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9" w:lineRule="exact"/>
        <w:jc w:val="center"/>
        <w:textAlignment w:val="auto"/>
        <w:outlineLvl w:val="0"/>
        <w:rPr>
          <w:rFonts w:hint="eastAsia" w:ascii="宋体" w:hAnsi="宋体" w:eastAsia="宋体" w:cs="宋体"/>
          <w:b/>
          <w:sz w:val="44"/>
          <w:szCs w:val="44"/>
          <w:highlight w:val="none"/>
          <w:lang w:val="en-US" w:eastAsia="zh-CN"/>
        </w:rPr>
      </w:pPr>
      <w:r>
        <w:rPr>
          <w:rFonts w:hint="eastAsia" w:ascii="宋体" w:hAnsi="宋体" w:eastAsia="宋体" w:cs="宋体"/>
          <w:b/>
          <w:sz w:val="44"/>
          <w:szCs w:val="44"/>
          <w:highlight w:val="none"/>
          <w:lang w:val="en-US" w:eastAsia="zh-CN"/>
        </w:rPr>
        <w:t>《兴业银行深圳分行</w:t>
      </w:r>
      <w:bookmarkStart w:id="0" w:name="_GoBack"/>
      <w:bookmarkEnd w:id="0"/>
      <w:r>
        <w:rPr>
          <w:rFonts w:hint="eastAsia" w:ascii="宋体" w:hAnsi="宋体" w:eastAsia="宋体" w:cs="宋体"/>
          <w:b/>
          <w:sz w:val="44"/>
          <w:szCs w:val="44"/>
          <w:highlight w:val="none"/>
          <w:lang w:val="en-US" w:eastAsia="zh-CN"/>
        </w:rPr>
        <w:t>年度员工体检项目》供应商征集</w:t>
      </w:r>
      <w:r>
        <w:rPr>
          <w:rFonts w:hint="eastAsia" w:ascii="宋体" w:hAnsi="宋体" w:cs="宋体"/>
          <w:b/>
          <w:sz w:val="44"/>
          <w:szCs w:val="44"/>
          <w:highlight w:val="none"/>
          <w:lang w:val="en-US" w:eastAsia="zh-CN"/>
        </w:rPr>
        <w:t>调研</w:t>
      </w:r>
      <w:r>
        <w:rPr>
          <w:rFonts w:hint="eastAsia" w:ascii="宋体" w:hAnsi="宋体" w:eastAsia="宋体" w:cs="宋体"/>
          <w:b/>
          <w:sz w:val="44"/>
          <w:szCs w:val="44"/>
          <w:highlight w:val="none"/>
          <w:lang w:val="en-US" w:eastAsia="zh-CN"/>
        </w:rPr>
        <w:t>反馈材料-公司名称（全称）</w:t>
      </w:r>
    </w:p>
    <w:p>
      <w:pPr>
        <w:ind w:left="0" w:leftChars="0" w:firstLine="0" w:firstLineChars="0"/>
        <w:jc w:val="center"/>
        <w:rPr>
          <w:rFonts w:hint="eastAsia" w:ascii="仿宋" w:hAnsi="仿宋" w:eastAsia="仿宋"/>
          <w:b/>
          <w:bCs/>
          <w:sz w:val="36"/>
          <w:szCs w:val="36"/>
          <w:highlight w:val="none"/>
          <w:lang w:val="en-US" w:eastAsia="zh-CN"/>
        </w:rPr>
      </w:pPr>
    </w:p>
    <w:p>
      <w:pPr>
        <w:ind w:left="0" w:leftChars="0" w:firstLine="0" w:firstLineChars="0"/>
        <w:jc w:val="center"/>
        <w:outlineLvl w:val="0"/>
        <w:rPr>
          <w:rFonts w:hint="default" w:ascii="仿宋" w:hAnsi="仿宋" w:eastAsia="仿宋"/>
          <w:b/>
          <w:bCs/>
          <w:color w:val="FF0000"/>
          <w:sz w:val="24"/>
          <w:szCs w:val="24"/>
          <w:highlight w:val="none"/>
          <w:lang w:val="en-US" w:eastAsia="zh-CN"/>
        </w:rPr>
      </w:pPr>
      <w:r>
        <w:rPr>
          <w:rFonts w:hint="eastAsia" w:ascii="仿宋" w:hAnsi="仿宋" w:eastAsia="仿宋"/>
          <w:b/>
          <w:bCs/>
          <w:sz w:val="36"/>
          <w:szCs w:val="36"/>
          <w:highlight w:val="none"/>
          <w:lang w:val="en-US" w:eastAsia="zh-CN"/>
        </w:rPr>
        <w:t>目录指引</w:t>
      </w:r>
      <w:r>
        <w:rPr>
          <w:rFonts w:hint="eastAsia" w:ascii="仿宋" w:hAnsi="仿宋" w:eastAsia="仿宋"/>
          <w:b/>
          <w:bCs/>
          <w:color w:val="FF0000"/>
          <w:sz w:val="24"/>
          <w:szCs w:val="24"/>
          <w:highlight w:val="none"/>
          <w:lang w:val="en-US" w:eastAsia="zh-CN"/>
        </w:rPr>
        <w:t>（请报名供应商据实修改）</w:t>
      </w:r>
    </w:p>
    <w:p>
      <w:pPr>
        <w:pStyle w:val="4"/>
        <w:keepNext w:val="0"/>
        <w:keepLines w:val="0"/>
        <w:pageBreakBefore w:val="0"/>
        <w:widowControl w:val="0"/>
        <w:tabs>
          <w:tab w:val="left" w:pos="992"/>
        </w:tabs>
        <w:kinsoku/>
        <w:wordWrap/>
        <w:overflowPunct/>
        <w:topLinePunct/>
        <w:autoSpaceDE/>
        <w:autoSpaceDN/>
        <w:bidi w:val="0"/>
        <w:adjustRightInd/>
        <w:snapToGrid/>
        <w:ind w:left="0" w:leftChars="0" w:firstLine="0" w:firstLineChars="0"/>
        <w:jc w:val="center"/>
        <w:textAlignment w:val="auto"/>
        <w:outlineLvl w:val="0"/>
        <w:rPr>
          <w:rFonts w:hint="default" w:ascii="仿宋" w:hAnsi="仿宋" w:eastAsia="仿宋" w:cs="Times New Roman"/>
          <w:b/>
          <w:bCs/>
          <w:kern w:val="2"/>
          <w:sz w:val="28"/>
          <w:szCs w:val="28"/>
          <w:highlight w:val="none"/>
          <w:lang w:val="en-US" w:eastAsia="zh-CN" w:bidi="ar-SA"/>
        </w:rPr>
      </w:pPr>
      <w:r>
        <w:rPr>
          <w:rFonts w:hint="eastAsia" w:ascii="仿宋" w:hAnsi="仿宋" w:eastAsia="仿宋" w:cs="Times New Roman"/>
          <w:b/>
          <w:bCs/>
          <w:kern w:val="2"/>
          <w:sz w:val="28"/>
          <w:szCs w:val="28"/>
          <w:highlight w:val="none"/>
          <w:lang w:val="en-US" w:eastAsia="zh-CN" w:bidi="ar-SA"/>
        </w:rPr>
        <w:t>第一部分 对应页码P1-P20</w:t>
      </w:r>
    </w:p>
    <w:p>
      <w:pPr>
        <w:pStyle w:val="4"/>
        <w:tabs>
          <w:tab w:val="left" w:pos="992"/>
        </w:tabs>
        <w:ind w:left="0" w:leftChars="0" w:firstLine="0" w:firstLineChars="0"/>
        <w:jc w:val="center"/>
        <w:outlineLvl w:val="0"/>
        <w:rPr>
          <w:rFonts w:hint="eastAsia" w:ascii="仿宋" w:hAnsi="仿宋" w:eastAsia="仿宋" w:cs="Times New Roman"/>
          <w:b/>
          <w:bCs/>
          <w:kern w:val="2"/>
          <w:sz w:val="28"/>
          <w:szCs w:val="28"/>
          <w:highlight w:val="none"/>
          <w:lang w:val="en-US" w:eastAsia="zh-CN" w:bidi="ar-SA"/>
        </w:rPr>
      </w:pPr>
      <w:r>
        <w:rPr>
          <w:rFonts w:hint="eastAsia" w:ascii="仿宋" w:hAnsi="仿宋" w:eastAsia="仿宋" w:cs="Times New Roman"/>
          <w:b/>
          <w:bCs/>
          <w:kern w:val="2"/>
          <w:sz w:val="28"/>
          <w:szCs w:val="28"/>
          <w:highlight w:val="none"/>
          <w:lang w:val="en-US" w:eastAsia="zh-CN" w:bidi="ar-SA"/>
        </w:rPr>
        <w:t>第二部分 对应页码P21-P30</w:t>
      </w:r>
    </w:p>
    <w:p>
      <w:pPr>
        <w:pStyle w:val="4"/>
        <w:tabs>
          <w:tab w:val="left" w:pos="992"/>
        </w:tabs>
        <w:ind w:left="0" w:leftChars="0" w:firstLine="0" w:firstLineChars="0"/>
        <w:jc w:val="center"/>
        <w:outlineLvl w:val="0"/>
        <w:rPr>
          <w:rFonts w:hint="default" w:ascii="仿宋" w:hAnsi="仿宋" w:eastAsia="仿宋" w:cs="Times New Roman"/>
          <w:b/>
          <w:bCs/>
          <w:kern w:val="2"/>
          <w:sz w:val="28"/>
          <w:szCs w:val="28"/>
          <w:highlight w:val="none"/>
          <w:lang w:val="en-US" w:eastAsia="zh-CN" w:bidi="ar-SA"/>
        </w:rPr>
      </w:pPr>
      <w:r>
        <w:rPr>
          <w:rFonts w:hint="eastAsia" w:ascii="仿宋" w:hAnsi="仿宋" w:eastAsia="仿宋" w:cs="Times New Roman"/>
          <w:b/>
          <w:bCs/>
          <w:kern w:val="2"/>
          <w:sz w:val="28"/>
          <w:szCs w:val="28"/>
          <w:highlight w:val="none"/>
          <w:lang w:val="en-US" w:eastAsia="zh-CN" w:bidi="ar-SA"/>
        </w:rPr>
        <w:t>第三部分 对应页码P31-P40</w:t>
      </w:r>
    </w:p>
    <w:p>
      <w:pPr>
        <w:pStyle w:val="4"/>
        <w:tabs>
          <w:tab w:val="left" w:pos="992"/>
        </w:tabs>
        <w:ind w:firstLine="0" w:firstLineChars="0"/>
        <w:jc w:val="center"/>
        <w:outlineLvl w:val="0"/>
        <w:rPr>
          <w:rFonts w:hint="eastAsia"/>
          <w:highlight w:val="none"/>
          <w:lang w:val="en-US" w:eastAsia="zh-CN"/>
        </w:rPr>
      </w:pPr>
      <w:r>
        <w:rPr>
          <w:rFonts w:hint="eastAsia" w:ascii="仿宋" w:hAnsi="仿宋" w:eastAsia="仿宋" w:cs="Times New Roman"/>
          <w:b/>
          <w:bCs/>
          <w:kern w:val="2"/>
          <w:sz w:val="28"/>
          <w:szCs w:val="28"/>
          <w:highlight w:val="none"/>
          <w:lang w:val="en-US" w:eastAsia="zh-CN" w:bidi="ar-SA"/>
        </w:rPr>
        <w:t>第四部分 对应页码P41-P50</w:t>
      </w:r>
    </w:p>
    <w:p>
      <w:pPr>
        <w:pStyle w:val="10"/>
        <w:rPr>
          <w:rFonts w:hint="eastAsia"/>
          <w:highlight w:val="none"/>
          <w:lang w:val="en-US" w:eastAsia="zh-CN"/>
        </w:rPr>
      </w:pPr>
    </w:p>
    <w:p>
      <w:pPr>
        <w:keepNext w:val="0"/>
        <w:keepLines w:val="0"/>
        <w:pageBreakBefore w:val="0"/>
        <w:widowControl w:val="0"/>
        <w:kinsoku/>
        <w:wordWrap/>
        <w:overflowPunct/>
        <w:topLinePunct w:val="0"/>
        <w:autoSpaceDE/>
        <w:autoSpaceDN/>
        <w:bidi w:val="0"/>
        <w:adjustRightInd/>
        <w:snapToGrid/>
        <w:spacing w:before="251" w:beforeLines="80" w:line="579" w:lineRule="exact"/>
        <w:ind w:firstLine="640" w:firstLineChars="200"/>
        <w:textAlignment w:val="auto"/>
        <w:outlineLvl w:val="1"/>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一</w:t>
      </w:r>
      <w:r>
        <w:rPr>
          <w:rFonts w:hint="eastAsia" w:ascii="黑体" w:hAnsi="黑体" w:eastAsia="黑体" w:cs="黑体"/>
          <w:b w:val="0"/>
          <w:bCs/>
          <w:sz w:val="32"/>
          <w:szCs w:val="32"/>
          <w:highlight w:val="none"/>
          <w:lang w:eastAsia="zh-CN"/>
        </w:rPr>
        <w:t>、</w:t>
      </w:r>
      <w:r>
        <w:rPr>
          <w:rFonts w:hint="eastAsia" w:ascii="黑体" w:hAnsi="黑体" w:eastAsia="黑体" w:cs="黑体"/>
          <w:b w:val="0"/>
          <w:bCs/>
          <w:sz w:val="32"/>
          <w:szCs w:val="32"/>
          <w:highlight w:val="none"/>
        </w:rPr>
        <w:t>项目要求应答部分</w:t>
      </w:r>
    </w:p>
    <w:p>
      <w:pPr>
        <w:keepNext w:val="0"/>
        <w:keepLines w:val="0"/>
        <w:pageBreakBefore w:val="0"/>
        <w:kinsoku/>
        <w:wordWrap/>
        <w:overflowPunct/>
        <w:autoSpaceDE/>
        <w:autoSpaceDN/>
        <w:bidi w:val="0"/>
        <w:adjustRightInd/>
        <w:snapToGrid/>
        <w:spacing w:line="579" w:lineRule="exact"/>
        <w:ind w:left="0" w:leftChars="0" w:firstLine="640" w:firstLineChars="200"/>
        <w:textAlignment w:val="auto"/>
        <w:outlineLvl w:val="9"/>
        <w:rPr>
          <w:rFonts w:hint="eastAsia" w:ascii="仿宋" w:hAnsi="仿宋" w:eastAsia="仿宋" w:cs="仿宋"/>
          <w:b w:val="0"/>
          <w:bCs w:val="0"/>
          <w:color w:val="000000" w:themeColor="text1"/>
          <w:sz w:val="32"/>
          <w:szCs w:val="32"/>
          <w:highlight w:val="none"/>
          <w14:textFill>
            <w14:solidFill>
              <w14:schemeClr w14:val="tx1"/>
            </w14:solidFill>
          </w14:textFill>
        </w:rPr>
      </w:pPr>
      <w:r>
        <w:rPr>
          <w:rFonts w:hint="eastAsia" w:ascii="仿宋" w:hAnsi="仿宋" w:eastAsia="仿宋" w:cs="仿宋"/>
          <w:b w:val="0"/>
          <w:bCs w:val="0"/>
          <w:color w:val="000000" w:themeColor="text1"/>
          <w:sz w:val="32"/>
          <w:szCs w:val="32"/>
          <w:highlight w:val="none"/>
          <w14:textFill>
            <w14:solidFill>
              <w14:schemeClr w14:val="tx1"/>
            </w14:solidFill>
          </w14:textFill>
        </w:rPr>
        <w:t>（“是否满足”和“基本情况说明”列由供应商填写。）</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4"/>
        <w:gridCol w:w="2016"/>
        <w:gridCol w:w="4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审核事项</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是否满足（是/否）</w:t>
            </w: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jc w:val="center"/>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jc w:val="left"/>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一、采购需求及资格要求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1.1采购需求</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1.2技术要求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1.2.1</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1.2.2</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1.2.3</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sz w:val="28"/>
                <w:szCs w:val="28"/>
                <w:highlight w:val="none"/>
              </w:rPr>
              <w:t>1.2.</w:t>
            </w:r>
            <w:r>
              <w:rPr>
                <w:rFonts w:hint="eastAsia" w:ascii="仿宋" w:hAnsi="仿宋" w:eastAsia="仿宋" w:cs="仿宋"/>
                <w:b w:val="0"/>
                <w:bCs w:val="0"/>
                <w:sz w:val="28"/>
                <w:szCs w:val="28"/>
                <w:highlight w:val="none"/>
                <w:lang w:val="en-US" w:eastAsia="zh-CN"/>
              </w:rPr>
              <w:t>4</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1.3服务要求</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1.</w:t>
            </w:r>
            <w:r>
              <w:rPr>
                <w:rFonts w:hint="eastAsia" w:ascii="仿宋" w:hAnsi="仿宋" w:eastAsia="仿宋" w:cs="仿宋"/>
                <w:b w:val="0"/>
                <w:bCs w:val="0"/>
                <w:sz w:val="28"/>
                <w:szCs w:val="28"/>
                <w:highlight w:val="none"/>
                <w:lang w:val="en-US" w:eastAsia="zh-CN"/>
              </w:rPr>
              <w:t>3</w:t>
            </w:r>
            <w:r>
              <w:rPr>
                <w:rFonts w:hint="eastAsia" w:ascii="仿宋" w:hAnsi="仿宋" w:eastAsia="仿宋" w:cs="仿宋"/>
                <w:b w:val="0"/>
                <w:bCs w:val="0"/>
                <w:sz w:val="28"/>
                <w:szCs w:val="28"/>
                <w:highlight w:val="none"/>
              </w:rPr>
              <w:t>.1</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lang w:eastAsia="zh-CN"/>
              </w:rPr>
            </w:pPr>
            <w:r>
              <w:rPr>
                <w:rFonts w:hint="eastAsia" w:ascii="仿宋" w:hAnsi="仿宋" w:eastAsia="仿宋" w:cs="仿宋"/>
                <w:b w:val="0"/>
                <w:bCs w:val="0"/>
                <w:sz w:val="28"/>
                <w:szCs w:val="28"/>
                <w:highlight w:val="none"/>
              </w:rPr>
              <w:t>1.</w:t>
            </w:r>
            <w:r>
              <w:rPr>
                <w:rFonts w:hint="eastAsia" w:ascii="仿宋" w:hAnsi="仿宋" w:eastAsia="仿宋" w:cs="仿宋"/>
                <w:b w:val="0"/>
                <w:bCs w:val="0"/>
                <w:sz w:val="28"/>
                <w:szCs w:val="28"/>
                <w:highlight w:val="none"/>
                <w:lang w:val="en-US" w:eastAsia="zh-CN"/>
              </w:rPr>
              <w:t>3</w:t>
            </w:r>
            <w:r>
              <w:rPr>
                <w:rFonts w:hint="eastAsia" w:ascii="仿宋" w:hAnsi="仿宋" w:eastAsia="仿宋" w:cs="仿宋"/>
                <w:b w:val="0"/>
                <w:bCs w:val="0"/>
                <w:sz w:val="28"/>
                <w:szCs w:val="28"/>
                <w:highlight w:val="none"/>
              </w:rPr>
              <w:t>.</w:t>
            </w:r>
            <w:r>
              <w:rPr>
                <w:rFonts w:hint="eastAsia" w:ascii="仿宋" w:hAnsi="仿宋" w:eastAsia="仿宋" w:cs="仿宋"/>
                <w:b w:val="0"/>
                <w:bCs w:val="0"/>
                <w:sz w:val="28"/>
                <w:szCs w:val="28"/>
                <w:highlight w:val="none"/>
                <w:lang w:val="en-US" w:eastAsia="zh-CN"/>
              </w:rPr>
              <w:t>2</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1.4供应商资质要求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1.4.1</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1.4.2</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二、报名要求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2.1</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2.2</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2.3</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2.4</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2.5</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2.6</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2.7</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2.8</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bl>
    <w:p>
      <w:pPr>
        <w:keepNext w:val="0"/>
        <w:keepLines w:val="0"/>
        <w:pageBreakBefore w:val="0"/>
        <w:widowControl w:val="0"/>
        <w:kinsoku/>
        <w:wordWrap/>
        <w:overflowPunct/>
        <w:topLinePunct/>
        <w:autoSpaceDE/>
        <w:autoSpaceDN/>
        <w:bidi w:val="0"/>
        <w:adjustRightInd/>
        <w:snapToGrid/>
        <w:spacing w:line="579" w:lineRule="exact"/>
        <w:ind w:firstLine="640" w:firstLineChars="200"/>
        <w:textAlignment w:val="auto"/>
        <w:rPr>
          <w:rFonts w:hint="eastAsia" w:ascii="仿宋" w:hAnsi="仿宋" w:eastAsia="仿宋" w:cs="仿宋"/>
          <w:b w:val="0"/>
          <w:bCs w:val="0"/>
          <w:sz w:val="32"/>
          <w:szCs w:val="32"/>
          <w:highlight w:val="none"/>
        </w:rPr>
      </w:pPr>
      <w:r>
        <w:rPr>
          <w:rFonts w:hint="eastAsia" w:ascii="仿宋" w:hAnsi="仿宋" w:eastAsia="仿宋" w:cs="仿宋"/>
          <w:sz w:val="32"/>
          <w:szCs w:val="32"/>
          <w:highlight w:val="none"/>
        </w:rPr>
        <w:t>供应商须对报名信息和资料的真实性负责。如提供虚假材料，将取消报名资格并列入我行供应商黑名单。</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lang w:val="en-US" w:eastAsia="zh-CN"/>
        </w:rPr>
        <w:t>二、</w:t>
      </w:r>
      <w:r>
        <w:rPr>
          <w:rFonts w:hint="eastAsia" w:ascii="黑体" w:hAnsi="黑体" w:eastAsia="黑体" w:cs="黑体"/>
          <w:b w:val="0"/>
          <w:bCs/>
          <w:sz w:val="32"/>
          <w:szCs w:val="32"/>
          <w:highlight w:val="none"/>
        </w:rPr>
        <w:t>供应商基础信息部分</w:t>
      </w:r>
    </w:p>
    <w:tbl>
      <w:tblPr>
        <w:tblStyle w:val="8"/>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09"/>
        <w:gridCol w:w="4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基本信息项</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注册资金及实缴资本（万）</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注册资金：    万</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实缴资金：    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上一年度是否盈利</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公司注册所在地</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公司办公地址</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是否可以在兴业银行开立对公账户，并承诺若中标本项目，则通过兴业银行对公账户结算该项目相关费用。</w:t>
            </w:r>
            <w:r>
              <w:rPr>
                <w:rFonts w:hint="eastAsia" w:ascii="仿宋" w:hAnsi="仿宋" w:eastAsia="仿宋" w:cs="仿宋"/>
                <w:b/>
                <w:color w:val="FF0000"/>
                <w:sz w:val="28"/>
                <w:szCs w:val="28"/>
                <w:highlight w:val="none"/>
              </w:rPr>
              <w:t>（如无法在本行开户则将无法参与本行项目招标工作）</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是否已在兴业银行开立对公账户：</w:t>
            </w:r>
            <w:r>
              <w:rPr>
                <w:rFonts w:hint="eastAsia" w:ascii="仿宋" w:hAnsi="仿宋" w:eastAsia="仿宋" w:cs="仿宋"/>
                <w:b/>
                <w:sz w:val="28"/>
                <w:szCs w:val="28"/>
                <w:highlight w:val="none"/>
              </w:rPr>
              <w:t>是/否</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若未开户，是否可以承诺若中标则在兴业银行开立对公账户并通过该账户结算该项目相关费用：</w:t>
            </w:r>
            <w:r>
              <w:rPr>
                <w:rFonts w:hint="eastAsia" w:ascii="仿宋" w:hAnsi="仿宋" w:eastAsia="仿宋" w:cs="仿宋"/>
                <w:b/>
                <w:sz w:val="28"/>
                <w:szCs w:val="28"/>
                <w:highlight w:val="none"/>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公司法人</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企业性质</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i w:val="0"/>
                <w:iCs w:val="0"/>
                <w:sz w:val="28"/>
                <w:szCs w:val="28"/>
                <w:highlight w:val="none"/>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color w:val="000000" w:themeColor="text1"/>
                <w:sz w:val="28"/>
                <w:szCs w:val="28"/>
                <w:highlight w:val="none"/>
                <w:lang w:val="en-US"/>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财务指标</w:t>
            </w:r>
          </w:p>
        </w:tc>
        <w:tc>
          <w:tcPr>
            <w:tcW w:w="4563" w:type="dxa"/>
          </w:tcPr>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t>一、资产总额：</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t>二、营业收入：</w:t>
            </w:r>
            <w:r>
              <w:rPr>
                <w:rFonts w:hint="eastAsia" w:ascii="仿宋" w:hAnsi="仿宋" w:eastAsia="仿宋" w:cs="仿宋"/>
                <w:color w:val="000000" w:themeColor="text1"/>
                <w:sz w:val="28"/>
                <w:szCs w:val="28"/>
                <w:highlight w:val="none"/>
                <w:lang w:val="en-US" w:eastAsia="zh-CN"/>
                <w14:textFill>
                  <w14:solidFill>
                    <w14:schemeClr w14:val="tx1"/>
                  </w14:solidFill>
                </w14:textFill>
              </w:rPr>
              <w:t>近三年营收</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t>三、净利润等财务指标：</w:t>
            </w:r>
            <w:r>
              <w:rPr>
                <w:rFonts w:hint="eastAsia" w:ascii="仿宋" w:hAnsi="仿宋" w:eastAsia="仿宋" w:cs="仿宋"/>
                <w:color w:val="000000" w:themeColor="text1"/>
                <w:sz w:val="28"/>
                <w:szCs w:val="28"/>
                <w:highlight w:val="none"/>
                <w:lang w:val="en-US" w:eastAsia="zh-CN"/>
                <w14:textFill>
                  <w14:solidFill>
                    <w14:schemeClr w14:val="tx1"/>
                  </w14:solidFill>
                </w14:textFill>
              </w:rPr>
              <w:t>近三年利润</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仿宋"/>
                <w:color w:val="auto"/>
                <w:kern w:val="2"/>
                <w:sz w:val="28"/>
                <w:szCs w:val="28"/>
                <w:highlight w:val="none"/>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企业资质、认证</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一、</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二</w:t>
            </w:r>
            <w:r>
              <w:rPr>
                <w:rFonts w:hint="eastAsia" w:ascii="仿宋" w:hAnsi="仿宋" w:eastAsia="仿宋" w:cs="仿宋"/>
                <w:sz w:val="28"/>
                <w:szCs w:val="28"/>
                <w:highlight w:val="none"/>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分公司名单</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一</w:t>
            </w:r>
            <w:r>
              <w:rPr>
                <w:rFonts w:hint="eastAsia" w:ascii="仿宋" w:hAnsi="仿宋" w:eastAsia="仿宋" w:cs="仿宋"/>
                <w:sz w:val="28"/>
                <w:szCs w:val="28"/>
                <w:highlight w:val="none"/>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二</w:t>
            </w:r>
            <w:r>
              <w:rPr>
                <w:rFonts w:hint="eastAsia" w:ascii="仿宋" w:hAnsi="仿宋" w:eastAsia="仿宋" w:cs="仿宋"/>
                <w:sz w:val="28"/>
                <w:szCs w:val="28"/>
                <w:highlight w:val="none"/>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三</w:t>
            </w:r>
            <w:r>
              <w:rPr>
                <w:rFonts w:hint="eastAsia" w:ascii="仿宋" w:hAnsi="仿宋" w:eastAsia="仿宋" w:cs="仿宋"/>
                <w:sz w:val="28"/>
                <w:szCs w:val="28"/>
                <w:highlight w:val="none"/>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公司员工数量</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联系人信息</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职务：</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手机：</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经营范围</w:t>
            </w:r>
          </w:p>
        </w:tc>
        <w:tc>
          <w:tcPr>
            <w:tcW w:w="4563" w:type="dxa"/>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0"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负面信息</w:t>
            </w:r>
          </w:p>
        </w:tc>
        <w:tc>
          <w:tcPr>
            <w:tcW w:w="4563" w:type="dxa"/>
          </w:tcPr>
          <w:p>
            <w:pPr>
              <w:keepNext w:val="0"/>
              <w:keepLines w:val="0"/>
              <w:pageBreakBefore w:val="0"/>
              <w:kinsoku/>
              <w:wordWrap/>
              <w:overflowPunct/>
              <w:topLinePunct/>
              <w:autoSpaceDE/>
              <w:autoSpaceDN/>
              <w:bidi w:val="0"/>
              <w:adjustRightInd/>
              <w:snapToGrid/>
              <w:spacing w:line="440" w:lineRule="exact"/>
              <w:textAlignment w:val="auto"/>
              <w:rPr>
                <w:rFonts w:hint="eastAsia" w:ascii="仿宋" w:hAnsi="仿宋" w:eastAsia="仿宋" w:cs="仿宋"/>
                <w:sz w:val="28"/>
                <w:szCs w:val="28"/>
                <w:highlight w:val="none"/>
                <w:lang w:val="en-GB" w:eastAsia="zh-CN"/>
              </w:rPr>
            </w:pP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lang w:val="en-GB" w:eastAsia="zh-CN"/>
              </w:rPr>
              <w:t>目标服务领域</w:t>
            </w:r>
            <w:r>
              <w:rPr>
                <w:rFonts w:hint="eastAsia" w:ascii="仿宋" w:hAnsi="仿宋" w:eastAsia="仿宋" w:cs="仿宋"/>
                <w:sz w:val="28"/>
                <w:szCs w:val="28"/>
                <w:highlight w:val="none"/>
                <w:lang w:val="en-US" w:eastAsia="zh-CN"/>
              </w:rPr>
              <w:t>是否</w:t>
            </w:r>
            <w:r>
              <w:rPr>
                <w:rFonts w:hint="eastAsia" w:ascii="仿宋" w:hAnsi="仿宋" w:eastAsia="仿宋" w:cs="仿宋"/>
                <w:sz w:val="28"/>
                <w:szCs w:val="28"/>
                <w:highlight w:val="none"/>
                <w:lang w:val="en-GB" w:eastAsia="zh-CN"/>
              </w:rPr>
              <w:t>出现严重安全事件。</w:t>
            </w:r>
          </w:p>
          <w:p>
            <w:pPr>
              <w:pStyle w:val="10"/>
              <w:keepNext w:val="0"/>
              <w:keepLines w:val="0"/>
              <w:pageBreakBefore w:val="0"/>
              <w:kinsoku/>
              <w:wordWrap/>
              <w:overflowPunct/>
              <w:topLinePunct/>
              <w:autoSpaceDE/>
              <w:autoSpaceDN/>
              <w:bidi w:val="0"/>
              <w:adjustRightInd/>
              <w:snapToGrid/>
              <w:spacing w:line="440" w:lineRule="exact"/>
              <w:ind w:left="0" w:leftChars="0" w:firstLine="0" w:firstLineChars="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sz w:val="28"/>
                <w:szCs w:val="28"/>
                <w:highlight w:val="none"/>
                <w:lang w:val="en-US" w:eastAsia="zh-CN"/>
              </w:rPr>
              <w:t>2.提供</w:t>
            </w:r>
            <w:r>
              <w:rPr>
                <w:rFonts w:hint="eastAsia" w:ascii="仿宋" w:hAnsi="仿宋" w:eastAsia="仿宋" w:cs="仿宋"/>
                <w:sz w:val="28"/>
                <w:szCs w:val="28"/>
                <w:highlight w:val="none"/>
                <w:lang w:val="en-GB" w:eastAsia="zh-CN"/>
              </w:rPr>
              <w:t>“信用中国</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lang w:val="en-GB" w:eastAsia="zh-CN"/>
              </w:rPr>
              <w:t>重大税收违法案件当事人名单”、“中国执行信息公开网</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lang w:val="en-GB" w:eastAsia="zh-CN"/>
              </w:rPr>
              <w:t>失信被执行人名单”、“中国政府采购网</w:t>
            </w:r>
            <w:r>
              <w:rPr>
                <w:rFonts w:hint="eastAsia" w:ascii="仿宋" w:hAnsi="仿宋" w:eastAsia="仿宋" w:cs="仿宋"/>
                <w:sz w:val="28"/>
                <w:szCs w:val="28"/>
                <w:highlight w:val="none"/>
                <w:lang w:val="en-US" w:eastAsia="zh-CN"/>
              </w:rPr>
              <w:t>-政府采购严重违法失信行为信息记录名单</w:t>
            </w:r>
            <w:r>
              <w:rPr>
                <w:rFonts w:hint="eastAsia" w:ascii="仿宋" w:hAnsi="仿宋" w:eastAsia="仿宋" w:cs="仿宋"/>
                <w:sz w:val="28"/>
                <w:szCs w:val="28"/>
                <w:highlight w:val="none"/>
                <w:lang w:val="en-GB" w:eastAsia="zh-CN"/>
              </w:rPr>
              <w:t>”、“国家企业信用信息公示系统</w:t>
            </w:r>
            <w:r>
              <w:rPr>
                <w:rFonts w:hint="eastAsia" w:ascii="仿宋" w:hAnsi="仿宋" w:eastAsia="仿宋" w:cs="仿宋"/>
                <w:sz w:val="28"/>
                <w:szCs w:val="28"/>
                <w:highlight w:val="none"/>
                <w:lang w:val="en-US" w:eastAsia="zh-CN"/>
              </w:rPr>
              <w:t>-严重违法失信企业名单</w:t>
            </w:r>
            <w:r>
              <w:rPr>
                <w:rFonts w:hint="eastAsia" w:ascii="仿宋" w:hAnsi="仿宋" w:eastAsia="仿宋" w:cs="仿宋"/>
                <w:sz w:val="28"/>
                <w:szCs w:val="28"/>
                <w:highlight w:val="none"/>
                <w:lang w:val="en-GB" w:eastAsia="zh-CN"/>
              </w:rPr>
              <w:t>”平台</w:t>
            </w:r>
            <w:r>
              <w:rPr>
                <w:rFonts w:hint="eastAsia" w:ascii="仿宋" w:hAnsi="仿宋" w:eastAsia="仿宋" w:cs="仿宋"/>
                <w:sz w:val="28"/>
                <w:szCs w:val="28"/>
                <w:highlight w:val="none"/>
                <w:lang w:val="en-US" w:eastAsia="zh-CN"/>
              </w:rPr>
              <w:t>查询截图。</w:t>
            </w:r>
          </w:p>
        </w:tc>
      </w:tr>
    </w:tbl>
    <w:p>
      <w:pPr>
        <w:keepNext w:val="0"/>
        <w:keepLines w:val="0"/>
        <w:pageBreakBefore w:val="0"/>
        <w:widowControl/>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2.</w:t>
      </w:r>
      <w:r>
        <w:rPr>
          <w:rFonts w:hint="eastAsia" w:ascii="仿宋" w:hAnsi="仿宋" w:eastAsia="仿宋" w:cs="仿宋"/>
          <w:color w:val="000000" w:themeColor="text1"/>
          <w:sz w:val="32"/>
          <w:szCs w:val="32"/>
          <w:highlight w:val="none"/>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3.</w:t>
      </w:r>
      <w:r>
        <w:rPr>
          <w:rFonts w:hint="eastAsia" w:ascii="仿宋" w:hAnsi="仿宋" w:eastAsia="仿宋" w:cs="仿宋"/>
          <w:color w:val="000000" w:themeColor="text1"/>
          <w:sz w:val="32"/>
          <w:szCs w:val="32"/>
          <w:highlight w:val="none"/>
          <w14:textFill>
            <w14:solidFill>
              <w14:schemeClr w14:val="tx1"/>
            </w14:solidFill>
          </w14:textFill>
        </w:rPr>
        <w:t>公司法人身份证的原件扫描件</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kern w:val="2"/>
          <w:sz w:val="32"/>
          <w:szCs w:val="32"/>
          <w:highlight w:val="none"/>
          <w:lang w:val="en-US" w:eastAsia="zh-CN"/>
          <w14:textFill>
            <w14:solidFill>
              <w14:schemeClr w14:val="tx1"/>
            </w14:solidFill>
          </w14:textFill>
        </w:rPr>
        <w:t>4.提供国家企业信用信息公示系统查询，为存续、在营、开业、在册、登记成立等正常企业状态的截图。</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5.近三年经公司内部审核流程审定的</w:t>
      </w:r>
      <w:r>
        <w:rPr>
          <w:rFonts w:hint="eastAsia" w:ascii="仿宋" w:hAnsi="仿宋" w:eastAsia="仿宋" w:cs="仿宋"/>
          <w:color w:val="000000" w:themeColor="text1"/>
          <w:sz w:val="32"/>
          <w:szCs w:val="32"/>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32"/>
          <w:szCs w:val="32"/>
          <w:highlight w:val="none"/>
          <w:lang w:val="en-US" w:eastAsia="zh-CN"/>
          <w14:textFill>
            <w14:solidFill>
              <w14:schemeClr w14:val="tx1"/>
            </w14:solidFill>
          </w14:textFill>
        </w:rPr>
        <w:t>原件扫描件</w:t>
      </w:r>
      <w:r>
        <w:rPr>
          <w:rFonts w:hint="eastAsia" w:ascii="仿宋" w:hAnsi="仿宋" w:eastAsia="仿宋" w:cs="仿宋"/>
          <w:color w:val="000000" w:themeColor="text1"/>
          <w:sz w:val="32"/>
          <w:szCs w:val="32"/>
          <w:highlight w:val="none"/>
          <w14:textFill>
            <w14:solidFill>
              <w14:schemeClr w14:val="tx1"/>
            </w14:solidFill>
          </w14:textFill>
        </w:rPr>
        <w:t>或有效的企业资信证明材料</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6.提供</w:t>
      </w:r>
      <w:r>
        <w:rPr>
          <w:rFonts w:hint="eastAsia" w:ascii="仿宋" w:hAnsi="仿宋" w:eastAsia="仿宋" w:cs="仿宋"/>
          <w:color w:val="000000" w:themeColor="text1"/>
          <w:sz w:val="32"/>
          <w:szCs w:val="32"/>
          <w:highlight w:val="none"/>
          <w:lang w:val="en-GB" w:eastAsia="zh-CN"/>
          <w14:textFill>
            <w14:solidFill>
              <w14:schemeClr w14:val="tx1"/>
            </w14:solidFill>
          </w14:textFill>
        </w:rPr>
        <w:t>“信用中国</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lang w:val="en-GB" w:eastAsia="zh-CN"/>
          <w14:textFill>
            <w14:solidFill>
              <w14:schemeClr w14:val="tx1"/>
            </w14:solidFill>
          </w14:textFill>
        </w:rPr>
        <w:t>重大税收违法案件当事人名单”、“中国执行信息公开网</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lang w:val="en-GB" w:eastAsia="zh-CN"/>
          <w14:textFill>
            <w14:solidFill>
              <w14:schemeClr w14:val="tx1"/>
            </w14:solidFill>
          </w14:textFill>
        </w:rPr>
        <w:t>失信被执行人名单”、“中国政府采购网</w:t>
      </w:r>
      <w:r>
        <w:rPr>
          <w:rFonts w:hint="eastAsia" w:ascii="仿宋" w:hAnsi="仿宋" w:eastAsia="仿宋" w:cs="仿宋"/>
          <w:color w:val="000000" w:themeColor="text1"/>
          <w:sz w:val="32"/>
          <w:szCs w:val="32"/>
          <w:highlight w:val="none"/>
          <w:lang w:val="en-US" w:eastAsia="zh-CN"/>
          <w14:textFill>
            <w14:solidFill>
              <w14:schemeClr w14:val="tx1"/>
            </w14:solidFill>
          </w14:textFill>
        </w:rPr>
        <w:t>-政府采购严重违法失信行为信息记录名单</w:t>
      </w:r>
      <w:r>
        <w:rPr>
          <w:rFonts w:hint="eastAsia" w:ascii="仿宋" w:hAnsi="仿宋" w:eastAsia="仿宋" w:cs="仿宋"/>
          <w:color w:val="000000" w:themeColor="text1"/>
          <w:sz w:val="32"/>
          <w:szCs w:val="32"/>
          <w:highlight w:val="none"/>
          <w:lang w:val="en-GB" w:eastAsia="zh-CN"/>
          <w14:textFill>
            <w14:solidFill>
              <w14:schemeClr w14:val="tx1"/>
            </w14:solidFill>
          </w14:textFill>
        </w:rPr>
        <w:t>”、“国家企业信用信息公示系统</w:t>
      </w:r>
      <w:r>
        <w:rPr>
          <w:rFonts w:hint="eastAsia" w:ascii="仿宋" w:hAnsi="仿宋" w:eastAsia="仿宋" w:cs="仿宋"/>
          <w:color w:val="000000" w:themeColor="text1"/>
          <w:sz w:val="32"/>
          <w:szCs w:val="32"/>
          <w:highlight w:val="none"/>
          <w:lang w:val="en-US" w:eastAsia="zh-CN"/>
          <w14:textFill>
            <w14:solidFill>
              <w14:schemeClr w14:val="tx1"/>
            </w14:solidFill>
          </w14:textFill>
        </w:rPr>
        <w:t>-严重违法失信企业名单</w:t>
      </w:r>
      <w:r>
        <w:rPr>
          <w:rFonts w:hint="eastAsia" w:ascii="仿宋" w:hAnsi="仿宋" w:eastAsia="仿宋" w:cs="仿宋"/>
          <w:color w:val="000000" w:themeColor="text1"/>
          <w:sz w:val="32"/>
          <w:szCs w:val="32"/>
          <w:highlight w:val="none"/>
          <w:lang w:val="en-GB" w:eastAsia="zh-CN"/>
          <w14:textFill>
            <w14:solidFill>
              <w14:schemeClr w14:val="tx1"/>
            </w14:solidFill>
          </w14:textFill>
        </w:rPr>
        <w:t>”平台</w:t>
      </w:r>
      <w:r>
        <w:rPr>
          <w:rFonts w:hint="eastAsia" w:ascii="仿宋" w:hAnsi="仿宋" w:eastAsia="仿宋" w:cs="仿宋"/>
          <w:color w:val="000000" w:themeColor="text1"/>
          <w:sz w:val="32"/>
          <w:szCs w:val="32"/>
          <w:highlight w:val="none"/>
          <w:lang w:val="en-US" w:eastAsia="zh-CN"/>
          <w14:textFill>
            <w14:solidFill>
              <w14:schemeClr w14:val="tx1"/>
            </w14:solidFill>
          </w14:textFill>
        </w:rPr>
        <w:t>查询截图。</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lang w:val="en-US" w:eastAsia="zh-CN"/>
        </w:rPr>
        <w:t>三、</w:t>
      </w:r>
      <w:r>
        <w:rPr>
          <w:rFonts w:hint="eastAsia" w:ascii="黑体" w:hAnsi="黑体" w:eastAsia="黑体" w:cs="黑体"/>
          <w:b w:val="0"/>
          <w:bCs/>
          <w:sz w:val="32"/>
          <w:szCs w:val="32"/>
          <w:highlight w:val="none"/>
        </w:rPr>
        <w:t>与本项目相关的案例情况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i w:val="0"/>
          <w:iCs w:val="0"/>
          <w:caps w:val="0"/>
          <w:color w:val="000000"/>
          <w:spacing w:val="0"/>
          <w:sz w:val="32"/>
          <w:szCs w:val="32"/>
          <w:shd w:val="clear" w:fill="FFFFFF"/>
        </w:rPr>
        <w:t>2022年11月1日至今与20家国内系统重要性银行分行级及以上、企事业单位合作开展的与本次员工体检服务项目相类似的且金额不少于200万元的成功案例（须提供相关案例合同证明材料，如果合同无显示金额则需要提供对应合同</w:t>
      </w:r>
      <w:r>
        <w:rPr>
          <w:rFonts w:hint="eastAsia" w:ascii="仿宋" w:hAnsi="仿宋" w:eastAsia="仿宋" w:cs="仿宋"/>
          <w:i w:val="0"/>
          <w:iCs w:val="0"/>
          <w:caps w:val="0"/>
          <w:color w:val="000000"/>
          <w:spacing w:val="0"/>
          <w:sz w:val="32"/>
          <w:szCs w:val="32"/>
          <w:shd w:val="clear" w:fill="FFFFFF"/>
          <w:lang w:val="en-US" w:eastAsia="zh-CN"/>
        </w:rPr>
        <w:t>的</w:t>
      </w:r>
      <w:r>
        <w:rPr>
          <w:rFonts w:hint="eastAsia" w:ascii="仿宋" w:hAnsi="仿宋" w:eastAsia="仿宋" w:cs="仿宋"/>
          <w:i w:val="0"/>
          <w:iCs w:val="0"/>
          <w:caps w:val="0"/>
          <w:color w:val="000000"/>
          <w:spacing w:val="0"/>
          <w:sz w:val="32"/>
          <w:szCs w:val="32"/>
          <w:shd w:val="clear" w:fill="FFFFFF"/>
        </w:rPr>
        <w:t>发票，以合同签订日期为准）【重要提醒：请供应商将符合本项要求的案例，尽量全部提交。】</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2"/>
        <w:gridCol w:w="2497"/>
        <w:gridCol w:w="1721"/>
        <w:gridCol w:w="1877"/>
        <w:gridCol w:w="1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570"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序号</w:t>
            </w:r>
          </w:p>
        </w:tc>
        <w:tc>
          <w:tcPr>
            <w:tcW w:w="1465"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甲方</w:t>
            </w:r>
          </w:p>
        </w:tc>
        <w:tc>
          <w:tcPr>
            <w:tcW w:w="1010"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合同名称</w:t>
            </w:r>
          </w:p>
        </w:tc>
        <w:tc>
          <w:tcPr>
            <w:tcW w:w="1101"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案例简介</w:t>
            </w:r>
          </w:p>
        </w:tc>
        <w:tc>
          <w:tcPr>
            <w:tcW w:w="852"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1</w:t>
            </w:r>
          </w:p>
        </w:tc>
        <w:tc>
          <w:tcPr>
            <w:tcW w:w="1465"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例：建设银行</w:t>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（甲方全称）</w:t>
            </w: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jc w:val="center"/>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w:t>
            </w: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r>
    </w:tbl>
    <w:p>
      <w:pPr>
        <w:keepNext w:val="0"/>
        <w:keepLines w:val="0"/>
        <w:pageBreakBefore w:val="0"/>
        <w:kinsoku/>
        <w:wordWrap/>
        <w:overflowPunct/>
        <w:autoSpaceDE/>
        <w:autoSpaceDN/>
        <w:bidi w:val="0"/>
        <w:adjustRightInd/>
        <w:snapToGrid/>
        <w:spacing w:line="579" w:lineRule="exact"/>
        <w:ind w:firstLine="643" w:firstLineChars="200"/>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在此根据上述合所列合同清单依次附录合同证明材料。需包含合同首尾页，内容页及服务内容证明页的扫描件。</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lang w:val="en-US" w:eastAsia="zh-CN"/>
        </w:rPr>
        <w:t>四、</w:t>
      </w:r>
      <w:r>
        <w:rPr>
          <w:rFonts w:hint="eastAsia" w:ascii="黑体" w:hAnsi="黑体" w:eastAsia="黑体" w:cs="黑体"/>
          <w:b w:val="0"/>
          <w:bCs/>
          <w:sz w:val="32"/>
          <w:szCs w:val="32"/>
          <w:highlight w:val="none"/>
        </w:rPr>
        <w:t>详细介绍</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highlight w:val="none"/>
        </w:rPr>
      </w:pPr>
      <w:r>
        <w:rPr>
          <w:rFonts w:hint="eastAsia" w:ascii="楷体" w:hAnsi="楷体" w:eastAsia="楷体" w:cs="楷体"/>
          <w:b w:val="0"/>
          <w:bCs w:val="0"/>
          <w:sz w:val="32"/>
          <w:szCs w:val="32"/>
          <w:highlight w:val="none"/>
          <w:lang w:eastAsia="zh-CN"/>
        </w:rPr>
        <w:t>（</w:t>
      </w:r>
      <w:r>
        <w:rPr>
          <w:rFonts w:hint="eastAsia" w:ascii="楷体" w:hAnsi="楷体" w:eastAsia="楷体" w:cs="楷体"/>
          <w:b w:val="0"/>
          <w:bCs w:val="0"/>
          <w:sz w:val="32"/>
          <w:szCs w:val="32"/>
          <w:highlight w:val="none"/>
          <w:lang w:val="en-US" w:eastAsia="zh-CN"/>
        </w:rPr>
        <w:t>一</w:t>
      </w:r>
      <w:r>
        <w:rPr>
          <w:rFonts w:hint="eastAsia" w:ascii="楷体" w:hAnsi="楷体" w:eastAsia="楷体" w:cs="楷体"/>
          <w:b w:val="0"/>
          <w:bCs w:val="0"/>
          <w:sz w:val="32"/>
          <w:szCs w:val="32"/>
          <w:highlight w:val="none"/>
          <w:lang w:eastAsia="zh-CN"/>
        </w:rPr>
        <w:t>）</w:t>
      </w:r>
      <w:r>
        <w:rPr>
          <w:rFonts w:hint="eastAsia" w:ascii="楷体" w:hAnsi="楷体" w:eastAsia="楷体" w:cs="楷体"/>
          <w:b w:val="0"/>
          <w:bCs w:val="0"/>
          <w:sz w:val="32"/>
          <w:szCs w:val="32"/>
          <w:highlight w:val="none"/>
        </w:rPr>
        <w:t>公司简介</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Cs/>
          <w:color w:val="0000FF"/>
          <w:sz w:val="32"/>
          <w:szCs w:val="32"/>
          <w:highlight w:val="none"/>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highlight w:val="none"/>
          <w:lang w:eastAsia="zh-CN"/>
        </w:rPr>
      </w:pPr>
      <w:r>
        <w:rPr>
          <w:rFonts w:hint="eastAsia" w:ascii="楷体" w:hAnsi="楷体" w:eastAsia="楷体" w:cs="楷体"/>
          <w:b w:val="0"/>
          <w:bCs w:val="0"/>
          <w:sz w:val="32"/>
          <w:szCs w:val="32"/>
          <w:highlight w:val="none"/>
          <w:lang w:eastAsia="zh-CN"/>
        </w:rPr>
        <w:t>（二）公司资质、认证等材料（</w:t>
      </w:r>
      <w:r>
        <w:rPr>
          <w:rFonts w:hint="eastAsia" w:ascii="楷体" w:hAnsi="楷体" w:eastAsia="楷体" w:cs="楷体"/>
          <w:b w:val="0"/>
          <w:bCs w:val="0"/>
          <w:sz w:val="32"/>
          <w:szCs w:val="32"/>
          <w:highlight w:val="none"/>
          <w:lang w:val="en-US" w:eastAsia="zh-CN"/>
        </w:rPr>
        <w:t>扫描件</w:t>
      </w:r>
      <w:r>
        <w:rPr>
          <w:rFonts w:hint="eastAsia" w:ascii="楷体" w:hAnsi="楷体" w:eastAsia="楷体" w:cs="楷体"/>
          <w:b w:val="0"/>
          <w:bCs w:val="0"/>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1.行业资质认证。例如：质量管理体系认证，环境管理体系认证，职业健康安全管理体系认证等。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2.产品认证。如3C 认证，节能环保产品认证等。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Cs/>
          <w:sz w:val="32"/>
          <w:szCs w:val="32"/>
          <w:highlight w:val="none"/>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3.技术能力介绍：①公司拥有的自主知识产权名称、数量（须提供扫描件作为证明），②行业内龙头企业排名或优质企业资质认证材料。</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highlight w:val="none"/>
          <w:lang w:val="en-US" w:eastAsia="zh-CN"/>
        </w:rPr>
      </w:pPr>
      <w:r>
        <w:rPr>
          <w:rFonts w:hint="eastAsia" w:ascii="楷体" w:hAnsi="楷体" w:eastAsia="楷体" w:cs="楷体"/>
          <w:b w:val="0"/>
          <w:bCs w:val="0"/>
          <w:sz w:val="32"/>
          <w:szCs w:val="32"/>
          <w:highlight w:val="none"/>
          <w:lang w:val="en-US" w:eastAsia="zh-CN"/>
        </w:rPr>
        <w:t>（三）与兴业银行历史合作情况</w:t>
      </w:r>
    </w:p>
    <w:tbl>
      <w:tblPr>
        <w:tblStyle w:val="7"/>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7"/>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
                <w:bCs/>
                <w:i w:val="0"/>
                <w:iCs w:val="0"/>
                <w:color w:val="000000"/>
                <w:sz w:val="28"/>
                <w:szCs w:val="28"/>
                <w:highlight w:val="none"/>
                <w:u w:val="none"/>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提供与兴业银行近两年采购合作情况，并说明是否在与兴业银行的历史合作期间出现违约或严重过失行为的情况说明。</w:t>
            </w:r>
            <w:r>
              <w:rPr>
                <w:rFonts w:hint="eastAsia" w:ascii="仿宋" w:hAnsi="仿宋" w:eastAsia="仿宋" w:cs="仿宋"/>
                <w:b/>
                <w:bCs/>
                <w:i w:val="0"/>
                <w:iCs w:val="0"/>
                <w:color w:val="000000"/>
                <w:kern w:val="0"/>
                <w:sz w:val="28"/>
                <w:szCs w:val="28"/>
                <w:highlight w:val="none"/>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left"/>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与兴业银行历史合作期间出现违约或严重过失行为的情况说明（不限于近两年）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highlight w:val="none"/>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r>
    </w:tbl>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66279D"/>
    <w:rsid w:val="049715A7"/>
    <w:rsid w:val="04B26EF8"/>
    <w:rsid w:val="0DED7F9F"/>
    <w:rsid w:val="10111B39"/>
    <w:rsid w:val="13DD0D7A"/>
    <w:rsid w:val="18735F82"/>
    <w:rsid w:val="189139F8"/>
    <w:rsid w:val="27542F00"/>
    <w:rsid w:val="29D52E74"/>
    <w:rsid w:val="2E1F1A7A"/>
    <w:rsid w:val="2F824369"/>
    <w:rsid w:val="3506172F"/>
    <w:rsid w:val="365B1D40"/>
    <w:rsid w:val="36F83C41"/>
    <w:rsid w:val="4072194E"/>
    <w:rsid w:val="4C0220A2"/>
    <w:rsid w:val="503B1E49"/>
    <w:rsid w:val="54D84438"/>
    <w:rsid w:val="56A372A1"/>
    <w:rsid w:val="56D25756"/>
    <w:rsid w:val="5966279D"/>
    <w:rsid w:val="5D760178"/>
    <w:rsid w:val="6C8F22A2"/>
    <w:rsid w:val="79330017"/>
    <w:rsid w:val="799643CC"/>
    <w:rsid w:val="7B2302A3"/>
    <w:rsid w:val="7F7B98EB"/>
    <w:rsid w:val="FFBFDA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5">
    <w:name w:val="HTML Preformatted"/>
    <w:basedOn w:val="1"/>
    <w:semiHidden/>
    <w:qFormat/>
    <w:uiPriority w:val="0"/>
    <w:pPr>
      <w:topLinePunct w:val="0"/>
    </w:pPr>
    <w:rPr>
      <w:rFonts w:ascii="Courier New" w:hAnsi="Courier New" w:cs="Courier New"/>
      <w:sz w:val="20"/>
      <w:szCs w:val="20"/>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正文首行缩进 21"/>
    <w:basedOn w:val="11"/>
    <w:qFormat/>
    <w:uiPriority w:val="0"/>
    <w:pPr>
      <w:widowControl/>
      <w:ind w:firstLine="420"/>
    </w:pPr>
    <w:rPr>
      <w:szCs w:val="20"/>
    </w:rPr>
  </w:style>
  <w:style w:type="paragraph" w:customStyle="1" w:styleId="11">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10</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2024-11-21T19:06:00Z</dcterms:created>
  <dc:creator>石瑜</dc:creator>
  <cp:lastModifiedBy>严新月</cp:lastModifiedBy>
  <dcterms:modified xsi:type="dcterms:W3CDTF">2025-11-04T09:10:54Z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