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90DF0">
      <w:pPr>
        <w:adjustRightInd w:val="0"/>
        <w:snapToGrid w:val="0"/>
        <w:spacing w:line="300" w:lineRule="auto"/>
        <w:jc w:val="left"/>
        <w:rPr>
          <w:b/>
          <w:bCs/>
          <w:snapToGrid w:val="0"/>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4445" t="4445" r="23495" b="10795"/>
                <wp:wrapNone/>
                <wp:docPr id="1"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3D174F3">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0EA4D8F5">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page;mso-height-relative:page;"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t8zXHXAAAACAEAAA8AAAAAAAAAAQAgAAAAIgAAAGRy&#10;cy9kb3ducmV2LnhtbFBLAQIUABQAAAAIAIdO4kArurN3BgIAADgEAAAOAAAAAAAAAAEAIAAAACYB&#10;AABkcnMvZTJvRG9jLnhtbFBLBQYAAAAABgAGAFkBAACeBQAAAAA=&#10;">
                <v:fill on="t" focussize="0,0"/>
                <v:stroke color="#FFFFFF" joinstyle="miter"/>
                <v:imagedata o:title=""/>
                <o:lock v:ext="edit" aspectratio="f"/>
                <v:textbox>
                  <w:txbxContent>
                    <w:p w14:paraId="03D174F3">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0EA4D8F5">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38A902D3">
      <w:pPr>
        <w:ind w:left="682" w:leftChars="-203" w:hanging="1108" w:hangingChars="154"/>
        <w:rPr>
          <w:sz w:val="72"/>
          <w:szCs w:val="72"/>
        </w:rPr>
      </w:pPr>
    </w:p>
    <w:p w14:paraId="74894CFA">
      <w:pPr>
        <w:ind w:left="682" w:leftChars="-203" w:hanging="1108" w:hangingChars="154"/>
        <w:rPr>
          <w:sz w:val="72"/>
          <w:szCs w:val="72"/>
        </w:rPr>
      </w:pPr>
    </w:p>
    <w:p w14:paraId="11065559">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08E110FB">
      <w:pPr>
        <w:adjustRightInd w:val="0"/>
        <w:snapToGrid w:val="0"/>
        <w:spacing w:line="300" w:lineRule="auto"/>
        <w:jc w:val="center"/>
        <w:rPr>
          <w:rFonts w:hint="eastAsia" w:asciiTheme="minorEastAsia" w:hAnsiTheme="minorEastAsia" w:eastAsiaTheme="minorEastAsia"/>
          <w:b/>
          <w:snapToGrid w:val="0"/>
          <w:kern w:val="0"/>
          <w:sz w:val="72"/>
          <w:szCs w:val="72"/>
          <w:lang w:eastAsia="zh-CN"/>
        </w:rPr>
      </w:pPr>
      <w:r>
        <w:rPr>
          <w:rFonts w:hint="eastAsia" w:asciiTheme="minorEastAsia" w:hAnsiTheme="minorEastAsia" w:eastAsiaTheme="minorEastAsia"/>
          <w:b/>
          <w:bCs/>
          <w:snapToGrid w:val="0"/>
          <w:kern w:val="0"/>
          <w:sz w:val="72"/>
          <w:szCs w:val="72"/>
          <w:lang w:eastAsia="zh-CN"/>
        </w:rPr>
        <w:t>MiSeqDx基因测序仪维保服务</w:t>
      </w:r>
    </w:p>
    <w:p w14:paraId="36735E89">
      <w:pPr>
        <w:adjustRightInd w:val="0"/>
        <w:snapToGrid w:val="0"/>
        <w:spacing w:line="300" w:lineRule="auto"/>
        <w:jc w:val="center"/>
        <w:rPr>
          <w:rFonts w:ascii="经典标宋简" w:eastAsia="经典标宋简"/>
          <w:b/>
          <w:snapToGrid w:val="0"/>
          <w:kern w:val="0"/>
          <w:sz w:val="44"/>
          <w:szCs w:val="44"/>
        </w:rPr>
      </w:pPr>
    </w:p>
    <w:p w14:paraId="1AEB019A">
      <w:pPr>
        <w:adjustRightInd w:val="0"/>
        <w:snapToGrid w:val="0"/>
        <w:spacing w:line="300" w:lineRule="auto"/>
        <w:rPr>
          <w:rFonts w:ascii="经典标宋简" w:eastAsia="经典标宋简"/>
          <w:b/>
          <w:snapToGrid w:val="0"/>
          <w:kern w:val="0"/>
          <w:sz w:val="44"/>
          <w:szCs w:val="44"/>
        </w:rPr>
      </w:pPr>
    </w:p>
    <w:p w14:paraId="28DFB830">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服务类招标文件</w:t>
      </w:r>
    </w:p>
    <w:p w14:paraId="5B88B735">
      <w:pPr>
        <w:adjustRightInd w:val="0"/>
        <w:snapToGrid w:val="0"/>
        <w:spacing w:line="300" w:lineRule="auto"/>
        <w:jc w:val="center"/>
        <w:rPr>
          <w:rFonts w:ascii="经典等线简" w:eastAsia="经典等线简"/>
          <w:b/>
          <w:snapToGrid w:val="0"/>
          <w:kern w:val="0"/>
          <w:sz w:val="32"/>
        </w:rPr>
      </w:pPr>
    </w:p>
    <w:p w14:paraId="3D2C5874">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SZZZ2026-QC0387</w:t>
      </w:r>
    </w:p>
    <w:p w14:paraId="273E6635">
      <w:pPr>
        <w:adjustRightInd w:val="0"/>
        <w:snapToGrid w:val="0"/>
        <w:spacing w:line="300" w:lineRule="auto"/>
        <w:jc w:val="center"/>
        <w:rPr>
          <w:rFonts w:ascii="经典等线简" w:eastAsia="经典等线简"/>
          <w:b/>
          <w:snapToGrid w:val="0"/>
          <w:kern w:val="0"/>
          <w:sz w:val="18"/>
          <w:szCs w:val="18"/>
        </w:rPr>
      </w:pPr>
    </w:p>
    <w:p w14:paraId="36A87FDF">
      <w:pPr>
        <w:adjustRightInd w:val="0"/>
        <w:snapToGrid w:val="0"/>
        <w:spacing w:line="300" w:lineRule="auto"/>
        <w:jc w:val="center"/>
        <w:rPr>
          <w:rFonts w:eastAsia="经典标宋简"/>
          <w:b/>
          <w:snapToGrid w:val="0"/>
          <w:kern w:val="0"/>
          <w:sz w:val="44"/>
        </w:rPr>
      </w:pPr>
    </w:p>
    <w:p w14:paraId="66B8409D">
      <w:pPr>
        <w:adjustRightInd w:val="0"/>
        <w:snapToGrid w:val="0"/>
        <w:spacing w:line="300" w:lineRule="auto"/>
        <w:jc w:val="center"/>
      </w:pPr>
      <w:r>
        <w:rPr>
          <w:rFonts w:eastAsia="经典标宋简"/>
          <w:b/>
          <w:snapToGrid w:val="0"/>
          <w:kern w:val="0"/>
          <w:sz w:val="44"/>
        </w:rPr>
        <w:t xml:space="preserve"> </w:t>
      </w:r>
    </w:p>
    <w:p w14:paraId="7A51F1F5"/>
    <w:p w14:paraId="5F3C1C24"/>
    <w:p w14:paraId="3D634647"/>
    <w:p w14:paraId="4E3160AC"/>
    <w:p w14:paraId="2C78EE20"/>
    <w:p w14:paraId="564D4ED9"/>
    <w:p w14:paraId="0F6D5FFC">
      <w:pPr>
        <w:pStyle w:val="29"/>
        <w:adjustRightInd w:val="0"/>
        <w:snapToGrid w:val="0"/>
        <w:spacing w:line="300" w:lineRule="auto"/>
        <w:ind w:hanging="835"/>
        <w:jc w:val="center"/>
        <w:rPr>
          <w:b/>
          <w:snapToGrid w:val="0"/>
          <w:sz w:val="30"/>
        </w:rP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1CC2CD99"/>
    <w:p w14:paraId="6E861AEC">
      <w:pPr>
        <w:rPr>
          <w:rFonts w:asciiTheme="minorEastAsia" w:hAnsiTheme="minorEastAsia" w:eastAsiaTheme="minorEastAsia"/>
          <w:b/>
          <w:bCs/>
          <w:sz w:val="44"/>
          <w:szCs w:val="44"/>
        </w:rPr>
      </w:pPr>
      <w:r>
        <w:rPr>
          <w:rFonts w:asciiTheme="minorEastAsia" w:hAnsiTheme="minorEastAsia" w:eastAsiaTheme="minorEastAsia"/>
          <w:b/>
          <w:bCs/>
          <w:sz w:val="44"/>
          <w:szCs w:val="44"/>
        </w:rPr>
        <w:br w:type="page"/>
      </w:r>
    </w:p>
    <w:p w14:paraId="759AFE12">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066921A2">
      <w:pPr>
        <w:spacing w:line="360" w:lineRule="auto"/>
        <w:ind w:firstLine="480" w:firstLineChars="200"/>
        <w:rPr>
          <w:rFonts w:ascii="宋体" w:hAnsi="宋体"/>
          <w:sz w:val="24"/>
        </w:rPr>
      </w:pPr>
    </w:p>
    <w:p w14:paraId="62F75A92">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2F52232A">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3F1BBAA2">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7608D644">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E74C721">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20F4D0F6">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1332E129">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71703DE0">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39ADFC73">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3B4A8E9C">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03550E63">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1E3E482C">
      <w:pPr>
        <w:spacing w:line="440" w:lineRule="exact"/>
        <w:ind w:firstLine="480" w:firstLineChars="200"/>
        <w:rPr>
          <w:rFonts w:ascii="仿宋" w:hAnsi="仿宋" w:eastAsia="仿宋"/>
          <w:sz w:val="24"/>
        </w:rPr>
      </w:pPr>
    </w:p>
    <w:p w14:paraId="2895EA98">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DEA9A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02350B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D0E258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2D616A9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4FB8040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30B75ED0">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381E9419">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4C1CBC6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32FE6B46">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28C4C8A4">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6208E6BB">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78F20835">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B73C7E9">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0C680F20">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32FB86C9">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247B26C4">
      <w:pPr>
        <w:spacing w:line="440" w:lineRule="exact"/>
        <w:ind w:firstLine="480" w:firstLineChars="200"/>
        <w:rPr>
          <w:rFonts w:ascii="仿宋" w:hAnsi="仿宋" w:eastAsia="仿宋"/>
          <w:sz w:val="24"/>
        </w:rPr>
      </w:pPr>
    </w:p>
    <w:p w14:paraId="0928619F">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42E315A3">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530CE2E8">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6CF22B3B">
      <w:pPr>
        <w:spacing w:line="440" w:lineRule="exact"/>
        <w:ind w:firstLine="426" w:firstLineChars="177"/>
        <w:rPr>
          <w:rFonts w:ascii="仿宋_GB2312" w:eastAsia="仿宋_GB2312" w:hAnsiTheme="minorEastAsia"/>
          <w:b/>
          <w:color w:val="FF0000"/>
          <w:sz w:val="24"/>
        </w:rPr>
      </w:pPr>
    </w:p>
    <w:p w14:paraId="3F4F4D14">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6265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7D81F9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F7D48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37AD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60596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4F7909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2489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52F565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EE67A4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6AFE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3EC69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081BFF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40B3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472844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1877EEE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3B33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7C1A4F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7F9225F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1A38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2D51E2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A589D5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p w14:paraId="3423081E">
      <w:pPr>
        <w:spacing w:line="440" w:lineRule="exact"/>
        <w:ind w:firstLine="426" w:firstLineChars="177"/>
        <w:rPr>
          <w:rFonts w:ascii="仿宋_GB2312" w:eastAsia="仿宋_GB2312" w:hAnsiTheme="minorEastAsia"/>
          <w:b/>
          <w:color w:val="FF0000"/>
          <w:sz w:val="24"/>
        </w:rPr>
      </w:pPr>
    </w:p>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4BD6C496">
          <w:pPr>
            <w:pStyle w:val="504"/>
            <w:jc w:val="center"/>
            <w:rPr>
              <w:rFonts w:ascii="Times New Roman" w:hAnsi="Times New Roman" w:eastAsia="宋体" w:cs="Times New Roman"/>
              <w:b w:val="0"/>
              <w:bCs w:val="0"/>
              <w:iCs/>
              <w:smallCaps/>
              <w:color w:val="auto"/>
              <w:kern w:val="2"/>
              <w:sz w:val="21"/>
              <w:szCs w:val="24"/>
              <w:lang w:val="zh-CN"/>
            </w:rPr>
          </w:pPr>
        </w:p>
        <w:p w14:paraId="606ADE5D">
          <w:pPr>
            <w:pStyle w:val="504"/>
            <w:jc w:val="center"/>
            <w:rPr>
              <w:rFonts w:ascii="Times New Roman" w:hAnsi="Times New Roman" w:eastAsia="宋体" w:cs="Times New Roman"/>
              <w:b w:val="0"/>
              <w:bCs w:val="0"/>
              <w:iCs/>
              <w:smallCaps/>
              <w:color w:val="auto"/>
              <w:kern w:val="2"/>
              <w:sz w:val="21"/>
              <w:szCs w:val="24"/>
              <w:lang w:val="zh-CN"/>
            </w:rPr>
          </w:pPr>
          <w:r>
            <w:rPr>
              <w:color w:val="000000" w:themeColor="text1"/>
              <w:lang w:val="zh-CN"/>
              <w14:textFill>
                <w14:solidFill>
                  <w14:schemeClr w14:val="tx1"/>
                </w14:solidFill>
              </w14:textFill>
            </w:rPr>
            <w:t>目</w:t>
          </w:r>
          <w:r>
            <w:rPr>
              <w:rFonts w:hint="eastAsia"/>
              <w:color w:val="000000" w:themeColor="text1"/>
              <w:lang w:val="zh-CN"/>
              <w14:textFill>
                <w14:solidFill>
                  <w14:schemeClr w14:val="tx1"/>
                </w14:solidFill>
              </w14:textFill>
            </w:rPr>
            <w:t xml:space="preserve">  </w:t>
          </w:r>
          <w:r>
            <w:rPr>
              <w:color w:val="000000" w:themeColor="text1"/>
              <w:lang w:val="zh-CN"/>
              <w14:textFill>
                <w14:solidFill>
                  <w14:schemeClr w14:val="tx1"/>
                </w14:solidFill>
              </w14:textFill>
            </w:rPr>
            <w:t>录</w:t>
          </w:r>
        </w:p>
        <w:p w14:paraId="1F1892F3">
          <w:pPr>
            <w:pStyle w:val="35"/>
            <w:tabs>
              <w:tab w:val="right" w:leader="dot" w:pos="9628"/>
            </w:tabs>
            <w:rPr>
              <w:rFonts w:ascii="仿宋_GB2312" w:eastAsia="仿宋_GB2312"/>
              <w:sz w:val="24"/>
            </w:rPr>
          </w:pPr>
        </w:p>
        <w:p w14:paraId="7272468B">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"_Toc135293159"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_Toc135293159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56A5639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"_Toc135293160"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_Toc135293160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0C960F2D">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"_Toc135293161"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_Toc135293161 \h </w:instrText>
          </w:r>
          <w:r>
            <w:rPr>
              <w:rFonts w:hint="eastAsia" w:ascii="仿宋_GB2312" w:eastAsia="仿宋_GB2312"/>
              <w:sz w:val="24"/>
            </w:rPr>
            <w:fldChar w:fldCharType="separate"/>
          </w:r>
          <w:r>
            <w:rPr>
              <w:rFonts w:hint="eastAsia" w:ascii="仿宋_GB2312" w:eastAsia="仿宋_GB2312"/>
              <w:sz w:val="24"/>
            </w:rPr>
            <w:t>13</w:t>
          </w:r>
          <w:r>
            <w:rPr>
              <w:rFonts w:hint="eastAsia" w:ascii="仿宋_GB2312" w:eastAsia="仿宋_GB2312"/>
              <w:sz w:val="24"/>
            </w:rPr>
            <w:fldChar w:fldCharType="end"/>
          </w:r>
          <w:r>
            <w:rPr>
              <w:rFonts w:hint="eastAsia" w:ascii="仿宋_GB2312" w:eastAsia="仿宋_GB2312"/>
              <w:sz w:val="24"/>
            </w:rPr>
            <w:fldChar w:fldCharType="end"/>
          </w:r>
        </w:p>
        <w:p w14:paraId="3B8B70AF">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"_Toc135293162"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_Toc135293162 \h </w:instrText>
          </w:r>
          <w:r>
            <w:rPr>
              <w:rFonts w:hint="eastAsia" w:ascii="仿宋_GB2312" w:eastAsia="仿宋_GB2312"/>
              <w:sz w:val="24"/>
            </w:rPr>
            <w:fldChar w:fldCharType="separate"/>
          </w:r>
          <w:r>
            <w:rPr>
              <w:rFonts w:hint="eastAsia" w:ascii="仿宋_GB2312" w:eastAsia="仿宋_GB2312"/>
              <w:sz w:val="24"/>
            </w:rPr>
            <w:t>13</w:t>
          </w:r>
          <w:r>
            <w:rPr>
              <w:rFonts w:hint="eastAsia" w:ascii="仿宋_GB2312" w:eastAsia="仿宋_GB2312"/>
              <w:sz w:val="24"/>
            </w:rPr>
            <w:fldChar w:fldCharType="end"/>
          </w:r>
          <w:r>
            <w:rPr>
              <w:rFonts w:hint="eastAsia" w:ascii="仿宋_GB2312" w:eastAsia="仿宋_GB2312"/>
              <w:sz w:val="24"/>
            </w:rPr>
            <w:fldChar w:fldCharType="end"/>
          </w:r>
        </w:p>
        <w:p w14:paraId="4FF40F0A">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"_Toc135293163"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_Toc135293163 \h </w:instrText>
          </w:r>
          <w:r>
            <w:rPr>
              <w:rFonts w:hint="eastAsia" w:ascii="仿宋_GB2312" w:eastAsia="仿宋_GB2312"/>
              <w:sz w:val="24"/>
            </w:rPr>
            <w:fldChar w:fldCharType="separate"/>
          </w:r>
          <w:r>
            <w:rPr>
              <w:rFonts w:hint="eastAsia" w:ascii="仿宋_GB2312" w:eastAsia="仿宋_GB2312"/>
              <w:sz w:val="24"/>
            </w:rPr>
            <w:t>15</w:t>
          </w:r>
          <w:r>
            <w:rPr>
              <w:rFonts w:hint="eastAsia" w:ascii="仿宋_GB2312" w:eastAsia="仿宋_GB2312"/>
              <w:sz w:val="24"/>
            </w:rPr>
            <w:fldChar w:fldCharType="end"/>
          </w:r>
          <w:r>
            <w:rPr>
              <w:rFonts w:hint="eastAsia" w:ascii="仿宋_GB2312" w:eastAsia="仿宋_GB2312"/>
              <w:sz w:val="24"/>
            </w:rPr>
            <w:fldChar w:fldCharType="end"/>
          </w:r>
        </w:p>
        <w:p w14:paraId="30813731">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"_Toc135293164"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_Toc135293164 \h </w:instrText>
          </w:r>
          <w:r>
            <w:rPr>
              <w:rFonts w:hint="eastAsia" w:ascii="仿宋_GB2312" w:eastAsia="仿宋_GB2312"/>
              <w:sz w:val="24"/>
            </w:rPr>
            <w:fldChar w:fldCharType="separate"/>
          </w:r>
          <w:r>
            <w:rPr>
              <w:rFonts w:hint="eastAsia" w:ascii="仿宋_GB2312" w:eastAsia="仿宋_GB2312"/>
              <w:sz w:val="24"/>
            </w:rPr>
            <w:t>15</w:t>
          </w:r>
          <w:r>
            <w:rPr>
              <w:rFonts w:hint="eastAsia" w:ascii="仿宋_GB2312" w:eastAsia="仿宋_GB2312"/>
              <w:sz w:val="24"/>
            </w:rPr>
            <w:fldChar w:fldCharType="end"/>
          </w:r>
          <w:r>
            <w:rPr>
              <w:rFonts w:hint="eastAsia" w:ascii="仿宋_GB2312" w:eastAsia="仿宋_GB2312"/>
              <w:sz w:val="24"/>
            </w:rPr>
            <w:fldChar w:fldCharType="end"/>
          </w:r>
        </w:p>
        <w:p w14:paraId="29400609">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"_Toc135293165"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_Toc135293165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4EEB0C74">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"_Toc135293166"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_Toc135293166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15869716">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"_Toc135293167"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_Toc135293167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23DBD6AD">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"_Toc135293168"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_Toc135293168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0A374986">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"_Toc135293169"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_Toc135293169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6D5A8CC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"_Toc135293170"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_Toc135293170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21AE295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"_Toc135293171"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_Toc135293171 \h </w:instrText>
          </w:r>
          <w:r>
            <w:rPr>
              <w:rFonts w:hint="eastAsia" w:ascii="仿宋_GB2312" w:eastAsia="仿宋_GB2312"/>
              <w:sz w:val="24"/>
            </w:rPr>
            <w:fldChar w:fldCharType="separate"/>
          </w:r>
          <w:r>
            <w:rPr>
              <w:rFonts w:hint="eastAsia" w:ascii="仿宋_GB2312" w:eastAsia="仿宋_GB2312"/>
              <w:sz w:val="24"/>
            </w:rPr>
            <w:t>26</w:t>
          </w:r>
          <w:r>
            <w:rPr>
              <w:rFonts w:hint="eastAsia" w:ascii="仿宋_GB2312" w:eastAsia="仿宋_GB2312"/>
              <w:sz w:val="24"/>
            </w:rPr>
            <w:fldChar w:fldCharType="end"/>
          </w:r>
          <w:r>
            <w:rPr>
              <w:rFonts w:hint="eastAsia" w:ascii="仿宋_GB2312" w:eastAsia="仿宋_GB2312"/>
              <w:sz w:val="24"/>
            </w:rPr>
            <w:fldChar w:fldCharType="end"/>
          </w:r>
        </w:p>
        <w:p w14:paraId="7CD1E76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"_Toc135293172"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_Toc135293172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022B91F">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"_Toc135293173"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_Toc135293173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43A7BC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"_Toc135293174"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_Toc135293174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198F9D8B">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"_Toc135293175"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_Toc135293175 \h </w:instrText>
          </w:r>
          <w:r>
            <w:rPr>
              <w:rFonts w:hint="eastAsia" w:ascii="仿宋_GB2312" w:eastAsia="仿宋_GB2312"/>
              <w:sz w:val="24"/>
            </w:rPr>
            <w:fldChar w:fldCharType="separate"/>
          </w:r>
          <w:r>
            <w:rPr>
              <w:rFonts w:hint="eastAsia"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4400ECF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"_Toc135293176"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_Toc135293176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7BA156BC">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"_Toc135293177"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_Toc135293177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76AE14B1">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"_Toc135293178"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_Toc135293178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51D9709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"_Toc135293179"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_Toc135293179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6444F08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"_Toc135293180"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_Toc135293180 \h </w:instrText>
          </w:r>
          <w:r>
            <w:rPr>
              <w:rFonts w:hint="eastAsia" w:ascii="仿宋_GB2312" w:eastAsia="仿宋_GB2312"/>
              <w:sz w:val="24"/>
            </w:rPr>
            <w:fldChar w:fldCharType="separate"/>
          </w:r>
          <w:r>
            <w:rPr>
              <w:rFonts w:hint="eastAsia" w:ascii="仿宋_GB2312" w:eastAsia="仿宋_GB2312"/>
              <w:sz w:val="24"/>
            </w:rPr>
            <w:t>42</w:t>
          </w:r>
          <w:r>
            <w:rPr>
              <w:rFonts w:hint="eastAsia" w:ascii="仿宋_GB2312" w:eastAsia="仿宋_GB2312"/>
              <w:sz w:val="24"/>
            </w:rPr>
            <w:fldChar w:fldCharType="end"/>
          </w:r>
          <w:r>
            <w:rPr>
              <w:rFonts w:hint="eastAsia" w:ascii="仿宋_GB2312" w:eastAsia="仿宋_GB2312"/>
              <w:sz w:val="24"/>
            </w:rPr>
            <w:fldChar w:fldCharType="end"/>
          </w:r>
        </w:p>
        <w:p w14:paraId="764FE32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"_Toc135293181"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_Toc135293181 \h </w:instrText>
          </w:r>
          <w:r>
            <w:rPr>
              <w:rFonts w:hint="eastAsia" w:ascii="仿宋_GB2312" w:eastAsia="仿宋_GB2312"/>
              <w:sz w:val="24"/>
            </w:rPr>
            <w:fldChar w:fldCharType="separate"/>
          </w:r>
          <w:r>
            <w:rPr>
              <w:rFonts w:hint="eastAsia" w:ascii="仿宋_GB2312" w:eastAsia="仿宋_GB2312"/>
              <w:sz w:val="24"/>
            </w:rPr>
            <w:t>44</w:t>
          </w:r>
          <w:r>
            <w:rPr>
              <w:rFonts w:hint="eastAsia" w:ascii="仿宋_GB2312" w:eastAsia="仿宋_GB2312"/>
              <w:sz w:val="24"/>
            </w:rPr>
            <w:fldChar w:fldCharType="end"/>
          </w:r>
          <w:r>
            <w:rPr>
              <w:rFonts w:hint="eastAsia" w:ascii="仿宋_GB2312" w:eastAsia="仿宋_GB2312"/>
              <w:sz w:val="24"/>
            </w:rPr>
            <w:fldChar w:fldCharType="end"/>
          </w:r>
        </w:p>
        <w:p w14:paraId="3D3A1BD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"_Toc135293192"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_Toc135293192 \h </w:instrText>
          </w:r>
          <w:r>
            <w:rPr>
              <w:rFonts w:hint="eastAsia" w:ascii="仿宋_GB2312" w:eastAsia="仿宋_GB2312"/>
              <w:sz w:val="24"/>
            </w:rPr>
            <w:fldChar w:fldCharType="separate"/>
          </w:r>
          <w:r>
            <w:rPr>
              <w:rFonts w:hint="eastAsia" w:ascii="仿宋_GB2312" w:eastAsia="仿宋_GB2312"/>
              <w:sz w:val="24"/>
            </w:rPr>
            <w:t>72</w:t>
          </w:r>
          <w:r>
            <w:rPr>
              <w:rFonts w:hint="eastAsia" w:ascii="仿宋_GB2312" w:eastAsia="仿宋_GB2312"/>
              <w:sz w:val="24"/>
            </w:rPr>
            <w:fldChar w:fldCharType="end"/>
          </w:r>
          <w:r>
            <w:rPr>
              <w:rFonts w:hint="eastAsia" w:ascii="仿宋_GB2312" w:eastAsia="仿宋_GB2312"/>
              <w:sz w:val="24"/>
            </w:rPr>
            <w:fldChar w:fldCharType="end"/>
          </w:r>
        </w:p>
        <w:p w14:paraId="7724A64B">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"_Toc135293193"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_Toc135293193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15770A5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"_Toc135293194"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_Toc135293194 \h </w:instrText>
          </w:r>
          <w:r>
            <w:rPr>
              <w:rFonts w:hint="eastAsia" w:ascii="仿宋_GB2312" w:eastAsia="仿宋_GB2312"/>
              <w:sz w:val="24"/>
            </w:rPr>
            <w:fldChar w:fldCharType="separate"/>
          </w:r>
          <w:r>
            <w:rPr>
              <w:rFonts w:hint="eastAsia" w:ascii="仿宋_GB2312" w:eastAsia="仿宋_GB2312"/>
              <w:sz w:val="24"/>
            </w:rPr>
            <w:t>75</w:t>
          </w:r>
          <w:r>
            <w:rPr>
              <w:rFonts w:hint="eastAsia" w:ascii="仿宋_GB2312" w:eastAsia="仿宋_GB2312"/>
              <w:sz w:val="24"/>
            </w:rPr>
            <w:fldChar w:fldCharType="end"/>
          </w:r>
          <w:r>
            <w:rPr>
              <w:rFonts w:hint="eastAsia" w:ascii="仿宋_GB2312" w:eastAsia="仿宋_GB2312"/>
              <w:sz w:val="24"/>
            </w:rPr>
            <w:fldChar w:fldCharType="end"/>
          </w:r>
        </w:p>
        <w:p w14:paraId="7D311BD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"_Toc135293195"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_Toc135293195 \h </w:instrText>
          </w:r>
          <w:r>
            <w:rPr>
              <w:rFonts w:hint="eastAsia" w:ascii="仿宋_GB2312" w:eastAsia="仿宋_GB2312"/>
              <w:sz w:val="24"/>
            </w:rPr>
            <w:fldChar w:fldCharType="separate"/>
          </w:r>
          <w:r>
            <w:rPr>
              <w:rFonts w:hint="eastAsia" w:ascii="仿宋_GB2312" w:eastAsia="仿宋_GB2312"/>
              <w:sz w:val="24"/>
            </w:rPr>
            <w:t>79</w:t>
          </w:r>
          <w:r>
            <w:rPr>
              <w:rFonts w:hint="eastAsia" w:ascii="仿宋_GB2312" w:eastAsia="仿宋_GB2312"/>
              <w:sz w:val="24"/>
            </w:rPr>
            <w:fldChar w:fldCharType="end"/>
          </w:r>
          <w:r>
            <w:rPr>
              <w:rFonts w:hint="eastAsia" w:ascii="仿宋_GB2312" w:eastAsia="仿宋_GB2312"/>
              <w:sz w:val="24"/>
            </w:rPr>
            <w:fldChar w:fldCharType="end"/>
          </w:r>
        </w:p>
        <w:p w14:paraId="2A0FB43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"_Toc135293196"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_Toc135293196 \h </w:instrText>
          </w:r>
          <w:r>
            <w:rPr>
              <w:rFonts w:hint="eastAsia" w:ascii="仿宋_GB2312" w:eastAsia="仿宋_GB2312"/>
              <w:sz w:val="24"/>
            </w:rPr>
            <w:fldChar w:fldCharType="separate"/>
          </w:r>
          <w:r>
            <w:rPr>
              <w:rFonts w:hint="eastAsia" w:ascii="仿宋_GB2312" w:eastAsia="仿宋_GB2312"/>
              <w:sz w:val="24"/>
            </w:rPr>
            <w:t>82</w:t>
          </w:r>
          <w:r>
            <w:rPr>
              <w:rFonts w:hint="eastAsia" w:ascii="仿宋_GB2312" w:eastAsia="仿宋_GB2312"/>
              <w:sz w:val="24"/>
            </w:rPr>
            <w:fldChar w:fldCharType="end"/>
          </w:r>
          <w:r>
            <w:rPr>
              <w:rFonts w:hint="eastAsia" w:ascii="仿宋_GB2312" w:eastAsia="仿宋_GB2312"/>
              <w:sz w:val="24"/>
            </w:rPr>
            <w:fldChar w:fldCharType="end"/>
          </w:r>
        </w:p>
        <w:p w14:paraId="36FDCA3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"_Toc135293197"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_Toc135293197 \h </w:instrText>
          </w:r>
          <w:r>
            <w:rPr>
              <w:rFonts w:hint="eastAsia" w:ascii="仿宋_GB2312" w:eastAsia="仿宋_GB2312"/>
              <w:sz w:val="24"/>
            </w:rPr>
            <w:fldChar w:fldCharType="separate"/>
          </w:r>
          <w:r>
            <w:rPr>
              <w:rFonts w:hint="eastAsia" w:ascii="仿宋_GB2312" w:eastAsia="仿宋_GB2312"/>
              <w:sz w:val="24"/>
            </w:rPr>
            <w:t>85</w:t>
          </w:r>
          <w:r>
            <w:rPr>
              <w:rFonts w:hint="eastAsia" w:ascii="仿宋_GB2312" w:eastAsia="仿宋_GB2312"/>
              <w:sz w:val="24"/>
            </w:rPr>
            <w:fldChar w:fldCharType="end"/>
          </w:r>
          <w:r>
            <w:rPr>
              <w:rFonts w:hint="eastAsia" w:ascii="仿宋_GB2312" w:eastAsia="仿宋_GB2312"/>
              <w:sz w:val="24"/>
            </w:rPr>
            <w:fldChar w:fldCharType="end"/>
          </w:r>
        </w:p>
        <w:p w14:paraId="1B3C4BDF">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"_Toc135293198"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_Toc135293198 \h </w:instrText>
          </w:r>
          <w:r>
            <w:rPr>
              <w:rFonts w:hint="eastAsia" w:ascii="仿宋_GB2312" w:eastAsia="仿宋_GB2312"/>
              <w:sz w:val="24"/>
            </w:rPr>
            <w:fldChar w:fldCharType="separate"/>
          </w:r>
          <w:r>
            <w:rPr>
              <w:rFonts w:hint="eastAsia" w:ascii="仿宋_GB2312" w:eastAsia="仿宋_GB2312"/>
              <w:sz w:val="24"/>
            </w:rPr>
            <w:t>87</w:t>
          </w:r>
          <w:r>
            <w:rPr>
              <w:rFonts w:hint="eastAsia" w:ascii="仿宋_GB2312" w:eastAsia="仿宋_GB2312"/>
              <w:sz w:val="24"/>
            </w:rPr>
            <w:fldChar w:fldCharType="end"/>
          </w:r>
          <w:r>
            <w:rPr>
              <w:rFonts w:hint="eastAsia" w:ascii="仿宋_GB2312" w:eastAsia="仿宋_GB2312"/>
              <w:sz w:val="24"/>
            </w:rPr>
            <w:fldChar w:fldCharType="end"/>
          </w:r>
        </w:p>
        <w:p w14:paraId="04DD78D5">
          <w:pPr>
            <w:pStyle w:val="42"/>
            <w:tabs>
              <w:tab w:val="right" w:leader="dot" w:pos="9628"/>
            </w:tabs>
            <w:spacing w:line="360" w:lineRule="exact"/>
          </w:pPr>
          <w:r>
            <w:rPr>
              <w:rFonts w:hint="eastAsia" w:ascii="仿宋_GB2312" w:eastAsia="仿宋_GB2312"/>
              <w:sz w:val="24"/>
            </w:rPr>
            <w:fldChar w:fldCharType="end"/>
          </w:r>
        </w:p>
      </w:sdtContent>
    </w:sdt>
    <w:p w14:paraId="2EBB6761"/>
    <w:p w14:paraId="4C264DEF"/>
    <w:p w14:paraId="5E7609E8">
      <w:pPr>
        <w:tabs>
          <w:tab w:val="left" w:pos="3660"/>
        </w:tabs>
      </w:pPr>
    </w:p>
    <w:p w14:paraId="0955F2C0">
      <w:pPr>
        <w:tabs>
          <w:tab w:val="left" w:pos="3660"/>
        </w:tabs>
      </w:pPr>
      <w:r>
        <w:tab/>
      </w:r>
    </w:p>
    <w:p w14:paraId="49C35484">
      <w:pPr>
        <w:pStyle w:val="2"/>
      </w:pPr>
      <w:bookmarkStart w:id="0" w:name="_Toc135293159"/>
      <w:r>
        <w:rPr>
          <w:rFonts w:hint="eastAsia"/>
        </w:rPr>
        <w:t>第一章  投标邀请</w:t>
      </w:r>
      <w:bookmarkEnd w:id="0"/>
    </w:p>
    <w:p w14:paraId="6D58F2A8">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56A44F42">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MiSeqDx基因测序仪维保服务</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11</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6</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9</w:t>
      </w:r>
      <w:r>
        <w:rPr>
          <w:rFonts w:hint="eastAsia" w:ascii="宋体" w:hAnsi="宋体" w:cs="Arial Unicode MS"/>
          <w:snapToGrid w:val="0"/>
          <w:kern w:val="0"/>
          <w:szCs w:val="21"/>
          <w:u w:val="single"/>
        </w:rPr>
        <w:t>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09A54326">
      <w:pPr>
        <w:adjustRightInd w:val="0"/>
        <w:snapToGrid w:val="0"/>
        <w:spacing w:line="360" w:lineRule="auto"/>
        <w:ind w:firstLine="420" w:firstLineChars="200"/>
        <w:jc w:val="left"/>
        <w:rPr>
          <w:rFonts w:ascii="宋体" w:hAnsi="宋体" w:cs="Arial Unicode MS"/>
          <w:snapToGrid w:val="0"/>
          <w:kern w:val="0"/>
          <w:szCs w:val="21"/>
        </w:rPr>
      </w:pPr>
    </w:p>
    <w:p w14:paraId="50E9C520">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6D22A0BB">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SZZZ2026-QC0387</w:t>
      </w:r>
    </w:p>
    <w:p w14:paraId="6BFE597A">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MiSeqDx基因测序仪维保服务</w:t>
      </w:r>
    </w:p>
    <w:p w14:paraId="2DBA0D8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采购方式：公开招标</w:t>
      </w:r>
    </w:p>
    <w:p w14:paraId="1BE48452">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w:t>
      </w:r>
      <w:r>
        <w:rPr>
          <w:rFonts w:hint="eastAsia" w:ascii="宋体" w:hAnsi="宋体" w:eastAsia="宋体"/>
          <w:snapToGrid w:val="0"/>
          <w:color w:val="auto"/>
          <w:sz w:val="21"/>
          <w:szCs w:val="21"/>
          <w:lang w:eastAsia="zh-CN"/>
        </w:rPr>
        <w:t>138,000.00</w:t>
      </w:r>
      <w:r>
        <w:rPr>
          <w:rFonts w:hint="eastAsia" w:ascii="宋体" w:hAnsi="宋体" w:eastAsia="宋体"/>
          <w:snapToGrid w:val="0"/>
          <w:color w:val="auto"/>
          <w:sz w:val="21"/>
          <w:szCs w:val="21"/>
        </w:rPr>
        <w:t>元</w:t>
      </w:r>
    </w:p>
    <w:p w14:paraId="1BD57AE5">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w:t>
      </w:r>
      <w:r>
        <w:rPr>
          <w:rFonts w:hint="eastAsia" w:ascii="宋体" w:hAnsi="宋体" w:eastAsia="宋体"/>
          <w:snapToGrid w:val="0"/>
          <w:color w:val="auto"/>
          <w:sz w:val="21"/>
          <w:szCs w:val="21"/>
          <w:lang w:eastAsia="zh-CN"/>
        </w:rPr>
        <w:t>138,000.00</w:t>
      </w:r>
      <w:r>
        <w:rPr>
          <w:rFonts w:hint="eastAsia" w:ascii="宋体" w:hAnsi="宋体" w:eastAsia="宋体"/>
          <w:snapToGrid w:val="0"/>
          <w:color w:val="auto"/>
          <w:sz w:val="21"/>
          <w:szCs w:val="21"/>
        </w:rPr>
        <w:t>元</w:t>
      </w:r>
    </w:p>
    <w:p w14:paraId="57EAB6CB">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682"/>
        <w:gridCol w:w="3287"/>
        <w:gridCol w:w="921"/>
        <w:gridCol w:w="922"/>
        <w:gridCol w:w="2693"/>
        <w:gridCol w:w="1276"/>
      </w:tblGrid>
      <w:tr w14:paraId="4D5F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682" w:type="dxa"/>
            <w:shd w:val="clear" w:color="auto" w:fill="ABCDEF"/>
            <w:vAlign w:val="center"/>
          </w:tcPr>
          <w:p w14:paraId="48C84131">
            <w:pPr>
              <w:pStyle w:val="45"/>
              <w:spacing w:before="0" w:beforeAutospacing="0" w:after="0" w:afterAutospacing="0" w:line="360" w:lineRule="auto"/>
              <w:jc w:val="center"/>
              <w:rPr>
                <w:sz w:val="21"/>
              </w:rPr>
            </w:pPr>
            <w:r>
              <w:rPr>
                <w:rFonts w:hint="eastAsia"/>
                <w:sz w:val="21"/>
              </w:rPr>
              <w:t>序号</w:t>
            </w:r>
          </w:p>
        </w:tc>
        <w:tc>
          <w:tcPr>
            <w:tcW w:w="3287" w:type="dxa"/>
            <w:shd w:val="clear" w:color="auto" w:fill="ABCDEF"/>
            <w:vAlign w:val="center"/>
          </w:tcPr>
          <w:p w14:paraId="3F5C6D09">
            <w:pPr>
              <w:pStyle w:val="45"/>
              <w:spacing w:line="360" w:lineRule="auto"/>
              <w:jc w:val="center"/>
              <w:rPr>
                <w:sz w:val="21"/>
              </w:rPr>
            </w:pPr>
            <w:r>
              <w:rPr>
                <w:sz w:val="21"/>
              </w:rPr>
              <w:t>标的名称</w:t>
            </w:r>
          </w:p>
        </w:tc>
        <w:tc>
          <w:tcPr>
            <w:tcW w:w="921" w:type="dxa"/>
            <w:shd w:val="clear" w:color="auto" w:fill="ABCDEF"/>
            <w:vAlign w:val="center"/>
          </w:tcPr>
          <w:p w14:paraId="6B737DA9">
            <w:pPr>
              <w:pStyle w:val="45"/>
              <w:spacing w:before="0" w:beforeAutospacing="0" w:after="0" w:afterAutospacing="0" w:line="360" w:lineRule="auto"/>
              <w:jc w:val="center"/>
              <w:rPr>
                <w:sz w:val="21"/>
              </w:rPr>
            </w:pPr>
            <w:r>
              <w:rPr>
                <w:sz w:val="21"/>
              </w:rPr>
              <w:t>数量</w:t>
            </w:r>
          </w:p>
        </w:tc>
        <w:tc>
          <w:tcPr>
            <w:tcW w:w="922" w:type="dxa"/>
            <w:shd w:val="clear" w:color="auto" w:fill="ABCDEF"/>
            <w:vAlign w:val="center"/>
          </w:tcPr>
          <w:p w14:paraId="52CB1709">
            <w:pPr>
              <w:pStyle w:val="45"/>
              <w:spacing w:before="0" w:beforeAutospacing="0" w:after="0" w:afterAutospacing="0" w:line="360" w:lineRule="auto"/>
              <w:jc w:val="center"/>
              <w:rPr>
                <w:sz w:val="21"/>
              </w:rPr>
            </w:pPr>
            <w:r>
              <w:rPr>
                <w:sz w:val="21"/>
              </w:rPr>
              <w:t>单位</w:t>
            </w:r>
          </w:p>
        </w:tc>
        <w:tc>
          <w:tcPr>
            <w:tcW w:w="2693" w:type="dxa"/>
            <w:shd w:val="clear" w:color="auto" w:fill="ABCDEF"/>
            <w:vAlign w:val="center"/>
          </w:tcPr>
          <w:p w14:paraId="34355C73">
            <w:pPr>
              <w:pStyle w:val="45"/>
              <w:spacing w:before="0" w:beforeAutospacing="0" w:after="0" w:afterAutospacing="0" w:line="360" w:lineRule="auto"/>
              <w:jc w:val="center"/>
              <w:rPr>
                <w:sz w:val="21"/>
              </w:rPr>
            </w:pPr>
            <w:r>
              <w:rPr>
                <w:rFonts w:hint="eastAsia"/>
                <w:sz w:val="21"/>
              </w:rPr>
              <w:t>简要技术需求或服务要求</w:t>
            </w:r>
          </w:p>
        </w:tc>
        <w:tc>
          <w:tcPr>
            <w:tcW w:w="1276" w:type="dxa"/>
            <w:shd w:val="clear" w:color="auto" w:fill="ABCDEF"/>
            <w:vAlign w:val="center"/>
          </w:tcPr>
          <w:p w14:paraId="0D518A40">
            <w:pPr>
              <w:pStyle w:val="45"/>
              <w:spacing w:before="0" w:beforeAutospacing="0" w:after="0" w:afterAutospacing="0" w:line="360" w:lineRule="auto"/>
              <w:jc w:val="center"/>
              <w:rPr>
                <w:sz w:val="21"/>
              </w:rPr>
            </w:pPr>
            <w:r>
              <w:rPr>
                <w:sz w:val="21"/>
              </w:rPr>
              <w:t>备注</w:t>
            </w:r>
          </w:p>
        </w:tc>
      </w:tr>
      <w:tr w14:paraId="225B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81" w:hRule="atLeast"/>
        </w:trPr>
        <w:tc>
          <w:tcPr>
            <w:tcW w:w="682" w:type="dxa"/>
            <w:shd w:val="clear" w:color="auto" w:fill="auto"/>
            <w:vAlign w:val="center"/>
          </w:tcPr>
          <w:p w14:paraId="65107008">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3287" w:type="dxa"/>
            <w:shd w:val="clear" w:color="auto" w:fill="auto"/>
            <w:vAlign w:val="center"/>
          </w:tcPr>
          <w:p w14:paraId="6DFF936C">
            <w:pPr>
              <w:pStyle w:val="45"/>
              <w:spacing w:line="360" w:lineRule="auto"/>
              <w:jc w:val="center"/>
              <w:rPr>
                <w:rFonts w:hint="eastAsia" w:asciiTheme="minorEastAsia" w:hAnsiTheme="minorEastAsia" w:eastAsiaTheme="minorEastAsia"/>
                <w:sz w:val="21"/>
                <w:lang w:eastAsia="zh-CN"/>
              </w:rPr>
            </w:pPr>
            <w:r>
              <w:rPr>
                <w:rFonts w:hint="eastAsia" w:ascii="宋体" w:hAnsi="宋体" w:eastAsiaTheme="minorEastAsia"/>
                <w:snapToGrid w:val="0"/>
                <w:sz w:val="21"/>
                <w:szCs w:val="21"/>
                <w:lang w:eastAsia="zh-CN"/>
              </w:rPr>
              <w:t>MiSeqDx基因测序仪维保服务</w:t>
            </w:r>
          </w:p>
        </w:tc>
        <w:tc>
          <w:tcPr>
            <w:tcW w:w="921" w:type="dxa"/>
            <w:shd w:val="clear" w:color="auto" w:fill="auto"/>
            <w:vAlign w:val="center"/>
          </w:tcPr>
          <w:p w14:paraId="43624038">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922" w:type="dxa"/>
            <w:shd w:val="clear" w:color="auto" w:fill="auto"/>
            <w:vAlign w:val="center"/>
          </w:tcPr>
          <w:p w14:paraId="3F2D39D8">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项</w:t>
            </w:r>
          </w:p>
        </w:tc>
        <w:tc>
          <w:tcPr>
            <w:tcW w:w="2693" w:type="dxa"/>
            <w:shd w:val="clear" w:color="auto" w:fill="auto"/>
            <w:vAlign w:val="center"/>
          </w:tcPr>
          <w:p w14:paraId="6956DA22">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276" w:type="dxa"/>
            <w:shd w:val="clear" w:color="auto" w:fill="auto"/>
            <w:vAlign w:val="center"/>
          </w:tcPr>
          <w:p w14:paraId="67CD231B">
            <w:pPr>
              <w:widowControl/>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3F62E16">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、合同履行期限：详见招标文件</w:t>
      </w:r>
    </w:p>
    <w:p w14:paraId="549C1DD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61A44830">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3EA0D524">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01A74130">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3B66F981">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4BD0F728">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r>
        <w:rPr>
          <w:rFonts w:asciiTheme="minorEastAsia" w:hAnsiTheme="minorEastAsia" w:eastAsiaTheme="minorEastAsia"/>
          <w:snapToGrid w:val="0"/>
          <w:color w:val="auto"/>
          <w:sz w:val="21"/>
        </w:rPr>
        <w:t xml:space="preserve"> </w:t>
      </w:r>
    </w:p>
    <w:p w14:paraId="30A51CED">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（1）参与本项目采购活动前三年内，在经营活动中没有重大违法记录（提供《政府采购投标及履约承诺函》加盖投标人公章）；</w:t>
      </w:r>
    </w:p>
    <w:p w14:paraId="31CAE322">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（2）参与本项目政府采购活动时不存在被有关部门禁止参与政府采购活动且在有效期内的情况（提供《政府采购投标及履约承诺函》加盖投标人公章）；</w:t>
      </w:r>
    </w:p>
    <w:p w14:paraId="7E59D4C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（3）除单一来源采购项目外，为采购项目提供整体设计、规范编制或者项目管理、监理、检测等服务的供应商，不得再参加该采购项目的其他采购活动（提供《政府采购投标及履约承诺函》加盖投标人公章）；</w:t>
      </w:r>
    </w:p>
    <w:p w14:paraId="0DDA593C">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提供《政府采购投标及履约承诺函》加盖投标人公章）；</w:t>
      </w:r>
    </w:p>
    <w:p w14:paraId="53A5DDDF">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31A37C0D">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626E262B">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33EF0973">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F36DAB7">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2ABFED47">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14</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21</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37896B6B">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0C5E5ED4">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5896BC7">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70BE6BD1">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693F94D3">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4、售价：人民币600元，招标文件售后不退。购买招标文件账号信息如下：</w:t>
      </w:r>
    </w:p>
    <w:p w14:paraId="293C7743">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56C6036C">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2B95DE0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63CF284E">
      <w:pPr>
        <w:pStyle w:val="453"/>
        <w:adjustRightInd w:val="0"/>
        <w:snapToGrid w:val="0"/>
        <w:spacing w:before="0" w:beforeAutospacing="0" w:after="0" w:afterAutospacing="0" w:line="360" w:lineRule="auto"/>
        <w:ind w:firstLine="422" w:firstLineChars="200"/>
        <w:rPr>
          <w:rFonts w:ascii="宋体" w:hAnsi="宋体" w:eastAsia="宋体"/>
          <w:snapToGrid w:val="0"/>
          <w:color w:val="auto"/>
          <w:sz w:val="21"/>
          <w:szCs w:val="21"/>
        </w:rPr>
      </w:pPr>
      <w:r>
        <w:rPr>
          <w:rFonts w:hint="eastAsia" w:asciiTheme="minorEastAsia" w:hAnsiTheme="minorEastAsia" w:eastAsiaTheme="minorEastAsia"/>
          <w:b/>
          <w:bCs/>
          <w:snapToGrid w:val="0"/>
          <w:color w:val="auto"/>
          <w:sz w:val="21"/>
        </w:rPr>
        <w:t>注：</w:t>
      </w:r>
      <w:r>
        <w:rPr>
          <w:rFonts w:hint="eastAsia" w:asciiTheme="minorEastAsia" w:hAnsiTheme="minorEastAsia" w:eastAsiaTheme="minorEastAsia"/>
          <w:b/>
          <w:bCs/>
          <w:snapToGrid w:val="0"/>
          <w:color w:val="auto"/>
          <w:sz w:val="21"/>
          <w:lang w:eastAsia="zh-CN"/>
        </w:rPr>
        <w:t>按深圳政府采购自行采购系统操作要求，</w:t>
      </w:r>
      <w:r>
        <w:rPr>
          <w:rFonts w:hint="eastAsia" w:asciiTheme="minorEastAsia" w:hAnsiTheme="minorEastAsia" w:eastAsiaTheme="minorEastAsia"/>
          <w:b/>
          <w:bCs/>
          <w:snapToGrid w:val="0"/>
          <w:color w:val="auto"/>
          <w:sz w:val="21"/>
        </w:rPr>
        <w:t>供应商</w:t>
      </w:r>
      <w:r>
        <w:rPr>
          <w:rFonts w:hint="eastAsia" w:asciiTheme="minorEastAsia" w:hAnsiTheme="minorEastAsia" w:eastAsiaTheme="minorEastAsia"/>
          <w:b/>
          <w:bCs/>
          <w:snapToGrid w:val="0"/>
          <w:color w:val="auto"/>
          <w:sz w:val="21"/>
          <w:lang w:eastAsia="zh-CN"/>
        </w:rPr>
        <w:t>需</w:t>
      </w:r>
      <w:r>
        <w:rPr>
          <w:rFonts w:hint="eastAsia" w:asciiTheme="minorEastAsia" w:hAnsiTheme="minorEastAsia" w:eastAsiaTheme="minorEastAsia"/>
          <w:b/>
          <w:bCs/>
          <w:snapToGrid w:val="0"/>
          <w:color w:val="auto"/>
          <w:sz w:val="21"/>
        </w:rPr>
        <w:t>办理注册手续，</w:t>
      </w:r>
      <w:r>
        <w:rPr>
          <w:rFonts w:hint="eastAsia" w:asciiTheme="minorEastAsia" w:hAnsiTheme="minorEastAsia" w:eastAsiaTheme="minorEastAsia"/>
          <w:b/>
          <w:bCs/>
          <w:snapToGrid w:val="0"/>
          <w:color w:val="auto"/>
          <w:sz w:val="21"/>
          <w:lang w:eastAsia="zh-CN"/>
        </w:rPr>
        <w:t>注册网址为：</w:t>
      </w:r>
      <w:r>
        <w:rPr>
          <w:rFonts w:hint="eastAsia" w:asciiTheme="minorEastAsia" w:hAnsiTheme="minorEastAsia" w:eastAsiaTheme="minorEastAsia"/>
          <w:b/>
          <w:bCs/>
          <w:snapToGrid w:val="0"/>
          <w:color w:val="auto"/>
          <w:sz w:val="21"/>
        </w:rPr>
        <w:t>https://trade.szggzy.com/ggzy/center/#/register。</w:t>
      </w:r>
    </w:p>
    <w:p w14:paraId="5FEBD31C">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5399EF7B">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04973749">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11</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6</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lang w:eastAsia="zh-CN"/>
        </w:rPr>
        <w:t>点30分</w:t>
      </w:r>
      <w:r>
        <w:rPr>
          <w:rFonts w:hint="eastAsia" w:ascii="宋体" w:hAnsi="宋体" w:eastAsia="宋体"/>
          <w:snapToGrid w:val="0"/>
          <w:color w:val="auto"/>
          <w:sz w:val="21"/>
          <w:szCs w:val="21"/>
          <w:u w:val="single"/>
        </w:rPr>
        <w:t>（北京时间）</w:t>
      </w:r>
      <w:bookmarkStart w:id="116" w:name="_GoBack"/>
      <w:bookmarkEnd w:id="116"/>
    </w:p>
    <w:p w14:paraId="136B9C1F">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2FE673C3">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157CC55A">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30E145F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797396E1">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3B5B3B13">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7FCDF1E0">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1、</w:t>
      </w:r>
      <w:r>
        <w:rPr>
          <w:rFonts w:hint="eastAsia" w:ascii="宋体" w:hAnsi="宋体" w:eastAsia="宋体"/>
          <w:snapToGrid w:val="0"/>
          <w:color w:val="auto"/>
          <w:sz w:val="21"/>
          <w:szCs w:val="21"/>
        </w:rPr>
        <w:t>本项目相关公告在以下媒体发布：</w:t>
      </w:r>
    </w:p>
    <w:p w14:paraId="279723C0">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bookmarkStart w:id="1" w:name="OLE_LINK6"/>
      <w:r>
        <w:rPr>
          <w:rFonts w:hint="eastAsia" w:ascii="宋体" w:hAnsi="宋体" w:eastAsia="宋体"/>
          <w:snapToGrid w:val="0"/>
          <w:color w:val="auto"/>
          <w:sz w:val="21"/>
          <w:szCs w:val="21"/>
        </w:rPr>
        <w:t>1）深圳政府采购自行采购系统-深圳公共资源交易中心网站（www.szexgrp.com）；</w:t>
      </w:r>
    </w:p>
    <w:p w14:paraId="196ED27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2" w:name="OLE_LINK1"/>
      <w:r>
        <w:rPr>
          <w:rFonts w:hint="eastAsia" w:ascii="宋体" w:hAnsi="宋体" w:eastAsia="宋体"/>
          <w:snapToGrid w:val="0"/>
          <w:color w:val="auto"/>
          <w:sz w:val="21"/>
          <w:szCs w:val="21"/>
        </w:rPr>
        <w:t>采购代理机构网站</w:t>
      </w:r>
      <w:bookmarkEnd w:id="2"/>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bookmarkEnd w:id="1"/>
      <w:r>
        <w:rPr>
          <w:rFonts w:hint="eastAsia" w:ascii="宋体" w:hAnsi="宋体" w:eastAsia="宋体"/>
          <w:snapToGrid w:val="0"/>
          <w:color w:val="auto"/>
          <w:sz w:val="21"/>
          <w:szCs w:val="21"/>
        </w:rPr>
        <w:t>。</w:t>
      </w:r>
    </w:p>
    <w:p w14:paraId="168A836B">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5943443F">
      <w:pPr>
        <w:pStyle w:val="453"/>
        <w:adjustRightInd w:val="0"/>
        <w:snapToGrid w:val="0"/>
        <w:spacing w:before="0" w:beforeAutospacing="0" w:after="0" w:afterAutospacing="0" w:line="360" w:lineRule="auto"/>
        <w:ind w:firstLine="424" w:firstLineChars="202"/>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2、本项目接受供应商采用现场递交或邮寄方式递交投标（响应）文件，具体要求详见招标文件《投标人须知》。</w:t>
      </w:r>
    </w:p>
    <w:p w14:paraId="1A945CC3">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338746B9">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0700436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48CDD8FF">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深圳市血液中心</w:t>
      </w:r>
    </w:p>
    <w:p w14:paraId="248F8D86">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深圳市福田区香蜜湖街道安托山一路2号</w:t>
      </w:r>
    </w:p>
    <w:p w14:paraId="11A45A9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 xml:space="preserve">联系方式：彭老师，0755-83232129 </w:t>
      </w:r>
    </w:p>
    <w:p w14:paraId="6FD2D5D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575FED9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2FAE43D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76422A63">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3B2A70C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0048FA9B">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项目联系人：肖</w:t>
      </w:r>
      <w:r>
        <w:rPr>
          <w:rFonts w:hint="eastAsia" w:ascii="宋体" w:hAnsi="宋体" w:eastAsia="宋体"/>
          <w:snapToGrid w:val="0"/>
          <w:color w:val="auto"/>
          <w:sz w:val="21"/>
          <w:szCs w:val="21"/>
          <w:lang w:val="en-US" w:eastAsia="zh-CN"/>
        </w:rPr>
        <w:t>梦情/梁娬</w:t>
      </w:r>
    </w:p>
    <w:p w14:paraId="34A1A314">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1518F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0F86EC28">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ascii="宋体" w:hAnsi="宋体"/>
          <w:snapToGrid w:val="0"/>
          <w:kern w:val="0"/>
          <w:sz w:val="24"/>
        </w:rPr>
        <w:t>月</w:t>
      </w:r>
      <w:r>
        <w:rPr>
          <w:rFonts w:hint="eastAsia" w:ascii="宋体" w:hAnsi="宋体"/>
          <w:snapToGrid w:val="0"/>
          <w:kern w:val="0"/>
          <w:sz w:val="24"/>
          <w:lang w:val="en-US" w:eastAsia="zh-CN"/>
        </w:rPr>
        <w:t>14</w:t>
      </w:r>
      <w:r>
        <w:rPr>
          <w:rFonts w:hint="eastAsia" w:ascii="宋体" w:hAnsi="宋体"/>
          <w:snapToGrid w:val="0"/>
          <w:kern w:val="0"/>
          <w:sz w:val="24"/>
        </w:rPr>
        <w:t>日</w:t>
      </w:r>
      <w:bookmarkStart w:id="3" w:name="_Toc135293160"/>
    </w:p>
    <w:p w14:paraId="19867204">
      <w:pPr>
        <w:pStyle w:val="2"/>
      </w:pPr>
    </w:p>
    <w:p w14:paraId="528E26FE">
      <w:pPr>
        <w:widowControl/>
        <w:jc w:val="left"/>
        <w:rPr>
          <w:rFonts w:eastAsiaTheme="minorEastAsia"/>
          <w:b/>
          <w:kern w:val="44"/>
          <w:sz w:val="44"/>
          <w:szCs w:val="28"/>
        </w:rPr>
      </w:pPr>
      <w:r>
        <w:br w:type="page"/>
      </w:r>
    </w:p>
    <w:p w14:paraId="6AC4B4FE">
      <w:pPr>
        <w:pStyle w:val="2"/>
      </w:pPr>
      <w:r>
        <w:rPr>
          <w:rFonts w:hint="eastAsia"/>
        </w:rPr>
        <w:t>第二章  项目需求</w:t>
      </w:r>
      <w:bookmarkEnd w:id="3"/>
    </w:p>
    <w:p w14:paraId="6DBE8F38">
      <w:pPr>
        <w:spacing w:afterLines="50" w:line="360" w:lineRule="auto"/>
        <w:ind w:left="2"/>
        <w:jc w:val="center"/>
        <w:rPr>
          <w:rFonts w:ascii="宋体" w:hAnsi="宋体"/>
          <w:b/>
          <w:sz w:val="24"/>
        </w:rPr>
      </w:pPr>
      <w:bookmarkStart w:id="4" w:name="OLE_LINK3"/>
      <w:r>
        <w:rPr>
          <w:rFonts w:hint="eastAsia" w:ascii="宋体" w:hAnsi="宋体"/>
          <w:b/>
          <w:sz w:val="24"/>
        </w:rPr>
        <w:t>特别说明</w:t>
      </w:r>
    </w:p>
    <w:p w14:paraId="6C489EE5">
      <w:pPr>
        <w:autoSpaceDE w:val="0"/>
        <w:autoSpaceDN w:val="0"/>
        <w:adjustRightInd w:val="0"/>
        <w:spacing w:line="360" w:lineRule="auto"/>
        <w:ind w:firstLine="480" w:firstLineChars="200"/>
        <w:jc w:val="left"/>
        <w:rPr>
          <w:rFonts w:ascii="仿宋_GB2312" w:eastAsia="仿宋_GB2312"/>
          <w:sz w:val="24"/>
        </w:rPr>
      </w:pPr>
      <w:bookmarkStart w:id="5" w:name="OLE_LINK4"/>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17D7E6AE">
      <w:pPr>
        <w:autoSpaceDE w:val="0"/>
        <w:autoSpaceDN w:val="0"/>
        <w:adjustRightInd w:val="0"/>
        <w:spacing w:line="360" w:lineRule="auto"/>
        <w:ind w:firstLine="480" w:firstLineChars="200"/>
        <w:jc w:val="left"/>
        <w:rPr>
          <w:rFonts w:ascii="仿宋_GB2312" w:eastAsia="仿宋_GB2312"/>
          <w:sz w:val="24"/>
        </w:rPr>
      </w:pPr>
      <w:bookmarkStart w:id="6"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7"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7"/>
      <w:r>
        <w:rPr>
          <w:rFonts w:hint="eastAsia" w:ascii="仿宋_GB2312" w:eastAsia="仿宋_GB2312"/>
          <w:sz w:val="24"/>
        </w:rPr>
        <w:t>。</w:t>
      </w:r>
    </w:p>
    <w:bookmarkEnd w:id="6"/>
    <w:p w14:paraId="033D7704">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0ADA6AA9">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4DAB5ABA">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0230EE14">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79ACB56F">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6、</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bookmarkEnd w:id="4"/>
    <w:bookmarkEnd w:id="5"/>
    <w:p w14:paraId="1DB6CB9F">
      <w:pPr>
        <w:pStyle w:val="321"/>
        <w:ind w:firstLine="0" w:firstLineChars="0"/>
        <w:rPr>
          <w:b/>
        </w:rPr>
      </w:pPr>
    </w:p>
    <w:p w14:paraId="78CB9923">
      <w:pPr>
        <w:pStyle w:val="321"/>
        <w:ind w:firstLine="0" w:firstLineChars="0"/>
        <w:rPr>
          <w:b/>
        </w:rPr>
      </w:pPr>
      <w:r>
        <w:rPr>
          <w:rFonts w:hint="eastAsia"/>
          <w:b/>
        </w:rPr>
        <w:t>一、项目概况</w:t>
      </w:r>
    </w:p>
    <w:p w14:paraId="5E01B265">
      <w:pPr>
        <w:pStyle w:val="255"/>
        <w:spacing w:before="156"/>
        <w:ind w:firstLine="0" w:firstLineChars="0"/>
        <w:rPr>
          <w:rFonts w:asciiTheme="minorEastAsia" w:hAnsiTheme="minorEastAsia" w:eastAsiaTheme="minorEastAsia"/>
          <w:b/>
        </w:rPr>
      </w:pPr>
      <w:r>
        <w:rPr>
          <w:rFonts w:hint="eastAsia" w:asciiTheme="minorEastAsia" w:hAnsiTheme="minorEastAsia" w:eastAsiaTheme="minorEastAsia"/>
          <w:b/>
        </w:rPr>
        <w:t>（一）采购需求</w:t>
      </w:r>
    </w:p>
    <w:tbl>
      <w:tblPr>
        <w:tblStyle w:val="50"/>
        <w:tblW w:w="9796" w:type="dxa"/>
        <w:tblInd w:w="0" w:type="dxa"/>
        <w:tblLayout w:type="fixed"/>
        <w:tblCellMar>
          <w:top w:w="15" w:type="dxa"/>
          <w:left w:w="15" w:type="dxa"/>
          <w:bottom w:w="15" w:type="dxa"/>
          <w:right w:w="15" w:type="dxa"/>
        </w:tblCellMar>
      </w:tblPr>
      <w:tblGrid>
        <w:gridCol w:w="866"/>
        <w:gridCol w:w="3685"/>
        <w:gridCol w:w="921"/>
        <w:gridCol w:w="922"/>
        <w:gridCol w:w="1701"/>
        <w:gridCol w:w="1701"/>
      </w:tblGrid>
      <w:tr w14:paraId="163BA33C">
        <w:tblPrEx>
          <w:tblCellMar>
            <w:top w:w="15" w:type="dxa"/>
            <w:left w:w="15" w:type="dxa"/>
            <w:bottom w:w="15" w:type="dxa"/>
            <w:right w:w="15" w:type="dxa"/>
          </w:tblCellMar>
        </w:tblPrEx>
        <w:trPr>
          <w:trHeight w:val="689" w:hRule="atLeast"/>
        </w:trPr>
        <w:tc>
          <w:tcPr>
            <w:tcW w:w="866" w:type="dxa"/>
            <w:tcBorders>
              <w:top w:val="single" w:color="000000" w:sz="4" w:space="0"/>
              <w:left w:val="single" w:color="000000" w:sz="4" w:space="0"/>
              <w:right w:val="single" w:color="000000" w:sz="4" w:space="0"/>
            </w:tcBorders>
            <w:vAlign w:val="center"/>
          </w:tcPr>
          <w:p w14:paraId="5CCF53E7">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序号</w:t>
            </w:r>
          </w:p>
        </w:tc>
        <w:tc>
          <w:tcPr>
            <w:tcW w:w="3685" w:type="dxa"/>
            <w:tcBorders>
              <w:top w:val="single" w:color="000000" w:sz="4" w:space="0"/>
              <w:left w:val="single" w:color="000000" w:sz="4" w:space="0"/>
              <w:bottom w:val="single" w:color="000000" w:sz="4" w:space="0"/>
              <w:right w:val="single" w:color="000000" w:sz="4" w:space="0"/>
            </w:tcBorders>
            <w:vAlign w:val="center"/>
          </w:tcPr>
          <w:p w14:paraId="3121A5CA">
            <w:pPr>
              <w:widowControl/>
              <w:adjustRightInd w:val="0"/>
              <w:snapToGrid w:val="0"/>
              <w:spacing w:line="360" w:lineRule="auto"/>
              <w:jc w:val="center"/>
              <w:textAlignment w:val="center"/>
              <w:rPr>
                <w:rFonts w:ascii="宋体" w:hAnsi="宋体" w:cs="宋体"/>
                <w:b/>
                <w:color w:val="FF0000"/>
                <w:szCs w:val="21"/>
              </w:rPr>
            </w:pPr>
            <w:r>
              <w:rPr>
                <w:rFonts w:hint="eastAsia" w:ascii="宋体" w:hAnsi="宋体" w:cs="宋体"/>
                <w:b/>
                <w:color w:val="FF0000"/>
                <w:szCs w:val="21"/>
              </w:rPr>
              <w:t>标的名称</w:t>
            </w:r>
          </w:p>
        </w:tc>
        <w:tc>
          <w:tcPr>
            <w:tcW w:w="921" w:type="dxa"/>
            <w:tcBorders>
              <w:top w:val="single" w:color="000000" w:sz="4" w:space="0"/>
              <w:left w:val="single" w:color="000000" w:sz="4" w:space="0"/>
              <w:bottom w:val="single" w:color="000000" w:sz="4" w:space="0"/>
              <w:right w:val="single" w:color="000000" w:sz="4" w:space="0"/>
            </w:tcBorders>
            <w:vAlign w:val="center"/>
          </w:tcPr>
          <w:p w14:paraId="09D0EB7E">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数量</w:t>
            </w:r>
          </w:p>
        </w:tc>
        <w:tc>
          <w:tcPr>
            <w:tcW w:w="922" w:type="dxa"/>
            <w:tcBorders>
              <w:top w:val="single" w:color="000000" w:sz="4" w:space="0"/>
              <w:left w:val="single" w:color="000000" w:sz="4" w:space="0"/>
              <w:bottom w:val="single" w:color="000000" w:sz="4" w:space="0"/>
              <w:right w:val="single" w:color="000000" w:sz="4" w:space="0"/>
            </w:tcBorders>
            <w:vAlign w:val="center"/>
          </w:tcPr>
          <w:p w14:paraId="59E3D1D8">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单位</w:t>
            </w:r>
          </w:p>
        </w:tc>
        <w:tc>
          <w:tcPr>
            <w:tcW w:w="1701" w:type="dxa"/>
            <w:tcBorders>
              <w:top w:val="single" w:color="000000" w:sz="4" w:space="0"/>
              <w:left w:val="single" w:color="000000" w:sz="4" w:space="0"/>
              <w:bottom w:val="single" w:color="000000" w:sz="4" w:space="0"/>
              <w:right w:val="single" w:color="000000" w:sz="4" w:space="0"/>
            </w:tcBorders>
            <w:vAlign w:val="center"/>
          </w:tcPr>
          <w:p w14:paraId="6A66C5C2">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采购预算金额</w:t>
            </w:r>
          </w:p>
          <w:p w14:paraId="04B0FA78">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（人民币元）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1AB8C168">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备注</w:t>
            </w:r>
          </w:p>
        </w:tc>
      </w:tr>
      <w:tr w14:paraId="0324E651">
        <w:tblPrEx>
          <w:tblCellMar>
            <w:top w:w="15" w:type="dxa"/>
            <w:left w:w="15" w:type="dxa"/>
            <w:bottom w:w="15" w:type="dxa"/>
            <w:right w:w="15" w:type="dxa"/>
          </w:tblCellMar>
        </w:tblPrEx>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561C1490">
            <w:pPr>
              <w:widowControl/>
              <w:adjustRightInd w:val="0"/>
              <w:snapToGrid w:val="0"/>
              <w:spacing w:line="360" w:lineRule="auto"/>
              <w:jc w:val="center"/>
              <w:textAlignment w:val="center"/>
              <w:rPr>
                <w:rFonts w:ascii="宋体" w:hAnsi="宋体" w:cs="宋体"/>
                <w:szCs w:val="21"/>
              </w:rPr>
            </w:pPr>
            <w:r>
              <w:rPr>
                <w:rFonts w:hint="eastAsia"/>
              </w:rPr>
              <w:t>1</w:t>
            </w:r>
          </w:p>
        </w:tc>
        <w:tc>
          <w:tcPr>
            <w:tcW w:w="3685" w:type="dxa"/>
            <w:tcBorders>
              <w:top w:val="single" w:color="000000" w:sz="4" w:space="0"/>
              <w:left w:val="single" w:color="000000" w:sz="4" w:space="0"/>
              <w:bottom w:val="single" w:color="000000" w:sz="4" w:space="0"/>
              <w:right w:val="single" w:color="000000" w:sz="4" w:space="0"/>
            </w:tcBorders>
            <w:vAlign w:val="center"/>
          </w:tcPr>
          <w:p w14:paraId="538F52DA">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snapToGrid w:val="0"/>
                <w:szCs w:val="21"/>
                <w:lang w:eastAsia="zh-CN"/>
              </w:rPr>
              <w:t>MiSeqDx基因测序仪维保服务</w:t>
            </w:r>
          </w:p>
        </w:tc>
        <w:tc>
          <w:tcPr>
            <w:tcW w:w="921" w:type="dxa"/>
            <w:tcBorders>
              <w:top w:val="single" w:color="000000" w:sz="4" w:space="0"/>
              <w:left w:val="single" w:color="000000" w:sz="4" w:space="0"/>
              <w:bottom w:val="single" w:color="000000" w:sz="4" w:space="0"/>
              <w:right w:val="single" w:color="000000" w:sz="4" w:space="0"/>
            </w:tcBorders>
            <w:vAlign w:val="center"/>
          </w:tcPr>
          <w:p w14:paraId="4FF2C337">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922" w:type="dxa"/>
            <w:tcBorders>
              <w:top w:val="single" w:color="000000" w:sz="4" w:space="0"/>
              <w:left w:val="single" w:color="000000" w:sz="4" w:space="0"/>
              <w:bottom w:val="single" w:color="000000" w:sz="4" w:space="0"/>
              <w:right w:val="single" w:color="000000" w:sz="4" w:space="0"/>
            </w:tcBorders>
            <w:vAlign w:val="center"/>
          </w:tcPr>
          <w:p w14:paraId="4C65F591">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1701" w:type="dxa"/>
            <w:tcBorders>
              <w:top w:val="single" w:color="000000" w:sz="4" w:space="0"/>
              <w:left w:val="single" w:color="000000" w:sz="4" w:space="0"/>
              <w:bottom w:val="single" w:color="000000" w:sz="4" w:space="0"/>
              <w:right w:val="single" w:color="000000" w:sz="4" w:space="0"/>
            </w:tcBorders>
            <w:vAlign w:val="center"/>
          </w:tcPr>
          <w:p w14:paraId="4CAFD5B4">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cs="宋体"/>
                <w:szCs w:val="21"/>
                <w:lang w:eastAsia="zh-CN"/>
              </w:rPr>
              <w:t>138,000.00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7E491B41">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无</w:t>
            </w:r>
          </w:p>
        </w:tc>
      </w:tr>
    </w:tbl>
    <w:p w14:paraId="60767B55">
      <w:pPr>
        <w:pStyle w:val="506"/>
        <w:wordWrap/>
        <w:spacing w:afterLines="0" w:line="360" w:lineRule="auto"/>
        <w:ind w:firstLine="420"/>
        <w:rPr>
          <w:rFonts w:cs="Times New Roman"/>
          <w:snapToGrid/>
          <w:spacing w:val="0"/>
          <w:sz w:val="21"/>
          <w:szCs w:val="21"/>
        </w:rPr>
      </w:pPr>
    </w:p>
    <w:p w14:paraId="6079A0A4">
      <w:pPr>
        <w:pStyle w:val="321"/>
        <w:ind w:firstLine="0" w:firstLineChars="0"/>
        <w:rPr>
          <w:b/>
        </w:rPr>
      </w:pPr>
      <w:r>
        <w:rPr>
          <w:rFonts w:hint="eastAsia"/>
          <w:b/>
        </w:rPr>
        <w:t>二、项目服务要求</w:t>
      </w:r>
    </w:p>
    <w:p w14:paraId="04425385">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一</w:t>
      </w:r>
      <w:r>
        <w:rPr>
          <w:rFonts w:hint="eastAsia" w:ascii="宋体" w:hAnsi="宋体" w:eastAsia="宋体" w:cs="宋体"/>
          <w:b/>
          <w:bCs/>
          <w:sz w:val="21"/>
          <w:szCs w:val="21"/>
          <w:lang w:eastAsia="zh-CN"/>
        </w:rPr>
        <w:t>）</w:t>
      </w:r>
      <w:r>
        <w:rPr>
          <w:rFonts w:hint="eastAsia" w:ascii="宋体" w:hAnsi="宋体" w:eastAsia="宋体" w:cs="宋体"/>
          <w:b/>
          <w:bCs/>
          <w:sz w:val="21"/>
          <w:szCs w:val="21"/>
        </w:rPr>
        <w:t>维保仪器名称</w:t>
      </w:r>
    </w:p>
    <w:p w14:paraId="2072C1ED">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设备名称：基因</w:t>
      </w:r>
      <w:r>
        <w:rPr>
          <w:rFonts w:hint="eastAsia" w:ascii="宋体" w:hAnsi="宋体" w:eastAsia="宋体" w:cs="宋体"/>
          <w:sz w:val="21"/>
          <w:szCs w:val="21"/>
        </w:rPr>
        <w:t>测序仪</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型号：</w:t>
      </w:r>
      <w:r>
        <w:rPr>
          <w:rFonts w:hint="eastAsia" w:ascii="宋体" w:hAnsi="宋体" w:eastAsia="宋体" w:cs="宋体"/>
          <w:sz w:val="21"/>
          <w:szCs w:val="21"/>
        </w:rPr>
        <w:t xml:space="preserve"> Illumina MiSeqDx 。</w:t>
      </w:r>
    </w:p>
    <w:p w14:paraId="3369C1F0">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二</w:t>
      </w:r>
      <w:r>
        <w:rPr>
          <w:rFonts w:hint="eastAsia" w:ascii="宋体" w:hAnsi="宋体" w:eastAsia="宋体" w:cs="宋体"/>
          <w:b/>
          <w:bCs/>
          <w:sz w:val="21"/>
          <w:szCs w:val="21"/>
          <w:lang w:eastAsia="zh-CN"/>
        </w:rPr>
        <w:t>）</w:t>
      </w:r>
      <w:r>
        <w:rPr>
          <w:rFonts w:hint="eastAsia" w:ascii="宋体" w:hAnsi="宋体" w:eastAsia="宋体" w:cs="宋体"/>
          <w:b/>
          <w:bCs/>
          <w:sz w:val="21"/>
          <w:szCs w:val="21"/>
        </w:rPr>
        <w:t>维保服务要求</w:t>
      </w:r>
    </w:p>
    <w:p w14:paraId="762319CE">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维保服务应覆盖仪器维修配件、人工、差旅、故障维修、预防性维护、运行确认、应用支持、硬件及控制软件更新、因仪器故障导致的试剂损失补偿等内容。</w:t>
      </w:r>
    </w:p>
    <w:p w14:paraId="3BB7D9D1">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三</w:t>
      </w:r>
      <w:r>
        <w:rPr>
          <w:rFonts w:hint="eastAsia" w:ascii="宋体" w:hAnsi="宋体" w:eastAsia="宋体" w:cs="宋体"/>
          <w:b/>
          <w:bCs/>
          <w:sz w:val="21"/>
          <w:szCs w:val="21"/>
          <w:lang w:eastAsia="zh-CN"/>
        </w:rPr>
        <w:t>）</w:t>
      </w:r>
      <w:r>
        <w:rPr>
          <w:rFonts w:hint="eastAsia" w:ascii="宋体" w:hAnsi="宋体" w:eastAsia="宋体" w:cs="宋体"/>
          <w:b/>
          <w:bCs/>
          <w:sz w:val="21"/>
          <w:szCs w:val="21"/>
        </w:rPr>
        <w:t>维保服务范围</w:t>
      </w:r>
    </w:p>
    <w:p w14:paraId="3702AE9F">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合同期间，服务商须提供 MiSeqDx 测序仪整机保修服务。维保范围应覆盖测序仪主机、控制软件、数据采集系统、流体系统、光学成像系统、温控系统、运动控制系统、电源系统及原厂配置的关键功能模块。</w:t>
      </w:r>
    </w:p>
    <w:p w14:paraId="7544DC54">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维保期间，因设备故障产生的维修、保养、更换配件、人工、差旅等费用均由</w:t>
      </w:r>
      <w:r>
        <w:rPr>
          <w:rFonts w:hint="eastAsia" w:ascii="宋体" w:hAnsi="宋体" w:eastAsia="宋体" w:cs="宋体"/>
          <w:sz w:val="21"/>
          <w:szCs w:val="21"/>
          <w:lang w:val="en-US" w:eastAsia="zh-CN"/>
        </w:rPr>
        <w:t>中标人</w:t>
      </w:r>
      <w:r>
        <w:rPr>
          <w:rFonts w:hint="eastAsia" w:ascii="宋体" w:hAnsi="宋体" w:eastAsia="宋体" w:cs="宋体"/>
          <w:sz w:val="21"/>
          <w:szCs w:val="21"/>
        </w:rPr>
        <w:t>承担，除合同约定费用外，不再另行收取其他费用。因仪器故障导致测序运行失败并造成试剂损失的，提供</w:t>
      </w:r>
      <w:r>
        <w:rPr>
          <w:rFonts w:hint="eastAsia" w:ascii="宋体" w:hAnsi="宋体" w:eastAsia="宋体" w:cs="宋体"/>
          <w:sz w:val="21"/>
          <w:szCs w:val="21"/>
          <w:lang w:val="en-US"/>
        </w:rPr>
        <w:t>原厂</w:t>
      </w:r>
      <w:r>
        <w:rPr>
          <w:rFonts w:hint="eastAsia" w:ascii="宋体" w:hAnsi="宋体" w:eastAsia="宋体" w:cs="宋体"/>
          <w:sz w:val="21"/>
          <w:szCs w:val="21"/>
          <w:lang w:val="en-US" w:eastAsia="zh-CN"/>
        </w:rPr>
        <w:t>测序</w:t>
      </w:r>
      <w:r>
        <w:rPr>
          <w:rFonts w:hint="eastAsia" w:ascii="宋体" w:hAnsi="宋体" w:eastAsia="宋体" w:cs="宋体"/>
          <w:sz w:val="21"/>
          <w:szCs w:val="21"/>
        </w:rPr>
        <w:t>试剂更换或补偿服务。</w:t>
      </w:r>
    </w:p>
    <w:p w14:paraId="19F24233">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四</w:t>
      </w:r>
      <w:r>
        <w:rPr>
          <w:rFonts w:hint="eastAsia" w:ascii="宋体" w:hAnsi="宋体" w:eastAsia="宋体" w:cs="宋体"/>
          <w:b/>
          <w:bCs/>
          <w:sz w:val="21"/>
          <w:szCs w:val="21"/>
          <w:lang w:eastAsia="zh-CN"/>
        </w:rPr>
        <w:t>）</w:t>
      </w:r>
      <w:r>
        <w:rPr>
          <w:rFonts w:hint="eastAsia" w:ascii="宋体" w:hAnsi="宋体" w:eastAsia="宋体" w:cs="宋体"/>
          <w:b/>
          <w:bCs/>
          <w:sz w:val="21"/>
          <w:szCs w:val="21"/>
        </w:rPr>
        <w:t>服务响应要求</w:t>
      </w:r>
    </w:p>
    <w:p w14:paraId="1566E37F">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5×18（周一至周五，每天 18 小时）的电话和电子邮件远程技术支持；接到用户需求后，</w:t>
      </w:r>
      <w:r>
        <w:rPr>
          <w:rFonts w:hint="eastAsia" w:ascii="宋体" w:hAnsi="宋体" w:eastAsia="宋体" w:cs="宋体"/>
          <w:sz w:val="21"/>
          <w:szCs w:val="21"/>
          <w:lang w:eastAsia="zh-CN"/>
        </w:rPr>
        <w:t>工作时间两小时内给予回复</w:t>
      </w:r>
      <w:r>
        <w:rPr>
          <w:rFonts w:hint="eastAsia" w:ascii="宋体" w:hAnsi="宋体" w:eastAsia="宋体" w:cs="宋体"/>
          <w:sz w:val="21"/>
          <w:szCs w:val="21"/>
        </w:rPr>
        <w:t>；如远程支持无法解决问题，应安排工程师到场</w:t>
      </w:r>
      <w:r>
        <w:rPr>
          <w:rFonts w:hint="eastAsia" w:ascii="宋体" w:hAnsi="宋体" w:eastAsia="宋体" w:cs="宋体"/>
          <w:sz w:val="21"/>
          <w:szCs w:val="21"/>
          <w:lang w:eastAsia="zh-CN"/>
        </w:rPr>
        <w:t>，</w:t>
      </w:r>
      <w:r>
        <w:rPr>
          <w:rFonts w:hint="eastAsia" w:ascii="宋体" w:hAnsi="宋体" w:eastAsia="宋体" w:cs="宋体"/>
          <w:sz w:val="21"/>
          <w:szCs w:val="21"/>
        </w:rPr>
        <w:t>2 个工作日到场响应；硬件/软件更新；每年 1 次常规保养；现场应用支持。</w:t>
      </w:r>
    </w:p>
    <w:p w14:paraId="600CFC7C">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五</w:t>
      </w:r>
      <w:r>
        <w:rPr>
          <w:rFonts w:hint="eastAsia" w:ascii="宋体" w:hAnsi="宋体" w:eastAsia="宋体" w:cs="宋体"/>
          <w:b/>
          <w:bCs/>
          <w:sz w:val="21"/>
          <w:szCs w:val="21"/>
          <w:lang w:eastAsia="zh-CN"/>
        </w:rPr>
        <w:t>）</w:t>
      </w:r>
      <w:r>
        <w:rPr>
          <w:rFonts w:hint="eastAsia" w:ascii="宋体" w:hAnsi="宋体" w:eastAsia="宋体" w:cs="宋体"/>
          <w:b/>
          <w:bCs/>
          <w:sz w:val="21"/>
          <w:szCs w:val="21"/>
        </w:rPr>
        <w:t>预防性维护要求</w:t>
      </w:r>
    </w:p>
    <w:p w14:paraId="53C3BE05">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中标人</w:t>
      </w:r>
      <w:r>
        <w:rPr>
          <w:rFonts w:hint="eastAsia" w:ascii="宋体" w:hAnsi="宋体" w:eastAsia="宋体" w:cs="宋体"/>
          <w:sz w:val="21"/>
          <w:szCs w:val="21"/>
        </w:rPr>
        <w:t>应按照 Illumina 原厂技术标准和设备使用要求开展定期预防性维护。预防性维护内容包括但不限于：设备清洁除尘、流体系统检查、试剂仓和样本仓检查、光学成像系统检查、温控系统检查、运动部件检查、密封性检查、电源及环境条件检查、控制软件运行状态检查、系统日志检查、仪器报警记录分析、数据传输状态检查、关键部件状态评估等。</w:t>
      </w:r>
    </w:p>
    <w:p w14:paraId="432318E4">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预防性维护完成后，</w:t>
      </w:r>
      <w:r>
        <w:rPr>
          <w:rFonts w:hint="eastAsia" w:ascii="宋体" w:hAnsi="宋体" w:eastAsia="宋体" w:cs="宋体"/>
          <w:sz w:val="21"/>
          <w:szCs w:val="21"/>
          <w:lang w:val="en-US" w:eastAsia="zh-CN"/>
        </w:rPr>
        <w:t>中标人</w:t>
      </w:r>
      <w:r>
        <w:rPr>
          <w:rFonts w:hint="eastAsia" w:ascii="宋体" w:hAnsi="宋体" w:eastAsia="宋体" w:cs="宋体"/>
          <w:sz w:val="21"/>
          <w:szCs w:val="21"/>
        </w:rPr>
        <w:t>须提交正式维护报告或 PM 证书，报告内容应包括维护日期、维护内容、检查项目、发现问题、处理措施、设备状态、工程师签名及用户确认</w:t>
      </w:r>
      <w:r>
        <w:rPr>
          <w:rFonts w:hint="eastAsia" w:ascii="宋体" w:hAnsi="宋体" w:cs="宋体"/>
          <w:sz w:val="21"/>
          <w:szCs w:val="21"/>
          <w:lang w:eastAsia="zh-CN"/>
        </w:rPr>
        <w:t>，</w:t>
      </w:r>
      <w:r>
        <w:rPr>
          <w:rFonts w:hint="eastAsia" w:ascii="宋体" w:hAnsi="宋体" w:cs="宋体"/>
          <w:color w:val="FF0000"/>
          <w:sz w:val="21"/>
          <w:szCs w:val="21"/>
          <w:lang w:eastAsia="zh-CN"/>
        </w:rPr>
        <w:t>并加盖公章</w:t>
      </w:r>
      <w:r>
        <w:rPr>
          <w:rFonts w:hint="eastAsia" w:ascii="宋体" w:hAnsi="宋体" w:eastAsia="宋体" w:cs="宋体"/>
          <w:sz w:val="21"/>
          <w:szCs w:val="21"/>
        </w:rPr>
        <w:t>。</w:t>
      </w:r>
    </w:p>
    <w:p w14:paraId="6B64A20A">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六</w:t>
      </w:r>
      <w:r>
        <w:rPr>
          <w:rFonts w:hint="eastAsia" w:ascii="宋体" w:hAnsi="宋体" w:eastAsia="宋体" w:cs="宋体"/>
          <w:b/>
          <w:bCs/>
          <w:sz w:val="21"/>
          <w:szCs w:val="21"/>
          <w:lang w:eastAsia="zh-CN"/>
        </w:rPr>
        <w:t>）</w:t>
      </w:r>
      <w:r>
        <w:rPr>
          <w:rFonts w:hint="eastAsia" w:ascii="宋体" w:hAnsi="宋体" w:eastAsia="宋体" w:cs="宋体"/>
          <w:b/>
          <w:bCs/>
          <w:sz w:val="21"/>
          <w:szCs w:val="21"/>
        </w:rPr>
        <w:t>运行确认和性能确认要求</w:t>
      </w:r>
    </w:p>
    <w:p w14:paraId="160F3696">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在完成符合条件的维修、关键模块更换、软件升级、搬迁重装或可能影响仪器性能的重大维护后，也应开展必要的性能确认。确认内容应覆盖运动系统、光学系统、流体系统、温控系统及其他关键运行指标。必要时应根据</w:t>
      </w:r>
      <w:r>
        <w:rPr>
          <w:rFonts w:hint="eastAsia" w:ascii="宋体" w:hAnsi="宋体" w:eastAsia="宋体" w:cs="宋体"/>
          <w:sz w:val="21"/>
          <w:szCs w:val="21"/>
          <w:lang w:val="en-US"/>
        </w:rPr>
        <w:t>制造商标准</w:t>
      </w:r>
      <w:r>
        <w:rPr>
          <w:rFonts w:hint="eastAsia" w:ascii="宋体" w:hAnsi="宋体" w:eastAsia="宋体" w:cs="宋体"/>
          <w:sz w:val="21"/>
          <w:szCs w:val="21"/>
        </w:rPr>
        <w:t>开展性能确认，包括 PhiX 质控运行、数据产量、Q30、错误率、簇密度、测序质量及其他关键性能指标评价。</w:t>
      </w:r>
    </w:p>
    <w:p w14:paraId="1BBD0355">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应提供正式、可审计、可追溯的</w:t>
      </w:r>
      <w:r>
        <w:rPr>
          <w:rFonts w:hint="eastAsia" w:ascii="宋体" w:hAnsi="宋体" w:eastAsia="宋体" w:cs="宋体"/>
          <w:sz w:val="21"/>
          <w:szCs w:val="21"/>
          <w:lang w:val="en-US"/>
        </w:rPr>
        <w:t>原厂工作服务</w:t>
      </w:r>
      <w:r>
        <w:rPr>
          <w:rFonts w:hint="eastAsia" w:ascii="宋体" w:hAnsi="宋体" w:eastAsia="宋体" w:cs="宋体"/>
          <w:sz w:val="21"/>
          <w:szCs w:val="21"/>
        </w:rPr>
        <w:t>报告，满足实验室质量管理管理要求。</w:t>
      </w:r>
    </w:p>
    <w:p w14:paraId="4849EF2F">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七</w:t>
      </w:r>
      <w:r>
        <w:rPr>
          <w:rFonts w:hint="eastAsia" w:ascii="宋体" w:hAnsi="宋体" w:eastAsia="宋体" w:cs="宋体"/>
          <w:b/>
          <w:bCs/>
          <w:sz w:val="21"/>
          <w:szCs w:val="21"/>
          <w:lang w:eastAsia="zh-CN"/>
        </w:rPr>
        <w:t>）</w:t>
      </w:r>
      <w:r>
        <w:rPr>
          <w:rFonts w:hint="eastAsia" w:ascii="宋体" w:hAnsi="宋体" w:eastAsia="宋体" w:cs="宋体"/>
          <w:b/>
          <w:bCs/>
          <w:sz w:val="21"/>
          <w:szCs w:val="21"/>
        </w:rPr>
        <w:t>故障维修要求</w:t>
      </w:r>
    </w:p>
    <w:p w14:paraId="6D7706B2">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设备发生故障时，</w:t>
      </w:r>
      <w:r>
        <w:rPr>
          <w:rFonts w:hint="eastAsia" w:ascii="宋体" w:hAnsi="宋体" w:eastAsia="宋体" w:cs="宋体"/>
          <w:sz w:val="21"/>
          <w:szCs w:val="21"/>
          <w:lang w:eastAsia="zh-CN"/>
        </w:rPr>
        <w:t>中标人</w:t>
      </w:r>
      <w:r>
        <w:rPr>
          <w:rFonts w:hint="eastAsia" w:ascii="宋体" w:hAnsi="宋体" w:eastAsia="宋体" w:cs="宋体"/>
          <w:sz w:val="21"/>
          <w:szCs w:val="21"/>
        </w:rPr>
        <w:t>应提供及时有效的维修服务。维修完成后，应提交正式维修报告。报告内容至少包括故障现象、故障原因、处理措施、更换配件名称及型号、维修后验证结果、设备当前运行状态、工程师签名及用户确认。</w:t>
      </w:r>
    </w:p>
    <w:p w14:paraId="2685C916">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八）</w:t>
      </w:r>
      <w:r>
        <w:rPr>
          <w:rFonts w:hint="eastAsia" w:ascii="宋体" w:hAnsi="宋体" w:eastAsia="宋体" w:cs="宋体"/>
          <w:b/>
          <w:bCs/>
          <w:sz w:val="21"/>
          <w:szCs w:val="21"/>
        </w:rPr>
        <w:t>备件及耗材要求</w:t>
      </w:r>
    </w:p>
    <w:p w14:paraId="49D3976C">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须保障维保所需备件供应及时、充足。所有更换的零</w:t>
      </w:r>
      <w:r>
        <w:rPr>
          <w:rFonts w:hint="eastAsia" w:ascii="宋体" w:hAnsi="宋体" w:eastAsia="宋体" w:cs="宋体"/>
          <w:color w:val="000000" w:themeColor="text1"/>
          <w:sz w:val="21"/>
          <w:szCs w:val="21"/>
          <w14:textFill>
            <w14:solidFill>
              <w14:schemeClr w14:val="tx1"/>
            </w14:solidFill>
          </w14:textFill>
        </w:rPr>
        <w:t>部件</w:t>
      </w:r>
      <w:r>
        <w:rPr>
          <w:rFonts w:hint="eastAsia" w:ascii="宋体" w:hAnsi="宋体" w:cs="宋体"/>
          <w:color w:val="000000" w:themeColor="text1"/>
          <w:sz w:val="21"/>
          <w:szCs w:val="21"/>
          <w:lang w:eastAsia="zh-CN"/>
          <w14:textFill>
            <w14:solidFill>
              <w14:schemeClr w14:val="tx1"/>
            </w14:solidFill>
          </w14:textFill>
        </w:rPr>
        <w:t>应</w:t>
      </w:r>
      <w:r>
        <w:rPr>
          <w:rFonts w:hint="eastAsia" w:ascii="宋体" w:hAnsi="宋体" w:eastAsia="宋体" w:cs="宋体"/>
          <w:color w:val="000000" w:themeColor="text1"/>
          <w:sz w:val="21"/>
          <w:szCs w:val="21"/>
          <w14:textFill>
            <w14:solidFill>
              <w14:schemeClr w14:val="tx1"/>
            </w14:solidFill>
          </w14:textFill>
        </w:rPr>
        <w:t>为 Il</w:t>
      </w:r>
      <w:r>
        <w:rPr>
          <w:rFonts w:hint="eastAsia" w:ascii="宋体" w:hAnsi="宋体" w:eastAsia="宋体" w:cs="宋体"/>
          <w:sz w:val="21"/>
          <w:szCs w:val="21"/>
        </w:rPr>
        <w:t>lumina 原厂合格备件，并保证质量可靠、来源可追溯。</w:t>
      </w:r>
    </w:p>
    <w:p w14:paraId="071D3639">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九</w:t>
      </w:r>
      <w:r>
        <w:rPr>
          <w:rFonts w:hint="eastAsia" w:ascii="宋体" w:hAnsi="宋体" w:eastAsia="宋体" w:cs="宋体"/>
          <w:b/>
          <w:bCs/>
          <w:sz w:val="21"/>
          <w:szCs w:val="21"/>
          <w:lang w:eastAsia="zh-CN"/>
        </w:rPr>
        <w:t>）</w:t>
      </w:r>
      <w:r>
        <w:rPr>
          <w:rFonts w:hint="eastAsia" w:ascii="宋体" w:hAnsi="宋体" w:eastAsia="宋体" w:cs="宋体"/>
          <w:b/>
          <w:bCs/>
          <w:sz w:val="21"/>
          <w:szCs w:val="21"/>
        </w:rPr>
        <w:t>软件、硬件及安全升级要求</w:t>
      </w:r>
    </w:p>
    <w:p w14:paraId="4AFAEB49">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应按照 Illumina 原厂要求，提供设备运行所必需的控制软件更新、硬件更新、系统补丁、安全升级及必要的配置优化服务。</w:t>
      </w:r>
    </w:p>
    <w:p w14:paraId="25CE4FF4">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涉及测序仪控制软件、数据采集软件、分析软件、固件或操作系统的升级，应提前</w:t>
      </w:r>
      <w:r>
        <w:rPr>
          <w:rFonts w:hint="eastAsia" w:ascii="宋体" w:hAnsi="宋体" w:eastAsia="宋体" w:cs="宋体"/>
          <w:sz w:val="21"/>
          <w:szCs w:val="21"/>
          <w:lang w:val="en-US"/>
        </w:rPr>
        <w:t>书面</w:t>
      </w:r>
      <w:r>
        <w:rPr>
          <w:rFonts w:hint="eastAsia" w:ascii="宋体" w:hAnsi="宋体" w:eastAsia="宋体" w:cs="宋体"/>
          <w:sz w:val="21"/>
          <w:szCs w:val="21"/>
        </w:rPr>
        <w:t>告知</w:t>
      </w:r>
      <w:r>
        <w:rPr>
          <w:rFonts w:hint="eastAsia" w:ascii="宋体" w:hAnsi="宋体" w:eastAsia="宋体" w:cs="宋体"/>
          <w:sz w:val="21"/>
          <w:szCs w:val="21"/>
          <w:lang w:val="en-US" w:eastAsia="zh-CN"/>
        </w:rPr>
        <w:t>用户</w:t>
      </w:r>
      <w:r>
        <w:rPr>
          <w:rFonts w:hint="eastAsia" w:ascii="宋体" w:hAnsi="宋体" w:eastAsia="宋体" w:cs="宋体"/>
          <w:sz w:val="21"/>
          <w:szCs w:val="21"/>
        </w:rPr>
        <w:t>升级内容、影响范围、停机时间及验证方案。升级不</w:t>
      </w:r>
      <w:r>
        <w:rPr>
          <w:rFonts w:hint="eastAsia" w:ascii="宋体" w:hAnsi="宋体" w:eastAsia="宋体" w:cs="宋体"/>
          <w:sz w:val="21"/>
          <w:szCs w:val="21"/>
          <w:lang w:val="en-US" w:eastAsia="zh-CN"/>
        </w:rPr>
        <w:t>应</w:t>
      </w:r>
      <w:r>
        <w:rPr>
          <w:rFonts w:hint="eastAsia" w:ascii="宋体" w:hAnsi="宋体" w:eastAsia="宋体" w:cs="宋体"/>
          <w:sz w:val="21"/>
          <w:szCs w:val="21"/>
        </w:rPr>
        <w:t>影响</w:t>
      </w:r>
      <w:r>
        <w:rPr>
          <w:rFonts w:hint="eastAsia" w:ascii="宋体" w:hAnsi="宋体" w:eastAsia="宋体" w:cs="宋体"/>
          <w:sz w:val="21"/>
          <w:szCs w:val="21"/>
          <w:lang w:val="en-US" w:eastAsia="zh-CN"/>
        </w:rPr>
        <w:t>用户</w:t>
      </w:r>
      <w:r>
        <w:rPr>
          <w:rFonts w:hint="eastAsia" w:ascii="宋体" w:hAnsi="宋体" w:eastAsia="宋体" w:cs="宋体"/>
          <w:sz w:val="21"/>
          <w:szCs w:val="21"/>
        </w:rPr>
        <w:t>既有检测流程、数据完整性、结果可追溯性和信息安全。</w:t>
      </w:r>
    </w:p>
    <w:p w14:paraId="053E88FF">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w:t>
      </w:r>
      <w:r>
        <w:rPr>
          <w:rFonts w:hint="eastAsia" w:ascii="宋体" w:hAnsi="宋体" w:eastAsia="宋体" w:cs="宋体"/>
          <w:b/>
          <w:bCs/>
          <w:sz w:val="21"/>
          <w:szCs w:val="21"/>
          <w:lang w:eastAsia="zh-CN"/>
        </w:rPr>
        <w:t>）</w:t>
      </w:r>
      <w:r>
        <w:rPr>
          <w:rFonts w:hint="eastAsia" w:ascii="宋体" w:hAnsi="宋体" w:eastAsia="宋体" w:cs="宋体"/>
          <w:b/>
          <w:bCs/>
          <w:sz w:val="21"/>
          <w:szCs w:val="21"/>
        </w:rPr>
        <w:t>应用支持要求</w:t>
      </w:r>
    </w:p>
    <w:p w14:paraId="3B5207C1">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应提供 Illumina 应用支持服务，包括测序运行异常分析、数据质量问题排查、试剂及文库相关问题初步判断、运行参数解释、质控指标分析、故障后复机验证、检测流程技术咨询等。</w:t>
      </w:r>
    </w:p>
    <w:p w14:paraId="33CCAC46">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w:t>
      </w:r>
      <w:r>
        <w:rPr>
          <w:rFonts w:hint="eastAsia" w:ascii="宋体" w:hAnsi="宋体" w:eastAsia="宋体" w:cs="宋体"/>
          <w:b/>
          <w:bCs/>
          <w:sz w:val="21"/>
          <w:szCs w:val="21"/>
          <w:lang w:val="en-US" w:eastAsia="zh-CN"/>
        </w:rPr>
        <w:t>一</w:t>
      </w:r>
      <w:r>
        <w:rPr>
          <w:rFonts w:hint="eastAsia" w:ascii="宋体" w:hAnsi="宋体" w:eastAsia="宋体" w:cs="宋体"/>
          <w:b/>
          <w:bCs/>
          <w:sz w:val="21"/>
          <w:szCs w:val="21"/>
          <w:lang w:eastAsia="zh-CN"/>
        </w:rPr>
        <w:t>）</w:t>
      </w:r>
      <w:r>
        <w:rPr>
          <w:rFonts w:hint="eastAsia" w:ascii="宋体" w:hAnsi="宋体" w:eastAsia="宋体" w:cs="宋体"/>
          <w:b/>
          <w:bCs/>
          <w:sz w:val="21"/>
          <w:szCs w:val="21"/>
        </w:rPr>
        <w:t>远程技术支持及信息安全要求</w:t>
      </w:r>
    </w:p>
    <w:p w14:paraId="6BD1FC6C">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应具备远程技术支持能力，在符合</w:t>
      </w:r>
      <w:r>
        <w:rPr>
          <w:rFonts w:hint="eastAsia" w:ascii="宋体" w:hAnsi="宋体" w:eastAsia="宋体" w:cs="宋体"/>
          <w:sz w:val="21"/>
          <w:szCs w:val="21"/>
          <w:lang w:val="en-US" w:eastAsia="zh-CN"/>
        </w:rPr>
        <w:t>采购人</w:t>
      </w:r>
      <w:r>
        <w:rPr>
          <w:rFonts w:hint="eastAsia" w:ascii="宋体" w:hAnsi="宋体" w:eastAsia="宋体" w:cs="宋体"/>
          <w:sz w:val="21"/>
          <w:szCs w:val="21"/>
        </w:rPr>
        <w:t>信息安全管理要求的前提下，为设备提供远程故障诊断、运行状态查看、日志分析、软件问题排查及技术指导服务。</w:t>
      </w:r>
    </w:p>
    <w:p w14:paraId="62F881F1">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不</w:t>
      </w:r>
      <w:r>
        <w:rPr>
          <w:rFonts w:hint="eastAsia" w:ascii="宋体" w:hAnsi="宋体" w:eastAsia="宋体" w:cs="宋体"/>
          <w:sz w:val="21"/>
          <w:szCs w:val="21"/>
          <w:lang w:val="en-US" w:eastAsia="zh-CN"/>
        </w:rPr>
        <w:t>允许</w:t>
      </w:r>
      <w:r>
        <w:rPr>
          <w:rFonts w:hint="eastAsia" w:ascii="宋体" w:hAnsi="宋体" w:eastAsia="宋体" w:cs="宋体"/>
          <w:sz w:val="21"/>
          <w:szCs w:val="21"/>
        </w:rPr>
        <w:t>远程访问设备，</w:t>
      </w:r>
      <w:r>
        <w:rPr>
          <w:rFonts w:hint="eastAsia" w:ascii="宋体" w:hAnsi="宋体" w:eastAsia="宋体" w:cs="宋体"/>
          <w:sz w:val="21"/>
          <w:szCs w:val="21"/>
          <w:lang w:val="en-US"/>
        </w:rPr>
        <w:t>未经</w:t>
      </w:r>
      <w:r>
        <w:rPr>
          <w:rFonts w:hint="eastAsia" w:ascii="宋体" w:hAnsi="宋体" w:eastAsia="宋体" w:cs="宋体"/>
          <w:sz w:val="21"/>
          <w:szCs w:val="21"/>
          <w:lang w:val="en-US" w:eastAsia="zh-CN"/>
        </w:rPr>
        <w:t>采购人</w:t>
      </w:r>
      <w:r>
        <w:rPr>
          <w:rFonts w:hint="eastAsia" w:ascii="宋体" w:hAnsi="宋体" w:eastAsia="宋体" w:cs="宋体"/>
          <w:sz w:val="21"/>
          <w:szCs w:val="21"/>
          <w:lang w:val="en-US"/>
        </w:rPr>
        <w:t>同意</w:t>
      </w:r>
      <w:r>
        <w:rPr>
          <w:rFonts w:hint="eastAsia" w:ascii="宋体" w:hAnsi="宋体" w:eastAsia="宋体" w:cs="宋体"/>
          <w:sz w:val="21"/>
          <w:szCs w:val="21"/>
        </w:rPr>
        <w:t>不得复制、导出、保存、传播或使用任何患者信息、检测数据、测序数据、实验室内部资料及</w:t>
      </w:r>
      <w:r>
        <w:rPr>
          <w:rFonts w:hint="eastAsia" w:ascii="宋体" w:hAnsi="宋体" w:eastAsia="宋体" w:cs="宋体"/>
          <w:sz w:val="21"/>
          <w:szCs w:val="21"/>
          <w:lang w:val="en-US" w:eastAsia="zh-CN"/>
        </w:rPr>
        <w:t>用户</w:t>
      </w:r>
      <w:r>
        <w:rPr>
          <w:rFonts w:hint="eastAsia" w:ascii="宋体" w:hAnsi="宋体" w:eastAsia="宋体" w:cs="宋体"/>
          <w:sz w:val="21"/>
          <w:szCs w:val="21"/>
        </w:rPr>
        <w:t>网络信息。确需调取设备日志或运行数据用于故障分析的，应经</w:t>
      </w:r>
      <w:r>
        <w:rPr>
          <w:rFonts w:hint="eastAsia" w:ascii="宋体" w:hAnsi="宋体" w:eastAsia="宋体" w:cs="宋体"/>
          <w:sz w:val="21"/>
          <w:szCs w:val="21"/>
          <w:lang w:val="en-US" w:eastAsia="zh-CN"/>
        </w:rPr>
        <w:t>采购人</w:t>
      </w:r>
      <w:r>
        <w:rPr>
          <w:rFonts w:hint="eastAsia" w:ascii="宋体" w:hAnsi="宋体" w:eastAsia="宋体" w:cs="宋体"/>
          <w:sz w:val="21"/>
          <w:szCs w:val="21"/>
        </w:rPr>
        <w:t>同意，并做好记录。</w:t>
      </w:r>
    </w:p>
    <w:p w14:paraId="5603491A">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w:t>
      </w:r>
      <w:r>
        <w:rPr>
          <w:rFonts w:hint="eastAsia" w:ascii="宋体" w:hAnsi="宋体" w:eastAsia="宋体" w:cs="宋体"/>
          <w:b/>
          <w:bCs/>
          <w:sz w:val="21"/>
          <w:szCs w:val="21"/>
          <w:lang w:val="en-US" w:eastAsia="zh-CN"/>
        </w:rPr>
        <w:t>二</w:t>
      </w:r>
      <w:r>
        <w:rPr>
          <w:rFonts w:hint="eastAsia" w:ascii="宋体" w:hAnsi="宋体" w:eastAsia="宋体" w:cs="宋体"/>
          <w:b/>
          <w:bCs/>
          <w:sz w:val="21"/>
          <w:szCs w:val="21"/>
          <w:lang w:eastAsia="zh-CN"/>
        </w:rPr>
        <w:t>）</w:t>
      </w:r>
      <w:r>
        <w:rPr>
          <w:rFonts w:hint="eastAsia" w:ascii="宋体" w:hAnsi="宋体" w:eastAsia="宋体" w:cs="宋体"/>
          <w:b/>
          <w:bCs/>
          <w:sz w:val="21"/>
          <w:szCs w:val="21"/>
        </w:rPr>
        <w:t>工程师资质要求</w:t>
      </w:r>
    </w:p>
    <w:p w14:paraId="36F28D4D">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应配备经过 Illumina 原厂培训或原厂授权培训，并具备 MiSeqDx 设备维修、维护、校准、能力的工程师。</w:t>
      </w:r>
    </w:p>
    <w:p w14:paraId="2D2BDC32">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中标人</w:t>
      </w:r>
      <w:r>
        <w:rPr>
          <w:rFonts w:hint="eastAsia" w:ascii="宋体" w:hAnsi="宋体" w:eastAsia="宋体" w:cs="宋体"/>
          <w:sz w:val="21"/>
          <w:szCs w:val="21"/>
        </w:rPr>
        <w:t>须提供工程师有效期内的厂家培训证明、授权服务证明或相关资质证明。</w:t>
      </w:r>
    </w:p>
    <w:p w14:paraId="77D41B93">
      <w:pPr>
        <w:pStyle w:val="506"/>
        <w:keepNext w:val="0"/>
        <w:keepLines w:val="0"/>
        <w:pageBreakBefore w:val="0"/>
        <w:widowControl/>
        <w:kinsoku/>
        <w:wordWrap/>
        <w:overflowPunct/>
        <w:topLinePunct w:val="0"/>
        <w:autoSpaceDE/>
        <w:autoSpaceDN/>
        <w:bidi w:val="0"/>
        <w:adjustRightInd/>
        <w:snapToGrid/>
        <w:spacing w:beforeAutospacing="0" w:afterLines="0" w:afterAutospacing="0" w:line="360" w:lineRule="auto"/>
        <w:ind w:left="0" w:leftChars="0" w:firstLine="0" w:firstLineChars="0"/>
        <w:textAlignment w:val="auto"/>
        <w:rPr>
          <w:rFonts w:hint="eastAsia" w:ascii="宋体" w:hAnsi="宋体" w:eastAsia="宋体" w:cs="宋体"/>
          <w:b/>
          <w:snapToGrid/>
          <w:spacing w:val="0"/>
          <w:kern w:val="2"/>
          <w:sz w:val="21"/>
          <w:szCs w:val="21"/>
          <w:lang w:val="en-US" w:eastAsia="zh-CN" w:bidi="ar-SA"/>
        </w:rPr>
      </w:pPr>
      <w:r>
        <w:rPr>
          <w:rFonts w:hint="eastAsia" w:ascii="宋体" w:hAnsi="宋体" w:eastAsia="宋体" w:cs="宋体"/>
          <w:b/>
          <w:snapToGrid/>
          <w:spacing w:val="0"/>
          <w:kern w:val="2"/>
          <w:sz w:val="21"/>
          <w:szCs w:val="21"/>
          <w:lang w:val="en-US" w:eastAsia="zh-CN" w:bidi="ar-SA"/>
        </w:rPr>
        <w:t>（十三）本地化服务能力要求</w:t>
      </w:r>
    </w:p>
    <w:p w14:paraId="6858E438">
      <w:pPr>
        <w:pStyle w:val="506"/>
        <w:keepNext w:val="0"/>
        <w:keepLines w:val="0"/>
        <w:pageBreakBefore w:val="0"/>
        <w:widowControl/>
        <w:kinsoku/>
        <w:wordWrap/>
        <w:overflowPunct/>
        <w:topLinePunct w:val="0"/>
        <w:autoSpaceDE/>
        <w:autoSpaceDN/>
        <w:bidi w:val="0"/>
        <w:adjustRightInd/>
        <w:snapToGrid/>
        <w:spacing w:beforeAutospacing="0" w:afterLines="0" w:afterAutospacing="0" w:line="360" w:lineRule="auto"/>
        <w:ind w:firstLine="420" w:firstLineChars="200"/>
        <w:textAlignment w:val="auto"/>
        <w:rPr>
          <w:rFonts w:hint="eastAsia" w:ascii="宋体" w:hAnsi="宋体" w:eastAsia="宋体" w:cs="宋体"/>
          <w:snapToGrid/>
          <w:spacing w:val="0"/>
          <w:sz w:val="21"/>
          <w:szCs w:val="21"/>
        </w:rPr>
      </w:pPr>
      <w:r>
        <w:rPr>
          <w:rFonts w:hint="eastAsia" w:ascii="宋体" w:hAnsi="宋体" w:eastAsia="宋体" w:cs="宋体"/>
          <w:snapToGrid/>
          <w:spacing w:val="0"/>
          <w:kern w:val="0"/>
          <w:sz w:val="21"/>
          <w:szCs w:val="21"/>
          <w:lang w:val="en-US" w:eastAsia="zh-CN" w:bidi="ar-SA"/>
        </w:rPr>
        <w:t>为保障维修及时性，中标人应在广东省内具备稳定的技术支持能力或服务网点，并能提供快速现场服务。广东省内应至少配备 1–2 名具备 Illumina 测序仪服务能力的工程师，能够提供 MiSeqDx 相关技术支持。</w:t>
      </w:r>
    </w:p>
    <w:p w14:paraId="49741E25">
      <w:pPr>
        <w:pStyle w:val="506"/>
        <w:wordWrap/>
        <w:spacing w:afterLines="0" w:line="360" w:lineRule="auto"/>
        <w:ind w:firstLine="420"/>
        <w:rPr>
          <w:rFonts w:cs="Times New Roman"/>
          <w:snapToGrid/>
          <w:spacing w:val="0"/>
          <w:sz w:val="21"/>
          <w:szCs w:val="21"/>
        </w:rPr>
      </w:pPr>
    </w:p>
    <w:p w14:paraId="2BA81662">
      <w:pPr>
        <w:pStyle w:val="321"/>
        <w:ind w:firstLine="0" w:firstLineChars="0"/>
        <w:rPr>
          <w:b/>
        </w:rPr>
      </w:pPr>
      <w:r>
        <w:rPr>
          <w:rFonts w:hint="eastAsia"/>
          <w:b/>
        </w:rPr>
        <w:t>三、项目商务要求</w:t>
      </w:r>
    </w:p>
    <w:p w14:paraId="4A0DD545">
      <w:pPr>
        <w:pStyle w:val="255"/>
        <w:spacing w:beforeLines="0" w:line="360" w:lineRule="auto"/>
        <w:ind w:firstLine="0" w:firstLineChars="0"/>
        <w:rPr>
          <w:rFonts w:asciiTheme="minorEastAsia" w:hAnsiTheme="minorEastAsia" w:eastAsiaTheme="minorEastAsia"/>
          <w:b/>
          <w:highlight w:val="yellow"/>
        </w:rPr>
      </w:pPr>
      <w:r>
        <w:rPr>
          <w:rFonts w:hint="eastAsia" w:asciiTheme="minorEastAsia" w:hAnsiTheme="minorEastAsia" w:eastAsiaTheme="minorEastAsia"/>
          <w:highlight w:val="yellow"/>
        </w:rPr>
        <w:t>★</w:t>
      </w:r>
      <w:r>
        <w:rPr>
          <w:rFonts w:hint="eastAsia" w:asciiTheme="minorEastAsia" w:hAnsiTheme="minorEastAsia" w:eastAsiaTheme="minorEastAsia"/>
          <w:b/>
          <w:highlight w:val="yellow"/>
        </w:rPr>
        <w:t>（一）服务期限：</w:t>
      </w:r>
    </w:p>
    <w:p w14:paraId="067AFE1F">
      <w:pPr>
        <w:pStyle w:val="255"/>
        <w:spacing w:beforeLines="0" w:line="360" w:lineRule="auto"/>
        <w:ind w:firstLine="424" w:firstLineChars="201"/>
        <w:rPr>
          <w:rFonts w:asciiTheme="minorEastAsia" w:hAnsiTheme="minorEastAsia" w:eastAsiaTheme="minorEastAsia"/>
          <w:b/>
        </w:rPr>
      </w:pPr>
      <w:r>
        <w:rPr>
          <w:rFonts w:hint="eastAsia" w:asciiTheme="minorEastAsia" w:hAnsiTheme="minorEastAsia" w:eastAsiaTheme="minorEastAsia"/>
          <w:b/>
          <w:highlight w:val="yellow"/>
        </w:rPr>
        <w:t>自合同签订之日起一年。本项目为长期服务项目，合同履行期限最长不得超过三十六个月。服务期满后采购人可根据项目需求和中标人履约情况选择是否续签合同。</w:t>
      </w:r>
    </w:p>
    <w:p w14:paraId="67D0C370">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（二）服务地点：</w:t>
      </w:r>
    </w:p>
    <w:p w14:paraId="18933315">
      <w:pPr>
        <w:pStyle w:val="255"/>
        <w:spacing w:beforeLines="0" w:line="360" w:lineRule="auto"/>
        <w:ind w:firstLine="424" w:firstLineChars="202"/>
        <w:rPr>
          <w:rFonts w:asciiTheme="minorEastAsia" w:hAnsiTheme="minorEastAsia" w:eastAsiaTheme="minorEastAsia"/>
          <w:b/>
        </w:rPr>
      </w:pPr>
      <w:r>
        <w:rPr>
          <w:rFonts w:hint="eastAsia" w:ascii="宋体" w:hAnsi="宋体" w:eastAsia="宋体"/>
          <w:szCs w:val="21"/>
        </w:rPr>
        <w:t>深圳市。</w:t>
      </w:r>
    </w:p>
    <w:p w14:paraId="4A9F8223">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（三）报价要求：</w:t>
      </w:r>
    </w:p>
    <w:p w14:paraId="56A40AB1">
      <w:pPr>
        <w:spacing w:line="360" w:lineRule="auto"/>
        <w:ind w:firstLine="420" w:firstLineChars="200"/>
        <w:jc w:val="left"/>
        <w:rPr>
          <w:rFonts w:ascii="宋体" w:hAnsi="宋体"/>
          <w:szCs w:val="21"/>
        </w:rPr>
      </w:pPr>
      <w:r>
        <w:rPr>
          <w:rFonts w:hint="eastAsia" w:ascii="宋体" w:hAnsi="宋体"/>
          <w:szCs w:val="21"/>
        </w:rPr>
        <w:t>投标人报价应按人民币报</w:t>
      </w:r>
      <w:r>
        <w:rPr>
          <w:rFonts w:hint="eastAsia" w:ascii="宋体" w:hAnsi="宋体"/>
          <w:szCs w:val="21"/>
          <w:lang w:val="en-US" w:eastAsia="zh-CN"/>
        </w:rPr>
        <w:t>总</w:t>
      </w:r>
      <w:r>
        <w:rPr>
          <w:rFonts w:hint="eastAsia" w:ascii="宋体" w:hAnsi="宋体"/>
          <w:szCs w:val="21"/>
        </w:rPr>
        <w:t>价，包括但不限于管理费用、人员费用、税费、生产材料费用、设施硬件配置费用等与完成本项目服务工作有关的全部费用。</w:t>
      </w:r>
    </w:p>
    <w:p w14:paraId="71CB0A60">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（四）付款方式：</w:t>
      </w:r>
    </w:p>
    <w:p w14:paraId="4E9018DE">
      <w:pPr>
        <w:spacing w:line="360" w:lineRule="auto"/>
        <w:ind w:firstLine="420" w:firstLineChars="200"/>
        <w:jc w:val="left"/>
        <w:rPr>
          <w:rFonts w:ascii="宋体" w:hAnsi="宋体"/>
          <w:szCs w:val="21"/>
        </w:rPr>
      </w:pPr>
      <w:r>
        <w:rPr>
          <w:rFonts w:hint="eastAsia" w:ascii="宋体" w:hAnsi="宋体"/>
          <w:szCs w:val="21"/>
        </w:rPr>
        <w:t>签订合同后支付中标金额的30%款项，提交成果并验收合格后支付剩余</w:t>
      </w:r>
      <w:r>
        <w:rPr>
          <w:rFonts w:hint="eastAsia" w:ascii="宋体" w:hAnsi="宋体"/>
          <w:szCs w:val="21"/>
          <w:lang w:eastAsia="zh-CN"/>
        </w:rPr>
        <w:t>合同</w:t>
      </w:r>
      <w:r>
        <w:rPr>
          <w:rFonts w:hint="eastAsia" w:ascii="宋体" w:hAnsi="宋体"/>
          <w:szCs w:val="21"/>
        </w:rPr>
        <w:t>尾款。每次按合同支付款项前，中标人应向采购人提供与支付金额相符的有效发票，且收款方、出具发票方、合同乙方均必须与中标人名称一致。采购人在收到发票后10个工作日内付款。</w:t>
      </w:r>
    </w:p>
    <w:p w14:paraId="34D7B77C">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（五）验收要求：</w:t>
      </w:r>
    </w:p>
    <w:p w14:paraId="0791C26E">
      <w:pPr>
        <w:spacing w:line="360" w:lineRule="auto"/>
        <w:ind w:firstLine="424" w:firstLineChars="202"/>
        <w:rPr>
          <w:rFonts w:ascii="宋体" w:hAnsi="宋体" w:cs="宋体"/>
          <w:kern w:val="0"/>
          <w:szCs w:val="21"/>
        </w:rPr>
      </w:pPr>
      <w:r>
        <w:rPr>
          <w:rFonts w:hint="eastAsia" w:ascii="宋体" w:hAnsi="宋体" w:cs="宋体"/>
          <w:kern w:val="0"/>
          <w:szCs w:val="21"/>
        </w:rPr>
        <w:t>（1）服务期结束后，中标人按招标文件、投标文件及合同要求完成项目服务工作，并按要求完成验收文档准备后，中标人向采购人提出项目验收申请，验收工作由采购人组织有关人员进行。</w:t>
      </w:r>
    </w:p>
    <w:p w14:paraId="624C43E2">
      <w:pPr>
        <w:spacing w:line="360" w:lineRule="auto"/>
        <w:ind w:firstLine="424" w:firstLineChars="202"/>
        <w:rPr>
          <w:rFonts w:ascii="宋体" w:hAnsi="宋体" w:cs="宋体"/>
          <w:kern w:val="0"/>
          <w:szCs w:val="21"/>
        </w:rPr>
      </w:pPr>
      <w:r>
        <w:rPr>
          <w:rFonts w:hint="eastAsia" w:ascii="宋体" w:hAnsi="宋体" w:cs="宋体"/>
          <w:kern w:val="0"/>
          <w:szCs w:val="21"/>
        </w:rPr>
        <w:t>（2）当满足以下条作时，采购人向中标人发出验收报告：</w:t>
      </w:r>
    </w:p>
    <w:p w14:paraId="39CA30AF">
      <w:pPr>
        <w:spacing w:line="360" w:lineRule="auto"/>
        <w:ind w:firstLine="424" w:firstLineChars="202"/>
        <w:rPr>
          <w:rFonts w:ascii="宋体" w:hAnsi="宋体" w:cs="宋体"/>
          <w:kern w:val="0"/>
          <w:szCs w:val="21"/>
        </w:rPr>
      </w:pPr>
      <w:r>
        <w:rPr>
          <w:rFonts w:hint="eastAsia" w:ascii="宋体" w:hAnsi="宋体" w:cs="宋体"/>
          <w:kern w:val="0"/>
          <w:szCs w:val="21"/>
        </w:rPr>
        <w:t>a、中标人已按照合同约定提供了全部服务以及完整的项目资料；</w:t>
      </w:r>
    </w:p>
    <w:p w14:paraId="4BBC42B6">
      <w:pPr>
        <w:spacing w:line="360" w:lineRule="auto"/>
        <w:ind w:firstLine="424" w:firstLineChars="202"/>
        <w:rPr>
          <w:rFonts w:ascii="宋体" w:hAnsi="宋体" w:cs="宋体"/>
          <w:b/>
          <w:bCs/>
          <w:kern w:val="0"/>
          <w:szCs w:val="21"/>
        </w:rPr>
      </w:pPr>
      <w:r>
        <w:rPr>
          <w:rFonts w:hint="eastAsia" w:ascii="宋体" w:hAnsi="宋体" w:cs="宋体"/>
          <w:kern w:val="0"/>
          <w:szCs w:val="21"/>
        </w:rPr>
        <w:t>b、符合项目技术服务要求，通过采购人验收。</w:t>
      </w:r>
    </w:p>
    <w:p w14:paraId="3E0D997B">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（六）违约责任：</w:t>
      </w:r>
    </w:p>
    <w:p w14:paraId="3B29557D">
      <w:pPr>
        <w:spacing w:line="360" w:lineRule="auto"/>
        <w:ind w:firstLine="420" w:firstLineChars="200"/>
        <w:rPr>
          <w:rFonts w:ascii="宋体" w:hAnsi="宋体" w:cs="楷体"/>
          <w:bCs/>
        </w:rPr>
      </w:pPr>
      <w:r>
        <w:rPr>
          <w:rFonts w:hint="eastAsia" w:ascii="宋体" w:hAnsi="宋体" w:cs="楷体"/>
          <w:bCs/>
        </w:rPr>
        <w:t>（1）因中标人原因，未能按规定时间完成合同约定服务内容，每延误一日历天，采购人可在支付合同余款中扣除合同总价款5‰，若延误60日历天，采购人有权解除合同，并要求中标人返还所有已付价款。给采购人造成损失的，中标人应当承担全部赔偿责任。</w:t>
      </w:r>
    </w:p>
    <w:p w14:paraId="78FDD751">
      <w:pPr>
        <w:spacing w:line="360" w:lineRule="auto"/>
        <w:ind w:firstLine="420" w:firstLineChars="200"/>
        <w:rPr>
          <w:rFonts w:ascii="宋体" w:hAnsi="宋体" w:cs="楷体"/>
          <w:bCs/>
        </w:rPr>
      </w:pPr>
      <w:r>
        <w:rPr>
          <w:rFonts w:hint="eastAsia" w:ascii="宋体" w:hAnsi="宋体" w:cs="楷体"/>
          <w:bCs/>
        </w:rPr>
        <w:t>（2）由于中标人原因造成项目成果质量低劣，不能满足合同约定项目验收要求时，应继续完善项目工作，其费用由中标人承担。</w:t>
      </w:r>
    </w:p>
    <w:p w14:paraId="3319BBDE">
      <w:pPr>
        <w:spacing w:line="360" w:lineRule="auto"/>
        <w:ind w:firstLine="420" w:firstLineChars="200"/>
        <w:rPr>
          <w:rFonts w:ascii="宋体" w:hAnsi="宋体" w:cs="楷体"/>
          <w:bCs/>
        </w:rPr>
      </w:pPr>
      <w:r>
        <w:rPr>
          <w:rFonts w:hint="eastAsia" w:ascii="宋体" w:hAnsi="宋体" w:cs="楷体"/>
          <w:bCs/>
        </w:rPr>
        <w:t>（3）如中标人提供的服务不符合合同约定的质量要求，必须在采购人提出要求7日历天内无条件整改，其费用由中标人承担。</w:t>
      </w:r>
    </w:p>
    <w:p w14:paraId="7C3E8ED6">
      <w:pPr>
        <w:spacing w:line="360" w:lineRule="auto"/>
        <w:ind w:firstLine="420" w:firstLineChars="200"/>
        <w:rPr>
          <w:rFonts w:ascii="宋体" w:hAnsi="宋体" w:cs="楷体"/>
          <w:bCs/>
        </w:rPr>
      </w:pPr>
      <w:r>
        <w:rPr>
          <w:rFonts w:hint="eastAsia" w:ascii="宋体" w:hAnsi="宋体" w:cs="楷体"/>
          <w:bCs/>
        </w:rPr>
        <w:t>（4）如中标人工作人员违反合同项下关于保密义务</w:t>
      </w:r>
      <w:r>
        <w:rPr>
          <w:rFonts w:hint="eastAsia" w:ascii="宋体" w:hAnsi="宋体" w:cs="楷体"/>
          <w:bCs/>
          <w:lang w:eastAsia="zh-CN"/>
        </w:rPr>
        <w:t>等</w:t>
      </w:r>
      <w:r>
        <w:rPr>
          <w:rFonts w:hint="eastAsia" w:ascii="宋体" w:hAnsi="宋体" w:cs="楷体"/>
          <w:bCs/>
        </w:rPr>
        <w:t>规定，给采购人造成损失的，中标人应当承担全部赔偿责任，涉及违法犯罪的人员，采购人可移送有关机关处理。</w:t>
      </w:r>
    </w:p>
    <w:p w14:paraId="46BC9C82">
      <w:pPr>
        <w:spacing w:line="360" w:lineRule="auto"/>
        <w:ind w:firstLine="420" w:firstLineChars="200"/>
        <w:rPr>
          <w:rFonts w:ascii="宋体" w:hAnsi="宋体" w:cs="楷体"/>
          <w:bCs/>
        </w:rPr>
      </w:pPr>
      <w:r>
        <w:rPr>
          <w:rFonts w:hint="eastAsia" w:ascii="宋体" w:hAnsi="宋体" w:cs="楷体"/>
          <w:bCs/>
        </w:rPr>
        <w:t>（5）因不可抗力（包括但不限于自然灾害、政府行为、政策调整等事件）造成本协议延迟履行或任何一方违约，双方均无需承担违约责任，受影响一方应尽可能及时通知另一方。如前述事件妨碍协议履行达三个月以上的，双方可协商修改合同或终止合同。</w:t>
      </w:r>
    </w:p>
    <w:p w14:paraId="746AC1C1">
      <w:pPr>
        <w:ind w:firstLine="420" w:firstLineChars="200"/>
      </w:pPr>
      <w:bookmarkStart w:id="8" w:name="_Toc135293161"/>
    </w:p>
    <w:p w14:paraId="1B0B239B">
      <w:pPr>
        <w:rPr>
          <w:rFonts w:hint="eastAsia"/>
        </w:rPr>
      </w:pPr>
      <w:r>
        <w:rPr>
          <w:rFonts w:hint="eastAsia"/>
        </w:rPr>
        <w:br w:type="page"/>
      </w:r>
    </w:p>
    <w:p w14:paraId="68B7D11B">
      <w:pPr>
        <w:pStyle w:val="2"/>
        <w:rPr>
          <w:rFonts w:hint="eastAsia"/>
        </w:rPr>
      </w:pPr>
    </w:p>
    <w:p w14:paraId="73FD3C4D">
      <w:pPr>
        <w:pStyle w:val="2"/>
      </w:pPr>
      <w:r>
        <w:rPr>
          <w:rFonts w:hint="eastAsia"/>
        </w:rPr>
        <w:t>第三章  投标文件初审</w:t>
      </w:r>
      <w:bookmarkEnd w:id="8"/>
    </w:p>
    <w:p w14:paraId="52952739">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DBC8583">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1、投标人的资格不符合招标文件要求</w:t>
      </w:r>
      <w:r>
        <w:rPr>
          <w:rFonts w:hint="eastAsia" w:ascii="宋体" w:hAnsi="宋体"/>
        </w:rPr>
        <w:t>或资格证明文件提供不全</w:t>
      </w:r>
      <w:r>
        <w:rPr>
          <w:rFonts w:hint="eastAsia" w:ascii="宋体" w:hAnsi="宋体"/>
          <w:snapToGrid w:val="0"/>
          <w:kern w:val="0"/>
        </w:rPr>
        <w:t>。</w:t>
      </w:r>
    </w:p>
    <w:p w14:paraId="14084D26">
      <w:pPr>
        <w:adjustRightInd w:val="0"/>
        <w:spacing w:line="360" w:lineRule="auto"/>
        <w:ind w:firstLine="422" w:firstLineChars="201"/>
        <w:rPr>
          <w:rFonts w:hint="eastAsia" w:ascii="宋体" w:hAnsi="宋体"/>
          <w:snapToGrid w:val="0"/>
          <w:kern w:val="0"/>
        </w:rPr>
      </w:pPr>
    </w:p>
    <w:p w14:paraId="61039D3E">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2725E124">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1、投标人提供的投标文件数量不符合招标文件要求。</w:t>
      </w:r>
    </w:p>
    <w:p w14:paraId="69B5D04A">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2、投标文件未按照招标文件要求制作、密封和标记。</w:t>
      </w:r>
    </w:p>
    <w:p w14:paraId="0EFB7C47">
      <w:pPr>
        <w:adjustRightInd w:val="0"/>
        <w:spacing w:line="360" w:lineRule="auto"/>
        <w:ind w:firstLine="422" w:firstLineChars="201"/>
        <w:rPr>
          <w:rFonts w:ascii="宋体" w:hAnsi="宋体"/>
          <w:snapToGrid w:val="0"/>
          <w:kern w:val="0"/>
        </w:rPr>
      </w:pPr>
      <w:r>
        <w:rPr>
          <w:rFonts w:hint="eastAsia" w:ascii="宋体" w:hAnsi="宋体"/>
          <w:snapToGrid w:val="0"/>
          <w:kern w:val="0"/>
        </w:rPr>
        <w:t>3、未按招标文件要求提供法定代表人（负责人）证明书和法定代表人（负责人）授权委托书。</w:t>
      </w:r>
    </w:p>
    <w:p w14:paraId="1759E8C3">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4、投标文件有关内容未按招标文件要求加盖投标人印章、或未经法定代表人或其委托代理人签字（或盖章）。</w:t>
      </w:r>
    </w:p>
    <w:p w14:paraId="07D4CE42">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BFF30A7">
      <w:pPr>
        <w:adjustRightInd w:val="0"/>
        <w:spacing w:line="360" w:lineRule="auto"/>
        <w:ind w:firstLine="422" w:firstLineChars="201"/>
        <w:rPr>
          <w:rFonts w:ascii="宋体" w:hAnsi="宋体"/>
          <w:snapToGrid w:val="0"/>
          <w:kern w:val="0"/>
        </w:rPr>
      </w:pPr>
      <w:r>
        <w:rPr>
          <w:rFonts w:hint="eastAsia" w:ascii="宋体" w:hAnsi="宋体"/>
          <w:snapToGrid w:val="0"/>
          <w:kern w:val="0"/>
        </w:rPr>
        <w:t>6、对招标文件规定的货物或服务采购清单或工程量清单的项目或数量进行修改，评标委员会判定投标响应不满足采购需求的。</w:t>
      </w:r>
    </w:p>
    <w:p w14:paraId="497B45CB">
      <w:pPr>
        <w:adjustRightInd w:val="0"/>
        <w:spacing w:line="360" w:lineRule="auto"/>
        <w:ind w:firstLine="422" w:firstLineChars="201"/>
        <w:rPr>
          <w:rFonts w:ascii="宋体" w:hAnsi="宋体"/>
          <w:snapToGrid w:val="0"/>
          <w:kern w:val="0"/>
        </w:rPr>
      </w:pPr>
      <w:r>
        <w:rPr>
          <w:rFonts w:hint="eastAsia" w:ascii="宋体" w:hAnsi="宋体"/>
          <w:snapToGrid w:val="0"/>
          <w:kern w:val="0"/>
        </w:rPr>
        <w:t>7、未按招标文件所提供的样式填写</w:t>
      </w:r>
      <w:r>
        <w:rPr>
          <w:rFonts w:ascii="宋体" w:hAnsi="宋体"/>
          <w:snapToGrid w:val="0"/>
          <w:kern w:val="0"/>
        </w:rPr>
        <w:t>《</w:t>
      </w:r>
      <w:r>
        <w:rPr>
          <w:rFonts w:hint="eastAsia" w:ascii="宋体" w:hAnsi="宋体"/>
          <w:snapToGrid w:val="0"/>
          <w:kern w:val="0"/>
        </w:rPr>
        <w:t>投标函》。</w:t>
      </w:r>
    </w:p>
    <w:p w14:paraId="7D9F5DF9">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6DD2D52B">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（招标文件另有规定的除外）</w:t>
      </w:r>
      <w:r>
        <w:rPr>
          <w:rFonts w:hint="eastAsia" w:ascii="宋体" w:hAnsi="宋体"/>
          <w:snapToGrid w:val="0"/>
          <w:kern w:val="0"/>
        </w:rPr>
        <w:t>。</w:t>
      </w:r>
    </w:p>
    <w:p w14:paraId="0DFB290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678A6D01">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0E460549">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投标报价有缺漏项目或不符合招标文件要求或超过采购预算金额（或最高限价）</w:t>
      </w:r>
      <w:r>
        <w:rPr>
          <w:rFonts w:hint="eastAsia" w:ascii="宋体" w:hAnsi="宋体"/>
          <w:snapToGrid w:val="0"/>
          <w:kern w:val="0"/>
        </w:rPr>
        <w:t>。</w:t>
      </w:r>
    </w:p>
    <w:p w14:paraId="2E36D8BB">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13、法律法规规定的其它情形。</w:t>
      </w:r>
      <w:bookmarkStart w:id="9" w:name="_Toc135293162"/>
    </w:p>
    <w:p w14:paraId="0899EC50">
      <w:pPr>
        <w:adjustRightInd w:val="0"/>
        <w:spacing w:line="360" w:lineRule="auto"/>
        <w:ind w:firstLine="422" w:firstLineChars="201"/>
        <w:rPr>
          <w:rFonts w:hint="eastAsia" w:ascii="宋体" w:hAnsi="宋体"/>
          <w:snapToGrid w:val="0"/>
          <w:kern w:val="0"/>
        </w:rPr>
      </w:pPr>
    </w:p>
    <w:p w14:paraId="51B85481">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2B3EB1C3">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76A9EF3F">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5303C48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4BEFFE3F">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5535327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08C6F8FE">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1835F1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BF5A6D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F3D015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BC1A1FA">
      <w:pPr>
        <w:spacing w:line="360" w:lineRule="auto"/>
        <w:rPr>
          <w:rFonts w:hint="eastAsia"/>
        </w:rPr>
      </w:pPr>
    </w:p>
    <w:p w14:paraId="52AD1AA5">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35A6BD10">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6268F36A">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103A18CD">
      <w:pPr>
        <w:adjustRightInd w:val="0"/>
        <w:spacing w:line="360" w:lineRule="auto"/>
        <w:ind w:firstLine="422" w:firstLineChars="201"/>
        <w:rPr>
          <w:rFonts w:hint="eastAsia" w:ascii="宋体" w:hAnsi="宋体"/>
          <w:snapToGrid w:val="0"/>
          <w:kern w:val="0"/>
        </w:rPr>
      </w:pPr>
    </w:p>
    <w:p w14:paraId="04E52CD0">
      <w:pPr>
        <w:pStyle w:val="2"/>
        <w:spacing w:after="0"/>
        <w:rPr>
          <w:rFonts w:hint="eastAsia"/>
        </w:rPr>
      </w:pPr>
    </w:p>
    <w:p w14:paraId="0CD31B83">
      <w:pPr>
        <w:pStyle w:val="2"/>
        <w:spacing w:after="0"/>
      </w:pPr>
      <w:r>
        <w:rPr>
          <w:rFonts w:hint="eastAsia"/>
        </w:rPr>
        <w:t>第四章  评标方法和标准</w:t>
      </w:r>
      <w:bookmarkEnd w:id="9"/>
    </w:p>
    <w:p w14:paraId="1E36E0B3"/>
    <w:p w14:paraId="0534DB7C">
      <w:pPr>
        <w:pStyle w:val="4"/>
        <w:spacing w:before="0" w:after="0"/>
      </w:pPr>
      <w:bookmarkStart w:id="10" w:name="_Toc44691393"/>
      <w:bookmarkStart w:id="11" w:name="_Toc44691161"/>
      <w:bookmarkStart w:id="12" w:name="_Toc44690429"/>
      <w:bookmarkStart w:id="13" w:name="_Toc44690702"/>
      <w:bookmarkStart w:id="14" w:name="_Toc135293163"/>
      <w:r>
        <w:rPr>
          <w:rFonts w:hint="eastAsia"/>
        </w:rPr>
        <w:t>一、</w:t>
      </w:r>
      <w:r>
        <w:t>评标方法</w:t>
      </w:r>
      <w:bookmarkEnd w:id="10"/>
      <w:bookmarkEnd w:id="11"/>
      <w:bookmarkEnd w:id="12"/>
      <w:bookmarkEnd w:id="13"/>
      <w:bookmarkEnd w:id="14"/>
    </w:p>
    <w:p w14:paraId="44011ACC">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1C6EDFB0">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5C285CBD">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AEF5B15">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中标供应商数量：1名，候选中标供应商数量：1名。</w:t>
      </w:r>
    </w:p>
    <w:p w14:paraId="6F9284A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B38712C">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”中的各项评审因素，对通过资格性审查和符合性审查的所有投标人的投标文件进行独立评审，并汇总每个投标人的得分，取算术平均值后确定其评审得分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B8DD463">
      <w:pPr>
        <w:pStyle w:val="45"/>
        <w:spacing w:before="0" w:beforeAutospacing="0" w:after="0" w:afterAutospacing="0" w:line="360" w:lineRule="exact"/>
        <w:ind w:firstLine="424" w:firstLineChars="202"/>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F00F1D2">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7217385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309EC6BA">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3DF56288">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015FB820">
      <w:pPr>
        <w:spacing w:line="360" w:lineRule="auto"/>
        <w:ind w:firstLine="424" w:firstLineChars="202"/>
        <w:rPr>
          <w:rFonts w:asciiTheme="minorEastAsia" w:hAnsiTheme="minorEastAsia" w:eastAsiaTheme="minorEastAsia"/>
        </w:rPr>
      </w:pPr>
    </w:p>
    <w:p w14:paraId="3A38A06A">
      <w:pPr>
        <w:pStyle w:val="4"/>
        <w:spacing w:before="0" w:after="0"/>
      </w:pPr>
      <w:bookmarkStart w:id="15" w:name="_Toc135293164"/>
      <w:r>
        <w:rPr>
          <w:rFonts w:hint="eastAsia"/>
        </w:rPr>
        <w:t>二、评标标准</w:t>
      </w:r>
      <w:bookmarkEnd w:id="15"/>
    </w:p>
    <w:p w14:paraId="63094F75">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636F0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3B0D3DCB">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评分项及评分规则</w:t>
            </w:r>
          </w:p>
        </w:tc>
        <w:tc>
          <w:tcPr>
            <w:tcW w:w="1187" w:type="dxa"/>
            <w:vAlign w:val="center"/>
          </w:tcPr>
          <w:p w14:paraId="79617B8B">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权重</w:t>
            </w:r>
          </w:p>
        </w:tc>
      </w:tr>
      <w:tr w14:paraId="6093A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0FC673D2">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一、价格部分</w:t>
            </w:r>
          </w:p>
        </w:tc>
        <w:tc>
          <w:tcPr>
            <w:tcW w:w="1187" w:type="dxa"/>
            <w:vAlign w:val="center"/>
          </w:tcPr>
          <w:p w14:paraId="17AF3550">
            <w:pPr>
              <w:autoSpaceDE w:val="0"/>
              <w:autoSpaceDN w:val="0"/>
              <w:adjustRightInd w:val="0"/>
              <w:spacing w:line="360" w:lineRule="exact"/>
              <w:jc w:val="center"/>
              <w:rPr>
                <w:rFonts w:hint="eastAsia" w:cs="仿宋" w:asciiTheme="minorEastAsia" w:hAnsiTheme="minorEastAsia" w:eastAsiaTheme="minorEastAsia"/>
                <w:b/>
                <w:szCs w:val="21"/>
                <w:lang w:eastAsia="zh-CN"/>
              </w:rPr>
            </w:pPr>
            <w:r>
              <w:rPr>
                <w:rFonts w:hint="eastAsia" w:cs="仿宋" w:asciiTheme="minorEastAsia" w:hAnsiTheme="minorEastAsia" w:eastAsiaTheme="minorEastAsia"/>
                <w:b/>
                <w:szCs w:val="21"/>
              </w:rPr>
              <w:t>1</w:t>
            </w:r>
            <w:r>
              <w:rPr>
                <w:rFonts w:hint="eastAsia" w:cs="仿宋" w:asciiTheme="minorEastAsia" w:hAnsiTheme="minorEastAsia" w:eastAsiaTheme="minorEastAsia"/>
                <w:b/>
                <w:szCs w:val="21"/>
                <w:lang w:val="en-US" w:eastAsia="zh-CN"/>
              </w:rPr>
              <w:t>5</w:t>
            </w:r>
          </w:p>
        </w:tc>
      </w:tr>
      <w:tr w14:paraId="388A9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77D449D1">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价格分采用低价优先法计算，即满足招标文件要求且投标价格最低的投标报价为评标基准价，其价格分为满分。其他投标人的价格分统一按照下列公式计算：</w:t>
            </w:r>
          </w:p>
          <w:p w14:paraId="428FCC45">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投标报价得分=(评标基准价／投标报价)×权重</w:t>
            </w:r>
          </w:p>
          <w:p w14:paraId="1E8FF48C">
            <w:pPr>
              <w:adjustRightInd w:val="0"/>
              <w:snapToGrid w:val="0"/>
              <w:spacing w:line="360" w:lineRule="exac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备注：</w:t>
            </w:r>
          </w:p>
          <w:p w14:paraId="46ED9D83">
            <w:pPr>
              <w:adjustRightInd w:val="0"/>
              <w:snapToGrid w:val="0"/>
              <w:spacing w:line="360" w:lineRule="exact"/>
              <w:rPr>
                <w:rFonts w:asciiTheme="minorEastAsia" w:hAnsiTheme="minorEastAsia" w:eastAsiaTheme="minorEastAsia"/>
                <w:bCs/>
                <w:snapToGrid w:val="0"/>
                <w:kern w:val="0"/>
                <w:szCs w:val="21"/>
              </w:rPr>
            </w:pPr>
            <w:r>
              <w:rPr>
                <w:rFonts w:hint="eastAsia" w:asciiTheme="minorEastAsia" w:hAnsiTheme="minorEastAsia" w:eastAsiaTheme="minorEastAsia"/>
                <w:snapToGrid w:val="0"/>
                <w:kern w:val="0"/>
                <w:szCs w:val="21"/>
              </w:rPr>
              <w:t>1、因落实政府采购政策进行价格调整的，以调整后的价格计算评标基准价和投标报价</w:t>
            </w:r>
            <w:r>
              <w:rPr>
                <w:rFonts w:hint="eastAsia" w:asciiTheme="minorEastAsia" w:hAnsiTheme="minorEastAsia" w:eastAsiaTheme="minorEastAsia"/>
                <w:bCs/>
                <w:snapToGrid w:val="0"/>
                <w:kern w:val="0"/>
                <w:szCs w:val="21"/>
              </w:rPr>
              <w:t>；</w:t>
            </w:r>
          </w:p>
          <w:p w14:paraId="0B15ABFC">
            <w:pPr>
              <w:autoSpaceDE w:val="0"/>
              <w:autoSpaceDN w:val="0"/>
              <w:adjustRightInd w:val="0"/>
              <w:spacing w:line="360" w:lineRule="exact"/>
              <w:jc w:val="left"/>
              <w:rPr>
                <w:rFonts w:cs="仿宋" w:asciiTheme="minorEastAsia" w:hAnsiTheme="minorEastAsia" w:eastAsiaTheme="minorEastAsia"/>
                <w:szCs w:val="21"/>
              </w:rPr>
            </w:pPr>
            <w:r>
              <w:rPr>
                <w:rFonts w:hint="eastAsia" w:asciiTheme="minorEastAsia" w:hAnsiTheme="minorEastAsia" w:eastAsiaTheme="minorEastAsia"/>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34F31D8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按公式计算评分</w:t>
            </w:r>
          </w:p>
        </w:tc>
      </w:tr>
      <w:tr w14:paraId="6E619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FE0F5EE">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rPr>
              <w:t>二、技术部分</w:t>
            </w:r>
          </w:p>
        </w:tc>
        <w:tc>
          <w:tcPr>
            <w:tcW w:w="1187" w:type="dxa"/>
            <w:vAlign w:val="center"/>
          </w:tcPr>
          <w:p w14:paraId="0B5E4E05">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highlight w:val="yellow"/>
              </w:rPr>
              <w:t>65</w:t>
            </w:r>
          </w:p>
        </w:tc>
      </w:tr>
      <w:tr w14:paraId="0AFEA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09297663">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序号</w:t>
            </w:r>
          </w:p>
        </w:tc>
        <w:tc>
          <w:tcPr>
            <w:tcW w:w="1143" w:type="dxa"/>
            <w:vAlign w:val="center"/>
          </w:tcPr>
          <w:p w14:paraId="423F5EFA">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内容</w:t>
            </w:r>
          </w:p>
        </w:tc>
        <w:tc>
          <w:tcPr>
            <w:tcW w:w="709" w:type="dxa"/>
            <w:vAlign w:val="center"/>
          </w:tcPr>
          <w:p w14:paraId="566D6DA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权重</w:t>
            </w:r>
          </w:p>
        </w:tc>
        <w:tc>
          <w:tcPr>
            <w:tcW w:w="5953" w:type="dxa"/>
            <w:vAlign w:val="center"/>
          </w:tcPr>
          <w:p w14:paraId="51135DCF">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评分规则</w:t>
            </w:r>
          </w:p>
        </w:tc>
        <w:tc>
          <w:tcPr>
            <w:tcW w:w="1187" w:type="dxa"/>
            <w:vAlign w:val="center"/>
          </w:tcPr>
          <w:p w14:paraId="139D6D35">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评分方式</w:t>
            </w:r>
          </w:p>
        </w:tc>
      </w:tr>
      <w:tr w14:paraId="7EEBA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47" w:hRule="atLeast"/>
          <w:jc w:val="center"/>
        </w:trPr>
        <w:tc>
          <w:tcPr>
            <w:tcW w:w="754" w:type="dxa"/>
            <w:vAlign w:val="center"/>
          </w:tcPr>
          <w:p w14:paraId="1C183A71">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143" w:type="dxa"/>
            <w:vAlign w:val="center"/>
          </w:tcPr>
          <w:p w14:paraId="18B33E87">
            <w:pPr>
              <w:widowControl/>
              <w:spacing w:line="360" w:lineRule="exact"/>
              <w:jc w:val="center"/>
              <w:rPr>
                <w:rFonts w:asciiTheme="minorEastAsia" w:hAnsiTheme="minorEastAsia" w:eastAsiaTheme="minorEastAsia"/>
                <w:kern w:val="0"/>
                <w:szCs w:val="21"/>
              </w:rPr>
            </w:pPr>
            <w:r>
              <w:rPr>
                <w:rFonts w:hint="eastAsia" w:cs="宋体" w:asciiTheme="minorEastAsia" w:hAnsiTheme="minorEastAsia" w:eastAsiaTheme="minorEastAsia"/>
                <w:szCs w:val="21"/>
              </w:rPr>
              <w:t>服务方案</w:t>
            </w:r>
          </w:p>
        </w:tc>
        <w:tc>
          <w:tcPr>
            <w:tcW w:w="709" w:type="dxa"/>
            <w:vAlign w:val="center"/>
          </w:tcPr>
          <w:p w14:paraId="18947B91">
            <w:pPr>
              <w:widowControl/>
              <w:spacing w:line="360" w:lineRule="exact"/>
              <w:jc w:val="center"/>
              <w:rPr>
                <w:rFonts w:hint="default" w:asciiTheme="minorEastAsia" w:hAnsiTheme="minorEastAsia" w:eastAsiaTheme="minorEastAsia"/>
                <w:kern w:val="0"/>
                <w:szCs w:val="21"/>
                <w:lang w:val="en-US" w:eastAsia="zh-CN"/>
              </w:rPr>
            </w:pPr>
            <w:r>
              <w:rPr>
                <w:rFonts w:hint="eastAsia" w:cs="宋体" w:asciiTheme="minorEastAsia" w:hAnsiTheme="minorEastAsia" w:eastAsiaTheme="minorEastAsia"/>
                <w:kern w:val="0"/>
                <w:szCs w:val="21"/>
                <w:lang w:val="en-US" w:eastAsia="zh-CN"/>
              </w:rPr>
              <w:t>20</w:t>
            </w:r>
          </w:p>
        </w:tc>
        <w:tc>
          <w:tcPr>
            <w:tcW w:w="5953" w:type="dxa"/>
            <w:vAlign w:val="center"/>
          </w:tcPr>
          <w:p w14:paraId="770A3288">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6798E973">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考察投标人提供的项目服务方案，包含以下内容：</w:t>
            </w:r>
          </w:p>
          <w:p w14:paraId="244E422C">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1、对</w:t>
            </w:r>
            <w:r>
              <w:rPr>
                <w:rFonts w:hint="eastAsia" w:cs="宋体" w:asciiTheme="minorEastAsia" w:hAnsiTheme="minorEastAsia" w:eastAsiaTheme="minorEastAsia"/>
                <w:szCs w:val="21"/>
              </w:rPr>
              <w:t>项目服务需求的理解</w:t>
            </w:r>
            <w:r>
              <w:rPr>
                <w:rFonts w:hint="eastAsia" w:asciiTheme="minorEastAsia" w:hAnsiTheme="minorEastAsia" w:eastAsiaTheme="minorEastAsia"/>
                <w:kern w:val="0"/>
                <w:szCs w:val="21"/>
              </w:rPr>
              <w:t>；</w:t>
            </w:r>
          </w:p>
          <w:p w14:paraId="5E6AE599">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2、项目实施计划；</w:t>
            </w:r>
          </w:p>
          <w:p w14:paraId="1127DFB3">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cs="宋体" w:asciiTheme="minorEastAsia" w:hAnsiTheme="minorEastAsia" w:eastAsiaTheme="minorEastAsia"/>
                <w:szCs w:val="21"/>
              </w:rPr>
              <w:t>项目管理服务承诺</w:t>
            </w:r>
            <w:r>
              <w:rPr>
                <w:rFonts w:hint="eastAsia" w:asciiTheme="minorEastAsia" w:hAnsiTheme="minorEastAsia" w:eastAsiaTheme="minorEastAsia"/>
                <w:kern w:val="0"/>
                <w:szCs w:val="21"/>
              </w:rPr>
              <w:t>。</w:t>
            </w:r>
          </w:p>
          <w:p w14:paraId="123A8180">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（二）评分标准：</w:t>
            </w:r>
          </w:p>
          <w:p w14:paraId="3E1EC76A">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方案包含以上三项内容得</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分；包含以上二项内容得</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分；包含以上一项内容得</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分；其他情况不得分。</w:t>
            </w:r>
          </w:p>
          <w:p w14:paraId="3325E74D">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在此基础上，根据方案响应情况进一步评审：</w:t>
            </w:r>
          </w:p>
          <w:p w14:paraId="5FE9DA74">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1.需求理解全面、具体，实施计划可行性高，服务承诺科学合理</w:t>
            </w:r>
            <w:r>
              <w:rPr>
                <w:rFonts w:hint="eastAsia" w:asciiTheme="minorEastAsia" w:hAnsiTheme="minorEastAsia" w:eastAsiaTheme="minorEastAsia"/>
                <w:szCs w:val="21"/>
                <w:lang w:val="en-US" w:eastAsia="zh-CN"/>
              </w:rPr>
              <w:t>且不少于4项的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分；</w:t>
            </w:r>
          </w:p>
          <w:p w14:paraId="0E9C4D8D">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2.需求理解比较全面，实施计划可行性较高，服务承诺较合理</w:t>
            </w:r>
            <w:r>
              <w:rPr>
                <w:rFonts w:hint="eastAsia" w:asciiTheme="minorEastAsia" w:hAnsiTheme="minorEastAsia" w:eastAsiaTheme="minorEastAsia"/>
                <w:szCs w:val="21"/>
                <w:lang w:val="en-US" w:eastAsia="zh-CN"/>
              </w:rPr>
              <w:t>且不少于3项</w:t>
            </w:r>
            <w:r>
              <w:rPr>
                <w:rFonts w:hint="eastAsia" w:asciiTheme="minorEastAsia" w:hAnsiTheme="minorEastAsia" w:eastAsiaTheme="minorEastAsia"/>
                <w:szCs w:val="21"/>
              </w:rPr>
              <w:t>的，加</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分；</w:t>
            </w:r>
          </w:p>
          <w:p w14:paraId="6E98D20A">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3.需求理解不够全面，实施计划可行性一般，服务承诺不够合理</w:t>
            </w:r>
            <w:r>
              <w:rPr>
                <w:rFonts w:hint="eastAsia" w:asciiTheme="minorEastAsia" w:hAnsiTheme="minorEastAsia" w:eastAsiaTheme="minorEastAsia"/>
                <w:szCs w:val="21"/>
                <w:lang w:val="en-US" w:eastAsia="zh-CN"/>
              </w:rPr>
              <w:t>且不少于2项</w:t>
            </w:r>
            <w:r>
              <w:rPr>
                <w:rFonts w:hint="eastAsia" w:asciiTheme="minorEastAsia" w:hAnsiTheme="minorEastAsia" w:eastAsiaTheme="minorEastAsia"/>
                <w:szCs w:val="21"/>
              </w:rPr>
              <w:t>的，加</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w:t>
            </w:r>
          </w:p>
          <w:p w14:paraId="070E3A67">
            <w:pPr>
              <w:pStyle w:val="94"/>
              <w:spacing w:line="360" w:lineRule="exact"/>
              <w:ind w:firstLine="0" w:firstLineChars="0"/>
              <w:rPr>
                <w:rFonts w:asciiTheme="minorEastAsia" w:hAnsiTheme="minorEastAsia" w:eastAsiaTheme="minorEastAsia"/>
                <w:kern w:val="0"/>
                <w:szCs w:val="21"/>
              </w:rPr>
            </w:pPr>
            <w:r>
              <w:rPr>
                <w:rFonts w:hint="eastAsia" w:asciiTheme="minorEastAsia" w:hAnsiTheme="minorEastAsia" w:eastAsiaTheme="minorEastAsia"/>
                <w:szCs w:val="21"/>
              </w:rPr>
              <w:t>4.需求理解不全面，实施计划可行性低，服务承诺不合理</w:t>
            </w:r>
            <w:r>
              <w:rPr>
                <w:rFonts w:hint="eastAsia" w:asciiTheme="minorEastAsia" w:hAnsiTheme="minorEastAsia" w:eastAsiaTheme="minorEastAsia"/>
                <w:szCs w:val="21"/>
                <w:lang w:val="en-US" w:eastAsia="zh-CN"/>
              </w:rPr>
              <w:t>或少于2项</w:t>
            </w:r>
            <w:r>
              <w:rPr>
                <w:rFonts w:hint="eastAsia" w:asciiTheme="minorEastAsia" w:hAnsiTheme="minorEastAsia" w:eastAsiaTheme="minorEastAsia"/>
                <w:szCs w:val="21"/>
              </w:rPr>
              <w:t>的，不加分。</w:t>
            </w:r>
          </w:p>
        </w:tc>
        <w:tc>
          <w:tcPr>
            <w:tcW w:w="1187" w:type="dxa"/>
            <w:vAlign w:val="center"/>
          </w:tcPr>
          <w:p w14:paraId="2EF01C44">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386EB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754" w:type="dxa"/>
            <w:vAlign w:val="center"/>
          </w:tcPr>
          <w:p w14:paraId="43978430">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2</w:t>
            </w:r>
          </w:p>
        </w:tc>
        <w:tc>
          <w:tcPr>
            <w:tcW w:w="1143" w:type="dxa"/>
            <w:vAlign w:val="center"/>
          </w:tcPr>
          <w:p w14:paraId="2C76B550">
            <w:pPr>
              <w:widowControl/>
              <w:spacing w:line="360" w:lineRule="exact"/>
              <w:jc w:val="center"/>
              <w:rPr>
                <w:rFonts w:asciiTheme="minorEastAsia" w:hAnsiTheme="minorEastAsia" w:eastAsiaTheme="minorEastAsia"/>
                <w:kern w:val="0"/>
                <w:szCs w:val="21"/>
              </w:rPr>
            </w:pPr>
            <w:r>
              <w:rPr>
                <w:rFonts w:hint="eastAsia" w:asciiTheme="minorEastAsia" w:hAnsiTheme="minorEastAsia" w:eastAsiaTheme="minorEastAsia"/>
                <w:szCs w:val="21"/>
              </w:rPr>
              <w:t>项目重点难点分析、应对措施及相关的合理化建议</w:t>
            </w:r>
          </w:p>
        </w:tc>
        <w:tc>
          <w:tcPr>
            <w:tcW w:w="709" w:type="dxa"/>
            <w:vAlign w:val="center"/>
          </w:tcPr>
          <w:p w14:paraId="3EA648B9">
            <w:pPr>
              <w:widowControl/>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szCs w:val="21"/>
                <w:lang w:val="en-US" w:eastAsia="zh-CN"/>
              </w:rPr>
              <w:t>15</w:t>
            </w:r>
          </w:p>
        </w:tc>
        <w:tc>
          <w:tcPr>
            <w:tcW w:w="5953" w:type="dxa"/>
            <w:vAlign w:val="center"/>
          </w:tcPr>
          <w:p w14:paraId="35D0C0A5">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54EDECB6">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考察投标人提供的</w:t>
            </w:r>
            <w:r>
              <w:rPr>
                <w:rFonts w:hint="eastAsia" w:asciiTheme="minorEastAsia" w:hAnsiTheme="minorEastAsia" w:eastAsiaTheme="minorEastAsia"/>
                <w:szCs w:val="21"/>
              </w:rPr>
              <w:t>项目重点难点分析、应对措施及相关的合理化建议</w:t>
            </w:r>
            <w:r>
              <w:rPr>
                <w:rFonts w:hint="eastAsia" w:asciiTheme="minorEastAsia" w:hAnsiTheme="minorEastAsia" w:eastAsiaTheme="minorEastAsia"/>
                <w:kern w:val="0"/>
                <w:szCs w:val="21"/>
              </w:rPr>
              <w:t>，包含以下内容：</w:t>
            </w:r>
          </w:p>
          <w:p w14:paraId="12D217E2">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1、项目重点难点分析；</w:t>
            </w:r>
          </w:p>
          <w:p w14:paraId="4A8560C1">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2、针对项目重点难点逐项提出应对措施；</w:t>
            </w:r>
          </w:p>
          <w:p w14:paraId="42B96635">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3、相关的合理化建议。</w:t>
            </w:r>
          </w:p>
          <w:p w14:paraId="56B2A427">
            <w:pPr>
              <w:widowControl/>
              <w:snapToGri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（二）评分标准：</w:t>
            </w:r>
          </w:p>
          <w:p w14:paraId="570DC233">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方案包含以上三项内容得</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分；包含以上二项内容得</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分；包含以上一项内容得</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分；其他情况不得分。</w:t>
            </w:r>
          </w:p>
          <w:p w14:paraId="3B0846C8">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在此基础上，根据方案响应情况进一步评审：</w:t>
            </w:r>
          </w:p>
          <w:p w14:paraId="0F121E59">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kern w:val="0"/>
                <w:szCs w:val="21"/>
              </w:rPr>
              <w:t>重点难点分析全面，应对措施可行性高，相关建议科学合理</w:t>
            </w:r>
            <w:r>
              <w:rPr>
                <w:rFonts w:hint="eastAsia" w:ascii="宋体" w:hAnsi="宋体"/>
                <w:kern w:val="0"/>
                <w:szCs w:val="21"/>
                <w:lang w:val="en-US" w:eastAsia="zh-CN"/>
              </w:rPr>
              <w:t>且不少于4项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分；</w:t>
            </w:r>
          </w:p>
          <w:p w14:paraId="74A846AD">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kern w:val="0"/>
                <w:szCs w:val="21"/>
              </w:rPr>
              <w:t>重点难点分析比较全面，应对措施可行性较高，相关建议比较合理</w:t>
            </w:r>
            <w:r>
              <w:rPr>
                <w:rFonts w:hint="eastAsia" w:ascii="宋体" w:hAnsi="宋体"/>
                <w:kern w:val="0"/>
                <w:szCs w:val="21"/>
                <w:lang w:val="en-US" w:eastAsia="zh-CN"/>
              </w:rPr>
              <w:t>且不少于3项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分；</w:t>
            </w:r>
          </w:p>
          <w:p w14:paraId="2999C139">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kern w:val="0"/>
                <w:szCs w:val="21"/>
              </w:rPr>
              <w:t>重点难点分析不够全面，应对措施可行性一般，相关建议不够合理</w:t>
            </w:r>
            <w:r>
              <w:rPr>
                <w:rFonts w:hint="eastAsia" w:ascii="宋体" w:hAnsi="宋体"/>
                <w:kern w:val="0"/>
                <w:szCs w:val="21"/>
                <w:lang w:val="en-US" w:eastAsia="zh-CN"/>
              </w:rPr>
              <w:t>且不少于2项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w:t>
            </w:r>
          </w:p>
          <w:p w14:paraId="51648A14">
            <w:pPr>
              <w:autoSpaceDE w:val="0"/>
              <w:autoSpaceDN w:val="0"/>
              <w:adjustRightInd w:val="0"/>
              <w:spacing w:line="360" w:lineRule="exact"/>
              <w:rPr>
                <w:rFonts w:cs="宋体"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kern w:val="0"/>
                <w:szCs w:val="21"/>
              </w:rPr>
              <w:t>重点难点分析不全面，应对措施可行性低，相关建议不合理</w:t>
            </w:r>
            <w:r>
              <w:rPr>
                <w:rFonts w:hint="eastAsia" w:asciiTheme="minorEastAsia" w:hAnsiTheme="minorEastAsia" w:eastAsiaTheme="minorEastAsia"/>
                <w:szCs w:val="21"/>
                <w:lang w:val="en-US" w:eastAsia="zh-CN"/>
              </w:rPr>
              <w:t>或少于2项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，不加分。</w:t>
            </w:r>
          </w:p>
        </w:tc>
        <w:tc>
          <w:tcPr>
            <w:tcW w:w="1187" w:type="dxa"/>
            <w:vAlign w:val="center"/>
          </w:tcPr>
          <w:p w14:paraId="47C9AEF4">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57DDE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3" w:hRule="atLeast"/>
          <w:jc w:val="center"/>
        </w:trPr>
        <w:tc>
          <w:tcPr>
            <w:tcW w:w="754" w:type="dxa"/>
            <w:vAlign w:val="center"/>
          </w:tcPr>
          <w:p w14:paraId="5C7D5A61">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143" w:type="dxa"/>
            <w:vAlign w:val="center"/>
          </w:tcPr>
          <w:p w14:paraId="781C4A2F">
            <w:pPr>
              <w:widowControl/>
              <w:spacing w:line="360" w:lineRule="exact"/>
              <w:jc w:val="center"/>
              <w:rPr>
                <w:rFonts w:asciiTheme="minorEastAsia" w:hAnsiTheme="minorEastAsia" w:eastAsiaTheme="minorEastAsia"/>
                <w:kern w:val="0"/>
                <w:szCs w:val="21"/>
              </w:rPr>
            </w:pPr>
            <w:r>
              <w:rPr>
                <w:rFonts w:hint="eastAsia" w:asciiTheme="minorEastAsia" w:hAnsiTheme="minorEastAsia" w:eastAsiaTheme="minorEastAsia"/>
                <w:szCs w:val="21"/>
              </w:rPr>
              <w:t>质量保障措施及方案</w:t>
            </w:r>
          </w:p>
        </w:tc>
        <w:tc>
          <w:tcPr>
            <w:tcW w:w="709" w:type="dxa"/>
            <w:vAlign w:val="center"/>
          </w:tcPr>
          <w:p w14:paraId="457955B2">
            <w:pPr>
              <w:widowControl/>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20</w:t>
            </w:r>
          </w:p>
        </w:tc>
        <w:tc>
          <w:tcPr>
            <w:tcW w:w="5953" w:type="dxa"/>
            <w:vAlign w:val="center"/>
          </w:tcPr>
          <w:p w14:paraId="5D5D4A90">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4C79B5B9">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考察投标人提供的</w:t>
            </w:r>
            <w:r>
              <w:rPr>
                <w:rFonts w:hint="eastAsia" w:asciiTheme="minorEastAsia" w:hAnsiTheme="minorEastAsia" w:eastAsiaTheme="minorEastAsia"/>
                <w:szCs w:val="21"/>
              </w:rPr>
              <w:t>质量保障措施及方案</w:t>
            </w:r>
            <w:r>
              <w:rPr>
                <w:rFonts w:hint="eastAsia" w:asciiTheme="minorEastAsia" w:hAnsiTheme="minorEastAsia" w:eastAsiaTheme="minorEastAsia"/>
                <w:kern w:val="0"/>
                <w:szCs w:val="21"/>
              </w:rPr>
              <w:t>，包含以下内容：</w:t>
            </w:r>
          </w:p>
          <w:p w14:paraId="375121B4">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1、项目质量管理制度；</w:t>
            </w:r>
          </w:p>
          <w:p w14:paraId="24F3EFD8">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2、服务质量检查、整改方案；</w:t>
            </w:r>
          </w:p>
          <w:p w14:paraId="11FAD71C">
            <w:pPr>
              <w:autoSpaceDE w:val="0"/>
              <w:autoSpaceDN w:val="0"/>
              <w:adjustRightInd w:val="0"/>
              <w:spacing w:line="360" w:lineRule="exact"/>
              <w:rPr>
                <w:rFonts w:asciiTheme="minorEastAsia" w:hAnsiTheme="minorEastAsia" w:eastAsiaTheme="minorEastAsia"/>
                <w:kern w:val="0"/>
                <w:szCs w:val="21"/>
              </w:rPr>
            </w:pPr>
            <w:r>
              <w:rPr>
                <w:rFonts w:hint="eastAsia" w:asciiTheme="minorEastAsia" w:hAnsiTheme="minorEastAsia" w:eastAsiaTheme="minorEastAsia"/>
                <w:kern w:val="0"/>
                <w:szCs w:val="21"/>
              </w:rPr>
              <w:t>3、项目成果保障措施。</w:t>
            </w:r>
          </w:p>
          <w:p w14:paraId="37711076">
            <w:pPr>
              <w:widowControl/>
              <w:snapToGri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（二）评分标准：</w:t>
            </w:r>
          </w:p>
          <w:p w14:paraId="0D3A4CC6">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方案包含以上三项内容得</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分；包含以上二项内容得</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分；包含以上一项内容得</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分；其他情况不得分。</w:t>
            </w:r>
          </w:p>
          <w:p w14:paraId="784D660D">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在此基础上，根据方案响应情况进一步评审：</w:t>
            </w:r>
          </w:p>
          <w:p w14:paraId="7ADA3246">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kern w:val="0"/>
                <w:szCs w:val="21"/>
              </w:rPr>
              <w:t>质量管理制度科学完善，质量检查、整改方案和项目成果保障措施可行性高</w:t>
            </w:r>
            <w:r>
              <w:rPr>
                <w:rFonts w:hint="eastAsia" w:ascii="宋体" w:hAnsi="宋体"/>
                <w:kern w:val="0"/>
                <w:szCs w:val="21"/>
                <w:lang w:val="en-US" w:eastAsia="zh-CN"/>
              </w:rPr>
              <w:t>且不少于4项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分；</w:t>
            </w:r>
          </w:p>
          <w:p w14:paraId="184F8CD4">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kern w:val="0"/>
                <w:szCs w:val="21"/>
              </w:rPr>
              <w:t>质量管理制度比较完善，质量检查、整改方案和项目成果保障措施可行性较高</w:t>
            </w:r>
            <w:r>
              <w:rPr>
                <w:rFonts w:hint="eastAsia" w:ascii="宋体" w:hAnsi="宋体"/>
                <w:kern w:val="0"/>
                <w:szCs w:val="21"/>
                <w:lang w:val="en-US" w:eastAsia="zh-CN"/>
              </w:rPr>
              <w:t>且不少于3项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分；</w:t>
            </w:r>
          </w:p>
          <w:p w14:paraId="57CA9168">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kern w:val="0"/>
                <w:szCs w:val="21"/>
              </w:rPr>
              <w:t>质量管理制度不够完善，质量检查、整改方案和项目成果保障措施可行性一般</w:t>
            </w:r>
            <w:r>
              <w:rPr>
                <w:rFonts w:hint="eastAsia" w:ascii="宋体" w:hAnsi="宋体"/>
                <w:kern w:val="0"/>
                <w:szCs w:val="21"/>
                <w:lang w:val="en-US" w:eastAsia="zh-CN"/>
              </w:rPr>
              <w:t>且不少于2项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，加</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w:t>
            </w:r>
          </w:p>
          <w:p w14:paraId="6E7F8ECB">
            <w:pPr>
              <w:widowControl/>
              <w:snapToGri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szCs w:val="21"/>
              </w:rPr>
              <w:t>4.</w:t>
            </w:r>
            <w:r>
              <w:rPr>
                <w:rFonts w:hint="eastAsia" w:asciiTheme="minorEastAsia" w:hAnsiTheme="minorEastAsia" w:eastAsiaTheme="minorEastAsia"/>
                <w:kern w:val="0"/>
                <w:szCs w:val="21"/>
              </w:rPr>
              <w:t>质量管理制度不完善，质量检查、整改方案和项目成果保障措施可行性低</w:t>
            </w:r>
            <w:r>
              <w:rPr>
                <w:rFonts w:hint="eastAsia" w:asciiTheme="minorEastAsia" w:hAnsiTheme="minorEastAsia" w:eastAsiaTheme="minorEastAsia"/>
                <w:szCs w:val="21"/>
                <w:lang w:val="en-US" w:eastAsia="zh-CN"/>
              </w:rPr>
              <w:t>或少于2项</w:t>
            </w:r>
            <w:r>
              <w:rPr>
                <w:rFonts w:hint="eastAsia" w:asciiTheme="minorEastAsia" w:hAnsiTheme="minorEastAsia" w:eastAsiaTheme="minorEastAsia"/>
                <w:kern w:val="0"/>
                <w:szCs w:val="21"/>
              </w:rPr>
              <w:t>的</w:t>
            </w:r>
            <w:r>
              <w:rPr>
                <w:rFonts w:hint="eastAsia" w:asciiTheme="minorEastAsia" w:hAnsiTheme="minorEastAsia" w:eastAsiaTheme="minorEastAsia"/>
                <w:szCs w:val="21"/>
              </w:rPr>
              <w:t>，不加分。</w:t>
            </w:r>
          </w:p>
        </w:tc>
        <w:tc>
          <w:tcPr>
            <w:tcW w:w="1187" w:type="dxa"/>
            <w:vAlign w:val="center"/>
          </w:tcPr>
          <w:p w14:paraId="5B98174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27762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2" w:hRule="atLeast"/>
          <w:jc w:val="center"/>
        </w:trPr>
        <w:tc>
          <w:tcPr>
            <w:tcW w:w="754" w:type="dxa"/>
            <w:vAlign w:val="center"/>
          </w:tcPr>
          <w:p w14:paraId="4F84DB11">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4</w:t>
            </w:r>
          </w:p>
        </w:tc>
        <w:tc>
          <w:tcPr>
            <w:tcW w:w="1143" w:type="dxa"/>
            <w:vAlign w:val="center"/>
          </w:tcPr>
          <w:p w14:paraId="449F4670">
            <w:pPr>
              <w:widowControl/>
              <w:spacing w:line="360" w:lineRule="exact"/>
              <w:jc w:val="center"/>
              <w:rPr>
                <w:rFonts w:cs="宋体" w:asciiTheme="minorEastAsia" w:hAnsiTheme="minorEastAsia" w:eastAsiaTheme="minorEastAsia"/>
                <w:szCs w:val="21"/>
              </w:rPr>
            </w:pPr>
            <w:r>
              <w:rPr>
                <w:rFonts w:hint="eastAsia" w:asciiTheme="minorEastAsia" w:hAnsiTheme="minorEastAsia" w:eastAsiaTheme="minorEastAsia"/>
                <w:szCs w:val="21"/>
              </w:rPr>
              <w:t>项目完成（服务期满）后的服务承诺</w:t>
            </w:r>
          </w:p>
        </w:tc>
        <w:tc>
          <w:tcPr>
            <w:tcW w:w="709" w:type="dxa"/>
            <w:vAlign w:val="center"/>
          </w:tcPr>
          <w:p w14:paraId="5EAF7105">
            <w:pPr>
              <w:widowControl/>
              <w:spacing w:line="360" w:lineRule="exact"/>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w:t>
            </w:r>
          </w:p>
        </w:tc>
        <w:tc>
          <w:tcPr>
            <w:tcW w:w="5953" w:type="dxa"/>
            <w:vAlign w:val="center"/>
          </w:tcPr>
          <w:p w14:paraId="4F15070D">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（一）评分内容：</w:t>
            </w:r>
          </w:p>
          <w:p w14:paraId="19A82986">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投标人提供服务期满后的服务承诺，承诺以下全部内容的得5分，否则不得分。</w:t>
            </w:r>
          </w:p>
          <w:p w14:paraId="122836F0">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 xml:space="preserve">（1）服务期满后主动离岗； </w:t>
            </w:r>
          </w:p>
          <w:p w14:paraId="392A7B63">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 xml:space="preserve">（2）与后续服务公司进行交接； </w:t>
            </w:r>
          </w:p>
          <w:p w14:paraId="5E0085C1">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（3）服务期满，后续服务公司未到位前仍按原合同服务承诺提供服务。</w:t>
            </w:r>
          </w:p>
          <w:p w14:paraId="7DC04A82">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（二）评分依据：</w:t>
            </w:r>
          </w:p>
          <w:p w14:paraId="76F31C71">
            <w:pPr>
              <w:autoSpaceDE w:val="0"/>
              <w:autoSpaceDN w:val="0"/>
              <w:adjustRightInd w:val="0"/>
              <w:spacing w:line="360" w:lineRule="exact"/>
              <w:rPr>
                <w:rFonts w:cs="宋体" w:asciiTheme="minorEastAsia" w:hAnsiTheme="minorEastAsia" w:eastAsiaTheme="minorEastAsia"/>
                <w:szCs w:val="21"/>
              </w:rPr>
            </w:pPr>
            <w:r>
              <w:rPr>
                <w:rFonts w:hint="eastAsia" w:asciiTheme="minorEastAsia" w:hAnsiTheme="minorEastAsia" w:eastAsiaTheme="minorEastAsia"/>
                <w:szCs w:val="21"/>
              </w:rPr>
              <w:t>提供《项目完成（服务期满）后的服务承诺函》（格式自定）作为得分依据，未提供承诺或承诺内容不满足要求的不得分。</w:t>
            </w:r>
          </w:p>
        </w:tc>
        <w:tc>
          <w:tcPr>
            <w:tcW w:w="1187" w:type="dxa"/>
            <w:vAlign w:val="center"/>
          </w:tcPr>
          <w:p w14:paraId="3DAD669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7463F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5" w:hRule="atLeast"/>
          <w:jc w:val="center"/>
        </w:trPr>
        <w:tc>
          <w:tcPr>
            <w:tcW w:w="754" w:type="dxa"/>
            <w:vAlign w:val="center"/>
          </w:tcPr>
          <w:p w14:paraId="0F49CA98">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5</w:t>
            </w:r>
          </w:p>
        </w:tc>
        <w:tc>
          <w:tcPr>
            <w:tcW w:w="1143" w:type="dxa"/>
            <w:vAlign w:val="center"/>
          </w:tcPr>
          <w:p w14:paraId="5E646548">
            <w:pPr>
              <w:widowControl/>
              <w:spacing w:line="360" w:lineRule="exact"/>
              <w:jc w:val="center"/>
              <w:rPr>
                <w:rFonts w:cs="宋体" w:asciiTheme="minorEastAsia" w:hAnsiTheme="minorEastAsia" w:eastAsiaTheme="minorEastAsia"/>
                <w:szCs w:val="21"/>
              </w:rPr>
            </w:pPr>
            <w:r>
              <w:rPr>
                <w:rFonts w:hint="eastAsia" w:asciiTheme="minorEastAsia" w:hAnsiTheme="minorEastAsia" w:eastAsiaTheme="minorEastAsia"/>
                <w:szCs w:val="21"/>
              </w:rPr>
              <w:t>违约承诺</w:t>
            </w:r>
          </w:p>
        </w:tc>
        <w:tc>
          <w:tcPr>
            <w:tcW w:w="709" w:type="dxa"/>
            <w:vAlign w:val="center"/>
          </w:tcPr>
          <w:p w14:paraId="718E33E2">
            <w:pPr>
              <w:widowControl/>
              <w:spacing w:line="360" w:lineRule="exact"/>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w:t>
            </w:r>
          </w:p>
        </w:tc>
        <w:tc>
          <w:tcPr>
            <w:tcW w:w="5953" w:type="dxa"/>
            <w:vAlign w:val="center"/>
          </w:tcPr>
          <w:p w14:paraId="18A2EB48">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5F040D5E">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投标人提供项目违约承诺</w:t>
            </w:r>
            <w:r>
              <w:rPr>
                <w:rFonts w:cs="宋体" w:asciiTheme="minorEastAsia" w:hAnsiTheme="minorEastAsia" w:eastAsiaTheme="minorEastAsia"/>
                <w:szCs w:val="21"/>
              </w:rPr>
              <w:t>，</w:t>
            </w:r>
            <w:r>
              <w:rPr>
                <w:rFonts w:hint="eastAsia" w:cs="宋体" w:asciiTheme="minorEastAsia" w:hAnsiTheme="minorEastAsia" w:eastAsiaTheme="minorEastAsia"/>
                <w:szCs w:val="21"/>
              </w:rPr>
              <w:t>满足</w:t>
            </w:r>
            <w:r>
              <w:rPr>
                <w:rFonts w:cs="宋体" w:asciiTheme="minorEastAsia" w:hAnsiTheme="minorEastAsia" w:eastAsiaTheme="minorEastAsia"/>
                <w:szCs w:val="21"/>
              </w:rPr>
              <w:t>以下</w:t>
            </w:r>
            <w:r>
              <w:rPr>
                <w:rFonts w:hint="eastAsia" w:cs="宋体" w:asciiTheme="minorEastAsia" w:hAnsiTheme="minorEastAsia" w:eastAsiaTheme="minorEastAsia"/>
                <w:szCs w:val="21"/>
              </w:rPr>
              <w:t>全部要求</w:t>
            </w:r>
            <w:r>
              <w:rPr>
                <w:rFonts w:asciiTheme="minorEastAsia" w:hAnsiTheme="minorEastAsia" w:eastAsiaTheme="minorEastAsia"/>
                <w:szCs w:val="21"/>
              </w:rPr>
              <w:t>的得</w:t>
            </w:r>
            <w:r>
              <w:rPr>
                <w:rFonts w:hint="eastAsia" w:asciiTheme="minorEastAsia" w:hAnsiTheme="minorEastAsia" w:eastAsiaTheme="minorEastAsia"/>
                <w:szCs w:val="21"/>
              </w:rPr>
              <w:t>5</w:t>
            </w:r>
            <w:r>
              <w:rPr>
                <w:rFonts w:asciiTheme="minorEastAsia" w:hAnsiTheme="minorEastAsia" w:eastAsiaTheme="minorEastAsia"/>
                <w:szCs w:val="21"/>
              </w:rPr>
              <w:t>分，否则不得分。</w:t>
            </w:r>
          </w:p>
          <w:p w14:paraId="7E4E1644">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（1）</w:t>
            </w:r>
            <w:r>
              <w:rPr>
                <w:rFonts w:hint="eastAsia" w:cs="宋体" w:asciiTheme="minorEastAsia" w:hAnsiTheme="minorEastAsia" w:eastAsiaTheme="minorEastAsia"/>
                <w:szCs w:val="21"/>
              </w:rPr>
              <w:t>人员严格按照招标文件及投标承诺配置</w:t>
            </w:r>
            <w:r>
              <w:rPr>
                <w:rFonts w:asciiTheme="minorEastAsia" w:hAnsiTheme="minorEastAsia" w:eastAsiaTheme="minorEastAsia"/>
                <w:szCs w:val="21"/>
              </w:rPr>
              <w:t xml:space="preserve">； </w:t>
            </w:r>
          </w:p>
          <w:p w14:paraId="74D5C25B">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（2）</w:t>
            </w:r>
            <w:r>
              <w:rPr>
                <w:rFonts w:hint="eastAsia" w:cs="宋体" w:asciiTheme="minorEastAsia" w:hAnsiTheme="minorEastAsia" w:eastAsiaTheme="minorEastAsia"/>
                <w:szCs w:val="21"/>
              </w:rPr>
              <w:t>服务质量达到招标文件要求</w:t>
            </w:r>
            <w:r>
              <w:rPr>
                <w:rFonts w:asciiTheme="minorEastAsia" w:hAnsiTheme="minorEastAsia" w:eastAsiaTheme="minorEastAsia"/>
                <w:szCs w:val="21"/>
              </w:rPr>
              <w:t xml:space="preserve">； </w:t>
            </w:r>
          </w:p>
          <w:p w14:paraId="25349BF6">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（3）</w:t>
            </w:r>
            <w:r>
              <w:rPr>
                <w:rFonts w:hint="eastAsia" w:cs="宋体" w:asciiTheme="minorEastAsia" w:hAnsiTheme="minorEastAsia" w:eastAsiaTheme="minorEastAsia"/>
                <w:szCs w:val="21"/>
              </w:rPr>
              <w:t>对未能达到的管理要求承担管理责任</w:t>
            </w:r>
            <w:r>
              <w:rPr>
                <w:rFonts w:asciiTheme="minorEastAsia" w:hAnsiTheme="minorEastAsia" w:eastAsiaTheme="minorEastAsia"/>
                <w:szCs w:val="21"/>
              </w:rPr>
              <w:t>。</w:t>
            </w:r>
          </w:p>
          <w:p w14:paraId="4279EC91">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（二）评分依据：</w:t>
            </w:r>
          </w:p>
          <w:p w14:paraId="71A87D07">
            <w:pPr>
              <w:autoSpaceDE w:val="0"/>
              <w:autoSpaceDN w:val="0"/>
              <w:adjustRightInd w:val="0"/>
              <w:spacing w:line="360" w:lineRule="exact"/>
              <w:rPr>
                <w:rFonts w:cs="宋体" w:asciiTheme="minorEastAsia" w:hAnsiTheme="minorEastAsia" w:eastAsiaTheme="minorEastAsia"/>
                <w:szCs w:val="21"/>
              </w:rPr>
            </w:pPr>
            <w:r>
              <w:rPr>
                <w:rFonts w:hint="eastAsia" w:asciiTheme="minorEastAsia" w:hAnsiTheme="minorEastAsia" w:eastAsiaTheme="minorEastAsia"/>
                <w:szCs w:val="21"/>
              </w:rPr>
              <w:t>提供《违约承诺函》（格式自定）作为得分依据，未提供承诺或承诺内容不满足要求不得分。</w:t>
            </w:r>
          </w:p>
        </w:tc>
        <w:tc>
          <w:tcPr>
            <w:tcW w:w="1187" w:type="dxa"/>
            <w:vAlign w:val="center"/>
          </w:tcPr>
          <w:p w14:paraId="0EED265B">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6FA6C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157CF431">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lang w:val="zh-CN"/>
              </w:rPr>
              <w:t>三、商务部分</w:t>
            </w:r>
          </w:p>
        </w:tc>
        <w:tc>
          <w:tcPr>
            <w:tcW w:w="1187" w:type="dxa"/>
            <w:vAlign w:val="center"/>
          </w:tcPr>
          <w:p w14:paraId="65946BB1">
            <w:pPr>
              <w:autoSpaceDE w:val="0"/>
              <w:autoSpaceDN w:val="0"/>
              <w:adjustRightInd w:val="0"/>
              <w:spacing w:line="360" w:lineRule="exact"/>
              <w:jc w:val="center"/>
              <w:rPr>
                <w:rFonts w:hint="eastAsia" w:cs="仿宋" w:asciiTheme="minorEastAsia" w:hAnsiTheme="minorEastAsia" w:eastAsiaTheme="minorEastAsia"/>
                <w:b/>
                <w:szCs w:val="21"/>
                <w:lang w:eastAsia="zh-CN"/>
              </w:rPr>
            </w:pPr>
            <w:r>
              <w:rPr>
                <w:rFonts w:hint="eastAsia" w:cs="仿宋" w:asciiTheme="minorEastAsia" w:hAnsiTheme="minorEastAsia" w:eastAsiaTheme="minorEastAsia"/>
                <w:b/>
                <w:szCs w:val="21"/>
                <w:highlight w:val="yellow"/>
              </w:rPr>
              <w:t>2</w:t>
            </w:r>
            <w:r>
              <w:rPr>
                <w:rFonts w:hint="eastAsia" w:cs="仿宋" w:asciiTheme="minorEastAsia" w:hAnsiTheme="minorEastAsia" w:eastAsiaTheme="minorEastAsia"/>
                <w:b/>
                <w:szCs w:val="21"/>
                <w:highlight w:val="yellow"/>
                <w:lang w:val="en-US" w:eastAsia="zh-CN"/>
              </w:rPr>
              <w:t>0</w:t>
            </w:r>
          </w:p>
        </w:tc>
      </w:tr>
      <w:tr w14:paraId="0594C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3F22392A">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序号</w:t>
            </w:r>
          </w:p>
        </w:tc>
        <w:tc>
          <w:tcPr>
            <w:tcW w:w="1143" w:type="dxa"/>
            <w:vAlign w:val="center"/>
          </w:tcPr>
          <w:p w14:paraId="450DD828">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内容</w:t>
            </w:r>
          </w:p>
        </w:tc>
        <w:tc>
          <w:tcPr>
            <w:tcW w:w="709" w:type="dxa"/>
            <w:vAlign w:val="center"/>
          </w:tcPr>
          <w:p w14:paraId="0C209BE6">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权重</w:t>
            </w:r>
          </w:p>
        </w:tc>
        <w:tc>
          <w:tcPr>
            <w:tcW w:w="5953" w:type="dxa"/>
            <w:vAlign w:val="center"/>
          </w:tcPr>
          <w:p w14:paraId="4434B34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评分规则</w:t>
            </w:r>
          </w:p>
        </w:tc>
        <w:tc>
          <w:tcPr>
            <w:tcW w:w="1187" w:type="dxa"/>
            <w:vAlign w:val="center"/>
          </w:tcPr>
          <w:p w14:paraId="76738136">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评分方式</w:t>
            </w:r>
          </w:p>
        </w:tc>
      </w:tr>
      <w:tr w14:paraId="51E35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4BED488B">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1</w:t>
            </w:r>
          </w:p>
        </w:tc>
        <w:tc>
          <w:tcPr>
            <w:tcW w:w="1143" w:type="dxa"/>
            <w:vAlign w:val="center"/>
          </w:tcPr>
          <w:p w14:paraId="0B1095A5">
            <w:pPr>
              <w:spacing w:line="360" w:lineRule="exact"/>
              <w:jc w:val="center"/>
              <w:rPr>
                <w:rFonts w:asciiTheme="minorEastAsia" w:hAnsiTheme="minorEastAsia" w:eastAsiaTheme="minorEastAsia"/>
                <w:kern w:val="0"/>
                <w:szCs w:val="21"/>
              </w:rPr>
            </w:pPr>
            <w:r>
              <w:rPr>
                <w:rFonts w:hint="eastAsia" w:cs="宋体" w:asciiTheme="minorEastAsia" w:hAnsiTheme="minorEastAsia" w:eastAsiaTheme="minorEastAsia"/>
                <w:color w:val="000000"/>
                <w:kern w:val="0"/>
                <w:szCs w:val="21"/>
              </w:rPr>
              <w:t>投标人体系认证情况</w:t>
            </w:r>
          </w:p>
        </w:tc>
        <w:tc>
          <w:tcPr>
            <w:tcW w:w="709" w:type="dxa"/>
            <w:vAlign w:val="center"/>
          </w:tcPr>
          <w:p w14:paraId="5252BD60">
            <w:pPr>
              <w:spacing w:line="360" w:lineRule="exact"/>
              <w:jc w:val="center"/>
              <w:rPr>
                <w:rFonts w:asciiTheme="minorEastAsia" w:hAnsiTheme="minorEastAsia" w:eastAsiaTheme="minorEastAsia"/>
                <w:kern w:val="0"/>
                <w:szCs w:val="21"/>
              </w:rPr>
            </w:pPr>
            <w:r>
              <w:rPr>
                <w:rFonts w:hint="eastAsia" w:cs="宋体" w:asciiTheme="minorEastAsia" w:hAnsiTheme="minorEastAsia" w:eastAsiaTheme="minorEastAsia"/>
                <w:szCs w:val="21"/>
              </w:rPr>
              <w:t>3</w:t>
            </w:r>
          </w:p>
        </w:tc>
        <w:tc>
          <w:tcPr>
            <w:tcW w:w="5953" w:type="dxa"/>
            <w:vAlign w:val="center"/>
          </w:tcPr>
          <w:p w14:paraId="46DF95A5">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3BB3EB82">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投标人具有</w:t>
            </w:r>
            <w:r>
              <w:rPr>
                <w:rFonts w:hint="eastAsia" w:asciiTheme="minorEastAsia" w:hAnsiTheme="minorEastAsia" w:eastAsiaTheme="minorEastAsia"/>
                <w:bCs/>
                <w:szCs w:val="21"/>
              </w:rPr>
              <w:t>ISO9001</w:t>
            </w:r>
            <w:r>
              <w:rPr>
                <w:rFonts w:hint="eastAsia" w:asciiTheme="minorEastAsia" w:hAnsiTheme="minorEastAsia" w:eastAsiaTheme="minorEastAsia"/>
                <w:kern w:val="0"/>
                <w:szCs w:val="21"/>
              </w:rPr>
              <w:t>质量管理体系认证证书</w:t>
            </w:r>
            <w:r>
              <w:rPr>
                <w:rFonts w:hint="eastAsia" w:asciiTheme="minorEastAsia" w:hAnsiTheme="minorEastAsia" w:eastAsiaTheme="minorEastAsia"/>
                <w:kern w:val="0"/>
                <w:szCs w:val="21"/>
                <w:lang w:val="en-US" w:eastAsia="zh-CN"/>
              </w:rPr>
              <w:t>的</w:t>
            </w:r>
            <w:r>
              <w:rPr>
                <w:rFonts w:hint="eastAsia" w:asciiTheme="minorEastAsia" w:hAnsiTheme="minorEastAsia" w:eastAsiaTheme="minorEastAsia"/>
                <w:kern w:val="0"/>
                <w:szCs w:val="21"/>
              </w:rPr>
              <w:t>得3分。</w:t>
            </w:r>
          </w:p>
          <w:p w14:paraId="49378F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line="360" w:lineRule="exact"/>
              <w:ind w:left="0"/>
              <w:jc w:val="left"/>
              <w:textAlignment w:val="auto"/>
              <w:rPr>
                <w:rFonts w:hint="eastAsia" w:asciiTheme="minorEastAsia" w:hAnsiTheme="minorEastAsia" w:eastAsiaTheme="minorEastAsia" w:cstheme="minorEastAsia"/>
                <w:kern w:val="0"/>
                <w:sz w:val="21"/>
                <w:szCs w:val="21"/>
                <w:highlight w:val="none"/>
                <w:lang w:val="en-US" w:eastAsia="zh-CN" w:bidi="ar"/>
              </w:rPr>
            </w:pPr>
            <w:r>
              <w:rPr>
                <w:rFonts w:hint="eastAsia" w:asciiTheme="minorEastAsia" w:hAnsiTheme="minorEastAsia" w:eastAsiaTheme="minorEastAsia" w:cstheme="minorEastAsia"/>
                <w:kern w:val="0"/>
                <w:sz w:val="21"/>
                <w:szCs w:val="21"/>
                <w:highlight w:val="none"/>
                <w:lang w:val="en-US" w:eastAsia="zh-CN" w:bidi="ar"/>
              </w:rPr>
              <w:t>如存在与上述认证证书名称有所差异，但属于同类证书，符合同种证书要求的，也可得分。</w:t>
            </w:r>
          </w:p>
          <w:p w14:paraId="3E164AED">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（二）评分依据：</w:t>
            </w:r>
          </w:p>
          <w:p w14:paraId="3EC3265C">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 提供有效认证证书（如认证证书注明年审要求的，必须按规定年审且证书在有效期内的方为有效；如未注明年审要求的，证书必须在有效期内的方为有效）；</w:t>
            </w:r>
          </w:p>
          <w:p w14:paraId="72082CB5">
            <w:pPr>
              <w:autoSpaceDE w:val="0"/>
              <w:autoSpaceDN w:val="0"/>
              <w:adjustRightInd w:val="0"/>
              <w:spacing w:line="360" w:lineRule="exact"/>
              <w:jc w:val="left"/>
              <w:rPr>
                <w:rFonts w:cs="仿宋" w:asciiTheme="minorEastAsia" w:hAnsiTheme="minorEastAsia" w:eastAsiaTheme="minorEastAsia"/>
                <w:szCs w:val="21"/>
                <w:lang w:val="zh-CN"/>
              </w:rPr>
            </w:pPr>
            <w:r>
              <w:rPr>
                <w:rFonts w:hint="eastAsia" w:asciiTheme="minorEastAsia" w:hAnsiTheme="minorEastAsia" w:eastAsiaTheme="minorEastAsia"/>
                <w:kern w:val="0"/>
                <w:szCs w:val="21"/>
              </w:rPr>
              <w:t>2. 提供证书官网或权威机构【如：全国认证认可信息公共服务平台（cx.cnca.cn）】认证信息查询截图（截图需显示证书状态为有效）。</w:t>
            </w:r>
            <w:r>
              <w:rPr>
                <w:rFonts w:hint="eastAsia" w:cs="仿宋" w:asciiTheme="minorEastAsia" w:hAnsiTheme="minorEastAsia" w:eastAsiaTheme="minorEastAsia"/>
                <w:szCs w:val="21"/>
                <w:lang w:val="zh-CN"/>
              </w:rPr>
              <w:t>相关证书在公开渠道无法查询的，投标人需提供颁发部门或者监管机构的证明材料，证明证书真实有效且为合法机构颁发；</w:t>
            </w:r>
          </w:p>
          <w:p w14:paraId="28033223">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szCs w:val="21"/>
              </w:rPr>
              <w:t>3. 如证书由行业协会颁发，需提供该行业协会在“中国社会组织政务服务平台”（网址：</w:t>
            </w:r>
            <w:r>
              <w:rPr>
                <w:rFonts w:asciiTheme="minorEastAsia" w:hAnsiTheme="minorEastAsia" w:eastAsiaTheme="minorEastAsia"/>
                <w:szCs w:val="21"/>
              </w:rPr>
              <w:t>https://chinanpo.mca.gov.cn/</w:t>
            </w:r>
            <w:r>
              <w:rPr>
                <w:rFonts w:hint="eastAsia" w:asciiTheme="minorEastAsia" w:hAnsiTheme="minorEastAsia" w:eastAsiaTheme="minorEastAsia"/>
                <w:szCs w:val="21"/>
              </w:rPr>
              <w:t>）查询的已合法登记且状态正常截图，否则不予认可，视为无效证书；</w:t>
            </w:r>
          </w:p>
          <w:p w14:paraId="0A798104">
            <w:pPr>
              <w:autoSpaceDE w:val="0"/>
              <w:autoSpaceDN w:val="0"/>
              <w:adjustRightInd w:val="0"/>
              <w:spacing w:line="360" w:lineRule="exact"/>
              <w:jc w:val="left"/>
              <w:rPr>
                <w:rFonts w:hint="eastAsia" w:ascii="宋体" w:hAnsi="宋体" w:cs="宋体"/>
                <w:sz w:val="21"/>
                <w:szCs w:val="21"/>
                <w:highlight w:val="none"/>
                <w:lang w:val="zh-CN"/>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如投标人为新成立企业且成立时间不足</w:t>
            </w:r>
            <w:r>
              <w:rPr>
                <w:rFonts w:hint="eastAsia" w:asciiTheme="minorEastAsia" w:hAnsiTheme="minorEastAsia" w:eastAsiaTheme="minorEastAsia"/>
                <w:szCs w:val="21"/>
                <w:lang w:eastAsia="zh-CN"/>
              </w:rPr>
              <w:t>以申请认证或未达到</w:t>
            </w:r>
            <w:r>
              <w:rPr>
                <w:rFonts w:hint="eastAsia" w:asciiTheme="minorEastAsia" w:hAnsiTheme="minorEastAsia" w:eastAsiaTheme="minorEastAsia"/>
                <w:szCs w:val="21"/>
              </w:rPr>
              <w:t>认证申请试运行期限的，提供情况说明，</w:t>
            </w:r>
            <w:r>
              <w:rPr>
                <w:rFonts w:hint="eastAsia" w:ascii="宋体" w:hAnsi="宋体" w:cs="宋体"/>
                <w:szCs w:val="21"/>
                <w:lang w:val="zh-CN"/>
              </w:rPr>
              <w:t>亦视为满足评分要求</w:t>
            </w:r>
            <w:r>
              <w:rPr>
                <w:rFonts w:hint="eastAsia" w:ascii="宋体" w:hAnsi="宋体" w:cs="宋体"/>
                <w:sz w:val="21"/>
                <w:szCs w:val="21"/>
                <w:highlight w:val="none"/>
                <w:lang w:val="zh-CN"/>
              </w:rPr>
              <w:t>；</w:t>
            </w:r>
          </w:p>
          <w:p w14:paraId="32F94EF1">
            <w:pPr>
              <w:autoSpaceDE w:val="0"/>
              <w:autoSpaceDN w:val="0"/>
              <w:adjustRightInd w:val="0"/>
              <w:spacing w:line="360" w:lineRule="exact"/>
              <w:jc w:val="left"/>
              <w:rPr>
                <w:rFonts w:asciiTheme="minorEastAsia" w:hAnsiTheme="minorEastAsia" w:eastAsiaTheme="minorEastAsia"/>
                <w:kern w:val="0"/>
                <w:szCs w:val="21"/>
              </w:rPr>
            </w:pPr>
            <w:r>
              <w:rPr>
                <w:rFonts w:hint="eastAsia" w:ascii="宋体" w:hAnsi="宋体" w:cs="宋体" w:eastAsiaTheme="minorEastAsia"/>
                <w:sz w:val="21"/>
                <w:szCs w:val="21"/>
                <w:highlight w:val="none"/>
                <w:lang w:val="en-US" w:eastAsia="zh-CN"/>
              </w:rPr>
              <w:t xml:space="preserve">5. </w:t>
            </w:r>
            <w:r>
              <w:rPr>
                <w:rFonts w:hint="eastAsia" w:asciiTheme="minorEastAsia" w:hAnsiTheme="minorEastAsia" w:eastAsiaTheme="minorEastAsia"/>
                <w:szCs w:val="21"/>
              </w:rPr>
              <w:t>提供以上证明文件复印件或扫描件，如涉及网站截图或照片等证明材料,需提供清晰图片,均要求加盖投标人公章。未按要求提供有效证明材料或提供不清晰导致评委无法识别的不计得分</w:t>
            </w:r>
            <w:r>
              <w:rPr>
                <w:rFonts w:hint="eastAsia" w:cs="仿宋" w:asciiTheme="minorEastAsia" w:hAnsiTheme="minorEastAsia" w:eastAsiaTheme="minorEastAsia"/>
                <w:szCs w:val="21"/>
                <w:lang w:val="zh-CN"/>
              </w:rPr>
              <w:t>。</w:t>
            </w:r>
          </w:p>
        </w:tc>
        <w:tc>
          <w:tcPr>
            <w:tcW w:w="1187" w:type="dxa"/>
            <w:vAlign w:val="center"/>
          </w:tcPr>
          <w:p w14:paraId="36E72D63">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6AC22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54" w:type="dxa"/>
            <w:vAlign w:val="center"/>
          </w:tcPr>
          <w:p w14:paraId="2015A217">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2</w:t>
            </w:r>
          </w:p>
        </w:tc>
        <w:tc>
          <w:tcPr>
            <w:tcW w:w="1143" w:type="dxa"/>
            <w:vAlign w:val="center"/>
          </w:tcPr>
          <w:p w14:paraId="3C57C9D0">
            <w:pPr>
              <w:adjustRightInd w:val="0"/>
              <w:snapToGrid w:val="0"/>
              <w:spacing w:line="360" w:lineRule="exact"/>
              <w:jc w:val="center"/>
              <w:rPr>
                <w:rFonts w:asciiTheme="minorEastAsia" w:hAnsiTheme="minorEastAsia" w:eastAsiaTheme="minorEastAsia"/>
                <w:snapToGrid w:val="0"/>
                <w:kern w:val="0"/>
                <w:szCs w:val="21"/>
              </w:rPr>
            </w:pPr>
            <w:r>
              <w:rPr>
                <w:rFonts w:hint="eastAsia" w:cs="宋体" w:asciiTheme="minorEastAsia" w:hAnsiTheme="minorEastAsia" w:eastAsiaTheme="minorEastAsia"/>
                <w:color w:val="000000"/>
                <w:kern w:val="0"/>
                <w:szCs w:val="21"/>
              </w:rPr>
              <w:t>同类项目业绩情况</w:t>
            </w:r>
          </w:p>
        </w:tc>
        <w:tc>
          <w:tcPr>
            <w:tcW w:w="709" w:type="dxa"/>
            <w:vAlign w:val="center"/>
          </w:tcPr>
          <w:p w14:paraId="05B07D4E">
            <w:pPr>
              <w:adjustRightInd w:val="0"/>
              <w:snapToGrid w:val="0"/>
              <w:spacing w:line="360" w:lineRule="exact"/>
              <w:jc w:val="center"/>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12</w:t>
            </w:r>
          </w:p>
        </w:tc>
        <w:tc>
          <w:tcPr>
            <w:tcW w:w="5953" w:type="dxa"/>
            <w:vAlign w:val="center"/>
          </w:tcPr>
          <w:p w14:paraId="6031A5EC">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（一）评分内容：</w:t>
            </w:r>
          </w:p>
          <w:p w14:paraId="7A3F8344">
            <w:pPr>
              <w:adjustRightInd w:val="0"/>
              <w:snapToGrid w:val="0"/>
              <w:spacing w:line="360" w:lineRule="exact"/>
              <w:rPr>
                <w:rFonts w:cs="宋体" w:asciiTheme="minorEastAsia" w:hAnsiTheme="minorEastAsia" w:eastAsiaTheme="minorEastAsia"/>
                <w:szCs w:val="21"/>
              </w:rPr>
            </w:pPr>
            <w:r>
              <w:rPr>
                <w:rFonts w:hint="eastAsia" w:cs="宋体" w:asciiTheme="minorEastAsia" w:hAnsiTheme="minorEastAsia" w:eastAsiaTheme="minorEastAsia"/>
                <w:szCs w:val="21"/>
              </w:rPr>
              <w:t>202</w:t>
            </w:r>
            <w:r>
              <w:rPr>
                <w:rFonts w:hint="eastAsia" w:cs="宋体" w:asciiTheme="minorEastAsia" w:hAnsiTheme="minorEastAsia" w:eastAsiaTheme="minorEastAsia"/>
                <w:szCs w:val="21"/>
                <w:lang w:val="en-US" w:eastAsia="zh-CN"/>
              </w:rPr>
              <w:t>3</w:t>
            </w:r>
            <w:r>
              <w:rPr>
                <w:rFonts w:hint="eastAsia" w:cs="宋体" w:asciiTheme="minorEastAsia" w:hAnsiTheme="minorEastAsia" w:eastAsiaTheme="minorEastAsia"/>
                <w:szCs w:val="21"/>
              </w:rPr>
              <w:t>年1月1日至本项目投标截止日（以合同签订日期为准），投标人具有</w:t>
            </w:r>
            <w:r>
              <w:rPr>
                <w:rFonts w:hint="eastAsia" w:cs="宋体" w:asciiTheme="minorEastAsia" w:hAnsiTheme="minorEastAsia" w:eastAsiaTheme="minorEastAsia"/>
                <w:bCs/>
                <w:szCs w:val="21"/>
              </w:rPr>
              <w:t>同类项目业绩</w:t>
            </w:r>
            <w:r>
              <w:rPr>
                <w:rFonts w:hint="eastAsia" w:cs="宋体" w:asciiTheme="minorEastAsia" w:hAnsiTheme="minorEastAsia" w:eastAsiaTheme="minorEastAsia"/>
                <w:szCs w:val="21"/>
              </w:rPr>
              <w:t>且获得履约评价结果为“优”或“满意”</w:t>
            </w:r>
            <w:r>
              <w:rPr>
                <w:rFonts w:hint="eastAsia" w:cs="宋体" w:asciiTheme="minorEastAsia" w:hAnsiTheme="minorEastAsia" w:eastAsiaTheme="minorEastAsia"/>
                <w:bCs/>
                <w:szCs w:val="21"/>
              </w:rPr>
              <w:t>或</w:t>
            </w:r>
            <w:r>
              <w:rPr>
                <w:rFonts w:hint="eastAsia"/>
                <w:lang w:eastAsia="zh-CN"/>
              </w:rPr>
              <w:t>评价证明中最高等级或评价</w:t>
            </w:r>
            <w:r>
              <w:rPr>
                <w:rFonts w:hint="eastAsia" w:ascii="宋体" w:hAnsi="宋体" w:eastAsia="宋体" w:cs="宋体"/>
                <w:lang w:eastAsia="zh-CN"/>
              </w:rPr>
              <w:t>得分</w:t>
            </w:r>
            <w:r>
              <w:rPr>
                <w:rFonts w:hint="eastAsia" w:ascii="宋体" w:hAnsi="宋体" w:cs="宋体"/>
                <w:lang w:eastAsia="zh-CN"/>
              </w:rPr>
              <w:t>达到</w:t>
            </w:r>
            <w:r>
              <w:rPr>
                <w:rFonts w:hint="eastAsia" w:ascii="宋体" w:hAnsi="宋体" w:eastAsia="宋体" w:cs="宋体"/>
                <w:lang w:eastAsia="zh-CN"/>
              </w:rPr>
              <w:t>90分（</w:t>
            </w:r>
            <w:r>
              <w:rPr>
                <w:rFonts w:hint="eastAsia" w:ascii="宋体" w:hAnsi="宋体" w:cs="宋体"/>
                <w:lang w:eastAsia="zh-CN"/>
              </w:rPr>
              <w:t>非百分制评分的应达到</w:t>
            </w:r>
            <w:r>
              <w:rPr>
                <w:rFonts w:hint="eastAsia" w:ascii="宋体" w:hAnsi="宋体" w:cs="宋体"/>
                <w:lang w:val="en-US" w:eastAsia="zh-CN"/>
              </w:rPr>
              <w:t>90%分值</w:t>
            </w:r>
            <w:r>
              <w:rPr>
                <w:rFonts w:hint="eastAsia" w:ascii="宋体" w:hAnsi="宋体" w:eastAsia="宋体" w:cs="宋体"/>
                <w:lang w:eastAsia="zh-CN"/>
              </w:rPr>
              <w:t>）</w:t>
            </w:r>
            <w:r>
              <w:rPr>
                <w:rFonts w:hint="eastAsia" w:ascii="宋体" w:hAnsi="宋体" w:cs="宋体"/>
                <w:lang w:eastAsia="zh-CN"/>
              </w:rPr>
              <w:t>及</w:t>
            </w:r>
            <w:r>
              <w:rPr>
                <w:rFonts w:hint="eastAsia" w:ascii="宋体" w:hAnsi="宋体" w:eastAsia="宋体" w:cs="宋体"/>
                <w:lang w:eastAsia="zh-CN"/>
              </w:rPr>
              <w:t>以上</w:t>
            </w:r>
            <w:r>
              <w:rPr>
                <w:rFonts w:hint="eastAsia" w:cs="宋体" w:asciiTheme="minorEastAsia" w:hAnsiTheme="minorEastAsia" w:eastAsiaTheme="minorEastAsia"/>
                <w:bCs/>
                <w:szCs w:val="21"/>
              </w:rPr>
              <w:t>的</w:t>
            </w:r>
            <w:r>
              <w:rPr>
                <w:rFonts w:hint="eastAsia" w:cs="宋体" w:asciiTheme="minorEastAsia" w:hAnsiTheme="minorEastAsia" w:eastAsiaTheme="minorEastAsia"/>
                <w:szCs w:val="21"/>
              </w:rPr>
              <w:t>，每提供1个项目得4分,最高得12分。同一项目续签合同的</w:t>
            </w:r>
            <w:r>
              <w:rPr>
                <w:rFonts w:hint="eastAsia" w:cs="宋体" w:asciiTheme="minorEastAsia" w:hAnsiTheme="minorEastAsia" w:eastAsiaTheme="minorEastAsia"/>
                <w:szCs w:val="21"/>
                <w:lang w:eastAsia="zh-CN"/>
              </w:rPr>
              <w:t>只计一次</w:t>
            </w:r>
            <w:r>
              <w:rPr>
                <w:rFonts w:hint="eastAsia" w:cs="宋体" w:asciiTheme="minorEastAsia" w:hAnsiTheme="minorEastAsia" w:eastAsiaTheme="minorEastAsia"/>
                <w:szCs w:val="21"/>
              </w:rPr>
              <w:t>得分。</w:t>
            </w:r>
          </w:p>
          <w:p w14:paraId="134604E5">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（二）评分依据：</w:t>
            </w:r>
          </w:p>
          <w:p w14:paraId="6B267E02">
            <w:pPr>
              <w:adjustRightInd w:val="0"/>
              <w:snapToGrid w:val="0"/>
              <w:spacing w:line="360" w:lineRule="exact"/>
              <w:rPr>
                <w:rFonts w:asciiTheme="minorEastAsia" w:hAnsiTheme="minorEastAsia" w:eastAsiaTheme="minorEastAsia"/>
                <w:szCs w:val="21"/>
              </w:rPr>
            </w:pPr>
            <w:r>
              <w:rPr>
                <w:rFonts w:hint="eastAsia" w:cs="仿宋" w:asciiTheme="minorEastAsia" w:hAnsiTheme="minorEastAsia" w:eastAsiaTheme="minorEastAsia"/>
                <w:szCs w:val="21"/>
              </w:rPr>
              <w:t>1. 提供合同关键页</w:t>
            </w:r>
            <w:r>
              <w:rPr>
                <w:rFonts w:cs="宋体" w:asciiTheme="minorEastAsia" w:hAnsiTheme="minorEastAsia" w:eastAsiaTheme="minorEastAsia"/>
                <w:szCs w:val="21"/>
              </w:rPr>
              <w:t>（关键信息</w:t>
            </w:r>
            <w:r>
              <w:rPr>
                <w:rFonts w:hint="eastAsia" w:cs="宋体" w:asciiTheme="minorEastAsia" w:hAnsiTheme="minorEastAsia" w:eastAsiaTheme="minorEastAsia"/>
                <w:szCs w:val="21"/>
                <w:lang w:val="en-US" w:eastAsia="zh-CN"/>
              </w:rPr>
              <w:t>至少包含</w:t>
            </w:r>
            <w:r>
              <w:rPr>
                <w:rFonts w:cs="宋体" w:asciiTheme="minorEastAsia" w:hAnsiTheme="minorEastAsia" w:eastAsiaTheme="minorEastAsia"/>
                <w:szCs w:val="21"/>
              </w:rPr>
              <w:t>合同的项目名称、服务内容、合同</w:t>
            </w:r>
            <w:r>
              <w:rPr>
                <w:rFonts w:hint="eastAsia" w:cs="宋体" w:asciiTheme="minorEastAsia" w:hAnsiTheme="minorEastAsia" w:eastAsiaTheme="minorEastAsia"/>
                <w:szCs w:val="21"/>
                <w:lang w:eastAsia="zh-CN"/>
              </w:rPr>
              <w:t>签订日期</w:t>
            </w:r>
            <w:r>
              <w:rPr>
                <w:rFonts w:cs="宋体" w:asciiTheme="minorEastAsia" w:hAnsiTheme="minorEastAsia" w:eastAsiaTheme="minorEastAsia"/>
                <w:szCs w:val="21"/>
              </w:rPr>
              <w:t>、甲乙双方签字盖章页）</w:t>
            </w:r>
            <w:r>
              <w:rPr>
                <w:rFonts w:hint="eastAsia" w:asciiTheme="minorEastAsia" w:hAnsiTheme="minorEastAsia" w:eastAsiaTheme="minorEastAsia"/>
                <w:bCs/>
                <w:szCs w:val="21"/>
              </w:rPr>
              <w:t>且提供的材料各项信息不得有任何遮挡</w:t>
            </w:r>
            <w:r>
              <w:rPr>
                <w:rFonts w:hint="eastAsia" w:asciiTheme="minorEastAsia" w:hAnsiTheme="minorEastAsia" w:eastAsiaTheme="minorEastAsia"/>
                <w:szCs w:val="21"/>
              </w:rPr>
              <w:t>；</w:t>
            </w:r>
          </w:p>
          <w:p w14:paraId="5600245D">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2. 通过合同关键信息无法判断是否得分的，还需提供能证明得分的其它证明资料，如项目报告或合同甲方出具的证明文件；</w:t>
            </w:r>
          </w:p>
          <w:p w14:paraId="038087C5">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仿宋" w:asciiTheme="minorEastAsia" w:hAnsiTheme="minorEastAsia" w:eastAsiaTheme="minorEastAsia"/>
                <w:szCs w:val="21"/>
              </w:rPr>
              <w:t xml:space="preserve"> 提供加盖合同甲方公章或甲方业务章的</w:t>
            </w:r>
            <w:r>
              <w:rPr>
                <w:rFonts w:hint="eastAsia" w:cs="宋体" w:asciiTheme="minorEastAsia" w:hAnsiTheme="minorEastAsia" w:eastAsiaTheme="minorEastAsia"/>
                <w:szCs w:val="21"/>
              </w:rPr>
              <w:t>履约评价证明材料</w:t>
            </w:r>
            <w:r>
              <w:rPr>
                <w:rFonts w:hint="eastAsia" w:cs="宋体" w:asciiTheme="minorEastAsia" w:hAnsiTheme="minorEastAsia" w:eastAsiaTheme="minorEastAsia"/>
                <w:szCs w:val="21"/>
                <w:lang w:eastAsia="zh-CN"/>
              </w:rPr>
              <w:t>（早于履约结束日期出具</w:t>
            </w:r>
            <w:r>
              <w:rPr>
                <w:rFonts w:hint="eastAsia" w:cs="宋体" w:asciiTheme="minorEastAsia" w:hAnsiTheme="minorEastAsia" w:eastAsiaTheme="minorEastAsia"/>
                <w:szCs w:val="21"/>
                <w:lang w:val="en-US" w:eastAsia="zh-CN"/>
              </w:rPr>
              <w:t>的</w:t>
            </w:r>
            <w:r>
              <w:rPr>
                <w:rFonts w:hint="eastAsia" w:cs="宋体" w:asciiTheme="minorEastAsia" w:hAnsiTheme="minorEastAsia" w:eastAsiaTheme="minorEastAsia"/>
                <w:szCs w:val="21"/>
                <w:lang w:eastAsia="zh-CN"/>
              </w:rPr>
              <w:t>履约评价，视为无效证明）</w:t>
            </w:r>
            <w:r>
              <w:rPr>
                <w:rFonts w:hint="eastAsia" w:cs="宋体" w:asciiTheme="minorEastAsia" w:hAnsiTheme="minorEastAsia" w:eastAsiaTheme="minorEastAsia"/>
                <w:szCs w:val="21"/>
              </w:rPr>
              <w:t>；</w:t>
            </w:r>
          </w:p>
          <w:p w14:paraId="768DE707">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4. 提供以上证明文件复印件或扫描件，如涉及网站截图或照片等证明材料,需提供清晰图片,均要求加盖投标人公章。未按要求提供有效证明材料或提供不清晰导致评委无法识别的不计得分。</w:t>
            </w:r>
          </w:p>
          <w:p w14:paraId="1290ACA0">
            <w:pPr>
              <w:adjustRightInd w:val="0"/>
              <w:snapToGrid w:val="0"/>
              <w:spacing w:line="360" w:lineRule="exact"/>
              <w:rPr>
                <w:rFonts w:asciiTheme="minorEastAsia" w:hAnsiTheme="minorEastAsia" w:eastAsiaTheme="minorEastAsia"/>
                <w:b/>
                <w:bCs/>
                <w:kern w:val="0"/>
                <w:szCs w:val="21"/>
              </w:rPr>
            </w:pPr>
            <w:r>
              <w:rPr>
                <w:rFonts w:hint="eastAsia" w:cs="宋体" w:asciiTheme="minorEastAsia" w:hAnsiTheme="minorEastAsia" w:eastAsiaTheme="minorEastAsia"/>
                <w:szCs w:val="21"/>
              </w:rPr>
              <w:t>注：为便于评委评审，履约评价证明文件应附在同类项目业绩证明文件后，每个项目对应一份履约评价证明。</w:t>
            </w:r>
          </w:p>
        </w:tc>
        <w:tc>
          <w:tcPr>
            <w:tcW w:w="1187" w:type="dxa"/>
            <w:vAlign w:val="center"/>
          </w:tcPr>
          <w:p w14:paraId="029FEA80">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78051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88" w:hRule="atLeast"/>
          <w:jc w:val="center"/>
        </w:trPr>
        <w:tc>
          <w:tcPr>
            <w:tcW w:w="754" w:type="dxa"/>
            <w:vAlign w:val="center"/>
          </w:tcPr>
          <w:p w14:paraId="2ED294BD">
            <w:pPr>
              <w:autoSpaceDE w:val="0"/>
              <w:autoSpaceDN w:val="0"/>
              <w:adjustRightInd w:val="0"/>
              <w:spacing w:line="360" w:lineRule="exact"/>
              <w:jc w:val="center"/>
              <w:rPr>
                <w:rFonts w:hint="eastAsia" w:cs="仿宋" w:asciiTheme="minorEastAsia" w:hAnsiTheme="minorEastAsia" w:eastAsiaTheme="minorEastAsia"/>
                <w:szCs w:val="21"/>
                <w:lang w:val="zh-CN" w:eastAsia="zh-CN"/>
              </w:rPr>
            </w:pPr>
            <w:r>
              <w:rPr>
                <w:rFonts w:hint="eastAsia" w:cs="仿宋" w:asciiTheme="minorEastAsia" w:hAnsiTheme="minorEastAsia" w:eastAsiaTheme="minorEastAsia"/>
                <w:szCs w:val="21"/>
                <w:lang w:val="en-US" w:eastAsia="zh-CN"/>
              </w:rPr>
              <w:t>3</w:t>
            </w:r>
          </w:p>
        </w:tc>
        <w:tc>
          <w:tcPr>
            <w:tcW w:w="1143" w:type="dxa"/>
            <w:vAlign w:val="center"/>
          </w:tcPr>
          <w:p w14:paraId="58A67424">
            <w:pPr>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诚信评审</w:t>
            </w:r>
          </w:p>
        </w:tc>
        <w:tc>
          <w:tcPr>
            <w:tcW w:w="709" w:type="dxa"/>
            <w:vAlign w:val="center"/>
          </w:tcPr>
          <w:p w14:paraId="79C49CBC">
            <w:pPr>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5953" w:type="dxa"/>
            <w:vAlign w:val="center"/>
          </w:tcPr>
          <w:p w14:paraId="1E1E6CC2">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1E368F6B">
            <w:pPr>
              <w:tabs>
                <w:tab w:val="left" w:pos="175"/>
              </w:tabs>
              <w:spacing w:line="360" w:lineRule="exact"/>
              <w:ind w:left="33"/>
              <w:jc w:val="left"/>
              <w:rPr>
                <w:rFonts w:cs="仿宋" w:asciiTheme="minorEastAsia" w:hAnsiTheme="minorEastAsia" w:eastAsiaTheme="minorEastAsia"/>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5D4261EB">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bl>
    <w:p w14:paraId="1AABF571">
      <w:pPr>
        <w:pStyle w:val="4"/>
        <w:spacing w:before="0" w:after="0"/>
        <w:jc w:val="left"/>
        <w:rPr>
          <w:rFonts w:asciiTheme="minorEastAsia" w:hAnsiTheme="minorEastAsia"/>
          <w:bCs w:val="0"/>
          <w:sz w:val="21"/>
          <w:szCs w:val="21"/>
        </w:rPr>
      </w:pPr>
      <w:bookmarkStart w:id="16" w:name="_Toc44691394"/>
      <w:bookmarkStart w:id="17" w:name="_Toc44690703"/>
      <w:bookmarkStart w:id="18" w:name="_Toc44691162"/>
      <w:bookmarkStart w:id="19" w:name="_Toc135293165"/>
      <w:bookmarkStart w:id="20" w:name="_Toc44690430"/>
      <w:r>
        <w:rPr>
          <w:rFonts w:hint="eastAsia" w:asciiTheme="minorEastAsia" w:hAnsiTheme="minorEastAsia"/>
          <w:bCs w:val="0"/>
          <w:sz w:val="21"/>
          <w:szCs w:val="21"/>
        </w:rPr>
        <w:t>备注：</w:t>
      </w:r>
      <w:bookmarkEnd w:id="16"/>
      <w:bookmarkEnd w:id="17"/>
      <w:bookmarkEnd w:id="18"/>
      <w:bookmarkEnd w:id="19"/>
      <w:bookmarkEnd w:id="20"/>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54672A40">
      <w:pPr>
        <w:pStyle w:val="3"/>
        <w:spacing w:before="0" w:after="0"/>
      </w:pPr>
      <w:bookmarkStart w:id="21" w:name="_Toc135293166"/>
      <w:r>
        <w:rPr>
          <w:rFonts w:hint="eastAsia"/>
        </w:rPr>
        <w:t>1、资质证书有效期</w:t>
      </w:r>
      <w:bookmarkEnd w:id="21"/>
    </w:p>
    <w:p w14:paraId="73BC6289">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33114116">
      <w:pPr>
        <w:adjustRightInd w:val="0"/>
        <w:spacing w:line="360" w:lineRule="exact"/>
        <w:rPr>
          <w:rFonts w:asciiTheme="minorEastAsia" w:hAnsiTheme="minorEastAsia" w:eastAsiaTheme="minorEastAsia"/>
          <w:b/>
        </w:rPr>
      </w:pPr>
    </w:p>
    <w:p w14:paraId="0F2CAF0B">
      <w:pPr>
        <w:pStyle w:val="3"/>
        <w:spacing w:before="0" w:after="0"/>
        <w:rPr>
          <w:rFonts w:asciiTheme="minorEastAsia" w:hAnsiTheme="minorEastAsia" w:eastAsiaTheme="minorEastAsia"/>
        </w:rPr>
      </w:pPr>
      <w:bookmarkStart w:id="22" w:name="_Toc135293167"/>
      <w:r>
        <w:rPr>
          <w:rFonts w:hint="eastAsia" w:asciiTheme="minorEastAsia" w:hAnsiTheme="minorEastAsia" w:eastAsiaTheme="minorEastAsia"/>
        </w:rPr>
        <w:t>2、政府采购扶持政策</w:t>
      </w:r>
      <w:bookmarkEnd w:id="22"/>
    </w:p>
    <w:p w14:paraId="20084DD3">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其他未列明行业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07673A62">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7D2E4049">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006B7E75">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2E5F4A6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17BAFDC">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3D093345">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5C981EA8">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341C1B2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46BC8995">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6C9423E2">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427A8871">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589C8E8D">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61AFE92F">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7BFE6D6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CED279A">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02501FAB">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4EF076B6">
      <w:pPr>
        <w:spacing w:line="360" w:lineRule="auto"/>
        <w:ind w:firstLine="424" w:firstLineChars="202"/>
      </w:pPr>
    </w:p>
    <w:p w14:paraId="401FC99B">
      <w:pPr>
        <w:spacing w:line="360" w:lineRule="auto"/>
        <w:ind w:firstLine="424" w:firstLineChars="202"/>
      </w:pPr>
    </w:p>
    <w:p w14:paraId="6A7107E5">
      <w:pPr>
        <w:widowControl/>
        <w:jc w:val="left"/>
      </w:pPr>
      <w:r>
        <w:br w:type="page"/>
      </w:r>
    </w:p>
    <w:p w14:paraId="73FC24EF">
      <w:pPr>
        <w:widowControl/>
        <w:jc w:val="left"/>
      </w:pPr>
    </w:p>
    <w:p w14:paraId="4ABC108C">
      <w:pPr>
        <w:pStyle w:val="2"/>
      </w:pPr>
      <w:bookmarkStart w:id="23" w:name="_Toc135293168"/>
      <w:r>
        <w:rPr>
          <w:rFonts w:hint="eastAsia"/>
        </w:rPr>
        <w:t>第五章  投标人须知前附表</w:t>
      </w:r>
      <w:bookmarkEnd w:id="23"/>
    </w:p>
    <w:p w14:paraId="2E2E7467">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49934E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DE18985">
            <w:pPr>
              <w:pStyle w:val="27"/>
              <w:spacing w:line="360" w:lineRule="auto"/>
              <w:jc w:val="center"/>
              <w:rPr>
                <w:rFonts w:hAnsi="宋体"/>
              </w:rPr>
            </w:pPr>
            <w:r>
              <w:rPr>
                <w:rFonts w:hint="eastAsia" w:hAnsi="宋体"/>
              </w:rPr>
              <w:t>项号</w:t>
            </w:r>
          </w:p>
        </w:tc>
        <w:tc>
          <w:tcPr>
            <w:tcW w:w="1038" w:type="dxa"/>
            <w:vAlign w:val="center"/>
          </w:tcPr>
          <w:p w14:paraId="4D082404">
            <w:pPr>
              <w:pStyle w:val="27"/>
              <w:spacing w:line="360" w:lineRule="auto"/>
              <w:jc w:val="center"/>
              <w:rPr>
                <w:rFonts w:hAnsi="宋体"/>
              </w:rPr>
            </w:pPr>
            <w:r>
              <w:rPr>
                <w:rFonts w:hint="eastAsia" w:hAnsi="宋体"/>
              </w:rPr>
              <w:t>条款号</w:t>
            </w:r>
          </w:p>
        </w:tc>
        <w:tc>
          <w:tcPr>
            <w:tcW w:w="1843" w:type="dxa"/>
            <w:vAlign w:val="center"/>
          </w:tcPr>
          <w:p w14:paraId="41F4DF00">
            <w:pPr>
              <w:pStyle w:val="27"/>
              <w:spacing w:line="360" w:lineRule="auto"/>
              <w:jc w:val="center"/>
              <w:rPr>
                <w:rFonts w:hAnsi="宋体"/>
              </w:rPr>
            </w:pPr>
            <w:r>
              <w:rPr>
                <w:rFonts w:hint="eastAsia" w:hAnsi="宋体"/>
              </w:rPr>
              <w:t>内容</w:t>
            </w:r>
          </w:p>
        </w:tc>
        <w:tc>
          <w:tcPr>
            <w:tcW w:w="6520" w:type="dxa"/>
          </w:tcPr>
          <w:p w14:paraId="2EF8E0D5">
            <w:pPr>
              <w:pStyle w:val="27"/>
              <w:spacing w:line="360" w:lineRule="auto"/>
              <w:jc w:val="center"/>
              <w:rPr>
                <w:rFonts w:hAnsi="宋体"/>
              </w:rPr>
            </w:pPr>
            <w:r>
              <w:rPr>
                <w:rFonts w:hint="eastAsia" w:hAnsi="宋体"/>
              </w:rPr>
              <w:t>内容规定</w:t>
            </w:r>
          </w:p>
        </w:tc>
      </w:tr>
      <w:tr w14:paraId="0D1457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8B8CAF6">
            <w:pPr>
              <w:pStyle w:val="27"/>
              <w:spacing w:line="360" w:lineRule="auto"/>
              <w:jc w:val="center"/>
              <w:rPr>
                <w:rFonts w:hAnsi="宋体"/>
              </w:rPr>
            </w:pPr>
            <w:r>
              <w:rPr>
                <w:rFonts w:hAnsi="宋体"/>
              </w:rPr>
              <w:t>1</w:t>
            </w:r>
          </w:p>
        </w:tc>
        <w:tc>
          <w:tcPr>
            <w:tcW w:w="1038" w:type="dxa"/>
            <w:vAlign w:val="center"/>
          </w:tcPr>
          <w:p w14:paraId="7334EFF2">
            <w:pPr>
              <w:pStyle w:val="27"/>
              <w:spacing w:line="360" w:lineRule="auto"/>
              <w:jc w:val="center"/>
              <w:rPr>
                <w:rFonts w:hAnsi="宋体"/>
              </w:rPr>
            </w:pPr>
            <w:r>
              <w:rPr>
                <w:rFonts w:hAnsi="宋体"/>
              </w:rPr>
              <w:t>1.1</w:t>
            </w:r>
          </w:p>
        </w:tc>
        <w:tc>
          <w:tcPr>
            <w:tcW w:w="1843" w:type="dxa"/>
            <w:vAlign w:val="center"/>
          </w:tcPr>
          <w:p w14:paraId="49A888BC">
            <w:pPr>
              <w:pStyle w:val="27"/>
              <w:spacing w:line="360" w:lineRule="exact"/>
              <w:jc w:val="center"/>
              <w:rPr>
                <w:rFonts w:hAnsi="宋体"/>
              </w:rPr>
            </w:pPr>
            <w:r>
              <w:rPr>
                <w:rFonts w:hint="eastAsia" w:hAnsi="宋体"/>
              </w:rPr>
              <w:t>项目名称</w:t>
            </w:r>
          </w:p>
        </w:tc>
        <w:tc>
          <w:tcPr>
            <w:tcW w:w="6520" w:type="dxa"/>
            <w:vAlign w:val="center"/>
          </w:tcPr>
          <w:p w14:paraId="5DA9EFE1">
            <w:pPr>
              <w:pStyle w:val="27"/>
              <w:spacing w:line="360" w:lineRule="exact"/>
              <w:rPr>
                <w:rFonts w:hint="eastAsia" w:eastAsia="宋体"/>
                <w:lang w:eastAsia="zh-CN"/>
              </w:rPr>
            </w:pPr>
            <w:r>
              <w:rPr>
                <w:rFonts w:hint="eastAsia"/>
                <w:lang w:eastAsia="zh-CN"/>
              </w:rPr>
              <w:t>MiSeqDx基因测序仪维保服务</w:t>
            </w:r>
          </w:p>
        </w:tc>
      </w:tr>
      <w:tr w14:paraId="4A24E0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64332F9">
            <w:pPr>
              <w:pStyle w:val="27"/>
              <w:spacing w:line="360" w:lineRule="auto"/>
              <w:jc w:val="center"/>
              <w:rPr>
                <w:rFonts w:hAnsi="宋体"/>
              </w:rPr>
            </w:pPr>
            <w:r>
              <w:rPr>
                <w:rFonts w:hint="eastAsia" w:hAnsi="宋体"/>
              </w:rPr>
              <w:t>2</w:t>
            </w:r>
          </w:p>
        </w:tc>
        <w:tc>
          <w:tcPr>
            <w:tcW w:w="1038" w:type="dxa"/>
            <w:vAlign w:val="center"/>
          </w:tcPr>
          <w:p w14:paraId="1EE74527">
            <w:pPr>
              <w:pStyle w:val="27"/>
              <w:spacing w:line="360" w:lineRule="auto"/>
              <w:jc w:val="center"/>
              <w:rPr>
                <w:rFonts w:hAnsi="宋体"/>
              </w:rPr>
            </w:pPr>
            <w:r>
              <w:rPr>
                <w:rFonts w:hAnsi="宋体"/>
              </w:rPr>
              <w:t>2.1</w:t>
            </w:r>
          </w:p>
        </w:tc>
        <w:tc>
          <w:tcPr>
            <w:tcW w:w="1843" w:type="dxa"/>
            <w:vAlign w:val="center"/>
          </w:tcPr>
          <w:p w14:paraId="204D6AB0">
            <w:pPr>
              <w:pStyle w:val="27"/>
              <w:spacing w:line="360" w:lineRule="exact"/>
              <w:jc w:val="center"/>
              <w:rPr>
                <w:rFonts w:hAnsi="宋体"/>
              </w:rPr>
            </w:pPr>
            <w:r>
              <w:rPr>
                <w:rFonts w:hint="eastAsia" w:hAnsi="宋体"/>
              </w:rPr>
              <w:t>采购人</w:t>
            </w:r>
          </w:p>
        </w:tc>
        <w:tc>
          <w:tcPr>
            <w:tcW w:w="6520" w:type="dxa"/>
            <w:vAlign w:val="center"/>
          </w:tcPr>
          <w:p w14:paraId="2B7A6347">
            <w:pPr>
              <w:pStyle w:val="27"/>
              <w:spacing w:line="360" w:lineRule="exact"/>
              <w:rPr>
                <w:rFonts w:hint="eastAsia" w:hAnsi="宋体" w:eastAsia="宋体"/>
                <w:szCs w:val="24"/>
                <w:lang w:eastAsia="zh-CN"/>
              </w:rPr>
            </w:pPr>
            <w:r>
              <w:rPr>
                <w:rFonts w:hint="eastAsia" w:hAnsi="宋体"/>
                <w:snapToGrid w:val="0"/>
                <w:szCs w:val="21"/>
                <w:lang w:eastAsia="zh-CN"/>
              </w:rPr>
              <w:t>深圳市血液中心</w:t>
            </w:r>
          </w:p>
        </w:tc>
      </w:tr>
      <w:tr w14:paraId="0B0A68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25D0DCE">
            <w:pPr>
              <w:pStyle w:val="27"/>
              <w:spacing w:line="360" w:lineRule="auto"/>
              <w:jc w:val="center"/>
              <w:rPr>
                <w:rFonts w:hAnsi="宋体"/>
              </w:rPr>
            </w:pPr>
            <w:r>
              <w:rPr>
                <w:rFonts w:hint="eastAsia" w:hAnsi="宋体"/>
              </w:rPr>
              <w:t>3</w:t>
            </w:r>
          </w:p>
        </w:tc>
        <w:tc>
          <w:tcPr>
            <w:tcW w:w="1038" w:type="dxa"/>
            <w:vAlign w:val="center"/>
          </w:tcPr>
          <w:p w14:paraId="78A34054">
            <w:pPr>
              <w:pStyle w:val="27"/>
              <w:spacing w:line="360" w:lineRule="auto"/>
              <w:jc w:val="center"/>
              <w:rPr>
                <w:rFonts w:hAnsi="宋体"/>
              </w:rPr>
            </w:pPr>
            <w:r>
              <w:rPr>
                <w:rFonts w:hAnsi="宋体"/>
              </w:rPr>
              <w:t>2.2</w:t>
            </w:r>
          </w:p>
        </w:tc>
        <w:tc>
          <w:tcPr>
            <w:tcW w:w="1843" w:type="dxa"/>
            <w:vAlign w:val="center"/>
          </w:tcPr>
          <w:p w14:paraId="01F05DB0">
            <w:pPr>
              <w:pStyle w:val="27"/>
              <w:spacing w:line="360" w:lineRule="exact"/>
              <w:jc w:val="center"/>
              <w:rPr>
                <w:rFonts w:hAnsi="宋体"/>
              </w:rPr>
            </w:pPr>
            <w:r>
              <w:rPr>
                <w:rFonts w:hint="eastAsia" w:hAnsi="宋体"/>
              </w:rPr>
              <w:t>采购代理机构</w:t>
            </w:r>
          </w:p>
        </w:tc>
        <w:tc>
          <w:tcPr>
            <w:tcW w:w="6520" w:type="dxa"/>
            <w:vAlign w:val="center"/>
          </w:tcPr>
          <w:p w14:paraId="4E5B2885">
            <w:pPr>
              <w:pStyle w:val="27"/>
              <w:spacing w:line="360" w:lineRule="exact"/>
              <w:rPr>
                <w:rFonts w:hAnsi="宋体"/>
              </w:rPr>
            </w:pPr>
            <w:r>
              <w:rPr>
                <w:rFonts w:hAnsi="宋体"/>
              </w:rPr>
              <w:t>深圳市中正招标有限公司</w:t>
            </w:r>
          </w:p>
        </w:tc>
      </w:tr>
      <w:tr w14:paraId="6A9009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205A69D5">
            <w:pPr>
              <w:pStyle w:val="27"/>
              <w:spacing w:line="360" w:lineRule="auto"/>
              <w:jc w:val="center"/>
              <w:rPr>
                <w:rFonts w:hAnsi="宋体"/>
              </w:rPr>
            </w:pPr>
            <w:r>
              <w:rPr>
                <w:rFonts w:hint="eastAsia" w:hAnsi="宋体"/>
              </w:rPr>
              <w:t>4</w:t>
            </w:r>
          </w:p>
        </w:tc>
        <w:tc>
          <w:tcPr>
            <w:tcW w:w="1038" w:type="dxa"/>
            <w:vAlign w:val="center"/>
          </w:tcPr>
          <w:p w14:paraId="6D7DFBE5">
            <w:pPr>
              <w:pStyle w:val="27"/>
              <w:spacing w:line="360" w:lineRule="auto"/>
              <w:jc w:val="center"/>
              <w:rPr>
                <w:rFonts w:hAnsi="宋体"/>
              </w:rPr>
            </w:pPr>
            <w:r>
              <w:rPr>
                <w:rFonts w:hint="eastAsia" w:hAnsi="宋体"/>
              </w:rPr>
              <w:t>3.1</w:t>
            </w:r>
          </w:p>
        </w:tc>
        <w:tc>
          <w:tcPr>
            <w:tcW w:w="1843" w:type="dxa"/>
            <w:vAlign w:val="center"/>
          </w:tcPr>
          <w:p w14:paraId="6816B7BC">
            <w:pPr>
              <w:pStyle w:val="27"/>
              <w:spacing w:line="360" w:lineRule="exact"/>
              <w:jc w:val="center"/>
              <w:rPr>
                <w:rFonts w:hAnsi="宋体"/>
              </w:rPr>
            </w:pPr>
            <w:r>
              <w:rPr>
                <w:rFonts w:hint="eastAsia" w:hAnsi="宋体"/>
              </w:rPr>
              <w:t>资金来源</w:t>
            </w:r>
          </w:p>
        </w:tc>
        <w:tc>
          <w:tcPr>
            <w:tcW w:w="6520" w:type="dxa"/>
            <w:vAlign w:val="center"/>
          </w:tcPr>
          <w:p w14:paraId="64583C25">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2DE014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4AEA4874">
            <w:pPr>
              <w:pStyle w:val="27"/>
              <w:spacing w:line="360" w:lineRule="auto"/>
              <w:jc w:val="center"/>
              <w:rPr>
                <w:rFonts w:hAnsi="宋体"/>
              </w:rPr>
            </w:pPr>
            <w:r>
              <w:rPr>
                <w:rFonts w:hint="eastAsia" w:hAnsi="宋体"/>
              </w:rPr>
              <w:t>5</w:t>
            </w:r>
          </w:p>
        </w:tc>
        <w:tc>
          <w:tcPr>
            <w:tcW w:w="1038" w:type="dxa"/>
            <w:vAlign w:val="center"/>
          </w:tcPr>
          <w:p w14:paraId="1E81775E">
            <w:pPr>
              <w:pStyle w:val="27"/>
              <w:spacing w:line="360" w:lineRule="auto"/>
              <w:jc w:val="center"/>
              <w:rPr>
                <w:rFonts w:hAnsi="宋体"/>
              </w:rPr>
            </w:pPr>
            <w:r>
              <w:rPr>
                <w:rFonts w:hint="eastAsia" w:hAnsi="宋体"/>
              </w:rPr>
              <w:t>4.7</w:t>
            </w:r>
          </w:p>
        </w:tc>
        <w:tc>
          <w:tcPr>
            <w:tcW w:w="1843" w:type="dxa"/>
            <w:vAlign w:val="center"/>
          </w:tcPr>
          <w:p w14:paraId="4F9AEB01">
            <w:pPr>
              <w:pStyle w:val="27"/>
              <w:spacing w:line="360" w:lineRule="auto"/>
              <w:jc w:val="center"/>
              <w:rPr>
                <w:rFonts w:hAnsi="宋体"/>
              </w:rPr>
            </w:pPr>
            <w:r>
              <w:rPr>
                <w:rFonts w:hint="eastAsia" w:hAnsi="宋体"/>
              </w:rPr>
              <w:t>投标人资格要求</w:t>
            </w:r>
          </w:p>
        </w:tc>
        <w:tc>
          <w:tcPr>
            <w:tcW w:w="6520" w:type="dxa"/>
            <w:vAlign w:val="center"/>
          </w:tcPr>
          <w:p w14:paraId="5D4EEC8B">
            <w:pPr>
              <w:pStyle w:val="27"/>
              <w:spacing w:line="300" w:lineRule="auto"/>
              <w:rPr>
                <w:rFonts w:hAnsi="宋体"/>
                <w:szCs w:val="21"/>
              </w:rPr>
            </w:pPr>
            <w:r>
              <w:rPr>
                <w:rFonts w:hint="eastAsia" w:hAnsi="宋体"/>
                <w:szCs w:val="21"/>
              </w:rPr>
              <w:t>详见《第一章 投标邀请》“申请人的资格要求”</w:t>
            </w:r>
            <w:r>
              <w:rPr>
                <w:rFonts w:hAnsi="宋体"/>
                <w:szCs w:val="21"/>
              </w:rPr>
              <w:t xml:space="preserve"> </w:t>
            </w:r>
          </w:p>
          <w:p w14:paraId="4CABCDC1">
            <w:pPr>
              <w:pStyle w:val="27"/>
              <w:spacing w:line="360" w:lineRule="auto"/>
              <w:rPr>
                <w:rFonts w:hAnsi="宋体"/>
                <w:b/>
                <w:bCs/>
                <w:szCs w:val="21"/>
              </w:rPr>
            </w:pPr>
            <w:r>
              <w:rPr>
                <w:rFonts w:hint="eastAsia" w:hAnsi="宋体"/>
                <w:b/>
                <w:bCs/>
                <w:szCs w:val="21"/>
              </w:rPr>
              <w:t>（投标人资格证明文件详见第七章 投标文件格式）</w:t>
            </w:r>
          </w:p>
        </w:tc>
      </w:tr>
      <w:tr w14:paraId="65AE9C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3C1B41C1">
            <w:pPr>
              <w:pStyle w:val="27"/>
              <w:spacing w:line="360" w:lineRule="auto"/>
              <w:jc w:val="center"/>
              <w:rPr>
                <w:rFonts w:hAnsi="宋体"/>
              </w:rPr>
            </w:pPr>
            <w:r>
              <w:rPr>
                <w:rFonts w:hint="eastAsia" w:hAnsi="宋体"/>
              </w:rPr>
              <w:t>6</w:t>
            </w:r>
          </w:p>
        </w:tc>
        <w:tc>
          <w:tcPr>
            <w:tcW w:w="1038" w:type="dxa"/>
            <w:vAlign w:val="center"/>
          </w:tcPr>
          <w:p w14:paraId="083F9F60">
            <w:pPr>
              <w:pStyle w:val="27"/>
              <w:spacing w:line="360" w:lineRule="auto"/>
              <w:jc w:val="center"/>
              <w:rPr>
                <w:rFonts w:hAnsi="宋体"/>
              </w:rPr>
            </w:pPr>
            <w:r>
              <w:rPr>
                <w:rFonts w:hint="eastAsia" w:hAnsi="宋体"/>
              </w:rPr>
              <w:t>4.8</w:t>
            </w:r>
          </w:p>
        </w:tc>
        <w:tc>
          <w:tcPr>
            <w:tcW w:w="1843" w:type="dxa"/>
            <w:vAlign w:val="center"/>
          </w:tcPr>
          <w:p w14:paraId="2601E24F">
            <w:pPr>
              <w:pStyle w:val="27"/>
              <w:spacing w:line="360" w:lineRule="auto"/>
              <w:jc w:val="center"/>
              <w:rPr>
                <w:rFonts w:hAnsi="宋体"/>
              </w:rPr>
            </w:pPr>
            <w:r>
              <w:rPr>
                <w:rFonts w:hint="eastAsia" w:hAnsi="宋体"/>
              </w:rPr>
              <w:t>联合体投标</w:t>
            </w:r>
          </w:p>
        </w:tc>
        <w:tc>
          <w:tcPr>
            <w:tcW w:w="6520" w:type="dxa"/>
          </w:tcPr>
          <w:p w14:paraId="38B6677E">
            <w:pPr>
              <w:pStyle w:val="27"/>
              <w:spacing w:line="360" w:lineRule="auto"/>
              <w:rPr>
                <w:rFonts w:hAnsi="宋体"/>
              </w:rPr>
            </w:pPr>
            <w:r>
              <w:rPr>
                <w:rFonts w:hint="eastAsia" w:hAnsi="宋体"/>
              </w:rPr>
              <w:t>不接受</w:t>
            </w:r>
          </w:p>
        </w:tc>
      </w:tr>
      <w:tr w14:paraId="76D19F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4408AC4A">
            <w:pPr>
              <w:pStyle w:val="27"/>
              <w:spacing w:line="360" w:lineRule="auto"/>
              <w:jc w:val="center"/>
              <w:rPr>
                <w:rFonts w:hAnsi="宋体"/>
              </w:rPr>
            </w:pPr>
            <w:r>
              <w:rPr>
                <w:rFonts w:hint="eastAsia" w:hAnsi="宋体"/>
              </w:rPr>
              <w:t>7</w:t>
            </w:r>
          </w:p>
        </w:tc>
        <w:tc>
          <w:tcPr>
            <w:tcW w:w="1038" w:type="dxa"/>
            <w:vAlign w:val="center"/>
          </w:tcPr>
          <w:p w14:paraId="6FCE48EF">
            <w:pPr>
              <w:pStyle w:val="27"/>
              <w:spacing w:line="360" w:lineRule="auto"/>
              <w:jc w:val="center"/>
              <w:rPr>
                <w:rFonts w:hAnsi="宋体"/>
              </w:rPr>
            </w:pPr>
            <w:r>
              <w:rPr>
                <w:rFonts w:hint="eastAsia" w:hAnsi="宋体"/>
              </w:rPr>
              <w:t>6.1</w:t>
            </w:r>
          </w:p>
        </w:tc>
        <w:tc>
          <w:tcPr>
            <w:tcW w:w="1843" w:type="dxa"/>
            <w:vAlign w:val="center"/>
          </w:tcPr>
          <w:p w14:paraId="2142E0C6">
            <w:pPr>
              <w:pStyle w:val="27"/>
              <w:spacing w:line="360" w:lineRule="auto"/>
              <w:jc w:val="center"/>
              <w:rPr>
                <w:rFonts w:hAnsi="宋体"/>
              </w:rPr>
            </w:pPr>
            <w:r>
              <w:rPr>
                <w:rFonts w:hint="eastAsia" w:hAnsi="宋体"/>
              </w:rPr>
              <w:t>踏勘现场</w:t>
            </w:r>
          </w:p>
        </w:tc>
        <w:tc>
          <w:tcPr>
            <w:tcW w:w="6520" w:type="dxa"/>
          </w:tcPr>
          <w:p w14:paraId="5F205B39">
            <w:pPr>
              <w:pStyle w:val="27"/>
              <w:spacing w:line="360" w:lineRule="auto"/>
              <w:rPr>
                <w:rFonts w:hAnsi="宋体"/>
              </w:rPr>
            </w:pPr>
            <w:r>
              <w:rPr>
                <w:rFonts w:hint="eastAsia" w:hAnsi="宋体"/>
              </w:rPr>
              <w:t>不统一组织</w:t>
            </w:r>
            <w:r>
              <w:rPr>
                <w:rFonts w:hint="eastAsia"/>
                <w:snapToGrid w:val="0"/>
              </w:rPr>
              <w:t>，由各投标人自行查看现场。</w:t>
            </w:r>
          </w:p>
        </w:tc>
      </w:tr>
      <w:tr w14:paraId="27E776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1F3F0B8F">
            <w:pPr>
              <w:pStyle w:val="27"/>
              <w:spacing w:line="360" w:lineRule="auto"/>
              <w:jc w:val="center"/>
              <w:rPr>
                <w:rFonts w:hAnsi="宋体"/>
              </w:rPr>
            </w:pPr>
            <w:r>
              <w:rPr>
                <w:rFonts w:hint="eastAsia" w:hAnsi="宋体"/>
              </w:rPr>
              <w:t>8</w:t>
            </w:r>
          </w:p>
        </w:tc>
        <w:tc>
          <w:tcPr>
            <w:tcW w:w="1038" w:type="dxa"/>
            <w:vAlign w:val="center"/>
          </w:tcPr>
          <w:p w14:paraId="2C58965B">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D1DA1AF">
            <w:pPr>
              <w:pStyle w:val="27"/>
              <w:spacing w:line="360" w:lineRule="auto"/>
              <w:jc w:val="center"/>
              <w:rPr>
                <w:rFonts w:hAnsi="宋体"/>
              </w:rPr>
            </w:pPr>
            <w:r>
              <w:rPr>
                <w:rFonts w:hint="eastAsia" w:hAnsi="宋体"/>
              </w:rPr>
              <w:t>投标有效期</w:t>
            </w:r>
          </w:p>
        </w:tc>
        <w:tc>
          <w:tcPr>
            <w:tcW w:w="6520" w:type="dxa"/>
          </w:tcPr>
          <w:p w14:paraId="0BA0C08A">
            <w:pPr>
              <w:pStyle w:val="27"/>
              <w:spacing w:line="360" w:lineRule="auto"/>
              <w:rPr>
                <w:rFonts w:hAnsi="宋体"/>
              </w:rPr>
            </w:pPr>
            <w:r>
              <w:rPr>
                <w:rFonts w:hint="eastAsia" w:hAnsi="宋体"/>
              </w:rPr>
              <w:t>90</w:t>
            </w:r>
            <w:r>
              <w:rPr>
                <w:rFonts w:hAnsi="宋体"/>
              </w:rPr>
              <w:t>日历天（从投标截止之日算起）</w:t>
            </w:r>
          </w:p>
        </w:tc>
      </w:tr>
      <w:tr w14:paraId="063AE9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5414177A">
            <w:pPr>
              <w:pStyle w:val="27"/>
              <w:spacing w:line="360" w:lineRule="auto"/>
              <w:jc w:val="center"/>
              <w:rPr>
                <w:rFonts w:hAnsi="宋体"/>
              </w:rPr>
            </w:pPr>
            <w:r>
              <w:rPr>
                <w:rFonts w:hint="eastAsia" w:hAnsi="宋体"/>
              </w:rPr>
              <w:t>9</w:t>
            </w:r>
          </w:p>
        </w:tc>
        <w:tc>
          <w:tcPr>
            <w:tcW w:w="1038" w:type="dxa"/>
            <w:vAlign w:val="center"/>
          </w:tcPr>
          <w:p w14:paraId="4E1BE268">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08357F4">
            <w:pPr>
              <w:pStyle w:val="27"/>
              <w:spacing w:line="360" w:lineRule="auto"/>
              <w:jc w:val="center"/>
              <w:rPr>
                <w:rFonts w:hAnsi="宋体"/>
              </w:rPr>
            </w:pPr>
            <w:r>
              <w:rPr>
                <w:rFonts w:hint="eastAsia" w:hAnsi="宋体"/>
              </w:rPr>
              <w:t>投标保证金</w:t>
            </w:r>
          </w:p>
        </w:tc>
        <w:tc>
          <w:tcPr>
            <w:tcW w:w="6520" w:type="dxa"/>
            <w:vAlign w:val="center"/>
          </w:tcPr>
          <w:p w14:paraId="12AB54B1">
            <w:pPr>
              <w:tabs>
                <w:tab w:val="left" w:pos="915"/>
              </w:tabs>
              <w:spacing w:line="360" w:lineRule="exact"/>
              <w:rPr>
                <w:rFonts w:hAnsi="宋体"/>
              </w:rPr>
            </w:pPr>
            <w:r>
              <w:rPr>
                <w:rFonts w:hint="eastAsia" w:hAnsi="宋体"/>
              </w:rPr>
              <w:t>不要求向采购代理机构提交</w:t>
            </w:r>
          </w:p>
        </w:tc>
      </w:tr>
      <w:tr w14:paraId="773C4D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0C129242">
            <w:pPr>
              <w:pStyle w:val="27"/>
              <w:spacing w:line="360" w:lineRule="auto"/>
              <w:jc w:val="center"/>
              <w:rPr>
                <w:rFonts w:hAnsi="宋体"/>
              </w:rPr>
            </w:pPr>
            <w:r>
              <w:rPr>
                <w:rFonts w:hint="eastAsia" w:hAnsi="宋体"/>
              </w:rPr>
              <w:t>10</w:t>
            </w:r>
          </w:p>
        </w:tc>
        <w:tc>
          <w:tcPr>
            <w:tcW w:w="1038" w:type="dxa"/>
            <w:vAlign w:val="center"/>
          </w:tcPr>
          <w:p w14:paraId="031C1E38">
            <w:pPr>
              <w:pStyle w:val="27"/>
              <w:spacing w:line="360" w:lineRule="auto"/>
              <w:jc w:val="center"/>
              <w:rPr>
                <w:rFonts w:hAnsi="宋体"/>
              </w:rPr>
            </w:pPr>
            <w:r>
              <w:rPr>
                <w:rFonts w:hint="eastAsia" w:hAnsi="宋体"/>
              </w:rPr>
              <w:t>16.1</w:t>
            </w:r>
          </w:p>
        </w:tc>
        <w:tc>
          <w:tcPr>
            <w:tcW w:w="1843" w:type="dxa"/>
            <w:vAlign w:val="center"/>
          </w:tcPr>
          <w:p w14:paraId="6AEF1292">
            <w:pPr>
              <w:pStyle w:val="27"/>
              <w:spacing w:line="360" w:lineRule="auto"/>
              <w:jc w:val="center"/>
              <w:rPr>
                <w:rFonts w:hAnsi="宋体"/>
              </w:rPr>
            </w:pPr>
            <w:r>
              <w:rPr>
                <w:rFonts w:hint="eastAsia" w:hAnsi="宋体"/>
              </w:rPr>
              <w:t>投标预备会</w:t>
            </w:r>
          </w:p>
          <w:p w14:paraId="68C85CDC">
            <w:pPr>
              <w:pStyle w:val="27"/>
              <w:spacing w:line="360" w:lineRule="auto"/>
              <w:jc w:val="center"/>
              <w:rPr>
                <w:rFonts w:hAnsi="宋体"/>
              </w:rPr>
            </w:pPr>
            <w:r>
              <w:rPr>
                <w:rFonts w:hint="eastAsia" w:hAnsi="宋体"/>
              </w:rPr>
              <w:t>（答疑会）</w:t>
            </w:r>
          </w:p>
        </w:tc>
        <w:tc>
          <w:tcPr>
            <w:tcW w:w="6520" w:type="dxa"/>
            <w:vAlign w:val="center"/>
          </w:tcPr>
          <w:p w14:paraId="208008C3">
            <w:pPr>
              <w:pStyle w:val="27"/>
              <w:spacing w:line="360" w:lineRule="auto"/>
              <w:rPr>
                <w:rFonts w:hAnsi="宋体"/>
              </w:rPr>
            </w:pPr>
            <w:r>
              <w:rPr>
                <w:rFonts w:hint="eastAsia" w:hAnsi="宋体"/>
              </w:rPr>
              <w:t>不召开</w:t>
            </w:r>
          </w:p>
        </w:tc>
      </w:tr>
      <w:tr w14:paraId="284816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165432F">
            <w:pPr>
              <w:pStyle w:val="27"/>
              <w:spacing w:line="360" w:lineRule="auto"/>
              <w:jc w:val="center"/>
              <w:rPr>
                <w:rFonts w:hAnsi="宋体"/>
              </w:rPr>
            </w:pPr>
            <w:r>
              <w:rPr>
                <w:rFonts w:hint="eastAsia" w:hAnsi="宋体"/>
              </w:rPr>
              <w:t>11</w:t>
            </w:r>
          </w:p>
        </w:tc>
        <w:tc>
          <w:tcPr>
            <w:tcW w:w="1038" w:type="dxa"/>
            <w:vAlign w:val="center"/>
          </w:tcPr>
          <w:p w14:paraId="6BE64BBA">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3723AD51">
            <w:pPr>
              <w:pStyle w:val="27"/>
              <w:spacing w:line="360" w:lineRule="auto"/>
              <w:jc w:val="center"/>
              <w:rPr>
                <w:rFonts w:hAnsi="宋体"/>
              </w:rPr>
            </w:pPr>
            <w:r>
              <w:rPr>
                <w:rFonts w:hint="eastAsia" w:hAnsi="宋体"/>
              </w:rPr>
              <w:t>投标文件数量</w:t>
            </w:r>
          </w:p>
        </w:tc>
        <w:tc>
          <w:tcPr>
            <w:tcW w:w="6520" w:type="dxa"/>
          </w:tcPr>
          <w:p w14:paraId="2250FADF">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0A24C8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C8299A3">
            <w:pPr>
              <w:pStyle w:val="27"/>
              <w:spacing w:line="360" w:lineRule="auto"/>
              <w:jc w:val="center"/>
              <w:rPr>
                <w:rFonts w:hAnsi="宋体"/>
              </w:rPr>
            </w:pPr>
            <w:r>
              <w:rPr>
                <w:rFonts w:hint="eastAsia" w:hAnsi="宋体"/>
              </w:rPr>
              <w:t>12</w:t>
            </w:r>
          </w:p>
        </w:tc>
        <w:tc>
          <w:tcPr>
            <w:tcW w:w="1038" w:type="dxa"/>
            <w:vAlign w:val="center"/>
          </w:tcPr>
          <w:p w14:paraId="2551522E">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7F6800CA">
            <w:pPr>
              <w:pStyle w:val="27"/>
              <w:spacing w:line="360" w:lineRule="auto"/>
              <w:jc w:val="center"/>
              <w:rPr>
                <w:rFonts w:hAnsi="宋体"/>
              </w:rPr>
            </w:pPr>
            <w:r>
              <w:rPr>
                <w:rFonts w:hint="eastAsia" w:hAnsi="宋体"/>
              </w:rPr>
              <w:t>开标</w:t>
            </w:r>
          </w:p>
        </w:tc>
        <w:tc>
          <w:tcPr>
            <w:tcW w:w="6520" w:type="dxa"/>
          </w:tcPr>
          <w:p w14:paraId="01DB606C">
            <w:pPr>
              <w:pStyle w:val="27"/>
              <w:spacing w:line="360" w:lineRule="auto"/>
              <w:rPr>
                <w:rFonts w:hAnsi="宋体"/>
              </w:rPr>
            </w:pPr>
            <w:r>
              <w:rPr>
                <w:rFonts w:hint="eastAsia" w:hAnsi="宋体"/>
                <w:szCs w:val="21"/>
              </w:rPr>
              <w:t>详见《第一章 投标邀请》</w:t>
            </w:r>
          </w:p>
        </w:tc>
      </w:tr>
      <w:tr w14:paraId="6F17A9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F5C2F69">
            <w:pPr>
              <w:pStyle w:val="27"/>
              <w:spacing w:line="360" w:lineRule="auto"/>
              <w:jc w:val="center"/>
              <w:rPr>
                <w:rFonts w:hAnsi="宋体"/>
              </w:rPr>
            </w:pPr>
            <w:r>
              <w:rPr>
                <w:rFonts w:hint="eastAsia" w:hAnsi="宋体"/>
              </w:rPr>
              <w:t>13</w:t>
            </w:r>
          </w:p>
        </w:tc>
        <w:tc>
          <w:tcPr>
            <w:tcW w:w="1038" w:type="dxa"/>
            <w:vAlign w:val="center"/>
          </w:tcPr>
          <w:p w14:paraId="7D83EDC8">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1D7082ED">
            <w:pPr>
              <w:pStyle w:val="27"/>
              <w:spacing w:line="360" w:lineRule="auto"/>
              <w:jc w:val="center"/>
              <w:rPr>
                <w:rFonts w:hAnsi="宋体"/>
              </w:rPr>
            </w:pPr>
            <w:r>
              <w:rPr>
                <w:rFonts w:hint="eastAsia" w:hAnsi="宋体"/>
              </w:rPr>
              <w:t>投标截止时间</w:t>
            </w:r>
          </w:p>
        </w:tc>
        <w:tc>
          <w:tcPr>
            <w:tcW w:w="6520" w:type="dxa"/>
          </w:tcPr>
          <w:p w14:paraId="06CFEF61">
            <w:pPr>
              <w:pStyle w:val="27"/>
              <w:spacing w:line="360" w:lineRule="auto"/>
              <w:rPr>
                <w:rFonts w:hAnsi="宋体"/>
                <w:b/>
              </w:rPr>
            </w:pPr>
            <w:r>
              <w:rPr>
                <w:rFonts w:hint="eastAsia" w:hAnsi="宋体"/>
                <w:szCs w:val="21"/>
              </w:rPr>
              <w:t>详见《第一章 投标邀请》</w:t>
            </w:r>
          </w:p>
        </w:tc>
      </w:tr>
      <w:tr w14:paraId="4954C8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D3C0EAC">
            <w:pPr>
              <w:pStyle w:val="27"/>
              <w:spacing w:line="360" w:lineRule="auto"/>
              <w:jc w:val="center"/>
              <w:rPr>
                <w:rFonts w:hAnsi="宋体"/>
              </w:rPr>
            </w:pPr>
            <w:r>
              <w:rPr>
                <w:rFonts w:hint="eastAsia" w:hAnsi="宋体"/>
              </w:rPr>
              <w:t>14</w:t>
            </w:r>
          </w:p>
        </w:tc>
        <w:tc>
          <w:tcPr>
            <w:tcW w:w="1038" w:type="dxa"/>
            <w:vAlign w:val="center"/>
          </w:tcPr>
          <w:p w14:paraId="33656B71">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1D7784F2">
            <w:pPr>
              <w:pStyle w:val="27"/>
              <w:spacing w:line="360" w:lineRule="auto"/>
              <w:jc w:val="center"/>
              <w:rPr>
                <w:rFonts w:hAnsi="宋体"/>
              </w:rPr>
            </w:pPr>
            <w:r>
              <w:rPr>
                <w:rFonts w:hint="eastAsia" w:hAnsi="宋体"/>
              </w:rPr>
              <w:t>评标办法</w:t>
            </w:r>
          </w:p>
        </w:tc>
        <w:tc>
          <w:tcPr>
            <w:tcW w:w="6520" w:type="dxa"/>
          </w:tcPr>
          <w:p w14:paraId="4FCA8A14">
            <w:pPr>
              <w:pStyle w:val="27"/>
              <w:spacing w:line="360" w:lineRule="auto"/>
              <w:rPr>
                <w:rFonts w:hAnsi="宋体"/>
              </w:rPr>
            </w:pPr>
            <w:r>
              <w:rPr>
                <w:rFonts w:hint="eastAsia" w:hAnsi="宋体"/>
              </w:rPr>
              <w:t>综合评分法</w:t>
            </w:r>
          </w:p>
        </w:tc>
      </w:tr>
      <w:tr w14:paraId="05FB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7BD083">
            <w:pPr>
              <w:pStyle w:val="27"/>
              <w:spacing w:line="360" w:lineRule="auto"/>
              <w:jc w:val="center"/>
              <w:rPr>
                <w:rFonts w:hAnsi="宋体"/>
              </w:rPr>
            </w:pPr>
            <w:r>
              <w:rPr>
                <w:rFonts w:hint="eastAsia" w:hAnsi="宋体"/>
              </w:rPr>
              <w:t>15</w:t>
            </w:r>
          </w:p>
        </w:tc>
        <w:tc>
          <w:tcPr>
            <w:tcW w:w="1038" w:type="dxa"/>
            <w:vAlign w:val="center"/>
          </w:tcPr>
          <w:p w14:paraId="783EF27E">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4D3C378C">
            <w:pPr>
              <w:pStyle w:val="27"/>
              <w:spacing w:line="360" w:lineRule="auto"/>
              <w:jc w:val="center"/>
              <w:rPr>
                <w:snapToGrid w:val="0"/>
                <w:kern w:val="0"/>
              </w:rPr>
            </w:pPr>
            <w:r>
              <w:rPr>
                <w:rFonts w:hint="eastAsia"/>
                <w:snapToGrid w:val="0"/>
                <w:kern w:val="0"/>
              </w:rPr>
              <w:t>履约保证金</w:t>
            </w:r>
          </w:p>
        </w:tc>
        <w:tc>
          <w:tcPr>
            <w:tcW w:w="6520" w:type="dxa"/>
          </w:tcPr>
          <w:p w14:paraId="3F72D9EE">
            <w:pPr>
              <w:pStyle w:val="27"/>
              <w:spacing w:line="360" w:lineRule="auto"/>
              <w:rPr>
                <w:rFonts w:hAnsi="宋体"/>
              </w:rPr>
            </w:pPr>
            <w:r>
              <w:rPr>
                <w:rFonts w:hint="eastAsia"/>
                <w:snapToGrid w:val="0"/>
                <w:kern w:val="0"/>
              </w:rPr>
              <w:t>按签订的合同条款执行</w:t>
            </w:r>
          </w:p>
        </w:tc>
      </w:tr>
      <w:tr w14:paraId="3ADDF7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31E8EF">
            <w:pPr>
              <w:pStyle w:val="27"/>
              <w:spacing w:line="360" w:lineRule="auto"/>
              <w:jc w:val="center"/>
              <w:rPr>
                <w:rFonts w:hAnsi="宋体"/>
              </w:rPr>
            </w:pPr>
            <w:r>
              <w:rPr>
                <w:rFonts w:hint="eastAsia" w:hAnsi="宋体"/>
              </w:rPr>
              <w:t>16</w:t>
            </w:r>
          </w:p>
        </w:tc>
        <w:tc>
          <w:tcPr>
            <w:tcW w:w="1038" w:type="dxa"/>
            <w:vAlign w:val="center"/>
          </w:tcPr>
          <w:p w14:paraId="65A8C018">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79FBB3B3">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046EFA3E">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7461AF74">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%，最低收取人民币4500元。</w:t>
            </w:r>
          </w:p>
          <w:p w14:paraId="4B15F65E">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027F3D52">
      <w:pPr>
        <w:rPr>
          <w:szCs w:val="21"/>
        </w:rPr>
      </w:pPr>
    </w:p>
    <w:p w14:paraId="6163DD01"/>
    <w:p w14:paraId="0823E467"/>
    <w:p w14:paraId="638FF0F2"/>
    <w:p w14:paraId="5F43A0D4"/>
    <w:p w14:paraId="5E4CECBE"/>
    <w:p w14:paraId="6D9DC043"/>
    <w:p w14:paraId="1CD972C5"/>
    <w:p w14:paraId="1A1DC621"/>
    <w:p w14:paraId="217F8E52"/>
    <w:p w14:paraId="6D805C9A"/>
    <w:p w14:paraId="32AB6F3D"/>
    <w:p w14:paraId="2F8CFD9C"/>
    <w:p w14:paraId="7F09A7CA"/>
    <w:p w14:paraId="2BF88F48"/>
    <w:p w14:paraId="21DE83BA"/>
    <w:p w14:paraId="6F5AFFF9"/>
    <w:p w14:paraId="62D83ABF"/>
    <w:p w14:paraId="62B655F6"/>
    <w:p w14:paraId="238BDC44"/>
    <w:p w14:paraId="4C2D9AF9"/>
    <w:p w14:paraId="74D856E9"/>
    <w:p w14:paraId="1CC98E47"/>
    <w:p w14:paraId="320FEBFB"/>
    <w:p w14:paraId="0132F4B0"/>
    <w:p w14:paraId="1C0C7D08"/>
    <w:p w14:paraId="232A1F4C"/>
    <w:p w14:paraId="13870CFC"/>
    <w:p w14:paraId="79D90743"/>
    <w:p w14:paraId="565B7460"/>
    <w:p w14:paraId="687CF366"/>
    <w:p w14:paraId="588AD91F"/>
    <w:p w14:paraId="00205D5C"/>
    <w:p w14:paraId="314C1697"/>
    <w:p w14:paraId="1B7560CC"/>
    <w:p w14:paraId="3CCF6E94"/>
    <w:p w14:paraId="262C20D7"/>
    <w:p w14:paraId="45BB3634"/>
    <w:p w14:paraId="58198291"/>
    <w:p w14:paraId="2DFF57C9"/>
    <w:p w14:paraId="049032FC"/>
    <w:p w14:paraId="0D721791"/>
    <w:p w14:paraId="3543C3FE">
      <w:pPr>
        <w:pStyle w:val="2"/>
        <w:rPr>
          <w:rFonts w:hint="eastAsia"/>
        </w:rPr>
      </w:pPr>
      <w:bookmarkStart w:id="24" w:name="_Toc135293169"/>
    </w:p>
    <w:p w14:paraId="5492DA6F">
      <w:pPr>
        <w:pStyle w:val="2"/>
      </w:pPr>
      <w:r>
        <w:rPr>
          <w:rFonts w:hint="eastAsia"/>
        </w:rPr>
        <w:t>第六章  投标人须知</w:t>
      </w:r>
      <w:bookmarkEnd w:id="24"/>
    </w:p>
    <w:p w14:paraId="2C85410B">
      <w:pPr>
        <w:pStyle w:val="4"/>
        <w:spacing w:before="0" w:after="0"/>
      </w:pPr>
      <w:bookmarkStart w:id="25" w:name="_Toc135293170"/>
      <w:r>
        <w:rPr>
          <w:rFonts w:hint="eastAsia"/>
        </w:rPr>
        <w:t>一、说</w:t>
      </w:r>
      <w:r>
        <w:t xml:space="preserve">  </w:t>
      </w:r>
      <w:r>
        <w:rPr>
          <w:rFonts w:hint="eastAsia"/>
        </w:rPr>
        <w:t>明</w:t>
      </w:r>
      <w:bookmarkEnd w:id="25"/>
    </w:p>
    <w:p w14:paraId="66C020C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7135C4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523C766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0EF52C07">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28BF383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4EB7677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”是指前附表第3项所述。</w:t>
      </w:r>
    </w:p>
    <w:p w14:paraId="1E42902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1A613C4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“货物”是指各种形态和种类的物品，包括原材料、燃料、设备、产品等。</w:t>
      </w:r>
    </w:p>
    <w:p w14:paraId="3283556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4338B42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“服务”是指除货物和工程以外的其他政府采购对象，包括政府自身需要的服务和政府向社会公众提供的公共服务。</w:t>
      </w:r>
    </w:p>
    <w:p w14:paraId="68BBA1B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1047A6B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78FA3B6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7426921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3CF0FA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2E44FE3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94D314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75839F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79B930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6C6D2A6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BD2B67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026761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5AA33F4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21543A9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4F6341F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047BE2A4">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59B86939">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594FA39">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1F080D4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424793F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28D5A6E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3F4562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3372C7B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49460EB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44BED1E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987417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0453888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03A0971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5D99FC0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060DB104">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31B7F80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1A4D1E43">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0098E97D">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5E89E9C7">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34A97E2A">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64E3598D">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09CEA3FB">
      <w:pPr>
        <w:adjustRightInd w:val="0"/>
        <w:spacing w:line="360" w:lineRule="auto"/>
        <w:jc w:val="center"/>
        <w:rPr>
          <w:rFonts w:asciiTheme="minorEastAsia" w:hAnsiTheme="minorEastAsia" w:eastAsiaTheme="minorEastAsia"/>
          <w:b/>
          <w:snapToGrid w:val="0"/>
          <w:kern w:val="0"/>
        </w:rPr>
      </w:pPr>
      <w:bookmarkStart w:id="26" w:name="q5"/>
      <w:bookmarkEnd w:id="26"/>
    </w:p>
    <w:p w14:paraId="6559E47B">
      <w:pPr>
        <w:pStyle w:val="4"/>
        <w:spacing w:before="0" w:after="0"/>
      </w:pPr>
      <w:bookmarkStart w:id="27" w:name="_Toc135293171"/>
      <w:r>
        <w:rPr>
          <w:rFonts w:hint="eastAsia"/>
        </w:rPr>
        <w:t>二、招标文件说明</w:t>
      </w:r>
      <w:bookmarkEnd w:id="27"/>
    </w:p>
    <w:p w14:paraId="01D6BC5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126A4A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67B3D29F">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6FB549C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3242085">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492484F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62FCF96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63A80F60">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7734C9A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1E7A8394">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2C8BADF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44E8CD7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6955DCB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5BF07D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0DE5B7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50F8FD9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4CF59AFA">
      <w:pPr>
        <w:adjustRightInd w:val="0"/>
        <w:spacing w:line="360" w:lineRule="auto"/>
        <w:ind w:firstLine="600"/>
        <w:jc w:val="center"/>
        <w:rPr>
          <w:rFonts w:asciiTheme="minorEastAsia" w:hAnsiTheme="minorEastAsia" w:eastAsiaTheme="minorEastAsia"/>
          <w:b/>
          <w:snapToGrid w:val="0"/>
          <w:kern w:val="0"/>
        </w:rPr>
      </w:pPr>
    </w:p>
    <w:p w14:paraId="2F0BD479">
      <w:pPr>
        <w:pStyle w:val="4"/>
        <w:spacing w:before="0" w:after="0"/>
      </w:pPr>
      <w:bookmarkStart w:id="28" w:name="q6"/>
      <w:bookmarkEnd w:id="28"/>
      <w:bookmarkStart w:id="29" w:name="_Toc135293172"/>
      <w:r>
        <w:rPr>
          <w:rFonts w:hint="eastAsia"/>
        </w:rPr>
        <w:t>三、投标文件的编写</w:t>
      </w:r>
      <w:bookmarkEnd w:id="29"/>
    </w:p>
    <w:p w14:paraId="17FAD45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61851F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42728A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3555CD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3F2D25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4520A822">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6D35E34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5D83410F">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546C791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7B17EDB2">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（5）法定代表人（负责人）证明书及授权委托书（投标文件格式2）</w:t>
      </w:r>
    </w:p>
    <w:p w14:paraId="5BD49D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（6）投标函（投标文件格式3）</w:t>
      </w:r>
    </w:p>
    <w:p w14:paraId="021AB57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19D17A2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6C655294">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hint="eastAsia"/>
          <w:snapToGrid w:val="0"/>
          <w:kern w:val="0"/>
        </w:rPr>
        <w:t>服务方案</w:t>
      </w:r>
      <w:r>
        <w:rPr>
          <w:rFonts w:hint="eastAsia" w:asciiTheme="minorEastAsia" w:hAnsiTheme="minorEastAsia" w:eastAsiaTheme="minorEastAsia"/>
          <w:snapToGrid w:val="0"/>
          <w:kern w:val="0"/>
        </w:rPr>
        <w:t>（投标文件格式7）</w:t>
      </w:r>
    </w:p>
    <w:p w14:paraId="63A3F3D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（投标文件格式8）</w:t>
      </w:r>
    </w:p>
    <w:p w14:paraId="31AADB5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（11）偏离表（投标文件格式9）</w:t>
      </w:r>
    </w:p>
    <w:p w14:paraId="14F16154">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（12）招标文件要求的其他资料或投标人认为需要补充的资料（投标文件格式10）</w:t>
      </w:r>
    </w:p>
    <w:p w14:paraId="4DEF942F">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（13）装有“法定代表人（负责人）证明书、法定代表人（负责人）授权委托书”和“开标一览表”单独密封的信封</w:t>
      </w:r>
    </w:p>
    <w:p w14:paraId="21B08612">
      <w:pPr>
        <w:adjustRightInd w:val="0"/>
        <w:spacing w:line="360" w:lineRule="auto"/>
        <w:ind w:left="850" w:leftChars="55"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7D4FBFE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6E8972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713E18B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9F6DA9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6424A30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03C51C91">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36A4B3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投标人必须提交证明其有资格进行投标，和中标后有能力履行合同的证明文件（投标文件格式1与格式8），作为投标文件的一部分。</w:t>
      </w:r>
    </w:p>
    <w:p w14:paraId="3C5E449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2CCB202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72AE9F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34DB393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120238E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12CDD0C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189BCF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5537D80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0B4FF82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2466F0C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0D200AC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中标方的投标保证金，采购代理机构将在中标方签订合同并支付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169C1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3BAE3E7">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118E65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7116066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038FBB9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如果中标方未能做到：</w:t>
      </w:r>
    </w:p>
    <w:p w14:paraId="2F83C76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02DDA30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47357E3F">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36FC007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20AEC904">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C61A9B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4075817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1AEBD92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BCFA98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CCB76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113B01DB">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1CA33D2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 xml:space="preserve">投标文件数量按前附表第11项所述。 </w:t>
      </w:r>
    </w:p>
    <w:p w14:paraId="3A5543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037486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2C34F07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361091B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0AA427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56514A06">
      <w:pPr>
        <w:adjustRightInd w:val="0"/>
        <w:spacing w:line="360" w:lineRule="auto"/>
        <w:rPr>
          <w:rFonts w:asciiTheme="minorEastAsia" w:hAnsiTheme="minorEastAsia" w:eastAsiaTheme="minorEastAsia"/>
          <w:snapToGrid w:val="0"/>
          <w:kern w:val="0"/>
        </w:rPr>
      </w:pPr>
    </w:p>
    <w:p w14:paraId="293E5B9D">
      <w:pPr>
        <w:pStyle w:val="4"/>
        <w:spacing w:before="0" w:after="0"/>
      </w:pPr>
      <w:bookmarkStart w:id="30" w:name="q7"/>
      <w:bookmarkEnd w:id="30"/>
      <w:bookmarkStart w:id="31" w:name="_Toc135293173"/>
      <w:r>
        <w:rPr>
          <w:rFonts w:hint="eastAsia"/>
        </w:rPr>
        <w:t>四、投标文件的递交</w:t>
      </w:r>
      <w:bookmarkEnd w:id="31"/>
    </w:p>
    <w:p w14:paraId="2DBC4FA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13D2947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719AA06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投标人应将投标文件备份文件光盘密封于一信封，</w:t>
      </w:r>
      <w:r>
        <w:rPr>
          <w:rFonts w:hint="eastAsia" w:asciiTheme="minorEastAsia" w:hAnsiTheme="minorEastAsia" w:eastAsiaTheme="minorEastAsia"/>
          <w:snapToGrid w:val="0"/>
          <w:kern w:val="0"/>
        </w:rPr>
        <w:t>在信封上注明“备份光盘（或U盘）”。</w:t>
      </w:r>
    </w:p>
    <w:p w14:paraId="73C2CC7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w:t>
      </w:r>
      <w:r>
        <w:rPr>
          <w:rFonts w:hint="eastAsia"/>
          <w:snapToGrid w:val="0"/>
          <w:kern w:val="0"/>
        </w:rPr>
        <w:t>起封装在同一个外层包封中，同时还应在封套上载明以下信息</w:t>
      </w:r>
      <w:r>
        <w:rPr>
          <w:rFonts w:hint="eastAsia" w:asciiTheme="minorEastAsia" w:hAnsiTheme="minorEastAsia" w:eastAsiaTheme="minorEastAsia"/>
          <w:snapToGrid w:val="0"/>
          <w:kern w:val="0"/>
        </w:rPr>
        <w:t>：</w:t>
      </w:r>
    </w:p>
    <w:p w14:paraId="1476ED3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302006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4A633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49D6EAB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8CA877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B467F5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注明：“投标文件正本、副本和备份光盘（或U盘）”；</w:t>
      </w:r>
    </w:p>
    <w:p w14:paraId="01AA1C7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78B98CB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15D025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5360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601EF9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4058D7A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500D54F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64639C4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5907F82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89BE9E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177D2DB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54E65E5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102EE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1002237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2308F5F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08E2B4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376C437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32" w:name="_Hlt35050056"/>
      <w:bookmarkEnd w:id="32"/>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75152FE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346D56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2FEAD43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E55D613">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7820DCC3">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7FA5A15F">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1BD7759C">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41ABB1E7">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4B9760BE">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65CDCCA1">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59F3617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13B7F0BD">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1356E4A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6284963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1079350B">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5735317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409EDA40">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2CD196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343A9DF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1C92A026">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407821E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2A8A58F9">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1BCBF6B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4625EE59">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5739019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3C5FE92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B91CCA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7E3E1D7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51388E7F">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4D8F772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02AC752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7E07C969">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1410BF52">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3EFBB816">
      <w:pPr>
        <w:tabs>
          <w:tab w:val="left" w:pos="0"/>
        </w:tabs>
        <w:adjustRightInd w:val="0"/>
        <w:spacing w:line="360" w:lineRule="auto"/>
        <w:rPr>
          <w:rFonts w:asciiTheme="minorEastAsia" w:hAnsiTheme="minorEastAsia" w:eastAsiaTheme="minorEastAsia"/>
          <w:snapToGrid w:val="0"/>
          <w:kern w:val="0"/>
        </w:rPr>
      </w:pPr>
    </w:p>
    <w:p w14:paraId="0A05D3FB">
      <w:pPr>
        <w:pStyle w:val="4"/>
        <w:spacing w:before="0" w:after="0"/>
      </w:pPr>
      <w:bookmarkStart w:id="33" w:name="q8"/>
      <w:bookmarkEnd w:id="33"/>
      <w:bookmarkStart w:id="34" w:name="_Toc135293174"/>
      <w:r>
        <w:rPr>
          <w:rFonts w:hint="eastAsia"/>
        </w:rPr>
        <w:t>五、开标和评标</w:t>
      </w:r>
      <w:bookmarkEnd w:id="34"/>
    </w:p>
    <w:p w14:paraId="1B4999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4ABF01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5AD6A5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5C20538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464C244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3A01A3A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01BFF8C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1D08615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17A9616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669CC003">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55C0D75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就投标文件中的资格证明等内容对投标供应商进行资格性审查，审查不合格的，认定其投标无效。合格投标人不足3家的，不得评标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p>
    <w:p w14:paraId="3397FE9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250D0C7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383A8F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2F6B57C">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7E4B7F5E">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5E3B5B9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BAFF8A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5C0955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38524E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15A2BE2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1176EF24">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 xml:space="preserve">24.7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4483EAD">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1AEF916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7481D9D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498F24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202F72D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49D672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4B6F15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5C2F1E6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1B276CE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2F2F455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70D9A08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270B6C41">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189BD57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73926F6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1590A88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672E36D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3A95DC0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65F3F6A4">
      <w:pPr>
        <w:adjustRightInd w:val="0"/>
        <w:spacing w:line="360" w:lineRule="auto"/>
        <w:ind w:left="357"/>
        <w:jc w:val="center"/>
        <w:rPr>
          <w:rFonts w:asciiTheme="minorEastAsia" w:hAnsiTheme="minorEastAsia" w:eastAsiaTheme="minorEastAsia"/>
          <w:b/>
          <w:snapToGrid w:val="0"/>
          <w:kern w:val="0"/>
        </w:rPr>
      </w:pPr>
      <w:bookmarkStart w:id="35" w:name="q9"/>
      <w:bookmarkEnd w:id="35"/>
    </w:p>
    <w:p w14:paraId="230AAFAD">
      <w:pPr>
        <w:pStyle w:val="4"/>
        <w:spacing w:before="0" w:after="0"/>
      </w:pPr>
      <w:bookmarkStart w:id="36" w:name="_Toc135293175"/>
      <w:r>
        <w:rPr>
          <w:rFonts w:hint="eastAsia"/>
        </w:rPr>
        <w:t>六、授予合同</w:t>
      </w:r>
      <w:bookmarkEnd w:id="36"/>
    </w:p>
    <w:p w14:paraId="60BD0BA6">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0CF266AC">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20B46AC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547387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393EEFB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7F401B6C">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4B57C4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493BABDF">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035F03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中标方应按《中标通知书》或按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CBD35E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招标文件、中标方的投标文件及其澄清文件等，均为签订合同的依据。</w:t>
      </w:r>
    </w:p>
    <w:p w14:paraId="1C8D1B3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77EC7A0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中标方须按招标文件的规定或根据合同条款的规定向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0EBFD584">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7E9AF1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026CD4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6E9F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1404B636">
            <w:pPr>
              <w:ind w:firstLine="1219" w:firstLineChars="578"/>
              <w:rPr>
                <w:rFonts w:ascii="宋体" w:hAnsi="宋体"/>
                <w:b/>
                <w:szCs w:val="21"/>
              </w:rPr>
            </w:pPr>
            <w:r>
              <w:rPr>
                <w:rFonts w:ascii="宋体" w:hAnsi="宋体"/>
                <w:b/>
                <w:szCs w:val="21"/>
              </w:rPr>
              <mc:AlternateContent>
                <mc:Choice Requires="wps">
                  <w:drawing>
                    <wp:anchor distT="0" distB="0" distL="114300" distR="114300" simplePos="0" relativeHeight="251665408" behindDoc="0" locked="0" layoutInCell="0" allowOverlap="1">
                      <wp:simplePos x="0" y="0"/>
                      <wp:positionH relativeFrom="column">
                        <wp:posOffset>619760</wp:posOffset>
                      </wp:positionH>
                      <wp:positionV relativeFrom="paragraph">
                        <wp:posOffset>11430</wp:posOffset>
                      </wp:positionV>
                      <wp:extent cx="1451610" cy="732155"/>
                      <wp:effectExtent l="1905" t="4445" r="13335" b="6350"/>
                      <wp:wrapNone/>
                      <wp:docPr id="8" name="直线 6"/>
                      <wp:cNvGraphicFramePr/>
                      <a:graphic xmlns:a="http://schemas.openxmlformats.org/drawingml/2006/main">
                        <a:graphicData uri="http://schemas.microsoft.com/office/word/2010/wordprocessingShape">
                          <wps:wsp>
                            <wps:cNvCnPr/>
                            <wps:spPr>
                              <a:xfrm flipH="1" flipV="1">
                                <a:off x="0" y="0"/>
                                <a:ext cx="1215390" cy="98996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flip:x y;margin-left:48.8pt;margin-top:0.9pt;height:57.65pt;width:114.3pt;z-index:251665408;mso-width-relative:page;mso-height-relative:page;" filled="f" stroked="t" coordsize="21600,21600" o:allowincell="f" o:gfxdata="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o61hPdEAAAAIAQAADwAAAAAAAAABACAAAAAiAAAAZHJzL2Rvd25yZXYueG1sUEsB&#10;AhQAFAAAAAgAh07iQHUKKdj8AQAAAgQAAA4AAAAAAAAAAQAgAAAAIAEAAGRycy9lMm9Eb2MueG1s&#10;UEsFBgAAAAAGAAYAWQEAAI4FA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6432" behindDoc="0" locked="0" layoutInCell="0" allowOverlap="1">
                      <wp:simplePos x="0" y="0"/>
                      <wp:positionH relativeFrom="column">
                        <wp:posOffset>90170</wp:posOffset>
                      </wp:positionH>
                      <wp:positionV relativeFrom="paragraph">
                        <wp:posOffset>321945</wp:posOffset>
                      </wp:positionV>
                      <wp:extent cx="1981200" cy="421640"/>
                      <wp:effectExtent l="1270" t="4445" r="17780" b="12065"/>
                      <wp:wrapNone/>
                      <wp:docPr id="9" name="直线 7"/>
                      <wp:cNvGraphicFramePr/>
                      <a:graphic xmlns:a="http://schemas.openxmlformats.org/drawingml/2006/main">
                        <a:graphicData uri="http://schemas.microsoft.com/office/word/2010/wordprocessingShape">
                          <wps:wsp>
                            <wps:cNvCnPr/>
                            <wps:spPr>
                              <a:xfrm flipH="1" flipV="1">
                                <a:off x="0" y="0"/>
                                <a:ext cx="1771650" cy="6794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7" o:spid="_x0000_s1026" o:spt="20" style="position:absolute;left:0pt;flip:x y;margin-left:7.1pt;margin-top:25.35pt;height:33.2pt;width:156pt;z-index:251666432;mso-width-relative:page;mso-height-relative:page;" filled="f" stroked="t" coordsize="21600,21600" o:allowincell="f" o:gfxdata="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Wj/7LTAAAACQEAAA8AAAAAAAAAAQAgAAAAIgAAAGRycy9kb3ducmV2LnhtbFBL&#10;AQIUABQAAAAIAIdO4kDwpdTX+wEAAAIEAAAOAAAAAAAAAAEAIAAAACIBAABkcnMvZTJvRG9jLnht&#10;bFBLBQYAAAAABgAGAFkBAACPBQAAAAA=&#10;">
                      <v:fill on="f" focussize="0,0"/>
                      <v:stroke color="#000000" joinstyle="round"/>
                      <v:imagedata o:title=""/>
                      <o:lock v:ext="edit" aspectratio="f"/>
                    </v:line>
                  </w:pict>
                </mc:Fallback>
              </mc:AlternateContent>
            </w:r>
            <w:r>
              <w:rPr>
                <w:rFonts w:ascii="宋体" w:hAnsi="宋体"/>
                <w:b/>
                <w:szCs w:val="21"/>
              </w:rPr>
              <mc:AlternateContent>
                <mc:Choice Requires="wps">
                  <w:drawing>
                    <wp:anchor distT="0" distB="0" distL="114300" distR="114300" simplePos="0" relativeHeight="25166438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7" name="直线 5"/>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5" o:spid="_x0000_s1026" o:spt="20" style="position:absolute;left:0pt;margin-left:-9pt;margin-top:-0.5pt;height:0pt;width:0.05pt;z-index:25166438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5HTftUAAAAJ&#10;AQAADwAAAAAAAAABACAAAAAiAAAAZHJzL2Rvd25yZXYueG1sUEsBAhQAFAAAAAgAh07iQFsU+8Dm&#10;AQAA4wMAAA4AAAAAAAAAAQAgAAAAJAEAAGRycy9lMm9Eb2MueG1sUEsFBgAAAAAGAAYAWQEAAHwF&#10;AAAAAA==&#10;">
                      <v:fill on="f" focussize="0,0"/>
                      <v:stroke color="#000000" joinstyle="round"/>
                      <v:imagedata o:title=""/>
                      <o:lock v:ext="edit" aspectratio="f"/>
                    </v:line>
                  </w:pict>
                </mc:Fallback>
              </mc:AlternateContent>
            </w:r>
            <w:r>
              <w:rPr>
                <w:rFonts w:hint="eastAsia" w:ascii="宋体" w:hAnsi="宋体"/>
                <w:b/>
                <w:szCs w:val="21"/>
              </w:rPr>
              <w:t xml:space="preserve">    服务类型</w:t>
            </w:r>
          </w:p>
          <w:p w14:paraId="4F8BFD5E">
            <w:pPr>
              <w:ind w:firstLine="392" w:firstLineChars="186"/>
              <w:rPr>
                <w:rFonts w:ascii="宋体" w:hAnsi="宋体"/>
                <w:b/>
                <w:szCs w:val="21"/>
              </w:rPr>
            </w:pPr>
            <w:r>
              <w:rPr>
                <w:rFonts w:hint="eastAsia" w:ascii="宋体" w:hAnsi="宋体"/>
                <w:b/>
                <w:szCs w:val="21"/>
              </w:rPr>
              <w:t>费率　　　　　</w:t>
            </w:r>
          </w:p>
          <w:p w14:paraId="5F4F0FF4">
            <w:pPr>
              <w:ind w:firstLine="1054"/>
              <w:rPr>
                <w:rFonts w:ascii="宋体" w:hAnsi="宋体"/>
                <w:b/>
                <w:szCs w:val="21"/>
              </w:rPr>
            </w:pPr>
            <w:r>
              <w:rPr>
                <w:rFonts w:hint="eastAsia" w:ascii="宋体" w:hAnsi="宋体"/>
                <w:b/>
                <w:szCs w:val="21"/>
              </w:rPr>
              <w:t>　　　</w:t>
            </w:r>
          </w:p>
          <w:p w14:paraId="5011500D">
            <w:pPr>
              <w:rPr>
                <w:rFonts w:ascii="宋体" w:hAnsi="宋体"/>
                <w:b/>
                <w:szCs w:val="21"/>
              </w:rPr>
            </w:pPr>
            <w:r>
              <w:rPr>
                <w:rFonts w:hint="eastAsia" w:ascii="宋体" w:hAnsi="宋体"/>
                <w:b/>
                <w:szCs w:val="21"/>
              </w:rPr>
              <w:t>中标金额</w:t>
            </w:r>
          </w:p>
        </w:tc>
        <w:tc>
          <w:tcPr>
            <w:tcW w:w="2056" w:type="dxa"/>
            <w:vAlign w:val="center"/>
          </w:tcPr>
          <w:p w14:paraId="16173E7F">
            <w:pPr>
              <w:jc w:val="center"/>
              <w:rPr>
                <w:rFonts w:ascii="宋体" w:hAnsi="宋体"/>
                <w:b/>
                <w:szCs w:val="21"/>
              </w:rPr>
            </w:pPr>
            <w:r>
              <w:rPr>
                <w:rFonts w:hint="eastAsia" w:ascii="宋体" w:hAnsi="宋体"/>
                <w:b/>
                <w:szCs w:val="21"/>
              </w:rPr>
              <w:t>货物采购</w:t>
            </w:r>
          </w:p>
        </w:tc>
        <w:tc>
          <w:tcPr>
            <w:tcW w:w="2056" w:type="dxa"/>
            <w:vAlign w:val="center"/>
          </w:tcPr>
          <w:p w14:paraId="2431E262">
            <w:pPr>
              <w:jc w:val="center"/>
              <w:rPr>
                <w:rFonts w:ascii="宋体" w:hAnsi="宋体"/>
                <w:b/>
                <w:szCs w:val="21"/>
              </w:rPr>
            </w:pPr>
            <w:r>
              <w:rPr>
                <w:rFonts w:hint="eastAsia" w:ascii="宋体" w:hAnsi="宋体"/>
                <w:b/>
                <w:szCs w:val="21"/>
              </w:rPr>
              <w:t>服务采购</w:t>
            </w:r>
          </w:p>
        </w:tc>
        <w:tc>
          <w:tcPr>
            <w:tcW w:w="2057" w:type="dxa"/>
            <w:vAlign w:val="center"/>
          </w:tcPr>
          <w:p w14:paraId="25120C7F">
            <w:pPr>
              <w:jc w:val="center"/>
              <w:rPr>
                <w:rFonts w:ascii="宋体" w:hAnsi="宋体"/>
                <w:b/>
                <w:szCs w:val="21"/>
              </w:rPr>
            </w:pPr>
            <w:r>
              <w:rPr>
                <w:rFonts w:hint="eastAsia" w:ascii="宋体" w:hAnsi="宋体"/>
                <w:b/>
                <w:szCs w:val="21"/>
              </w:rPr>
              <w:t>工程采购</w:t>
            </w:r>
          </w:p>
        </w:tc>
      </w:tr>
      <w:tr w14:paraId="7081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13538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626F5035">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4AC49D5E">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2AA248AA">
            <w:pPr>
              <w:widowControl/>
              <w:snapToGrid w:val="0"/>
              <w:jc w:val="center"/>
              <w:rPr>
                <w:rFonts w:ascii="宋体" w:hAnsi="宋体"/>
                <w:kern w:val="0"/>
                <w:szCs w:val="21"/>
              </w:rPr>
            </w:pPr>
            <w:r>
              <w:rPr>
                <w:rFonts w:hint="eastAsia" w:ascii="宋体" w:hAnsi="宋体"/>
                <w:kern w:val="0"/>
                <w:szCs w:val="21"/>
              </w:rPr>
              <w:t>1.000%</w:t>
            </w:r>
          </w:p>
        </w:tc>
      </w:tr>
      <w:tr w14:paraId="73FC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EC71C3D">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366D0492">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55FCE885">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33B34CEF">
            <w:pPr>
              <w:widowControl/>
              <w:snapToGrid w:val="0"/>
              <w:jc w:val="center"/>
              <w:rPr>
                <w:rFonts w:ascii="宋体" w:hAnsi="宋体"/>
                <w:kern w:val="0"/>
                <w:szCs w:val="21"/>
              </w:rPr>
            </w:pPr>
            <w:r>
              <w:rPr>
                <w:rFonts w:hint="eastAsia" w:ascii="宋体" w:hAnsi="宋体"/>
                <w:kern w:val="0"/>
                <w:szCs w:val="21"/>
              </w:rPr>
              <w:t>0.700%</w:t>
            </w:r>
          </w:p>
        </w:tc>
      </w:tr>
      <w:tr w14:paraId="65AD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99112C4">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1868163B">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729583C5">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2928931B">
            <w:pPr>
              <w:widowControl/>
              <w:snapToGrid w:val="0"/>
              <w:jc w:val="center"/>
              <w:rPr>
                <w:rFonts w:ascii="宋体" w:hAnsi="宋体"/>
                <w:kern w:val="0"/>
                <w:szCs w:val="21"/>
              </w:rPr>
            </w:pPr>
            <w:r>
              <w:rPr>
                <w:rFonts w:hint="eastAsia" w:ascii="宋体" w:hAnsi="宋体"/>
                <w:kern w:val="0"/>
                <w:szCs w:val="21"/>
              </w:rPr>
              <w:t>0.550%</w:t>
            </w:r>
          </w:p>
        </w:tc>
      </w:tr>
      <w:tr w14:paraId="444A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A760E4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3B12F67A">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40E0E6FB">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75163ADB">
            <w:pPr>
              <w:widowControl/>
              <w:snapToGrid w:val="0"/>
              <w:jc w:val="center"/>
              <w:rPr>
                <w:rFonts w:ascii="宋体" w:hAnsi="宋体"/>
                <w:kern w:val="0"/>
                <w:szCs w:val="21"/>
              </w:rPr>
            </w:pPr>
            <w:r>
              <w:rPr>
                <w:rFonts w:hint="eastAsia" w:ascii="宋体" w:hAnsi="宋体"/>
                <w:kern w:val="0"/>
                <w:szCs w:val="21"/>
              </w:rPr>
              <w:t>0.350%</w:t>
            </w:r>
          </w:p>
        </w:tc>
      </w:tr>
      <w:tr w14:paraId="14B4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34BFA070">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405CC31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61CDD78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583916D3">
            <w:pPr>
              <w:widowControl/>
              <w:snapToGrid w:val="0"/>
              <w:jc w:val="center"/>
              <w:rPr>
                <w:rFonts w:ascii="宋体" w:hAnsi="宋体"/>
                <w:kern w:val="0"/>
                <w:szCs w:val="21"/>
              </w:rPr>
            </w:pPr>
            <w:r>
              <w:rPr>
                <w:rFonts w:hint="eastAsia" w:ascii="宋体" w:hAnsi="宋体"/>
                <w:kern w:val="0"/>
                <w:szCs w:val="21"/>
              </w:rPr>
              <w:t>0.200%</w:t>
            </w:r>
          </w:p>
        </w:tc>
      </w:tr>
      <w:tr w14:paraId="6FCD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58A0F72C">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5160525B">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DFAAAA6">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60B3C6AB">
            <w:pPr>
              <w:widowControl/>
              <w:snapToGrid w:val="0"/>
              <w:jc w:val="center"/>
              <w:rPr>
                <w:rFonts w:ascii="宋体" w:hAnsi="宋体"/>
                <w:kern w:val="0"/>
                <w:szCs w:val="21"/>
              </w:rPr>
            </w:pPr>
            <w:r>
              <w:rPr>
                <w:rFonts w:hint="eastAsia" w:ascii="宋体" w:hAnsi="宋体"/>
                <w:kern w:val="0"/>
                <w:szCs w:val="21"/>
              </w:rPr>
              <w:t>0.050%</w:t>
            </w:r>
          </w:p>
        </w:tc>
      </w:tr>
      <w:tr w14:paraId="02B8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3BBDADDF">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54A503E0">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1A2EF975">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52A00B33">
            <w:pPr>
              <w:widowControl/>
              <w:snapToGrid w:val="0"/>
              <w:jc w:val="center"/>
              <w:rPr>
                <w:rFonts w:ascii="宋体" w:hAnsi="宋体"/>
                <w:bCs/>
                <w:kern w:val="0"/>
                <w:szCs w:val="21"/>
              </w:rPr>
            </w:pPr>
            <w:r>
              <w:rPr>
                <w:rFonts w:hint="eastAsia" w:ascii="宋体" w:hAnsi="宋体"/>
                <w:bCs/>
                <w:kern w:val="0"/>
                <w:szCs w:val="21"/>
              </w:rPr>
              <w:t>0.035%</w:t>
            </w:r>
          </w:p>
        </w:tc>
      </w:tr>
      <w:tr w14:paraId="6088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358932E">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3E7445C4">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5341883D">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665926D4">
            <w:pPr>
              <w:widowControl/>
              <w:snapToGrid w:val="0"/>
              <w:jc w:val="center"/>
              <w:rPr>
                <w:rFonts w:ascii="宋体" w:hAnsi="宋体"/>
                <w:bCs/>
                <w:kern w:val="0"/>
                <w:szCs w:val="21"/>
              </w:rPr>
            </w:pPr>
            <w:r>
              <w:rPr>
                <w:rFonts w:hint="eastAsia" w:ascii="宋体" w:hAnsi="宋体"/>
                <w:bCs/>
                <w:kern w:val="0"/>
                <w:szCs w:val="21"/>
              </w:rPr>
              <w:t>0.008%</w:t>
            </w:r>
          </w:p>
        </w:tc>
      </w:tr>
      <w:tr w14:paraId="5286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8FEED1">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1E0CB55D">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260A0F11">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5D327726">
            <w:pPr>
              <w:widowControl/>
              <w:snapToGrid w:val="0"/>
              <w:jc w:val="center"/>
              <w:rPr>
                <w:rFonts w:ascii="宋体" w:hAnsi="宋体"/>
                <w:bCs/>
                <w:kern w:val="0"/>
                <w:szCs w:val="21"/>
              </w:rPr>
            </w:pPr>
            <w:r>
              <w:rPr>
                <w:rFonts w:hint="eastAsia" w:ascii="宋体" w:hAnsi="宋体"/>
                <w:bCs/>
                <w:kern w:val="0"/>
                <w:szCs w:val="21"/>
              </w:rPr>
              <w:t>0.006%</w:t>
            </w:r>
          </w:p>
        </w:tc>
      </w:tr>
      <w:tr w14:paraId="1D13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790CED84">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2DB23E0F">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7682B282">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00DE055C">
            <w:pPr>
              <w:widowControl/>
              <w:snapToGrid w:val="0"/>
              <w:jc w:val="center"/>
              <w:rPr>
                <w:rFonts w:ascii="宋体" w:hAnsi="宋体"/>
                <w:bCs/>
                <w:kern w:val="0"/>
                <w:szCs w:val="21"/>
              </w:rPr>
            </w:pPr>
            <w:r>
              <w:rPr>
                <w:rFonts w:hint="eastAsia" w:ascii="宋体" w:hAnsi="宋体"/>
                <w:bCs/>
                <w:kern w:val="0"/>
                <w:szCs w:val="21"/>
              </w:rPr>
              <w:t>0.004%</w:t>
            </w:r>
          </w:p>
        </w:tc>
      </w:tr>
    </w:tbl>
    <w:p w14:paraId="2F41154A">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50934FE">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7F5D8060">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5252526B">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0FDBB96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合计收费=1.5+3.2+2.25＝6.95（万元）</w:t>
      </w:r>
    </w:p>
    <w:p w14:paraId="3858E50C">
      <w:pPr>
        <w:spacing w:line="360" w:lineRule="auto"/>
        <w:ind w:firstLine="1044" w:firstLineChars="200"/>
        <w:rPr>
          <w:b/>
          <w:sz w:val="52"/>
          <w:szCs w:val="52"/>
        </w:rPr>
      </w:pPr>
    </w:p>
    <w:p w14:paraId="5BE1BCF1">
      <w:pPr>
        <w:pStyle w:val="4"/>
        <w:spacing w:before="0" w:after="0"/>
      </w:pPr>
      <w:bookmarkStart w:id="37" w:name="_Toc135293176"/>
      <w:r>
        <w:rPr>
          <w:rFonts w:hint="eastAsia"/>
        </w:rPr>
        <w:t>七、质疑处理</w:t>
      </w:r>
      <w:bookmarkEnd w:id="37"/>
    </w:p>
    <w:p w14:paraId="0D6E84D2">
      <w:pPr>
        <w:spacing w:line="360" w:lineRule="auto"/>
        <w:rPr>
          <w:rFonts w:asciiTheme="majorEastAsia" w:hAnsiTheme="majorEastAsia" w:eastAsiaTheme="majorEastAsia"/>
          <w:b/>
          <w:bCs/>
          <w:szCs w:val="21"/>
        </w:rPr>
      </w:pPr>
      <w:bookmarkStart w:id="38" w:name="_Hlk72439706"/>
      <w:r>
        <w:rPr>
          <w:rFonts w:hint="eastAsia" w:asciiTheme="majorEastAsia" w:hAnsiTheme="majorEastAsia" w:eastAsiaTheme="majorEastAsia"/>
          <w:b/>
          <w:bCs/>
          <w:szCs w:val="21"/>
        </w:rPr>
        <w:t>35.质疑提出与答复</w:t>
      </w:r>
    </w:p>
    <w:p w14:paraId="3108BB30">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74483AF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4B0476D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328833A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62750CBF">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29A06F0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9" w:name="_Hlk75374941"/>
      <w:r>
        <w:rPr>
          <w:rFonts w:hint="eastAsia" w:asciiTheme="majorEastAsia" w:hAnsiTheme="majorEastAsia" w:eastAsiaTheme="majorEastAsia"/>
          <w:szCs w:val="21"/>
        </w:rPr>
        <w:t>以联合体形式参与的，质疑应当由组成联合体的所有成员共同提出</w:t>
      </w:r>
      <w:bookmarkEnd w:id="39"/>
      <w:r>
        <w:rPr>
          <w:rFonts w:hint="eastAsia" w:asciiTheme="majorEastAsia" w:hAnsiTheme="majorEastAsia" w:eastAsiaTheme="majorEastAsia"/>
          <w:szCs w:val="21"/>
        </w:rPr>
        <w:t>；</w:t>
      </w:r>
    </w:p>
    <w:p w14:paraId="42F618E2">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50EA31C4">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101AF68E">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1ED8842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10BD9F2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3C51046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0EB9257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5FA7F7A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5429DCE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4B579F5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6B160C7">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0C6483B4">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106838A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086D1B1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6B960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5A265941">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w:t>
      </w:r>
      <w:r>
        <w:rPr>
          <w:rFonts w:hint="eastAsia" w:asciiTheme="majorEastAsia" w:hAnsiTheme="majorEastAsia" w:eastAsiaTheme="majorEastAsia"/>
          <w:szCs w:val="21"/>
          <w:highlight w:val="none"/>
          <w:lang w:val="en-US" w:eastAsia="zh-CN"/>
        </w:rPr>
        <w:t>以书面形式</w:t>
      </w:r>
      <w:r>
        <w:rPr>
          <w:rFonts w:hint="eastAsia" w:asciiTheme="majorEastAsia" w:hAnsiTheme="majorEastAsia" w:eastAsiaTheme="majorEastAsia"/>
          <w:szCs w:val="21"/>
          <w:highlight w:val="none"/>
        </w:rPr>
        <w:t>现场递交</w:t>
      </w:r>
      <w:r>
        <w:rPr>
          <w:rFonts w:hint="eastAsia" w:asciiTheme="majorEastAsia" w:hAnsiTheme="majorEastAsia" w:eastAsiaTheme="majorEastAsia"/>
          <w:szCs w:val="21"/>
          <w:highlight w:val="none"/>
          <w:lang w:val="en-US" w:eastAsia="zh-CN"/>
        </w:rPr>
        <w:t>或邮寄递交</w:t>
      </w:r>
      <w:r>
        <w:rPr>
          <w:rFonts w:hint="eastAsia" w:asciiTheme="majorEastAsia" w:hAnsiTheme="majorEastAsia" w:eastAsiaTheme="majorEastAsia"/>
          <w:szCs w:val="21"/>
          <w:highlight w:val="none"/>
        </w:rPr>
        <w:t>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13DCC040">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D30ABE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D33630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26879F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31269D8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CE7A87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5AF5380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6D8A460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3CA5843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2BD8F27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761EB1D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3DAF605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3E71C81F">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自收文之日起七个工作日内。</w:t>
      </w:r>
    </w:p>
    <w:p w14:paraId="018C4A5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35.8投诉</w:t>
      </w:r>
    </w:p>
    <w:p w14:paraId="4B42709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对质疑答复不满意或者未在规定时间内答复的，提出质疑的供应商可以在答复期满后15个工作日内向同级财政部门投诉。</w:t>
      </w:r>
      <w:bookmarkEnd w:id="38"/>
    </w:p>
    <w:p w14:paraId="23DD81EC"/>
    <w:p w14:paraId="58373A11"/>
    <w:p w14:paraId="03FDBCC3"/>
    <w:p w14:paraId="6421A1BC"/>
    <w:p w14:paraId="66ACA43E"/>
    <w:p w14:paraId="1E8B9AEE"/>
    <w:p w14:paraId="626927FB"/>
    <w:p w14:paraId="10156422"/>
    <w:p w14:paraId="13B8716A"/>
    <w:p w14:paraId="5324301C"/>
    <w:p w14:paraId="2BB75A41"/>
    <w:p w14:paraId="63840F39"/>
    <w:p w14:paraId="4213B97E">
      <w:pPr>
        <w:pStyle w:val="2"/>
      </w:pPr>
      <w:bookmarkStart w:id="40" w:name="_Toc135293177"/>
      <w:r>
        <w:rPr>
          <w:rFonts w:hint="eastAsia"/>
        </w:rPr>
        <w:t>第七章  投标文件格式</w:t>
      </w:r>
      <w:bookmarkEnd w:id="40"/>
    </w:p>
    <w:p w14:paraId="0E16663F">
      <w:pPr>
        <w:jc w:val="center"/>
        <w:rPr>
          <w:b/>
          <w:sz w:val="52"/>
          <w:szCs w:val="52"/>
        </w:rPr>
      </w:pPr>
    </w:p>
    <w:p w14:paraId="011DDF8B">
      <w:pPr>
        <w:pStyle w:val="4"/>
        <w:spacing w:line="400" w:lineRule="exact"/>
        <w:rPr>
          <w:rFonts w:ascii="仿宋" w:hAnsi="仿宋" w:eastAsia="仿宋"/>
        </w:rPr>
      </w:pPr>
      <w:bookmarkStart w:id="41" w:name="_Toc31468"/>
      <w:bookmarkStart w:id="42" w:name="_Toc25194"/>
      <w:bookmarkStart w:id="43" w:name="_Toc11772"/>
      <w:bookmarkStart w:id="44" w:name="_Toc44690704"/>
      <w:bookmarkStart w:id="45" w:name="_Toc44691395"/>
      <w:bookmarkStart w:id="46" w:name="_Toc135293178"/>
      <w:bookmarkStart w:id="47" w:name="_Toc44690431"/>
      <w:bookmarkStart w:id="48" w:name="_Toc44691163"/>
      <w:bookmarkStart w:id="49" w:name="_Toc14934"/>
      <w:r>
        <w:rPr>
          <w:rFonts w:hint="eastAsia" w:ascii="仿宋" w:hAnsi="仿宋" w:eastAsia="仿宋"/>
        </w:rPr>
        <w:t>投标文件编制说明</w:t>
      </w:r>
      <w:bookmarkEnd w:id="41"/>
      <w:bookmarkEnd w:id="42"/>
      <w:bookmarkEnd w:id="43"/>
      <w:bookmarkEnd w:id="44"/>
      <w:bookmarkEnd w:id="45"/>
      <w:bookmarkEnd w:id="46"/>
      <w:bookmarkEnd w:id="47"/>
      <w:bookmarkEnd w:id="48"/>
      <w:bookmarkEnd w:id="49"/>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7151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2F639655">
            <w:pPr>
              <w:spacing w:line="360" w:lineRule="auto"/>
              <w:jc w:val="center"/>
              <w:rPr>
                <w:rFonts w:asciiTheme="minorEastAsia" w:hAnsiTheme="minorEastAsia" w:eastAsiaTheme="minorEastAsia"/>
              </w:rPr>
            </w:pPr>
            <w:r>
              <w:rPr>
                <w:rFonts w:hint="eastAsia" w:asciiTheme="minorEastAsia" w:hAnsiTheme="minorEastAsia" w:eastAsiaTheme="minorEastAsia"/>
              </w:rPr>
              <w:t>序号</w:t>
            </w:r>
          </w:p>
        </w:tc>
        <w:tc>
          <w:tcPr>
            <w:tcW w:w="1957" w:type="dxa"/>
            <w:vAlign w:val="center"/>
          </w:tcPr>
          <w:p w14:paraId="154AB4D1">
            <w:pPr>
              <w:spacing w:line="360" w:lineRule="auto"/>
              <w:jc w:val="center"/>
              <w:rPr>
                <w:rFonts w:asciiTheme="minorEastAsia" w:hAnsiTheme="minorEastAsia" w:eastAsiaTheme="minorEastAsia"/>
              </w:rPr>
            </w:pPr>
            <w:r>
              <w:rPr>
                <w:rFonts w:hint="eastAsia" w:asciiTheme="minorEastAsia" w:hAnsiTheme="minorEastAsia" w:eastAsiaTheme="minorEastAsia"/>
              </w:rPr>
              <w:t>名称</w:t>
            </w:r>
          </w:p>
        </w:tc>
        <w:tc>
          <w:tcPr>
            <w:tcW w:w="3004" w:type="dxa"/>
            <w:vAlign w:val="center"/>
          </w:tcPr>
          <w:p w14:paraId="403D40A8">
            <w:pPr>
              <w:spacing w:line="360" w:lineRule="auto"/>
              <w:jc w:val="center"/>
              <w:rPr>
                <w:rFonts w:asciiTheme="minorEastAsia" w:hAnsiTheme="minorEastAsia" w:eastAsiaTheme="minorEastAsia"/>
              </w:rPr>
            </w:pPr>
            <w:r>
              <w:rPr>
                <w:rFonts w:hint="eastAsia" w:asciiTheme="minorEastAsia" w:hAnsiTheme="minorEastAsia" w:eastAsiaTheme="minorEastAsia"/>
              </w:rPr>
              <w:t>内容规定</w:t>
            </w:r>
          </w:p>
        </w:tc>
        <w:tc>
          <w:tcPr>
            <w:tcW w:w="4161" w:type="dxa"/>
            <w:vAlign w:val="center"/>
          </w:tcPr>
          <w:p w14:paraId="5ECFE856">
            <w:pPr>
              <w:spacing w:line="360" w:lineRule="auto"/>
              <w:jc w:val="center"/>
              <w:rPr>
                <w:rFonts w:asciiTheme="minorEastAsia" w:hAnsiTheme="minorEastAsia" w:eastAsiaTheme="minorEastAsia"/>
              </w:rPr>
            </w:pPr>
            <w:r>
              <w:rPr>
                <w:rFonts w:hint="eastAsia" w:asciiTheme="minorEastAsia" w:hAnsiTheme="minorEastAsia" w:eastAsiaTheme="minorEastAsia"/>
              </w:rPr>
              <w:t>备注</w:t>
            </w:r>
          </w:p>
        </w:tc>
      </w:tr>
      <w:tr w14:paraId="5CC2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40184153">
            <w:pPr>
              <w:spacing w:line="360" w:lineRule="auto"/>
              <w:jc w:val="center"/>
              <w:rPr>
                <w:rFonts w:asciiTheme="minorEastAsia" w:hAnsiTheme="minorEastAsia" w:eastAsiaTheme="minorEastAsia"/>
              </w:rPr>
            </w:pPr>
            <w:r>
              <w:rPr>
                <w:rFonts w:hint="eastAsia" w:asciiTheme="minorEastAsia" w:hAnsiTheme="minorEastAsia" w:eastAsiaTheme="minorEastAsia"/>
              </w:rPr>
              <w:t>1</w:t>
            </w:r>
          </w:p>
        </w:tc>
        <w:tc>
          <w:tcPr>
            <w:tcW w:w="1957" w:type="dxa"/>
            <w:vAlign w:val="center"/>
          </w:tcPr>
          <w:p w14:paraId="55D6C107">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投标文件的组成</w:t>
            </w:r>
          </w:p>
        </w:tc>
        <w:tc>
          <w:tcPr>
            <w:tcW w:w="3004" w:type="dxa"/>
            <w:vAlign w:val="center"/>
          </w:tcPr>
          <w:p w14:paraId="77244F8E">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详见第六章“投标人须知”第10条</w:t>
            </w:r>
          </w:p>
        </w:tc>
        <w:tc>
          <w:tcPr>
            <w:tcW w:w="4161" w:type="dxa"/>
            <w:vAlign w:val="center"/>
          </w:tcPr>
          <w:p w14:paraId="1BCDEA91">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1.1 投标人选取本章相应格式编制投标文件，如没有相应格式的，由投标人根据招标要求自行编制。</w:t>
            </w:r>
          </w:p>
        </w:tc>
      </w:tr>
      <w:tr w14:paraId="0DFE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A338C04">
            <w:pPr>
              <w:spacing w:line="360" w:lineRule="auto"/>
              <w:jc w:val="center"/>
              <w:rPr>
                <w:rFonts w:asciiTheme="minorEastAsia" w:hAnsiTheme="minorEastAsia" w:eastAsiaTheme="minorEastAsia"/>
              </w:rPr>
            </w:pPr>
            <w:r>
              <w:rPr>
                <w:rFonts w:hint="eastAsia" w:asciiTheme="minorEastAsia" w:hAnsiTheme="minorEastAsia" w:eastAsiaTheme="minorEastAsia"/>
              </w:rPr>
              <w:t>2</w:t>
            </w:r>
          </w:p>
        </w:tc>
        <w:tc>
          <w:tcPr>
            <w:tcW w:w="1957" w:type="dxa"/>
            <w:vAlign w:val="center"/>
          </w:tcPr>
          <w:p w14:paraId="32F31774">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投标文件的密封和标记</w:t>
            </w:r>
          </w:p>
        </w:tc>
        <w:tc>
          <w:tcPr>
            <w:tcW w:w="3004" w:type="dxa"/>
            <w:vAlign w:val="center"/>
          </w:tcPr>
          <w:p w14:paraId="3162308D">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详见第六章“投标人须知”第17-18条</w:t>
            </w:r>
          </w:p>
        </w:tc>
        <w:tc>
          <w:tcPr>
            <w:tcW w:w="4161" w:type="dxa"/>
            <w:vAlign w:val="center"/>
          </w:tcPr>
          <w:p w14:paraId="3EA83AA8">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投标文件应按以下两部分，分别密封包装和标记：</w:t>
            </w:r>
          </w:p>
          <w:p w14:paraId="3F615B07">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2.1 投标文件正本、副本和密封好的备份光盘（或U盘）（封包1）。</w:t>
            </w:r>
          </w:p>
          <w:p w14:paraId="468BED90">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2.2 法定代表人（负责人）证明书、法定代表人（负责人）授权委托书和开标一览表（封包2）。</w:t>
            </w:r>
          </w:p>
          <w:p w14:paraId="0995AF44">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注：</w:t>
            </w:r>
            <w:r>
              <w:rPr>
                <w:rFonts w:hint="eastAsia" w:asciiTheme="minorEastAsia" w:hAnsiTheme="minorEastAsia" w:eastAsiaTheme="minorEastAsia"/>
                <w:snapToGrid w:val="0"/>
                <w:kern w:val="0"/>
              </w:rPr>
              <w:t>投标文件必须标注页码并装订成册。</w:t>
            </w:r>
          </w:p>
        </w:tc>
      </w:tr>
      <w:tr w14:paraId="1806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25E25436">
            <w:pPr>
              <w:spacing w:line="360" w:lineRule="auto"/>
              <w:jc w:val="center"/>
              <w:rPr>
                <w:rFonts w:asciiTheme="minorEastAsia" w:hAnsiTheme="minorEastAsia" w:eastAsiaTheme="minorEastAsia"/>
              </w:rPr>
            </w:pPr>
            <w:r>
              <w:rPr>
                <w:rFonts w:hint="eastAsia" w:asciiTheme="minorEastAsia" w:hAnsiTheme="minorEastAsia" w:eastAsiaTheme="minorEastAsia"/>
              </w:rPr>
              <w:t>3</w:t>
            </w:r>
          </w:p>
        </w:tc>
        <w:tc>
          <w:tcPr>
            <w:tcW w:w="1957" w:type="dxa"/>
            <w:vAlign w:val="center"/>
          </w:tcPr>
          <w:p w14:paraId="0FAC5A87">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投标文件的签字和盖章</w:t>
            </w:r>
          </w:p>
        </w:tc>
        <w:tc>
          <w:tcPr>
            <w:tcW w:w="3004" w:type="dxa"/>
            <w:vAlign w:val="center"/>
          </w:tcPr>
          <w:p w14:paraId="7DC6FE95">
            <w:pPr>
              <w:spacing w:line="360" w:lineRule="auto"/>
              <w:jc w:val="left"/>
              <w:rPr>
                <w:rFonts w:asciiTheme="minorEastAsia" w:hAnsiTheme="minorEastAsia" w:eastAsiaTheme="minorEastAsia"/>
              </w:rPr>
            </w:pPr>
            <w:r>
              <w:rPr>
                <w:rFonts w:hint="eastAsia" w:asciiTheme="minorEastAsia" w:hAnsiTheme="minorEastAsia" w:eastAsiaTheme="minorEastAsia"/>
              </w:rPr>
              <w:t>投标文件应按招标文件要求签字和盖章（包括投标文件格式要求、评标标准对证明文件的要求等）。</w:t>
            </w:r>
          </w:p>
        </w:tc>
        <w:tc>
          <w:tcPr>
            <w:tcW w:w="4161" w:type="dxa"/>
            <w:vAlign w:val="center"/>
          </w:tcPr>
          <w:p w14:paraId="3F26CF8B">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3.1 公章指投标人经备案的行政公章，不包括“投标专用章”、“业务专用章”、“合同专用章”、“财务专用章”等。</w:t>
            </w:r>
          </w:p>
          <w:p w14:paraId="4CBB72EE">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3.2 签字方式可以是手写方式、盖人名章方式或盖手签章方式。</w:t>
            </w:r>
          </w:p>
        </w:tc>
      </w:tr>
    </w:tbl>
    <w:p w14:paraId="538523DE">
      <w:pPr>
        <w:spacing w:line="360" w:lineRule="auto"/>
        <w:ind w:firstLine="420" w:firstLineChars="200"/>
        <w:rPr>
          <w:rFonts w:asciiTheme="minorEastAsia" w:hAnsiTheme="minorEastAsia" w:eastAsiaTheme="minorEastAsia"/>
        </w:rPr>
      </w:pPr>
    </w:p>
    <w:p w14:paraId="5A290D44">
      <w:pPr>
        <w:spacing w:line="360" w:lineRule="auto"/>
        <w:ind w:firstLine="420" w:firstLineChars="200"/>
        <w:rPr>
          <w:rFonts w:asciiTheme="minorEastAsia" w:hAnsiTheme="minorEastAsia" w:eastAsiaTheme="minorEastAsia"/>
        </w:rPr>
      </w:pPr>
    </w:p>
    <w:p w14:paraId="06436D07">
      <w:pPr>
        <w:jc w:val="center"/>
        <w:rPr>
          <w:b/>
          <w:sz w:val="52"/>
          <w:szCs w:val="52"/>
        </w:rPr>
      </w:pPr>
    </w:p>
    <w:p w14:paraId="216B772B"/>
    <w:p w14:paraId="40DCE397"/>
    <w:p w14:paraId="4182DA34"/>
    <w:p w14:paraId="13AAA42D"/>
    <w:p w14:paraId="086C2FD2">
      <w:pPr>
        <w:pStyle w:val="4"/>
        <w:spacing w:line="400" w:lineRule="exact"/>
        <w:rPr>
          <w:rFonts w:hint="eastAsia" w:ascii="仿宋" w:hAnsi="仿宋" w:eastAsia="仿宋"/>
          <w:lang w:eastAsia="zh-CN"/>
        </w:rPr>
      </w:pPr>
    </w:p>
    <w:p w14:paraId="0C219CE9">
      <w:pPr>
        <w:pStyle w:val="4"/>
        <w:spacing w:line="400" w:lineRule="exact"/>
        <w:rPr>
          <w:rFonts w:ascii="仿宋" w:hAnsi="仿宋" w:eastAsia="仿宋"/>
        </w:rPr>
      </w:pPr>
      <w:r>
        <w:rPr>
          <w:rFonts w:hint="eastAsia" w:ascii="仿宋" w:hAnsi="仿宋" w:eastAsia="仿宋"/>
          <w:lang w:eastAsia="zh-CN"/>
        </w:rPr>
        <w:t>温馨提示</w:t>
      </w:r>
    </w:p>
    <w:p w14:paraId="6B89091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29C930D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7EC2E5A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669355C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47105C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E07F7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5EE0549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1D9FD69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876451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7545ECB7">
      <w:pPr>
        <w:rPr>
          <w:b/>
          <w:bCs/>
          <w:sz w:val="52"/>
        </w:rPr>
      </w:pPr>
      <w:r>
        <w:rPr>
          <w:b/>
          <w:bCs/>
          <w:sz w:val="52"/>
        </w:rPr>
        <w:br w:type="page"/>
      </w:r>
    </w:p>
    <w:p w14:paraId="7EB5DDC7">
      <w:pPr>
        <w:jc w:val="center"/>
        <w:rPr>
          <w:b/>
          <w:bCs/>
          <w:sz w:val="52"/>
        </w:rPr>
      </w:pPr>
    </w:p>
    <w:p w14:paraId="47737694">
      <w:pPr>
        <w:jc w:val="center"/>
        <w:rPr>
          <w:b/>
          <w:bCs/>
          <w:sz w:val="52"/>
        </w:rPr>
      </w:pPr>
      <w:r>
        <w:rPr>
          <w:rFonts w:hint="eastAsia"/>
          <w:b/>
          <w:bCs/>
          <w:sz w:val="52"/>
        </w:rPr>
        <w:t>投 标 文 件</w:t>
      </w:r>
    </w:p>
    <w:p w14:paraId="5338C9C8">
      <w:pPr>
        <w:jc w:val="center"/>
        <w:rPr>
          <w:b/>
          <w:bCs/>
        </w:rPr>
      </w:pPr>
    </w:p>
    <w:p w14:paraId="1E35BF35">
      <w:pPr>
        <w:jc w:val="center"/>
        <w:rPr>
          <w:b/>
          <w:bCs/>
        </w:rPr>
      </w:pPr>
    </w:p>
    <w:p w14:paraId="17EA51B1">
      <w:pPr>
        <w:jc w:val="center"/>
        <w:rPr>
          <w:b/>
          <w:bCs/>
        </w:rPr>
      </w:pPr>
    </w:p>
    <w:p w14:paraId="58F83271">
      <w:pPr>
        <w:jc w:val="center"/>
        <w:rPr>
          <w:b/>
          <w:bCs/>
        </w:rPr>
      </w:pPr>
    </w:p>
    <w:p w14:paraId="5DF4779A">
      <w:pPr>
        <w:jc w:val="center"/>
        <w:rPr>
          <w:b/>
          <w:bCs/>
        </w:rPr>
      </w:pPr>
    </w:p>
    <w:p w14:paraId="47FC1549">
      <w:pPr>
        <w:jc w:val="center"/>
        <w:rPr>
          <w:b/>
          <w:bCs/>
        </w:rPr>
      </w:pPr>
    </w:p>
    <w:p w14:paraId="27E62BD7">
      <w:pPr>
        <w:jc w:val="center"/>
        <w:rPr>
          <w:rFonts w:ascii="宋体" w:hAnsi="宋体"/>
          <w:b/>
          <w:bCs/>
          <w:sz w:val="30"/>
          <w:szCs w:val="30"/>
        </w:rPr>
      </w:pPr>
      <w:r>
        <w:rPr>
          <w:rFonts w:hint="eastAsia" w:ascii="宋体" w:hAnsi="宋体"/>
          <w:b/>
          <w:bCs/>
          <w:sz w:val="30"/>
          <w:szCs w:val="30"/>
        </w:rPr>
        <w:t>（正本/副本）</w:t>
      </w:r>
    </w:p>
    <w:p w14:paraId="19C02227">
      <w:pPr>
        <w:jc w:val="center"/>
        <w:rPr>
          <w:b/>
          <w:bCs/>
        </w:rPr>
      </w:pPr>
    </w:p>
    <w:p w14:paraId="2FD538A8">
      <w:pPr>
        <w:jc w:val="center"/>
        <w:rPr>
          <w:b/>
          <w:bCs/>
        </w:rPr>
      </w:pPr>
    </w:p>
    <w:p w14:paraId="714070E6">
      <w:pPr>
        <w:jc w:val="center"/>
        <w:rPr>
          <w:b/>
          <w:bCs/>
        </w:rPr>
      </w:pPr>
    </w:p>
    <w:p w14:paraId="5903DF9B">
      <w:pPr>
        <w:jc w:val="center"/>
        <w:rPr>
          <w:b/>
          <w:bCs/>
        </w:rPr>
      </w:pPr>
    </w:p>
    <w:p w14:paraId="41AA5435">
      <w:pPr>
        <w:jc w:val="center"/>
        <w:rPr>
          <w:b/>
          <w:bCs/>
        </w:rPr>
      </w:pPr>
    </w:p>
    <w:p w14:paraId="01BB5460">
      <w:pPr>
        <w:jc w:val="center"/>
        <w:rPr>
          <w:b/>
          <w:bCs/>
        </w:rPr>
      </w:pPr>
    </w:p>
    <w:p w14:paraId="0B35EA35">
      <w:pPr>
        <w:jc w:val="center"/>
        <w:rPr>
          <w:b/>
          <w:bCs/>
        </w:rPr>
      </w:pPr>
    </w:p>
    <w:p w14:paraId="1CA1F310">
      <w:pPr>
        <w:jc w:val="center"/>
        <w:rPr>
          <w:b/>
          <w:bCs/>
        </w:rPr>
      </w:pPr>
    </w:p>
    <w:p w14:paraId="3CCAB311">
      <w:pPr>
        <w:jc w:val="center"/>
        <w:rPr>
          <w:b/>
          <w:bCs/>
        </w:rPr>
      </w:pPr>
    </w:p>
    <w:p w14:paraId="3D086CC6">
      <w:pPr>
        <w:jc w:val="center"/>
        <w:rPr>
          <w:b/>
          <w:bCs/>
        </w:rPr>
      </w:pPr>
    </w:p>
    <w:p w14:paraId="0B998EF7">
      <w:pPr>
        <w:jc w:val="center"/>
        <w:rPr>
          <w:b/>
          <w:bCs/>
        </w:rPr>
      </w:pPr>
    </w:p>
    <w:p w14:paraId="2B7B0E41">
      <w:pPr>
        <w:jc w:val="center"/>
        <w:rPr>
          <w:b/>
          <w:bCs/>
        </w:rPr>
      </w:pPr>
    </w:p>
    <w:p w14:paraId="29A42580">
      <w:pPr>
        <w:jc w:val="center"/>
        <w:rPr>
          <w:b/>
          <w:bCs/>
        </w:rPr>
      </w:pPr>
    </w:p>
    <w:p w14:paraId="0B6B8E1F">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F820D3B">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5E631651">
      <w:pPr>
        <w:spacing w:line="480" w:lineRule="auto"/>
        <w:ind w:firstLine="1275" w:firstLineChars="529"/>
        <w:rPr>
          <w:b/>
          <w:bCs/>
          <w:sz w:val="24"/>
        </w:rPr>
      </w:pPr>
      <w:r>
        <w:rPr>
          <w:rFonts w:hint="eastAsia"/>
          <w:b/>
          <w:bCs/>
          <w:sz w:val="24"/>
        </w:rPr>
        <w:t>法定代表人或</w:t>
      </w:r>
    </w:p>
    <w:p w14:paraId="5151F9F0">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36E91E9E">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74C9D552">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641C0CF2">
      <w:pPr>
        <w:rPr>
          <w:b/>
          <w:bCs/>
        </w:rPr>
      </w:pPr>
    </w:p>
    <w:p w14:paraId="3D9A46A1">
      <w:pPr>
        <w:spacing w:line="400" w:lineRule="exact"/>
        <w:rPr>
          <w:rFonts w:ascii="仿宋" w:hAnsi="仿宋" w:eastAsia="仿宋"/>
        </w:rPr>
      </w:pPr>
      <w:bookmarkStart w:id="50" w:name="_投标文件格式（第一册）"/>
      <w:bookmarkEnd w:id="50"/>
      <w:bookmarkStart w:id="51" w:name="q0"/>
    </w:p>
    <w:p w14:paraId="774E6341">
      <w:pPr>
        <w:spacing w:line="400" w:lineRule="exact"/>
        <w:rPr>
          <w:rFonts w:ascii="仿宋" w:hAnsi="仿宋" w:eastAsia="仿宋"/>
        </w:rPr>
      </w:pPr>
    </w:p>
    <w:p w14:paraId="337BF903">
      <w:pPr>
        <w:spacing w:line="400" w:lineRule="exact"/>
        <w:rPr>
          <w:rFonts w:ascii="仿宋" w:hAnsi="仿宋" w:eastAsia="仿宋"/>
        </w:rPr>
      </w:pPr>
    </w:p>
    <w:p w14:paraId="157C9BA9">
      <w:pPr>
        <w:pStyle w:val="4"/>
        <w:spacing w:line="400" w:lineRule="exact"/>
        <w:rPr>
          <w:rFonts w:ascii="仿宋" w:hAnsi="仿宋" w:eastAsia="仿宋"/>
        </w:rPr>
      </w:pPr>
      <w:bookmarkStart w:id="52" w:name="_Toc135293179"/>
    </w:p>
    <w:p w14:paraId="5210B899">
      <w:pPr>
        <w:pStyle w:val="4"/>
        <w:spacing w:line="400" w:lineRule="exact"/>
        <w:rPr>
          <w:rFonts w:ascii="仿宋" w:hAnsi="仿宋" w:eastAsia="仿宋"/>
        </w:rPr>
      </w:pPr>
      <w:r>
        <w:rPr>
          <w:rFonts w:hint="eastAsia" w:ascii="仿宋" w:hAnsi="仿宋" w:eastAsia="仿宋"/>
        </w:rPr>
        <w:t>投标文件格式</w:t>
      </w:r>
      <w:bookmarkEnd w:id="52"/>
    </w:p>
    <w:bookmarkEnd w:id="51"/>
    <w:p w14:paraId="39A676B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目录（自拟）</w:t>
      </w:r>
    </w:p>
    <w:p w14:paraId="72AA21EB">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政府采购违法行为风险知悉确认书</w:t>
      </w:r>
    </w:p>
    <w:p w14:paraId="6A9E1B4E">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751BC09F">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投标人资格证明文件（格式1）</w:t>
      </w:r>
    </w:p>
    <w:p w14:paraId="675E9AB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法定代表人证明书及授权委托书（格式2）</w:t>
      </w:r>
    </w:p>
    <w:p w14:paraId="268B84A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投标函（格式3）</w:t>
      </w:r>
    </w:p>
    <w:p w14:paraId="274FE9A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szCs w:val="21"/>
        </w:rPr>
        <w:t>（格式4）</w:t>
      </w:r>
    </w:p>
    <w:p w14:paraId="7ABAD9BC">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开标一览表（格式5）</w:t>
      </w:r>
    </w:p>
    <w:p w14:paraId="4CFEFB76">
      <w:pPr>
        <w:adjustRightInd w:val="0"/>
        <w:spacing w:line="360" w:lineRule="auto"/>
        <w:ind w:firstLine="422" w:firstLineChars="200"/>
        <w:rPr>
          <w:rFonts w:asciiTheme="minorEastAsia" w:hAnsiTheme="minorEastAsia" w:eastAsiaTheme="minorEastAsia"/>
          <w:b/>
          <w:bCs/>
          <w:snapToGrid w:val="0"/>
          <w:kern w:val="0"/>
          <w:szCs w:val="21"/>
        </w:rPr>
      </w:pPr>
      <w:r>
        <w:rPr>
          <w:rFonts w:hint="eastAsia" w:asciiTheme="minorEastAsia" w:hAnsiTheme="minorEastAsia" w:eastAsiaTheme="minorEastAsia"/>
          <w:b/>
          <w:snapToGrid w:val="0"/>
          <w:kern w:val="0"/>
          <w:szCs w:val="21"/>
        </w:rPr>
        <w:t>注：此表应与“法定代表人（负责人）证明书、法定代表人（负责人）授权委托书”一起密封于一信封，在递交投标文件时单独交予</w:t>
      </w:r>
      <w:r>
        <w:rPr>
          <w:rFonts w:hint="eastAsia" w:asciiTheme="minorEastAsia" w:hAnsiTheme="minorEastAsia" w:eastAsiaTheme="minorEastAsia"/>
          <w:b/>
          <w:bCs/>
          <w:snapToGrid w:val="0"/>
          <w:kern w:val="0"/>
          <w:szCs w:val="21"/>
        </w:rPr>
        <w:t>采购代理机构。</w:t>
      </w:r>
    </w:p>
    <w:p w14:paraId="7A59AE30">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报价表（格式6）</w:t>
      </w:r>
    </w:p>
    <w:p w14:paraId="64DB8887">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服务方案</w:t>
      </w:r>
      <w:r>
        <w:rPr>
          <w:rFonts w:asciiTheme="minorEastAsia" w:hAnsiTheme="minorEastAsia" w:eastAsiaTheme="minorEastAsia"/>
          <w:snapToGrid w:val="0"/>
          <w:kern w:val="0"/>
          <w:szCs w:val="21"/>
        </w:rPr>
        <w:t>（格式</w:t>
      </w:r>
      <w:r>
        <w:rPr>
          <w:rFonts w:hint="eastAsia" w:asciiTheme="minorEastAsia" w:hAnsiTheme="minorEastAsia" w:eastAsiaTheme="minorEastAsia"/>
          <w:snapToGrid w:val="0"/>
          <w:kern w:val="0"/>
          <w:szCs w:val="21"/>
        </w:rPr>
        <w:t>7</w:t>
      </w:r>
      <w:r>
        <w:rPr>
          <w:rFonts w:asciiTheme="minorEastAsia" w:hAnsiTheme="minorEastAsia" w:eastAsiaTheme="minorEastAsia"/>
          <w:snapToGrid w:val="0"/>
          <w:kern w:val="0"/>
          <w:szCs w:val="21"/>
        </w:rPr>
        <w:t>）</w:t>
      </w:r>
    </w:p>
    <w:p w14:paraId="78FE6806">
      <w:pPr>
        <w:pStyle w:val="455"/>
        <w:numPr>
          <w:ilvl w:val="0"/>
          <w:numId w:val="4"/>
        </w:numPr>
        <w:adjustRightInd w:val="0"/>
        <w:spacing w:line="360" w:lineRule="auto"/>
        <w:ind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w:t>
      </w:r>
      <w:r>
        <w:rPr>
          <w:rFonts w:asciiTheme="minorEastAsia" w:hAnsiTheme="minorEastAsia" w:eastAsiaTheme="minorEastAsia"/>
          <w:snapToGrid w:val="0"/>
          <w:kern w:val="0"/>
        </w:rPr>
        <w:t>格式</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p>
    <w:p w14:paraId="58E8FAC6">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偏离</w:t>
      </w:r>
      <w:r>
        <w:rPr>
          <w:rFonts w:asciiTheme="minorEastAsia" w:hAnsiTheme="minorEastAsia" w:eastAsiaTheme="minorEastAsia"/>
          <w:snapToGrid w:val="0"/>
          <w:kern w:val="0"/>
          <w:szCs w:val="21"/>
        </w:rPr>
        <w:t>表（格式</w:t>
      </w:r>
      <w:r>
        <w:rPr>
          <w:rFonts w:hint="eastAsia" w:asciiTheme="minorEastAsia" w:hAnsiTheme="minorEastAsia" w:eastAsiaTheme="minorEastAsia"/>
          <w:snapToGrid w:val="0"/>
          <w:kern w:val="0"/>
          <w:szCs w:val="21"/>
        </w:rPr>
        <w:t>9</w:t>
      </w:r>
      <w:r>
        <w:rPr>
          <w:rFonts w:asciiTheme="minorEastAsia" w:hAnsiTheme="minorEastAsia" w:eastAsiaTheme="minorEastAsia"/>
          <w:snapToGrid w:val="0"/>
          <w:kern w:val="0"/>
          <w:szCs w:val="21"/>
        </w:rPr>
        <w:t>）</w:t>
      </w:r>
    </w:p>
    <w:p w14:paraId="164573C5">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招标文件要求的其他资料或投标人认为需要补充的资料</w:t>
      </w:r>
      <w:r>
        <w:rPr>
          <w:rFonts w:hint="eastAsia" w:asciiTheme="minorEastAsia" w:hAnsiTheme="minorEastAsia" w:eastAsiaTheme="minorEastAsia"/>
          <w:snapToGrid w:val="0"/>
          <w:kern w:val="0"/>
          <w:szCs w:val="21"/>
        </w:rPr>
        <w:t>（格式10）</w:t>
      </w:r>
    </w:p>
    <w:p w14:paraId="0B509547">
      <w:pPr>
        <w:adjustRightInd w:val="0"/>
        <w:spacing w:line="300" w:lineRule="auto"/>
        <w:ind w:left="-2"/>
        <w:rPr>
          <w:rFonts w:ascii="宋体" w:hAnsi="宋体"/>
          <w:snapToGrid w:val="0"/>
          <w:kern w:val="0"/>
          <w:szCs w:val="21"/>
        </w:rPr>
      </w:pPr>
    </w:p>
    <w:p w14:paraId="3CD6D2A5">
      <w:pPr>
        <w:adjustRightInd w:val="0"/>
        <w:spacing w:line="300" w:lineRule="auto"/>
        <w:ind w:left="-2"/>
        <w:rPr>
          <w:rFonts w:ascii="宋体" w:hAnsi="宋体"/>
          <w:snapToGrid w:val="0"/>
          <w:kern w:val="0"/>
          <w:szCs w:val="21"/>
        </w:rPr>
      </w:pPr>
    </w:p>
    <w:p w14:paraId="3269BF9D">
      <w:pPr>
        <w:adjustRightInd w:val="0"/>
        <w:spacing w:line="300" w:lineRule="auto"/>
        <w:ind w:left="-2"/>
        <w:rPr>
          <w:rFonts w:ascii="宋体" w:hAnsi="宋体"/>
          <w:snapToGrid w:val="0"/>
          <w:kern w:val="0"/>
          <w:szCs w:val="21"/>
        </w:rPr>
      </w:pPr>
    </w:p>
    <w:p w14:paraId="185275D9">
      <w:pPr>
        <w:ind w:hanging="2"/>
        <w:rPr>
          <w:b/>
          <w:bCs/>
          <w:sz w:val="28"/>
        </w:rPr>
      </w:pPr>
    </w:p>
    <w:p w14:paraId="0D73195C">
      <w:pPr>
        <w:adjustRightInd w:val="0"/>
        <w:snapToGrid w:val="0"/>
        <w:spacing w:line="300" w:lineRule="auto"/>
        <w:jc w:val="center"/>
      </w:pPr>
      <w:bookmarkStart w:id="53" w:name="_格式1__投标人资格证明文件"/>
      <w:bookmarkEnd w:id="53"/>
    </w:p>
    <w:p w14:paraId="5A3CC40F">
      <w:pPr>
        <w:adjustRightInd w:val="0"/>
        <w:snapToGrid w:val="0"/>
        <w:spacing w:line="300" w:lineRule="auto"/>
        <w:jc w:val="center"/>
      </w:pPr>
    </w:p>
    <w:p w14:paraId="2338A8AF">
      <w:pPr>
        <w:adjustRightInd w:val="0"/>
        <w:snapToGrid w:val="0"/>
        <w:spacing w:line="300" w:lineRule="auto"/>
        <w:jc w:val="center"/>
      </w:pPr>
    </w:p>
    <w:p w14:paraId="3F225D20">
      <w:pPr>
        <w:adjustRightInd w:val="0"/>
        <w:snapToGrid w:val="0"/>
        <w:spacing w:line="300" w:lineRule="auto"/>
        <w:jc w:val="center"/>
      </w:pPr>
    </w:p>
    <w:p w14:paraId="2E8121C0">
      <w:pPr>
        <w:adjustRightInd w:val="0"/>
        <w:snapToGrid w:val="0"/>
        <w:spacing w:line="300" w:lineRule="auto"/>
        <w:jc w:val="center"/>
      </w:pPr>
    </w:p>
    <w:p w14:paraId="52CB1363">
      <w:pPr>
        <w:adjustRightInd w:val="0"/>
        <w:snapToGrid w:val="0"/>
        <w:spacing w:line="300" w:lineRule="auto"/>
        <w:jc w:val="center"/>
      </w:pPr>
    </w:p>
    <w:p w14:paraId="416C6658">
      <w:pPr>
        <w:adjustRightInd w:val="0"/>
        <w:snapToGrid w:val="0"/>
        <w:spacing w:line="300" w:lineRule="auto"/>
        <w:jc w:val="center"/>
      </w:pPr>
    </w:p>
    <w:p w14:paraId="35D4CA7B">
      <w:pPr>
        <w:adjustRightInd w:val="0"/>
        <w:snapToGrid w:val="0"/>
        <w:spacing w:line="300" w:lineRule="auto"/>
        <w:jc w:val="center"/>
      </w:pPr>
    </w:p>
    <w:p w14:paraId="7AE9652E">
      <w:pPr>
        <w:adjustRightInd w:val="0"/>
        <w:snapToGrid w:val="0"/>
        <w:spacing w:line="300" w:lineRule="auto"/>
        <w:jc w:val="center"/>
      </w:pPr>
    </w:p>
    <w:p w14:paraId="6657EB1B">
      <w:pPr>
        <w:adjustRightInd w:val="0"/>
        <w:snapToGrid w:val="0"/>
        <w:spacing w:line="300" w:lineRule="auto"/>
        <w:jc w:val="center"/>
      </w:pPr>
    </w:p>
    <w:p w14:paraId="3A9D420E">
      <w:pPr>
        <w:adjustRightInd w:val="0"/>
        <w:snapToGrid w:val="0"/>
        <w:spacing w:line="300" w:lineRule="auto"/>
        <w:jc w:val="center"/>
      </w:pPr>
    </w:p>
    <w:p w14:paraId="5365330D">
      <w:pPr>
        <w:adjustRightInd w:val="0"/>
        <w:snapToGrid w:val="0"/>
        <w:spacing w:line="300" w:lineRule="auto"/>
        <w:jc w:val="center"/>
      </w:pPr>
    </w:p>
    <w:p w14:paraId="7A7C1177">
      <w:pPr>
        <w:adjustRightInd w:val="0"/>
        <w:snapToGrid w:val="0"/>
        <w:spacing w:line="300" w:lineRule="auto"/>
        <w:jc w:val="center"/>
      </w:pPr>
    </w:p>
    <w:p w14:paraId="38DDB442">
      <w:pPr>
        <w:adjustRightInd w:val="0"/>
        <w:snapToGrid w:val="0"/>
        <w:spacing w:line="300" w:lineRule="auto"/>
        <w:jc w:val="center"/>
      </w:pPr>
    </w:p>
    <w:p w14:paraId="76BADA7F">
      <w:pPr>
        <w:adjustRightInd w:val="0"/>
        <w:snapToGrid w:val="0"/>
        <w:spacing w:line="300" w:lineRule="auto"/>
        <w:jc w:val="center"/>
      </w:pPr>
    </w:p>
    <w:p w14:paraId="221510EB">
      <w:pPr>
        <w:pStyle w:val="4"/>
        <w:spacing w:line="400" w:lineRule="exact"/>
        <w:rPr>
          <w:rFonts w:ascii="仿宋" w:hAnsi="仿宋" w:eastAsia="仿宋"/>
        </w:rPr>
      </w:pPr>
      <w:bookmarkStart w:id="54" w:name="_Toc135293180"/>
      <w:bookmarkStart w:id="55" w:name="_Toc73613640"/>
      <w:r>
        <w:rPr>
          <w:rFonts w:hint="eastAsia" w:ascii="仿宋" w:hAnsi="仿宋" w:eastAsia="仿宋"/>
        </w:rPr>
        <w:t>政府采购违法行为风险知悉确认书</w:t>
      </w:r>
      <w:bookmarkEnd w:id="54"/>
    </w:p>
    <w:p w14:paraId="2A6D0F77">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B35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2B0BF5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0F3865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CB2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3D341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3A5606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332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FB4DC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2FC6D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4BC4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413EC5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355B86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4966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77C8A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3AA169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538B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9C6B4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60F15E6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0738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76FB29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2B8A147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45FA58D8">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1D0C7A62">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6C0FD50">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189B2E9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2698531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71CFD713">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7AA7FC21">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55CA290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0CB7E63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2BE5985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1DF7C6A">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A3D9E9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4D175628">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2388A60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5EBAB76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46E3AC6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3B022D">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190EAC70">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4802659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4627EE8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5B26D8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4771558E">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36BBB715">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03683D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3CE1272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6BF860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00EBD0FF">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6F3CAE4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9D21E30">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4B356CD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FF34BD">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C07843C">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62F4AFC0">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544050B4">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1F588974">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4DD96B0A">
      <w:pPr>
        <w:spacing w:line="360" w:lineRule="auto"/>
        <w:ind w:firstLine="420" w:firstLineChars="200"/>
        <w:rPr>
          <w:szCs w:val="21"/>
        </w:rPr>
      </w:pPr>
    </w:p>
    <w:p w14:paraId="0FC52059"/>
    <w:p w14:paraId="676E3199"/>
    <w:p w14:paraId="0B246520"/>
    <w:p w14:paraId="0C650826"/>
    <w:p w14:paraId="6718DD85"/>
    <w:p w14:paraId="1DEC8CA7"/>
    <w:p w14:paraId="3E396C91"/>
    <w:p w14:paraId="5703B9C8"/>
    <w:p w14:paraId="272006D5"/>
    <w:p w14:paraId="38A1867C"/>
    <w:p w14:paraId="18A525D8"/>
    <w:p w14:paraId="43F63E08">
      <w:r>
        <w:br w:type="page"/>
      </w:r>
    </w:p>
    <w:p w14:paraId="63FFEA71">
      <w:pPr>
        <w:pStyle w:val="4"/>
      </w:pPr>
    </w:p>
    <w:p w14:paraId="3C41759D">
      <w:pPr>
        <w:pStyle w:val="4"/>
        <w:spacing w:line="400" w:lineRule="exact"/>
        <w:rPr>
          <w:rFonts w:ascii="仿宋" w:hAnsi="仿宋" w:eastAsia="仿宋"/>
        </w:rPr>
      </w:pPr>
      <w:bookmarkStart w:id="56" w:name="_Toc135293181"/>
      <w:r>
        <w:rPr>
          <w:rFonts w:hint="eastAsia" w:ascii="仿宋" w:hAnsi="仿宋" w:eastAsia="仿宋"/>
        </w:rPr>
        <w:t>评标指引表</w:t>
      </w:r>
      <w:bookmarkEnd w:id="55"/>
      <w:bookmarkEnd w:id="56"/>
    </w:p>
    <w:p w14:paraId="18DB9991">
      <w:pPr>
        <w:jc w:val="center"/>
        <w:rPr>
          <w:b/>
          <w:szCs w:val="21"/>
        </w:rPr>
      </w:pPr>
    </w:p>
    <w:p w14:paraId="7E00690A">
      <w:pPr>
        <w:spacing w:line="360" w:lineRule="auto"/>
        <w:ind w:firstLine="420" w:firstLineChars="200"/>
        <w:rPr>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103946DF">
      <w:pPr>
        <w:spacing w:line="360" w:lineRule="exact"/>
        <w:rPr>
          <w:b/>
          <w:szCs w:val="21"/>
        </w:rPr>
      </w:pPr>
      <w:r>
        <w:rPr>
          <w:b/>
          <w:szCs w:val="21"/>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0327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2ECE48DF">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47F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5E349E18">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7116D7B7">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58E36467">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10DCB782">
            <w:pPr>
              <w:spacing w:line="360" w:lineRule="exact"/>
              <w:jc w:val="center"/>
              <w:rPr>
                <w:rFonts w:ascii="宋体" w:hAnsi="宋体"/>
                <w:szCs w:val="21"/>
              </w:rPr>
            </w:pPr>
            <w:r>
              <w:rPr>
                <w:rFonts w:hint="eastAsia" w:ascii="宋体" w:hAnsi="宋体"/>
                <w:szCs w:val="21"/>
              </w:rPr>
              <w:t>备注</w:t>
            </w:r>
          </w:p>
        </w:tc>
      </w:tr>
      <w:tr w14:paraId="7742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057" w:type="dxa"/>
            <w:vAlign w:val="center"/>
          </w:tcPr>
          <w:p w14:paraId="3C05477A">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00D464DC">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23F10872">
            <w:pPr>
              <w:spacing w:line="360" w:lineRule="exact"/>
              <w:jc w:val="center"/>
              <w:rPr>
                <w:rFonts w:ascii="宋体" w:hAnsi="宋体"/>
                <w:b/>
                <w:szCs w:val="21"/>
              </w:rPr>
            </w:pPr>
          </w:p>
        </w:tc>
        <w:tc>
          <w:tcPr>
            <w:tcW w:w="1472" w:type="dxa"/>
            <w:vAlign w:val="center"/>
          </w:tcPr>
          <w:p w14:paraId="6FC17119">
            <w:pPr>
              <w:spacing w:line="360" w:lineRule="exact"/>
              <w:jc w:val="center"/>
              <w:rPr>
                <w:rFonts w:ascii="宋体" w:hAnsi="宋体"/>
                <w:b/>
                <w:szCs w:val="21"/>
              </w:rPr>
            </w:pPr>
          </w:p>
        </w:tc>
      </w:tr>
      <w:tr w14:paraId="2EF1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0A39EF7B">
            <w:pPr>
              <w:spacing w:line="360" w:lineRule="exact"/>
              <w:jc w:val="center"/>
              <w:rPr>
                <w:rFonts w:ascii="宋体" w:hAnsi="宋体"/>
                <w:szCs w:val="21"/>
              </w:rPr>
            </w:pPr>
            <w:r>
              <w:rPr>
                <w:rFonts w:hint="eastAsia" w:ascii="宋体" w:hAnsi="宋体"/>
                <w:szCs w:val="21"/>
              </w:rPr>
              <w:t>技术部分</w:t>
            </w:r>
          </w:p>
        </w:tc>
        <w:tc>
          <w:tcPr>
            <w:tcW w:w="4854" w:type="dxa"/>
          </w:tcPr>
          <w:p w14:paraId="21161FE3">
            <w:pPr>
              <w:spacing w:line="360" w:lineRule="exact"/>
              <w:jc w:val="center"/>
              <w:rPr>
                <w:rFonts w:ascii="宋体" w:hAnsi="宋体"/>
                <w:szCs w:val="21"/>
              </w:rPr>
            </w:pPr>
            <w:r>
              <w:rPr>
                <w:rFonts w:hint="eastAsia" w:ascii="宋体" w:hAnsi="宋体"/>
                <w:szCs w:val="21"/>
              </w:rPr>
              <w:t>1.……</w:t>
            </w:r>
          </w:p>
        </w:tc>
        <w:tc>
          <w:tcPr>
            <w:tcW w:w="2169" w:type="dxa"/>
            <w:vAlign w:val="center"/>
          </w:tcPr>
          <w:p w14:paraId="79A4DAFE">
            <w:pPr>
              <w:spacing w:line="360" w:lineRule="exact"/>
              <w:jc w:val="center"/>
              <w:rPr>
                <w:rFonts w:ascii="宋体" w:hAnsi="宋体"/>
                <w:b/>
                <w:szCs w:val="21"/>
              </w:rPr>
            </w:pPr>
          </w:p>
        </w:tc>
        <w:tc>
          <w:tcPr>
            <w:tcW w:w="1472" w:type="dxa"/>
            <w:vAlign w:val="center"/>
          </w:tcPr>
          <w:p w14:paraId="69BCE713">
            <w:pPr>
              <w:spacing w:line="360" w:lineRule="exact"/>
              <w:jc w:val="center"/>
              <w:rPr>
                <w:rFonts w:ascii="宋体" w:hAnsi="宋体"/>
                <w:b/>
                <w:szCs w:val="21"/>
              </w:rPr>
            </w:pPr>
          </w:p>
        </w:tc>
      </w:tr>
      <w:tr w14:paraId="2E81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35DC3F2E">
            <w:pPr>
              <w:spacing w:line="360" w:lineRule="exact"/>
              <w:jc w:val="center"/>
              <w:rPr>
                <w:rFonts w:ascii="宋体" w:hAnsi="宋体"/>
                <w:szCs w:val="21"/>
              </w:rPr>
            </w:pPr>
          </w:p>
        </w:tc>
        <w:tc>
          <w:tcPr>
            <w:tcW w:w="4854" w:type="dxa"/>
          </w:tcPr>
          <w:p w14:paraId="6EADE115">
            <w:pPr>
              <w:spacing w:line="360" w:lineRule="exact"/>
              <w:jc w:val="center"/>
              <w:rPr>
                <w:rFonts w:ascii="宋体" w:hAnsi="宋体"/>
                <w:szCs w:val="21"/>
              </w:rPr>
            </w:pPr>
            <w:r>
              <w:rPr>
                <w:rFonts w:hint="eastAsia" w:ascii="宋体" w:hAnsi="宋体"/>
                <w:szCs w:val="21"/>
              </w:rPr>
              <w:t>2.……</w:t>
            </w:r>
          </w:p>
        </w:tc>
        <w:tc>
          <w:tcPr>
            <w:tcW w:w="2169" w:type="dxa"/>
            <w:vAlign w:val="center"/>
          </w:tcPr>
          <w:p w14:paraId="5BDE26E8">
            <w:pPr>
              <w:spacing w:line="360" w:lineRule="exact"/>
              <w:jc w:val="center"/>
              <w:rPr>
                <w:rFonts w:ascii="宋体" w:hAnsi="宋体"/>
                <w:b/>
                <w:szCs w:val="21"/>
              </w:rPr>
            </w:pPr>
          </w:p>
        </w:tc>
        <w:tc>
          <w:tcPr>
            <w:tcW w:w="1472" w:type="dxa"/>
            <w:vAlign w:val="center"/>
          </w:tcPr>
          <w:p w14:paraId="7FF8C9D9">
            <w:pPr>
              <w:spacing w:line="360" w:lineRule="exact"/>
              <w:jc w:val="center"/>
              <w:rPr>
                <w:rFonts w:ascii="宋体" w:hAnsi="宋体"/>
                <w:b/>
                <w:szCs w:val="21"/>
              </w:rPr>
            </w:pPr>
          </w:p>
        </w:tc>
      </w:tr>
      <w:tr w14:paraId="45A7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66F06166">
            <w:pPr>
              <w:spacing w:line="360" w:lineRule="exact"/>
              <w:jc w:val="center"/>
              <w:rPr>
                <w:rFonts w:ascii="宋体" w:hAnsi="宋体"/>
                <w:szCs w:val="21"/>
              </w:rPr>
            </w:pPr>
          </w:p>
        </w:tc>
        <w:tc>
          <w:tcPr>
            <w:tcW w:w="4854" w:type="dxa"/>
          </w:tcPr>
          <w:p w14:paraId="2CAA2B0B">
            <w:pPr>
              <w:spacing w:line="360" w:lineRule="exact"/>
              <w:jc w:val="center"/>
              <w:rPr>
                <w:rFonts w:ascii="宋体" w:hAnsi="宋体"/>
                <w:szCs w:val="21"/>
              </w:rPr>
            </w:pPr>
            <w:r>
              <w:rPr>
                <w:rFonts w:hint="eastAsia" w:ascii="宋体" w:hAnsi="宋体"/>
                <w:szCs w:val="21"/>
              </w:rPr>
              <w:t>……</w:t>
            </w:r>
          </w:p>
        </w:tc>
        <w:tc>
          <w:tcPr>
            <w:tcW w:w="2169" w:type="dxa"/>
            <w:vAlign w:val="center"/>
          </w:tcPr>
          <w:p w14:paraId="19B33B8E">
            <w:pPr>
              <w:spacing w:line="360" w:lineRule="exact"/>
              <w:jc w:val="center"/>
              <w:rPr>
                <w:rFonts w:ascii="宋体" w:hAnsi="宋体"/>
                <w:b/>
                <w:szCs w:val="21"/>
              </w:rPr>
            </w:pPr>
          </w:p>
        </w:tc>
        <w:tc>
          <w:tcPr>
            <w:tcW w:w="1472" w:type="dxa"/>
            <w:vAlign w:val="center"/>
          </w:tcPr>
          <w:p w14:paraId="64186EEC">
            <w:pPr>
              <w:spacing w:line="360" w:lineRule="exact"/>
              <w:jc w:val="center"/>
              <w:rPr>
                <w:rFonts w:ascii="宋体" w:hAnsi="宋体"/>
                <w:b/>
                <w:szCs w:val="21"/>
              </w:rPr>
            </w:pPr>
          </w:p>
        </w:tc>
      </w:tr>
      <w:tr w14:paraId="5A89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36781543">
            <w:pPr>
              <w:spacing w:line="360" w:lineRule="exact"/>
              <w:jc w:val="center"/>
              <w:rPr>
                <w:rFonts w:ascii="宋体" w:hAnsi="宋体"/>
                <w:szCs w:val="21"/>
              </w:rPr>
            </w:pPr>
            <w:r>
              <w:rPr>
                <w:rFonts w:hint="eastAsia" w:ascii="宋体" w:hAnsi="宋体"/>
                <w:szCs w:val="21"/>
              </w:rPr>
              <w:t>商务部分</w:t>
            </w:r>
          </w:p>
        </w:tc>
        <w:tc>
          <w:tcPr>
            <w:tcW w:w="4854" w:type="dxa"/>
          </w:tcPr>
          <w:p w14:paraId="325C77F2">
            <w:pPr>
              <w:spacing w:line="360" w:lineRule="exact"/>
              <w:jc w:val="center"/>
              <w:rPr>
                <w:rFonts w:ascii="宋体" w:hAnsi="宋体"/>
                <w:szCs w:val="21"/>
              </w:rPr>
            </w:pPr>
            <w:r>
              <w:rPr>
                <w:rFonts w:hint="eastAsia" w:ascii="宋体" w:hAnsi="宋体"/>
                <w:szCs w:val="21"/>
              </w:rPr>
              <w:t>1.……</w:t>
            </w:r>
          </w:p>
        </w:tc>
        <w:tc>
          <w:tcPr>
            <w:tcW w:w="2169" w:type="dxa"/>
            <w:vAlign w:val="center"/>
          </w:tcPr>
          <w:p w14:paraId="0DA54700">
            <w:pPr>
              <w:spacing w:line="360" w:lineRule="exact"/>
              <w:jc w:val="center"/>
              <w:rPr>
                <w:rFonts w:ascii="宋体" w:hAnsi="宋体"/>
                <w:b/>
                <w:szCs w:val="21"/>
              </w:rPr>
            </w:pPr>
          </w:p>
        </w:tc>
        <w:tc>
          <w:tcPr>
            <w:tcW w:w="1472" w:type="dxa"/>
            <w:vAlign w:val="center"/>
          </w:tcPr>
          <w:p w14:paraId="11FDB0BF">
            <w:pPr>
              <w:spacing w:line="360" w:lineRule="exact"/>
              <w:jc w:val="center"/>
              <w:rPr>
                <w:rFonts w:ascii="宋体" w:hAnsi="宋体"/>
                <w:b/>
                <w:szCs w:val="21"/>
              </w:rPr>
            </w:pPr>
          </w:p>
        </w:tc>
      </w:tr>
      <w:tr w14:paraId="0E9E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36FA61ED">
            <w:pPr>
              <w:spacing w:line="360" w:lineRule="exact"/>
              <w:jc w:val="center"/>
              <w:rPr>
                <w:rFonts w:ascii="宋体" w:hAnsi="宋体"/>
                <w:szCs w:val="21"/>
              </w:rPr>
            </w:pPr>
          </w:p>
        </w:tc>
        <w:tc>
          <w:tcPr>
            <w:tcW w:w="4854" w:type="dxa"/>
          </w:tcPr>
          <w:p w14:paraId="3337D49A">
            <w:pPr>
              <w:spacing w:line="360" w:lineRule="exact"/>
              <w:jc w:val="center"/>
              <w:rPr>
                <w:rFonts w:ascii="宋体" w:hAnsi="宋体"/>
                <w:szCs w:val="21"/>
              </w:rPr>
            </w:pPr>
            <w:r>
              <w:rPr>
                <w:rFonts w:hint="eastAsia" w:ascii="宋体" w:hAnsi="宋体"/>
                <w:szCs w:val="21"/>
              </w:rPr>
              <w:t>2.……</w:t>
            </w:r>
          </w:p>
        </w:tc>
        <w:tc>
          <w:tcPr>
            <w:tcW w:w="2169" w:type="dxa"/>
            <w:vAlign w:val="center"/>
          </w:tcPr>
          <w:p w14:paraId="0857592B">
            <w:pPr>
              <w:spacing w:line="360" w:lineRule="exact"/>
              <w:jc w:val="center"/>
              <w:rPr>
                <w:rFonts w:ascii="宋体" w:hAnsi="宋体"/>
                <w:b/>
                <w:szCs w:val="21"/>
              </w:rPr>
            </w:pPr>
          </w:p>
        </w:tc>
        <w:tc>
          <w:tcPr>
            <w:tcW w:w="1472" w:type="dxa"/>
            <w:vAlign w:val="center"/>
          </w:tcPr>
          <w:p w14:paraId="12121356">
            <w:pPr>
              <w:spacing w:line="360" w:lineRule="exact"/>
              <w:jc w:val="center"/>
              <w:rPr>
                <w:rFonts w:ascii="宋体" w:hAnsi="宋体"/>
                <w:b/>
                <w:szCs w:val="21"/>
              </w:rPr>
            </w:pPr>
          </w:p>
        </w:tc>
      </w:tr>
      <w:tr w14:paraId="7877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6BB222AF">
            <w:pPr>
              <w:spacing w:line="360" w:lineRule="exact"/>
              <w:jc w:val="center"/>
              <w:rPr>
                <w:rFonts w:ascii="宋体" w:hAnsi="宋体"/>
                <w:szCs w:val="21"/>
              </w:rPr>
            </w:pPr>
          </w:p>
        </w:tc>
        <w:tc>
          <w:tcPr>
            <w:tcW w:w="4854" w:type="dxa"/>
          </w:tcPr>
          <w:p w14:paraId="17954BD5">
            <w:pPr>
              <w:spacing w:line="360" w:lineRule="exact"/>
              <w:jc w:val="center"/>
              <w:rPr>
                <w:rFonts w:ascii="宋体" w:hAnsi="宋体"/>
                <w:szCs w:val="21"/>
              </w:rPr>
            </w:pPr>
            <w:r>
              <w:rPr>
                <w:rFonts w:hint="eastAsia" w:ascii="宋体" w:hAnsi="宋体"/>
                <w:szCs w:val="21"/>
              </w:rPr>
              <w:t>……</w:t>
            </w:r>
          </w:p>
        </w:tc>
        <w:tc>
          <w:tcPr>
            <w:tcW w:w="2169" w:type="dxa"/>
            <w:vAlign w:val="center"/>
          </w:tcPr>
          <w:p w14:paraId="30E6F20E">
            <w:pPr>
              <w:spacing w:line="360" w:lineRule="exact"/>
              <w:jc w:val="center"/>
              <w:rPr>
                <w:rFonts w:ascii="宋体" w:hAnsi="宋体"/>
                <w:b/>
                <w:szCs w:val="21"/>
              </w:rPr>
            </w:pPr>
          </w:p>
        </w:tc>
        <w:tc>
          <w:tcPr>
            <w:tcW w:w="1472" w:type="dxa"/>
            <w:vAlign w:val="center"/>
          </w:tcPr>
          <w:p w14:paraId="6EF09C0D">
            <w:pPr>
              <w:spacing w:line="360" w:lineRule="exact"/>
              <w:jc w:val="center"/>
              <w:rPr>
                <w:rFonts w:ascii="宋体" w:hAnsi="宋体"/>
                <w:b/>
                <w:szCs w:val="21"/>
              </w:rPr>
            </w:pPr>
          </w:p>
        </w:tc>
      </w:tr>
    </w:tbl>
    <w:p w14:paraId="58A43CF1">
      <w:pPr>
        <w:spacing w:line="360" w:lineRule="exact"/>
        <w:rPr>
          <w:b/>
          <w:szCs w:val="21"/>
        </w:rPr>
      </w:pPr>
    </w:p>
    <w:p w14:paraId="73E9A1A8">
      <w:pPr>
        <w:pStyle w:val="27"/>
        <w:spacing w:line="360" w:lineRule="auto"/>
        <w:ind w:firstLine="424" w:firstLineChars="201"/>
        <w:rPr>
          <w:b/>
        </w:rPr>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3913B572">
      <w:pPr>
        <w:jc w:val="center"/>
      </w:pPr>
    </w:p>
    <w:p w14:paraId="5EA6B087"/>
    <w:p w14:paraId="3D773D9B"/>
    <w:p w14:paraId="05977CE0"/>
    <w:p w14:paraId="0405A261"/>
    <w:p w14:paraId="1C5043E0"/>
    <w:p w14:paraId="795850B5"/>
    <w:p w14:paraId="58B72BBA"/>
    <w:p w14:paraId="15AE34CF"/>
    <w:p w14:paraId="1DD996F8">
      <w:pPr>
        <w:pStyle w:val="3"/>
        <w:tabs>
          <w:tab w:val="left" w:pos="371"/>
        </w:tabs>
        <w:spacing w:before="120" w:after="120"/>
        <w:ind w:left="-1" w:leftChars="-1" w:hanging="1"/>
        <w:jc w:val="center"/>
        <w:rPr>
          <w:rFonts w:asciiTheme="minorEastAsia" w:hAnsiTheme="minorEastAsia" w:eastAsiaTheme="minorEastAsia"/>
        </w:rPr>
      </w:pPr>
      <w:bookmarkStart w:id="57" w:name="_Toc135293182"/>
      <w:bookmarkStart w:id="58" w:name="_Toc44691396"/>
      <w:bookmarkStart w:id="59" w:name="_Toc44690705"/>
      <w:bookmarkStart w:id="60" w:name="_Toc44691164"/>
      <w:bookmarkStart w:id="61" w:name="_Toc44690432"/>
    </w:p>
    <w:p w14:paraId="1E68E2A1">
      <w:pPr>
        <w:widowControl/>
        <w:jc w:val="left"/>
        <w:rPr>
          <w:rFonts w:asciiTheme="minorEastAsia" w:hAnsiTheme="minorEastAsia" w:eastAsiaTheme="minorEastAsia"/>
          <w:b/>
          <w:bCs/>
          <w:sz w:val="24"/>
          <w:szCs w:val="32"/>
        </w:rPr>
      </w:pPr>
      <w:r>
        <w:rPr>
          <w:rFonts w:asciiTheme="minorEastAsia" w:hAnsiTheme="minorEastAsia" w:eastAsiaTheme="minorEastAsia"/>
        </w:rPr>
        <w:br w:type="page"/>
      </w:r>
    </w:p>
    <w:p w14:paraId="3E992D14">
      <w:pPr>
        <w:pStyle w:val="4"/>
        <w:spacing w:line="400" w:lineRule="exact"/>
        <w:rPr>
          <w:rFonts w:hint="eastAsia" w:ascii="仿宋" w:hAnsi="仿宋" w:eastAsia="仿宋"/>
        </w:rPr>
      </w:pPr>
    </w:p>
    <w:p w14:paraId="1D970094">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3CA42BC3">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1E67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2BDDD682">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3A766B76">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6E05A12E">
            <w:pPr>
              <w:spacing w:line="360" w:lineRule="exact"/>
              <w:jc w:val="center"/>
              <w:rPr>
                <w:rFonts w:hint="eastAsia" w:ascii="宋体" w:hAnsi="宋体"/>
                <w:szCs w:val="21"/>
                <w:lang w:eastAsia="zh-CN"/>
              </w:rPr>
            </w:pPr>
            <w:r>
              <w:rPr>
                <w:rFonts w:hint="eastAsia" w:ascii="宋体" w:hAnsi="宋体"/>
                <w:szCs w:val="21"/>
                <w:lang w:eastAsia="zh-CN"/>
              </w:rPr>
              <w:t>自查情况</w:t>
            </w:r>
          </w:p>
          <w:p w14:paraId="55C5921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0D2EEC89">
            <w:pPr>
              <w:spacing w:line="360" w:lineRule="exact"/>
              <w:jc w:val="center"/>
              <w:rPr>
                <w:rFonts w:ascii="宋体" w:hAnsi="宋体"/>
                <w:szCs w:val="21"/>
              </w:rPr>
            </w:pPr>
            <w:r>
              <w:rPr>
                <w:rFonts w:hint="eastAsia" w:ascii="宋体" w:hAnsi="宋体"/>
                <w:szCs w:val="21"/>
              </w:rPr>
              <w:t>备注</w:t>
            </w:r>
          </w:p>
        </w:tc>
      </w:tr>
      <w:tr w14:paraId="1873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59D2C2C0">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4AD2432F">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0B11171">
            <w:pPr>
              <w:spacing w:line="360" w:lineRule="exact"/>
              <w:jc w:val="center"/>
              <w:rPr>
                <w:rFonts w:ascii="宋体" w:hAnsi="宋体"/>
                <w:b/>
                <w:szCs w:val="21"/>
              </w:rPr>
            </w:pPr>
          </w:p>
        </w:tc>
        <w:tc>
          <w:tcPr>
            <w:tcW w:w="924" w:type="dxa"/>
            <w:noWrap w:val="0"/>
            <w:vAlign w:val="center"/>
          </w:tcPr>
          <w:p w14:paraId="25E60FE4">
            <w:pPr>
              <w:spacing w:line="360" w:lineRule="exact"/>
              <w:jc w:val="center"/>
              <w:rPr>
                <w:rFonts w:ascii="宋体" w:hAnsi="宋体"/>
                <w:b/>
                <w:szCs w:val="21"/>
              </w:rPr>
            </w:pPr>
          </w:p>
        </w:tc>
      </w:tr>
      <w:tr w14:paraId="5764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1FDC8A69">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70F5EDA3">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5DC28FC9">
            <w:pPr>
              <w:spacing w:line="360" w:lineRule="exact"/>
              <w:jc w:val="center"/>
              <w:rPr>
                <w:rFonts w:ascii="宋体" w:hAnsi="宋体"/>
                <w:b/>
                <w:szCs w:val="21"/>
              </w:rPr>
            </w:pPr>
          </w:p>
        </w:tc>
        <w:tc>
          <w:tcPr>
            <w:tcW w:w="924" w:type="dxa"/>
            <w:noWrap w:val="0"/>
            <w:vAlign w:val="center"/>
          </w:tcPr>
          <w:p w14:paraId="6AAAA59D">
            <w:pPr>
              <w:spacing w:line="360" w:lineRule="exact"/>
              <w:jc w:val="center"/>
              <w:rPr>
                <w:rFonts w:ascii="宋体" w:hAnsi="宋体"/>
                <w:b/>
                <w:szCs w:val="21"/>
              </w:rPr>
            </w:pPr>
          </w:p>
        </w:tc>
      </w:tr>
      <w:tr w14:paraId="4884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39D16C8A">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0F921FD7">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3248D0C7">
            <w:pPr>
              <w:spacing w:line="360" w:lineRule="exact"/>
              <w:jc w:val="center"/>
              <w:rPr>
                <w:rFonts w:ascii="宋体" w:hAnsi="宋体"/>
                <w:b/>
                <w:szCs w:val="21"/>
              </w:rPr>
            </w:pPr>
          </w:p>
        </w:tc>
        <w:tc>
          <w:tcPr>
            <w:tcW w:w="924" w:type="dxa"/>
            <w:noWrap w:val="0"/>
            <w:vAlign w:val="center"/>
          </w:tcPr>
          <w:p w14:paraId="093222D6">
            <w:pPr>
              <w:spacing w:line="360" w:lineRule="exact"/>
              <w:jc w:val="center"/>
              <w:rPr>
                <w:rFonts w:ascii="宋体" w:hAnsi="宋体"/>
                <w:b/>
                <w:szCs w:val="21"/>
              </w:rPr>
            </w:pPr>
          </w:p>
        </w:tc>
      </w:tr>
      <w:tr w14:paraId="0ACD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0F2D68BC">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0934E575">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4BAA0671">
            <w:pPr>
              <w:spacing w:line="360" w:lineRule="exact"/>
              <w:jc w:val="center"/>
              <w:rPr>
                <w:rFonts w:ascii="宋体" w:hAnsi="宋体"/>
                <w:b/>
                <w:szCs w:val="21"/>
              </w:rPr>
            </w:pPr>
          </w:p>
        </w:tc>
        <w:tc>
          <w:tcPr>
            <w:tcW w:w="924" w:type="dxa"/>
            <w:noWrap w:val="0"/>
            <w:vAlign w:val="center"/>
          </w:tcPr>
          <w:p w14:paraId="51DB2483">
            <w:pPr>
              <w:spacing w:line="360" w:lineRule="exact"/>
              <w:jc w:val="center"/>
              <w:rPr>
                <w:rFonts w:ascii="宋体" w:hAnsi="宋体"/>
                <w:b/>
                <w:szCs w:val="21"/>
              </w:rPr>
            </w:pPr>
          </w:p>
        </w:tc>
      </w:tr>
      <w:tr w14:paraId="2A26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7FC9EDF7">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2D4B3915">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5DACA13E">
            <w:pPr>
              <w:spacing w:line="360" w:lineRule="exact"/>
              <w:jc w:val="center"/>
              <w:rPr>
                <w:rFonts w:ascii="宋体" w:hAnsi="宋体"/>
                <w:b/>
                <w:szCs w:val="21"/>
              </w:rPr>
            </w:pPr>
          </w:p>
        </w:tc>
        <w:tc>
          <w:tcPr>
            <w:tcW w:w="924" w:type="dxa"/>
            <w:noWrap w:val="0"/>
            <w:vAlign w:val="center"/>
          </w:tcPr>
          <w:p w14:paraId="60A035A3">
            <w:pPr>
              <w:spacing w:line="360" w:lineRule="exact"/>
              <w:jc w:val="center"/>
              <w:rPr>
                <w:rFonts w:ascii="宋体" w:hAnsi="宋体"/>
                <w:b/>
                <w:szCs w:val="21"/>
              </w:rPr>
            </w:pPr>
          </w:p>
        </w:tc>
      </w:tr>
      <w:tr w14:paraId="3F9E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1DEB4998">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9B8D125">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3BB19289">
            <w:pPr>
              <w:spacing w:line="360" w:lineRule="exact"/>
              <w:jc w:val="center"/>
              <w:rPr>
                <w:rFonts w:ascii="宋体" w:hAnsi="宋体"/>
                <w:b/>
                <w:szCs w:val="21"/>
              </w:rPr>
            </w:pPr>
          </w:p>
        </w:tc>
        <w:tc>
          <w:tcPr>
            <w:tcW w:w="924" w:type="dxa"/>
            <w:noWrap w:val="0"/>
            <w:vAlign w:val="center"/>
          </w:tcPr>
          <w:p w14:paraId="46D7934B">
            <w:pPr>
              <w:spacing w:line="360" w:lineRule="exact"/>
              <w:jc w:val="center"/>
              <w:rPr>
                <w:rFonts w:ascii="宋体" w:hAnsi="宋体"/>
                <w:b/>
                <w:szCs w:val="21"/>
              </w:rPr>
            </w:pPr>
          </w:p>
        </w:tc>
      </w:tr>
      <w:tr w14:paraId="2049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17A270D8">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2A29FF25">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581388AE">
            <w:pPr>
              <w:spacing w:line="360" w:lineRule="exact"/>
              <w:jc w:val="center"/>
              <w:rPr>
                <w:rFonts w:ascii="宋体" w:hAnsi="宋体"/>
                <w:b/>
                <w:szCs w:val="21"/>
              </w:rPr>
            </w:pPr>
          </w:p>
        </w:tc>
        <w:tc>
          <w:tcPr>
            <w:tcW w:w="924" w:type="dxa"/>
            <w:noWrap w:val="0"/>
            <w:vAlign w:val="center"/>
          </w:tcPr>
          <w:p w14:paraId="370402E6">
            <w:pPr>
              <w:spacing w:line="360" w:lineRule="exact"/>
              <w:jc w:val="center"/>
              <w:rPr>
                <w:rFonts w:ascii="宋体" w:hAnsi="宋体"/>
                <w:b/>
                <w:szCs w:val="21"/>
              </w:rPr>
            </w:pPr>
          </w:p>
        </w:tc>
      </w:tr>
      <w:tr w14:paraId="61BC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7A3DD5B8">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4B068392">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1B42E1F1">
            <w:pPr>
              <w:spacing w:line="360" w:lineRule="exact"/>
              <w:jc w:val="center"/>
              <w:rPr>
                <w:rFonts w:ascii="宋体" w:hAnsi="宋体"/>
                <w:b/>
                <w:szCs w:val="21"/>
              </w:rPr>
            </w:pPr>
          </w:p>
        </w:tc>
        <w:tc>
          <w:tcPr>
            <w:tcW w:w="924" w:type="dxa"/>
            <w:noWrap w:val="0"/>
            <w:vAlign w:val="center"/>
          </w:tcPr>
          <w:p w14:paraId="58AA07BF">
            <w:pPr>
              <w:spacing w:line="360" w:lineRule="exact"/>
              <w:jc w:val="center"/>
              <w:rPr>
                <w:rFonts w:ascii="宋体" w:hAnsi="宋体"/>
                <w:b/>
                <w:szCs w:val="21"/>
              </w:rPr>
            </w:pPr>
          </w:p>
        </w:tc>
      </w:tr>
      <w:tr w14:paraId="1677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6B8A432F">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622030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10E60FC0">
            <w:pPr>
              <w:spacing w:line="360" w:lineRule="exact"/>
              <w:jc w:val="center"/>
              <w:rPr>
                <w:rFonts w:ascii="宋体" w:hAnsi="宋体"/>
                <w:b/>
                <w:szCs w:val="21"/>
              </w:rPr>
            </w:pPr>
          </w:p>
        </w:tc>
        <w:tc>
          <w:tcPr>
            <w:tcW w:w="924" w:type="dxa"/>
            <w:noWrap w:val="0"/>
            <w:vAlign w:val="center"/>
          </w:tcPr>
          <w:p w14:paraId="4A80C22D">
            <w:pPr>
              <w:spacing w:line="360" w:lineRule="exact"/>
              <w:jc w:val="center"/>
              <w:rPr>
                <w:rFonts w:ascii="宋体" w:hAnsi="宋体"/>
                <w:b/>
                <w:szCs w:val="21"/>
              </w:rPr>
            </w:pPr>
          </w:p>
        </w:tc>
      </w:tr>
      <w:tr w14:paraId="53B2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00F101A1">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717ED032">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63AAA31A">
            <w:pPr>
              <w:spacing w:line="360" w:lineRule="exact"/>
              <w:jc w:val="center"/>
              <w:rPr>
                <w:rFonts w:ascii="宋体" w:hAnsi="宋体"/>
                <w:b/>
                <w:szCs w:val="21"/>
              </w:rPr>
            </w:pPr>
          </w:p>
        </w:tc>
        <w:tc>
          <w:tcPr>
            <w:tcW w:w="924" w:type="dxa"/>
            <w:noWrap w:val="0"/>
            <w:vAlign w:val="center"/>
          </w:tcPr>
          <w:p w14:paraId="4CE72600">
            <w:pPr>
              <w:spacing w:line="360" w:lineRule="exact"/>
              <w:jc w:val="center"/>
              <w:rPr>
                <w:rFonts w:ascii="宋体" w:hAnsi="宋体"/>
                <w:b/>
                <w:szCs w:val="21"/>
              </w:rPr>
            </w:pPr>
          </w:p>
        </w:tc>
      </w:tr>
      <w:tr w14:paraId="7443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3997B535">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5DA25CCE">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135E71B7">
            <w:pPr>
              <w:spacing w:line="360" w:lineRule="exact"/>
              <w:jc w:val="center"/>
              <w:rPr>
                <w:rFonts w:ascii="宋体" w:hAnsi="宋体"/>
                <w:b/>
                <w:szCs w:val="21"/>
              </w:rPr>
            </w:pPr>
          </w:p>
        </w:tc>
        <w:tc>
          <w:tcPr>
            <w:tcW w:w="924" w:type="dxa"/>
            <w:noWrap w:val="0"/>
            <w:vAlign w:val="center"/>
          </w:tcPr>
          <w:p w14:paraId="0F1928A7">
            <w:pPr>
              <w:spacing w:line="360" w:lineRule="exact"/>
              <w:jc w:val="center"/>
              <w:rPr>
                <w:rFonts w:ascii="宋体" w:hAnsi="宋体"/>
                <w:b/>
                <w:szCs w:val="21"/>
              </w:rPr>
            </w:pPr>
          </w:p>
        </w:tc>
      </w:tr>
      <w:tr w14:paraId="753D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C0D5B87">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7D20ED35">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123BD5C4">
            <w:pPr>
              <w:spacing w:line="360" w:lineRule="exact"/>
              <w:jc w:val="center"/>
              <w:rPr>
                <w:rFonts w:ascii="宋体" w:hAnsi="宋体"/>
                <w:b/>
                <w:szCs w:val="21"/>
              </w:rPr>
            </w:pPr>
          </w:p>
        </w:tc>
        <w:tc>
          <w:tcPr>
            <w:tcW w:w="924" w:type="dxa"/>
            <w:noWrap w:val="0"/>
            <w:vAlign w:val="center"/>
          </w:tcPr>
          <w:p w14:paraId="2EE0AD72">
            <w:pPr>
              <w:spacing w:line="360" w:lineRule="exact"/>
              <w:jc w:val="center"/>
              <w:rPr>
                <w:rFonts w:ascii="宋体" w:hAnsi="宋体"/>
                <w:b/>
                <w:szCs w:val="21"/>
              </w:rPr>
            </w:pPr>
          </w:p>
        </w:tc>
      </w:tr>
      <w:tr w14:paraId="42DE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72AE74BF">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14DD1600">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57BDAC50">
            <w:pPr>
              <w:spacing w:line="360" w:lineRule="exact"/>
              <w:jc w:val="center"/>
              <w:rPr>
                <w:rFonts w:ascii="宋体" w:hAnsi="宋体"/>
                <w:b/>
                <w:szCs w:val="21"/>
              </w:rPr>
            </w:pPr>
          </w:p>
        </w:tc>
        <w:tc>
          <w:tcPr>
            <w:tcW w:w="924" w:type="dxa"/>
            <w:noWrap w:val="0"/>
            <w:vAlign w:val="center"/>
          </w:tcPr>
          <w:p w14:paraId="245D048D">
            <w:pPr>
              <w:spacing w:line="360" w:lineRule="exact"/>
              <w:jc w:val="center"/>
              <w:rPr>
                <w:rFonts w:ascii="宋体" w:hAnsi="宋体"/>
                <w:b/>
                <w:szCs w:val="21"/>
              </w:rPr>
            </w:pPr>
          </w:p>
        </w:tc>
      </w:tr>
      <w:tr w14:paraId="1EB4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D516ABB">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4E62DB3C">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7397DAA8">
            <w:pPr>
              <w:spacing w:line="360" w:lineRule="exact"/>
              <w:jc w:val="center"/>
              <w:rPr>
                <w:rFonts w:ascii="宋体" w:hAnsi="宋体"/>
                <w:b/>
                <w:szCs w:val="21"/>
              </w:rPr>
            </w:pPr>
          </w:p>
        </w:tc>
        <w:tc>
          <w:tcPr>
            <w:tcW w:w="924" w:type="dxa"/>
            <w:noWrap w:val="0"/>
            <w:vAlign w:val="center"/>
          </w:tcPr>
          <w:p w14:paraId="49795A9C">
            <w:pPr>
              <w:spacing w:line="360" w:lineRule="exact"/>
              <w:jc w:val="center"/>
              <w:rPr>
                <w:rFonts w:ascii="宋体" w:hAnsi="宋体"/>
                <w:b/>
                <w:szCs w:val="21"/>
              </w:rPr>
            </w:pPr>
          </w:p>
        </w:tc>
      </w:tr>
      <w:tr w14:paraId="27B0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C89A328">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5E487411">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16366DB">
            <w:pPr>
              <w:spacing w:line="360" w:lineRule="exact"/>
              <w:jc w:val="center"/>
              <w:rPr>
                <w:rFonts w:ascii="宋体" w:hAnsi="宋体"/>
                <w:b/>
                <w:szCs w:val="21"/>
              </w:rPr>
            </w:pPr>
          </w:p>
        </w:tc>
        <w:tc>
          <w:tcPr>
            <w:tcW w:w="924" w:type="dxa"/>
            <w:noWrap w:val="0"/>
            <w:vAlign w:val="center"/>
          </w:tcPr>
          <w:p w14:paraId="390743F4">
            <w:pPr>
              <w:spacing w:line="360" w:lineRule="exact"/>
              <w:jc w:val="center"/>
              <w:rPr>
                <w:rFonts w:ascii="宋体" w:hAnsi="宋体"/>
                <w:b/>
                <w:szCs w:val="21"/>
              </w:rPr>
            </w:pPr>
          </w:p>
        </w:tc>
      </w:tr>
      <w:tr w14:paraId="42E2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01815F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277B71B7">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57920940">
            <w:pPr>
              <w:spacing w:line="360" w:lineRule="exact"/>
              <w:jc w:val="center"/>
              <w:rPr>
                <w:rFonts w:ascii="宋体" w:hAnsi="宋体"/>
                <w:b/>
                <w:szCs w:val="21"/>
              </w:rPr>
            </w:pPr>
          </w:p>
        </w:tc>
        <w:tc>
          <w:tcPr>
            <w:tcW w:w="924" w:type="dxa"/>
            <w:noWrap w:val="0"/>
            <w:vAlign w:val="center"/>
          </w:tcPr>
          <w:p w14:paraId="088D784A">
            <w:pPr>
              <w:spacing w:line="360" w:lineRule="exact"/>
              <w:jc w:val="center"/>
              <w:rPr>
                <w:rFonts w:ascii="宋体" w:hAnsi="宋体"/>
                <w:b/>
                <w:szCs w:val="21"/>
              </w:rPr>
            </w:pPr>
          </w:p>
        </w:tc>
      </w:tr>
      <w:tr w14:paraId="5677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239BCC22">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0F19F5EF">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209B2D9">
            <w:pPr>
              <w:spacing w:line="360" w:lineRule="exact"/>
              <w:jc w:val="center"/>
              <w:rPr>
                <w:rFonts w:ascii="宋体" w:hAnsi="宋体"/>
                <w:b/>
                <w:szCs w:val="21"/>
              </w:rPr>
            </w:pPr>
          </w:p>
        </w:tc>
        <w:tc>
          <w:tcPr>
            <w:tcW w:w="924" w:type="dxa"/>
            <w:noWrap w:val="0"/>
            <w:vAlign w:val="center"/>
          </w:tcPr>
          <w:p w14:paraId="681022ED">
            <w:pPr>
              <w:spacing w:line="360" w:lineRule="exact"/>
              <w:jc w:val="center"/>
              <w:rPr>
                <w:rFonts w:ascii="宋体" w:hAnsi="宋体"/>
                <w:b/>
                <w:szCs w:val="21"/>
              </w:rPr>
            </w:pPr>
          </w:p>
        </w:tc>
      </w:tr>
      <w:tr w14:paraId="4353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16CA77D4">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8A48E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3817D293">
            <w:pPr>
              <w:spacing w:line="360" w:lineRule="exact"/>
              <w:jc w:val="center"/>
              <w:rPr>
                <w:rFonts w:ascii="宋体" w:hAnsi="宋体"/>
                <w:b/>
                <w:szCs w:val="21"/>
              </w:rPr>
            </w:pPr>
          </w:p>
        </w:tc>
        <w:tc>
          <w:tcPr>
            <w:tcW w:w="924" w:type="dxa"/>
            <w:noWrap w:val="0"/>
            <w:vAlign w:val="center"/>
          </w:tcPr>
          <w:p w14:paraId="36DEAA53">
            <w:pPr>
              <w:spacing w:line="360" w:lineRule="exact"/>
              <w:jc w:val="center"/>
              <w:rPr>
                <w:rFonts w:ascii="宋体" w:hAnsi="宋体"/>
                <w:b/>
                <w:szCs w:val="21"/>
              </w:rPr>
            </w:pPr>
          </w:p>
        </w:tc>
      </w:tr>
      <w:tr w14:paraId="389A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54C2CDC0">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38E305B">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0395DF02">
            <w:pPr>
              <w:spacing w:line="360" w:lineRule="exact"/>
              <w:jc w:val="center"/>
              <w:rPr>
                <w:rFonts w:ascii="宋体" w:hAnsi="宋体"/>
                <w:b/>
                <w:szCs w:val="21"/>
              </w:rPr>
            </w:pPr>
          </w:p>
        </w:tc>
        <w:tc>
          <w:tcPr>
            <w:tcW w:w="924" w:type="dxa"/>
            <w:noWrap w:val="0"/>
            <w:vAlign w:val="center"/>
          </w:tcPr>
          <w:p w14:paraId="4A7D5D56">
            <w:pPr>
              <w:spacing w:line="360" w:lineRule="exact"/>
              <w:jc w:val="center"/>
              <w:rPr>
                <w:rFonts w:ascii="宋体" w:hAnsi="宋体"/>
                <w:b/>
                <w:szCs w:val="21"/>
              </w:rPr>
            </w:pPr>
          </w:p>
        </w:tc>
      </w:tr>
      <w:tr w14:paraId="0CE4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7E6463AC">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5587E662">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6F834052">
            <w:pPr>
              <w:spacing w:line="360" w:lineRule="exact"/>
              <w:jc w:val="center"/>
              <w:rPr>
                <w:rFonts w:ascii="宋体" w:hAnsi="宋体"/>
                <w:b/>
                <w:szCs w:val="21"/>
              </w:rPr>
            </w:pPr>
          </w:p>
        </w:tc>
        <w:tc>
          <w:tcPr>
            <w:tcW w:w="924" w:type="dxa"/>
            <w:noWrap w:val="0"/>
            <w:vAlign w:val="center"/>
          </w:tcPr>
          <w:p w14:paraId="02508148">
            <w:pPr>
              <w:spacing w:line="360" w:lineRule="exact"/>
              <w:jc w:val="center"/>
              <w:rPr>
                <w:rFonts w:ascii="宋体" w:hAnsi="宋体"/>
                <w:b/>
                <w:szCs w:val="21"/>
              </w:rPr>
            </w:pPr>
          </w:p>
        </w:tc>
      </w:tr>
    </w:tbl>
    <w:p w14:paraId="0A84ED7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54C69EE8">
      <w:pPr>
        <w:pStyle w:val="4"/>
        <w:spacing w:line="400" w:lineRule="exact"/>
        <w:jc w:val="center"/>
        <w:rPr>
          <w:rFonts w:hint="eastAsia" w:ascii="仿宋" w:hAnsi="仿宋" w:eastAsia="仿宋"/>
          <w:lang w:eastAsia="zh-CN"/>
        </w:rPr>
      </w:pPr>
    </w:p>
    <w:p w14:paraId="6A9088DC">
      <w:pPr>
        <w:rPr>
          <w:rFonts w:hint="eastAsia" w:ascii="仿宋" w:hAnsi="仿宋" w:eastAsia="仿宋"/>
          <w:lang w:eastAsia="zh-CN"/>
        </w:rPr>
      </w:pPr>
      <w:r>
        <w:rPr>
          <w:rFonts w:hint="eastAsia" w:ascii="仿宋" w:hAnsi="仿宋" w:eastAsia="仿宋"/>
          <w:lang w:eastAsia="zh-CN"/>
        </w:rPr>
        <w:br w:type="page"/>
      </w:r>
    </w:p>
    <w:p w14:paraId="02367FA3">
      <w:pPr>
        <w:pStyle w:val="4"/>
        <w:spacing w:line="400" w:lineRule="exact"/>
        <w:jc w:val="center"/>
        <w:rPr>
          <w:rFonts w:hint="eastAsia" w:ascii="仿宋" w:hAnsi="仿宋" w:eastAsia="仿宋"/>
          <w:lang w:eastAsia="zh-CN"/>
        </w:rPr>
      </w:pPr>
    </w:p>
    <w:p w14:paraId="18E902BE">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44164ED2"/>
    <w:p w14:paraId="1FEBA283">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4CED239">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15F8FF47">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1A13ADB4">
      <w:pPr>
        <w:spacing w:line="75" w:lineRule="exact"/>
        <w:rPr>
          <w:rFonts w:hint="eastAsia" w:ascii="宋体" w:hAnsi="宋体" w:eastAsia="宋体" w:cs="宋体"/>
          <w:sz w:val="21"/>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0180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14648E19">
            <w:pPr>
              <w:pStyle w:val="509"/>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77EDB43">
            <w:pPr>
              <w:jc w:val="center"/>
              <w:rPr>
                <w:rFonts w:hint="eastAsia" w:ascii="宋体" w:hAnsi="宋体" w:eastAsia="宋体" w:cs="宋体"/>
                <w:sz w:val="21"/>
                <w:szCs w:val="21"/>
              </w:rPr>
            </w:pPr>
          </w:p>
        </w:tc>
        <w:tc>
          <w:tcPr>
            <w:tcW w:w="1990" w:type="dxa"/>
            <w:gridSpan w:val="2"/>
            <w:vAlign w:val="top"/>
          </w:tcPr>
          <w:p w14:paraId="20D8F577">
            <w:pPr>
              <w:pStyle w:val="509"/>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71A6BC6D">
            <w:pPr>
              <w:jc w:val="center"/>
              <w:rPr>
                <w:rFonts w:hint="eastAsia" w:ascii="宋体" w:hAnsi="宋体" w:eastAsia="宋体" w:cs="宋体"/>
                <w:sz w:val="21"/>
                <w:szCs w:val="21"/>
              </w:rPr>
            </w:pPr>
          </w:p>
        </w:tc>
      </w:tr>
      <w:tr w14:paraId="6D800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735E98F7">
            <w:pPr>
              <w:pStyle w:val="509"/>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6B51D9D8">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30915DDB">
            <w:pPr>
              <w:pStyle w:val="509"/>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2AF0448C">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6BB63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ADD3F48">
            <w:pPr>
              <w:pStyle w:val="50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64A2A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57FC7E4E">
            <w:pPr>
              <w:pStyle w:val="50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1140AE5">
            <w:pPr>
              <w:pStyle w:val="50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7E0906A">
            <w:pPr>
              <w:pStyle w:val="50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A3D54C3">
            <w:pPr>
              <w:pStyle w:val="50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7F118A0">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64CD4557">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7CF8B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7C385A6A">
            <w:pPr>
              <w:spacing w:line="252" w:lineRule="auto"/>
              <w:rPr>
                <w:rFonts w:hint="eastAsia" w:ascii="宋体" w:hAnsi="宋体" w:eastAsia="宋体" w:cs="宋体"/>
                <w:sz w:val="21"/>
                <w:szCs w:val="21"/>
              </w:rPr>
            </w:pPr>
          </w:p>
          <w:p w14:paraId="6E68D86F">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B610B56">
            <w:pPr>
              <w:pStyle w:val="50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0AEB1C81">
            <w:pPr>
              <w:jc w:val="center"/>
              <w:rPr>
                <w:rFonts w:hint="eastAsia" w:ascii="宋体" w:hAnsi="宋体" w:eastAsia="宋体" w:cs="宋体"/>
                <w:sz w:val="21"/>
                <w:szCs w:val="21"/>
              </w:rPr>
            </w:pPr>
          </w:p>
        </w:tc>
        <w:tc>
          <w:tcPr>
            <w:tcW w:w="1990" w:type="dxa"/>
            <w:gridSpan w:val="2"/>
            <w:vAlign w:val="center"/>
          </w:tcPr>
          <w:p w14:paraId="683399BC">
            <w:pPr>
              <w:jc w:val="center"/>
              <w:rPr>
                <w:rFonts w:hint="eastAsia" w:ascii="宋体" w:hAnsi="宋体" w:eastAsia="宋体" w:cs="宋体"/>
                <w:sz w:val="21"/>
                <w:szCs w:val="21"/>
              </w:rPr>
            </w:pPr>
          </w:p>
        </w:tc>
        <w:tc>
          <w:tcPr>
            <w:tcW w:w="1499" w:type="dxa"/>
            <w:vAlign w:val="center"/>
          </w:tcPr>
          <w:p w14:paraId="691AE6B5">
            <w:pPr>
              <w:jc w:val="center"/>
              <w:rPr>
                <w:rFonts w:hint="eastAsia" w:ascii="宋体" w:hAnsi="宋体" w:eastAsia="宋体" w:cs="宋体"/>
                <w:sz w:val="21"/>
                <w:szCs w:val="21"/>
              </w:rPr>
            </w:pPr>
          </w:p>
        </w:tc>
        <w:tc>
          <w:tcPr>
            <w:tcW w:w="1489" w:type="dxa"/>
            <w:vAlign w:val="center"/>
          </w:tcPr>
          <w:p w14:paraId="36D4D11E">
            <w:pPr>
              <w:jc w:val="center"/>
              <w:rPr>
                <w:rFonts w:hint="eastAsia" w:ascii="宋体" w:hAnsi="宋体" w:eastAsia="宋体" w:cs="宋体"/>
                <w:sz w:val="21"/>
                <w:szCs w:val="21"/>
              </w:rPr>
            </w:pPr>
          </w:p>
        </w:tc>
      </w:tr>
      <w:tr w14:paraId="5F7B9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E4878A4">
            <w:pPr>
              <w:pStyle w:val="50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540ECC63">
            <w:pPr>
              <w:pStyle w:val="50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2E275DD7">
            <w:pPr>
              <w:jc w:val="center"/>
              <w:rPr>
                <w:rFonts w:hint="eastAsia" w:ascii="宋体" w:hAnsi="宋体" w:eastAsia="宋体" w:cs="宋体"/>
                <w:sz w:val="21"/>
                <w:szCs w:val="21"/>
              </w:rPr>
            </w:pPr>
          </w:p>
        </w:tc>
        <w:tc>
          <w:tcPr>
            <w:tcW w:w="1990" w:type="dxa"/>
            <w:gridSpan w:val="2"/>
            <w:vAlign w:val="center"/>
          </w:tcPr>
          <w:p w14:paraId="40F75FC6">
            <w:pPr>
              <w:jc w:val="center"/>
              <w:rPr>
                <w:rFonts w:hint="eastAsia" w:ascii="宋体" w:hAnsi="宋体" w:eastAsia="宋体" w:cs="宋体"/>
                <w:sz w:val="21"/>
                <w:szCs w:val="21"/>
              </w:rPr>
            </w:pPr>
          </w:p>
        </w:tc>
        <w:tc>
          <w:tcPr>
            <w:tcW w:w="1499" w:type="dxa"/>
            <w:vAlign w:val="center"/>
          </w:tcPr>
          <w:p w14:paraId="596BD39B">
            <w:pPr>
              <w:jc w:val="center"/>
              <w:rPr>
                <w:rFonts w:hint="eastAsia" w:ascii="宋体" w:hAnsi="宋体" w:eastAsia="宋体" w:cs="宋体"/>
                <w:sz w:val="21"/>
                <w:szCs w:val="21"/>
              </w:rPr>
            </w:pPr>
          </w:p>
        </w:tc>
        <w:tc>
          <w:tcPr>
            <w:tcW w:w="1489" w:type="dxa"/>
            <w:vAlign w:val="center"/>
          </w:tcPr>
          <w:p w14:paraId="6B70B0EC">
            <w:pPr>
              <w:jc w:val="center"/>
              <w:rPr>
                <w:rFonts w:hint="eastAsia" w:ascii="宋体" w:hAnsi="宋体" w:eastAsia="宋体" w:cs="宋体"/>
                <w:sz w:val="21"/>
                <w:szCs w:val="21"/>
              </w:rPr>
            </w:pPr>
          </w:p>
        </w:tc>
      </w:tr>
      <w:tr w14:paraId="2F4D2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69CBBA9">
            <w:pPr>
              <w:pStyle w:val="50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605515BB">
            <w:pPr>
              <w:pStyle w:val="50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1342695B">
            <w:pPr>
              <w:jc w:val="center"/>
              <w:rPr>
                <w:rFonts w:hint="eastAsia" w:ascii="宋体" w:hAnsi="宋体" w:eastAsia="宋体" w:cs="宋体"/>
                <w:sz w:val="21"/>
                <w:szCs w:val="21"/>
              </w:rPr>
            </w:pPr>
          </w:p>
        </w:tc>
        <w:tc>
          <w:tcPr>
            <w:tcW w:w="1990" w:type="dxa"/>
            <w:gridSpan w:val="2"/>
            <w:vAlign w:val="center"/>
          </w:tcPr>
          <w:p w14:paraId="01A0C22E">
            <w:pPr>
              <w:jc w:val="center"/>
              <w:rPr>
                <w:rFonts w:hint="eastAsia" w:ascii="宋体" w:hAnsi="宋体" w:eastAsia="宋体" w:cs="宋体"/>
                <w:sz w:val="21"/>
                <w:szCs w:val="21"/>
              </w:rPr>
            </w:pPr>
          </w:p>
        </w:tc>
        <w:tc>
          <w:tcPr>
            <w:tcW w:w="1499" w:type="dxa"/>
            <w:vAlign w:val="center"/>
          </w:tcPr>
          <w:p w14:paraId="50173E4D">
            <w:pPr>
              <w:jc w:val="center"/>
              <w:rPr>
                <w:rFonts w:hint="eastAsia" w:ascii="宋体" w:hAnsi="宋体" w:eastAsia="宋体" w:cs="宋体"/>
                <w:sz w:val="21"/>
                <w:szCs w:val="21"/>
              </w:rPr>
            </w:pPr>
          </w:p>
        </w:tc>
        <w:tc>
          <w:tcPr>
            <w:tcW w:w="1489" w:type="dxa"/>
            <w:vAlign w:val="center"/>
          </w:tcPr>
          <w:p w14:paraId="47AC4D5B">
            <w:pPr>
              <w:jc w:val="center"/>
              <w:rPr>
                <w:rFonts w:hint="eastAsia" w:ascii="宋体" w:hAnsi="宋体" w:eastAsia="宋体" w:cs="宋体"/>
                <w:sz w:val="21"/>
                <w:szCs w:val="21"/>
              </w:rPr>
            </w:pPr>
          </w:p>
        </w:tc>
      </w:tr>
      <w:tr w14:paraId="4D5C5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682CD15">
            <w:pPr>
              <w:pStyle w:val="50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511962EA">
            <w:pPr>
              <w:pStyle w:val="50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500FF219">
            <w:pPr>
              <w:jc w:val="center"/>
              <w:rPr>
                <w:rFonts w:hint="eastAsia" w:ascii="宋体" w:hAnsi="宋体" w:eastAsia="宋体" w:cs="宋体"/>
                <w:sz w:val="21"/>
                <w:szCs w:val="21"/>
              </w:rPr>
            </w:pPr>
          </w:p>
        </w:tc>
        <w:tc>
          <w:tcPr>
            <w:tcW w:w="1990" w:type="dxa"/>
            <w:gridSpan w:val="2"/>
            <w:vAlign w:val="center"/>
          </w:tcPr>
          <w:p w14:paraId="15269710">
            <w:pPr>
              <w:jc w:val="center"/>
              <w:rPr>
                <w:rFonts w:hint="eastAsia" w:ascii="宋体" w:hAnsi="宋体" w:eastAsia="宋体" w:cs="宋体"/>
                <w:sz w:val="21"/>
                <w:szCs w:val="21"/>
              </w:rPr>
            </w:pPr>
          </w:p>
        </w:tc>
        <w:tc>
          <w:tcPr>
            <w:tcW w:w="1499" w:type="dxa"/>
            <w:vAlign w:val="center"/>
          </w:tcPr>
          <w:p w14:paraId="3174CB67">
            <w:pPr>
              <w:jc w:val="center"/>
              <w:rPr>
                <w:rFonts w:hint="eastAsia" w:ascii="宋体" w:hAnsi="宋体" w:eastAsia="宋体" w:cs="宋体"/>
                <w:sz w:val="21"/>
                <w:szCs w:val="21"/>
              </w:rPr>
            </w:pPr>
          </w:p>
        </w:tc>
        <w:tc>
          <w:tcPr>
            <w:tcW w:w="1489" w:type="dxa"/>
            <w:vAlign w:val="center"/>
          </w:tcPr>
          <w:p w14:paraId="0E1098F2">
            <w:pPr>
              <w:jc w:val="center"/>
              <w:rPr>
                <w:rFonts w:hint="eastAsia" w:ascii="宋体" w:hAnsi="宋体" w:eastAsia="宋体" w:cs="宋体"/>
                <w:sz w:val="21"/>
                <w:szCs w:val="21"/>
              </w:rPr>
            </w:pPr>
          </w:p>
        </w:tc>
      </w:tr>
      <w:tr w14:paraId="408F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C6B8996">
            <w:pPr>
              <w:pStyle w:val="50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01362CFD">
            <w:pPr>
              <w:pStyle w:val="50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CC23004">
            <w:pPr>
              <w:jc w:val="center"/>
              <w:rPr>
                <w:rFonts w:hint="eastAsia" w:ascii="宋体" w:hAnsi="宋体" w:eastAsia="宋体" w:cs="宋体"/>
                <w:sz w:val="21"/>
                <w:szCs w:val="21"/>
              </w:rPr>
            </w:pPr>
          </w:p>
        </w:tc>
        <w:tc>
          <w:tcPr>
            <w:tcW w:w="1990" w:type="dxa"/>
            <w:gridSpan w:val="2"/>
            <w:vAlign w:val="center"/>
          </w:tcPr>
          <w:p w14:paraId="2423B7E4">
            <w:pPr>
              <w:jc w:val="center"/>
              <w:rPr>
                <w:rFonts w:hint="eastAsia" w:ascii="宋体" w:hAnsi="宋体" w:eastAsia="宋体" w:cs="宋体"/>
                <w:sz w:val="21"/>
                <w:szCs w:val="21"/>
              </w:rPr>
            </w:pPr>
          </w:p>
        </w:tc>
        <w:tc>
          <w:tcPr>
            <w:tcW w:w="1499" w:type="dxa"/>
            <w:vAlign w:val="center"/>
          </w:tcPr>
          <w:p w14:paraId="7E307555">
            <w:pPr>
              <w:jc w:val="center"/>
              <w:rPr>
                <w:rFonts w:hint="eastAsia" w:ascii="宋体" w:hAnsi="宋体" w:eastAsia="宋体" w:cs="宋体"/>
                <w:sz w:val="21"/>
                <w:szCs w:val="21"/>
              </w:rPr>
            </w:pPr>
          </w:p>
        </w:tc>
        <w:tc>
          <w:tcPr>
            <w:tcW w:w="1489" w:type="dxa"/>
            <w:vAlign w:val="center"/>
          </w:tcPr>
          <w:p w14:paraId="01AC040C">
            <w:pPr>
              <w:jc w:val="center"/>
              <w:rPr>
                <w:rFonts w:hint="eastAsia" w:ascii="宋体" w:hAnsi="宋体" w:eastAsia="宋体" w:cs="宋体"/>
                <w:sz w:val="21"/>
                <w:szCs w:val="21"/>
              </w:rPr>
            </w:pPr>
          </w:p>
        </w:tc>
      </w:tr>
      <w:tr w14:paraId="79EDA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91A457C">
            <w:pPr>
              <w:pStyle w:val="509"/>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1B66667D">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5F6F6EAD">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3E9ED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3FE24B3">
            <w:pPr>
              <w:pStyle w:val="50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3E7D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1C14ABE">
            <w:pPr>
              <w:pStyle w:val="50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4245358">
            <w:pPr>
              <w:pStyle w:val="50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52F0F693">
            <w:pPr>
              <w:pStyle w:val="50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684DDC7D">
            <w:pPr>
              <w:pStyle w:val="50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215DE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530D98F5">
            <w:pPr>
              <w:spacing w:line="290" w:lineRule="auto"/>
              <w:rPr>
                <w:rFonts w:hint="eastAsia" w:ascii="宋体" w:hAnsi="宋体" w:eastAsia="宋体" w:cs="宋体"/>
                <w:sz w:val="21"/>
                <w:szCs w:val="21"/>
              </w:rPr>
            </w:pPr>
          </w:p>
          <w:p w14:paraId="7F5A304D">
            <w:pPr>
              <w:spacing w:line="290" w:lineRule="auto"/>
              <w:rPr>
                <w:rFonts w:hint="eastAsia" w:ascii="宋体" w:hAnsi="宋体" w:eastAsia="宋体" w:cs="宋体"/>
                <w:sz w:val="21"/>
                <w:szCs w:val="21"/>
              </w:rPr>
            </w:pPr>
          </w:p>
          <w:p w14:paraId="446E4480">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8957976">
            <w:pPr>
              <w:spacing w:line="274" w:lineRule="auto"/>
              <w:rPr>
                <w:rFonts w:hint="eastAsia" w:ascii="宋体" w:hAnsi="宋体" w:eastAsia="宋体" w:cs="宋体"/>
                <w:sz w:val="21"/>
                <w:szCs w:val="21"/>
              </w:rPr>
            </w:pPr>
          </w:p>
          <w:p w14:paraId="68256CBD">
            <w:pPr>
              <w:spacing w:line="274" w:lineRule="auto"/>
              <w:rPr>
                <w:rFonts w:hint="eastAsia" w:ascii="宋体" w:hAnsi="宋体" w:eastAsia="宋体" w:cs="宋体"/>
                <w:sz w:val="21"/>
                <w:szCs w:val="21"/>
              </w:rPr>
            </w:pPr>
          </w:p>
          <w:p w14:paraId="2BABF4A5">
            <w:pPr>
              <w:pStyle w:val="50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65335CFD">
            <w:pPr>
              <w:jc w:val="center"/>
              <w:rPr>
                <w:rFonts w:hint="eastAsia" w:ascii="宋体" w:hAnsi="宋体" w:eastAsia="宋体" w:cs="宋体"/>
                <w:sz w:val="21"/>
                <w:szCs w:val="21"/>
              </w:rPr>
            </w:pPr>
          </w:p>
        </w:tc>
        <w:tc>
          <w:tcPr>
            <w:tcW w:w="4187" w:type="dxa"/>
            <w:gridSpan w:val="3"/>
            <w:vAlign w:val="center"/>
          </w:tcPr>
          <w:p w14:paraId="644FD101">
            <w:pPr>
              <w:pStyle w:val="509"/>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644AE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C47801F">
            <w:pPr>
              <w:pStyle w:val="50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0D338849">
            <w:pPr>
              <w:pStyle w:val="50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5A5E65C4">
            <w:pPr>
              <w:jc w:val="center"/>
              <w:rPr>
                <w:rFonts w:hint="eastAsia" w:ascii="宋体" w:hAnsi="宋体" w:eastAsia="宋体" w:cs="宋体"/>
                <w:sz w:val="21"/>
                <w:szCs w:val="21"/>
              </w:rPr>
            </w:pPr>
          </w:p>
        </w:tc>
        <w:tc>
          <w:tcPr>
            <w:tcW w:w="4187" w:type="dxa"/>
            <w:gridSpan w:val="3"/>
            <w:vAlign w:val="top"/>
          </w:tcPr>
          <w:p w14:paraId="02A02B55">
            <w:pPr>
              <w:pStyle w:val="509"/>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E025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43056BE8">
            <w:pPr>
              <w:pStyle w:val="509"/>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0C027FAA">
      <w:pPr>
        <w:spacing w:line="360" w:lineRule="auto"/>
        <w:rPr>
          <w:rFonts w:ascii="宋体" w:hAnsi="宋体" w:cs="宋体"/>
          <w:b/>
          <w:bCs/>
        </w:rPr>
      </w:pPr>
      <w:r>
        <w:rPr>
          <w:rFonts w:hint="eastAsia" w:ascii="宋体" w:hAnsi="宋体" w:cs="宋体"/>
          <w:b/>
          <w:bCs/>
        </w:rPr>
        <w:t>填报要求：</w:t>
      </w:r>
    </w:p>
    <w:p w14:paraId="4E95A6EC">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1DF14BEE">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25481447">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F1EFC95">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094DA411">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383DFCC2">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667EEA25">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53C96D91">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5E11978F">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264CD7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03DDF294">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AD45B1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0D6396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217C7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1C8F3F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44EDD20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E667C7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436D68B">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0E59B39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F07BBEF">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8C8EAB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3CA1D5E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79BCADB">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1078FA3">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114E6FB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1600917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2AB566FD">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5BE2F86C">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75431D6A">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36F38D5E">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0081E9F1">
      <w:pPr>
        <w:pStyle w:val="20"/>
        <w:rPr>
          <w:rFonts w:hint="eastAsia" w:ascii="宋体" w:hAnsi="宋体" w:cs="宋体"/>
          <w:b/>
          <w:bCs/>
          <w:color w:val="FF0000"/>
          <w:sz w:val="21"/>
          <w:szCs w:val="21"/>
          <w:lang w:eastAsia="zh-CN"/>
        </w:rPr>
      </w:pPr>
    </w:p>
    <w:p w14:paraId="6BD867E9">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422A68B6">
      <w:pPr>
        <w:pStyle w:val="21"/>
        <w:rPr>
          <w:rFonts w:hint="eastAsia"/>
          <w:lang w:val="en-US" w:eastAsia="zh-CN"/>
        </w:rPr>
      </w:pPr>
    </w:p>
    <w:p w14:paraId="39D628D2">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26284EDF">
      <w:pPr>
        <w:adjustRightInd w:val="0"/>
        <w:snapToGrid w:val="0"/>
        <w:spacing w:after="160" w:line="560" w:lineRule="exact"/>
        <w:ind w:firstLine="422" w:firstLineChars="200"/>
        <w:rPr>
          <w:rFonts w:hint="eastAsia" w:ascii="宋体" w:hAnsi="宋体" w:cs="宋体"/>
          <w:b/>
          <w:bCs/>
          <w:sz w:val="21"/>
          <w:szCs w:val="21"/>
          <w:lang w:val="en-US" w:eastAsia="zh-CN"/>
        </w:rPr>
      </w:pPr>
    </w:p>
    <w:p w14:paraId="05D051DD">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6A0D046C">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77F3E00C">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1F7B5DC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69325D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0B818D8D">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6FCDB324">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43C41912">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5AA43E3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31F6FD69">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5B225F21">
      <w:pPr>
        <w:adjustRightInd w:val="0"/>
        <w:snapToGrid w:val="0"/>
        <w:spacing w:after="160" w:line="560" w:lineRule="exact"/>
        <w:jc w:val="right"/>
      </w:pPr>
      <w:r>
        <w:rPr>
          <w:rFonts w:hint="eastAsia" w:ascii="宋体" w:hAnsi="宋体" w:eastAsia="宋体" w:cs="宋体"/>
          <w:spacing w:val="-3"/>
          <w:sz w:val="21"/>
          <w:szCs w:val="21"/>
        </w:rPr>
        <w:t>日  期：       年    月   日</w:t>
      </w:r>
    </w:p>
    <w:p w14:paraId="000DC8F4"/>
    <w:p w14:paraId="53F72908">
      <w:pPr>
        <w:rPr>
          <w:rFonts w:hint="eastAsia" w:asciiTheme="minorEastAsia" w:hAnsiTheme="minorEastAsia" w:eastAsiaTheme="minorEastAsia"/>
        </w:rPr>
      </w:pPr>
      <w:r>
        <w:rPr>
          <w:rFonts w:hint="eastAsia" w:asciiTheme="minorEastAsia" w:hAnsiTheme="minorEastAsia" w:eastAsiaTheme="minorEastAsia"/>
        </w:rPr>
        <w:br w:type="page"/>
      </w:r>
    </w:p>
    <w:p w14:paraId="3677BBF4">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7"/>
      <w:bookmarkEnd w:id="58"/>
      <w:bookmarkEnd w:id="59"/>
      <w:bookmarkEnd w:id="60"/>
      <w:bookmarkEnd w:id="61"/>
    </w:p>
    <w:p w14:paraId="40893297">
      <w:pPr>
        <w:adjustRightInd w:val="0"/>
        <w:snapToGrid w:val="0"/>
        <w:spacing w:line="360" w:lineRule="auto"/>
        <w:ind w:firstLine="424" w:firstLineChars="202"/>
        <w:rPr>
          <w:rFonts w:hint="eastAsia" w:ascii="宋体" w:hAnsi="宋体"/>
          <w:bCs/>
          <w:snapToGrid w:val="0"/>
          <w:kern w:val="0"/>
          <w:szCs w:val="21"/>
        </w:rPr>
      </w:pPr>
    </w:p>
    <w:p w14:paraId="199906E7">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5A2951A8">
      <w:pPr>
        <w:spacing w:line="400" w:lineRule="exact"/>
        <w:ind w:firstLine="420" w:firstLineChars="200"/>
        <w:rPr>
          <w:rFonts w:hint="eastAsia" w:ascii="宋体" w:hAnsi="宋体" w:eastAsia="宋体"/>
          <w:snapToGrid w:val="0"/>
          <w:color w:val="auto"/>
          <w:sz w:val="21"/>
        </w:rPr>
      </w:pPr>
      <w:r>
        <w:rPr>
          <w:rFonts w:hint="eastAsia" w:ascii="宋体" w:hAnsi="宋体" w:eastAsia="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656FDB3E">
      <w:pPr>
        <w:spacing w:line="400" w:lineRule="exact"/>
        <w:ind w:firstLine="420" w:firstLineChars="200"/>
        <w:rPr>
          <w:rFonts w:hint="eastAsia" w:ascii="宋体" w:hAnsi="宋体" w:eastAsia="宋体" w:cs="Courier New"/>
          <w:snapToGrid w:val="0"/>
          <w:szCs w:val="18"/>
        </w:rPr>
      </w:pPr>
    </w:p>
    <w:p w14:paraId="6B7E3C08"/>
    <w:p w14:paraId="26FE1E9F">
      <w:pPr>
        <w:adjustRightInd w:val="0"/>
        <w:snapToGrid w:val="0"/>
        <w:spacing w:line="360" w:lineRule="auto"/>
        <w:ind w:firstLine="424" w:firstLineChars="202"/>
        <w:rPr>
          <w:rFonts w:hint="eastAsia" w:ascii="宋体" w:hAnsi="宋体"/>
          <w:bCs/>
          <w:snapToGrid w:val="0"/>
          <w:kern w:val="0"/>
          <w:szCs w:val="21"/>
        </w:rPr>
      </w:pPr>
    </w:p>
    <w:p w14:paraId="494FBC92">
      <w:pPr>
        <w:rPr>
          <w:rFonts w:hint="eastAsia" w:ascii="宋体" w:hAnsi="宋体"/>
          <w:bCs/>
          <w:snapToGrid w:val="0"/>
          <w:kern w:val="0"/>
          <w:szCs w:val="21"/>
        </w:rPr>
      </w:pPr>
      <w:r>
        <w:rPr>
          <w:rFonts w:hint="eastAsia" w:ascii="宋体" w:hAnsi="宋体"/>
          <w:bCs/>
          <w:snapToGrid w:val="0"/>
          <w:kern w:val="0"/>
          <w:szCs w:val="21"/>
        </w:rPr>
        <w:br w:type="page"/>
      </w:r>
    </w:p>
    <w:p w14:paraId="39DD56B5">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325BB9D9"/>
    <w:p w14:paraId="3648DA6B">
      <w:pPr>
        <w:adjustRightInd w:val="0"/>
        <w:spacing w:line="300" w:lineRule="auto"/>
        <w:ind w:hanging="2"/>
        <w:jc w:val="center"/>
      </w:pPr>
      <w:r>
        <w:rPr>
          <w:rFonts w:hint="eastAsia"/>
          <w:b/>
          <w:snapToGrid w:val="0"/>
          <w:kern w:val="0"/>
          <w:sz w:val="28"/>
        </w:rPr>
        <w:t>政府采购投标及履约承诺函</w:t>
      </w:r>
    </w:p>
    <w:p w14:paraId="537C5F45">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6BAD2AF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0F2C83F5">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4A46DF1">
      <w:pPr>
        <w:spacing w:line="400" w:lineRule="exact"/>
        <w:ind w:firstLine="420" w:firstLineChars="200"/>
        <w:rPr>
          <w:rFonts w:ascii="宋体" w:hAnsi="宋体"/>
          <w:szCs w:val="21"/>
        </w:rPr>
      </w:pPr>
      <w:r>
        <w:rPr>
          <w:rFonts w:hint="eastAsia" w:ascii="宋体" w:hAnsi="宋体"/>
          <w:szCs w:val="21"/>
        </w:rPr>
        <w:t>（一）具有独立承担民事责任的能力；</w:t>
      </w:r>
    </w:p>
    <w:p w14:paraId="1059CEF8">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5847D919">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44FA88E6">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514EC804">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095CFFA2">
      <w:pPr>
        <w:spacing w:line="400" w:lineRule="exact"/>
        <w:ind w:firstLine="420" w:firstLineChars="200"/>
        <w:rPr>
          <w:rFonts w:ascii="宋体" w:hAnsi="宋体"/>
          <w:szCs w:val="21"/>
        </w:rPr>
      </w:pPr>
      <w:r>
        <w:rPr>
          <w:rFonts w:hint="eastAsia" w:ascii="宋体" w:hAnsi="宋体"/>
          <w:szCs w:val="21"/>
        </w:rPr>
        <w:t>（六）法律、行政法规规定的其他条件。</w:t>
      </w:r>
    </w:p>
    <w:p w14:paraId="0D46D582">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2138EC21">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5041757E">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00C5420">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F16294F">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7FCEAF00">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7F80616">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48255BE5">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0BB7DFA0">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24FC89B8">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5834FD6F">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2BC85ACC">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76704AE6">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8A8C836">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E18CE71">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3DB67B6D">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01EFDC63">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48D3BB54">
      <w:pPr>
        <w:spacing w:line="360" w:lineRule="auto"/>
        <w:ind w:firstLine="600"/>
        <w:rPr>
          <w:rFonts w:cs="Courier New"/>
          <w:snapToGrid w:val="0"/>
          <w:szCs w:val="18"/>
        </w:rPr>
      </w:pPr>
    </w:p>
    <w:p w14:paraId="346D02A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5AF27742">
      <w:pPr>
        <w:adjustRightInd w:val="0"/>
        <w:snapToGrid w:val="0"/>
        <w:spacing w:line="300" w:lineRule="auto"/>
        <w:rPr>
          <w:snapToGrid w:val="0"/>
          <w:kern w:val="0"/>
        </w:rPr>
      </w:pPr>
    </w:p>
    <w:p w14:paraId="03923AED">
      <w:pPr>
        <w:adjustRightInd w:val="0"/>
        <w:snapToGrid w:val="0"/>
        <w:spacing w:line="360" w:lineRule="auto"/>
        <w:ind w:firstLine="600"/>
        <w:jc w:val="right"/>
      </w:pPr>
      <w:r>
        <w:rPr>
          <w:rFonts w:hint="eastAsia"/>
        </w:rPr>
        <w:t>年     月    日</w:t>
      </w:r>
    </w:p>
    <w:p w14:paraId="016805DB">
      <w:pPr>
        <w:adjustRightInd w:val="0"/>
        <w:snapToGrid w:val="0"/>
        <w:spacing w:line="360" w:lineRule="auto"/>
        <w:ind w:firstLine="600"/>
        <w:jc w:val="right"/>
      </w:pPr>
    </w:p>
    <w:p w14:paraId="46DC441B">
      <w:pPr>
        <w:adjustRightInd w:val="0"/>
        <w:snapToGrid w:val="0"/>
        <w:spacing w:line="360" w:lineRule="auto"/>
        <w:ind w:firstLine="600"/>
        <w:jc w:val="right"/>
      </w:pPr>
    </w:p>
    <w:p w14:paraId="561BC5A5">
      <w:pPr>
        <w:adjustRightInd w:val="0"/>
        <w:snapToGrid w:val="0"/>
        <w:spacing w:line="360" w:lineRule="auto"/>
        <w:ind w:firstLine="424" w:firstLineChars="202"/>
        <w:rPr>
          <w:rFonts w:ascii="宋体" w:hAnsi="宋体"/>
        </w:rPr>
      </w:pPr>
      <w:r>
        <w:rPr>
          <w:rFonts w:hint="eastAsia" w:ascii="宋体" w:hAnsi="宋体"/>
        </w:rPr>
        <w:t>3、其它资格证明材料</w:t>
      </w:r>
    </w:p>
    <w:p w14:paraId="13477879">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（如有，按第一章投标邀请“申请人的资格要求”提供）</w:t>
      </w:r>
    </w:p>
    <w:p w14:paraId="156DBD8B">
      <w:pPr>
        <w:adjustRightInd w:val="0"/>
        <w:snapToGrid w:val="0"/>
        <w:spacing w:line="360" w:lineRule="auto"/>
        <w:ind w:firstLine="600"/>
        <w:jc w:val="right"/>
      </w:pPr>
    </w:p>
    <w:p w14:paraId="4D344D55">
      <w:pPr>
        <w:adjustRightInd w:val="0"/>
        <w:snapToGrid w:val="0"/>
        <w:spacing w:line="360" w:lineRule="auto"/>
        <w:ind w:firstLine="600"/>
        <w:jc w:val="right"/>
      </w:pPr>
    </w:p>
    <w:p w14:paraId="11401BEC">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1D06F406">
      <w:pPr>
        <w:adjustRightInd w:val="0"/>
        <w:snapToGrid w:val="0"/>
        <w:spacing w:line="360" w:lineRule="auto"/>
        <w:ind w:firstLine="600"/>
        <w:jc w:val="right"/>
      </w:pPr>
    </w:p>
    <w:p w14:paraId="14148C93">
      <w:pPr>
        <w:ind w:left="0" w:leftChars="0" w:firstLine="422" w:firstLineChars="175"/>
        <w:rPr>
          <w:rFonts w:hint="eastAsia"/>
          <w:b/>
          <w:bCs/>
          <w:color w:val="FF0000"/>
          <w:sz w:val="24"/>
          <w:lang w:val="en-US" w:eastAsia="zh-CN"/>
        </w:rPr>
      </w:pPr>
      <w:r>
        <w:rPr>
          <w:rFonts w:hint="eastAsia"/>
          <w:b/>
          <w:bCs/>
          <w:color w:val="FF0000"/>
          <w:sz w:val="24"/>
          <w:lang w:val="en-US" w:eastAsia="zh-CN"/>
        </w:rPr>
        <w:t>请注意按采购公告“申请人的资格要求”提供完整、有效的证明材料！！！！</w:t>
      </w:r>
    </w:p>
    <w:p w14:paraId="0AA5C761">
      <w:pPr>
        <w:adjustRightInd w:val="0"/>
        <w:snapToGrid w:val="0"/>
        <w:spacing w:line="360" w:lineRule="auto"/>
        <w:ind w:firstLine="600"/>
        <w:jc w:val="right"/>
      </w:pPr>
    </w:p>
    <w:p w14:paraId="1E4A1935">
      <w:pPr>
        <w:adjustRightInd w:val="0"/>
        <w:snapToGrid w:val="0"/>
        <w:spacing w:line="360" w:lineRule="auto"/>
        <w:ind w:firstLine="600"/>
        <w:jc w:val="right"/>
      </w:pPr>
    </w:p>
    <w:p w14:paraId="12F38053">
      <w:pPr>
        <w:rPr>
          <w:rFonts w:hint="eastAsia" w:asciiTheme="minorEastAsia" w:hAnsiTheme="minorEastAsia" w:eastAsiaTheme="minorEastAsia"/>
        </w:rPr>
      </w:pPr>
      <w:bookmarkStart w:id="62" w:name="_Toc135293183"/>
      <w:r>
        <w:rPr>
          <w:rFonts w:hint="eastAsia" w:asciiTheme="minorEastAsia" w:hAnsiTheme="minorEastAsia" w:eastAsiaTheme="minorEastAsia"/>
        </w:rPr>
        <w:br w:type="page"/>
      </w:r>
    </w:p>
    <w:p w14:paraId="4993748F">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62"/>
    </w:p>
    <w:p w14:paraId="7782C2A6">
      <w:pPr>
        <w:widowControl/>
        <w:jc w:val="left"/>
        <w:rPr>
          <w:rFonts w:ascii="宋体" w:hAnsi="宋体"/>
          <w:b/>
          <w:sz w:val="28"/>
          <w:szCs w:val="28"/>
        </w:rPr>
      </w:pPr>
    </w:p>
    <w:p w14:paraId="69E9A458">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3D31F66">
      <w:pPr>
        <w:pStyle w:val="4"/>
      </w:pPr>
    </w:p>
    <w:p w14:paraId="0C23E1B8">
      <w:pPr>
        <w:rPr>
          <w:rFonts w:hint="eastAsia" w:ascii="宋体" w:hAnsi="宋体"/>
          <w:b/>
          <w:sz w:val="28"/>
          <w:szCs w:val="28"/>
        </w:rPr>
      </w:pPr>
      <w:r>
        <w:rPr>
          <w:rFonts w:hint="eastAsia" w:ascii="宋体" w:hAnsi="宋体"/>
          <w:b/>
          <w:sz w:val="28"/>
          <w:szCs w:val="28"/>
        </w:rPr>
        <w:br w:type="page"/>
      </w:r>
    </w:p>
    <w:p w14:paraId="11E40FFB">
      <w:pPr>
        <w:widowControl/>
        <w:jc w:val="center"/>
        <w:rPr>
          <w:rFonts w:hint="eastAsia" w:ascii="宋体" w:hAnsi="宋体"/>
          <w:b/>
          <w:sz w:val="28"/>
          <w:szCs w:val="28"/>
        </w:rPr>
      </w:pPr>
    </w:p>
    <w:p w14:paraId="7D067F76">
      <w:pPr>
        <w:widowControl/>
        <w:jc w:val="center"/>
        <w:rPr>
          <w:rFonts w:ascii="宋体" w:hAnsi="宋体"/>
          <w:b/>
          <w:sz w:val="28"/>
          <w:szCs w:val="28"/>
        </w:rPr>
      </w:pPr>
      <w:r>
        <w:rPr>
          <w:rFonts w:hint="eastAsia" w:ascii="宋体" w:hAnsi="宋体"/>
          <w:b/>
          <w:sz w:val="28"/>
          <w:szCs w:val="28"/>
        </w:rPr>
        <w:t>法定代表人（负责人）证明书（参考）</w:t>
      </w:r>
    </w:p>
    <w:p w14:paraId="303830E1">
      <w:pPr>
        <w:spacing w:line="400" w:lineRule="exact"/>
        <w:rPr>
          <w:rFonts w:ascii="宋体" w:hAnsi="宋体"/>
          <w:bCs/>
          <w:sz w:val="28"/>
        </w:rPr>
      </w:pPr>
    </w:p>
    <w:p w14:paraId="48C278E5">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6E8319F3">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0A2DF5CB">
      <w:pPr>
        <w:spacing w:line="480" w:lineRule="auto"/>
        <w:ind w:firstLine="420" w:firstLineChars="200"/>
        <w:rPr>
          <w:rFonts w:ascii="宋体" w:hAnsi="宋体"/>
        </w:rPr>
      </w:pPr>
      <w:r>
        <w:rPr>
          <w:rFonts w:hint="eastAsia" w:ascii="宋体" w:hAnsi="宋体"/>
        </w:rPr>
        <w:t>附：</w:t>
      </w:r>
    </w:p>
    <w:p w14:paraId="4CD28053">
      <w:pPr>
        <w:spacing w:line="480" w:lineRule="auto"/>
        <w:ind w:firstLine="840" w:firstLineChars="400"/>
        <w:rPr>
          <w:rFonts w:ascii="宋体" w:hAnsi="宋体"/>
        </w:rPr>
      </w:pPr>
      <w:r>
        <w:rPr>
          <w:rFonts w:hint="eastAsia" w:ascii="宋体" w:hAnsi="宋体"/>
        </w:rPr>
        <w:t xml:space="preserve">营业执照（注册号）：                       </w:t>
      </w:r>
    </w:p>
    <w:p w14:paraId="7CB20561">
      <w:pPr>
        <w:spacing w:line="480" w:lineRule="auto"/>
        <w:ind w:firstLine="840" w:firstLineChars="400"/>
        <w:rPr>
          <w:rFonts w:ascii="宋体" w:hAnsi="宋体"/>
        </w:rPr>
      </w:pPr>
      <w:r>
        <w:rPr>
          <w:rFonts w:hint="eastAsia" w:ascii="宋体" w:hAnsi="宋体"/>
        </w:rPr>
        <w:t>经济性质：</w:t>
      </w:r>
    </w:p>
    <w:p w14:paraId="3E522605">
      <w:pPr>
        <w:spacing w:line="480" w:lineRule="auto"/>
        <w:ind w:firstLine="840" w:firstLineChars="400"/>
        <w:rPr>
          <w:rFonts w:ascii="宋体" w:hAnsi="宋体"/>
        </w:rPr>
      </w:pPr>
      <w:r>
        <w:rPr>
          <w:rFonts w:hint="eastAsia" w:ascii="宋体" w:hAnsi="宋体"/>
        </w:rPr>
        <w:t>主营（产）：</w:t>
      </w:r>
    </w:p>
    <w:p w14:paraId="1E550B84">
      <w:pPr>
        <w:spacing w:line="480" w:lineRule="auto"/>
        <w:ind w:firstLine="840" w:firstLineChars="400"/>
        <w:rPr>
          <w:rFonts w:ascii="宋体" w:hAnsi="宋体"/>
        </w:rPr>
      </w:pPr>
      <w:r>
        <w:rPr>
          <w:rFonts w:hint="eastAsia" w:ascii="宋体" w:hAnsi="宋体"/>
        </w:rPr>
        <w:t>兼营（产）：</w:t>
      </w:r>
    </w:p>
    <w:p w14:paraId="70C8DFF8">
      <w:pPr>
        <w:spacing w:line="480" w:lineRule="auto"/>
        <w:ind w:firstLine="960" w:firstLineChars="400"/>
        <w:rPr>
          <w:rFonts w:ascii="宋体" w:hAnsi="宋体"/>
          <w:sz w:val="24"/>
        </w:rPr>
      </w:pPr>
    </w:p>
    <w:p w14:paraId="445F8FFB">
      <w:pPr>
        <w:spacing w:line="500" w:lineRule="exact"/>
        <w:rPr>
          <w:rFonts w:ascii="宋体"/>
          <w:b/>
          <w:bCs/>
        </w:rPr>
      </w:pP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6"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D8525F">
                            <w:pPr>
                              <w:ind w:firstLine="1260" w:firstLineChars="600"/>
                            </w:pPr>
                            <w:r>
                              <w:rPr>
                                <w:rFonts w:hint="eastAsia"/>
                              </w:rPr>
                              <w:t xml:space="preserve"> 法定代表人</w:t>
                            </w:r>
                            <w:r>
                              <w:rPr>
                                <w:rFonts w:hint="eastAsia" w:ascii="宋体" w:hAnsi="宋体"/>
                              </w:rPr>
                              <w:t>（负责人）</w:t>
                            </w:r>
                          </w:p>
                          <w:p w14:paraId="4DABB924">
                            <w:pPr>
                              <w:ind w:firstLine="1050" w:firstLineChars="500"/>
                            </w:pPr>
                            <w:r>
                              <w:rPr>
                                <w:rFonts w:hint="eastAsia"/>
                              </w:rPr>
                              <w:t xml:space="preserve"> 居民身份证复印件粘贴处</w:t>
                            </w:r>
                          </w:p>
                          <w:p w14:paraId="50A25085">
                            <w:pPr>
                              <w:ind w:firstLine="1050" w:firstLineChars="500"/>
                            </w:pPr>
                          </w:p>
                          <w:p w14:paraId="02927E0F">
                            <w:pPr>
                              <w:ind w:firstLine="1785" w:firstLineChars="850"/>
                            </w:pPr>
                            <w:r>
                              <w:rPr>
                                <w:rFonts w:hint="eastAsia"/>
                              </w:rPr>
                              <w:t>（反面）</w:t>
                            </w:r>
                          </w:p>
                          <w:p w14:paraId="116EB2B0">
                            <w:pPr>
                              <w:ind w:firstLine="1050" w:firstLineChars="500"/>
                            </w:pPr>
                          </w:p>
                          <w:p w14:paraId="6BF6E165"/>
                        </w:txbxContent>
                      </wps:txbx>
                      <wps:bodyPr upright="1"/>
                    </wps:wsp>
                  </a:graphicData>
                </a:graphic>
              </wp:anchor>
            </w:drawing>
          </mc:Choice>
          <mc:Fallback>
            <w:pict>
              <v:rect id="Rectangle 5" o:spid="_x0000_s1026" o:spt="1" style="position:absolute;left:0pt;margin-left:250.65pt;margin-top:10.75pt;height:156pt;width:243pt;z-index:251663360;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y27ZfYAAAACgEAAA8AAAAAAAAAAQAgAAAAIgAAAGRycy9kb3ducmV2LnhtbFBL&#10;AQIUABQAAAAIAIdO4kB4bL+19gEAAC0EAAAOAAAAAAAAAAEAIAAAACcBAABkcnMvZTJvRG9jLnht&#10;bFBLBQYAAAAABgAGAFkBAACPBQAAAAA=&#10;">
                <v:fill on="t" focussize="0,0"/>
                <v:stroke color="#000000" joinstyle="miter"/>
                <v:imagedata o:title=""/>
                <o:lock v:ext="edit" aspectratio="f"/>
                <v:textbox>
                  <w:txbxContent>
                    <w:p w14:paraId="55D8525F">
                      <w:pPr>
                        <w:ind w:firstLine="1260" w:firstLineChars="600"/>
                      </w:pPr>
                      <w:r>
                        <w:rPr>
                          <w:rFonts w:hint="eastAsia"/>
                        </w:rPr>
                        <w:t xml:space="preserve"> 法定代表人</w:t>
                      </w:r>
                      <w:r>
                        <w:rPr>
                          <w:rFonts w:hint="eastAsia" w:ascii="宋体" w:hAnsi="宋体"/>
                        </w:rPr>
                        <w:t>（负责人）</w:t>
                      </w:r>
                    </w:p>
                    <w:p w14:paraId="4DABB924">
                      <w:pPr>
                        <w:ind w:firstLine="1050" w:firstLineChars="500"/>
                      </w:pPr>
                      <w:r>
                        <w:rPr>
                          <w:rFonts w:hint="eastAsia"/>
                        </w:rPr>
                        <w:t xml:space="preserve"> 居民身份证复印件粘贴处</w:t>
                      </w:r>
                    </w:p>
                    <w:p w14:paraId="50A25085">
                      <w:pPr>
                        <w:ind w:firstLine="1050" w:firstLineChars="500"/>
                      </w:pPr>
                    </w:p>
                    <w:p w14:paraId="02927E0F">
                      <w:pPr>
                        <w:ind w:firstLine="1785" w:firstLineChars="850"/>
                      </w:pPr>
                      <w:r>
                        <w:rPr>
                          <w:rFonts w:hint="eastAsia"/>
                        </w:rPr>
                        <w:t>（反面）</w:t>
                      </w:r>
                    </w:p>
                    <w:p w14:paraId="116EB2B0">
                      <w:pPr>
                        <w:ind w:firstLine="1050" w:firstLineChars="500"/>
                      </w:pPr>
                    </w:p>
                    <w:p w14:paraId="6BF6E165"/>
                  </w:txbxContent>
                </v:textbox>
              </v:rect>
            </w:pict>
          </mc:Fallback>
        </mc:AlternateConten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5"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495D68">
                            <w:pPr>
                              <w:ind w:firstLine="1260" w:firstLineChars="600"/>
                              <w:jc w:val="left"/>
                            </w:pPr>
                            <w:r>
                              <w:rPr>
                                <w:rFonts w:hint="eastAsia"/>
                              </w:rPr>
                              <w:t>法定代表人</w:t>
                            </w:r>
                            <w:r>
                              <w:rPr>
                                <w:rFonts w:hint="eastAsia" w:ascii="宋体" w:hAnsi="宋体"/>
                              </w:rPr>
                              <w:t>（负责人）</w:t>
                            </w:r>
                          </w:p>
                          <w:p w14:paraId="304869EA">
                            <w:pPr>
                              <w:ind w:firstLine="1050" w:firstLineChars="500"/>
                              <w:jc w:val="left"/>
                            </w:pPr>
                            <w:r>
                              <w:rPr>
                                <w:rFonts w:hint="eastAsia"/>
                              </w:rPr>
                              <w:t xml:space="preserve"> 居民身份证复印件粘贴处</w:t>
                            </w:r>
                          </w:p>
                          <w:p w14:paraId="3A7A68D0">
                            <w:pPr>
                              <w:ind w:firstLine="1050" w:firstLineChars="500"/>
                              <w:jc w:val="left"/>
                            </w:pPr>
                          </w:p>
                          <w:p w14:paraId="09E92865">
                            <w:pPr>
                              <w:ind w:firstLine="1785" w:firstLineChars="850"/>
                              <w:jc w:val="left"/>
                            </w:pPr>
                            <w:r>
                              <w:rPr>
                                <w:rFonts w:hint="eastAsia"/>
                              </w:rPr>
                              <w:t>（正面）</w:t>
                            </w:r>
                          </w:p>
                          <w:p w14:paraId="608BBD24">
                            <w:pPr>
                              <w:ind w:firstLine="1050" w:firstLineChars="500"/>
                              <w:jc w:val="left"/>
                            </w:pPr>
                          </w:p>
                          <w:p w14:paraId="6962EAF4">
                            <w:pPr>
                              <w:jc w:val="left"/>
                            </w:pPr>
                          </w:p>
                        </w:txbxContent>
                      </wps:txbx>
                      <wps:bodyPr upright="1"/>
                    </wps:wsp>
                  </a:graphicData>
                </a:graphic>
              </wp:anchor>
            </w:drawing>
          </mc:Choice>
          <mc:Fallback>
            <w:pict>
              <v:rect id="Rectangle 4" o:spid="_x0000_s1026" o:spt="1" style="position:absolute;left:0pt;margin-left:-11.85pt;margin-top:10.75pt;height:156pt;width:243pt;z-index:251662336;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f1/F2QAAAAoBAAAPAAAAAAAAAAEAIAAAACIAAABkcnMvZG93bnJldi54bWxQ&#10;SwECFAAUAAAACACHTuJAqiqw1vYBAAAtBAAADgAAAAAAAAABACAAAAAoAQAAZHJzL2Uyb0RvYy54&#10;bWxQSwUGAAAAAAYABgBZAQAAkAUAAAAA&#10;">
                <v:fill on="t" focussize="0,0"/>
                <v:stroke color="#000000" joinstyle="miter"/>
                <v:imagedata o:title=""/>
                <o:lock v:ext="edit" aspectratio="f"/>
                <v:textbox>
                  <w:txbxContent>
                    <w:p w14:paraId="21495D68">
                      <w:pPr>
                        <w:ind w:firstLine="1260" w:firstLineChars="600"/>
                        <w:jc w:val="left"/>
                      </w:pPr>
                      <w:r>
                        <w:rPr>
                          <w:rFonts w:hint="eastAsia"/>
                        </w:rPr>
                        <w:t>法定代表人</w:t>
                      </w:r>
                      <w:r>
                        <w:rPr>
                          <w:rFonts w:hint="eastAsia" w:ascii="宋体" w:hAnsi="宋体"/>
                        </w:rPr>
                        <w:t>（负责人）</w:t>
                      </w:r>
                    </w:p>
                    <w:p w14:paraId="304869EA">
                      <w:pPr>
                        <w:ind w:firstLine="1050" w:firstLineChars="500"/>
                        <w:jc w:val="left"/>
                      </w:pPr>
                      <w:r>
                        <w:rPr>
                          <w:rFonts w:hint="eastAsia"/>
                        </w:rPr>
                        <w:t xml:space="preserve"> 居民身份证复印件粘贴处</w:t>
                      </w:r>
                    </w:p>
                    <w:p w14:paraId="3A7A68D0">
                      <w:pPr>
                        <w:ind w:firstLine="1050" w:firstLineChars="500"/>
                        <w:jc w:val="left"/>
                      </w:pPr>
                    </w:p>
                    <w:p w14:paraId="09E92865">
                      <w:pPr>
                        <w:ind w:firstLine="1785" w:firstLineChars="850"/>
                        <w:jc w:val="left"/>
                      </w:pPr>
                      <w:r>
                        <w:rPr>
                          <w:rFonts w:hint="eastAsia"/>
                        </w:rPr>
                        <w:t>（正面）</w:t>
                      </w:r>
                    </w:p>
                    <w:p w14:paraId="608BBD24">
                      <w:pPr>
                        <w:ind w:firstLine="1050" w:firstLineChars="500"/>
                        <w:jc w:val="left"/>
                      </w:pPr>
                    </w:p>
                    <w:p w14:paraId="6962EAF4">
                      <w:pPr>
                        <w:jc w:val="left"/>
                      </w:pPr>
                    </w:p>
                  </w:txbxContent>
                </v:textbox>
              </v:rect>
            </w:pict>
          </mc:Fallback>
        </mc:AlternateContent>
      </w:r>
    </w:p>
    <w:p w14:paraId="765D9DFA">
      <w:pPr>
        <w:spacing w:line="500" w:lineRule="exact"/>
        <w:rPr>
          <w:rFonts w:ascii="宋体"/>
          <w:b/>
          <w:bCs/>
        </w:rPr>
      </w:pPr>
    </w:p>
    <w:p w14:paraId="354459A0">
      <w:pPr>
        <w:spacing w:line="500" w:lineRule="exact"/>
        <w:rPr>
          <w:rFonts w:ascii="宋体"/>
          <w:b/>
          <w:bCs/>
        </w:rPr>
      </w:pPr>
    </w:p>
    <w:p w14:paraId="5AAA9A00">
      <w:pPr>
        <w:spacing w:line="500" w:lineRule="exact"/>
        <w:rPr>
          <w:rFonts w:ascii="宋体"/>
          <w:b/>
          <w:bCs/>
        </w:rPr>
      </w:pPr>
    </w:p>
    <w:p w14:paraId="475AA517">
      <w:pPr>
        <w:spacing w:line="500" w:lineRule="exact"/>
        <w:rPr>
          <w:rFonts w:ascii="宋体"/>
          <w:b/>
          <w:bCs/>
        </w:rPr>
      </w:pPr>
    </w:p>
    <w:p w14:paraId="3199FF4F">
      <w:pPr>
        <w:spacing w:line="500" w:lineRule="exact"/>
        <w:rPr>
          <w:rFonts w:ascii="宋体"/>
          <w:b/>
          <w:bCs/>
        </w:rPr>
      </w:pPr>
    </w:p>
    <w:p w14:paraId="5BEB6E30">
      <w:pPr>
        <w:spacing w:line="500" w:lineRule="exact"/>
        <w:rPr>
          <w:rFonts w:ascii="宋体"/>
          <w:b/>
          <w:bCs/>
        </w:rPr>
      </w:pPr>
      <w:r>
        <w:rPr>
          <w:rFonts w:hint="eastAsia" w:ascii="宋体"/>
          <w:b/>
          <w:bCs/>
        </w:rPr>
        <w:t xml:space="preserve">                         </w:t>
      </w:r>
    </w:p>
    <w:p w14:paraId="3C3DBDE9">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150F490F">
      <w:pPr>
        <w:spacing w:line="360" w:lineRule="auto"/>
        <w:ind w:firstLine="539" w:firstLineChars="257"/>
        <w:rPr>
          <w:rFonts w:hint="eastAsia"/>
          <w:highlight w:val="yellow"/>
          <w:lang w:eastAsia="zh-CN"/>
        </w:rPr>
      </w:pPr>
    </w:p>
    <w:p w14:paraId="391DA561">
      <w:pPr>
        <w:spacing w:line="360" w:lineRule="auto"/>
        <w:ind w:firstLine="539" w:firstLineChars="257"/>
      </w:pPr>
      <w:r>
        <w:rPr>
          <w:rFonts w:hint="eastAsia"/>
        </w:rPr>
        <w:t>单位名称：（</w:t>
      </w:r>
      <w:r>
        <w:rPr>
          <w:rFonts w:hint="eastAsia"/>
          <w:snapToGrid w:val="0"/>
          <w:kern w:val="0"/>
          <w:lang w:eastAsia="zh-CN"/>
        </w:rPr>
        <w:t>加盖公章</w:t>
      </w:r>
      <w:r>
        <w:rPr>
          <w:rFonts w:hint="eastAsia"/>
        </w:rPr>
        <w:t>）</w:t>
      </w:r>
      <w:r>
        <w:rPr>
          <w:rFonts w:hint="eastAsia"/>
          <w:u w:val="single"/>
        </w:rPr>
        <w:t xml:space="preserve">                                </w:t>
      </w:r>
    </w:p>
    <w:p w14:paraId="059D9902">
      <w:pPr>
        <w:spacing w:line="360" w:lineRule="auto"/>
        <w:ind w:firstLine="539" w:firstLineChars="257"/>
      </w:pPr>
    </w:p>
    <w:p w14:paraId="35851FDA">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000C9B2B">
      <w:pPr>
        <w:ind w:firstLine="2249" w:firstLineChars="800"/>
        <w:rPr>
          <w:b/>
          <w:bCs/>
          <w:sz w:val="28"/>
        </w:rPr>
      </w:pPr>
    </w:p>
    <w:p w14:paraId="53A4060B">
      <w:pPr>
        <w:jc w:val="center"/>
        <w:rPr>
          <w:b/>
          <w:bCs/>
          <w:sz w:val="28"/>
        </w:rPr>
      </w:pPr>
    </w:p>
    <w:p w14:paraId="498ED3B4">
      <w:pPr>
        <w:jc w:val="center"/>
        <w:rPr>
          <w:rFonts w:hint="eastAsia"/>
          <w:b/>
          <w:bCs/>
          <w:sz w:val="28"/>
        </w:rPr>
      </w:pPr>
    </w:p>
    <w:p w14:paraId="0775D27B">
      <w:pPr>
        <w:jc w:val="center"/>
        <w:rPr>
          <w:rFonts w:hint="eastAsia"/>
          <w:b/>
          <w:bCs/>
          <w:sz w:val="28"/>
        </w:rPr>
      </w:pPr>
    </w:p>
    <w:p w14:paraId="162BF469">
      <w:pPr>
        <w:jc w:val="center"/>
        <w:rPr>
          <w:b/>
          <w:bCs/>
          <w:sz w:val="28"/>
        </w:rPr>
      </w:pPr>
      <w:r>
        <w:rPr>
          <w:rFonts w:hint="eastAsia"/>
          <w:b/>
          <w:bCs/>
          <w:sz w:val="28"/>
        </w:rPr>
        <w:t>法定代表人（负责人）授权委托书</w:t>
      </w:r>
      <w:r>
        <w:rPr>
          <w:rFonts w:hint="eastAsia" w:ascii="宋体" w:hAnsi="宋体"/>
          <w:b/>
          <w:sz w:val="30"/>
          <w:szCs w:val="30"/>
        </w:rPr>
        <w:t>（参考）</w:t>
      </w:r>
    </w:p>
    <w:p w14:paraId="22A3E887"/>
    <w:p w14:paraId="0392FB95">
      <w:pPr>
        <w:rPr>
          <w:b/>
          <w:bCs/>
        </w:rPr>
      </w:pPr>
      <w:r>
        <w:rPr>
          <w:rFonts w:hint="eastAsia"/>
        </w:rPr>
        <w:t>深圳市中正招标有限公司</w:t>
      </w:r>
      <w:r>
        <w:rPr>
          <w:rFonts w:hint="eastAsia"/>
          <w:b/>
          <w:bCs/>
        </w:rPr>
        <w:t>：</w:t>
      </w:r>
    </w:p>
    <w:p w14:paraId="617B706E">
      <w:pPr>
        <w:ind w:firstLine="630"/>
      </w:pPr>
    </w:p>
    <w:p w14:paraId="26EE2D8D">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06294B57">
      <w:pPr>
        <w:adjustRightInd w:val="0"/>
        <w:snapToGrid w:val="0"/>
        <w:spacing w:line="360" w:lineRule="auto"/>
        <w:ind w:firstLine="629"/>
      </w:pPr>
    </w:p>
    <w:p w14:paraId="1CE02314">
      <w:pPr>
        <w:adjustRightInd w:val="0"/>
        <w:snapToGrid w:val="0"/>
        <w:spacing w:line="360" w:lineRule="auto"/>
        <w:ind w:firstLine="629"/>
        <w:rPr>
          <w:b/>
          <w:bCs/>
        </w:rPr>
      </w:pPr>
      <w:r>
        <w:rPr>
          <w:rFonts w:hint="eastAsia"/>
          <w:b/>
          <w:bCs/>
        </w:rPr>
        <w:t>附授权代表情况：</w:t>
      </w:r>
    </w:p>
    <w:p w14:paraId="336BAD2F">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5E818647">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5626C9D8">
      <w:pPr>
        <w:adjustRightInd w:val="0"/>
        <w:snapToGrid w:val="0"/>
        <w:spacing w:line="360" w:lineRule="auto"/>
        <w:ind w:firstLine="629"/>
      </w:pPr>
      <w:r>
        <w:rPr>
          <w:rFonts w:hint="eastAsia"/>
        </w:rPr>
        <w:t>职务：</w:t>
      </w:r>
    </w:p>
    <w:p w14:paraId="2C91DF6D">
      <w:pPr>
        <w:adjustRightInd w:val="0"/>
        <w:snapToGrid w:val="0"/>
        <w:spacing w:line="360" w:lineRule="auto"/>
        <w:ind w:firstLine="629"/>
      </w:pPr>
      <w:r>
        <w:rPr>
          <w:rFonts w:hint="eastAsia"/>
        </w:rPr>
        <w:t>身份证号码：</w:t>
      </w:r>
    </w:p>
    <w:p w14:paraId="70CA4DD2">
      <w:pPr>
        <w:adjustRightInd w:val="0"/>
        <w:snapToGrid w:val="0"/>
        <w:spacing w:line="360" w:lineRule="auto"/>
        <w:ind w:firstLine="629"/>
        <w:rPr>
          <w:b/>
          <w:bCs/>
        </w:rPr>
      </w:pPr>
      <w:r>
        <w:rPr>
          <w:rFonts w:hint="eastAsia"/>
        </w:rPr>
        <w:t>邮编：</w:t>
      </w:r>
      <w:r>
        <w:rPr>
          <w:rFonts w:hint="eastAsia"/>
          <w:b/>
          <w:bCs/>
        </w:rPr>
        <w:t xml:space="preserve"> </w:t>
      </w:r>
    </w:p>
    <w:p w14:paraId="159F5E1C">
      <w:pPr>
        <w:adjustRightInd w:val="0"/>
        <w:snapToGrid w:val="0"/>
        <w:spacing w:line="360" w:lineRule="auto"/>
        <w:ind w:firstLine="629"/>
      </w:pPr>
      <w:r>
        <w:rPr>
          <w:rFonts w:hint="eastAsia"/>
        </w:rPr>
        <w:t>通讯地址：</w:t>
      </w:r>
      <w:r>
        <w:rPr>
          <w:rFonts w:hint="eastAsia"/>
          <w:b/>
          <w:bCs/>
        </w:rPr>
        <w:t xml:space="preserve"> </w:t>
      </w:r>
    </w:p>
    <w:p w14:paraId="4D855798">
      <w:pPr>
        <w:adjustRightInd w:val="0"/>
        <w:snapToGrid w:val="0"/>
        <w:spacing w:line="360" w:lineRule="auto"/>
        <w:ind w:firstLine="629"/>
      </w:pPr>
      <w:r>
        <w:rPr>
          <w:rFonts w:hint="eastAsia"/>
        </w:rPr>
        <w:t>电话：</w:t>
      </w:r>
    </w:p>
    <w:p w14:paraId="74D586F7">
      <w:pPr>
        <w:adjustRightInd w:val="0"/>
        <w:snapToGrid w:val="0"/>
        <w:spacing w:line="360" w:lineRule="auto"/>
        <w:ind w:firstLine="629"/>
      </w:pPr>
      <w:r>
        <w:rPr>
          <w:rFonts w:hint="eastAsia"/>
        </w:rPr>
        <w:t xml:space="preserve"> </w:t>
      </w:r>
    </w:p>
    <w:p w14:paraId="3B5FD17B">
      <w:pPr>
        <w:ind w:firstLine="630"/>
      </w:pPr>
      <w:r>
        <w:rPr>
          <w:rFonts w:hint="eastAsia"/>
          <w:lang w:eastAsia="zh-CN"/>
        </w:rPr>
        <w:t>投标</w:t>
      </w:r>
      <w:r>
        <w:rPr>
          <w:rFonts w:hint="eastAsia"/>
        </w:rPr>
        <w:t>单位名称：（公章）</w:t>
      </w:r>
    </w:p>
    <w:p w14:paraId="47679ED5">
      <w:pPr>
        <w:ind w:firstLine="630"/>
      </w:pPr>
    </w:p>
    <w:p w14:paraId="00EF630B">
      <w:pPr>
        <w:ind w:firstLine="630"/>
      </w:pPr>
      <w:r>
        <w:rPr>
          <w:rFonts w:hint="eastAsia"/>
        </w:rPr>
        <w:t>法定代表人（</w:t>
      </w:r>
      <w:r>
        <w:rPr>
          <w:rFonts w:hint="eastAsia"/>
          <w:lang w:eastAsia="zh-CN"/>
        </w:rPr>
        <w:t>单位</w:t>
      </w:r>
      <w:r>
        <w:rPr>
          <w:rFonts w:hint="eastAsia"/>
        </w:rPr>
        <w:t>负责人）：（</w:t>
      </w:r>
      <w:r>
        <w:rPr>
          <w:snapToGrid w:val="0"/>
          <w:kern w:val="0"/>
        </w:rPr>
        <w:t>签字</w:t>
      </w:r>
      <w:r>
        <w:rPr>
          <w:rFonts w:hint="eastAsia"/>
        </w:rPr>
        <w:t>）</w:t>
      </w:r>
    </w:p>
    <w:p w14:paraId="0D3D9BC4">
      <w:pPr>
        <w:ind w:firstLine="630"/>
      </w:pPr>
    </w:p>
    <w:p w14:paraId="73AA6C6F">
      <w:pPr>
        <w:ind w:firstLine="630"/>
      </w:pPr>
      <w:r>
        <w:rPr>
          <w:rFonts w:hint="eastAsia"/>
        </w:rPr>
        <w:t>授权代表：（</w:t>
      </w:r>
      <w:r>
        <w:rPr>
          <w:snapToGrid w:val="0"/>
          <w:kern w:val="0"/>
        </w:rPr>
        <w:t>签字</w:t>
      </w:r>
      <w:r>
        <w:rPr>
          <w:rFonts w:hint="eastAsia"/>
        </w:rPr>
        <w:t>）</w:t>
      </w:r>
    </w:p>
    <w:p w14:paraId="4C3E4E9B">
      <w:pPr>
        <w:ind w:firstLine="630"/>
      </w:pPr>
    </w:p>
    <w:p w14:paraId="7C690DCA">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3981FFCA">
      <w:pPr>
        <w:spacing w:line="440" w:lineRule="exact"/>
        <w:rPr>
          <w:rFonts w:ascii="黑体" w:eastAsia="黑体"/>
        </w:rPr>
      </w:pPr>
      <w:bookmarkStart w:id="63" w:name="_Toc226217114"/>
      <w:r>
        <w:rPr>
          <w:rFonts w:ascii="宋体"/>
        </w:rP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3"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F73E75">
                            <w:pPr>
                              <w:ind w:firstLine="1260" w:firstLineChars="600"/>
                            </w:pPr>
                            <w:r>
                              <w:rPr>
                                <w:rFonts w:hint="eastAsia"/>
                              </w:rPr>
                              <w:t>被授权人（授权代表）</w:t>
                            </w:r>
                          </w:p>
                          <w:p w14:paraId="3E094A20">
                            <w:pPr>
                              <w:ind w:firstLine="1050" w:firstLineChars="500"/>
                            </w:pPr>
                            <w:r>
                              <w:rPr>
                                <w:rFonts w:hint="eastAsia"/>
                              </w:rPr>
                              <w:t>居民身份证复印件粘贴处</w:t>
                            </w:r>
                          </w:p>
                          <w:p w14:paraId="601374BC">
                            <w:pPr>
                              <w:ind w:firstLine="1050" w:firstLineChars="500"/>
                            </w:pPr>
                          </w:p>
                          <w:p w14:paraId="16D685DD">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60288;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CnLoXYAAAACgEAAA8AAAAAAAAAAQAgAAAAIgAAAGRycy9kb3ducmV2LnhtbFBL&#10;AQIUABQAAAAIAIdO4kCKzznG9gEAAC0EAAAOAAAAAAAAAAEAIAAAACcBAABkcnMvZTJvRG9jLnht&#10;bFBLBQYAAAAABgAGAFkBAACPBQAAAAA=&#10;">
                <v:fill on="t" focussize="0,0"/>
                <v:stroke color="#000000" joinstyle="miter"/>
                <v:imagedata o:title=""/>
                <o:lock v:ext="edit" aspectratio="f"/>
                <v:textbox>
                  <w:txbxContent>
                    <w:p w14:paraId="7CF73E75">
                      <w:pPr>
                        <w:ind w:firstLine="1260" w:firstLineChars="600"/>
                      </w:pPr>
                      <w:r>
                        <w:rPr>
                          <w:rFonts w:hint="eastAsia"/>
                        </w:rPr>
                        <w:t>被授权人（授权代表）</w:t>
                      </w:r>
                    </w:p>
                    <w:p w14:paraId="3E094A20">
                      <w:pPr>
                        <w:ind w:firstLine="1050" w:firstLineChars="500"/>
                      </w:pPr>
                      <w:r>
                        <w:rPr>
                          <w:rFonts w:hint="eastAsia"/>
                        </w:rPr>
                        <w:t>居民身份证复印件粘贴处</w:t>
                      </w:r>
                    </w:p>
                    <w:p w14:paraId="601374BC">
                      <w:pPr>
                        <w:ind w:firstLine="1050" w:firstLineChars="500"/>
                      </w:pPr>
                    </w:p>
                    <w:p w14:paraId="16D685DD">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1312"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4"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75597">
                            <w:pPr>
                              <w:ind w:firstLine="1260" w:firstLineChars="600"/>
                            </w:pPr>
                            <w:r>
                              <w:rPr>
                                <w:rFonts w:hint="eastAsia"/>
                              </w:rPr>
                              <w:t>被授权人（授权代表）</w:t>
                            </w:r>
                          </w:p>
                          <w:p w14:paraId="4BEDA6DF">
                            <w:pPr>
                              <w:ind w:firstLine="1050" w:firstLineChars="500"/>
                            </w:pPr>
                            <w:r>
                              <w:rPr>
                                <w:rFonts w:hint="eastAsia"/>
                              </w:rPr>
                              <w:t>居民身份证复印件粘贴处</w:t>
                            </w:r>
                          </w:p>
                          <w:p w14:paraId="3B6E54D7">
                            <w:pPr>
                              <w:ind w:firstLine="1050" w:firstLineChars="500"/>
                            </w:pPr>
                          </w:p>
                          <w:p w14:paraId="08F2B12E">
                            <w:pPr>
                              <w:ind w:firstLine="1785" w:firstLineChars="850"/>
                            </w:pPr>
                            <w:r>
                              <w:rPr>
                                <w:rFonts w:hint="eastAsia"/>
                              </w:rPr>
                              <w:t>（反面）</w:t>
                            </w:r>
                          </w:p>
                          <w:p w14:paraId="2D06AD36"/>
                        </w:txbxContent>
                      </wps:txbx>
                      <wps:bodyPr upright="1"/>
                    </wps:wsp>
                  </a:graphicData>
                </a:graphic>
              </wp:anchor>
            </w:drawing>
          </mc:Choice>
          <mc:Fallback>
            <w:pict>
              <v:rect id="Rectangle 3" o:spid="_x0000_s1026" o:spt="1" style="position:absolute;left:0pt;margin-left:249.9pt;margin-top:5.6pt;height:156pt;width:243pt;z-index:251661312;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2b+u2AAAAAoBAAAPAAAAAAAAAAEAIAAAACIAAABkcnMvZG93bnJldi54bWxQ&#10;SwECFAAUAAAACACHTuJAHFivbPcBAAAtBAAADgAAAAAAAAABACAAAAAnAQAAZHJzL2Uyb0RvYy54&#10;bWxQSwUGAAAAAAYABgBZAQAAkAUAAAAA&#10;">
                <v:fill on="t" focussize="0,0"/>
                <v:stroke color="#000000" joinstyle="miter"/>
                <v:imagedata o:title=""/>
                <o:lock v:ext="edit" aspectratio="f"/>
                <v:textbox>
                  <w:txbxContent>
                    <w:p w14:paraId="5F075597">
                      <w:pPr>
                        <w:ind w:firstLine="1260" w:firstLineChars="600"/>
                      </w:pPr>
                      <w:r>
                        <w:rPr>
                          <w:rFonts w:hint="eastAsia"/>
                        </w:rPr>
                        <w:t>被授权人（授权代表）</w:t>
                      </w:r>
                    </w:p>
                    <w:p w14:paraId="4BEDA6DF">
                      <w:pPr>
                        <w:ind w:firstLine="1050" w:firstLineChars="500"/>
                      </w:pPr>
                      <w:r>
                        <w:rPr>
                          <w:rFonts w:hint="eastAsia"/>
                        </w:rPr>
                        <w:t>居民身份证复印件粘贴处</w:t>
                      </w:r>
                    </w:p>
                    <w:p w14:paraId="3B6E54D7">
                      <w:pPr>
                        <w:ind w:firstLine="1050" w:firstLineChars="500"/>
                      </w:pPr>
                    </w:p>
                    <w:p w14:paraId="08F2B12E">
                      <w:pPr>
                        <w:ind w:firstLine="1785" w:firstLineChars="850"/>
                      </w:pPr>
                      <w:r>
                        <w:rPr>
                          <w:rFonts w:hint="eastAsia"/>
                        </w:rPr>
                        <w:t>（反面）</w:t>
                      </w:r>
                    </w:p>
                    <w:p w14:paraId="2D06AD36"/>
                  </w:txbxContent>
                </v:textbox>
              </v:rect>
            </w:pict>
          </mc:Fallback>
        </mc:AlternateContent>
      </w:r>
      <w:bookmarkEnd w:id="63"/>
    </w:p>
    <w:p w14:paraId="760CC7E4">
      <w:pPr>
        <w:spacing w:line="440" w:lineRule="exact"/>
        <w:rPr>
          <w:rFonts w:ascii="黑体" w:eastAsia="黑体"/>
        </w:rPr>
      </w:pPr>
    </w:p>
    <w:p w14:paraId="598482B0">
      <w:pPr>
        <w:spacing w:line="440" w:lineRule="exact"/>
        <w:rPr>
          <w:rFonts w:ascii="黑体" w:eastAsia="黑体"/>
        </w:rPr>
      </w:pPr>
    </w:p>
    <w:p w14:paraId="4BE54F71">
      <w:pPr>
        <w:spacing w:line="440" w:lineRule="exact"/>
        <w:rPr>
          <w:rFonts w:ascii="黑体" w:eastAsia="黑体"/>
        </w:rPr>
      </w:pPr>
    </w:p>
    <w:p w14:paraId="63D6B77D">
      <w:pPr>
        <w:spacing w:line="440" w:lineRule="exact"/>
        <w:rPr>
          <w:rFonts w:ascii="黑体" w:eastAsia="黑体"/>
        </w:rPr>
      </w:pPr>
    </w:p>
    <w:p w14:paraId="04512328">
      <w:pPr>
        <w:tabs>
          <w:tab w:val="left" w:pos="5115"/>
        </w:tabs>
        <w:spacing w:line="440" w:lineRule="exact"/>
        <w:rPr>
          <w:rFonts w:ascii="黑体" w:eastAsia="黑体"/>
        </w:rPr>
      </w:pPr>
      <w:r>
        <w:rPr>
          <w:rFonts w:ascii="黑体" w:eastAsia="黑体"/>
        </w:rPr>
        <w:tab/>
      </w:r>
    </w:p>
    <w:p w14:paraId="6091454A">
      <w:pPr>
        <w:spacing w:line="440" w:lineRule="exact"/>
        <w:rPr>
          <w:rFonts w:ascii="黑体" w:eastAsia="黑体"/>
        </w:rPr>
      </w:pPr>
    </w:p>
    <w:p w14:paraId="10B40D8B">
      <w:pPr>
        <w:adjustRightInd w:val="0"/>
        <w:snapToGrid w:val="0"/>
        <w:spacing w:line="300" w:lineRule="auto"/>
        <w:ind w:firstLine="5008" w:firstLineChars="2385"/>
      </w:pPr>
    </w:p>
    <w:p w14:paraId="3B44037B">
      <w:pPr>
        <w:spacing w:line="360" w:lineRule="auto"/>
        <w:ind w:firstLine="539" w:firstLineChars="257"/>
      </w:pPr>
      <w:r>
        <w:rPr>
          <w:rFonts w:hint="eastAsia"/>
          <w:highlight w:val="yellow"/>
          <w:lang w:eastAsia="zh-CN"/>
        </w:rPr>
        <w:t>注：投标人必须提供有效的身份证件（有效期限未过期）。</w:t>
      </w:r>
    </w:p>
    <w:p w14:paraId="670BF9B2">
      <w:pPr>
        <w:adjustRightInd w:val="0"/>
        <w:snapToGrid w:val="0"/>
        <w:spacing w:line="300" w:lineRule="auto"/>
      </w:pPr>
    </w:p>
    <w:p w14:paraId="3248CB5D">
      <w:pPr>
        <w:adjustRightInd w:val="0"/>
        <w:snapToGrid w:val="0"/>
        <w:spacing w:line="300" w:lineRule="auto"/>
        <w:rPr>
          <w:rFonts w:asciiTheme="majorEastAsia" w:hAnsiTheme="majorEastAsia" w:eastAsiaTheme="majorEastAsia"/>
          <w:b/>
          <w:snapToGrid w:val="0"/>
          <w:kern w:val="0"/>
          <w:sz w:val="24"/>
        </w:rPr>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6566D600">
      <w:pPr>
        <w:tabs>
          <w:tab w:val="left" w:pos="720"/>
        </w:tabs>
        <w:adjustRightInd w:val="0"/>
        <w:snapToGrid w:val="0"/>
        <w:spacing w:line="300" w:lineRule="auto"/>
      </w:pPr>
    </w:p>
    <w:p w14:paraId="706F2C7F">
      <w:pPr>
        <w:tabs>
          <w:tab w:val="left" w:pos="720"/>
        </w:tabs>
        <w:adjustRightInd w:val="0"/>
        <w:snapToGrid w:val="0"/>
        <w:spacing w:line="300" w:lineRule="auto"/>
        <w:rPr>
          <w:b/>
          <w:snapToGrid w:val="0"/>
          <w:kern w:val="0"/>
          <w:sz w:val="28"/>
        </w:rPr>
      </w:pPr>
    </w:p>
    <w:p w14:paraId="1FE01252">
      <w:pPr>
        <w:pStyle w:val="3"/>
        <w:tabs>
          <w:tab w:val="left" w:pos="371"/>
        </w:tabs>
        <w:spacing w:before="120" w:after="120"/>
        <w:ind w:left="-1" w:leftChars="-1" w:hanging="1"/>
        <w:jc w:val="center"/>
        <w:rPr>
          <w:rFonts w:asciiTheme="minorEastAsia" w:hAnsiTheme="minorEastAsia" w:eastAsiaTheme="minorEastAsia"/>
        </w:rPr>
      </w:pPr>
      <w:bookmarkStart w:id="64" w:name="_Toc135293184"/>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4"/>
    </w:p>
    <w:p w14:paraId="579BD28D">
      <w:pPr>
        <w:adjustRightInd w:val="0"/>
        <w:snapToGrid w:val="0"/>
        <w:spacing w:line="312" w:lineRule="auto"/>
      </w:pPr>
    </w:p>
    <w:p w14:paraId="1340D7DE">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2B471B1C">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2343CA3C">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526FF920">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5301C395">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03CE4C37">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1107228D">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55BE868">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w:t>
      </w:r>
      <w:r>
        <w:rPr>
          <w:rFonts w:hint="eastAsia" w:ascii="宋体" w:hAnsi="宋体" w:cs="Courier New"/>
          <w:snapToGrid w:val="0"/>
          <w:szCs w:val="18"/>
        </w:rPr>
        <w:t>中华人民共和国民法典</w:t>
      </w:r>
      <w:r>
        <w:rPr>
          <w:rFonts w:hint="eastAsia" w:cs="Courier New" w:asciiTheme="minorEastAsia" w:hAnsiTheme="minorEastAsia" w:eastAsiaTheme="minorEastAsia"/>
          <w:snapToGrid w:val="0"/>
          <w:szCs w:val="18"/>
        </w:rPr>
        <w:t>》履行自己的全部责任。</w:t>
      </w:r>
    </w:p>
    <w:p w14:paraId="7BA36ADD">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3CA7AB8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lang w:eastAsia="zh-CN"/>
        </w:rPr>
        <w:t>我单位承诺在收到代理服务费缴费通知后10个工作日内向采购代理机构一次性足额支付代理服务费。无论因何种原因（包括但不限于无正当理由放弃中标资格、被依法取消中标资格、未能按约签订合同等），均不影响我单位支付代理服务费的义务。上述情形下，代理服务费不予退还，采购代理机构有权从我单位提交的投标保证金中直接扣除，不足部分我单位仍负有继续支付的责任</w:t>
      </w:r>
      <w:r>
        <w:rPr>
          <w:rFonts w:hint="eastAsia" w:asciiTheme="minorEastAsia" w:hAnsiTheme="minorEastAsia" w:eastAsiaTheme="minorEastAsia"/>
        </w:rPr>
        <w:t>。</w:t>
      </w:r>
    </w:p>
    <w:p w14:paraId="63FE7E21">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8DD2022">
      <w:pPr>
        <w:adjustRightInd w:val="0"/>
        <w:snapToGrid w:val="0"/>
        <w:spacing w:line="360" w:lineRule="auto"/>
        <w:ind w:firstLine="600"/>
      </w:pPr>
    </w:p>
    <w:p w14:paraId="3B09AFE7">
      <w:pPr>
        <w:adjustRightInd w:val="0"/>
        <w:snapToGrid w:val="0"/>
        <w:spacing w:line="360" w:lineRule="auto"/>
        <w:ind w:firstLine="426"/>
      </w:pPr>
      <w:r>
        <w:t>单    位： （</w:t>
      </w:r>
      <w:r>
        <w:rPr>
          <w:rFonts w:hint="eastAsia"/>
          <w:snapToGrid w:val="0"/>
          <w:kern w:val="0"/>
          <w:lang w:eastAsia="zh-CN"/>
        </w:rPr>
        <w:t>加盖公章</w:t>
      </w:r>
      <w:r>
        <w:t>）</w:t>
      </w:r>
    </w:p>
    <w:p w14:paraId="464EC1A7">
      <w:pPr>
        <w:adjustRightInd w:val="0"/>
        <w:snapToGrid w:val="0"/>
        <w:spacing w:line="360" w:lineRule="auto"/>
        <w:ind w:firstLine="426"/>
      </w:pPr>
      <w:r>
        <w:t xml:space="preserve">地    址： </w:t>
      </w:r>
    </w:p>
    <w:p w14:paraId="26C878FA">
      <w:pPr>
        <w:adjustRightInd w:val="0"/>
        <w:snapToGrid w:val="0"/>
        <w:spacing w:line="360" w:lineRule="auto"/>
        <w:ind w:firstLine="426"/>
      </w:pPr>
      <w:r>
        <w:t xml:space="preserve">电    话： </w:t>
      </w:r>
    </w:p>
    <w:p w14:paraId="5E80CEC2">
      <w:pPr>
        <w:adjustRightInd w:val="0"/>
        <w:snapToGrid w:val="0"/>
        <w:spacing w:line="360" w:lineRule="auto"/>
        <w:ind w:firstLine="426"/>
      </w:pPr>
      <w:r>
        <w:t>传    真：</w:t>
      </w:r>
    </w:p>
    <w:p w14:paraId="134E4998">
      <w:pPr>
        <w:adjustRightInd w:val="0"/>
        <w:snapToGrid w:val="0"/>
        <w:spacing w:line="360" w:lineRule="auto"/>
        <w:ind w:firstLine="426"/>
      </w:pPr>
      <w:r>
        <w:t>邮    编：</w:t>
      </w:r>
    </w:p>
    <w:p w14:paraId="5AFD283F">
      <w:pPr>
        <w:adjustRightInd w:val="0"/>
        <w:snapToGrid w:val="0"/>
        <w:spacing w:line="360" w:lineRule="auto"/>
        <w:ind w:firstLine="426"/>
      </w:pPr>
      <w:r>
        <w:t xml:space="preserve">联 系 人： </w:t>
      </w:r>
    </w:p>
    <w:p w14:paraId="0A43D72B">
      <w:pPr>
        <w:adjustRightInd w:val="0"/>
        <w:snapToGrid w:val="0"/>
        <w:spacing w:line="360" w:lineRule="auto"/>
        <w:ind w:firstLine="600"/>
      </w:pPr>
    </w:p>
    <w:p w14:paraId="4EB5D995">
      <w:pPr>
        <w:adjustRightInd w:val="0"/>
        <w:snapToGrid w:val="0"/>
        <w:spacing w:line="360" w:lineRule="auto"/>
        <w:ind w:firstLine="600"/>
        <w:jc w:val="right"/>
      </w:pPr>
      <w:r>
        <w:rPr>
          <w:rFonts w:hint="eastAsia"/>
        </w:rPr>
        <w:t>年     月    日</w:t>
      </w:r>
    </w:p>
    <w:p w14:paraId="5B1A2D3C">
      <w:pPr>
        <w:adjustRightInd w:val="0"/>
        <w:snapToGrid w:val="0"/>
        <w:spacing w:line="360" w:lineRule="auto"/>
        <w:ind w:firstLine="600"/>
        <w:jc w:val="right"/>
      </w:pPr>
    </w:p>
    <w:p w14:paraId="79F1E7AE">
      <w:pPr>
        <w:adjustRightInd w:val="0"/>
        <w:spacing w:line="300" w:lineRule="auto"/>
        <w:ind w:hanging="2"/>
        <w:jc w:val="center"/>
        <w:rPr>
          <w:b/>
          <w:snapToGrid w:val="0"/>
          <w:kern w:val="0"/>
          <w:sz w:val="28"/>
        </w:rPr>
      </w:pPr>
    </w:p>
    <w:p w14:paraId="5C2AB043">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5" w:name="_Toc135293185"/>
      <w:r>
        <w:rPr>
          <w:rFonts w:hint="eastAsia" w:asciiTheme="minorEastAsia" w:hAnsiTheme="minorEastAsia" w:eastAsiaTheme="minorEastAsia"/>
        </w:rPr>
        <w:t xml:space="preserve">格式4  </w:t>
      </w:r>
      <w:bookmarkEnd w:id="65"/>
      <w:r>
        <w:rPr>
          <w:rFonts w:hint="eastAsia" w:asciiTheme="minorEastAsia" w:hAnsiTheme="minorEastAsia" w:eastAsiaTheme="minorEastAsia"/>
          <w:lang w:eastAsia="zh-CN"/>
        </w:rPr>
        <w:t>符合政府采购扶持政策的证明材料</w:t>
      </w:r>
    </w:p>
    <w:p w14:paraId="6D6D1110">
      <w:pPr>
        <w:widowControl/>
        <w:snapToGrid w:val="0"/>
        <w:spacing w:line="360" w:lineRule="auto"/>
        <w:jc w:val="left"/>
        <w:rPr>
          <w:rFonts w:ascii="仿宋" w:hAnsi="仿宋" w:eastAsia="仿宋"/>
          <w:b/>
          <w:bCs/>
          <w:color w:val="FF0000"/>
          <w:kern w:val="0"/>
          <w:sz w:val="25"/>
          <w:szCs w:val="25"/>
        </w:rPr>
      </w:pPr>
    </w:p>
    <w:p w14:paraId="5C01FBEB">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EAEAEBA">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0E9959D9">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08C10290">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7B781C5C">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6" w:name="_Hlk71925120"/>
      <w:r>
        <w:rPr>
          <w:rFonts w:hint="eastAsia" w:asciiTheme="minorEastAsia" w:hAnsiTheme="minorEastAsia" w:eastAsiaTheme="minorEastAsia"/>
          <w:kern w:val="0"/>
          <w:szCs w:val="21"/>
        </w:rPr>
        <w:t>《关于印发中小企业划型标准规定的通知》（工信部联企业〔2011〕300 号</w:t>
      </w:r>
      <w:bookmarkEnd w:id="66"/>
      <w:r>
        <w:rPr>
          <w:rFonts w:hint="eastAsia" w:asciiTheme="minorEastAsia" w:hAnsiTheme="minorEastAsia" w:eastAsiaTheme="minorEastAsia"/>
          <w:kern w:val="0"/>
          <w:szCs w:val="21"/>
        </w:rPr>
        <w:t>）</w:t>
      </w:r>
    </w:p>
    <w:p w14:paraId="3A69235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687E9150">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7BAFE81C">
      <w:pPr>
        <w:widowControl/>
        <w:snapToGrid w:val="0"/>
        <w:spacing w:line="360" w:lineRule="auto"/>
        <w:ind w:left="0" w:leftChars="0" w:firstLine="420" w:firstLineChars="200"/>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0F305BD6">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3、请依照招标文件提供的格式和内容填写声明函，不要随意变更格式；满足多项优惠政策的投标人，不重复享受多项价格扣除政策。不符合要求的供应商可以不填写。</w:t>
      </w:r>
    </w:p>
    <w:p w14:paraId="4BD22A06">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4、《中小企业声明函》填写要求：</w:t>
      </w:r>
    </w:p>
    <w:p w14:paraId="23AF545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0589BB08">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781A87E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1E4308BE">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12D15927">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79C8DAAC">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207D6473">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3596DD9B">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091BA2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A7D8AF6">
      <w:pPr>
        <w:widowControl/>
        <w:snapToGrid w:val="0"/>
        <w:spacing w:line="360" w:lineRule="auto"/>
        <w:ind w:left="0" w:leftChars="0" w:firstLine="420" w:firstLineChars="200"/>
        <w:jc w:val="left"/>
        <w:rPr>
          <w:rFonts w:hint="eastAsia" w:asciiTheme="minorHAnsi" w:hAnsiTheme="minorHAnsi" w:eastAsiaTheme="minorEastAsia" w:cstheme="minorBidi"/>
          <w:szCs w:val="22"/>
          <w:lang w:eastAsia="zh-CN"/>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61300878">
      <w:pPr>
        <w:pStyle w:val="5"/>
        <w:tabs>
          <w:tab w:val="left" w:pos="0"/>
        </w:tabs>
        <w:jc w:val="center"/>
        <w:rPr>
          <w:rFonts w:ascii="宋体" w:hAnsi="宋体" w:eastAsia="宋体"/>
        </w:rPr>
      </w:pPr>
      <w:r>
        <w:rPr>
          <w:rFonts w:hint="eastAsia" w:ascii="宋体" w:hAnsi="宋体" w:eastAsia="宋体"/>
        </w:rPr>
        <w:t>中小企业声明函</w:t>
      </w:r>
    </w:p>
    <w:p w14:paraId="07D0EFC9">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服务全部由符合政策要求的中小企业承接</w:t>
      </w:r>
      <w:r>
        <w:rPr>
          <w:rFonts w:asciiTheme="minorEastAsia" w:hAnsiTheme="minorEastAsia" w:eastAsiaTheme="minorEastAsia"/>
          <w:szCs w:val="21"/>
        </w:rPr>
        <w:t>。相关企业（含联合体中的中小企业、签订分包意向协议的中小企业）的具体情况如下：</w:t>
      </w:r>
    </w:p>
    <w:p w14:paraId="47B12BCE">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56D6D343">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64F667D4">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0837CB12">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25F24C57">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2A0BDCB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10DD892C">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3A16917">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C2D437D">
      <w:pPr>
        <w:spacing w:line="360" w:lineRule="auto"/>
        <w:ind w:firstLine="420" w:firstLineChars="200"/>
        <w:rPr>
          <w:rFonts w:ascii="宋体" w:hAnsi="宋体"/>
          <w:szCs w:val="21"/>
        </w:rPr>
      </w:pPr>
      <w:r>
        <w:rPr>
          <w:rFonts w:hint="eastAsia" w:ascii="宋体" w:hAnsi="宋体"/>
          <w:szCs w:val="21"/>
        </w:rPr>
        <w:t>备注：</w:t>
      </w:r>
    </w:p>
    <w:p w14:paraId="5D1D778F">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0A54B912">
      <w:pPr>
        <w:spacing w:line="360" w:lineRule="auto"/>
        <w:ind w:firstLine="424" w:firstLineChars="202"/>
        <w:rPr>
          <w:rFonts w:ascii="宋体" w:hAnsi="宋体"/>
          <w:szCs w:val="21"/>
        </w:rPr>
      </w:pPr>
      <w:r>
        <w:rPr>
          <w:rFonts w:hint="eastAsia" w:ascii="宋体" w:hAnsi="宋体"/>
          <w:szCs w:val="21"/>
        </w:rPr>
        <w:t>2、从业人员、营业收入、资产总额填报上一年度数据，无上一年度数据的新成立企业可不填报。</w:t>
      </w:r>
    </w:p>
    <w:p w14:paraId="550B9A9A">
      <w:pPr>
        <w:spacing w:line="360" w:lineRule="auto"/>
        <w:ind w:firstLine="424" w:firstLineChars="202"/>
        <w:rPr>
          <w:rFonts w:hint="eastAsia" w:asciiTheme="minorEastAsia" w:hAnsiTheme="minorEastAsia" w:eastAsiaTheme="minorEastAsia" w:cstheme="minorBidi"/>
          <w:szCs w:val="22"/>
        </w:rPr>
      </w:pPr>
      <w:r>
        <w:rPr>
          <w:rFonts w:hint="eastAsia" w:asciiTheme="minorEastAsia" w:hAnsiTheme="minorEastAsia" w:eastAsiaTheme="minorEastAsia" w:cstheme="minorBidi"/>
          <w:szCs w:val="22"/>
        </w:rPr>
        <w:t>3、中小企业参加政府采购活动，应当按照国务院批准的《中小企业划型标准规定》（工信部联企业〔2011〕300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4D1DCC0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0A0CE323">
      <w:pPr>
        <w:spacing w:line="360" w:lineRule="auto"/>
        <w:ind w:firstLine="420" w:firstLineChars="200"/>
        <w:rPr>
          <w:rFonts w:ascii="宋体" w:hAnsi="宋体"/>
          <w:szCs w:val="21"/>
        </w:rPr>
      </w:pPr>
    </w:p>
    <w:p w14:paraId="1146459B">
      <w:pPr>
        <w:pStyle w:val="5"/>
        <w:tabs>
          <w:tab w:val="left" w:pos="0"/>
        </w:tabs>
        <w:jc w:val="center"/>
        <w:rPr>
          <w:rFonts w:ascii="宋体" w:hAnsi="宋体" w:eastAsia="宋体"/>
        </w:rPr>
      </w:pPr>
      <w:r>
        <w:rPr>
          <w:rFonts w:hint="eastAsia" w:ascii="宋体" w:hAnsi="宋体" w:eastAsia="宋体"/>
        </w:rPr>
        <w:t>监狱企业声明函</w:t>
      </w:r>
    </w:p>
    <w:p w14:paraId="09620100">
      <w:pPr>
        <w:spacing w:after="60"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1B914A55">
      <w:pPr>
        <w:spacing w:after="60"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679B7E0D">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275D696">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07C13627">
      <w:pPr>
        <w:spacing w:line="360" w:lineRule="auto"/>
        <w:ind w:firstLine="645"/>
        <w:rPr>
          <w:rFonts w:ascii="宋体"/>
          <w:b/>
          <w:szCs w:val="21"/>
        </w:rPr>
      </w:pPr>
      <w:r>
        <w:rPr>
          <w:rFonts w:hint="eastAsia" w:ascii="宋体" w:hAnsi="宋体"/>
          <w:szCs w:val="21"/>
        </w:rPr>
        <w:t xml:space="preserve">                                    </w:t>
      </w:r>
    </w:p>
    <w:p w14:paraId="67938458">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79906857">
      <w:pPr>
        <w:spacing w:line="360" w:lineRule="auto"/>
        <w:ind w:left="723" w:hanging="723" w:hangingChars="300"/>
        <w:rPr>
          <w:b/>
          <w:sz w:val="24"/>
        </w:rPr>
      </w:pPr>
    </w:p>
    <w:p w14:paraId="1CEBBE8A">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60BD8C00">
      <w:pPr>
        <w:spacing w:line="360" w:lineRule="auto"/>
        <w:ind w:firstLine="420" w:firstLineChars="200"/>
        <w:rPr>
          <w:rFonts w:ascii="宋体" w:hAnsi="宋体"/>
          <w:szCs w:val="21"/>
        </w:rPr>
      </w:pPr>
    </w:p>
    <w:p w14:paraId="7525FF9C">
      <w:pPr>
        <w:pStyle w:val="5"/>
        <w:tabs>
          <w:tab w:val="left" w:pos="0"/>
        </w:tabs>
        <w:jc w:val="center"/>
        <w:rPr>
          <w:rFonts w:ascii="宋体" w:hAnsi="宋体" w:eastAsia="宋体"/>
        </w:rPr>
      </w:pPr>
      <w:r>
        <w:rPr>
          <w:rFonts w:hint="eastAsia" w:ascii="宋体" w:hAnsi="宋体" w:eastAsia="宋体"/>
        </w:rPr>
        <w:t>残疾人福利性单位声明函</w:t>
      </w:r>
    </w:p>
    <w:p w14:paraId="54516E2A">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项目采购活动，由本单位提供服务。</w:t>
      </w:r>
    </w:p>
    <w:p w14:paraId="6644F2C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6D503A18">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103C7923">
      <w:pPr>
        <w:spacing w:line="360" w:lineRule="auto"/>
        <w:ind w:firstLine="420" w:firstLineChars="200"/>
        <w:rPr>
          <w:rFonts w:ascii="宋体" w:hAnsi="宋体"/>
          <w:szCs w:val="21"/>
        </w:rPr>
      </w:pPr>
    </w:p>
    <w:p w14:paraId="1B19A267">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75D3FD98">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535BDA36">
      <w:pPr>
        <w:spacing w:line="360" w:lineRule="auto"/>
        <w:ind w:firstLine="420" w:firstLineChars="200"/>
        <w:jc w:val="right"/>
        <w:rPr>
          <w:rFonts w:ascii="宋体" w:hAnsi="宋体"/>
          <w:szCs w:val="21"/>
        </w:rPr>
      </w:pPr>
    </w:p>
    <w:p w14:paraId="235A8F57">
      <w:pPr>
        <w:spacing w:line="360" w:lineRule="auto"/>
        <w:jc w:val="left"/>
        <w:rPr>
          <w:rFonts w:ascii="宋体" w:hAnsi="宋体"/>
          <w:szCs w:val="21"/>
        </w:rPr>
      </w:pPr>
      <w:r>
        <w:rPr>
          <w:rFonts w:hint="eastAsia" w:ascii="宋体" w:hAnsi="宋体"/>
          <w:szCs w:val="21"/>
        </w:rPr>
        <w:t xml:space="preserve">    备注：填写前请认真阅读《财政部 民政部 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2A876255">
      <w:bookmarkStart w:id="67" w:name="_Toc135293186"/>
      <w:bookmarkStart w:id="68" w:name="_Toc44690433"/>
      <w:bookmarkStart w:id="69" w:name="_Toc44691165"/>
      <w:bookmarkStart w:id="70" w:name="_Toc44690706"/>
      <w:bookmarkStart w:id="71" w:name="_Toc44691397"/>
    </w:p>
    <w:p w14:paraId="66E96B6F"/>
    <w:p w14:paraId="305E58BA">
      <w:pPr>
        <w:keepNext/>
        <w:keepLines/>
        <w:tabs>
          <w:tab w:val="left" w:pos="0"/>
        </w:tabs>
        <w:spacing w:before="280" w:after="290" w:line="376" w:lineRule="auto"/>
        <w:jc w:val="center"/>
        <w:outlineLvl w:val="3"/>
        <w:rPr>
          <w:rFonts w:ascii="宋体" w:hAnsi="宋体"/>
          <w:b/>
          <w:bCs/>
          <w:sz w:val="28"/>
          <w:szCs w:val="28"/>
        </w:rPr>
      </w:pPr>
      <w:r>
        <w:rPr>
          <w:rFonts w:hint="eastAsia" w:ascii="宋体" w:hAnsi="宋体"/>
          <w:b/>
          <w:bCs/>
          <w:sz w:val="28"/>
          <w:szCs w:val="28"/>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460D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0F53AC72">
            <w:pPr>
              <w:jc w:val="center"/>
              <w:rPr>
                <w:b/>
                <w:szCs w:val="21"/>
              </w:rPr>
            </w:pPr>
            <w:r>
              <w:rPr>
                <w:rFonts w:hint="eastAsia"/>
                <w:b/>
                <w:szCs w:val="21"/>
              </w:rPr>
              <w:t>序号</w:t>
            </w:r>
          </w:p>
        </w:tc>
        <w:tc>
          <w:tcPr>
            <w:tcW w:w="1213" w:type="dxa"/>
            <w:vMerge w:val="restart"/>
            <w:vAlign w:val="center"/>
          </w:tcPr>
          <w:p w14:paraId="33F8CD75">
            <w:pPr>
              <w:jc w:val="center"/>
              <w:rPr>
                <w:b/>
                <w:szCs w:val="21"/>
              </w:rPr>
            </w:pPr>
            <w:r>
              <w:rPr>
                <w:rFonts w:hint="eastAsia"/>
                <w:b/>
                <w:szCs w:val="21"/>
              </w:rPr>
              <w:t>投标产品名称</w:t>
            </w:r>
          </w:p>
        </w:tc>
        <w:tc>
          <w:tcPr>
            <w:tcW w:w="1840" w:type="dxa"/>
            <w:vMerge w:val="restart"/>
            <w:vAlign w:val="center"/>
          </w:tcPr>
          <w:p w14:paraId="273A38C8">
            <w:pPr>
              <w:jc w:val="center"/>
              <w:rPr>
                <w:b/>
                <w:szCs w:val="21"/>
              </w:rPr>
            </w:pPr>
            <w:r>
              <w:rPr>
                <w:rFonts w:hint="eastAsia"/>
                <w:b/>
                <w:szCs w:val="21"/>
              </w:rPr>
              <w:t>规格及型号</w:t>
            </w:r>
          </w:p>
        </w:tc>
        <w:tc>
          <w:tcPr>
            <w:tcW w:w="4351" w:type="dxa"/>
            <w:gridSpan w:val="3"/>
            <w:vAlign w:val="center"/>
          </w:tcPr>
          <w:p w14:paraId="77C60D55">
            <w:pPr>
              <w:jc w:val="center"/>
              <w:rPr>
                <w:b/>
                <w:szCs w:val="21"/>
              </w:rPr>
            </w:pPr>
            <w:r>
              <w:rPr>
                <w:rFonts w:hint="eastAsia"/>
                <w:b/>
                <w:szCs w:val="21"/>
              </w:rPr>
              <w:t>投标产品报价</w:t>
            </w:r>
          </w:p>
        </w:tc>
        <w:tc>
          <w:tcPr>
            <w:tcW w:w="1503" w:type="dxa"/>
            <w:vMerge w:val="restart"/>
            <w:vAlign w:val="center"/>
          </w:tcPr>
          <w:p w14:paraId="1C46E067">
            <w:pPr>
              <w:jc w:val="center"/>
              <w:rPr>
                <w:b/>
                <w:szCs w:val="21"/>
              </w:rPr>
            </w:pPr>
            <w:r>
              <w:rPr>
                <w:rFonts w:hint="eastAsia"/>
                <w:b/>
                <w:szCs w:val="21"/>
              </w:rPr>
              <w:t>属于优先采购清单的类别</w:t>
            </w:r>
          </w:p>
        </w:tc>
        <w:tc>
          <w:tcPr>
            <w:tcW w:w="720" w:type="dxa"/>
            <w:vMerge w:val="restart"/>
            <w:vAlign w:val="center"/>
          </w:tcPr>
          <w:p w14:paraId="4342F4F6">
            <w:pPr>
              <w:jc w:val="center"/>
              <w:rPr>
                <w:b/>
                <w:szCs w:val="21"/>
              </w:rPr>
            </w:pPr>
            <w:r>
              <w:rPr>
                <w:rFonts w:hint="eastAsia"/>
                <w:b/>
                <w:szCs w:val="21"/>
              </w:rPr>
              <w:t>备注</w:t>
            </w:r>
          </w:p>
        </w:tc>
      </w:tr>
      <w:tr w14:paraId="621E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61325CE6">
            <w:pPr>
              <w:rPr>
                <w:szCs w:val="21"/>
              </w:rPr>
            </w:pPr>
          </w:p>
        </w:tc>
        <w:tc>
          <w:tcPr>
            <w:tcW w:w="1213" w:type="dxa"/>
            <w:vMerge w:val="continue"/>
            <w:vAlign w:val="center"/>
          </w:tcPr>
          <w:p w14:paraId="37C49010">
            <w:pPr>
              <w:rPr>
                <w:szCs w:val="21"/>
              </w:rPr>
            </w:pPr>
          </w:p>
        </w:tc>
        <w:tc>
          <w:tcPr>
            <w:tcW w:w="1840" w:type="dxa"/>
            <w:vMerge w:val="continue"/>
            <w:vAlign w:val="center"/>
          </w:tcPr>
          <w:p w14:paraId="2651A1A9">
            <w:pPr>
              <w:rPr>
                <w:szCs w:val="21"/>
              </w:rPr>
            </w:pPr>
          </w:p>
        </w:tc>
        <w:tc>
          <w:tcPr>
            <w:tcW w:w="818" w:type="dxa"/>
            <w:vAlign w:val="center"/>
          </w:tcPr>
          <w:p w14:paraId="2FB16631">
            <w:pPr>
              <w:rPr>
                <w:szCs w:val="21"/>
              </w:rPr>
            </w:pPr>
            <w:r>
              <w:rPr>
                <w:rFonts w:hint="eastAsia"/>
                <w:szCs w:val="21"/>
              </w:rPr>
              <w:t>数量</w:t>
            </w:r>
          </w:p>
        </w:tc>
        <w:tc>
          <w:tcPr>
            <w:tcW w:w="1241" w:type="dxa"/>
            <w:vAlign w:val="center"/>
          </w:tcPr>
          <w:p w14:paraId="3BEEE93A">
            <w:pPr>
              <w:jc w:val="center"/>
              <w:rPr>
                <w:szCs w:val="21"/>
              </w:rPr>
            </w:pPr>
            <w:r>
              <w:rPr>
                <w:rFonts w:hint="eastAsia"/>
                <w:szCs w:val="21"/>
              </w:rPr>
              <w:t>投标单价（元）</w:t>
            </w:r>
          </w:p>
        </w:tc>
        <w:tc>
          <w:tcPr>
            <w:tcW w:w="2292" w:type="dxa"/>
            <w:vAlign w:val="center"/>
          </w:tcPr>
          <w:p w14:paraId="5AD908C3">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DED6244">
            <w:pPr>
              <w:rPr>
                <w:szCs w:val="21"/>
              </w:rPr>
            </w:pPr>
          </w:p>
        </w:tc>
        <w:tc>
          <w:tcPr>
            <w:tcW w:w="720" w:type="dxa"/>
            <w:vMerge w:val="continue"/>
            <w:vAlign w:val="center"/>
          </w:tcPr>
          <w:p w14:paraId="53DA4020">
            <w:pPr>
              <w:rPr>
                <w:szCs w:val="21"/>
              </w:rPr>
            </w:pPr>
          </w:p>
        </w:tc>
      </w:tr>
      <w:tr w14:paraId="2F8D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4EF3D547">
            <w:pPr>
              <w:jc w:val="center"/>
              <w:rPr>
                <w:rFonts w:ascii="宋体" w:hAnsi="宋体"/>
                <w:szCs w:val="21"/>
              </w:rPr>
            </w:pPr>
            <w:r>
              <w:rPr>
                <w:rFonts w:hint="eastAsia" w:ascii="宋体" w:hAnsi="宋体"/>
                <w:szCs w:val="21"/>
              </w:rPr>
              <w:t>1</w:t>
            </w:r>
          </w:p>
        </w:tc>
        <w:tc>
          <w:tcPr>
            <w:tcW w:w="1213" w:type="dxa"/>
            <w:vAlign w:val="center"/>
          </w:tcPr>
          <w:p w14:paraId="30A7C982">
            <w:pPr>
              <w:jc w:val="center"/>
              <w:rPr>
                <w:szCs w:val="21"/>
              </w:rPr>
            </w:pPr>
          </w:p>
        </w:tc>
        <w:tc>
          <w:tcPr>
            <w:tcW w:w="1840" w:type="dxa"/>
            <w:vAlign w:val="center"/>
          </w:tcPr>
          <w:p w14:paraId="1783020D">
            <w:pPr>
              <w:jc w:val="center"/>
              <w:rPr>
                <w:szCs w:val="21"/>
              </w:rPr>
            </w:pPr>
          </w:p>
        </w:tc>
        <w:tc>
          <w:tcPr>
            <w:tcW w:w="818" w:type="dxa"/>
            <w:vAlign w:val="center"/>
          </w:tcPr>
          <w:p w14:paraId="37B4A851">
            <w:pPr>
              <w:jc w:val="center"/>
              <w:rPr>
                <w:szCs w:val="21"/>
              </w:rPr>
            </w:pPr>
          </w:p>
        </w:tc>
        <w:tc>
          <w:tcPr>
            <w:tcW w:w="1241" w:type="dxa"/>
            <w:vAlign w:val="center"/>
          </w:tcPr>
          <w:p w14:paraId="21A02DE6">
            <w:pPr>
              <w:jc w:val="center"/>
              <w:rPr>
                <w:szCs w:val="21"/>
              </w:rPr>
            </w:pPr>
          </w:p>
        </w:tc>
        <w:tc>
          <w:tcPr>
            <w:tcW w:w="2292" w:type="dxa"/>
            <w:vAlign w:val="center"/>
          </w:tcPr>
          <w:p w14:paraId="6EA9E88A">
            <w:pPr>
              <w:jc w:val="center"/>
              <w:rPr>
                <w:szCs w:val="21"/>
              </w:rPr>
            </w:pPr>
          </w:p>
        </w:tc>
        <w:tc>
          <w:tcPr>
            <w:tcW w:w="1503" w:type="dxa"/>
            <w:vAlign w:val="center"/>
          </w:tcPr>
          <w:p w14:paraId="4442EF84">
            <w:pPr>
              <w:jc w:val="center"/>
              <w:rPr>
                <w:szCs w:val="21"/>
              </w:rPr>
            </w:pPr>
          </w:p>
        </w:tc>
        <w:tc>
          <w:tcPr>
            <w:tcW w:w="720" w:type="dxa"/>
            <w:vAlign w:val="center"/>
          </w:tcPr>
          <w:p w14:paraId="4CA416BB">
            <w:pPr>
              <w:jc w:val="center"/>
              <w:rPr>
                <w:szCs w:val="21"/>
              </w:rPr>
            </w:pPr>
          </w:p>
        </w:tc>
      </w:tr>
      <w:tr w14:paraId="51C2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4E22D646">
            <w:pPr>
              <w:jc w:val="center"/>
              <w:rPr>
                <w:rFonts w:ascii="宋体" w:hAnsi="宋体"/>
                <w:szCs w:val="21"/>
              </w:rPr>
            </w:pPr>
            <w:r>
              <w:rPr>
                <w:rFonts w:hint="eastAsia" w:ascii="宋体" w:hAnsi="宋体"/>
                <w:szCs w:val="21"/>
              </w:rPr>
              <w:t>2</w:t>
            </w:r>
          </w:p>
        </w:tc>
        <w:tc>
          <w:tcPr>
            <w:tcW w:w="1213" w:type="dxa"/>
            <w:vAlign w:val="center"/>
          </w:tcPr>
          <w:p w14:paraId="300D8AE8">
            <w:pPr>
              <w:jc w:val="center"/>
              <w:rPr>
                <w:szCs w:val="21"/>
              </w:rPr>
            </w:pPr>
          </w:p>
        </w:tc>
        <w:tc>
          <w:tcPr>
            <w:tcW w:w="1840" w:type="dxa"/>
            <w:vAlign w:val="center"/>
          </w:tcPr>
          <w:p w14:paraId="23C2E839">
            <w:pPr>
              <w:jc w:val="center"/>
              <w:rPr>
                <w:szCs w:val="21"/>
              </w:rPr>
            </w:pPr>
          </w:p>
        </w:tc>
        <w:tc>
          <w:tcPr>
            <w:tcW w:w="818" w:type="dxa"/>
            <w:vAlign w:val="center"/>
          </w:tcPr>
          <w:p w14:paraId="43088F46">
            <w:pPr>
              <w:jc w:val="center"/>
              <w:rPr>
                <w:szCs w:val="21"/>
              </w:rPr>
            </w:pPr>
          </w:p>
        </w:tc>
        <w:tc>
          <w:tcPr>
            <w:tcW w:w="1241" w:type="dxa"/>
            <w:vAlign w:val="center"/>
          </w:tcPr>
          <w:p w14:paraId="7A6A06F6">
            <w:pPr>
              <w:jc w:val="center"/>
              <w:rPr>
                <w:szCs w:val="21"/>
              </w:rPr>
            </w:pPr>
          </w:p>
        </w:tc>
        <w:tc>
          <w:tcPr>
            <w:tcW w:w="2292" w:type="dxa"/>
            <w:vAlign w:val="center"/>
          </w:tcPr>
          <w:p w14:paraId="3E16961E">
            <w:pPr>
              <w:jc w:val="center"/>
              <w:rPr>
                <w:szCs w:val="21"/>
              </w:rPr>
            </w:pPr>
          </w:p>
        </w:tc>
        <w:tc>
          <w:tcPr>
            <w:tcW w:w="1503" w:type="dxa"/>
            <w:vAlign w:val="center"/>
          </w:tcPr>
          <w:p w14:paraId="498A7E2F">
            <w:pPr>
              <w:jc w:val="center"/>
              <w:rPr>
                <w:szCs w:val="21"/>
              </w:rPr>
            </w:pPr>
          </w:p>
        </w:tc>
        <w:tc>
          <w:tcPr>
            <w:tcW w:w="720" w:type="dxa"/>
            <w:vAlign w:val="center"/>
          </w:tcPr>
          <w:p w14:paraId="47A13F2A">
            <w:pPr>
              <w:jc w:val="center"/>
              <w:rPr>
                <w:szCs w:val="21"/>
              </w:rPr>
            </w:pPr>
          </w:p>
        </w:tc>
      </w:tr>
    </w:tbl>
    <w:p w14:paraId="0B17A8C5">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3FF9291D">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“投标产品报价”栏中须准确填报该投标产品的投标单价、数量及投标合计报价；投标产品名称、规格型号、价格应与“分项报价表”一致，如不一致，以“分项报价表”为准。</w:t>
      </w:r>
    </w:p>
    <w:p w14:paraId="62E141EA">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6638D3CB">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6B4251A1">
      <w:pPr>
        <w:pStyle w:val="94"/>
        <w:spacing w:line="360" w:lineRule="exact"/>
        <w:ind w:firstLine="0" w:firstLineChars="0"/>
        <w:rPr>
          <w:rFonts w:hint="eastAsia" w:asciiTheme="majorEastAsia" w:hAnsiTheme="majorEastAsia" w:eastAsiaTheme="majorEastAsia" w:cstheme="majorEastAsia"/>
          <w:b/>
          <w:bCs/>
          <w:szCs w:val="21"/>
          <w:lang w:val="en-US" w:eastAsia="zh-CN"/>
        </w:rPr>
      </w:pPr>
    </w:p>
    <w:p w14:paraId="026743C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4BCE0F9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5C1470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123FF3C">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7DBE67A5">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275D1FA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3DCC2FDC">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78F74A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694B42F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58B002DF">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727A99C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F771BBC">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3D1FE56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4F0D031F">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4E4DEB9D">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4DF9BB1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7D3893D5">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p>
    <w:p w14:paraId="3125E647">
      <w:pPr>
        <w:rPr>
          <w:rFonts w:hint="eastAsia" w:asciiTheme="minorEastAsia" w:hAnsiTheme="minorEastAsia" w:eastAsiaTheme="minorEastAsia"/>
        </w:rPr>
      </w:pPr>
      <w:r>
        <w:rPr>
          <w:rFonts w:hint="eastAsia" w:asciiTheme="minorEastAsia" w:hAnsiTheme="minorEastAsia" w:eastAsiaTheme="minorEastAsia"/>
        </w:rPr>
        <w:br w:type="page"/>
      </w:r>
    </w:p>
    <w:p w14:paraId="7E9E6FC1">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7"/>
      <w:bookmarkEnd w:id="68"/>
      <w:bookmarkEnd w:id="69"/>
      <w:bookmarkEnd w:id="70"/>
      <w:bookmarkEnd w:id="71"/>
    </w:p>
    <w:p w14:paraId="7DD92F03">
      <w:pPr>
        <w:adjustRightInd w:val="0"/>
        <w:snapToGrid w:val="0"/>
        <w:spacing w:line="360" w:lineRule="auto"/>
        <w:rPr>
          <w:bCs/>
          <w:snapToGrid w:val="0"/>
          <w:kern w:val="0"/>
        </w:rPr>
      </w:pPr>
    </w:p>
    <w:p w14:paraId="7977C2E4">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452873B9">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4034"/>
        <w:gridCol w:w="1843"/>
      </w:tblGrid>
      <w:tr w14:paraId="2D2C06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611" w:type="dxa"/>
            <w:tcBorders>
              <w:top w:val="double" w:color="auto" w:sz="4" w:space="0"/>
              <w:bottom w:val="single" w:color="auto" w:sz="4" w:space="0"/>
            </w:tcBorders>
            <w:vAlign w:val="center"/>
          </w:tcPr>
          <w:p w14:paraId="3CF70D4D">
            <w:pPr>
              <w:adjustRightInd w:val="0"/>
              <w:snapToGrid w:val="0"/>
              <w:spacing w:line="360" w:lineRule="auto"/>
              <w:jc w:val="center"/>
              <w:rPr>
                <w:snapToGrid w:val="0"/>
                <w:kern w:val="0"/>
              </w:rPr>
            </w:pPr>
            <w:r>
              <w:rPr>
                <w:snapToGrid w:val="0"/>
                <w:kern w:val="0"/>
              </w:rPr>
              <w:t>项目名称</w:t>
            </w:r>
          </w:p>
        </w:tc>
        <w:tc>
          <w:tcPr>
            <w:tcW w:w="4034" w:type="dxa"/>
            <w:tcBorders>
              <w:top w:val="double" w:color="auto" w:sz="4" w:space="0"/>
              <w:bottom w:val="single" w:color="auto" w:sz="4" w:space="0"/>
            </w:tcBorders>
            <w:vAlign w:val="center"/>
          </w:tcPr>
          <w:p w14:paraId="0AB95E0C">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tc>
        <w:tc>
          <w:tcPr>
            <w:tcW w:w="1843" w:type="dxa"/>
            <w:tcBorders>
              <w:top w:val="double" w:color="auto" w:sz="4" w:space="0"/>
              <w:bottom w:val="single" w:color="auto" w:sz="4" w:space="0"/>
            </w:tcBorders>
            <w:vAlign w:val="center"/>
          </w:tcPr>
          <w:p w14:paraId="1B79460A">
            <w:pPr>
              <w:adjustRightInd w:val="0"/>
              <w:snapToGrid w:val="0"/>
              <w:spacing w:line="360" w:lineRule="auto"/>
              <w:jc w:val="center"/>
              <w:rPr>
                <w:snapToGrid w:val="0"/>
                <w:kern w:val="0"/>
              </w:rPr>
            </w:pPr>
            <w:r>
              <w:rPr>
                <w:rFonts w:hint="eastAsia"/>
                <w:snapToGrid w:val="0"/>
                <w:kern w:val="0"/>
              </w:rPr>
              <w:t>备注</w:t>
            </w:r>
          </w:p>
        </w:tc>
      </w:tr>
      <w:tr w14:paraId="1D8413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611" w:type="dxa"/>
            <w:tcBorders>
              <w:top w:val="single" w:color="auto" w:sz="4" w:space="0"/>
            </w:tcBorders>
            <w:vAlign w:val="center"/>
          </w:tcPr>
          <w:p w14:paraId="10234148">
            <w:pPr>
              <w:adjustRightInd w:val="0"/>
              <w:snapToGrid w:val="0"/>
              <w:spacing w:line="360" w:lineRule="auto"/>
              <w:jc w:val="center"/>
              <w:rPr>
                <w:rFonts w:hint="eastAsia" w:eastAsia="宋体"/>
                <w:lang w:eastAsia="zh-CN"/>
              </w:rPr>
            </w:pPr>
            <w:r>
              <w:rPr>
                <w:rFonts w:hint="eastAsia" w:asciiTheme="minorEastAsia" w:hAnsiTheme="minorEastAsia" w:eastAsiaTheme="minorEastAsia"/>
                <w:lang w:eastAsia="zh-CN"/>
              </w:rPr>
              <w:t>MiSeqDx基因测序仪维保服务</w:t>
            </w:r>
          </w:p>
        </w:tc>
        <w:tc>
          <w:tcPr>
            <w:tcW w:w="4034" w:type="dxa"/>
            <w:tcBorders>
              <w:top w:val="single" w:color="auto" w:sz="4" w:space="0"/>
            </w:tcBorders>
            <w:vAlign w:val="center"/>
          </w:tcPr>
          <w:p w14:paraId="34B576DF">
            <w:pPr>
              <w:adjustRightInd w:val="0"/>
              <w:snapToGrid w:val="0"/>
              <w:spacing w:line="360" w:lineRule="auto"/>
              <w:jc w:val="center"/>
              <w:rPr>
                <w:snapToGrid w:val="0"/>
                <w:kern w:val="0"/>
                <w:u w:val="single"/>
              </w:rPr>
            </w:pPr>
          </w:p>
        </w:tc>
        <w:tc>
          <w:tcPr>
            <w:tcW w:w="1843" w:type="dxa"/>
            <w:tcBorders>
              <w:top w:val="single" w:color="auto" w:sz="4" w:space="0"/>
            </w:tcBorders>
            <w:vAlign w:val="center"/>
          </w:tcPr>
          <w:p w14:paraId="28E3DDAC">
            <w:pPr>
              <w:adjustRightInd w:val="0"/>
              <w:snapToGrid w:val="0"/>
              <w:spacing w:line="360" w:lineRule="auto"/>
              <w:jc w:val="center"/>
              <w:rPr>
                <w:snapToGrid w:val="0"/>
                <w:kern w:val="0"/>
              </w:rPr>
            </w:pPr>
          </w:p>
        </w:tc>
      </w:tr>
    </w:tbl>
    <w:p w14:paraId="1ED22043">
      <w:pPr>
        <w:adjustRightInd w:val="0"/>
        <w:snapToGrid w:val="0"/>
        <w:spacing w:line="360" w:lineRule="auto"/>
        <w:rPr>
          <w:snapToGrid w:val="0"/>
          <w:kern w:val="0"/>
        </w:rPr>
      </w:pPr>
    </w:p>
    <w:p w14:paraId="42A9E09B">
      <w:pPr>
        <w:adjustRightInd w:val="0"/>
        <w:snapToGrid w:val="0"/>
        <w:spacing w:line="360" w:lineRule="auto"/>
        <w:rPr>
          <w:snapToGrid w:val="0"/>
          <w:kern w:val="0"/>
        </w:rPr>
      </w:pPr>
    </w:p>
    <w:p w14:paraId="6D131B37">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134DEEC3">
      <w:pPr>
        <w:adjustRightInd w:val="0"/>
        <w:snapToGrid w:val="0"/>
        <w:spacing w:line="360" w:lineRule="auto"/>
        <w:rPr>
          <w:snapToGrid w:val="0"/>
          <w:kern w:val="0"/>
        </w:rPr>
      </w:pPr>
    </w:p>
    <w:p w14:paraId="6930C00B">
      <w:pPr>
        <w:adjustRightInd w:val="0"/>
        <w:snapToGrid w:val="0"/>
        <w:spacing w:line="360" w:lineRule="auto"/>
        <w:ind w:firstLine="6825" w:firstLineChars="3250"/>
        <w:rPr>
          <w:snapToGrid w:val="0"/>
          <w:kern w:val="0"/>
        </w:rPr>
      </w:pPr>
      <w:r>
        <w:rPr>
          <w:snapToGrid w:val="0"/>
          <w:kern w:val="0"/>
        </w:rPr>
        <w:t>年    月    日</w:t>
      </w:r>
    </w:p>
    <w:p w14:paraId="1D080692">
      <w:pPr>
        <w:adjustRightInd w:val="0"/>
        <w:snapToGrid w:val="0"/>
        <w:spacing w:line="360" w:lineRule="auto"/>
        <w:ind w:firstLine="1050" w:firstLineChars="500"/>
        <w:rPr>
          <w:snapToGrid w:val="0"/>
          <w:kern w:val="0"/>
        </w:rPr>
      </w:pPr>
    </w:p>
    <w:p w14:paraId="38A419A8">
      <w:pPr>
        <w:adjustRightInd w:val="0"/>
        <w:spacing w:line="312" w:lineRule="auto"/>
        <w:ind w:left="2" w:firstLine="424" w:firstLineChars="202"/>
        <w:rPr>
          <w:rFonts w:ascii="宋体" w:hAnsi="宋体"/>
          <w:snapToGrid w:val="0"/>
          <w:kern w:val="0"/>
        </w:rPr>
      </w:pPr>
      <w:r>
        <w:rPr>
          <w:rFonts w:ascii="宋体" w:hAnsi="宋体"/>
          <w:snapToGrid w:val="0"/>
          <w:kern w:val="0"/>
        </w:rPr>
        <w:t>注：</w:t>
      </w:r>
    </w:p>
    <w:p w14:paraId="56CD94C1">
      <w:pPr>
        <w:adjustRightInd w:val="0"/>
        <w:spacing w:line="312" w:lineRule="auto"/>
        <w:ind w:left="2" w:firstLine="424" w:firstLineChars="202"/>
        <w:rPr>
          <w:rFonts w:ascii="宋体" w:hAnsi="宋体"/>
          <w:bCs/>
        </w:rPr>
      </w:pPr>
      <w:r>
        <w:rPr>
          <w:rFonts w:ascii="宋体" w:hAnsi="宋体"/>
          <w:snapToGrid w:val="0"/>
          <w:kern w:val="0"/>
        </w:rPr>
        <w:t>1、</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。报价方式以</w:t>
      </w:r>
      <w:r>
        <w:rPr>
          <w:rFonts w:hint="eastAsia" w:ascii="宋体" w:hAnsi="宋体"/>
          <w:szCs w:val="21"/>
          <w:lang w:eastAsia="zh-CN"/>
        </w:rPr>
        <w:t>“第二章  项目需求”</w:t>
      </w:r>
      <w:r>
        <w:rPr>
          <w:rFonts w:hint="eastAsia" w:ascii="宋体" w:hAnsi="宋体"/>
          <w:szCs w:val="21"/>
          <w:lang w:val="en-US" w:eastAsia="zh-CN"/>
        </w:rPr>
        <w:t>相关要求为准，项目需求中未明确报价方式的，按人民币报总价</w:t>
      </w:r>
      <w:r>
        <w:rPr>
          <w:rFonts w:hint="eastAsia" w:ascii="宋体" w:hAnsi="宋体"/>
          <w:bCs/>
        </w:rPr>
        <w:t>。</w:t>
      </w:r>
    </w:p>
    <w:p w14:paraId="5A4881A1">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8E84842">
      <w:pPr>
        <w:adjustRightInd w:val="0"/>
        <w:spacing w:line="312" w:lineRule="auto"/>
        <w:ind w:firstLine="437"/>
        <w:rPr>
          <w:b/>
          <w:bCs/>
          <w:sz w:val="28"/>
        </w:rPr>
      </w:pPr>
      <w:r>
        <w:rPr>
          <w:rFonts w:hint="eastAsia" w:ascii="宋体" w:hAnsi="宋体"/>
          <w:b/>
          <w:bCs/>
          <w:szCs w:val="21"/>
          <w:lang w:val="en-US" w:eastAsia="zh-CN"/>
        </w:rPr>
        <w:t>3</w:t>
      </w:r>
      <w:r>
        <w:rPr>
          <w:rFonts w:hint="eastAsia" w:ascii="宋体" w:hAnsi="宋体"/>
          <w:b/>
          <w:bCs/>
          <w:szCs w:val="21"/>
        </w:rPr>
        <w:t>、</w:t>
      </w:r>
      <w:r>
        <w:rPr>
          <w:rFonts w:ascii="宋体" w:hAnsi="宋体"/>
          <w:b/>
          <w:bCs/>
          <w:snapToGrid w:val="0"/>
          <w:kern w:val="0"/>
          <w:sz w:val="24"/>
        </w:rPr>
        <w:t>此表</w:t>
      </w:r>
      <w:r>
        <w:rPr>
          <w:rFonts w:hint="eastAsia" w:ascii="宋体" w:hAnsi="宋体"/>
          <w:b/>
          <w:bCs/>
          <w:snapToGrid w:val="0"/>
          <w:kern w:val="0"/>
          <w:sz w:val="24"/>
        </w:rPr>
        <w:t>无</w:t>
      </w:r>
      <w:r>
        <w:rPr>
          <w:rFonts w:ascii="宋体" w:hAnsi="宋体"/>
          <w:b/>
          <w:bCs/>
          <w:snapToGrid w:val="0"/>
          <w:kern w:val="0"/>
          <w:sz w:val="24"/>
        </w:rPr>
        <w:t>需装订于正副本内，应按“投标人须知”18.</w:t>
      </w:r>
      <w:r>
        <w:rPr>
          <w:rFonts w:hint="eastAsia" w:ascii="宋体" w:hAnsi="宋体"/>
          <w:b/>
          <w:bCs/>
          <w:snapToGrid w:val="0"/>
          <w:kern w:val="0"/>
          <w:sz w:val="24"/>
        </w:rPr>
        <w:t>4</w:t>
      </w:r>
      <w:r>
        <w:rPr>
          <w:rFonts w:ascii="宋体" w:hAnsi="宋体"/>
          <w:b/>
          <w:bCs/>
          <w:snapToGrid w:val="0"/>
          <w:kern w:val="0"/>
          <w:sz w:val="24"/>
        </w:rPr>
        <w:t>项要求单独密封。</w:t>
      </w:r>
    </w:p>
    <w:p w14:paraId="11F81489"/>
    <w:p w14:paraId="7DAD8221"/>
    <w:p w14:paraId="475F5D80"/>
    <w:p w14:paraId="0217EF5B"/>
    <w:p w14:paraId="39B4B0DF"/>
    <w:p w14:paraId="1C89352F"/>
    <w:p w14:paraId="1074BE62"/>
    <w:p w14:paraId="0E07F120"/>
    <w:p w14:paraId="5786739E"/>
    <w:p w14:paraId="33A15387">
      <w:r>
        <w:br w:type="page"/>
      </w:r>
    </w:p>
    <w:p w14:paraId="531644E9"/>
    <w:p w14:paraId="79583B58">
      <w:pPr>
        <w:pStyle w:val="3"/>
        <w:tabs>
          <w:tab w:val="left" w:pos="371"/>
        </w:tabs>
        <w:spacing w:before="120" w:after="120"/>
        <w:ind w:left="-1" w:leftChars="-1" w:hanging="1"/>
        <w:jc w:val="center"/>
        <w:rPr>
          <w:rFonts w:asciiTheme="minorEastAsia" w:hAnsiTheme="minorEastAsia" w:eastAsiaTheme="minorEastAsia"/>
        </w:rPr>
      </w:pPr>
      <w:bookmarkStart w:id="72" w:name="_Toc44690707"/>
      <w:bookmarkStart w:id="73" w:name="_Toc44691166"/>
      <w:bookmarkStart w:id="74" w:name="_Toc44691398"/>
      <w:bookmarkStart w:id="75" w:name="_Toc44690434"/>
      <w:bookmarkStart w:id="76" w:name="_Toc135293187"/>
      <w:r>
        <w:rPr>
          <w:rFonts w:hint="eastAsia" w:asciiTheme="minorEastAsia" w:hAnsiTheme="minorEastAsia" w:eastAsiaTheme="minorEastAsia"/>
        </w:rPr>
        <w:t>格式6  报价表</w:t>
      </w:r>
      <w:bookmarkEnd w:id="72"/>
      <w:bookmarkEnd w:id="73"/>
      <w:bookmarkEnd w:id="74"/>
      <w:bookmarkEnd w:id="75"/>
      <w:bookmarkEnd w:id="76"/>
    </w:p>
    <w:p w14:paraId="3215F36E">
      <w:pPr>
        <w:spacing w:line="300" w:lineRule="auto"/>
        <w:rPr>
          <w:rFonts w:ascii="楷体_GB2312" w:eastAsia="楷体_GB2312"/>
          <w:b/>
          <w:sz w:val="24"/>
        </w:rPr>
      </w:pPr>
      <w:r>
        <w:rPr>
          <w:rFonts w:hint="eastAsia" w:ascii="楷体_GB2312" w:eastAsia="楷体_GB2312"/>
          <w:b/>
          <w:sz w:val="24"/>
        </w:rPr>
        <w:t>1   报价要求</w:t>
      </w:r>
    </w:p>
    <w:p w14:paraId="1FD31518">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1.1  </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w:t>
      </w:r>
    </w:p>
    <w:p w14:paraId="1B1DA7DE">
      <w:pPr>
        <w:adjustRightInd w:val="0"/>
        <w:snapToGrid w:val="0"/>
        <w:spacing w:line="300" w:lineRule="auto"/>
        <w:rPr>
          <w:snapToGrid w:val="0"/>
          <w:kern w:val="0"/>
        </w:rPr>
      </w:pPr>
    </w:p>
    <w:p w14:paraId="447FFDBF">
      <w:pPr>
        <w:spacing w:line="300" w:lineRule="auto"/>
        <w:rPr>
          <w:rFonts w:eastAsia="楷体_GB2312"/>
          <w:b/>
          <w:sz w:val="24"/>
        </w:rPr>
      </w:pPr>
      <w:r>
        <w:rPr>
          <w:rFonts w:hint="eastAsia" w:eastAsia="楷体_GB2312"/>
          <w:b/>
          <w:sz w:val="24"/>
        </w:rPr>
        <w:t>2   报价表</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85"/>
        <w:gridCol w:w="876"/>
        <w:gridCol w:w="909"/>
        <w:gridCol w:w="1643"/>
        <w:gridCol w:w="1701"/>
        <w:gridCol w:w="1125"/>
      </w:tblGrid>
      <w:tr w14:paraId="3FEB9A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28" w:type="dxa"/>
            <w:vAlign w:val="center"/>
          </w:tcPr>
          <w:p w14:paraId="7DFD7CD3">
            <w:pPr>
              <w:adjustRightInd w:val="0"/>
              <w:snapToGrid w:val="0"/>
              <w:spacing w:line="300" w:lineRule="auto"/>
              <w:jc w:val="center"/>
              <w:rPr>
                <w:b/>
                <w:snapToGrid w:val="0"/>
                <w:kern w:val="0"/>
              </w:rPr>
            </w:pPr>
            <w:r>
              <w:rPr>
                <w:rFonts w:hint="eastAsia"/>
                <w:b/>
                <w:snapToGrid w:val="0"/>
                <w:kern w:val="0"/>
              </w:rPr>
              <w:t>序号</w:t>
            </w:r>
          </w:p>
        </w:tc>
        <w:tc>
          <w:tcPr>
            <w:tcW w:w="2485" w:type="dxa"/>
            <w:vAlign w:val="center"/>
          </w:tcPr>
          <w:p w14:paraId="6690859A">
            <w:pPr>
              <w:adjustRightInd w:val="0"/>
              <w:snapToGrid w:val="0"/>
              <w:spacing w:line="300" w:lineRule="auto"/>
              <w:jc w:val="center"/>
              <w:rPr>
                <w:b/>
                <w:snapToGrid w:val="0"/>
                <w:kern w:val="0"/>
              </w:rPr>
            </w:pPr>
            <w:r>
              <w:rPr>
                <w:rFonts w:hint="eastAsia"/>
                <w:b/>
                <w:snapToGrid w:val="0"/>
                <w:kern w:val="0"/>
              </w:rPr>
              <w:t>项目内容</w:t>
            </w:r>
          </w:p>
        </w:tc>
        <w:tc>
          <w:tcPr>
            <w:tcW w:w="876" w:type="dxa"/>
            <w:vAlign w:val="center"/>
          </w:tcPr>
          <w:p w14:paraId="06591860">
            <w:pPr>
              <w:adjustRightInd w:val="0"/>
              <w:snapToGrid w:val="0"/>
              <w:spacing w:line="300" w:lineRule="auto"/>
              <w:jc w:val="center"/>
              <w:rPr>
                <w:b/>
                <w:snapToGrid w:val="0"/>
                <w:kern w:val="0"/>
              </w:rPr>
            </w:pPr>
            <w:r>
              <w:rPr>
                <w:rFonts w:hint="eastAsia"/>
                <w:b/>
                <w:snapToGrid w:val="0"/>
                <w:kern w:val="0"/>
              </w:rPr>
              <w:t>数量</w:t>
            </w:r>
          </w:p>
        </w:tc>
        <w:tc>
          <w:tcPr>
            <w:tcW w:w="909" w:type="dxa"/>
            <w:vAlign w:val="center"/>
          </w:tcPr>
          <w:p w14:paraId="7D81F78A">
            <w:pPr>
              <w:adjustRightInd w:val="0"/>
              <w:snapToGrid w:val="0"/>
              <w:spacing w:line="300" w:lineRule="auto"/>
              <w:jc w:val="center"/>
              <w:rPr>
                <w:b/>
                <w:snapToGrid w:val="0"/>
                <w:kern w:val="0"/>
              </w:rPr>
            </w:pPr>
            <w:r>
              <w:rPr>
                <w:rFonts w:hint="eastAsia"/>
                <w:b/>
                <w:snapToGrid w:val="0"/>
                <w:kern w:val="0"/>
              </w:rPr>
              <w:t>单位</w:t>
            </w:r>
          </w:p>
        </w:tc>
        <w:tc>
          <w:tcPr>
            <w:tcW w:w="1643" w:type="dxa"/>
            <w:vAlign w:val="center"/>
          </w:tcPr>
          <w:p w14:paraId="6BA11E2D">
            <w:pPr>
              <w:adjustRightInd w:val="0"/>
              <w:snapToGrid w:val="0"/>
              <w:spacing w:line="300" w:lineRule="auto"/>
              <w:jc w:val="center"/>
              <w:rPr>
                <w:b/>
                <w:snapToGrid w:val="0"/>
                <w:kern w:val="0"/>
              </w:rPr>
            </w:pPr>
            <w:r>
              <w:rPr>
                <w:rFonts w:hint="eastAsia"/>
                <w:b/>
                <w:snapToGrid w:val="0"/>
                <w:kern w:val="0"/>
              </w:rPr>
              <w:t>单价（单位：元）</w:t>
            </w:r>
          </w:p>
        </w:tc>
        <w:tc>
          <w:tcPr>
            <w:tcW w:w="1701" w:type="dxa"/>
            <w:vAlign w:val="center"/>
          </w:tcPr>
          <w:p w14:paraId="0D88B804">
            <w:pPr>
              <w:adjustRightInd w:val="0"/>
              <w:snapToGrid w:val="0"/>
              <w:spacing w:line="300" w:lineRule="auto"/>
              <w:jc w:val="center"/>
              <w:rPr>
                <w:b/>
                <w:snapToGrid w:val="0"/>
                <w:kern w:val="0"/>
              </w:rPr>
            </w:pPr>
            <w:r>
              <w:rPr>
                <w:rFonts w:hint="eastAsia"/>
                <w:b/>
                <w:snapToGrid w:val="0"/>
                <w:kern w:val="0"/>
              </w:rPr>
              <w:t>总价（单位：元）</w:t>
            </w:r>
          </w:p>
        </w:tc>
        <w:tc>
          <w:tcPr>
            <w:tcW w:w="1125" w:type="dxa"/>
            <w:vAlign w:val="center"/>
          </w:tcPr>
          <w:p w14:paraId="7740C5C1">
            <w:pPr>
              <w:adjustRightInd w:val="0"/>
              <w:snapToGrid w:val="0"/>
              <w:spacing w:line="300" w:lineRule="auto"/>
              <w:jc w:val="center"/>
              <w:rPr>
                <w:b/>
                <w:snapToGrid w:val="0"/>
                <w:kern w:val="0"/>
              </w:rPr>
            </w:pPr>
            <w:r>
              <w:rPr>
                <w:rFonts w:hint="eastAsia"/>
                <w:b/>
                <w:snapToGrid w:val="0"/>
                <w:kern w:val="0"/>
              </w:rPr>
              <w:t>备注</w:t>
            </w:r>
          </w:p>
        </w:tc>
      </w:tr>
      <w:tr w14:paraId="088014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00FA5B0">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1</w:t>
            </w:r>
          </w:p>
        </w:tc>
        <w:tc>
          <w:tcPr>
            <w:tcW w:w="2485" w:type="dxa"/>
            <w:vAlign w:val="center"/>
          </w:tcPr>
          <w:p w14:paraId="41D6A712">
            <w:pPr>
              <w:adjustRightInd w:val="0"/>
              <w:snapToGrid w:val="0"/>
              <w:spacing w:line="300" w:lineRule="auto"/>
              <w:jc w:val="center"/>
              <w:rPr>
                <w:rFonts w:ascii="宋体" w:hAnsi="宋体"/>
                <w:szCs w:val="21"/>
                <w:lang w:val="zh-CN"/>
              </w:rPr>
            </w:pPr>
          </w:p>
        </w:tc>
        <w:tc>
          <w:tcPr>
            <w:tcW w:w="876" w:type="dxa"/>
            <w:vAlign w:val="center"/>
          </w:tcPr>
          <w:p w14:paraId="6CEE4820">
            <w:pPr>
              <w:adjustRightInd w:val="0"/>
              <w:snapToGrid w:val="0"/>
              <w:spacing w:line="300" w:lineRule="auto"/>
              <w:jc w:val="center"/>
              <w:rPr>
                <w:snapToGrid w:val="0"/>
                <w:kern w:val="0"/>
              </w:rPr>
            </w:pPr>
          </w:p>
        </w:tc>
        <w:tc>
          <w:tcPr>
            <w:tcW w:w="909" w:type="dxa"/>
            <w:vAlign w:val="center"/>
          </w:tcPr>
          <w:p w14:paraId="3668A02D">
            <w:pPr>
              <w:adjustRightInd w:val="0"/>
              <w:snapToGrid w:val="0"/>
              <w:spacing w:line="300" w:lineRule="auto"/>
              <w:jc w:val="center"/>
              <w:rPr>
                <w:snapToGrid w:val="0"/>
                <w:kern w:val="0"/>
              </w:rPr>
            </w:pPr>
          </w:p>
        </w:tc>
        <w:tc>
          <w:tcPr>
            <w:tcW w:w="1643" w:type="dxa"/>
            <w:vAlign w:val="center"/>
          </w:tcPr>
          <w:p w14:paraId="33AFB456">
            <w:pPr>
              <w:adjustRightInd w:val="0"/>
              <w:snapToGrid w:val="0"/>
              <w:spacing w:line="300" w:lineRule="auto"/>
              <w:jc w:val="center"/>
              <w:rPr>
                <w:snapToGrid w:val="0"/>
                <w:kern w:val="0"/>
              </w:rPr>
            </w:pPr>
          </w:p>
        </w:tc>
        <w:tc>
          <w:tcPr>
            <w:tcW w:w="1701" w:type="dxa"/>
            <w:vAlign w:val="center"/>
          </w:tcPr>
          <w:p w14:paraId="3FB6028A">
            <w:pPr>
              <w:adjustRightInd w:val="0"/>
              <w:snapToGrid w:val="0"/>
              <w:spacing w:line="300" w:lineRule="auto"/>
              <w:jc w:val="center"/>
              <w:rPr>
                <w:snapToGrid w:val="0"/>
                <w:kern w:val="0"/>
              </w:rPr>
            </w:pPr>
          </w:p>
        </w:tc>
        <w:tc>
          <w:tcPr>
            <w:tcW w:w="1125" w:type="dxa"/>
            <w:vAlign w:val="center"/>
          </w:tcPr>
          <w:p w14:paraId="220578F3">
            <w:pPr>
              <w:adjustRightInd w:val="0"/>
              <w:snapToGrid w:val="0"/>
              <w:spacing w:line="300" w:lineRule="auto"/>
              <w:jc w:val="center"/>
              <w:rPr>
                <w:snapToGrid w:val="0"/>
                <w:kern w:val="0"/>
              </w:rPr>
            </w:pPr>
          </w:p>
        </w:tc>
      </w:tr>
      <w:tr w14:paraId="6135BC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1A5D6CF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2</w:t>
            </w:r>
          </w:p>
        </w:tc>
        <w:tc>
          <w:tcPr>
            <w:tcW w:w="2485" w:type="dxa"/>
            <w:vAlign w:val="center"/>
          </w:tcPr>
          <w:p w14:paraId="367D96E5">
            <w:pPr>
              <w:adjustRightInd w:val="0"/>
              <w:snapToGrid w:val="0"/>
              <w:spacing w:line="300" w:lineRule="auto"/>
              <w:jc w:val="center"/>
              <w:rPr>
                <w:rFonts w:ascii="宋体" w:hAnsi="宋体"/>
                <w:szCs w:val="21"/>
                <w:lang w:val="zh-CN"/>
              </w:rPr>
            </w:pPr>
          </w:p>
        </w:tc>
        <w:tc>
          <w:tcPr>
            <w:tcW w:w="876" w:type="dxa"/>
            <w:vAlign w:val="center"/>
          </w:tcPr>
          <w:p w14:paraId="1C93FE89">
            <w:pPr>
              <w:adjustRightInd w:val="0"/>
              <w:snapToGrid w:val="0"/>
              <w:spacing w:line="300" w:lineRule="auto"/>
              <w:jc w:val="center"/>
              <w:rPr>
                <w:snapToGrid w:val="0"/>
                <w:kern w:val="0"/>
              </w:rPr>
            </w:pPr>
          </w:p>
        </w:tc>
        <w:tc>
          <w:tcPr>
            <w:tcW w:w="909" w:type="dxa"/>
            <w:vAlign w:val="center"/>
          </w:tcPr>
          <w:p w14:paraId="7467A7C9">
            <w:pPr>
              <w:adjustRightInd w:val="0"/>
              <w:snapToGrid w:val="0"/>
              <w:spacing w:line="300" w:lineRule="auto"/>
              <w:jc w:val="center"/>
              <w:rPr>
                <w:snapToGrid w:val="0"/>
                <w:kern w:val="0"/>
              </w:rPr>
            </w:pPr>
          </w:p>
        </w:tc>
        <w:tc>
          <w:tcPr>
            <w:tcW w:w="1643" w:type="dxa"/>
            <w:vAlign w:val="center"/>
          </w:tcPr>
          <w:p w14:paraId="62128860">
            <w:pPr>
              <w:adjustRightInd w:val="0"/>
              <w:snapToGrid w:val="0"/>
              <w:spacing w:line="300" w:lineRule="auto"/>
              <w:jc w:val="center"/>
              <w:rPr>
                <w:snapToGrid w:val="0"/>
                <w:kern w:val="0"/>
              </w:rPr>
            </w:pPr>
          </w:p>
        </w:tc>
        <w:tc>
          <w:tcPr>
            <w:tcW w:w="1701" w:type="dxa"/>
            <w:vAlign w:val="center"/>
          </w:tcPr>
          <w:p w14:paraId="2F644D54">
            <w:pPr>
              <w:adjustRightInd w:val="0"/>
              <w:snapToGrid w:val="0"/>
              <w:spacing w:line="300" w:lineRule="auto"/>
              <w:jc w:val="center"/>
              <w:rPr>
                <w:snapToGrid w:val="0"/>
                <w:kern w:val="0"/>
              </w:rPr>
            </w:pPr>
          </w:p>
        </w:tc>
        <w:tc>
          <w:tcPr>
            <w:tcW w:w="1125" w:type="dxa"/>
            <w:vAlign w:val="center"/>
          </w:tcPr>
          <w:p w14:paraId="4273BB10">
            <w:pPr>
              <w:adjustRightInd w:val="0"/>
              <w:snapToGrid w:val="0"/>
              <w:spacing w:line="300" w:lineRule="auto"/>
              <w:jc w:val="center"/>
              <w:rPr>
                <w:snapToGrid w:val="0"/>
                <w:kern w:val="0"/>
              </w:rPr>
            </w:pPr>
          </w:p>
        </w:tc>
      </w:tr>
      <w:tr w14:paraId="038E9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53A055A6">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3 </w:t>
            </w:r>
          </w:p>
        </w:tc>
        <w:tc>
          <w:tcPr>
            <w:tcW w:w="2485" w:type="dxa"/>
            <w:vAlign w:val="center"/>
          </w:tcPr>
          <w:p w14:paraId="452D308E">
            <w:pPr>
              <w:adjustRightInd w:val="0"/>
              <w:snapToGrid w:val="0"/>
              <w:spacing w:line="300" w:lineRule="auto"/>
              <w:jc w:val="center"/>
              <w:rPr>
                <w:rFonts w:ascii="宋体" w:hAnsi="宋体"/>
                <w:szCs w:val="21"/>
                <w:lang w:val="zh-CN"/>
              </w:rPr>
            </w:pPr>
          </w:p>
        </w:tc>
        <w:tc>
          <w:tcPr>
            <w:tcW w:w="876" w:type="dxa"/>
            <w:vAlign w:val="center"/>
          </w:tcPr>
          <w:p w14:paraId="4F3629F0">
            <w:pPr>
              <w:adjustRightInd w:val="0"/>
              <w:snapToGrid w:val="0"/>
              <w:spacing w:line="300" w:lineRule="auto"/>
              <w:jc w:val="center"/>
              <w:rPr>
                <w:snapToGrid w:val="0"/>
                <w:kern w:val="0"/>
              </w:rPr>
            </w:pPr>
          </w:p>
        </w:tc>
        <w:tc>
          <w:tcPr>
            <w:tcW w:w="909" w:type="dxa"/>
            <w:vAlign w:val="center"/>
          </w:tcPr>
          <w:p w14:paraId="0E785AAC">
            <w:pPr>
              <w:adjustRightInd w:val="0"/>
              <w:snapToGrid w:val="0"/>
              <w:spacing w:line="300" w:lineRule="auto"/>
              <w:jc w:val="center"/>
              <w:rPr>
                <w:snapToGrid w:val="0"/>
                <w:kern w:val="0"/>
              </w:rPr>
            </w:pPr>
          </w:p>
        </w:tc>
        <w:tc>
          <w:tcPr>
            <w:tcW w:w="1643" w:type="dxa"/>
            <w:vAlign w:val="center"/>
          </w:tcPr>
          <w:p w14:paraId="132ED6CA">
            <w:pPr>
              <w:adjustRightInd w:val="0"/>
              <w:snapToGrid w:val="0"/>
              <w:spacing w:line="300" w:lineRule="auto"/>
              <w:jc w:val="center"/>
              <w:rPr>
                <w:snapToGrid w:val="0"/>
                <w:kern w:val="0"/>
              </w:rPr>
            </w:pPr>
          </w:p>
        </w:tc>
        <w:tc>
          <w:tcPr>
            <w:tcW w:w="1701" w:type="dxa"/>
            <w:vAlign w:val="center"/>
          </w:tcPr>
          <w:p w14:paraId="015D7753">
            <w:pPr>
              <w:adjustRightInd w:val="0"/>
              <w:snapToGrid w:val="0"/>
              <w:spacing w:line="300" w:lineRule="auto"/>
              <w:jc w:val="center"/>
              <w:rPr>
                <w:snapToGrid w:val="0"/>
                <w:kern w:val="0"/>
              </w:rPr>
            </w:pPr>
          </w:p>
        </w:tc>
        <w:tc>
          <w:tcPr>
            <w:tcW w:w="1125" w:type="dxa"/>
            <w:vAlign w:val="center"/>
          </w:tcPr>
          <w:p w14:paraId="3AEC4C65">
            <w:pPr>
              <w:adjustRightInd w:val="0"/>
              <w:snapToGrid w:val="0"/>
              <w:spacing w:line="300" w:lineRule="auto"/>
              <w:jc w:val="center"/>
              <w:rPr>
                <w:snapToGrid w:val="0"/>
                <w:kern w:val="0"/>
              </w:rPr>
            </w:pPr>
          </w:p>
        </w:tc>
      </w:tr>
      <w:tr w14:paraId="3F6B22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8AF8D91">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4</w:t>
            </w:r>
          </w:p>
        </w:tc>
        <w:tc>
          <w:tcPr>
            <w:tcW w:w="2485" w:type="dxa"/>
            <w:vAlign w:val="center"/>
          </w:tcPr>
          <w:p w14:paraId="74B6258E">
            <w:pPr>
              <w:adjustRightInd w:val="0"/>
              <w:snapToGrid w:val="0"/>
              <w:spacing w:line="300" w:lineRule="auto"/>
              <w:jc w:val="center"/>
              <w:rPr>
                <w:rFonts w:ascii="宋体" w:hAnsi="宋体"/>
                <w:szCs w:val="21"/>
                <w:lang w:val="zh-CN"/>
              </w:rPr>
            </w:pPr>
          </w:p>
        </w:tc>
        <w:tc>
          <w:tcPr>
            <w:tcW w:w="876" w:type="dxa"/>
            <w:vAlign w:val="center"/>
          </w:tcPr>
          <w:p w14:paraId="1D00AE37">
            <w:pPr>
              <w:adjustRightInd w:val="0"/>
              <w:snapToGrid w:val="0"/>
              <w:spacing w:line="300" w:lineRule="auto"/>
              <w:jc w:val="center"/>
              <w:rPr>
                <w:snapToGrid w:val="0"/>
                <w:kern w:val="0"/>
              </w:rPr>
            </w:pPr>
          </w:p>
        </w:tc>
        <w:tc>
          <w:tcPr>
            <w:tcW w:w="909" w:type="dxa"/>
            <w:vAlign w:val="center"/>
          </w:tcPr>
          <w:p w14:paraId="2E15E303">
            <w:pPr>
              <w:adjustRightInd w:val="0"/>
              <w:snapToGrid w:val="0"/>
              <w:spacing w:line="300" w:lineRule="auto"/>
              <w:jc w:val="center"/>
              <w:rPr>
                <w:snapToGrid w:val="0"/>
                <w:kern w:val="0"/>
              </w:rPr>
            </w:pPr>
          </w:p>
        </w:tc>
        <w:tc>
          <w:tcPr>
            <w:tcW w:w="1643" w:type="dxa"/>
            <w:vAlign w:val="center"/>
          </w:tcPr>
          <w:p w14:paraId="13766001">
            <w:pPr>
              <w:adjustRightInd w:val="0"/>
              <w:snapToGrid w:val="0"/>
              <w:spacing w:line="300" w:lineRule="auto"/>
              <w:jc w:val="center"/>
              <w:rPr>
                <w:snapToGrid w:val="0"/>
                <w:kern w:val="0"/>
              </w:rPr>
            </w:pPr>
          </w:p>
        </w:tc>
        <w:tc>
          <w:tcPr>
            <w:tcW w:w="1701" w:type="dxa"/>
            <w:vAlign w:val="center"/>
          </w:tcPr>
          <w:p w14:paraId="4B403B08">
            <w:pPr>
              <w:adjustRightInd w:val="0"/>
              <w:snapToGrid w:val="0"/>
              <w:spacing w:line="300" w:lineRule="auto"/>
              <w:jc w:val="center"/>
              <w:rPr>
                <w:snapToGrid w:val="0"/>
                <w:kern w:val="0"/>
              </w:rPr>
            </w:pPr>
          </w:p>
        </w:tc>
        <w:tc>
          <w:tcPr>
            <w:tcW w:w="1125" w:type="dxa"/>
            <w:vAlign w:val="center"/>
          </w:tcPr>
          <w:p w14:paraId="38D8AB38">
            <w:pPr>
              <w:adjustRightInd w:val="0"/>
              <w:snapToGrid w:val="0"/>
              <w:spacing w:line="300" w:lineRule="auto"/>
              <w:jc w:val="center"/>
              <w:rPr>
                <w:snapToGrid w:val="0"/>
                <w:kern w:val="0"/>
              </w:rPr>
            </w:pPr>
          </w:p>
        </w:tc>
      </w:tr>
      <w:tr w14:paraId="66B70E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bottom w:val="single" w:color="auto" w:sz="4" w:space="0"/>
            </w:tcBorders>
            <w:vAlign w:val="center"/>
          </w:tcPr>
          <w:p w14:paraId="7EBF5D5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5</w:t>
            </w:r>
          </w:p>
        </w:tc>
        <w:tc>
          <w:tcPr>
            <w:tcW w:w="2485" w:type="dxa"/>
            <w:tcBorders>
              <w:bottom w:val="single" w:color="auto" w:sz="4" w:space="0"/>
            </w:tcBorders>
            <w:vAlign w:val="center"/>
          </w:tcPr>
          <w:p w14:paraId="76C9A0B2">
            <w:pPr>
              <w:adjustRightInd w:val="0"/>
              <w:snapToGrid w:val="0"/>
              <w:spacing w:line="300" w:lineRule="auto"/>
              <w:jc w:val="center"/>
              <w:rPr>
                <w:rFonts w:ascii="宋体" w:hAnsi="宋体"/>
                <w:szCs w:val="21"/>
                <w:lang w:val="zh-CN"/>
              </w:rPr>
            </w:pPr>
          </w:p>
        </w:tc>
        <w:tc>
          <w:tcPr>
            <w:tcW w:w="876" w:type="dxa"/>
            <w:tcBorders>
              <w:bottom w:val="single" w:color="auto" w:sz="4" w:space="0"/>
            </w:tcBorders>
            <w:vAlign w:val="center"/>
          </w:tcPr>
          <w:p w14:paraId="7331EDD7">
            <w:pPr>
              <w:adjustRightInd w:val="0"/>
              <w:snapToGrid w:val="0"/>
              <w:spacing w:line="300" w:lineRule="auto"/>
              <w:jc w:val="center"/>
              <w:rPr>
                <w:snapToGrid w:val="0"/>
                <w:kern w:val="0"/>
              </w:rPr>
            </w:pPr>
          </w:p>
        </w:tc>
        <w:tc>
          <w:tcPr>
            <w:tcW w:w="909" w:type="dxa"/>
            <w:tcBorders>
              <w:bottom w:val="single" w:color="auto" w:sz="4" w:space="0"/>
            </w:tcBorders>
            <w:vAlign w:val="center"/>
          </w:tcPr>
          <w:p w14:paraId="7431E9CC">
            <w:pPr>
              <w:adjustRightInd w:val="0"/>
              <w:snapToGrid w:val="0"/>
              <w:spacing w:line="300" w:lineRule="auto"/>
              <w:jc w:val="center"/>
              <w:rPr>
                <w:snapToGrid w:val="0"/>
                <w:kern w:val="0"/>
              </w:rPr>
            </w:pPr>
          </w:p>
        </w:tc>
        <w:tc>
          <w:tcPr>
            <w:tcW w:w="1643" w:type="dxa"/>
            <w:tcBorders>
              <w:bottom w:val="single" w:color="auto" w:sz="4" w:space="0"/>
            </w:tcBorders>
            <w:vAlign w:val="center"/>
          </w:tcPr>
          <w:p w14:paraId="6117872E">
            <w:pPr>
              <w:adjustRightInd w:val="0"/>
              <w:snapToGrid w:val="0"/>
              <w:spacing w:line="300" w:lineRule="auto"/>
              <w:jc w:val="center"/>
              <w:rPr>
                <w:snapToGrid w:val="0"/>
                <w:kern w:val="0"/>
              </w:rPr>
            </w:pPr>
          </w:p>
        </w:tc>
        <w:tc>
          <w:tcPr>
            <w:tcW w:w="1701" w:type="dxa"/>
            <w:tcBorders>
              <w:bottom w:val="single" w:color="auto" w:sz="4" w:space="0"/>
            </w:tcBorders>
            <w:vAlign w:val="center"/>
          </w:tcPr>
          <w:p w14:paraId="6870EBE3">
            <w:pPr>
              <w:adjustRightInd w:val="0"/>
              <w:snapToGrid w:val="0"/>
              <w:spacing w:line="300" w:lineRule="auto"/>
              <w:jc w:val="center"/>
              <w:rPr>
                <w:snapToGrid w:val="0"/>
                <w:kern w:val="0"/>
              </w:rPr>
            </w:pPr>
          </w:p>
        </w:tc>
        <w:tc>
          <w:tcPr>
            <w:tcW w:w="1125" w:type="dxa"/>
            <w:tcBorders>
              <w:bottom w:val="single" w:color="auto" w:sz="4" w:space="0"/>
            </w:tcBorders>
            <w:vAlign w:val="center"/>
          </w:tcPr>
          <w:p w14:paraId="35202B1A">
            <w:pPr>
              <w:adjustRightInd w:val="0"/>
              <w:snapToGrid w:val="0"/>
              <w:spacing w:line="300" w:lineRule="auto"/>
              <w:jc w:val="center"/>
              <w:rPr>
                <w:snapToGrid w:val="0"/>
                <w:kern w:val="0"/>
              </w:rPr>
            </w:pPr>
          </w:p>
        </w:tc>
      </w:tr>
      <w:tr w14:paraId="2FA8F9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3BA5BD55">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6</w:t>
            </w:r>
          </w:p>
        </w:tc>
        <w:tc>
          <w:tcPr>
            <w:tcW w:w="2485" w:type="dxa"/>
            <w:tcBorders>
              <w:top w:val="single" w:color="auto" w:sz="4" w:space="0"/>
              <w:bottom w:val="single" w:color="auto" w:sz="4" w:space="0"/>
            </w:tcBorders>
            <w:vAlign w:val="center"/>
          </w:tcPr>
          <w:p w14:paraId="4E6A35DB">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575686CB">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1CE6259D">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65AB5019">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038B0B9B">
            <w:pPr>
              <w:adjustRightInd w:val="0"/>
              <w:snapToGrid w:val="0"/>
              <w:spacing w:line="300" w:lineRule="auto"/>
              <w:jc w:val="center"/>
              <w:rPr>
                <w:snapToGrid w:val="0"/>
                <w:kern w:val="0"/>
              </w:rPr>
            </w:pPr>
          </w:p>
        </w:tc>
        <w:tc>
          <w:tcPr>
            <w:tcW w:w="1125" w:type="dxa"/>
            <w:tcBorders>
              <w:bottom w:val="single" w:color="auto" w:sz="4" w:space="0"/>
            </w:tcBorders>
            <w:vAlign w:val="center"/>
          </w:tcPr>
          <w:p w14:paraId="1637DE10">
            <w:pPr>
              <w:adjustRightInd w:val="0"/>
              <w:snapToGrid w:val="0"/>
              <w:spacing w:line="300" w:lineRule="auto"/>
              <w:jc w:val="center"/>
              <w:rPr>
                <w:snapToGrid w:val="0"/>
                <w:kern w:val="0"/>
              </w:rPr>
            </w:pPr>
          </w:p>
        </w:tc>
      </w:tr>
      <w:tr w14:paraId="7E3F3B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077DB38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7</w:t>
            </w:r>
          </w:p>
        </w:tc>
        <w:tc>
          <w:tcPr>
            <w:tcW w:w="2485" w:type="dxa"/>
            <w:tcBorders>
              <w:top w:val="single" w:color="auto" w:sz="4" w:space="0"/>
              <w:bottom w:val="single" w:color="auto" w:sz="4" w:space="0"/>
            </w:tcBorders>
            <w:vAlign w:val="center"/>
          </w:tcPr>
          <w:p w14:paraId="284776C2">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0EF7AEF7">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6C537DAF">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07A0A796">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755B658E">
            <w:pPr>
              <w:adjustRightInd w:val="0"/>
              <w:snapToGrid w:val="0"/>
              <w:spacing w:line="300" w:lineRule="auto"/>
              <w:jc w:val="center"/>
              <w:rPr>
                <w:snapToGrid w:val="0"/>
                <w:kern w:val="0"/>
              </w:rPr>
            </w:pPr>
          </w:p>
        </w:tc>
        <w:tc>
          <w:tcPr>
            <w:tcW w:w="1125" w:type="dxa"/>
            <w:tcBorders>
              <w:bottom w:val="single" w:color="auto" w:sz="4" w:space="0"/>
            </w:tcBorders>
            <w:vAlign w:val="center"/>
          </w:tcPr>
          <w:p w14:paraId="450FD5EF">
            <w:pPr>
              <w:adjustRightInd w:val="0"/>
              <w:snapToGrid w:val="0"/>
              <w:spacing w:line="300" w:lineRule="auto"/>
              <w:jc w:val="center"/>
              <w:rPr>
                <w:snapToGrid w:val="0"/>
                <w:kern w:val="0"/>
              </w:rPr>
            </w:pPr>
          </w:p>
        </w:tc>
      </w:tr>
      <w:tr w14:paraId="0CFB9E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41" w:type="dxa"/>
            <w:gridSpan w:val="5"/>
            <w:tcBorders>
              <w:top w:val="single" w:color="auto" w:sz="4" w:space="0"/>
            </w:tcBorders>
            <w:vAlign w:val="center"/>
          </w:tcPr>
          <w:p w14:paraId="77C7127E">
            <w:pPr>
              <w:adjustRightInd w:val="0"/>
              <w:snapToGrid w:val="0"/>
              <w:spacing w:line="300" w:lineRule="auto"/>
              <w:jc w:val="center"/>
              <w:rPr>
                <w:snapToGrid w:val="0"/>
                <w:kern w:val="0"/>
              </w:rPr>
            </w:pPr>
            <w:r>
              <w:rPr>
                <w:rFonts w:hint="eastAsia"/>
                <w:snapToGrid w:val="0"/>
                <w:kern w:val="0"/>
              </w:rPr>
              <w:t>合</w:t>
            </w:r>
            <w:r>
              <w:rPr>
                <w:snapToGrid w:val="0"/>
                <w:kern w:val="0"/>
              </w:rPr>
              <w:t xml:space="preserve">   </w:t>
            </w:r>
            <w:r>
              <w:rPr>
                <w:rFonts w:hint="eastAsia"/>
                <w:snapToGrid w:val="0"/>
                <w:kern w:val="0"/>
              </w:rPr>
              <w:t>计（即投标总价，单位：元）</w:t>
            </w:r>
          </w:p>
        </w:tc>
        <w:tc>
          <w:tcPr>
            <w:tcW w:w="1701" w:type="dxa"/>
            <w:tcBorders>
              <w:top w:val="single" w:color="auto" w:sz="4" w:space="0"/>
            </w:tcBorders>
            <w:vAlign w:val="center"/>
          </w:tcPr>
          <w:p w14:paraId="18675C25">
            <w:pPr>
              <w:adjustRightInd w:val="0"/>
              <w:snapToGrid w:val="0"/>
              <w:spacing w:line="300" w:lineRule="auto"/>
              <w:jc w:val="center"/>
              <w:rPr>
                <w:snapToGrid w:val="0"/>
                <w:kern w:val="0"/>
              </w:rPr>
            </w:pPr>
          </w:p>
        </w:tc>
        <w:tc>
          <w:tcPr>
            <w:tcW w:w="1125" w:type="dxa"/>
            <w:tcBorders>
              <w:top w:val="single" w:color="auto" w:sz="4" w:space="0"/>
            </w:tcBorders>
            <w:vAlign w:val="center"/>
          </w:tcPr>
          <w:p w14:paraId="7B1F8CA8">
            <w:pPr>
              <w:adjustRightInd w:val="0"/>
              <w:snapToGrid w:val="0"/>
              <w:spacing w:line="300" w:lineRule="auto"/>
              <w:jc w:val="center"/>
              <w:rPr>
                <w:snapToGrid w:val="0"/>
                <w:kern w:val="0"/>
              </w:rPr>
            </w:pPr>
          </w:p>
        </w:tc>
      </w:tr>
    </w:tbl>
    <w:p w14:paraId="16C351FF">
      <w:pPr>
        <w:spacing w:beforeLines="50" w:afterLines="50"/>
        <w:rPr>
          <w:rFonts w:ascii="宋体" w:hAnsi="宋体"/>
          <w:szCs w:val="21"/>
        </w:rPr>
      </w:pPr>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0EE4E42D">
      <w:pPr>
        <w:adjustRightInd w:val="0"/>
        <w:spacing w:beforeLines="50" w:afterLines="50"/>
        <w:jc w:val="left"/>
        <w:rPr>
          <w:snapToGrid w:val="0"/>
          <w:kern w:val="0"/>
          <w:szCs w:val="21"/>
        </w:rPr>
      </w:pPr>
      <w:r>
        <w:rPr>
          <w:rFonts w:hint="eastAsia" w:ascii="宋体" w:hAnsi="宋体"/>
          <w:szCs w:val="21"/>
        </w:rPr>
        <w:t xml:space="preserve">      2、</w:t>
      </w:r>
      <w:r>
        <w:rPr>
          <w:rFonts w:hint="eastAsia" w:asciiTheme="minorEastAsia" w:hAnsiTheme="minorEastAsia" w:eastAsiaTheme="minorEastAsia"/>
        </w:rPr>
        <w:t>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价应与本表中的报价合计金额一致</w:t>
      </w:r>
      <w:r>
        <w:rPr>
          <w:rFonts w:hint="eastAsia" w:ascii="宋体" w:hAnsi="宋体"/>
          <w:szCs w:val="21"/>
        </w:rPr>
        <w:t>。</w:t>
      </w:r>
    </w:p>
    <w:p w14:paraId="5C9F6360">
      <w:pPr>
        <w:adjustRightInd w:val="0"/>
        <w:snapToGrid w:val="0"/>
        <w:spacing w:line="300" w:lineRule="auto"/>
        <w:rPr>
          <w:snapToGrid w:val="0"/>
          <w:kern w:val="0"/>
        </w:rPr>
      </w:pPr>
    </w:p>
    <w:p w14:paraId="107C2338">
      <w:pPr>
        <w:adjustRightInd w:val="0"/>
        <w:snapToGrid w:val="0"/>
        <w:spacing w:line="300" w:lineRule="auto"/>
        <w:rPr>
          <w:snapToGrid w:val="0"/>
          <w:kern w:val="0"/>
        </w:rPr>
      </w:pPr>
    </w:p>
    <w:p w14:paraId="611F13B5">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06F9AEC">
      <w:pPr>
        <w:adjustRightInd w:val="0"/>
        <w:snapToGrid w:val="0"/>
        <w:spacing w:line="300" w:lineRule="auto"/>
        <w:rPr>
          <w:snapToGrid w:val="0"/>
          <w:kern w:val="0"/>
        </w:rPr>
      </w:pPr>
    </w:p>
    <w:p w14:paraId="44C7869D">
      <w:pPr>
        <w:adjustRightInd w:val="0"/>
        <w:snapToGrid w:val="0"/>
        <w:spacing w:line="300" w:lineRule="auto"/>
        <w:rPr>
          <w:snapToGrid w:val="0"/>
          <w:kern w:val="0"/>
        </w:rPr>
      </w:pPr>
    </w:p>
    <w:p w14:paraId="284F236A">
      <w:pPr>
        <w:adjustRightInd w:val="0"/>
        <w:snapToGrid w:val="0"/>
        <w:spacing w:line="300" w:lineRule="auto"/>
        <w:rPr>
          <w:snapToGrid w:val="0"/>
          <w:kern w:val="0"/>
        </w:rPr>
      </w:pPr>
    </w:p>
    <w:p w14:paraId="17B500CF">
      <w:pPr>
        <w:wordWrap w:val="0"/>
        <w:adjustRightInd w:val="0"/>
        <w:snapToGrid w:val="0"/>
        <w:spacing w:line="300" w:lineRule="auto"/>
        <w:jc w:val="right"/>
      </w:pPr>
      <w:r>
        <w:rPr>
          <w:rFonts w:hint="eastAsia"/>
          <w:snapToGrid w:val="0"/>
          <w:kern w:val="0"/>
        </w:rPr>
        <w:t>年    月   日</w:t>
      </w:r>
    </w:p>
    <w:p w14:paraId="7169E0F8">
      <w:pPr>
        <w:pStyle w:val="29"/>
        <w:adjustRightInd w:val="0"/>
        <w:snapToGrid w:val="0"/>
        <w:spacing w:line="312" w:lineRule="auto"/>
        <w:jc w:val="center"/>
        <w:rPr>
          <w:rFonts w:ascii="Times New Roman" w:hAnsi="Times New Roman"/>
          <w:b/>
          <w:sz w:val="28"/>
        </w:rPr>
      </w:pPr>
    </w:p>
    <w:p w14:paraId="159B8E20"/>
    <w:p w14:paraId="111C14C7"/>
    <w:p w14:paraId="514A1F19"/>
    <w:p w14:paraId="2182EF51"/>
    <w:p w14:paraId="764C3E62"/>
    <w:p w14:paraId="5BEA099A"/>
    <w:p w14:paraId="0D403CC4"/>
    <w:p w14:paraId="33748D98">
      <w:pPr>
        <w:pStyle w:val="3"/>
        <w:tabs>
          <w:tab w:val="left" w:pos="371"/>
        </w:tabs>
        <w:spacing w:before="120" w:after="120"/>
        <w:ind w:left="-1" w:leftChars="-1" w:hanging="1"/>
        <w:jc w:val="center"/>
        <w:rPr>
          <w:rFonts w:asciiTheme="minorEastAsia" w:hAnsiTheme="minorEastAsia" w:eastAsiaTheme="minorEastAsia"/>
        </w:rPr>
      </w:pPr>
      <w:bookmarkStart w:id="77" w:name="_Toc135293188"/>
      <w:bookmarkStart w:id="78" w:name="_Toc44691167"/>
      <w:bookmarkStart w:id="79" w:name="_Toc44690708"/>
      <w:bookmarkStart w:id="80" w:name="_Toc44691399"/>
      <w:bookmarkStart w:id="81" w:name="_Toc44690435"/>
    </w:p>
    <w:p w14:paraId="5630C8F9">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服务方案</w:t>
      </w:r>
      <w:bookmarkEnd w:id="77"/>
      <w:bookmarkEnd w:id="78"/>
      <w:bookmarkEnd w:id="79"/>
      <w:bookmarkEnd w:id="80"/>
      <w:bookmarkEnd w:id="81"/>
    </w:p>
    <w:p w14:paraId="6D913E02">
      <w:pPr>
        <w:pStyle w:val="7"/>
      </w:pPr>
    </w:p>
    <w:p w14:paraId="73B2BFF0">
      <w:pPr>
        <w:spacing w:line="400" w:lineRule="exact"/>
        <w:ind w:firstLine="422" w:firstLineChars="200"/>
        <w:rPr>
          <w:rFonts w:ascii="宋体" w:hAnsi="宋体"/>
          <w:b/>
          <w:szCs w:val="21"/>
        </w:rPr>
      </w:pPr>
      <w:r>
        <w:rPr>
          <w:rFonts w:hint="eastAsia" w:ascii="宋体" w:hAnsi="宋体"/>
          <w:b/>
          <w:szCs w:val="21"/>
        </w:rPr>
        <w:t>本部分内容是投标人根据项目需求对其投标服务方案的详细描述，主要包括服务方案及拟投入本项目的人员配置等，投标单位自主编写，但应包含下列内容：</w:t>
      </w:r>
    </w:p>
    <w:p w14:paraId="5982ACF6">
      <w:pPr>
        <w:spacing w:line="400" w:lineRule="exact"/>
        <w:ind w:firstLine="420" w:firstLineChars="200"/>
        <w:rPr>
          <w:rFonts w:ascii="宋体" w:hAnsi="宋体"/>
          <w:szCs w:val="21"/>
        </w:rPr>
      </w:pPr>
    </w:p>
    <w:p w14:paraId="626C9240">
      <w:pPr>
        <w:spacing w:line="360" w:lineRule="auto"/>
        <w:ind w:firstLine="420" w:firstLineChars="200"/>
        <w:rPr>
          <w:rFonts w:ascii="宋体" w:hAnsi="宋体"/>
          <w:szCs w:val="21"/>
        </w:rPr>
      </w:pPr>
      <w:r>
        <w:rPr>
          <w:rFonts w:hint="eastAsia" w:ascii="宋体" w:hAnsi="宋体"/>
          <w:szCs w:val="21"/>
        </w:rPr>
        <w:t>1、</w:t>
      </w:r>
      <w:r>
        <w:rPr>
          <w:rFonts w:hint="eastAsia" w:ascii="宋体" w:hAnsi="宋体" w:cs="宋体"/>
          <w:szCs w:val="21"/>
        </w:rPr>
        <w:t>服务方案</w:t>
      </w:r>
    </w:p>
    <w:p w14:paraId="04EC4ECB">
      <w:pPr>
        <w:spacing w:line="360" w:lineRule="auto"/>
        <w:ind w:firstLine="420" w:firstLineChars="200"/>
        <w:rPr>
          <w:rFonts w:ascii="宋体" w:hAnsi="宋体" w:cs="宋体"/>
          <w:szCs w:val="21"/>
        </w:rPr>
      </w:pPr>
      <w:r>
        <w:rPr>
          <w:rFonts w:hint="eastAsia" w:ascii="宋体" w:hAnsi="宋体"/>
          <w:szCs w:val="21"/>
        </w:rPr>
        <w:t>2、项目重点难点分析、应对措施及相关的合理化建议</w:t>
      </w:r>
    </w:p>
    <w:p w14:paraId="5EAA20E6">
      <w:pPr>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szCs w:val="21"/>
        </w:rPr>
        <w:t>质量保障措施及方案</w:t>
      </w:r>
    </w:p>
    <w:p w14:paraId="579E222D">
      <w:pPr>
        <w:spacing w:line="360" w:lineRule="auto"/>
        <w:ind w:firstLine="420" w:firstLineChars="200"/>
        <w:rPr>
          <w:rFonts w:hint="eastAsia" w:ascii="宋体" w:hAnsi="宋体" w:cs="宋体"/>
          <w:szCs w:val="21"/>
        </w:rPr>
      </w:pPr>
      <w:r>
        <w:rPr>
          <w:rFonts w:hint="eastAsia" w:ascii="宋体" w:hAnsi="宋体" w:cs="宋体"/>
          <w:szCs w:val="21"/>
        </w:rPr>
        <w:t>4、</w:t>
      </w:r>
      <w:r>
        <w:rPr>
          <w:rFonts w:hint="eastAsia" w:asciiTheme="minorEastAsia" w:hAnsiTheme="minorEastAsia" w:eastAsiaTheme="minorEastAsia"/>
          <w:szCs w:val="21"/>
        </w:rPr>
        <w:t>项目完成（服务期满）后的服务承诺</w:t>
      </w:r>
    </w:p>
    <w:p w14:paraId="11633B1E">
      <w:pPr>
        <w:spacing w:line="360" w:lineRule="auto"/>
        <w:ind w:firstLine="420" w:firstLineChars="200"/>
        <w:rPr>
          <w:rFonts w:ascii="宋体" w:hAnsi="宋体" w:cs="宋体"/>
          <w:szCs w:val="21"/>
        </w:rPr>
      </w:pPr>
      <w:r>
        <w:rPr>
          <w:rFonts w:hint="eastAsia" w:ascii="宋体" w:hAnsi="宋体"/>
          <w:szCs w:val="21"/>
        </w:rPr>
        <w:t>5、违约承诺</w:t>
      </w:r>
    </w:p>
    <w:p w14:paraId="58249FE9">
      <w:pPr>
        <w:spacing w:line="360" w:lineRule="auto"/>
        <w:ind w:firstLine="420" w:firstLineChars="200"/>
        <w:rPr>
          <w:rFonts w:ascii="宋体" w:hAnsi="宋体"/>
          <w:szCs w:val="21"/>
        </w:rPr>
      </w:pPr>
      <w:r>
        <w:rPr>
          <w:rFonts w:hint="eastAsia" w:ascii="宋体" w:hAnsi="宋体"/>
          <w:bCs/>
        </w:rPr>
        <w:t>6、</w:t>
      </w:r>
      <w:r>
        <w:rPr>
          <w:rFonts w:hint="eastAsia" w:cs="宋体" w:asciiTheme="minorEastAsia" w:hAnsiTheme="minorEastAsia" w:eastAsiaTheme="minorEastAsia"/>
          <w:color w:val="000000"/>
          <w:kern w:val="0"/>
          <w:szCs w:val="21"/>
        </w:rPr>
        <w:t>投标人体系认证情况</w:t>
      </w:r>
    </w:p>
    <w:p w14:paraId="39312F1A">
      <w:pPr>
        <w:spacing w:line="360" w:lineRule="auto"/>
        <w:ind w:left="420"/>
        <w:rPr>
          <w:rFonts w:hint="eastAsia" w:ascii="宋体" w:hAnsi="宋体"/>
          <w:bCs/>
        </w:rPr>
      </w:pPr>
      <w:r>
        <w:rPr>
          <w:rFonts w:hint="eastAsia" w:ascii="宋体" w:hAnsi="宋体"/>
          <w:bCs/>
          <w:lang w:val="en-US" w:eastAsia="zh-CN"/>
        </w:rPr>
        <w:t>7</w:t>
      </w:r>
      <w:r>
        <w:rPr>
          <w:rFonts w:hint="eastAsia" w:ascii="宋体" w:hAnsi="宋体"/>
          <w:bCs/>
        </w:rPr>
        <w:t>、</w:t>
      </w:r>
      <w:r>
        <w:rPr>
          <w:rFonts w:hint="eastAsia" w:cs="宋体" w:asciiTheme="minorEastAsia" w:hAnsiTheme="minorEastAsia" w:eastAsiaTheme="minorEastAsia"/>
          <w:color w:val="000000"/>
          <w:kern w:val="0"/>
          <w:szCs w:val="21"/>
        </w:rPr>
        <w:t>同类项目业绩情况</w:t>
      </w:r>
    </w:p>
    <w:p w14:paraId="3398FA58">
      <w:pPr>
        <w:spacing w:line="360" w:lineRule="auto"/>
        <w:ind w:left="420"/>
        <w:rPr>
          <w:rFonts w:ascii="宋体" w:hAnsi="宋体"/>
          <w:bCs/>
        </w:rPr>
      </w:pPr>
      <w:r>
        <w:rPr>
          <w:rFonts w:hint="eastAsia" w:ascii="宋体" w:hAnsi="宋体"/>
          <w:bCs/>
          <w:lang w:val="en-US" w:eastAsia="zh-CN"/>
        </w:rPr>
        <w:t>8</w:t>
      </w:r>
      <w:r>
        <w:rPr>
          <w:rFonts w:hint="eastAsia" w:ascii="宋体" w:hAnsi="宋体"/>
          <w:bCs/>
        </w:rPr>
        <w:t>、投标人认为必要的其他方案</w:t>
      </w:r>
    </w:p>
    <w:p w14:paraId="5AD82DAE">
      <w:pPr>
        <w:adjustRightInd w:val="0"/>
        <w:snapToGrid w:val="0"/>
        <w:spacing w:line="300" w:lineRule="auto"/>
        <w:rPr>
          <w:snapToGrid w:val="0"/>
          <w:kern w:val="0"/>
        </w:rPr>
      </w:pPr>
    </w:p>
    <w:p w14:paraId="077830C5">
      <w:pPr>
        <w:adjustRightInd w:val="0"/>
        <w:snapToGrid w:val="0"/>
        <w:spacing w:line="300" w:lineRule="auto"/>
        <w:rPr>
          <w:snapToGrid w:val="0"/>
          <w:kern w:val="0"/>
        </w:rPr>
      </w:pPr>
    </w:p>
    <w:p w14:paraId="49F927E2">
      <w:pPr>
        <w:adjustRightInd w:val="0"/>
        <w:snapToGrid w:val="0"/>
        <w:spacing w:line="300" w:lineRule="auto"/>
        <w:rPr>
          <w:snapToGrid w:val="0"/>
          <w:kern w:val="0"/>
        </w:rPr>
      </w:pPr>
    </w:p>
    <w:p w14:paraId="4DCAFAA4">
      <w:pPr>
        <w:adjustRightInd w:val="0"/>
        <w:snapToGrid w:val="0"/>
        <w:spacing w:line="300" w:lineRule="auto"/>
        <w:jc w:val="right"/>
        <w:rPr>
          <w:snapToGrid w:val="0"/>
          <w:kern w:val="0"/>
        </w:rPr>
      </w:pPr>
    </w:p>
    <w:p w14:paraId="62B9DBDC">
      <w:pPr>
        <w:adjustRightInd w:val="0"/>
        <w:snapToGrid w:val="0"/>
        <w:spacing w:line="300" w:lineRule="auto"/>
        <w:jc w:val="right"/>
        <w:rPr>
          <w:snapToGrid w:val="0"/>
          <w:kern w:val="0"/>
        </w:rPr>
      </w:pPr>
    </w:p>
    <w:p w14:paraId="4349F0FB">
      <w:pPr>
        <w:adjustRightInd w:val="0"/>
        <w:snapToGrid w:val="0"/>
        <w:spacing w:line="300" w:lineRule="auto"/>
        <w:jc w:val="right"/>
        <w:rPr>
          <w:snapToGrid w:val="0"/>
          <w:kern w:val="0"/>
        </w:rPr>
      </w:pPr>
    </w:p>
    <w:p w14:paraId="62556131">
      <w:pPr>
        <w:adjustRightInd w:val="0"/>
        <w:snapToGrid w:val="0"/>
        <w:spacing w:line="300" w:lineRule="auto"/>
        <w:jc w:val="right"/>
        <w:rPr>
          <w:snapToGrid w:val="0"/>
          <w:kern w:val="0"/>
        </w:rPr>
      </w:pPr>
    </w:p>
    <w:p w14:paraId="7F19ABEB">
      <w:pPr>
        <w:adjustRightInd w:val="0"/>
        <w:snapToGrid w:val="0"/>
        <w:spacing w:line="300" w:lineRule="auto"/>
        <w:jc w:val="right"/>
        <w:rPr>
          <w:snapToGrid w:val="0"/>
          <w:kern w:val="0"/>
        </w:rPr>
      </w:pPr>
    </w:p>
    <w:p w14:paraId="4E54E371">
      <w:pPr>
        <w:adjustRightInd w:val="0"/>
        <w:snapToGrid w:val="0"/>
        <w:spacing w:line="300" w:lineRule="auto"/>
        <w:jc w:val="right"/>
        <w:rPr>
          <w:snapToGrid w:val="0"/>
          <w:kern w:val="0"/>
        </w:rPr>
      </w:pPr>
    </w:p>
    <w:p w14:paraId="4B4DEEBD">
      <w:pPr>
        <w:adjustRightInd w:val="0"/>
        <w:snapToGrid w:val="0"/>
        <w:spacing w:line="300" w:lineRule="auto"/>
        <w:jc w:val="right"/>
        <w:rPr>
          <w:snapToGrid w:val="0"/>
          <w:kern w:val="0"/>
        </w:rPr>
      </w:pPr>
    </w:p>
    <w:p w14:paraId="10C111CE">
      <w:pPr>
        <w:adjustRightInd w:val="0"/>
        <w:snapToGrid w:val="0"/>
        <w:spacing w:line="300" w:lineRule="auto"/>
        <w:jc w:val="right"/>
        <w:rPr>
          <w:snapToGrid w:val="0"/>
          <w:kern w:val="0"/>
        </w:rPr>
      </w:pPr>
    </w:p>
    <w:p w14:paraId="70F31291">
      <w:pPr>
        <w:adjustRightInd w:val="0"/>
        <w:snapToGrid w:val="0"/>
        <w:spacing w:line="300" w:lineRule="auto"/>
        <w:jc w:val="right"/>
        <w:rPr>
          <w:snapToGrid w:val="0"/>
          <w:kern w:val="0"/>
        </w:rPr>
      </w:pPr>
    </w:p>
    <w:p w14:paraId="393AB29C">
      <w:pPr>
        <w:adjustRightInd w:val="0"/>
        <w:snapToGrid w:val="0"/>
        <w:spacing w:line="300" w:lineRule="auto"/>
        <w:jc w:val="right"/>
        <w:rPr>
          <w:snapToGrid w:val="0"/>
          <w:kern w:val="0"/>
        </w:rPr>
      </w:pPr>
    </w:p>
    <w:p w14:paraId="1092FADD">
      <w:pPr>
        <w:adjustRightInd w:val="0"/>
        <w:snapToGrid w:val="0"/>
        <w:spacing w:line="300" w:lineRule="auto"/>
        <w:jc w:val="right"/>
        <w:rPr>
          <w:snapToGrid w:val="0"/>
          <w:kern w:val="0"/>
        </w:rPr>
      </w:pPr>
    </w:p>
    <w:p w14:paraId="5BE6B842">
      <w:pPr>
        <w:adjustRightInd w:val="0"/>
        <w:snapToGrid w:val="0"/>
        <w:spacing w:line="300" w:lineRule="auto"/>
        <w:jc w:val="right"/>
        <w:rPr>
          <w:snapToGrid w:val="0"/>
          <w:kern w:val="0"/>
        </w:rPr>
      </w:pPr>
    </w:p>
    <w:p w14:paraId="729294D9">
      <w:pPr>
        <w:adjustRightInd w:val="0"/>
        <w:snapToGrid w:val="0"/>
        <w:spacing w:line="300" w:lineRule="auto"/>
        <w:jc w:val="right"/>
        <w:rPr>
          <w:snapToGrid w:val="0"/>
          <w:kern w:val="0"/>
        </w:rPr>
      </w:pPr>
    </w:p>
    <w:p w14:paraId="4AF93A48">
      <w:pPr>
        <w:adjustRightInd w:val="0"/>
        <w:snapToGrid w:val="0"/>
        <w:spacing w:line="300" w:lineRule="auto"/>
        <w:jc w:val="right"/>
        <w:rPr>
          <w:snapToGrid w:val="0"/>
          <w:kern w:val="0"/>
        </w:rPr>
      </w:pPr>
    </w:p>
    <w:p w14:paraId="0E36DA11">
      <w:pPr>
        <w:adjustRightInd w:val="0"/>
        <w:snapToGrid w:val="0"/>
        <w:spacing w:line="300" w:lineRule="auto"/>
        <w:jc w:val="right"/>
        <w:rPr>
          <w:snapToGrid w:val="0"/>
          <w:kern w:val="0"/>
        </w:rPr>
      </w:pPr>
    </w:p>
    <w:p w14:paraId="05A74516">
      <w:pPr>
        <w:adjustRightInd w:val="0"/>
        <w:snapToGrid w:val="0"/>
        <w:spacing w:line="300" w:lineRule="auto"/>
        <w:jc w:val="right"/>
        <w:rPr>
          <w:snapToGrid w:val="0"/>
          <w:kern w:val="0"/>
        </w:rPr>
      </w:pPr>
    </w:p>
    <w:p w14:paraId="42D8CF23">
      <w:pPr>
        <w:pStyle w:val="4"/>
      </w:pPr>
    </w:p>
    <w:p w14:paraId="15551C2D">
      <w:pPr>
        <w:adjustRightInd w:val="0"/>
        <w:snapToGrid w:val="0"/>
        <w:spacing w:line="300" w:lineRule="auto"/>
        <w:jc w:val="right"/>
        <w:rPr>
          <w:snapToGrid w:val="0"/>
          <w:kern w:val="0"/>
        </w:rPr>
      </w:pPr>
    </w:p>
    <w:p w14:paraId="4D9A38DF">
      <w:pPr>
        <w:adjustRightInd w:val="0"/>
        <w:snapToGrid w:val="0"/>
        <w:spacing w:line="300" w:lineRule="auto"/>
        <w:jc w:val="right"/>
        <w:rPr>
          <w:snapToGrid w:val="0"/>
          <w:kern w:val="0"/>
        </w:rPr>
      </w:pPr>
    </w:p>
    <w:p w14:paraId="6E26FE8C">
      <w:pPr>
        <w:tabs>
          <w:tab w:val="left" w:pos="8248"/>
          <w:tab w:val="left" w:pos="9368"/>
        </w:tabs>
        <w:spacing w:line="360" w:lineRule="auto"/>
        <w:rPr>
          <w:rFonts w:hint="eastAsia"/>
        </w:rPr>
      </w:pPr>
    </w:p>
    <w:p w14:paraId="7F04B206">
      <w:pPr>
        <w:tabs>
          <w:tab w:val="left" w:pos="8248"/>
          <w:tab w:val="left" w:pos="9368"/>
        </w:tabs>
        <w:spacing w:line="360" w:lineRule="auto"/>
        <w:rPr>
          <w:rFonts w:hint="eastAsia"/>
        </w:rPr>
      </w:pPr>
    </w:p>
    <w:p w14:paraId="637911E4">
      <w:pPr>
        <w:tabs>
          <w:tab w:val="left" w:pos="8248"/>
          <w:tab w:val="left" w:pos="9368"/>
        </w:tabs>
        <w:spacing w:line="360" w:lineRule="auto"/>
      </w:pPr>
      <w:r>
        <w:rPr>
          <w:rFonts w:hint="eastAsia"/>
        </w:rPr>
        <w:t>附表：</w:t>
      </w:r>
    </w:p>
    <w:p w14:paraId="04E7A91E">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4C584904"/>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7DC2F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12FB2EA6">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770C51E4">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50136E54">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59AA1513">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4578D265">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5DA213D2">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2FD29386">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7E8E7529">
            <w:pPr>
              <w:jc w:val="center"/>
              <w:rPr>
                <w:rFonts w:ascii="宋体" w:hAnsi="宋体" w:cs="Courier New"/>
                <w:snapToGrid w:val="0"/>
                <w:szCs w:val="21"/>
              </w:rPr>
            </w:pPr>
            <w:r>
              <w:rPr>
                <w:rFonts w:hint="eastAsia" w:ascii="宋体" w:hAnsi="宋体" w:cs="Courier New"/>
                <w:snapToGrid w:val="0"/>
                <w:szCs w:val="21"/>
              </w:rPr>
              <w:t>工作经验</w:t>
            </w:r>
          </w:p>
        </w:tc>
      </w:tr>
      <w:tr w14:paraId="55B5A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4C11B91">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27E20C03">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61457F86">
            <w:pPr>
              <w:rPr>
                <w:rFonts w:ascii="宋体" w:hAnsi="宋体" w:cs="Courier New"/>
                <w:snapToGrid w:val="0"/>
                <w:szCs w:val="21"/>
              </w:rPr>
            </w:pPr>
          </w:p>
        </w:tc>
        <w:tc>
          <w:tcPr>
            <w:tcW w:w="567" w:type="dxa"/>
            <w:vAlign w:val="center"/>
          </w:tcPr>
          <w:p w14:paraId="06869D28">
            <w:pPr>
              <w:rPr>
                <w:rFonts w:ascii="宋体" w:hAnsi="宋体" w:cs="Courier New"/>
                <w:snapToGrid w:val="0"/>
                <w:szCs w:val="21"/>
              </w:rPr>
            </w:pPr>
          </w:p>
        </w:tc>
        <w:tc>
          <w:tcPr>
            <w:tcW w:w="1308" w:type="dxa"/>
            <w:vAlign w:val="center"/>
          </w:tcPr>
          <w:p w14:paraId="4A711DA8">
            <w:pPr>
              <w:rPr>
                <w:rFonts w:ascii="宋体" w:hAnsi="宋体" w:cs="Courier New"/>
                <w:snapToGrid w:val="0"/>
                <w:szCs w:val="21"/>
              </w:rPr>
            </w:pPr>
          </w:p>
        </w:tc>
        <w:tc>
          <w:tcPr>
            <w:tcW w:w="1544" w:type="dxa"/>
            <w:vAlign w:val="center"/>
          </w:tcPr>
          <w:p w14:paraId="397ECB3A">
            <w:pPr>
              <w:rPr>
                <w:rFonts w:ascii="宋体" w:hAnsi="宋体" w:cs="Courier New"/>
                <w:snapToGrid w:val="0"/>
                <w:szCs w:val="21"/>
              </w:rPr>
            </w:pPr>
          </w:p>
        </w:tc>
        <w:tc>
          <w:tcPr>
            <w:tcW w:w="1260" w:type="dxa"/>
            <w:vAlign w:val="center"/>
          </w:tcPr>
          <w:p w14:paraId="3342C2FB">
            <w:pPr>
              <w:rPr>
                <w:rFonts w:ascii="宋体" w:hAnsi="宋体" w:cs="Courier New"/>
                <w:snapToGrid w:val="0"/>
                <w:szCs w:val="21"/>
              </w:rPr>
            </w:pPr>
          </w:p>
        </w:tc>
        <w:tc>
          <w:tcPr>
            <w:tcW w:w="1620" w:type="dxa"/>
            <w:vAlign w:val="center"/>
          </w:tcPr>
          <w:p w14:paraId="1E20984F">
            <w:pPr>
              <w:rPr>
                <w:rFonts w:ascii="宋体" w:hAnsi="宋体" w:cs="Courier New"/>
                <w:snapToGrid w:val="0"/>
                <w:szCs w:val="21"/>
              </w:rPr>
            </w:pPr>
          </w:p>
        </w:tc>
      </w:tr>
      <w:tr w14:paraId="3FA89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81719F0">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416C8F1F">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B54564D">
            <w:pPr>
              <w:rPr>
                <w:rFonts w:ascii="宋体" w:hAnsi="宋体" w:cs="Courier New"/>
                <w:snapToGrid w:val="0"/>
                <w:szCs w:val="21"/>
              </w:rPr>
            </w:pPr>
          </w:p>
        </w:tc>
        <w:tc>
          <w:tcPr>
            <w:tcW w:w="567" w:type="dxa"/>
          </w:tcPr>
          <w:p w14:paraId="41FEAD85">
            <w:pPr>
              <w:rPr>
                <w:rFonts w:ascii="宋体" w:hAnsi="宋体" w:cs="Courier New"/>
                <w:snapToGrid w:val="0"/>
                <w:szCs w:val="21"/>
              </w:rPr>
            </w:pPr>
          </w:p>
        </w:tc>
        <w:tc>
          <w:tcPr>
            <w:tcW w:w="1308" w:type="dxa"/>
          </w:tcPr>
          <w:p w14:paraId="39C18277">
            <w:pPr>
              <w:rPr>
                <w:rFonts w:ascii="宋体" w:hAnsi="宋体" w:cs="Courier New"/>
                <w:snapToGrid w:val="0"/>
                <w:szCs w:val="21"/>
              </w:rPr>
            </w:pPr>
          </w:p>
        </w:tc>
        <w:tc>
          <w:tcPr>
            <w:tcW w:w="1544" w:type="dxa"/>
          </w:tcPr>
          <w:p w14:paraId="7A548380">
            <w:pPr>
              <w:rPr>
                <w:rFonts w:ascii="宋体" w:hAnsi="宋体" w:cs="Courier New"/>
                <w:snapToGrid w:val="0"/>
                <w:szCs w:val="21"/>
              </w:rPr>
            </w:pPr>
          </w:p>
        </w:tc>
        <w:tc>
          <w:tcPr>
            <w:tcW w:w="1260" w:type="dxa"/>
          </w:tcPr>
          <w:p w14:paraId="7442060C">
            <w:pPr>
              <w:rPr>
                <w:rFonts w:ascii="宋体" w:hAnsi="宋体" w:cs="Courier New"/>
                <w:snapToGrid w:val="0"/>
                <w:szCs w:val="21"/>
              </w:rPr>
            </w:pPr>
          </w:p>
        </w:tc>
        <w:tc>
          <w:tcPr>
            <w:tcW w:w="1620" w:type="dxa"/>
          </w:tcPr>
          <w:p w14:paraId="2F29FDA2">
            <w:pPr>
              <w:rPr>
                <w:rFonts w:ascii="宋体" w:hAnsi="宋体" w:cs="Courier New"/>
                <w:snapToGrid w:val="0"/>
                <w:szCs w:val="21"/>
              </w:rPr>
            </w:pPr>
          </w:p>
        </w:tc>
      </w:tr>
      <w:tr w14:paraId="7FAE9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0AFFE5D">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3DC93E36">
            <w:pPr>
              <w:jc w:val="center"/>
              <w:rPr>
                <w:rFonts w:ascii="宋体" w:hAnsi="宋体" w:cs="Courier New"/>
                <w:snapToGrid w:val="0"/>
                <w:szCs w:val="21"/>
              </w:rPr>
            </w:pPr>
          </w:p>
        </w:tc>
        <w:tc>
          <w:tcPr>
            <w:tcW w:w="851" w:type="dxa"/>
          </w:tcPr>
          <w:p w14:paraId="2C46DDC0">
            <w:pPr>
              <w:rPr>
                <w:rFonts w:ascii="宋体" w:hAnsi="宋体" w:cs="Courier New"/>
                <w:snapToGrid w:val="0"/>
                <w:szCs w:val="21"/>
              </w:rPr>
            </w:pPr>
          </w:p>
        </w:tc>
        <w:tc>
          <w:tcPr>
            <w:tcW w:w="567" w:type="dxa"/>
          </w:tcPr>
          <w:p w14:paraId="67E676F1">
            <w:pPr>
              <w:rPr>
                <w:rFonts w:ascii="宋体" w:hAnsi="宋体" w:cs="Courier New"/>
                <w:snapToGrid w:val="0"/>
                <w:szCs w:val="21"/>
              </w:rPr>
            </w:pPr>
          </w:p>
        </w:tc>
        <w:tc>
          <w:tcPr>
            <w:tcW w:w="1308" w:type="dxa"/>
          </w:tcPr>
          <w:p w14:paraId="0568F756">
            <w:pPr>
              <w:rPr>
                <w:rFonts w:ascii="宋体" w:hAnsi="宋体" w:cs="Courier New"/>
                <w:snapToGrid w:val="0"/>
                <w:szCs w:val="21"/>
              </w:rPr>
            </w:pPr>
          </w:p>
        </w:tc>
        <w:tc>
          <w:tcPr>
            <w:tcW w:w="1544" w:type="dxa"/>
          </w:tcPr>
          <w:p w14:paraId="63F58379">
            <w:pPr>
              <w:rPr>
                <w:rFonts w:ascii="宋体" w:hAnsi="宋体" w:cs="Courier New"/>
                <w:snapToGrid w:val="0"/>
                <w:szCs w:val="21"/>
              </w:rPr>
            </w:pPr>
          </w:p>
        </w:tc>
        <w:tc>
          <w:tcPr>
            <w:tcW w:w="1260" w:type="dxa"/>
          </w:tcPr>
          <w:p w14:paraId="7FC8A27F">
            <w:pPr>
              <w:rPr>
                <w:rFonts w:ascii="宋体" w:hAnsi="宋体" w:cs="Courier New"/>
                <w:snapToGrid w:val="0"/>
                <w:szCs w:val="21"/>
              </w:rPr>
            </w:pPr>
          </w:p>
        </w:tc>
        <w:tc>
          <w:tcPr>
            <w:tcW w:w="1620" w:type="dxa"/>
          </w:tcPr>
          <w:p w14:paraId="0042565D">
            <w:pPr>
              <w:rPr>
                <w:rFonts w:ascii="宋体" w:hAnsi="宋体" w:cs="Courier New"/>
                <w:snapToGrid w:val="0"/>
                <w:szCs w:val="21"/>
              </w:rPr>
            </w:pPr>
          </w:p>
        </w:tc>
      </w:tr>
      <w:tr w14:paraId="4FDC5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360538B">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12B96EC5">
            <w:pPr>
              <w:jc w:val="center"/>
              <w:rPr>
                <w:rFonts w:ascii="宋体" w:hAnsi="宋体" w:cs="Courier New"/>
                <w:snapToGrid w:val="0"/>
                <w:szCs w:val="21"/>
              </w:rPr>
            </w:pPr>
          </w:p>
        </w:tc>
        <w:tc>
          <w:tcPr>
            <w:tcW w:w="851" w:type="dxa"/>
          </w:tcPr>
          <w:p w14:paraId="5752FB1F">
            <w:pPr>
              <w:rPr>
                <w:rFonts w:ascii="宋体" w:hAnsi="宋体" w:cs="Courier New"/>
                <w:snapToGrid w:val="0"/>
                <w:szCs w:val="21"/>
              </w:rPr>
            </w:pPr>
          </w:p>
        </w:tc>
        <w:tc>
          <w:tcPr>
            <w:tcW w:w="567" w:type="dxa"/>
          </w:tcPr>
          <w:p w14:paraId="7D41585F">
            <w:pPr>
              <w:rPr>
                <w:rFonts w:ascii="宋体" w:hAnsi="宋体" w:cs="Courier New"/>
                <w:snapToGrid w:val="0"/>
                <w:szCs w:val="21"/>
              </w:rPr>
            </w:pPr>
          </w:p>
        </w:tc>
        <w:tc>
          <w:tcPr>
            <w:tcW w:w="1308" w:type="dxa"/>
          </w:tcPr>
          <w:p w14:paraId="19864B3B">
            <w:pPr>
              <w:rPr>
                <w:rFonts w:ascii="宋体" w:hAnsi="宋体" w:cs="Courier New"/>
                <w:snapToGrid w:val="0"/>
                <w:szCs w:val="21"/>
              </w:rPr>
            </w:pPr>
          </w:p>
        </w:tc>
        <w:tc>
          <w:tcPr>
            <w:tcW w:w="1544" w:type="dxa"/>
          </w:tcPr>
          <w:p w14:paraId="0F70ADEA">
            <w:pPr>
              <w:rPr>
                <w:rFonts w:ascii="宋体" w:hAnsi="宋体" w:cs="Courier New"/>
                <w:snapToGrid w:val="0"/>
                <w:szCs w:val="21"/>
              </w:rPr>
            </w:pPr>
          </w:p>
        </w:tc>
        <w:tc>
          <w:tcPr>
            <w:tcW w:w="1260" w:type="dxa"/>
          </w:tcPr>
          <w:p w14:paraId="7E58F966">
            <w:pPr>
              <w:rPr>
                <w:rFonts w:ascii="宋体" w:hAnsi="宋体" w:cs="Courier New"/>
                <w:snapToGrid w:val="0"/>
                <w:szCs w:val="21"/>
              </w:rPr>
            </w:pPr>
          </w:p>
        </w:tc>
        <w:tc>
          <w:tcPr>
            <w:tcW w:w="1620" w:type="dxa"/>
          </w:tcPr>
          <w:p w14:paraId="71E52477">
            <w:pPr>
              <w:rPr>
                <w:rFonts w:ascii="宋体" w:hAnsi="宋体" w:cs="Courier New"/>
                <w:snapToGrid w:val="0"/>
                <w:szCs w:val="21"/>
              </w:rPr>
            </w:pPr>
          </w:p>
        </w:tc>
      </w:tr>
      <w:tr w14:paraId="1C8F5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64F6ECB">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028616F4">
            <w:pPr>
              <w:jc w:val="center"/>
              <w:rPr>
                <w:rFonts w:ascii="宋体" w:hAnsi="宋体" w:cs="Courier New"/>
                <w:snapToGrid w:val="0"/>
                <w:szCs w:val="21"/>
              </w:rPr>
            </w:pPr>
          </w:p>
        </w:tc>
        <w:tc>
          <w:tcPr>
            <w:tcW w:w="851" w:type="dxa"/>
          </w:tcPr>
          <w:p w14:paraId="4D2D5E90">
            <w:pPr>
              <w:rPr>
                <w:rFonts w:ascii="宋体" w:hAnsi="宋体" w:cs="Courier New"/>
                <w:snapToGrid w:val="0"/>
                <w:szCs w:val="21"/>
              </w:rPr>
            </w:pPr>
          </w:p>
        </w:tc>
        <w:tc>
          <w:tcPr>
            <w:tcW w:w="567" w:type="dxa"/>
          </w:tcPr>
          <w:p w14:paraId="7DEE6277">
            <w:pPr>
              <w:rPr>
                <w:rFonts w:ascii="宋体" w:hAnsi="宋体" w:cs="Courier New"/>
                <w:snapToGrid w:val="0"/>
                <w:szCs w:val="21"/>
              </w:rPr>
            </w:pPr>
          </w:p>
        </w:tc>
        <w:tc>
          <w:tcPr>
            <w:tcW w:w="1308" w:type="dxa"/>
          </w:tcPr>
          <w:p w14:paraId="3A335195">
            <w:pPr>
              <w:rPr>
                <w:rFonts w:ascii="宋体" w:hAnsi="宋体" w:cs="Courier New"/>
                <w:snapToGrid w:val="0"/>
                <w:szCs w:val="21"/>
              </w:rPr>
            </w:pPr>
          </w:p>
        </w:tc>
        <w:tc>
          <w:tcPr>
            <w:tcW w:w="1544" w:type="dxa"/>
          </w:tcPr>
          <w:p w14:paraId="309AFAD0">
            <w:pPr>
              <w:rPr>
                <w:rFonts w:ascii="宋体" w:hAnsi="宋体" w:cs="Courier New"/>
                <w:snapToGrid w:val="0"/>
                <w:szCs w:val="21"/>
              </w:rPr>
            </w:pPr>
          </w:p>
        </w:tc>
        <w:tc>
          <w:tcPr>
            <w:tcW w:w="1260" w:type="dxa"/>
          </w:tcPr>
          <w:p w14:paraId="422C9B5B">
            <w:pPr>
              <w:rPr>
                <w:rFonts w:ascii="宋体" w:hAnsi="宋体" w:cs="Courier New"/>
                <w:snapToGrid w:val="0"/>
                <w:szCs w:val="21"/>
              </w:rPr>
            </w:pPr>
          </w:p>
        </w:tc>
        <w:tc>
          <w:tcPr>
            <w:tcW w:w="1620" w:type="dxa"/>
          </w:tcPr>
          <w:p w14:paraId="70812716">
            <w:pPr>
              <w:rPr>
                <w:rFonts w:ascii="宋体" w:hAnsi="宋体" w:cs="Courier New"/>
                <w:snapToGrid w:val="0"/>
                <w:szCs w:val="21"/>
              </w:rPr>
            </w:pPr>
          </w:p>
        </w:tc>
      </w:tr>
      <w:tr w14:paraId="0BFD3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A71C5CD">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9CDAC18">
            <w:pPr>
              <w:jc w:val="center"/>
              <w:rPr>
                <w:rFonts w:ascii="宋体" w:hAnsi="宋体" w:cs="Courier New"/>
                <w:snapToGrid w:val="0"/>
                <w:szCs w:val="21"/>
              </w:rPr>
            </w:pPr>
          </w:p>
        </w:tc>
        <w:tc>
          <w:tcPr>
            <w:tcW w:w="851" w:type="dxa"/>
          </w:tcPr>
          <w:p w14:paraId="5D12AF4F">
            <w:pPr>
              <w:rPr>
                <w:rFonts w:ascii="宋体" w:hAnsi="宋体" w:cs="Courier New"/>
                <w:snapToGrid w:val="0"/>
                <w:szCs w:val="21"/>
              </w:rPr>
            </w:pPr>
          </w:p>
        </w:tc>
        <w:tc>
          <w:tcPr>
            <w:tcW w:w="567" w:type="dxa"/>
          </w:tcPr>
          <w:p w14:paraId="22E3733C">
            <w:pPr>
              <w:rPr>
                <w:rFonts w:ascii="宋体" w:hAnsi="宋体" w:cs="Courier New"/>
                <w:snapToGrid w:val="0"/>
                <w:szCs w:val="21"/>
              </w:rPr>
            </w:pPr>
          </w:p>
        </w:tc>
        <w:tc>
          <w:tcPr>
            <w:tcW w:w="1308" w:type="dxa"/>
          </w:tcPr>
          <w:p w14:paraId="7F20A201">
            <w:pPr>
              <w:rPr>
                <w:rFonts w:ascii="宋体" w:hAnsi="宋体" w:cs="Courier New"/>
                <w:snapToGrid w:val="0"/>
                <w:szCs w:val="21"/>
              </w:rPr>
            </w:pPr>
          </w:p>
        </w:tc>
        <w:tc>
          <w:tcPr>
            <w:tcW w:w="1544" w:type="dxa"/>
          </w:tcPr>
          <w:p w14:paraId="7591A7BB">
            <w:pPr>
              <w:rPr>
                <w:rFonts w:ascii="宋体" w:hAnsi="宋体" w:cs="Courier New"/>
                <w:snapToGrid w:val="0"/>
                <w:szCs w:val="21"/>
              </w:rPr>
            </w:pPr>
          </w:p>
        </w:tc>
        <w:tc>
          <w:tcPr>
            <w:tcW w:w="1260" w:type="dxa"/>
          </w:tcPr>
          <w:p w14:paraId="611C7F81">
            <w:pPr>
              <w:rPr>
                <w:rFonts w:ascii="宋体" w:hAnsi="宋体" w:cs="Courier New"/>
                <w:snapToGrid w:val="0"/>
                <w:szCs w:val="21"/>
              </w:rPr>
            </w:pPr>
          </w:p>
        </w:tc>
        <w:tc>
          <w:tcPr>
            <w:tcW w:w="1620" w:type="dxa"/>
          </w:tcPr>
          <w:p w14:paraId="6E106F55">
            <w:pPr>
              <w:rPr>
                <w:rFonts w:ascii="宋体" w:hAnsi="宋体" w:cs="Courier New"/>
                <w:snapToGrid w:val="0"/>
                <w:szCs w:val="21"/>
              </w:rPr>
            </w:pPr>
          </w:p>
        </w:tc>
      </w:tr>
      <w:tr w14:paraId="617F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B8F005F">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5141AFE8">
            <w:pPr>
              <w:jc w:val="center"/>
              <w:rPr>
                <w:rFonts w:ascii="宋体" w:hAnsi="宋体" w:cs="Courier New"/>
                <w:snapToGrid w:val="0"/>
                <w:szCs w:val="21"/>
              </w:rPr>
            </w:pPr>
          </w:p>
        </w:tc>
        <w:tc>
          <w:tcPr>
            <w:tcW w:w="851" w:type="dxa"/>
          </w:tcPr>
          <w:p w14:paraId="540D8494">
            <w:pPr>
              <w:rPr>
                <w:rFonts w:ascii="宋体" w:hAnsi="宋体" w:cs="Courier New"/>
                <w:snapToGrid w:val="0"/>
                <w:szCs w:val="21"/>
              </w:rPr>
            </w:pPr>
          </w:p>
        </w:tc>
        <w:tc>
          <w:tcPr>
            <w:tcW w:w="567" w:type="dxa"/>
          </w:tcPr>
          <w:p w14:paraId="364B63BD">
            <w:pPr>
              <w:rPr>
                <w:rFonts w:ascii="宋体" w:hAnsi="宋体" w:cs="Courier New"/>
                <w:snapToGrid w:val="0"/>
                <w:szCs w:val="21"/>
              </w:rPr>
            </w:pPr>
          </w:p>
        </w:tc>
        <w:tc>
          <w:tcPr>
            <w:tcW w:w="1308" w:type="dxa"/>
          </w:tcPr>
          <w:p w14:paraId="3F4DFF36">
            <w:pPr>
              <w:rPr>
                <w:rFonts w:ascii="宋体" w:hAnsi="宋体" w:cs="Courier New"/>
                <w:snapToGrid w:val="0"/>
                <w:szCs w:val="21"/>
              </w:rPr>
            </w:pPr>
          </w:p>
        </w:tc>
        <w:tc>
          <w:tcPr>
            <w:tcW w:w="1544" w:type="dxa"/>
          </w:tcPr>
          <w:p w14:paraId="08687930">
            <w:pPr>
              <w:rPr>
                <w:rFonts w:ascii="宋体" w:hAnsi="宋体" w:cs="Courier New"/>
                <w:snapToGrid w:val="0"/>
                <w:szCs w:val="21"/>
              </w:rPr>
            </w:pPr>
          </w:p>
        </w:tc>
        <w:tc>
          <w:tcPr>
            <w:tcW w:w="1260" w:type="dxa"/>
          </w:tcPr>
          <w:p w14:paraId="078E0EED">
            <w:pPr>
              <w:rPr>
                <w:rFonts w:ascii="宋体" w:hAnsi="宋体" w:cs="Courier New"/>
                <w:snapToGrid w:val="0"/>
                <w:szCs w:val="21"/>
              </w:rPr>
            </w:pPr>
          </w:p>
        </w:tc>
        <w:tc>
          <w:tcPr>
            <w:tcW w:w="1620" w:type="dxa"/>
          </w:tcPr>
          <w:p w14:paraId="59BFB795">
            <w:pPr>
              <w:rPr>
                <w:rFonts w:ascii="宋体" w:hAnsi="宋体" w:cs="Courier New"/>
                <w:snapToGrid w:val="0"/>
                <w:szCs w:val="21"/>
              </w:rPr>
            </w:pPr>
          </w:p>
        </w:tc>
      </w:tr>
      <w:tr w14:paraId="2F9D7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8A1F33C">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3956E5D1">
            <w:pPr>
              <w:jc w:val="center"/>
              <w:rPr>
                <w:rFonts w:ascii="宋体" w:hAnsi="宋体" w:cs="Courier New"/>
                <w:snapToGrid w:val="0"/>
                <w:szCs w:val="21"/>
              </w:rPr>
            </w:pPr>
          </w:p>
        </w:tc>
        <w:tc>
          <w:tcPr>
            <w:tcW w:w="851" w:type="dxa"/>
          </w:tcPr>
          <w:p w14:paraId="61B3AB40">
            <w:pPr>
              <w:rPr>
                <w:rFonts w:ascii="宋体" w:hAnsi="宋体" w:cs="Courier New"/>
                <w:snapToGrid w:val="0"/>
                <w:szCs w:val="21"/>
              </w:rPr>
            </w:pPr>
          </w:p>
        </w:tc>
        <w:tc>
          <w:tcPr>
            <w:tcW w:w="567" w:type="dxa"/>
          </w:tcPr>
          <w:p w14:paraId="5902DF06">
            <w:pPr>
              <w:rPr>
                <w:rFonts w:ascii="宋体" w:hAnsi="宋体" w:cs="Courier New"/>
                <w:snapToGrid w:val="0"/>
                <w:szCs w:val="21"/>
              </w:rPr>
            </w:pPr>
          </w:p>
        </w:tc>
        <w:tc>
          <w:tcPr>
            <w:tcW w:w="1308" w:type="dxa"/>
          </w:tcPr>
          <w:p w14:paraId="4DAF8E94">
            <w:pPr>
              <w:rPr>
                <w:rFonts w:ascii="宋体" w:hAnsi="宋体" w:cs="Courier New"/>
                <w:snapToGrid w:val="0"/>
                <w:szCs w:val="21"/>
              </w:rPr>
            </w:pPr>
          </w:p>
        </w:tc>
        <w:tc>
          <w:tcPr>
            <w:tcW w:w="1544" w:type="dxa"/>
          </w:tcPr>
          <w:p w14:paraId="0EDAE7DD">
            <w:pPr>
              <w:rPr>
                <w:rFonts w:ascii="宋体" w:hAnsi="宋体" w:cs="Courier New"/>
                <w:snapToGrid w:val="0"/>
                <w:szCs w:val="21"/>
              </w:rPr>
            </w:pPr>
          </w:p>
        </w:tc>
        <w:tc>
          <w:tcPr>
            <w:tcW w:w="1260" w:type="dxa"/>
          </w:tcPr>
          <w:p w14:paraId="418FEE65">
            <w:pPr>
              <w:rPr>
                <w:rFonts w:ascii="宋体" w:hAnsi="宋体" w:cs="Courier New"/>
                <w:snapToGrid w:val="0"/>
                <w:szCs w:val="21"/>
              </w:rPr>
            </w:pPr>
          </w:p>
        </w:tc>
        <w:tc>
          <w:tcPr>
            <w:tcW w:w="1620" w:type="dxa"/>
          </w:tcPr>
          <w:p w14:paraId="346769C3">
            <w:pPr>
              <w:rPr>
                <w:rFonts w:ascii="宋体" w:hAnsi="宋体" w:cs="Courier New"/>
                <w:snapToGrid w:val="0"/>
                <w:szCs w:val="21"/>
              </w:rPr>
            </w:pPr>
          </w:p>
        </w:tc>
      </w:tr>
      <w:tr w14:paraId="10FE9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EF8FD2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0D05438E">
            <w:pPr>
              <w:jc w:val="center"/>
              <w:rPr>
                <w:rFonts w:ascii="宋体" w:hAnsi="宋体" w:cs="Courier New"/>
                <w:snapToGrid w:val="0"/>
                <w:szCs w:val="21"/>
              </w:rPr>
            </w:pPr>
          </w:p>
        </w:tc>
        <w:tc>
          <w:tcPr>
            <w:tcW w:w="851" w:type="dxa"/>
          </w:tcPr>
          <w:p w14:paraId="10069C57">
            <w:pPr>
              <w:rPr>
                <w:rFonts w:ascii="宋体" w:hAnsi="宋体" w:cs="Courier New"/>
                <w:snapToGrid w:val="0"/>
                <w:szCs w:val="21"/>
              </w:rPr>
            </w:pPr>
          </w:p>
        </w:tc>
        <w:tc>
          <w:tcPr>
            <w:tcW w:w="567" w:type="dxa"/>
          </w:tcPr>
          <w:p w14:paraId="2CB19F88">
            <w:pPr>
              <w:rPr>
                <w:rFonts w:ascii="宋体" w:hAnsi="宋体" w:cs="Courier New"/>
                <w:snapToGrid w:val="0"/>
                <w:szCs w:val="21"/>
              </w:rPr>
            </w:pPr>
          </w:p>
        </w:tc>
        <w:tc>
          <w:tcPr>
            <w:tcW w:w="1308" w:type="dxa"/>
          </w:tcPr>
          <w:p w14:paraId="7E14073A">
            <w:pPr>
              <w:rPr>
                <w:rFonts w:ascii="宋体" w:hAnsi="宋体" w:cs="Courier New"/>
                <w:snapToGrid w:val="0"/>
                <w:szCs w:val="21"/>
              </w:rPr>
            </w:pPr>
          </w:p>
        </w:tc>
        <w:tc>
          <w:tcPr>
            <w:tcW w:w="1544" w:type="dxa"/>
          </w:tcPr>
          <w:p w14:paraId="160C0C44">
            <w:pPr>
              <w:rPr>
                <w:rFonts w:ascii="宋体" w:hAnsi="宋体" w:cs="Courier New"/>
                <w:snapToGrid w:val="0"/>
                <w:szCs w:val="21"/>
              </w:rPr>
            </w:pPr>
          </w:p>
        </w:tc>
        <w:tc>
          <w:tcPr>
            <w:tcW w:w="1260" w:type="dxa"/>
          </w:tcPr>
          <w:p w14:paraId="2B7EA34B">
            <w:pPr>
              <w:rPr>
                <w:rFonts w:ascii="宋体" w:hAnsi="宋体" w:cs="Courier New"/>
                <w:snapToGrid w:val="0"/>
                <w:szCs w:val="21"/>
              </w:rPr>
            </w:pPr>
          </w:p>
        </w:tc>
        <w:tc>
          <w:tcPr>
            <w:tcW w:w="1620" w:type="dxa"/>
          </w:tcPr>
          <w:p w14:paraId="473463A2">
            <w:pPr>
              <w:rPr>
                <w:rFonts w:ascii="宋体" w:hAnsi="宋体" w:cs="Courier New"/>
                <w:snapToGrid w:val="0"/>
                <w:szCs w:val="21"/>
              </w:rPr>
            </w:pPr>
          </w:p>
        </w:tc>
      </w:tr>
    </w:tbl>
    <w:p w14:paraId="5B1A3C7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20B8EA4E">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22829F0D">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2、有关人员资格证书及其它证明材料（复印件或扫描件加盖公章）需附在本表之后。</w:t>
      </w:r>
    </w:p>
    <w:p w14:paraId="065F81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29260466">
      <w:pPr>
        <w:spacing w:line="360" w:lineRule="auto"/>
        <w:rPr>
          <w:rFonts w:cs="Courier New"/>
          <w:snapToGrid w:val="0"/>
          <w:szCs w:val="18"/>
        </w:rPr>
      </w:pPr>
    </w:p>
    <w:p w14:paraId="6A1F6A4C">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70F6F5DF">
      <w:pPr>
        <w:adjustRightInd w:val="0"/>
        <w:snapToGrid w:val="0"/>
        <w:spacing w:line="300" w:lineRule="auto"/>
        <w:rPr>
          <w:snapToGrid w:val="0"/>
          <w:kern w:val="0"/>
        </w:rPr>
      </w:pPr>
    </w:p>
    <w:p w14:paraId="24C88F7E">
      <w:pPr>
        <w:adjustRightInd w:val="0"/>
        <w:snapToGrid w:val="0"/>
        <w:spacing w:line="300" w:lineRule="auto"/>
        <w:rPr>
          <w:snapToGrid w:val="0"/>
          <w:kern w:val="0"/>
        </w:rPr>
      </w:pPr>
    </w:p>
    <w:p w14:paraId="1081E18B">
      <w:pPr>
        <w:adjustRightInd w:val="0"/>
        <w:snapToGrid w:val="0"/>
        <w:spacing w:line="300" w:lineRule="auto"/>
        <w:rPr>
          <w:snapToGrid w:val="0"/>
          <w:kern w:val="0"/>
        </w:rPr>
      </w:pPr>
    </w:p>
    <w:p w14:paraId="3980D869">
      <w:pPr>
        <w:adjustRightInd w:val="0"/>
        <w:snapToGrid w:val="0"/>
        <w:spacing w:line="300" w:lineRule="auto"/>
        <w:rPr>
          <w:snapToGrid w:val="0"/>
          <w:kern w:val="0"/>
        </w:rPr>
      </w:pPr>
    </w:p>
    <w:p w14:paraId="23ACEA0C">
      <w:pPr>
        <w:wordWrap w:val="0"/>
        <w:adjustRightInd w:val="0"/>
        <w:snapToGrid w:val="0"/>
        <w:spacing w:line="300" w:lineRule="auto"/>
        <w:jc w:val="right"/>
        <w:rPr>
          <w:snapToGrid w:val="0"/>
          <w:kern w:val="0"/>
        </w:rPr>
      </w:pPr>
      <w:r>
        <w:rPr>
          <w:rFonts w:hint="eastAsia"/>
          <w:snapToGrid w:val="0"/>
          <w:kern w:val="0"/>
        </w:rPr>
        <w:t>年    月   日</w:t>
      </w:r>
    </w:p>
    <w:p w14:paraId="430CA588">
      <w:pPr>
        <w:adjustRightInd w:val="0"/>
        <w:snapToGrid w:val="0"/>
        <w:spacing w:line="300" w:lineRule="auto"/>
        <w:jc w:val="right"/>
        <w:rPr>
          <w:snapToGrid w:val="0"/>
          <w:kern w:val="0"/>
        </w:rPr>
      </w:pPr>
    </w:p>
    <w:p w14:paraId="07ECDA1D"/>
    <w:p w14:paraId="5D5593C3"/>
    <w:p w14:paraId="57C8AEE1">
      <w:pPr>
        <w:pStyle w:val="3"/>
        <w:tabs>
          <w:tab w:val="left" w:pos="371"/>
        </w:tabs>
        <w:spacing w:before="120" w:after="120"/>
        <w:ind w:left="-1" w:leftChars="-1" w:hanging="1"/>
        <w:jc w:val="center"/>
        <w:rPr>
          <w:rFonts w:asciiTheme="minorEastAsia" w:hAnsiTheme="minorEastAsia" w:eastAsiaTheme="minorEastAsia"/>
        </w:rPr>
      </w:pPr>
      <w:bookmarkStart w:id="82" w:name="_Toc135293189"/>
    </w:p>
    <w:p w14:paraId="0600150B"/>
    <w:p w14:paraId="65101718">
      <w:pPr>
        <w:pStyle w:val="4"/>
      </w:pPr>
    </w:p>
    <w:p w14:paraId="18870370"/>
    <w:p w14:paraId="0D6A5B32">
      <w:pPr>
        <w:pStyle w:val="3"/>
        <w:tabs>
          <w:tab w:val="left" w:pos="371"/>
        </w:tabs>
        <w:spacing w:before="120" w:after="120"/>
        <w:ind w:left="-1" w:leftChars="-1" w:hanging="1"/>
        <w:jc w:val="center"/>
        <w:rPr>
          <w:rFonts w:asciiTheme="minorEastAsia" w:hAnsiTheme="minorEastAsia" w:eastAsiaTheme="minorEastAsia"/>
        </w:rPr>
      </w:pPr>
    </w:p>
    <w:p w14:paraId="2D3F0960">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w:t>
      </w:r>
      <w:r>
        <w:rPr>
          <w:rFonts w:hint="eastAsia" w:asciiTheme="minorEastAsia" w:hAnsiTheme="minorEastAsia" w:eastAsiaTheme="minorEastAsia"/>
        </w:rPr>
        <w:t>投标人情况介绍</w:t>
      </w:r>
      <w:bookmarkEnd w:id="82"/>
    </w:p>
    <w:p w14:paraId="66CEB33C"/>
    <w:p w14:paraId="40634005">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05B0001A">
      <w:pPr>
        <w:adjustRightInd w:val="0"/>
        <w:snapToGrid w:val="0"/>
        <w:spacing w:line="360" w:lineRule="auto"/>
        <w:rPr>
          <w:rFonts w:ascii="宋体" w:hAnsi="宋体"/>
          <w:bCs/>
          <w:snapToGrid w:val="0"/>
          <w:kern w:val="0"/>
          <w:szCs w:val="21"/>
        </w:rPr>
      </w:pPr>
    </w:p>
    <w:p w14:paraId="01C7F455">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投标人认为有必要提供的其他文件。</w:t>
      </w:r>
    </w:p>
    <w:p w14:paraId="7973FA09">
      <w:pPr>
        <w:adjustRightInd w:val="0"/>
        <w:snapToGrid w:val="0"/>
        <w:spacing w:line="360" w:lineRule="auto"/>
        <w:rPr>
          <w:bCs/>
          <w:snapToGrid w:val="0"/>
          <w:kern w:val="0"/>
        </w:rPr>
      </w:pPr>
    </w:p>
    <w:p w14:paraId="7C1F52B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6F1F6F0F">
      <w:pPr>
        <w:rPr>
          <w:rFonts w:ascii="宋体" w:hAnsi="宋体"/>
          <w:sz w:val="28"/>
        </w:rPr>
      </w:pPr>
    </w:p>
    <w:p w14:paraId="3FD5F2F9"/>
    <w:p w14:paraId="59C13918"/>
    <w:p w14:paraId="538B81D0"/>
    <w:p w14:paraId="3144EC9B"/>
    <w:p w14:paraId="74726DC1"/>
    <w:p w14:paraId="2A5F3D56"/>
    <w:p w14:paraId="1ADF13E2"/>
    <w:p w14:paraId="280EB373"/>
    <w:p w14:paraId="29C741B3"/>
    <w:p w14:paraId="410F8428"/>
    <w:p w14:paraId="245E82BC"/>
    <w:p w14:paraId="58E15CAB"/>
    <w:p w14:paraId="764529F5"/>
    <w:p w14:paraId="0F8CD64F"/>
    <w:p w14:paraId="43288397"/>
    <w:p w14:paraId="101BE911"/>
    <w:p w14:paraId="4D2ED732"/>
    <w:p w14:paraId="70E55E51"/>
    <w:p w14:paraId="77E0BEAC"/>
    <w:p w14:paraId="1FC7343F"/>
    <w:p w14:paraId="243F2AB3"/>
    <w:p w14:paraId="6B23741A"/>
    <w:p w14:paraId="388DBCCA"/>
    <w:p w14:paraId="71C23925"/>
    <w:p w14:paraId="566AD738"/>
    <w:p w14:paraId="51A53E19"/>
    <w:p w14:paraId="11B03659"/>
    <w:p w14:paraId="3917A8D0"/>
    <w:p w14:paraId="25892407"/>
    <w:p w14:paraId="4B613B8B"/>
    <w:p w14:paraId="221090AD"/>
    <w:p w14:paraId="6BBC6AA9"/>
    <w:p w14:paraId="17A80753"/>
    <w:p w14:paraId="2CD4761E">
      <w:pPr>
        <w:pStyle w:val="3"/>
        <w:tabs>
          <w:tab w:val="left" w:pos="371"/>
        </w:tabs>
        <w:spacing w:before="120" w:after="120"/>
        <w:ind w:left="-1" w:leftChars="-1" w:hanging="1"/>
        <w:jc w:val="center"/>
        <w:rPr>
          <w:rFonts w:asciiTheme="minorEastAsia" w:hAnsiTheme="minorEastAsia" w:eastAsiaTheme="minorEastAsia"/>
        </w:rPr>
      </w:pPr>
      <w:bookmarkStart w:id="83" w:name="_Toc44691400"/>
      <w:bookmarkStart w:id="84" w:name="_Toc44690436"/>
      <w:bookmarkStart w:id="85" w:name="_Toc135293190"/>
      <w:bookmarkStart w:id="86" w:name="_Toc44691168"/>
      <w:bookmarkStart w:id="87" w:name="_Toc44690709"/>
      <w:r>
        <w:rPr>
          <w:rFonts w:hint="eastAsia" w:asciiTheme="minorEastAsia" w:hAnsiTheme="minorEastAsia" w:eastAsiaTheme="minorEastAsia"/>
        </w:rPr>
        <w:t>格式9  偏离表</w:t>
      </w:r>
      <w:bookmarkEnd w:id="83"/>
      <w:bookmarkEnd w:id="84"/>
      <w:bookmarkEnd w:id="85"/>
      <w:bookmarkEnd w:id="86"/>
      <w:bookmarkEnd w:id="87"/>
    </w:p>
    <w:p w14:paraId="721E645C">
      <w:pPr>
        <w:adjustRightInd w:val="0"/>
        <w:snapToGrid w:val="0"/>
        <w:spacing w:line="360" w:lineRule="auto"/>
        <w:rPr>
          <w:rFonts w:ascii="宋体" w:hAnsi="宋体"/>
        </w:rPr>
      </w:pPr>
    </w:p>
    <w:p w14:paraId="393C536C">
      <w:pPr>
        <w:snapToGrid w:val="0"/>
        <w:spacing w:line="360" w:lineRule="auto"/>
        <w:jc w:val="center"/>
        <w:rPr>
          <w:b/>
        </w:rPr>
      </w:pPr>
      <w:r>
        <w:rPr>
          <w:rFonts w:hint="eastAsia"/>
          <w:b/>
        </w:rPr>
        <w:t>服务要求偏离表</w:t>
      </w:r>
    </w:p>
    <w:tbl>
      <w:tblPr>
        <w:tblStyle w:val="50"/>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51"/>
        <w:gridCol w:w="1985"/>
        <w:gridCol w:w="1276"/>
        <w:gridCol w:w="2551"/>
      </w:tblGrid>
      <w:tr w14:paraId="0BF3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1" w:type="dxa"/>
            <w:vAlign w:val="center"/>
          </w:tcPr>
          <w:p w14:paraId="2BA20030">
            <w:pPr>
              <w:jc w:val="center"/>
              <w:rPr>
                <w:rFonts w:ascii="宋体" w:hAnsi="宋体"/>
                <w:szCs w:val="21"/>
              </w:rPr>
            </w:pPr>
            <w:r>
              <w:rPr>
                <w:rFonts w:hint="eastAsia" w:ascii="宋体" w:hAnsi="宋体"/>
                <w:szCs w:val="21"/>
              </w:rPr>
              <w:t>序号</w:t>
            </w:r>
          </w:p>
        </w:tc>
        <w:tc>
          <w:tcPr>
            <w:tcW w:w="2551" w:type="dxa"/>
            <w:vAlign w:val="center"/>
          </w:tcPr>
          <w:p w14:paraId="6EE10C4B">
            <w:pPr>
              <w:jc w:val="center"/>
              <w:rPr>
                <w:rFonts w:ascii="宋体" w:hAnsi="宋体"/>
                <w:szCs w:val="21"/>
              </w:rPr>
            </w:pPr>
            <w:r>
              <w:rPr>
                <w:rFonts w:hint="eastAsia" w:ascii="宋体" w:hAnsi="宋体"/>
                <w:szCs w:val="21"/>
              </w:rPr>
              <w:t>招标文件服务要求</w:t>
            </w:r>
          </w:p>
        </w:tc>
        <w:tc>
          <w:tcPr>
            <w:tcW w:w="1985" w:type="dxa"/>
            <w:vAlign w:val="center"/>
          </w:tcPr>
          <w:p w14:paraId="77D5A1A1">
            <w:pPr>
              <w:jc w:val="center"/>
              <w:rPr>
                <w:rFonts w:ascii="宋体" w:hAnsi="宋体"/>
                <w:szCs w:val="21"/>
              </w:rPr>
            </w:pPr>
            <w:r>
              <w:rPr>
                <w:rFonts w:hint="eastAsia" w:ascii="宋体" w:hAnsi="宋体"/>
                <w:szCs w:val="21"/>
              </w:rPr>
              <w:t>投标文件服务响应</w:t>
            </w:r>
          </w:p>
        </w:tc>
        <w:tc>
          <w:tcPr>
            <w:tcW w:w="1276" w:type="dxa"/>
            <w:vAlign w:val="center"/>
          </w:tcPr>
          <w:p w14:paraId="4F0613ED">
            <w:pPr>
              <w:jc w:val="center"/>
              <w:rPr>
                <w:rFonts w:ascii="宋体" w:hAnsi="宋体"/>
                <w:szCs w:val="21"/>
              </w:rPr>
            </w:pPr>
            <w:r>
              <w:rPr>
                <w:rFonts w:hint="eastAsia" w:ascii="宋体" w:hAnsi="宋体"/>
                <w:szCs w:val="21"/>
              </w:rPr>
              <w:t>偏离情况</w:t>
            </w:r>
          </w:p>
        </w:tc>
        <w:tc>
          <w:tcPr>
            <w:tcW w:w="2551" w:type="dxa"/>
            <w:vAlign w:val="center"/>
          </w:tcPr>
          <w:p w14:paraId="4BD31C4B">
            <w:pPr>
              <w:jc w:val="center"/>
              <w:rPr>
                <w:rFonts w:ascii="宋体" w:hAnsi="宋体"/>
                <w:szCs w:val="21"/>
              </w:rPr>
            </w:pPr>
            <w:r>
              <w:rPr>
                <w:rFonts w:hint="eastAsia" w:ascii="宋体" w:hAnsi="宋体"/>
                <w:szCs w:val="21"/>
              </w:rPr>
              <w:t>说明</w:t>
            </w:r>
          </w:p>
        </w:tc>
      </w:tr>
      <w:tr w14:paraId="0390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51" w:type="dxa"/>
          </w:tcPr>
          <w:p w14:paraId="1BDBCA42">
            <w:pPr>
              <w:rPr>
                <w:sz w:val="24"/>
              </w:rPr>
            </w:pPr>
          </w:p>
        </w:tc>
        <w:tc>
          <w:tcPr>
            <w:tcW w:w="2551" w:type="dxa"/>
          </w:tcPr>
          <w:p w14:paraId="392EF072">
            <w:pPr>
              <w:rPr>
                <w:sz w:val="24"/>
              </w:rPr>
            </w:pPr>
          </w:p>
        </w:tc>
        <w:tc>
          <w:tcPr>
            <w:tcW w:w="1985" w:type="dxa"/>
          </w:tcPr>
          <w:p w14:paraId="63F1BED9">
            <w:pPr>
              <w:rPr>
                <w:sz w:val="24"/>
              </w:rPr>
            </w:pPr>
          </w:p>
        </w:tc>
        <w:tc>
          <w:tcPr>
            <w:tcW w:w="1276" w:type="dxa"/>
          </w:tcPr>
          <w:p w14:paraId="099C384D">
            <w:pPr>
              <w:rPr>
                <w:sz w:val="24"/>
              </w:rPr>
            </w:pPr>
          </w:p>
        </w:tc>
        <w:tc>
          <w:tcPr>
            <w:tcW w:w="2551" w:type="dxa"/>
          </w:tcPr>
          <w:p w14:paraId="67760298">
            <w:pPr>
              <w:rPr>
                <w:szCs w:val="21"/>
              </w:rPr>
            </w:pPr>
            <w:r>
              <w:rPr>
                <w:rFonts w:hint="eastAsia"/>
                <w:szCs w:val="21"/>
              </w:rPr>
              <w:t>如需附证明文件，应在“说明”栏填写证明文件对应名称和页码。</w:t>
            </w:r>
          </w:p>
        </w:tc>
      </w:tr>
      <w:tr w14:paraId="01DD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5380BE8E">
            <w:pPr>
              <w:rPr>
                <w:sz w:val="24"/>
              </w:rPr>
            </w:pPr>
          </w:p>
        </w:tc>
        <w:tc>
          <w:tcPr>
            <w:tcW w:w="2551" w:type="dxa"/>
          </w:tcPr>
          <w:p w14:paraId="7035205A">
            <w:pPr>
              <w:rPr>
                <w:sz w:val="24"/>
              </w:rPr>
            </w:pPr>
          </w:p>
        </w:tc>
        <w:tc>
          <w:tcPr>
            <w:tcW w:w="1985" w:type="dxa"/>
          </w:tcPr>
          <w:p w14:paraId="3AA055AC">
            <w:pPr>
              <w:rPr>
                <w:sz w:val="24"/>
              </w:rPr>
            </w:pPr>
          </w:p>
        </w:tc>
        <w:tc>
          <w:tcPr>
            <w:tcW w:w="1276" w:type="dxa"/>
          </w:tcPr>
          <w:p w14:paraId="48507A3B">
            <w:pPr>
              <w:rPr>
                <w:sz w:val="24"/>
              </w:rPr>
            </w:pPr>
          </w:p>
        </w:tc>
        <w:tc>
          <w:tcPr>
            <w:tcW w:w="2551" w:type="dxa"/>
          </w:tcPr>
          <w:p w14:paraId="06198635">
            <w:pPr>
              <w:rPr>
                <w:sz w:val="24"/>
              </w:rPr>
            </w:pPr>
          </w:p>
        </w:tc>
      </w:tr>
      <w:tr w14:paraId="4AEB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0262E268">
            <w:pPr>
              <w:rPr>
                <w:sz w:val="24"/>
              </w:rPr>
            </w:pPr>
          </w:p>
        </w:tc>
        <w:tc>
          <w:tcPr>
            <w:tcW w:w="2551" w:type="dxa"/>
          </w:tcPr>
          <w:p w14:paraId="34290FCF">
            <w:pPr>
              <w:rPr>
                <w:sz w:val="24"/>
              </w:rPr>
            </w:pPr>
          </w:p>
        </w:tc>
        <w:tc>
          <w:tcPr>
            <w:tcW w:w="1985" w:type="dxa"/>
          </w:tcPr>
          <w:p w14:paraId="614C4E1E">
            <w:pPr>
              <w:rPr>
                <w:sz w:val="24"/>
              </w:rPr>
            </w:pPr>
          </w:p>
        </w:tc>
        <w:tc>
          <w:tcPr>
            <w:tcW w:w="1276" w:type="dxa"/>
          </w:tcPr>
          <w:p w14:paraId="14F64551">
            <w:pPr>
              <w:rPr>
                <w:sz w:val="24"/>
              </w:rPr>
            </w:pPr>
          </w:p>
        </w:tc>
        <w:tc>
          <w:tcPr>
            <w:tcW w:w="2551" w:type="dxa"/>
          </w:tcPr>
          <w:p w14:paraId="481E488F">
            <w:pPr>
              <w:rPr>
                <w:sz w:val="24"/>
              </w:rPr>
            </w:pPr>
          </w:p>
        </w:tc>
      </w:tr>
      <w:tr w14:paraId="7543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41AF3A11">
            <w:pPr>
              <w:rPr>
                <w:sz w:val="24"/>
              </w:rPr>
            </w:pPr>
          </w:p>
        </w:tc>
        <w:tc>
          <w:tcPr>
            <w:tcW w:w="2551" w:type="dxa"/>
          </w:tcPr>
          <w:p w14:paraId="15E90D4D">
            <w:pPr>
              <w:rPr>
                <w:sz w:val="24"/>
              </w:rPr>
            </w:pPr>
          </w:p>
        </w:tc>
        <w:tc>
          <w:tcPr>
            <w:tcW w:w="1985" w:type="dxa"/>
          </w:tcPr>
          <w:p w14:paraId="23DBA375">
            <w:pPr>
              <w:rPr>
                <w:sz w:val="24"/>
              </w:rPr>
            </w:pPr>
          </w:p>
        </w:tc>
        <w:tc>
          <w:tcPr>
            <w:tcW w:w="1276" w:type="dxa"/>
          </w:tcPr>
          <w:p w14:paraId="393B1571">
            <w:pPr>
              <w:rPr>
                <w:sz w:val="24"/>
              </w:rPr>
            </w:pPr>
          </w:p>
        </w:tc>
        <w:tc>
          <w:tcPr>
            <w:tcW w:w="2551" w:type="dxa"/>
          </w:tcPr>
          <w:p w14:paraId="5B21CB60">
            <w:pPr>
              <w:rPr>
                <w:sz w:val="24"/>
              </w:rPr>
            </w:pPr>
          </w:p>
        </w:tc>
      </w:tr>
    </w:tbl>
    <w:p w14:paraId="208DB1A6">
      <w:pPr>
        <w:spacing w:line="400" w:lineRule="exact"/>
        <w:ind w:firstLine="424" w:firstLineChars="202"/>
        <w:rPr>
          <w:rFonts w:hint="eastAsia" w:ascii="宋体" w:hAnsi="宋体" w:cs="Arial"/>
          <w:bCs/>
          <w:szCs w:val="21"/>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cs="Arial"/>
          <w:b/>
          <w:bCs/>
          <w:szCs w:val="21"/>
          <w:lang w:eastAsia="zh-CN"/>
        </w:rPr>
        <w:t>项目服务</w:t>
      </w:r>
      <w:r>
        <w:rPr>
          <w:rFonts w:hint="eastAsia" w:ascii="宋体" w:hAnsi="宋体" w:cs="Arial"/>
          <w:b/>
          <w:bCs/>
          <w:szCs w:val="21"/>
        </w:rPr>
        <w:t>要求</w:t>
      </w:r>
      <w:r>
        <w:rPr>
          <w:rFonts w:hint="eastAsia" w:ascii="宋体" w:hAnsi="宋体" w:cs="Arial"/>
          <w:bCs/>
          <w:szCs w:val="21"/>
        </w:rPr>
        <w:t>”的内容</w:t>
      </w:r>
      <w:r>
        <w:rPr>
          <w:rFonts w:hint="eastAsia" w:ascii="宋体" w:hAnsi="宋体" w:cs="Arial"/>
          <w:bCs/>
          <w:szCs w:val="21"/>
          <w:lang w:eastAsia="zh-CN"/>
        </w:rPr>
        <w:t>；</w:t>
      </w:r>
      <w:r>
        <w:rPr>
          <w:rFonts w:hint="eastAsia" w:ascii="宋体" w:hAnsi="宋体" w:cs="Arial"/>
          <w:bCs/>
          <w:szCs w:val="21"/>
        </w:rPr>
        <w:t>“投标文件服务响应”一栏详细填写响应情况，并应对照招标文件服务要求一一对应响应。</w:t>
      </w:r>
    </w:p>
    <w:p w14:paraId="7897B9D9">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p>
    <w:p w14:paraId="7378D370">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2C26FEAD">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Cs/>
          <w:kern w:val="0"/>
          <w:szCs w:val="21"/>
        </w:rPr>
        <w:t>如招标文件要求提供证明材料的，</w:t>
      </w:r>
      <w:r>
        <w:rPr>
          <w:rFonts w:hint="eastAsia" w:asciiTheme="minorEastAsia" w:hAnsiTheme="minorEastAsia" w:eastAsiaTheme="minorEastAsia"/>
          <w:szCs w:val="21"/>
        </w:rPr>
        <w:t>投标人应在“说明”一栏中列出</w:t>
      </w:r>
      <w:r>
        <w:rPr>
          <w:rFonts w:hint="eastAsia" w:asciiTheme="minorEastAsia" w:hAnsiTheme="minorEastAsia" w:eastAsiaTheme="minorEastAsia"/>
          <w:szCs w:val="21"/>
          <w:lang w:eastAsia="zh-CN"/>
        </w:rPr>
        <w:t>服务要求的</w:t>
      </w:r>
      <w:r>
        <w:rPr>
          <w:rFonts w:hint="eastAsia" w:asciiTheme="minorEastAsia" w:hAnsiTheme="minorEastAsia" w:eastAsiaTheme="minorEastAsia"/>
          <w:szCs w:val="21"/>
        </w:rPr>
        <w:t>证明资料名称，并</w:t>
      </w:r>
      <w:r>
        <w:rPr>
          <w:rFonts w:hint="eastAsia" w:asciiTheme="minorEastAsia" w:hAnsiTheme="minorEastAsia" w:eastAsiaTheme="minorEastAsia"/>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Theme="minorEastAsia" w:hAnsiTheme="minorEastAsia" w:eastAsiaTheme="minorEastAsia"/>
          <w:szCs w:val="21"/>
        </w:rPr>
        <w:t>。未要求提供相应证明材料的，投标人可以不提供。</w:t>
      </w:r>
    </w:p>
    <w:p w14:paraId="1D1F0D54">
      <w:pPr>
        <w:adjustRightInd w:val="0"/>
        <w:snapToGrid w:val="0"/>
        <w:spacing w:line="360" w:lineRule="auto"/>
        <w:rPr>
          <w:bCs/>
          <w:snapToGrid w:val="0"/>
        </w:rPr>
      </w:pPr>
    </w:p>
    <w:p w14:paraId="7BF58E8F">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E44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558EEFFA">
            <w:pPr>
              <w:spacing w:line="360" w:lineRule="auto"/>
              <w:jc w:val="center"/>
              <w:rPr>
                <w:rFonts w:ascii="宋体" w:hAnsi="宋体"/>
                <w:szCs w:val="21"/>
              </w:rPr>
            </w:pPr>
            <w:r>
              <w:rPr>
                <w:rFonts w:hint="eastAsia" w:ascii="宋体" w:hAnsi="宋体"/>
                <w:szCs w:val="21"/>
              </w:rPr>
              <w:t>序号</w:t>
            </w:r>
          </w:p>
        </w:tc>
        <w:tc>
          <w:tcPr>
            <w:tcW w:w="3077" w:type="dxa"/>
            <w:vAlign w:val="center"/>
          </w:tcPr>
          <w:p w14:paraId="618A309B">
            <w:pPr>
              <w:spacing w:line="360" w:lineRule="auto"/>
              <w:jc w:val="center"/>
              <w:rPr>
                <w:rFonts w:ascii="宋体" w:hAnsi="宋体"/>
                <w:szCs w:val="21"/>
              </w:rPr>
            </w:pPr>
            <w:r>
              <w:rPr>
                <w:rFonts w:hint="eastAsia" w:ascii="宋体" w:hAnsi="宋体"/>
                <w:szCs w:val="21"/>
              </w:rPr>
              <w:t>招标文件商务</w:t>
            </w:r>
            <w:r>
              <w:rPr>
                <w:rFonts w:hint="eastAsia" w:ascii="宋体" w:hAnsi="宋体"/>
                <w:szCs w:val="21"/>
                <w:lang w:eastAsia="zh-CN"/>
              </w:rPr>
              <w:t>要</w:t>
            </w:r>
            <w:r>
              <w:rPr>
                <w:rFonts w:hint="eastAsia" w:ascii="宋体" w:hAnsi="宋体"/>
                <w:szCs w:val="21"/>
              </w:rPr>
              <w:t>求</w:t>
            </w:r>
          </w:p>
        </w:tc>
        <w:tc>
          <w:tcPr>
            <w:tcW w:w="2735" w:type="dxa"/>
            <w:vAlign w:val="center"/>
          </w:tcPr>
          <w:p w14:paraId="63A73B4C">
            <w:pPr>
              <w:spacing w:line="360" w:lineRule="auto"/>
              <w:jc w:val="center"/>
              <w:rPr>
                <w:rFonts w:ascii="宋体" w:hAnsi="宋体"/>
                <w:szCs w:val="21"/>
              </w:rPr>
            </w:pPr>
            <w:r>
              <w:rPr>
                <w:rFonts w:hint="eastAsia" w:ascii="宋体" w:hAnsi="宋体"/>
                <w:szCs w:val="21"/>
              </w:rPr>
              <w:t>投标文件商务响应</w:t>
            </w:r>
          </w:p>
        </w:tc>
        <w:tc>
          <w:tcPr>
            <w:tcW w:w="1801" w:type="dxa"/>
            <w:vAlign w:val="center"/>
          </w:tcPr>
          <w:p w14:paraId="0C68BF1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41BCB4CA">
            <w:pPr>
              <w:spacing w:line="360" w:lineRule="auto"/>
              <w:jc w:val="center"/>
              <w:rPr>
                <w:rFonts w:ascii="宋体" w:hAnsi="宋体"/>
                <w:szCs w:val="21"/>
              </w:rPr>
            </w:pPr>
            <w:r>
              <w:rPr>
                <w:rFonts w:hint="eastAsia" w:ascii="宋体" w:hAnsi="宋体"/>
                <w:szCs w:val="21"/>
              </w:rPr>
              <w:t>说明</w:t>
            </w:r>
          </w:p>
        </w:tc>
      </w:tr>
      <w:tr w14:paraId="7415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1C5938B2">
            <w:pPr>
              <w:spacing w:line="360" w:lineRule="auto"/>
              <w:jc w:val="center"/>
              <w:rPr>
                <w:rFonts w:ascii="宋体" w:hAnsi="宋体" w:cs="宋体"/>
                <w:bCs/>
                <w:szCs w:val="21"/>
              </w:rPr>
            </w:pPr>
          </w:p>
        </w:tc>
        <w:tc>
          <w:tcPr>
            <w:tcW w:w="3077" w:type="dxa"/>
          </w:tcPr>
          <w:p w14:paraId="2F060540">
            <w:pPr>
              <w:spacing w:line="360" w:lineRule="auto"/>
              <w:rPr>
                <w:rFonts w:ascii="宋体" w:hAnsi="宋体"/>
                <w:bCs/>
                <w:szCs w:val="21"/>
              </w:rPr>
            </w:pPr>
          </w:p>
        </w:tc>
        <w:tc>
          <w:tcPr>
            <w:tcW w:w="2735" w:type="dxa"/>
          </w:tcPr>
          <w:p w14:paraId="3D66BAE1">
            <w:pPr>
              <w:spacing w:line="360" w:lineRule="auto"/>
              <w:rPr>
                <w:rFonts w:ascii="宋体" w:hAnsi="宋体" w:cs="宋体"/>
                <w:szCs w:val="21"/>
              </w:rPr>
            </w:pPr>
          </w:p>
        </w:tc>
        <w:tc>
          <w:tcPr>
            <w:tcW w:w="1801" w:type="dxa"/>
          </w:tcPr>
          <w:p w14:paraId="309E876C">
            <w:pPr>
              <w:spacing w:line="360" w:lineRule="auto"/>
              <w:rPr>
                <w:rFonts w:ascii="宋体" w:hAnsi="宋体" w:cs="宋体"/>
                <w:szCs w:val="21"/>
              </w:rPr>
            </w:pPr>
          </w:p>
        </w:tc>
        <w:tc>
          <w:tcPr>
            <w:tcW w:w="1515" w:type="dxa"/>
          </w:tcPr>
          <w:p w14:paraId="64FA7170">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57A7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89452A">
            <w:pPr>
              <w:spacing w:line="360" w:lineRule="auto"/>
              <w:jc w:val="center"/>
              <w:rPr>
                <w:rFonts w:ascii="宋体" w:hAnsi="宋体" w:cs="宋体"/>
                <w:bCs/>
                <w:szCs w:val="21"/>
              </w:rPr>
            </w:pPr>
          </w:p>
        </w:tc>
        <w:tc>
          <w:tcPr>
            <w:tcW w:w="3077" w:type="dxa"/>
          </w:tcPr>
          <w:p w14:paraId="2D758BC4">
            <w:pPr>
              <w:spacing w:line="360" w:lineRule="auto"/>
              <w:rPr>
                <w:rFonts w:ascii="宋体" w:hAnsi="宋体" w:cs="宋体"/>
                <w:b/>
                <w:szCs w:val="21"/>
              </w:rPr>
            </w:pPr>
          </w:p>
        </w:tc>
        <w:tc>
          <w:tcPr>
            <w:tcW w:w="2735" w:type="dxa"/>
          </w:tcPr>
          <w:p w14:paraId="416C65CD">
            <w:pPr>
              <w:spacing w:line="360" w:lineRule="auto"/>
              <w:rPr>
                <w:rFonts w:ascii="宋体" w:hAnsi="宋体" w:cs="宋体"/>
                <w:szCs w:val="21"/>
              </w:rPr>
            </w:pPr>
          </w:p>
        </w:tc>
        <w:tc>
          <w:tcPr>
            <w:tcW w:w="1801" w:type="dxa"/>
          </w:tcPr>
          <w:p w14:paraId="607A37CD">
            <w:pPr>
              <w:spacing w:line="360" w:lineRule="auto"/>
              <w:rPr>
                <w:rFonts w:ascii="宋体" w:hAnsi="宋体" w:cs="宋体"/>
                <w:szCs w:val="21"/>
              </w:rPr>
            </w:pPr>
          </w:p>
        </w:tc>
        <w:tc>
          <w:tcPr>
            <w:tcW w:w="1515" w:type="dxa"/>
          </w:tcPr>
          <w:p w14:paraId="3DE4CF10">
            <w:pPr>
              <w:spacing w:line="360" w:lineRule="auto"/>
              <w:rPr>
                <w:rFonts w:ascii="宋体" w:hAnsi="宋体" w:cs="宋体"/>
                <w:szCs w:val="21"/>
              </w:rPr>
            </w:pPr>
          </w:p>
        </w:tc>
      </w:tr>
      <w:tr w14:paraId="280C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1FD111CB">
            <w:pPr>
              <w:spacing w:line="360" w:lineRule="auto"/>
              <w:jc w:val="center"/>
              <w:rPr>
                <w:rFonts w:ascii="宋体" w:hAnsi="宋体" w:cs="宋体"/>
                <w:bCs/>
                <w:szCs w:val="21"/>
              </w:rPr>
            </w:pPr>
          </w:p>
        </w:tc>
        <w:tc>
          <w:tcPr>
            <w:tcW w:w="3077" w:type="dxa"/>
          </w:tcPr>
          <w:p w14:paraId="1FE4900F">
            <w:pPr>
              <w:spacing w:line="360" w:lineRule="auto"/>
              <w:rPr>
                <w:rFonts w:ascii="宋体" w:hAnsi="宋体"/>
                <w:bCs/>
                <w:szCs w:val="21"/>
              </w:rPr>
            </w:pPr>
          </w:p>
        </w:tc>
        <w:tc>
          <w:tcPr>
            <w:tcW w:w="2735" w:type="dxa"/>
          </w:tcPr>
          <w:p w14:paraId="3E5E6295">
            <w:pPr>
              <w:spacing w:line="360" w:lineRule="auto"/>
              <w:rPr>
                <w:rFonts w:ascii="宋体" w:hAnsi="宋体" w:cs="宋体"/>
                <w:szCs w:val="21"/>
              </w:rPr>
            </w:pPr>
          </w:p>
        </w:tc>
        <w:tc>
          <w:tcPr>
            <w:tcW w:w="1801" w:type="dxa"/>
          </w:tcPr>
          <w:p w14:paraId="5B98DFF9">
            <w:pPr>
              <w:spacing w:line="360" w:lineRule="auto"/>
              <w:rPr>
                <w:rFonts w:ascii="宋体" w:hAnsi="宋体" w:cs="宋体"/>
                <w:szCs w:val="21"/>
              </w:rPr>
            </w:pPr>
          </w:p>
        </w:tc>
        <w:tc>
          <w:tcPr>
            <w:tcW w:w="1515" w:type="dxa"/>
          </w:tcPr>
          <w:p w14:paraId="2F7194DD">
            <w:pPr>
              <w:spacing w:line="360" w:lineRule="auto"/>
              <w:rPr>
                <w:rFonts w:ascii="宋体" w:hAnsi="宋体" w:cs="宋体"/>
                <w:szCs w:val="21"/>
              </w:rPr>
            </w:pPr>
          </w:p>
        </w:tc>
      </w:tr>
      <w:tr w14:paraId="1EDB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5FDEE680">
            <w:pPr>
              <w:spacing w:line="360" w:lineRule="auto"/>
              <w:jc w:val="center"/>
              <w:rPr>
                <w:rFonts w:ascii="宋体" w:hAnsi="宋体" w:cs="宋体"/>
                <w:bCs/>
                <w:szCs w:val="21"/>
              </w:rPr>
            </w:pPr>
          </w:p>
        </w:tc>
        <w:tc>
          <w:tcPr>
            <w:tcW w:w="3077" w:type="dxa"/>
          </w:tcPr>
          <w:p w14:paraId="2567B131">
            <w:pPr>
              <w:spacing w:line="360" w:lineRule="auto"/>
              <w:rPr>
                <w:rFonts w:ascii="宋体" w:hAnsi="宋体" w:cs="宋体"/>
                <w:b/>
                <w:szCs w:val="21"/>
              </w:rPr>
            </w:pPr>
          </w:p>
        </w:tc>
        <w:tc>
          <w:tcPr>
            <w:tcW w:w="2735" w:type="dxa"/>
          </w:tcPr>
          <w:p w14:paraId="0D7293E1">
            <w:pPr>
              <w:spacing w:line="360" w:lineRule="auto"/>
              <w:rPr>
                <w:rFonts w:ascii="宋体" w:hAnsi="宋体" w:cs="宋体"/>
                <w:szCs w:val="21"/>
              </w:rPr>
            </w:pPr>
          </w:p>
        </w:tc>
        <w:tc>
          <w:tcPr>
            <w:tcW w:w="1801" w:type="dxa"/>
          </w:tcPr>
          <w:p w14:paraId="4BD9D6C7">
            <w:pPr>
              <w:spacing w:line="360" w:lineRule="auto"/>
              <w:rPr>
                <w:rFonts w:ascii="宋体" w:hAnsi="宋体" w:cs="宋体"/>
                <w:szCs w:val="21"/>
              </w:rPr>
            </w:pPr>
          </w:p>
        </w:tc>
        <w:tc>
          <w:tcPr>
            <w:tcW w:w="1515" w:type="dxa"/>
          </w:tcPr>
          <w:p w14:paraId="7F13A640">
            <w:pPr>
              <w:spacing w:line="360" w:lineRule="auto"/>
              <w:rPr>
                <w:rFonts w:ascii="宋体" w:hAnsi="宋体" w:cs="宋体"/>
                <w:szCs w:val="21"/>
              </w:rPr>
            </w:pPr>
          </w:p>
        </w:tc>
      </w:tr>
    </w:tbl>
    <w:p w14:paraId="2B02591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4C06120D">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67920CE2">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408EDC7E">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w:t>
      </w:r>
      <w:r>
        <w:rPr>
          <w:rFonts w:hint="eastAsia" w:asciiTheme="minorEastAsia" w:hAnsiTheme="minorEastAsia" w:eastAsiaTheme="minorEastAsia"/>
          <w:bCs/>
          <w:kern w:val="0"/>
          <w:szCs w:val="21"/>
        </w:rPr>
        <w:t>招标文件</w:t>
      </w:r>
      <w:r>
        <w:rPr>
          <w:rFonts w:hint="eastAsia" w:ascii="宋体" w:hAnsi="宋体" w:cs="宋体"/>
          <w:bCs/>
          <w:szCs w:val="21"/>
        </w:rPr>
        <w:t>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7357EB2C">
      <w:pPr>
        <w:adjustRightInd w:val="0"/>
        <w:snapToGrid w:val="0"/>
        <w:spacing w:line="300" w:lineRule="auto"/>
        <w:rPr>
          <w:rFonts w:eastAsia="楷体_GB2312"/>
          <w:snapToGrid w:val="0"/>
          <w:kern w:val="0"/>
        </w:rPr>
      </w:pPr>
    </w:p>
    <w:p w14:paraId="79BFC69D">
      <w:pPr>
        <w:adjustRightInd w:val="0"/>
        <w:snapToGrid w:val="0"/>
        <w:spacing w:line="300" w:lineRule="auto"/>
        <w:rPr>
          <w:rFonts w:hint="eastAsia"/>
          <w:snapToGrid w:val="0"/>
          <w:kern w:val="0"/>
        </w:rPr>
      </w:pPr>
    </w:p>
    <w:p w14:paraId="3A2C181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5ABB06A">
      <w:pPr>
        <w:adjustRightInd w:val="0"/>
        <w:snapToGrid w:val="0"/>
        <w:spacing w:line="300" w:lineRule="auto"/>
        <w:rPr>
          <w:snapToGrid w:val="0"/>
          <w:kern w:val="0"/>
        </w:rPr>
      </w:pPr>
    </w:p>
    <w:p w14:paraId="4412576A">
      <w:pPr>
        <w:adjustRightInd w:val="0"/>
        <w:snapToGrid w:val="0"/>
        <w:spacing w:line="300" w:lineRule="auto"/>
        <w:rPr>
          <w:snapToGrid w:val="0"/>
          <w:kern w:val="0"/>
        </w:rPr>
      </w:pPr>
    </w:p>
    <w:p w14:paraId="11949633">
      <w:pPr>
        <w:wordWrap w:val="0"/>
        <w:adjustRightInd w:val="0"/>
        <w:snapToGrid w:val="0"/>
        <w:spacing w:line="300" w:lineRule="auto"/>
        <w:jc w:val="right"/>
        <w:rPr>
          <w:snapToGrid w:val="0"/>
          <w:kern w:val="0"/>
        </w:rPr>
      </w:pPr>
      <w:r>
        <w:rPr>
          <w:rFonts w:hint="eastAsia"/>
          <w:snapToGrid w:val="0"/>
          <w:kern w:val="0"/>
        </w:rPr>
        <w:t>年    月   日</w:t>
      </w:r>
    </w:p>
    <w:p w14:paraId="08FDDC3E">
      <w:pPr>
        <w:adjustRightInd w:val="0"/>
        <w:snapToGrid w:val="0"/>
        <w:spacing w:line="300" w:lineRule="auto"/>
        <w:jc w:val="left"/>
        <w:rPr>
          <w:snapToGrid w:val="0"/>
          <w:kern w:val="0"/>
        </w:rPr>
      </w:pPr>
    </w:p>
    <w:p w14:paraId="5BBA6852">
      <w:pPr>
        <w:pStyle w:val="3"/>
        <w:tabs>
          <w:tab w:val="left" w:pos="371"/>
        </w:tabs>
        <w:spacing w:before="120" w:after="120"/>
        <w:ind w:left="-1" w:leftChars="-1" w:hanging="1"/>
        <w:jc w:val="center"/>
        <w:rPr>
          <w:rFonts w:asciiTheme="minorEastAsia" w:hAnsiTheme="minorEastAsia" w:eastAsiaTheme="minorEastAsia"/>
        </w:rPr>
      </w:pPr>
      <w:bookmarkStart w:id="88" w:name="_格式5__"/>
      <w:bookmarkEnd w:id="88"/>
      <w:bookmarkStart w:id="89" w:name="q15"/>
      <w:bookmarkEnd w:id="89"/>
      <w:bookmarkStart w:id="90" w:name="q16"/>
      <w:bookmarkEnd w:id="90"/>
      <w:bookmarkStart w:id="91" w:name="_格式4__"/>
      <w:bookmarkEnd w:id="91"/>
      <w:bookmarkStart w:id="92" w:name="_格式2__投标保证金凭证"/>
      <w:bookmarkEnd w:id="92"/>
      <w:bookmarkStart w:id="93" w:name="_格式3__"/>
      <w:bookmarkEnd w:id="93"/>
      <w:bookmarkStart w:id="94" w:name="q17"/>
      <w:bookmarkEnd w:id="94"/>
      <w:r>
        <w:rPr>
          <w:rFonts w:asciiTheme="minorEastAsia" w:hAnsiTheme="minorEastAsia" w:eastAsiaTheme="minorEastAsia"/>
        </w:rPr>
        <w:tab/>
      </w:r>
      <w:bookmarkStart w:id="95" w:name="_Toc44691169"/>
      <w:bookmarkStart w:id="96" w:name="_Toc44690710"/>
      <w:bookmarkStart w:id="97" w:name="_Toc44691401"/>
      <w:bookmarkStart w:id="98" w:name="_Toc44690437"/>
      <w:bookmarkStart w:id="99" w:name="_Toc135293191"/>
    </w:p>
    <w:p w14:paraId="45D69DEB">
      <w:pPr>
        <w:rPr>
          <w:rFonts w:asciiTheme="minorEastAsia" w:hAnsiTheme="minorEastAsia" w:eastAsiaTheme="minorEastAsia"/>
        </w:rPr>
      </w:pPr>
      <w:r>
        <w:rPr>
          <w:rFonts w:asciiTheme="minorEastAsia" w:hAnsiTheme="minorEastAsia" w:eastAsiaTheme="minorEastAsia"/>
        </w:rPr>
        <w:br w:type="page"/>
      </w:r>
    </w:p>
    <w:p w14:paraId="648233AB">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格式10  </w:t>
      </w:r>
      <w:bookmarkEnd w:id="95"/>
      <w:bookmarkEnd w:id="96"/>
      <w:bookmarkEnd w:id="97"/>
      <w:bookmarkEnd w:id="98"/>
      <w:r>
        <w:rPr>
          <w:rFonts w:hint="eastAsia" w:asciiTheme="minorEastAsia" w:hAnsiTheme="minorEastAsia" w:eastAsiaTheme="minorEastAsia"/>
        </w:rPr>
        <w:t>招标文件要求的其他资料或投标人认为需要补充的资料</w:t>
      </w:r>
      <w:bookmarkEnd w:id="99"/>
    </w:p>
    <w:p w14:paraId="090808A1">
      <w:pPr>
        <w:spacing w:line="360" w:lineRule="auto"/>
        <w:jc w:val="center"/>
      </w:pPr>
    </w:p>
    <w:p w14:paraId="4750F87E">
      <w:pPr>
        <w:adjustRightInd w:val="0"/>
        <w:snapToGrid w:val="0"/>
        <w:spacing w:line="300" w:lineRule="auto"/>
        <w:jc w:val="center"/>
        <w:rPr>
          <w:snapToGrid w:val="0"/>
          <w:kern w:val="0"/>
        </w:rPr>
      </w:pPr>
      <w:r>
        <w:rPr>
          <w:rFonts w:hint="eastAsia"/>
          <w:snapToGrid w:val="0"/>
          <w:kern w:val="0"/>
        </w:rPr>
        <w:t>（投标人自拟）</w:t>
      </w:r>
    </w:p>
    <w:p w14:paraId="31D8F98C">
      <w:pPr>
        <w:jc w:val="left"/>
        <w:rPr>
          <w:snapToGrid w:val="0"/>
          <w:kern w:val="0"/>
          <w:sz w:val="52"/>
          <w:szCs w:val="52"/>
        </w:rPr>
      </w:pPr>
    </w:p>
    <w:p w14:paraId="2A9A453D"/>
    <w:p w14:paraId="22B7F1A7"/>
    <w:p w14:paraId="2E01E962"/>
    <w:p w14:paraId="18EBF6FC"/>
    <w:p w14:paraId="68F32933"/>
    <w:p w14:paraId="4FEFE03B"/>
    <w:p w14:paraId="0B091FF1"/>
    <w:p w14:paraId="0D1D346D"/>
    <w:p w14:paraId="0515D935"/>
    <w:p w14:paraId="3C51F499"/>
    <w:p w14:paraId="465090A9"/>
    <w:p w14:paraId="6F530D68"/>
    <w:p w14:paraId="56485735">
      <w:pPr>
        <w:widowControl/>
        <w:jc w:val="left"/>
        <w:rPr>
          <w:rFonts w:eastAsiaTheme="minorEastAsia"/>
          <w:b/>
          <w:kern w:val="44"/>
          <w:sz w:val="44"/>
          <w:szCs w:val="28"/>
        </w:rPr>
      </w:pPr>
    </w:p>
    <w:p w14:paraId="27F6CEAC">
      <w:pPr>
        <w:widowControl/>
        <w:jc w:val="left"/>
      </w:pPr>
      <w:r>
        <w:br w:type="page"/>
      </w:r>
    </w:p>
    <w:p w14:paraId="610CFABE"/>
    <w:p w14:paraId="2BA8E627">
      <w:pPr>
        <w:pStyle w:val="2"/>
      </w:pPr>
      <w:bookmarkStart w:id="100" w:name="_Toc135293192"/>
      <w:r>
        <w:rPr>
          <w:rFonts w:hint="eastAsia"/>
        </w:rPr>
        <w:t>第八章  合同条款</w:t>
      </w:r>
      <w:bookmarkEnd w:id="100"/>
    </w:p>
    <w:p w14:paraId="05363804">
      <w:pPr>
        <w:jc w:val="center"/>
        <w:rPr>
          <w:b/>
          <w:szCs w:val="21"/>
        </w:rPr>
      </w:pPr>
    </w:p>
    <w:p w14:paraId="005838B7">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545A3D0F">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531C3B21">
      <w:pPr>
        <w:pStyle w:val="27"/>
        <w:spacing w:line="360" w:lineRule="auto"/>
        <w:ind w:firstLine="482" w:firstLineChars="200"/>
        <w:rPr>
          <w:rFonts w:ascii="Times New Roman" w:hAnsi="Times New Roman"/>
          <w:b/>
          <w:sz w:val="24"/>
        </w:rPr>
      </w:pPr>
    </w:p>
    <w:p w14:paraId="5FDC3BFB">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采购人（甲方）：   </w:t>
      </w:r>
    </w:p>
    <w:p w14:paraId="77CD7EE8">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中标人（乙方）：                                       </w:t>
      </w:r>
    </w:p>
    <w:p w14:paraId="233F7B35">
      <w:pPr>
        <w:adjustRightInd w:val="0"/>
        <w:snapToGrid w:val="0"/>
        <w:spacing w:line="360" w:lineRule="auto"/>
        <w:rPr>
          <w:rFonts w:ascii="宋体" w:hAnsi="宋体"/>
          <w:szCs w:val="21"/>
        </w:rPr>
      </w:pPr>
    </w:p>
    <w:p w14:paraId="3C9E2364">
      <w:pPr>
        <w:snapToGrid w:val="0"/>
        <w:spacing w:line="360" w:lineRule="auto"/>
        <w:ind w:firstLine="420" w:firstLineChars="200"/>
        <w:rPr>
          <w:rFonts w:ascii="宋体" w:hAnsi="宋体"/>
          <w:szCs w:val="21"/>
        </w:rPr>
      </w:pPr>
      <w:r>
        <w:rPr>
          <w:rFonts w:hint="eastAsia" w:ascii="宋体" w:hAnsi="宋体"/>
          <w:szCs w:val="21"/>
        </w:rPr>
        <w:t>根据</w:t>
      </w:r>
      <w:r>
        <w:rPr>
          <w:rFonts w:hint="eastAsia" w:ascii="宋体" w:hAnsi="宋体"/>
          <w:szCs w:val="21"/>
          <w:u w:val="single"/>
        </w:rPr>
        <w:t xml:space="preserve">                </w:t>
      </w:r>
      <w:r>
        <w:rPr>
          <w:rFonts w:hint="eastAsia" w:ascii="宋体" w:hAnsi="宋体"/>
          <w:szCs w:val="21"/>
        </w:rPr>
        <w:t>招标项目（项目编号__________________）的中标结果，由_______________________单位为中标人。</w:t>
      </w:r>
      <w:r>
        <w:rPr>
          <w:rFonts w:hint="eastAsia" w:asciiTheme="minorEastAsia" w:hAnsiTheme="minorEastAsia"/>
          <w:szCs w:val="21"/>
        </w:rPr>
        <w:t>根据《中华人民共和国政府采购法》、《深圳经济特区政府采购条例》、《</w:t>
      </w:r>
      <w:r>
        <w:rPr>
          <w:rFonts w:hint="eastAsia" w:ascii="宋体" w:hAnsi="宋体" w:cs="Courier New"/>
          <w:snapToGrid w:val="0"/>
          <w:szCs w:val="18"/>
        </w:rPr>
        <w:t>中华人民共和国民法典</w:t>
      </w:r>
      <w:r>
        <w:rPr>
          <w:rFonts w:hint="eastAsia" w:asciiTheme="minorEastAsia" w:hAnsiTheme="minorEastAsia"/>
          <w:szCs w:val="21"/>
        </w:rPr>
        <w:t>》之规定</w:t>
      </w:r>
      <w:r>
        <w:rPr>
          <w:rFonts w:hint="eastAsia" w:ascii="宋体" w:hAnsi="宋体"/>
          <w:szCs w:val="21"/>
        </w:rPr>
        <w:t>，经_______________________（以下简称采购人）和_______________________（以下简称中标人）协商，就_______________________</w:t>
      </w:r>
      <w:r>
        <w:rPr>
          <w:rFonts w:hint="eastAsia" w:ascii="宋体" w:hAnsi="宋体"/>
          <w:bCs/>
          <w:snapToGrid w:val="0"/>
          <w:kern w:val="0"/>
          <w:szCs w:val="21"/>
          <w:lang w:val="zh-CN"/>
        </w:rPr>
        <w:t>项目</w:t>
      </w:r>
      <w:r>
        <w:rPr>
          <w:rFonts w:hint="eastAsia" w:ascii="宋体" w:hAnsi="宋体"/>
          <w:szCs w:val="21"/>
        </w:rPr>
        <w:t>，达成以下合同条款：</w:t>
      </w:r>
    </w:p>
    <w:p w14:paraId="6E7497A0">
      <w:pPr>
        <w:pStyle w:val="27"/>
        <w:snapToGrid w:val="0"/>
        <w:spacing w:line="360" w:lineRule="auto"/>
        <w:ind w:firstLine="422" w:firstLineChars="200"/>
        <w:rPr>
          <w:rFonts w:hAnsi="宋体"/>
          <w:b/>
          <w:szCs w:val="21"/>
        </w:rPr>
      </w:pPr>
      <w:r>
        <w:rPr>
          <w:rFonts w:hint="eastAsia" w:hAnsi="宋体"/>
          <w:b/>
          <w:szCs w:val="21"/>
        </w:rPr>
        <w:t>一、服务内容</w:t>
      </w:r>
    </w:p>
    <w:p w14:paraId="0A2F21A7">
      <w:pPr>
        <w:spacing w:line="360" w:lineRule="auto"/>
        <w:ind w:firstLine="422" w:firstLineChars="201"/>
        <w:rPr>
          <w:rFonts w:ascii="宋体" w:hAnsi="宋体"/>
          <w:szCs w:val="21"/>
        </w:rPr>
      </w:pPr>
      <w:r>
        <w:rPr>
          <w:rFonts w:hint="eastAsia" w:ascii="宋体" w:hAnsi="宋体"/>
          <w:szCs w:val="21"/>
        </w:rPr>
        <w:t>______________________</w:t>
      </w:r>
    </w:p>
    <w:p w14:paraId="645113BC">
      <w:pPr>
        <w:pStyle w:val="27"/>
        <w:snapToGrid w:val="0"/>
        <w:spacing w:line="360" w:lineRule="auto"/>
        <w:ind w:firstLine="422" w:firstLineChars="200"/>
        <w:rPr>
          <w:rFonts w:hAnsi="宋体"/>
          <w:b/>
          <w:szCs w:val="21"/>
        </w:rPr>
      </w:pPr>
      <w:r>
        <w:rPr>
          <w:rFonts w:hint="eastAsia" w:hAnsi="宋体"/>
          <w:b/>
          <w:szCs w:val="21"/>
        </w:rPr>
        <w:t>二、合同金额</w:t>
      </w:r>
    </w:p>
    <w:p w14:paraId="7518AA7A">
      <w:pPr>
        <w:pStyle w:val="27"/>
        <w:snapToGrid w:val="0"/>
        <w:spacing w:line="360" w:lineRule="auto"/>
        <w:ind w:firstLine="420" w:firstLineChars="200"/>
        <w:rPr>
          <w:rFonts w:hAnsi="宋体"/>
          <w:szCs w:val="21"/>
        </w:rPr>
      </w:pPr>
      <w:r>
        <w:rPr>
          <w:rFonts w:hint="eastAsia" w:hAnsi="宋体"/>
          <w:szCs w:val="21"/>
        </w:rPr>
        <w:t>本合同金额为（大写）：____________________________________元（￥_______________元）人民币。</w:t>
      </w:r>
    </w:p>
    <w:p w14:paraId="31E5C611">
      <w:pPr>
        <w:pStyle w:val="27"/>
        <w:snapToGrid w:val="0"/>
        <w:spacing w:line="360" w:lineRule="auto"/>
        <w:ind w:firstLine="422" w:firstLineChars="200"/>
        <w:rPr>
          <w:rFonts w:hAnsi="宋体"/>
          <w:b/>
          <w:szCs w:val="21"/>
        </w:rPr>
      </w:pPr>
      <w:r>
        <w:rPr>
          <w:rFonts w:hint="eastAsia" w:hAnsi="宋体"/>
          <w:b/>
          <w:szCs w:val="21"/>
        </w:rPr>
        <w:t>三、技术资料</w:t>
      </w:r>
    </w:p>
    <w:p w14:paraId="5DCB6784">
      <w:pPr>
        <w:pStyle w:val="27"/>
        <w:snapToGrid w:val="0"/>
        <w:spacing w:line="360" w:lineRule="auto"/>
        <w:ind w:firstLine="420" w:firstLineChars="200"/>
        <w:rPr>
          <w:rFonts w:hAnsi="宋体"/>
          <w:szCs w:val="21"/>
        </w:rPr>
      </w:pPr>
      <w:r>
        <w:rPr>
          <w:rFonts w:hint="eastAsia" w:hAnsi="宋体"/>
          <w:szCs w:val="21"/>
        </w:rPr>
        <w:t>1、中标人应按招标文件规定的时间向采购人提供有关技术资料。</w:t>
      </w:r>
    </w:p>
    <w:p w14:paraId="20F091E6">
      <w:pPr>
        <w:pStyle w:val="27"/>
        <w:snapToGrid w:val="0"/>
        <w:spacing w:line="360" w:lineRule="auto"/>
        <w:ind w:firstLine="420" w:firstLineChars="200"/>
        <w:rPr>
          <w:rFonts w:hAnsi="宋体"/>
          <w:szCs w:val="21"/>
        </w:rPr>
      </w:pPr>
      <w:r>
        <w:rPr>
          <w:rFonts w:hint="eastAsia" w:hAnsi="宋体"/>
          <w:szCs w:val="21"/>
        </w:rPr>
        <w:t>2、没有采购人事先书面同意，中标人不得将由采购人提供的有关合同或任何合同条文、项目资料提供给与履行本合同无关的任何其他人。即使向履行本合同有关的人员提供，也应注意保密并限于履行合同的必需范围。</w:t>
      </w:r>
    </w:p>
    <w:p w14:paraId="479F44DE">
      <w:pPr>
        <w:pStyle w:val="27"/>
        <w:snapToGrid w:val="0"/>
        <w:spacing w:line="360" w:lineRule="auto"/>
        <w:ind w:firstLine="420" w:firstLineChars="200"/>
        <w:rPr>
          <w:rFonts w:hAnsi="宋体"/>
          <w:szCs w:val="21"/>
        </w:rPr>
      </w:pPr>
      <w:r>
        <w:rPr>
          <w:rFonts w:hint="eastAsia" w:hAnsi="宋体"/>
          <w:szCs w:val="21"/>
        </w:rPr>
        <w:t>3、合同履行完毕，未经采购人的书面同意，中标人不得保存在履行合同过程中所获得或接触到的任何内部数据资料。</w:t>
      </w:r>
    </w:p>
    <w:p w14:paraId="6AF5B045">
      <w:pPr>
        <w:pStyle w:val="27"/>
        <w:snapToGrid w:val="0"/>
        <w:spacing w:line="360" w:lineRule="auto"/>
        <w:ind w:firstLine="422" w:firstLineChars="200"/>
        <w:rPr>
          <w:rFonts w:hAnsi="宋体"/>
          <w:b/>
          <w:szCs w:val="21"/>
        </w:rPr>
      </w:pPr>
      <w:r>
        <w:rPr>
          <w:rFonts w:hint="eastAsia" w:hAnsi="宋体"/>
          <w:b/>
          <w:szCs w:val="21"/>
        </w:rPr>
        <w:t>四、知识产权</w:t>
      </w:r>
    </w:p>
    <w:p w14:paraId="5215B8B5">
      <w:pPr>
        <w:pStyle w:val="27"/>
        <w:snapToGrid w:val="0"/>
        <w:spacing w:line="360" w:lineRule="auto"/>
        <w:ind w:firstLine="420" w:firstLineChars="200"/>
        <w:rPr>
          <w:rFonts w:hAnsi="宋体"/>
          <w:bCs/>
          <w:szCs w:val="21"/>
        </w:rPr>
      </w:pPr>
      <w:r>
        <w:rPr>
          <w:rFonts w:hint="eastAsia" w:hAnsi="宋体"/>
          <w:szCs w:val="21"/>
        </w:rPr>
        <w:t>中标人应保证提供服务过程中不会侵犯任何第三方的知识产权</w:t>
      </w:r>
      <w:r>
        <w:rPr>
          <w:rFonts w:hint="eastAsia" w:hAnsi="宋体"/>
          <w:bCs/>
          <w:szCs w:val="21"/>
        </w:rPr>
        <w:t>。</w:t>
      </w:r>
    </w:p>
    <w:p w14:paraId="150EE88D">
      <w:pPr>
        <w:pStyle w:val="27"/>
        <w:snapToGrid w:val="0"/>
        <w:spacing w:line="360" w:lineRule="auto"/>
        <w:ind w:firstLine="422" w:firstLineChars="200"/>
        <w:rPr>
          <w:rFonts w:hAnsi="宋体"/>
          <w:b/>
          <w:szCs w:val="21"/>
        </w:rPr>
      </w:pPr>
      <w:r>
        <w:rPr>
          <w:rFonts w:hint="eastAsia" w:hAnsi="宋体"/>
          <w:b/>
          <w:szCs w:val="21"/>
        </w:rPr>
        <w:t>五、履约保证金</w:t>
      </w:r>
    </w:p>
    <w:p w14:paraId="185FB920">
      <w:pPr>
        <w:snapToGrid w:val="0"/>
        <w:spacing w:line="360" w:lineRule="auto"/>
        <w:ind w:firstLine="422" w:firstLineChars="200"/>
        <w:rPr>
          <w:rFonts w:ascii="宋体" w:hAnsi="宋体"/>
          <w:b/>
          <w:szCs w:val="21"/>
        </w:rPr>
      </w:pPr>
      <w:r>
        <w:rPr>
          <w:rFonts w:hint="eastAsia" w:ascii="宋体" w:hAnsi="宋体"/>
          <w:b/>
          <w:szCs w:val="21"/>
        </w:rPr>
        <w:t>六、采购人的权利与义务</w:t>
      </w:r>
    </w:p>
    <w:p w14:paraId="14B6E216">
      <w:pPr>
        <w:snapToGrid w:val="0"/>
        <w:spacing w:line="360" w:lineRule="auto"/>
        <w:ind w:firstLine="420" w:firstLineChars="200"/>
        <w:rPr>
          <w:rFonts w:ascii="宋体" w:hAnsi="宋体"/>
          <w:szCs w:val="21"/>
        </w:rPr>
      </w:pPr>
      <w:r>
        <w:rPr>
          <w:rFonts w:hint="eastAsia" w:ascii="宋体" w:hAnsi="宋体"/>
          <w:szCs w:val="21"/>
        </w:rPr>
        <w:t>1、_______________________</w:t>
      </w:r>
    </w:p>
    <w:p w14:paraId="33700762">
      <w:pPr>
        <w:snapToGrid w:val="0"/>
        <w:spacing w:line="360" w:lineRule="auto"/>
        <w:ind w:firstLine="420" w:firstLineChars="200"/>
        <w:rPr>
          <w:rFonts w:ascii="宋体" w:hAnsi="宋体"/>
          <w:szCs w:val="21"/>
        </w:rPr>
      </w:pPr>
      <w:r>
        <w:rPr>
          <w:rFonts w:hint="eastAsia" w:ascii="宋体" w:hAnsi="宋体"/>
          <w:szCs w:val="21"/>
        </w:rPr>
        <w:t>2、_______________________</w:t>
      </w:r>
    </w:p>
    <w:p w14:paraId="6E186461">
      <w:pPr>
        <w:snapToGrid w:val="0"/>
        <w:spacing w:line="360" w:lineRule="auto"/>
        <w:ind w:firstLine="420" w:firstLineChars="200"/>
        <w:rPr>
          <w:rFonts w:ascii="宋体" w:hAnsi="宋体"/>
          <w:szCs w:val="21"/>
        </w:rPr>
      </w:pPr>
      <w:r>
        <w:rPr>
          <w:rFonts w:hint="eastAsia" w:ascii="宋体" w:hAnsi="宋体"/>
          <w:szCs w:val="21"/>
        </w:rPr>
        <w:t>3、_______________________</w:t>
      </w:r>
    </w:p>
    <w:p w14:paraId="50608307">
      <w:pPr>
        <w:snapToGrid w:val="0"/>
        <w:spacing w:line="360" w:lineRule="auto"/>
        <w:ind w:firstLine="420" w:firstLineChars="200"/>
        <w:rPr>
          <w:rFonts w:ascii="宋体" w:hAnsi="宋体"/>
          <w:szCs w:val="21"/>
        </w:rPr>
      </w:pPr>
      <w:r>
        <w:rPr>
          <w:rFonts w:hint="eastAsia" w:ascii="宋体" w:hAnsi="宋体"/>
          <w:szCs w:val="21"/>
        </w:rPr>
        <w:t>4、_______________________</w:t>
      </w:r>
    </w:p>
    <w:p w14:paraId="160F48AB">
      <w:pPr>
        <w:snapToGrid w:val="0"/>
        <w:spacing w:line="360" w:lineRule="auto"/>
        <w:ind w:firstLine="420" w:firstLineChars="200"/>
        <w:rPr>
          <w:rFonts w:ascii="宋体" w:hAnsi="宋体"/>
          <w:szCs w:val="21"/>
        </w:rPr>
      </w:pPr>
      <w:r>
        <w:rPr>
          <w:rFonts w:hint="eastAsia" w:ascii="宋体" w:hAnsi="宋体"/>
          <w:szCs w:val="21"/>
        </w:rPr>
        <w:t>5、采购人的其它权利与义务_______________________</w:t>
      </w:r>
    </w:p>
    <w:p w14:paraId="528800BA">
      <w:pPr>
        <w:snapToGrid w:val="0"/>
        <w:spacing w:line="360" w:lineRule="auto"/>
        <w:ind w:firstLine="422" w:firstLineChars="200"/>
        <w:rPr>
          <w:rFonts w:ascii="宋体" w:hAnsi="宋体"/>
          <w:b/>
          <w:szCs w:val="21"/>
        </w:rPr>
      </w:pPr>
      <w:r>
        <w:rPr>
          <w:rFonts w:hint="eastAsia" w:ascii="宋体" w:hAnsi="宋体"/>
          <w:b/>
          <w:szCs w:val="21"/>
        </w:rPr>
        <w:t>七、中标人的权利与义务</w:t>
      </w:r>
    </w:p>
    <w:p w14:paraId="5FF675D4">
      <w:pPr>
        <w:snapToGrid w:val="0"/>
        <w:spacing w:line="360" w:lineRule="auto"/>
        <w:ind w:firstLine="420" w:firstLineChars="200"/>
        <w:rPr>
          <w:rFonts w:ascii="宋体" w:hAnsi="宋体"/>
          <w:szCs w:val="21"/>
        </w:rPr>
      </w:pPr>
      <w:r>
        <w:rPr>
          <w:rFonts w:hint="eastAsia" w:ascii="宋体" w:hAnsi="宋体"/>
          <w:szCs w:val="21"/>
        </w:rPr>
        <w:t>1、_______________________</w:t>
      </w:r>
    </w:p>
    <w:p w14:paraId="2C9AD136">
      <w:pPr>
        <w:snapToGrid w:val="0"/>
        <w:spacing w:line="360" w:lineRule="auto"/>
        <w:ind w:firstLine="420" w:firstLineChars="200"/>
        <w:rPr>
          <w:rFonts w:ascii="宋体" w:hAnsi="宋体"/>
          <w:szCs w:val="21"/>
        </w:rPr>
      </w:pPr>
      <w:r>
        <w:rPr>
          <w:rFonts w:hint="eastAsia" w:ascii="宋体" w:hAnsi="宋体"/>
          <w:szCs w:val="21"/>
        </w:rPr>
        <w:t>2、_______________________</w:t>
      </w:r>
    </w:p>
    <w:p w14:paraId="7AE62C9B">
      <w:pPr>
        <w:snapToGrid w:val="0"/>
        <w:spacing w:line="360" w:lineRule="auto"/>
        <w:ind w:firstLine="420" w:firstLineChars="200"/>
        <w:rPr>
          <w:rFonts w:ascii="宋体" w:hAnsi="宋体"/>
          <w:szCs w:val="21"/>
        </w:rPr>
      </w:pPr>
      <w:r>
        <w:rPr>
          <w:rFonts w:hint="eastAsia" w:ascii="宋体" w:hAnsi="宋体"/>
          <w:szCs w:val="21"/>
        </w:rPr>
        <w:t>3、_______________________</w:t>
      </w:r>
    </w:p>
    <w:p w14:paraId="30DABCF6">
      <w:pPr>
        <w:snapToGrid w:val="0"/>
        <w:spacing w:line="360" w:lineRule="auto"/>
        <w:ind w:firstLine="420" w:firstLineChars="200"/>
        <w:rPr>
          <w:rFonts w:ascii="宋体" w:hAnsi="宋体"/>
          <w:szCs w:val="21"/>
        </w:rPr>
      </w:pPr>
      <w:r>
        <w:rPr>
          <w:rFonts w:hint="eastAsia" w:ascii="宋体" w:hAnsi="宋体"/>
          <w:szCs w:val="21"/>
        </w:rPr>
        <w:t>4、_______________________</w:t>
      </w:r>
    </w:p>
    <w:p w14:paraId="26E02BA7">
      <w:pPr>
        <w:snapToGrid w:val="0"/>
        <w:spacing w:line="360" w:lineRule="auto"/>
        <w:ind w:firstLine="420" w:firstLineChars="200"/>
        <w:rPr>
          <w:rFonts w:ascii="宋体" w:hAnsi="宋体"/>
          <w:szCs w:val="21"/>
        </w:rPr>
      </w:pPr>
      <w:r>
        <w:rPr>
          <w:rFonts w:hint="eastAsia" w:ascii="宋体" w:hAnsi="宋体"/>
          <w:szCs w:val="21"/>
        </w:rPr>
        <w:t>5、中标人的其它权利与义务_______________________</w:t>
      </w:r>
    </w:p>
    <w:p w14:paraId="03F7F0E2">
      <w:pPr>
        <w:pStyle w:val="27"/>
        <w:snapToGrid w:val="0"/>
        <w:spacing w:line="360" w:lineRule="auto"/>
        <w:ind w:firstLine="422" w:firstLineChars="200"/>
        <w:rPr>
          <w:rFonts w:hAnsi="宋体"/>
          <w:b/>
          <w:szCs w:val="21"/>
        </w:rPr>
      </w:pPr>
      <w:r>
        <w:rPr>
          <w:rFonts w:hint="eastAsia" w:hAnsi="宋体"/>
          <w:b/>
          <w:szCs w:val="21"/>
        </w:rPr>
        <w:t>八、合同履行时间、履行方式及履行地点</w:t>
      </w:r>
    </w:p>
    <w:p w14:paraId="41C61788">
      <w:pPr>
        <w:pStyle w:val="27"/>
        <w:snapToGrid w:val="0"/>
        <w:spacing w:line="360" w:lineRule="auto"/>
        <w:ind w:firstLine="420" w:firstLineChars="200"/>
        <w:rPr>
          <w:rFonts w:hAnsi="宋体"/>
          <w:bCs/>
          <w:szCs w:val="21"/>
        </w:rPr>
      </w:pPr>
      <w:r>
        <w:rPr>
          <w:rFonts w:hint="eastAsia" w:hAnsi="宋体"/>
          <w:bCs/>
          <w:szCs w:val="21"/>
        </w:rPr>
        <w:t>1、</w:t>
      </w:r>
      <w:r>
        <w:rPr>
          <w:rFonts w:hint="eastAsia" w:hAnsi="宋体"/>
          <w:szCs w:val="21"/>
        </w:rPr>
        <w:t>履行时间</w:t>
      </w:r>
      <w:r>
        <w:rPr>
          <w:rFonts w:hint="eastAsia" w:hAnsi="宋体"/>
          <w:bCs/>
          <w:szCs w:val="21"/>
        </w:rPr>
        <w:t>：</w:t>
      </w:r>
      <w:r>
        <w:rPr>
          <w:rFonts w:hint="eastAsia" w:hAnsi="宋体"/>
          <w:szCs w:val="21"/>
        </w:rPr>
        <w:t>______________________</w:t>
      </w:r>
    </w:p>
    <w:p w14:paraId="0BAA69C7">
      <w:pPr>
        <w:pStyle w:val="27"/>
        <w:snapToGrid w:val="0"/>
        <w:spacing w:line="360" w:lineRule="auto"/>
        <w:ind w:firstLine="420" w:firstLineChars="200"/>
        <w:rPr>
          <w:rFonts w:hAnsi="宋体"/>
          <w:bCs/>
          <w:szCs w:val="21"/>
        </w:rPr>
      </w:pPr>
      <w:r>
        <w:rPr>
          <w:rFonts w:hint="eastAsia" w:hAnsi="宋体"/>
          <w:bCs/>
          <w:szCs w:val="21"/>
        </w:rPr>
        <w:t>2、</w:t>
      </w:r>
      <w:r>
        <w:rPr>
          <w:rFonts w:hint="eastAsia" w:hAnsi="宋体"/>
          <w:szCs w:val="21"/>
        </w:rPr>
        <w:t>履行方式</w:t>
      </w:r>
      <w:r>
        <w:rPr>
          <w:rFonts w:hint="eastAsia" w:hAnsi="宋体"/>
          <w:bCs/>
          <w:szCs w:val="21"/>
        </w:rPr>
        <w:t>：</w:t>
      </w:r>
      <w:r>
        <w:rPr>
          <w:rFonts w:hint="eastAsia" w:hAnsi="宋体"/>
          <w:szCs w:val="21"/>
        </w:rPr>
        <w:t>______________________</w:t>
      </w:r>
    </w:p>
    <w:p w14:paraId="557303EA">
      <w:pPr>
        <w:pStyle w:val="27"/>
        <w:snapToGrid w:val="0"/>
        <w:spacing w:line="360" w:lineRule="auto"/>
        <w:ind w:firstLine="420" w:firstLineChars="200"/>
        <w:rPr>
          <w:rFonts w:hAnsi="宋体"/>
          <w:szCs w:val="21"/>
        </w:rPr>
      </w:pPr>
      <w:r>
        <w:rPr>
          <w:rFonts w:hint="eastAsia" w:hAnsi="宋体"/>
          <w:bCs/>
          <w:szCs w:val="21"/>
        </w:rPr>
        <w:t>3、</w:t>
      </w:r>
      <w:r>
        <w:rPr>
          <w:rFonts w:hint="eastAsia" w:hAnsi="宋体"/>
          <w:szCs w:val="21"/>
        </w:rPr>
        <w:t>履行地点</w:t>
      </w:r>
      <w:r>
        <w:rPr>
          <w:rFonts w:hint="eastAsia" w:hAnsi="宋体"/>
          <w:bCs/>
          <w:szCs w:val="21"/>
        </w:rPr>
        <w:t>：</w:t>
      </w:r>
      <w:r>
        <w:rPr>
          <w:rFonts w:hint="eastAsia" w:hAnsi="宋体"/>
          <w:szCs w:val="21"/>
          <w:u w:val="single"/>
        </w:rPr>
        <w:t>深圳市</w:t>
      </w:r>
    </w:p>
    <w:p w14:paraId="20266E8A">
      <w:pPr>
        <w:snapToGrid w:val="0"/>
        <w:spacing w:line="360" w:lineRule="auto"/>
        <w:ind w:firstLine="422" w:firstLineChars="200"/>
        <w:rPr>
          <w:rFonts w:ascii="宋体" w:hAnsi="宋体"/>
          <w:b/>
          <w:szCs w:val="21"/>
        </w:rPr>
      </w:pPr>
      <w:r>
        <w:rPr>
          <w:rFonts w:hint="eastAsia" w:ascii="宋体" w:hAnsi="宋体"/>
          <w:b/>
          <w:szCs w:val="21"/>
        </w:rPr>
        <w:t>九、验收</w:t>
      </w:r>
    </w:p>
    <w:p w14:paraId="2FBC2F28">
      <w:pPr>
        <w:snapToGrid w:val="0"/>
        <w:spacing w:line="360" w:lineRule="auto"/>
        <w:ind w:firstLine="420" w:firstLineChars="200"/>
        <w:rPr>
          <w:rFonts w:ascii="宋体" w:hAnsi="宋体"/>
          <w:szCs w:val="21"/>
        </w:rPr>
      </w:pPr>
      <w:r>
        <w:rPr>
          <w:rFonts w:hint="eastAsia" w:ascii="宋体" w:hAnsi="宋体"/>
          <w:szCs w:val="21"/>
        </w:rPr>
        <w:t>1、下列文件的验收分为______个阶段:</w:t>
      </w:r>
    </w:p>
    <w:p w14:paraId="6F90EE7C">
      <w:pPr>
        <w:snapToGrid w:val="0"/>
        <w:spacing w:line="360"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14:paraId="6A0DA636">
      <w:pPr>
        <w:snapToGrid w:val="0"/>
        <w:spacing w:line="360" w:lineRule="auto"/>
        <w:ind w:firstLine="420" w:firstLineChars="200"/>
        <w:rPr>
          <w:rFonts w:ascii="宋体" w:hAnsi="宋体"/>
          <w:szCs w:val="21"/>
        </w:rPr>
      </w:pPr>
      <w:r>
        <w:rPr>
          <w:rFonts w:hint="eastAsia" w:ascii="宋体" w:hAnsi="宋体"/>
          <w:szCs w:val="21"/>
        </w:rPr>
        <w:t>3、验收依据为招标文件、中标人投标文件，国家和行业有关规范、规程和标准。</w:t>
      </w:r>
    </w:p>
    <w:p w14:paraId="3B209193">
      <w:pPr>
        <w:pStyle w:val="27"/>
        <w:snapToGrid w:val="0"/>
        <w:spacing w:line="360" w:lineRule="auto"/>
        <w:ind w:firstLine="422" w:firstLineChars="200"/>
        <w:rPr>
          <w:rFonts w:hAnsi="宋体"/>
          <w:b/>
          <w:szCs w:val="21"/>
        </w:rPr>
      </w:pPr>
      <w:r>
        <w:rPr>
          <w:rFonts w:hint="eastAsia" w:hAnsi="宋体"/>
          <w:b/>
          <w:szCs w:val="21"/>
        </w:rPr>
        <w:t>十、付款方式和税费</w:t>
      </w:r>
    </w:p>
    <w:p w14:paraId="3DE83989">
      <w:pPr>
        <w:pStyle w:val="27"/>
        <w:snapToGrid w:val="0"/>
        <w:spacing w:line="360" w:lineRule="auto"/>
        <w:ind w:firstLine="420" w:firstLineChars="200"/>
        <w:rPr>
          <w:rFonts w:hAnsi="宋体"/>
          <w:bCs/>
          <w:szCs w:val="21"/>
        </w:rPr>
      </w:pPr>
      <w:r>
        <w:rPr>
          <w:rFonts w:hAnsi="宋体" w:cs="宋体"/>
          <w:szCs w:val="21"/>
        </w:rPr>
        <w:t>本合同付款方式为</w:t>
      </w:r>
      <w:r>
        <w:rPr>
          <w:rFonts w:hint="eastAsia" w:hAnsi="宋体" w:cs="宋体"/>
          <w:szCs w:val="21"/>
        </w:rPr>
        <w:t>：</w:t>
      </w:r>
      <w:r>
        <w:rPr>
          <w:rFonts w:hint="eastAsia" w:hAnsi="宋体" w:cs="宋体"/>
          <w:szCs w:val="21"/>
          <w:u w:val="single"/>
        </w:rPr>
        <w:t xml:space="preserve">                </w:t>
      </w:r>
      <w:r>
        <w:rPr>
          <w:rFonts w:hint="eastAsia" w:hAnsi="宋体"/>
          <w:bCs/>
          <w:szCs w:val="21"/>
        </w:rPr>
        <w:t>。</w:t>
      </w:r>
    </w:p>
    <w:p w14:paraId="242493EF">
      <w:pPr>
        <w:snapToGrid w:val="0"/>
        <w:spacing w:line="360" w:lineRule="auto"/>
        <w:ind w:firstLine="420" w:firstLineChars="200"/>
        <w:rPr>
          <w:rFonts w:ascii="宋体" w:hAnsi="宋体"/>
          <w:szCs w:val="21"/>
        </w:rPr>
      </w:pPr>
      <w:r>
        <w:rPr>
          <w:rFonts w:hint="eastAsia" w:ascii="宋体" w:hAnsi="宋体"/>
          <w:szCs w:val="21"/>
        </w:rPr>
        <w:t>本合同执行中相关的一切税费均由中标人负担。</w:t>
      </w:r>
    </w:p>
    <w:p w14:paraId="28D72844">
      <w:pPr>
        <w:snapToGrid w:val="0"/>
        <w:spacing w:line="360" w:lineRule="auto"/>
        <w:ind w:firstLine="422" w:firstLineChars="200"/>
        <w:rPr>
          <w:rFonts w:ascii="宋体" w:hAnsi="宋体"/>
          <w:b/>
          <w:bCs/>
          <w:szCs w:val="21"/>
        </w:rPr>
      </w:pPr>
      <w:r>
        <w:rPr>
          <w:rFonts w:hint="eastAsia" w:ascii="宋体" w:hAnsi="宋体"/>
          <w:b/>
          <w:szCs w:val="21"/>
        </w:rPr>
        <w:t>十一、</w:t>
      </w:r>
      <w:r>
        <w:rPr>
          <w:rFonts w:hint="eastAsia" w:ascii="宋体" w:hAnsi="宋体"/>
          <w:b/>
          <w:bCs/>
          <w:szCs w:val="21"/>
        </w:rPr>
        <w:t>争议解决办法</w:t>
      </w:r>
    </w:p>
    <w:p w14:paraId="18074161">
      <w:pPr>
        <w:snapToGrid w:val="0"/>
        <w:spacing w:line="360" w:lineRule="auto"/>
        <w:ind w:firstLine="420" w:firstLineChars="200"/>
        <w:rPr>
          <w:rFonts w:ascii="宋体" w:hAnsi="宋体"/>
          <w:szCs w:val="21"/>
        </w:rPr>
      </w:pPr>
      <w:r>
        <w:rPr>
          <w:rFonts w:asciiTheme="minorEastAsia" w:hAnsiTheme="minorEastAsia"/>
          <w:szCs w:val="21"/>
        </w:rPr>
        <w:t>因履行本合同引起的或与本合同有关的争议，甲、乙双方应首先通过友好协商解决，如果协商不能解决争议，则向甲方所在地有管辖权的人民法院提起诉讼</w:t>
      </w:r>
      <w:r>
        <w:rPr>
          <w:rFonts w:hint="eastAsia" w:ascii="宋体" w:hAnsi="宋体"/>
          <w:szCs w:val="21"/>
        </w:rPr>
        <w:t>。</w:t>
      </w:r>
    </w:p>
    <w:p w14:paraId="2C99BCD6">
      <w:pPr>
        <w:pStyle w:val="27"/>
        <w:snapToGrid w:val="0"/>
        <w:spacing w:line="360" w:lineRule="auto"/>
        <w:ind w:firstLine="422" w:firstLineChars="200"/>
        <w:rPr>
          <w:rFonts w:hAnsi="宋体"/>
          <w:b/>
          <w:szCs w:val="21"/>
        </w:rPr>
      </w:pPr>
      <w:r>
        <w:rPr>
          <w:rFonts w:hint="eastAsia" w:hAnsi="宋体"/>
          <w:b/>
          <w:szCs w:val="21"/>
        </w:rPr>
        <w:t>十二、违约责任</w:t>
      </w:r>
    </w:p>
    <w:p w14:paraId="52BFB105">
      <w:pPr>
        <w:pStyle w:val="27"/>
        <w:snapToGrid w:val="0"/>
        <w:spacing w:line="360" w:lineRule="auto"/>
        <w:ind w:firstLine="420" w:firstLineChars="200"/>
        <w:rPr>
          <w:rFonts w:hAnsi="宋体"/>
          <w:szCs w:val="21"/>
        </w:rPr>
      </w:pPr>
      <w:r>
        <w:rPr>
          <w:rFonts w:hint="eastAsia" w:hAnsi="宋体"/>
          <w:szCs w:val="21"/>
        </w:rPr>
        <w:t>1、因中标人原因，未能按规定完成本项目有关工作的，采购人可在支付合同余款中扣除合同价款</w:t>
      </w:r>
      <w:r>
        <w:rPr>
          <w:rFonts w:hint="eastAsia" w:hAnsi="宋体"/>
          <w:szCs w:val="21"/>
          <w:u w:val="single"/>
        </w:rPr>
        <w:t xml:space="preserve">        </w:t>
      </w:r>
      <w:r>
        <w:rPr>
          <w:rFonts w:hint="eastAsia" w:hAnsi="宋体"/>
          <w:szCs w:val="21"/>
        </w:rPr>
        <w:t>。</w:t>
      </w:r>
    </w:p>
    <w:p w14:paraId="79F379F6">
      <w:pPr>
        <w:snapToGrid w:val="0"/>
        <w:spacing w:line="360" w:lineRule="auto"/>
        <w:ind w:firstLine="420" w:firstLineChars="200"/>
        <w:rPr>
          <w:rFonts w:ascii="宋体" w:hAnsi="宋体"/>
          <w:szCs w:val="21"/>
        </w:rPr>
      </w:pPr>
      <w:r>
        <w:rPr>
          <w:rFonts w:hint="eastAsia" w:ascii="宋体" w:hAnsi="宋体"/>
          <w:szCs w:val="21"/>
        </w:rPr>
        <w:t>2、__________方违反本合同__________约定，应当__________。</w:t>
      </w:r>
    </w:p>
    <w:p w14:paraId="28B0BB0D">
      <w:pPr>
        <w:snapToGrid w:val="0"/>
        <w:spacing w:line="360" w:lineRule="auto"/>
        <w:ind w:firstLine="422" w:firstLineChars="200"/>
        <w:rPr>
          <w:rFonts w:ascii="宋体" w:hAnsi="宋体"/>
          <w:b/>
          <w:bCs/>
          <w:szCs w:val="21"/>
        </w:rPr>
      </w:pPr>
      <w:r>
        <w:rPr>
          <w:rFonts w:hint="eastAsia" w:ascii="宋体" w:hAnsi="宋体"/>
          <w:b/>
          <w:szCs w:val="21"/>
        </w:rPr>
        <w:t>十三、</w:t>
      </w:r>
      <w:r>
        <w:rPr>
          <w:rFonts w:hint="eastAsia" w:asciiTheme="minorEastAsia" w:hAnsiTheme="minorEastAsia"/>
          <w:b/>
          <w:szCs w:val="21"/>
        </w:rPr>
        <w:t>合同的变更、解除或终止</w:t>
      </w:r>
    </w:p>
    <w:p w14:paraId="3C989E4E">
      <w:pPr>
        <w:snapToGrid w:val="0"/>
        <w:spacing w:line="360" w:lineRule="auto"/>
        <w:ind w:firstLine="420" w:firstLineChars="200"/>
        <w:rPr>
          <w:rFonts w:ascii="宋体" w:hAnsi="宋体"/>
          <w:b/>
          <w:bCs/>
          <w:szCs w:val="21"/>
        </w:rPr>
      </w:pPr>
      <w:r>
        <w:rPr>
          <w:rFonts w:hint="eastAsia" w:ascii="宋体" w:hAnsi="宋体"/>
          <w:szCs w:val="21"/>
        </w:rPr>
        <w:t>除政府采购合同继续履行将损害国家利益和社会公共利益外，双方当事人不得擅自变更、中止或者终止合同。</w:t>
      </w:r>
    </w:p>
    <w:p w14:paraId="39902580">
      <w:pPr>
        <w:snapToGrid w:val="0"/>
        <w:spacing w:line="360" w:lineRule="auto"/>
        <w:ind w:firstLine="422" w:firstLineChars="200"/>
        <w:rPr>
          <w:rFonts w:ascii="宋体" w:hAnsi="宋体"/>
          <w:b/>
          <w:bCs/>
          <w:szCs w:val="21"/>
        </w:rPr>
      </w:pPr>
      <w:r>
        <w:rPr>
          <w:rFonts w:hint="eastAsia" w:ascii="宋体" w:hAnsi="宋体"/>
          <w:b/>
          <w:szCs w:val="21"/>
        </w:rPr>
        <w:t>十四、</w:t>
      </w:r>
      <w:r>
        <w:rPr>
          <w:rFonts w:hint="eastAsia" w:asciiTheme="minorEastAsia" w:hAnsiTheme="minorEastAsia"/>
          <w:b/>
          <w:szCs w:val="21"/>
        </w:rPr>
        <w:t>合同生效及其他</w:t>
      </w:r>
    </w:p>
    <w:p w14:paraId="4AAE25A4">
      <w:pPr>
        <w:snapToGrid w:val="0"/>
        <w:spacing w:line="360" w:lineRule="auto"/>
        <w:ind w:firstLine="420" w:firstLineChars="200"/>
        <w:rPr>
          <w:rFonts w:ascii="宋体" w:hAnsi="宋体"/>
          <w:szCs w:val="21"/>
        </w:rPr>
      </w:pPr>
      <w:r>
        <w:rPr>
          <w:rFonts w:hint="eastAsia" w:ascii="宋体" w:hAnsi="宋体"/>
          <w:szCs w:val="21"/>
        </w:rPr>
        <w:t>1、本合同与招标文件、中标人投标文件如有抵触之处，以本合同条款为准。</w:t>
      </w:r>
    </w:p>
    <w:p w14:paraId="77F05B98">
      <w:pPr>
        <w:snapToGrid w:val="0"/>
        <w:spacing w:line="360" w:lineRule="auto"/>
        <w:ind w:firstLine="420" w:firstLineChars="200"/>
        <w:rPr>
          <w:rFonts w:ascii="宋体" w:hAnsi="宋体"/>
          <w:szCs w:val="21"/>
        </w:rPr>
      </w:pPr>
      <w:r>
        <w:rPr>
          <w:rFonts w:hint="eastAsia" w:ascii="宋体" w:hAnsi="宋体"/>
          <w:szCs w:val="21"/>
        </w:rPr>
        <w:t>2、下列文件均为本合同的组成部分：</w:t>
      </w:r>
    </w:p>
    <w:p w14:paraId="0CAE8AB0">
      <w:pPr>
        <w:snapToGrid w:val="0"/>
        <w:spacing w:line="360" w:lineRule="auto"/>
        <w:ind w:firstLine="420" w:firstLineChars="200"/>
        <w:rPr>
          <w:rFonts w:ascii="宋体" w:hAnsi="宋体"/>
          <w:szCs w:val="21"/>
        </w:rPr>
      </w:pPr>
      <w:r>
        <w:rPr>
          <w:rFonts w:hint="eastAsia" w:ascii="宋体" w:hAnsi="宋体"/>
          <w:szCs w:val="21"/>
        </w:rPr>
        <w:t>（1）招标文件、答疑及补充通知；</w:t>
      </w:r>
    </w:p>
    <w:p w14:paraId="0D7AEB57">
      <w:pPr>
        <w:snapToGrid w:val="0"/>
        <w:spacing w:line="360" w:lineRule="auto"/>
        <w:ind w:firstLine="420" w:firstLineChars="200"/>
        <w:rPr>
          <w:rFonts w:ascii="宋体" w:hAnsi="宋体"/>
          <w:szCs w:val="21"/>
        </w:rPr>
      </w:pPr>
      <w:r>
        <w:rPr>
          <w:rFonts w:hint="eastAsia" w:ascii="宋体" w:hAnsi="宋体"/>
          <w:szCs w:val="21"/>
        </w:rPr>
        <w:t>（2）</w:t>
      </w:r>
      <w:r>
        <w:rPr>
          <w:rFonts w:asciiTheme="minorEastAsia" w:hAnsiTheme="minorEastAsia"/>
          <w:szCs w:val="21"/>
        </w:rPr>
        <w:t>乙方的</w:t>
      </w:r>
      <w:r>
        <w:rPr>
          <w:rFonts w:hint="eastAsia" w:ascii="宋体" w:hAnsi="宋体"/>
          <w:szCs w:val="21"/>
        </w:rPr>
        <w:t>投标文件；</w:t>
      </w:r>
    </w:p>
    <w:p w14:paraId="256353FE">
      <w:pPr>
        <w:snapToGrid w:val="0"/>
        <w:spacing w:line="360" w:lineRule="auto"/>
        <w:ind w:firstLine="420" w:firstLineChars="200"/>
        <w:rPr>
          <w:rFonts w:ascii="宋体" w:hAnsi="宋体"/>
          <w:szCs w:val="21"/>
        </w:rPr>
      </w:pPr>
      <w:r>
        <w:rPr>
          <w:rFonts w:hint="eastAsia" w:ascii="宋体" w:hAnsi="宋体"/>
          <w:szCs w:val="21"/>
        </w:rPr>
        <w:t>（3）本合同执行中共同签署的补充与修正文件。</w:t>
      </w:r>
    </w:p>
    <w:p w14:paraId="2853DAFC">
      <w:pPr>
        <w:snapToGrid w:val="0"/>
        <w:spacing w:line="360" w:lineRule="auto"/>
        <w:ind w:firstLine="420" w:firstLineChars="200"/>
        <w:rPr>
          <w:rFonts w:ascii="宋体" w:hAnsi="宋体"/>
          <w:szCs w:val="21"/>
        </w:rPr>
      </w:pPr>
      <w:r>
        <w:rPr>
          <w:rFonts w:hint="eastAsia" w:ascii="宋体" w:hAnsi="宋体"/>
          <w:szCs w:val="21"/>
        </w:rPr>
        <w:t>3、本合同一式_____份，甲、中标人双方各执_____份，具有同等法律效力。本合同自双方法定代表人签字（盖章）认可之日起生效。</w:t>
      </w:r>
    </w:p>
    <w:p w14:paraId="51BC5CC3">
      <w:pPr>
        <w:snapToGrid w:val="0"/>
        <w:spacing w:line="360" w:lineRule="auto"/>
        <w:ind w:firstLine="420" w:firstLineChars="200"/>
        <w:rPr>
          <w:rFonts w:ascii="宋体" w:hAnsi="宋体"/>
          <w:szCs w:val="21"/>
        </w:rPr>
      </w:pPr>
      <w:r>
        <w:rPr>
          <w:rFonts w:hint="eastAsia" w:ascii="宋体" w:hAnsi="宋体"/>
          <w:szCs w:val="21"/>
        </w:rPr>
        <w:t>4、本合同未尽事宜，双方友好协商，达成解决方案，经双方签字后，可作为本合同的有效附件。</w:t>
      </w:r>
    </w:p>
    <w:p w14:paraId="0C747AA7">
      <w:pPr>
        <w:pStyle w:val="27"/>
        <w:snapToGrid w:val="0"/>
        <w:spacing w:line="360" w:lineRule="auto"/>
        <w:ind w:firstLine="420" w:firstLineChars="200"/>
        <w:rPr>
          <w:rFonts w:hAnsi="宋体"/>
          <w:szCs w:val="21"/>
        </w:rPr>
      </w:pPr>
      <w:r>
        <w:rPr>
          <w:rFonts w:hint="eastAsia" w:hAnsi="宋体"/>
          <w:szCs w:val="21"/>
        </w:rPr>
        <w:t>附件：</w:t>
      </w:r>
    </w:p>
    <w:p w14:paraId="1C082232">
      <w:pPr>
        <w:snapToGrid w:val="0"/>
        <w:spacing w:line="360" w:lineRule="auto"/>
        <w:ind w:firstLine="420" w:firstLineChars="200"/>
        <w:rPr>
          <w:rFonts w:ascii="宋体" w:hAnsi="宋体"/>
          <w:szCs w:val="21"/>
        </w:rPr>
      </w:pPr>
      <w:r>
        <w:rPr>
          <w:rFonts w:hint="eastAsia" w:ascii="宋体" w:hAnsi="宋体"/>
          <w:szCs w:val="21"/>
        </w:rPr>
        <w:t>1、《中标通知书》</w:t>
      </w:r>
    </w:p>
    <w:p w14:paraId="00BED60F">
      <w:pPr>
        <w:snapToGrid w:val="0"/>
        <w:spacing w:line="360" w:lineRule="auto"/>
        <w:ind w:firstLine="420" w:firstLineChars="200"/>
        <w:rPr>
          <w:rFonts w:ascii="宋体" w:hAnsi="宋体"/>
          <w:szCs w:val="21"/>
        </w:rPr>
      </w:pPr>
      <w:r>
        <w:rPr>
          <w:rFonts w:hint="eastAsia" w:ascii="宋体" w:hAnsi="宋体"/>
          <w:szCs w:val="21"/>
        </w:rPr>
        <w:t>2、《投标文件》</w:t>
      </w:r>
    </w:p>
    <w:p w14:paraId="3D5319AA">
      <w:pPr>
        <w:snapToGrid w:val="0"/>
        <w:spacing w:line="360" w:lineRule="auto"/>
        <w:ind w:firstLine="420" w:firstLineChars="200"/>
        <w:rPr>
          <w:rFonts w:ascii="宋体" w:hAnsi="宋体"/>
          <w:szCs w:val="21"/>
        </w:rPr>
      </w:pPr>
      <w:r>
        <w:rPr>
          <w:rFonts w:hint="eastAsia" w:ascii="宋体" w:hAnsi="宋体"/>
          <w:szCs w:val="21"/>
        </w:rPr>
        <w:t>3、《招标文件》</w:t>
      </w:r>
    </w:p>
    <w:p w14:paraId="4A35E08B">
      <w:pPr>
        <w:snapToGrid w:val="0"/>
        <w:spacing w:line="360" w:lineRule="auto"/>
        <w:rPr>
          <w:rFonts w:ascii="宋体" w:hAnsi="宋体"/>
          <w:szCs w:val="21"/>
        </w:rPr>
      </w:pPr>
    </w:p>
    <w:p w14:paraId="62593635">
      <w:pPr>
        <w:spacing w:line="360" w:lineRule="auto"/>
        <w:ind w:firstLine="424" w:firstLineChars="202"/>
        <w:jc w:val="left"/>
        <w:rPr>
          <w:rFonts w:asciiTheme="minorEastAsia" w:hAnsiTheme="minorEastAsia"/>
          <w:szCs w:val="21"/>
        </w:rPr>
      </w:pPr>
      <w:r>
        <w:rPr>
          <w:rFonts w:hint="eastAsia" w:asciiTheme="minorEastAsia" w:hAnsiTheme="minorEastAsia"/>
          <w:szCs w:val="21"/>
        </w:rPr>
        <w:t>甲方（采购人）：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 xml:space="preserve">章）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乙方（</w:t>
      </w:r>
      <w:r>
        <w:rPr>
          <w:rFonts w:hint="eastAsia" w:asciiTheme="minorEastAsia" w:hAnsiTheme="minorEastAsia"/>
          <w:szCs w:val="21"/>
        </w:rPr>
        <w:t>中标人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章）</w:t>
      </w:r>
    </w:p>
    <w:p w14:paraId="03664E11">
      <w:pPr>
        <w:spacing w:line="360" w:lineRule="auto"/>
        <w:ind w:firstLine="424" w:firstLineChars="202"/>
        <w:jc w:val="left"/>
        <w:rPr>
          <w:rFonts w:asciiTheme="minorEastAsia" w:hAnsiTheme="minorEastAsia"/>
          <w:szCs w:val="21"/>
        </w:rPr>
      </w:pPr>
      <w:r>
        <w:rPr>
          <w:rFonts w:hint="eastAsia" w:asciiTheme="minorEastAsia" w:hAnsiTheme="minorEastAsia"/>
          <w:szCs w:val="21"/>
        </w:rPr>
        <w:t>法定代表人（签字或盖章）：</w:t>
      </w:r>
      <w:r>
        <w:rPr>
          <w:rFonts w:asciiTheme="minorEastAsia" w:hAnsiTheme="minorEastAsia"/>
          <w:szCs w:val="21"/>
        </w:rPr>
        <w:t xml:space="preserve">                 </w:t>
      </w:r>
      <w:r>
        <w:rPr>
          <w:rFonts w:hint="eastAsia" w:asciiTheme="minorEastAsia" w:hAnsiTheme="minorEastAsia"/>
          <w:szCs w:val="21"/>
          <w:lang w:val="en-US" w:eastAsia="zh-CN"/>
        </w:rPr>
        <w:t xml:space="preserve"> </w:t>
      </w:r>
      <w:r>
        <w:rPr>
          <w:rFonts w:asciiTheme="minorEastAsia" w:hAnsiTheme="minorEastAsia"/>
          <w:szCs w:val="21"/>
        </w:rPr>
        <w:t>法定代表人</w:t>
      </w:r>
      <w:r>
        <w:rPr>
          <w:rFonts w:hint="eastAsia" w:asciiTheme="minorEastAsia" w:hAnsiTheme="minorEastAsia"/>
          <w:szCs w:val="21"/>
        </w:rPr>
        <w:t>（签字或盖章）</w:t>
      </w:r>
      <w:r>
        <w:rPr>
          <w:rFonts w:asciiTheme="minorEastAsia" w:hAnsiTheme="minorEastAsia"/>
          <w:szCs w:val="21"/>
        </w:rPr>
        <w:t xml:space="preserve">： </w:t>
      </w:r>
    </w:p>
    <w:p w14:paraId="353F5D02">
      <w:pPr>
        <w:spacing w:line="360" w:lineRule="auto"/>
        <w:ind w:firstLine="424" w:firstLineChars="202"/>
        <w:jc w:val="left"/>
        <w:rPr>
          <w:rFonts w:asciiTheme="minorEastAsia" w:hAnsiTheme="minorEastAsia"/>
          <w:szCs w:val="21"/>
        </w:rPr>
      </w:pPr>
      <w:r>
        <w:rPr>
          <w:rFonts w:hint="eastAsia" w:asciiTheme="minorEastAsia" w:hAnsiTheme="minorEastAsia"/>
          <w:szCs w:val="21"/>
        </w:rPr>
        <w:t>委托代理人：</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委托代理人：</w:t>
      </w:r>
    </w:p>
    <w:p w14:paraId="4A875993">
      <w:pPr>
        <w:spacing w:line="360" w:lineRule="auto"/>
        <w:ind w:firstLine="424" w:firstLineChars="202"/>
        <w:rPr>
          <w:rFonts w:asciiTheme="minorEastAsia" w:hAnsiTheme="minorEastAsia"/>
          <w:b/>
          <w:szCs w:val="21"/>
        </w:rPr>
      </w:pPr>
      <w:r>
        <w:rPr>
          <w:rFonts w:hint="eastAsia" w:asciiTheme="minorEastAsia" w:hAnsiTheme="minorEastAsia"/>
          <w:szCs w:val="21"/>
        </w:rPr>
        <w:t>日期：</w:t>
      </w:r>
      <w:r>
        <w:rPr>
          <w:rFonts w:asciiTheme="minorEastAsia" w:hAnsiTheme="minorEastAsia"/>
          <w:szCs w:val="21"/>
        </w:rPr>
        <w:t xml:space="preserve">   年     月    日    </w:t>
      </w:r>
      <w:r>
        <w:rPr>
          <w:rFonts w:hint="eastAsia" w:asciiTheme="minorEastAsia" w:hAnsiTheme="minorEastAsia"/>
          <w:szCs w:val="21"/>
        </w:rPr>
        <w:t xml:space="preserve">              </w:t>
      </w:r>
      <w:r>
        <w:rPr>
          <w:rFonts w:asciiTheme="minorEastAsia" w:hAnsiTheme="minorEastAsia"/>
          <w:szCs w:val="21"/>
        </w:rPr>
        <w:t xml:space="preserve">  日期：   年     月    日</w:t>
      </w:r>
    </w:p>
    <w:p w14:paraId="5CCD59DC">
      <w:pPr>
        <w:jc w:val="center"/>
        <w:rPr>
          <w:b/>
          <w:sz w:val="52"/>
          <w:szCs w:val="52"/>
        </w:rPr>
      </w:pPr>
    </w:p>
    <w:p w14:paraId="1C45A542">
      <w:pPr>
        <w:tabs>
          <w:tab w:val="left" w:pos="1875"/>
        </w:tabs>
      </w:pPr>
    </w:p>
    <w:p w14:paraId="2913B9F6">
      <w:pPr>
        <w:tabs>
          <w:tab w:val="left" w:pos="1875"/>
        </w:tabs>
      </w:pPr>
    </w:p>
    <w:p w14:paraId="4D50481A">
      <w:pPr>
        <w:tabs>
          <w:tab w:val="left" w:pos="1875"/>
        </w:tabs>
      </w:pPr>
    </w:p>
    <w:p w14:paraId="1368E2FC">
      <w:pPr>
        <w:tabs>
          <w:tab w:val="left" w:pos="1875"/>
        </w:tabs>
      </w:pPr>
    </w:p>
    <w:p w14:paraId="4338D235">
      <w:pPr>
        <w:tabs>
          <w:tab w:val="left" w:pos="1875"/>
        </w:tabs>
      </w:pPr>
    </w:p>
    <w:p w14:paraId="66E50DC3">
      <w:pPr>
        <w:tabs>
          <w:tab w:val="left" w:pos="1875"/>
        </w:tabs>
      </w:pPr>
    </w:p>
    <w:p w14:paraId="6126A4FC">
      <w:pPr>
        <w:tabs>
          <w:tab w:val="left" w:pos="1875"/>
        </w:tabs>
      </w:pPr>
    </w:p>
    <w:p w14:paraId="42045B33">
      <w:pPr>
        <w:tabs>
          <w:tab w:val="left" w:pos="1875"/>
        </w:tabs>
      </w:pPr>
    </w:p>
    <w:p w14:paraId="7A20196B">
      <w:pPr>
        <w:tabs>
          <w:tab w:val="left" w:pos="1875"/>
        </w:tabs>
      </w:pPr>
    </w:p>
    <w:p w14:paraId="3B5CAD0D">
      <w:pPr>
        <w:tabs>
          <w:tab w:val="left" w:pos="1875"/>
        </w:tabs>
      </w:pPr>
    </w:p>
    <w:p w14:paraId="37821ED3">
      <w:pPr>
        <w:tabs>
          <w:tab w:val="left" w:pos="1875"/>
        </w:tabs>
      </w:pPr>
    </w:p>
    <w:p w14:paraId="2EDBA4F3">
      <w:pPr>
        <w:tabs>
          <w:tab w:val="left" w:pos="1875"/>
        </w:tabs>
      </w:pPr>
    </w:p>
    <w:p w14:paraId="46698674">
      <w:pPr>
        <w:tabs>
          <w:tab w:val="left" w:pos="1875"/>
        </w:tabs>
      </w:pPr>
    </w:p>
    <w:p w14:paraId="41E67625">
      <w:pPr>
        <w:tabs>
          <w:tab w:val="left" w:pos="1875"/>
        </w:tabs>
      </w:pPr>
    </w:p>
    <w:p w14:paraId="0872F76D">
      <w:pPr>
        <w:tabs>
          <w:tab w:val="left" w:pos="1875"/>
        </w:tabs>
      </w:pPr>
    </w:p>
    <w:p w14:paraId="13B5348C">
      <w:pPr>
        <w:tabs>
          <w:tab w:val="left" w:pos="1875"/>
        </w:tabs>
      </w:pPr>
    </w:p>
    <w:p w14:paraId="174CF3D1">
      <w:pPr>
        <w:tabs>
          <w:tab w:val="left" w:pos="1875"/>
        </w:tabs>
      </w:pPr>
    </w:p>
    <w:p w14:paraId="1B40D618">
      <w:pPr>
        <w:tabs>
          <w:tab w:val="left" w:pos="1875"/>
        </w:tabs>
      </w:pPr>
    </w:p>
    <w:p w14:paraId="32DEDFA0">
      <w:pPr>
        <w:tabs>
          <w:tab w:val="left" w:pos="1875"/>
        </w:tabs>
      </w:pPr>
    </w:p>
    <w:p w14:paraId="0B872CF3">
      <w:pPr>
        <w:tabs>
          <w:tab w:val="left" w:pos="1875"/>
        </w:tabs>
      </w:pPr>
    </w:p>
    <w:p w14:paraId="22A66E32">
      <w:pPr>
        <w:tabs>
          <w:tab w:val="left" w:pos="1875"/>
        </w:tabs>
      </w:pPr>
    </w:p>
    <w:p w14:paraId="06846E96">
      <w:pPr>
        <w:tabs>
          <w:tab w:val="left" w:pos="1875"/>
        </w:tabs>
      </w:pPr>
    </w:p>
    <w:p w14:paraId="22932E95">
      <w:pPr>
        <w:tabs>
          <w:tab w:val="left" w:pos="1875"/>
        </w:tabs>
      </w:pPr>
    </w:p>
    <w:p w14:paraId="197F69E1">
      <w:pPr>
        <w:tabs>
          <w:tab w:val="left" w:pos="1875"/>
        </w:tabs>
      </w:pPr>
    </w:p>
    <w:p w14:paraId="5E2518B9">
      <w:pPr>
        <w:tabs>
          <w:tab w:val="left" w:pos="1875"/>
        </w:tabs>
      </w:pPr>
    </w:p>
    <w:p w14:paraId="363B806C">
      <w:pPr>
        <w:pStyle w:val="2"/>
      </w:pPr>
      <w:bookmarkStart w:id="101" w:name="_Toc73610161"/>
      <w:bookmarkStart w:id="102" w:name="_Toc135293193"/>
      <w:r>
        <w:rPr>
          <w:rFonts w:hint="eastAsia"/>
        </w:rPr>
        <w:t>第九章  附件</w:t>
      </w:r>
      <w:bookmarkEnd w:id="101"/>
      <w:bookmarkEnd w:id="102"/>
    </w:p>
    <w:p w14:paraId="2B872302">
      <w:pPr>
        <w:pStyle w:val="4"/>
        <w:spacing w:before="0" w:after="0"/>
      </w:pPr>
      <w:bookmarkStart w:id="103" w:name="_Toc73613644"/>
      <w:bookmarkStart w:id="104" w:name="_Toc135293194"/>
      <w:bookmarkStart w:id="105" w:name="_Toc73610162"/>
      <w:r>
        <w:rPr>
          <w:rFonts w:hint="eastAsia"/>
        </w:rPr>
        <w:t>一、财政部 工业和信息化部关于印发《政府采购促进中小企业发展管理办法》的通知</w:t>
      </w:r>
      <w:bookmarkEnd w:id="103"/>
      <w:bookmarkEnd w:id="104"/>
      <w:bookmarkEnd w:id="105"/>
    </w:p>
    <w:p w14:paraId="4A102B31">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30334DF4">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52CEA96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098CF05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31FD1037">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11DE4509">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437A95BD">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044EB489">
      <w:pPr>
        <w:widowControl/>
        <w:shd w:val="clear" w:color="auto" w:fill="FFFFFF"/>
        <w:spacing w:line="360" w:lineRule="auto"/>
        <w:ind w:firstLine="480"/>
        <w:rPr>
          <w:rFonts w:cs="宋体" w:asciiTheme="minorEastAsia" w:hAnsiTheme="minorEastAsia" w:eastAsiaTheme="minorEastAsia"/>
          <w:color w:val="333333"/>
          <w:kern w:val="0"/>
          <w:szCs w:val="21"/>
        </w:rPr>
      </w:pPr>
    </w:p>
    <w:p w14:paraId="414D166E">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0988A0F3">
      <w:pPr>
        <w:widowControl/>
        <w:shd w:val="clear" w:color="auto" w:fill="FFFFFF"/>
        <w:spacing w:line="360" w:lineRule="auto"/>
        <w:ind w:firstLine="480"/>
        <w:rPr>
          <w:rFonts w:cs="宋体" w:asciiTheme="minorEastAsia" w:hAnsiTheme="minorEastAsia" w:eastAsiaTheme="minorEastAsia"/>
          <w:color w:val="333333"/>
          <w:kern w:val="0"/>
          <w:szCs w:val="21"/>
        </w:rPr>
      </w:pPr>
    </w:p>
    <w:p w14:paraId="3C392A93">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317C03FB">
      <w:pPr>
        <w:widowControl/>
        <w:shd w:val="clear" w:color="auto" w:fill="FFFFFF"/>
        <w:spacing w:line="360" w:lineRule="auto"/>
        <w:ind w:firstLine="480"/>
        <w:rPr>
          <w:rFonts w:cs="宋体" w:asciiTheme="minorEastAsia" w:hAnsiTheme="minorEastAsia" w:eastAsiaTheme="minorEastAsia"/>
          <w:color w:val="333333"/>
          <w:kern w:val="0"/>
          <w:szCs w:val="21"/>
        </w:rPr>
      </w:pPr>
    </w:p>
    <w:p w14:paraId="5207FB3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69467A1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4426AD3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1FA629F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65F867D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63A3A8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7C8B603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6EB5063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12C96AC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15463D4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6604C03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087E535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7E85F53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14F9137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05AC71F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7DDD4AC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62EFD7E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7B1CEB1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32057AC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15AA17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60C7149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28A8614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54752B5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56BD6F1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4822F10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368C135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292216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7B7288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7518F84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0AABC0D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2D8BDF6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00287A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3BE5CFA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7FF9BE7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5B74F4C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40B93BA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0B63B20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2311B6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28E988E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4DC2BA5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13CE766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5E46339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0CC9F72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55352EC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109B6FF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124EC76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5594436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33CE71E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0896B3F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59CBFCE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26E2AAC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5EDE104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0EC07E0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56CD9623">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1FFA7ED1">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367551E2">
      <w:pPr>
        <w:spacing w:line="360" w:lineRule="auto"/>
        <w:rPr>
          <w:rFonts w:asciiTheme="minorEastAsia" w:hAnsiTheme="minorEastAsia" w:eastAsiaTheme="minorEastAsia"/>
          <w:szCs w:val="21"/>
        </w:rPr>
      </w:pPr>
    </w:p>
    <w:p w14:paraId="3C80595D">
      <w:pPr>
        <w:pStyle w:val="4"/>
        <w:spacing w:before="0" w:after="0"/>
      </w:pPr>
      <w:bookmarkStart w:id="106" w:name="_Toc135293195"/>
      <w:bookmarkStart w:id="107" w:name="_Toc73610163"/>
      <w:bookmarkStart w:id="108" w:name="_Toc73613645"/>
      <w:r>
        <w:rPr>
          <w:rFonts w:hint="eastAsia"/>
        </w:rPr>
        <w:t>二、关于印发中小企业划型标准规定的通知</w:t>
      </w:r>
      <w:bookmarkEnd w:id="106"/>
      <w:bookmarkEnd w:id="107"/>
      <w:bookmarkEnd w:id="108"/>
    </w:p>
    <w:p w14:paraId="294148C5">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5AD7F6AF">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5982DCA">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583151A9">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01E84B08">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6363EE09">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42FA6AD2">
      <w:pPr>
        <w:pStyle w:val="4"/>
        <w:spacing w:before="0" w:after="0"/>
      </w:pPr>
      <w:bookmarkStart w:id="109" w:name="_Toc135293196"/>
      <w:bookmarkStart w:id="110" w:name="_Toc73613646"/>
      <w:bookmarkStart w:id="111" w:name="_Toc73610164"/>
      <w:r>
        <w:rPr>
          <w:rFonts w:hint="eastAsia"/>
        </w:rPr>
        <w:t>三、</w:t>
      </w:r>
      <w:r>
        <w:t>国家统计局关于印发《统计上大中小微型企业划分办法 （2017）》的通知</w:t>
      </w:r>
      <w:bookmarkEnd w:id="109"/>
      <w:bookmarkEnd w:id="110"/>
      <w:bookmarkEnd w:id="111"/>
      <w:r>
        <w:t> </w:t>
      </w:r>
    </w:p>
    <w:p w14:paraId="03938C23">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489807AC">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65719BD4">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DD9BF33">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5077A602">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6ADD3551">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6D9BF145">
      <w:pPr>
        <w:widowControl/>
        <w:spacing w:line="360" w:lineRule="auto"/>
        <w:jc w:val="center"/>
        <w:rPr>
          <w:rFonts w:cs="宋体" w:asciiTheme="minorEastAsia" w:hAnsiTheme="minorEastAsia" w:eastAsiaTheme="minorEastAsia"/>
          <w:b/>
          <w:bCs/>
          <w:kern w:val="0"/>
          <w:szCs w:val="21"/>
        </w:rPr>
      </w:pPr>
    </w:p>
    <w:p w14:paraId="3800CFFE">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5AA889C0">
      <w:pPr>
        <w:widowControl/>
        <w:spacing w:line="360" w:lineRule="auto"/>
        <w:jc w:val="left"/>
        <w:rPr>
          <w:rFonts w:cs="宋体" w:asciiTheme="minorEastAsia" w:hAnsiTheme="minorEastAsia" w:eastAsiaTheme="minorEastAsia"/>
          <w:kern w:val="0"/>
          <w:szCs w:val="21"/>
        </w:rPr>
      </w:pPr>
    </w:p>
    <w:p w14:paraId="1A8C8CC9">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E85638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264FA944">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C1D8C3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4E78BFB7">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08D20188">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36420FAE">
      <w:pPr>
        <w:widowControl/>
        <w:spacing w:line="360" w:lineRule="auto"/>
        <w:jc w:val="left"/>
        <w:rPr>
          <w:rFonts w:cs="宋体" w:asciiTheme="minorEastAsia" w:hAnsiTheme="minorEastAsia" w:eastAsiaTheme="minorEastAsia"/>
          <w:kern w:val="0"/>
          <w:szCs w:val="21"/>
        </w:rPr>
      </w:pPr>
    </w:p>
    <w:p w14:paraId="77F88128">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16DAC304">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065176D4">
      <w:pPr>
        <w:widowControl/>
        <w:spacing w:line="360" w:lineRule="auto"/>
        <w:jc w:val="left"/>
        <w:rPr>
          <w:rFonts w:cs="宋体" w:asciiTheme="minorEastAsia" w:hAnsiTheme="minorEastAsia" w:eastAsiaTheme="minorEastAsia"/>
          <w:kern w:val="0"/>
          <w:szCs w:val="21"/>
        </w:rPr>
      </w:pPr>
    </w:p>
    <w:p w14:paraId="5DB7E3F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138C4B0B">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654326FE">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355F4640">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25DCA34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1A6F5EC8">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622A70C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7430BC08">
      <w:pPr>
        <w:widowControl/>
        <w:spacing w:line="360" w:lineRule="auto"/>
        <w:jc w:val="left"/>
        <w:rPr>
          <w:rFonts w:cs="宋体" w:asciiTheme="minorEastAsia" w:hAnsiTheme="minorEastAsia" w:eastAsiaTheme="minorEastAsia"/>
          <w:kern w:val="0"/>
          <w:szCs w:val="21"/>
        </w:rPr>
      </w:pPr>
    </w:p>
    <w:p w14:paraId="6C4F08C2">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568B47C8">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695F9272">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7EC23B7A">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22BD289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21F80CA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0C6D2A6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07B91E9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6AC37C7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4D8E570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02E72FC1">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31A98B0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0AE94C77">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6C422DD">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C1EF354">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07B3881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1CD69B2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62D4CBAC">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227A790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CC10F2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0043A3C5">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6C00F7C">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F5B9C94">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13A2AE02">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74DA0F7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09D1D10D">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37ADCC3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6055D20">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27F2D24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894E01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2937032">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2F45D3BC">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12E2835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29989CF0">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4C07B77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649BFE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7428853B">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009369B0">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06C11984">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7594A6D6">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2C564CB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1B7B2BC9">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09243C1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C9E4510">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DC817EB">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3AF0F2BD">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31A0AE4">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0F593759">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23C7E66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1FEC9FFA">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359C822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0413B4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5D23308A">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D4E218F">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172E1B3">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CE95F5A">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6447498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10B9D21E">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40702A1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7B0DF7E">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6C303F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D72D96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71BDC4D">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3E11A8DA">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1CF28AEB">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4AABA2C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14620B9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3F27EE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7E10907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C45D65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0A11697">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578162BA">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3D94B12B">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3EDF01B9">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BA42D41">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46FA981">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582F1F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EB21761">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F927920">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797E064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784A325F">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70DAF419">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4219A3B">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7D5782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69604BB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55C991D">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9E83564">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B8BF1E3">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5C6331F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2B666BC7">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5ED9DF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5042EDC">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85BA2C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E80689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AFF86BC">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E3CB50D">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613F2DD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797E1402">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71126A0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CAB293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1C4E0955">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E09FFB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FCE4211">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780EF43">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1A31BE9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4C8FC444">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C7E0A4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240064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64A926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E149341">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34B05FB">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39580D7">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F4877F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3242F31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1C0713A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DFDE38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0F4F401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A0D5F17">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83D63EF">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00796EF0">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49A33A9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2841C1C0">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1A3EB6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B8770F1">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B9B397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79355F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FE2C17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68D72C2A">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1B486F6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088ED80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8A88F2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0DB0B4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408E0FBB">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274625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B375B4B">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5173166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1FC901B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06AA5571">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4310D39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3D0DB3D">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9936D95">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CBDFF5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0FD5FDD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440C9400">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6E3BE221">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5C48555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6F1029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8690268">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6234879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62D0A6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29440F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1582934">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FFAB83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7CC97D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006FC96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79263C7">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C79180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1312CB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514622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18DA731E">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020E840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BB86683">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C190C4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935E23D">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32CF54D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9AC9D9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36C99EA">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2D76D743">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740CA11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53F2D09E">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7C5D1FB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F2DC67E">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31501B9">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CAC4F60">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BD6D8BE">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7FD685C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779DD39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0376F4AD">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41949C4">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25F797D3">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6ED1189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D7D9D65">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B3FA5C6">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51B46D93">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091FCE4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7B58813">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48F77508">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4CB267C1">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1C8EF62">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0749640">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0B13BB49">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521EB98">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7F49E9C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78BBB487">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3CF37424">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8E6DBE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37E4AD73">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08FD44C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1147314D">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5BABF5C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3C8C83A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3CB4AE8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2417045">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0163D5B6">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944F61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007B85F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D0BE891">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25B35DC5">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303CF1C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7630DC48">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4C6E54EC">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2E48AF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32B01407">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F23170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671F372">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72FD2D4E">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4648359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47F1368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53605F93">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E256DF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C73E7B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ECA6BF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211071B">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3CEB6BC7">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6B03EB9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26350ACA">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508F633D">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A7021D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31636AD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2847C39D">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C7824BA">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D19BBEA">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848C7F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0B05CB16">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1DC1ACC">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4632F856">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EF010C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3D74A19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FBAF277">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2E25384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0DFD32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30D413F3">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64D045CD">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5E602BD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4499EA2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72ADD63C">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44B4555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1A2CF5C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2EB001C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406D96DD">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4FA8070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60CBD31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2124A00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108F3E9">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A46EE53">
      <w:pPr>
        <w:spacing w:line="360" w:lineRule="auto"/>
        <w:rPr>
          <w:rFonts w:asciiTheme="minorEastAsia" w:hAnsiTheme="minorEastAsia" w:eastAsiaTheme="minorEastAsia"/>
          <w:szCs w:val="21"/>
        </w:rPr>
      </w:pPr>
    </w:p>
    <w:p w14:paraId="427A99CA">
      <w:pPr>
        <w:pStyle w:val="4"/>
        <w:spacing w:before="0" w:after="0"/>
      </w:pPr>
      <w:bookmarkStart w:id="112" w:name="_Toc73613647"/>
      <w:bookmarkStart w:id="113" w:name="_Toc73610165"/>
      <w:bookmarkStart w:id="114" w:name="_Toc135293197"/>
      <w:r>
        <w:rPr>
          <w:rFonts w:hint="eastAsia"/>
        </w:rPr>
        <w:t>四、</w:t>
      </w:r>
      <w:r>
        <w:t>财政部 民政部 中国残疾人联合会关于促进残疾人就业 政府采购政策的通知</w:t>
      </w:r>
      <w:bookmarkEnd w:id="112"/>
      <w:bookmarkEnd w:id="113"/>
      <w:bookmarkEnd w:id="114"/>
      <w:r>
        <w:t xml:space="preserve"> </w:t>
      </w:r>
    </w:p>
    <w:p w14:paraId="4F70B502">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04AD830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44A928CD">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7BF34D9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3DCEB25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0CE27F0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56544F1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7E3552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78B46F6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4CE8F32B">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C702D4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1752A16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61BD2DED">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40279B5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1E6A1E7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1065FB7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w:t>
      </w:r>
      <w:r>
        <w:rPr>
          <w:rFonts w:hint="eastAsia" w:cs="宋体" w:asciiTheme="minorEastAsia" w:hAnsiTheme="minorEastAsia" w:eastAsiaTheme="minorEastAsia"/>
          <w:kern w:val="0"/>
          <w:szCs w:val="21"/>
          <w:lang w:eastAsia="zh-CN"/>
        </w:rPr>
        <w:t>采购代理机构</w:t>
      </w:r>
      <w:r>
        <w:rPr>
          <w:rFonts w:hint="eastAsia" w:cs="宋体" w:asciiTheme="minorEastAsia" w:hAnsiTheme="minorEastAsia" w:eastAsiaTheme="minorEastAsia"/>
          <w:kern w:val="0"/>
          <w:szCs w:val="21"/>
        </w:rPr>
        <w:t>可直接纳入协议供货或者定点采购范围。各地区建设的政府采购电子卖场、电子商城、网上超市等应当设立残疾人福利性单位产品专栏。鼓励采购人优先选择残疾人福利性单位的产品。</w:t>
      </w:r>
    </w:p>
    <w:p w14:paraId="41004F8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24D1210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2A31292B">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41917C1B">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702A62D9">
      <w:pPr>
        <w:widowControl/>
        <w:spacing w:line="360" w:lineRule="auto"/>
        <w:jc w:val="right"/>
        <w:rPr>
          <w:rFonts w:cs="宋体" w:asciiTheme="minorEastAsia" w:hAnsiTheme="minorEastAsia" w:eastAsiaTheme="minorEastAsia"/>
          <w:kern w:val="0"/>
          <w:szCs w:val="21"/>
        </w:rPr>
      </w:pPr>
    </w:p>
    <w:p w14:paraId="1562CA74">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1865B93F">
      <w:pPr>
        <w:tabs>
          <w:tab w:val="left" w:pos="1875"/>
        </w:tabs>
        <w:rPr>
          <w:rFonts w:ascii="Calibri" w:hAnsi="Calibri"/>
          <w:szCs w:val="22"/>
        </w:rPr>
      </w:pPr>
    </w:p>
    <w:p w14:paraId="7B62D173">
      <w:pPr>
        <w:rPr>
          <w:rFonts w:ascii="Calibri" w:hAnsi="Calibri"/>
          <w:szCs w:val="22"/>
        </w:rPr>
      </w:pPr>
    </w:p>
    <w:p w14:paraId="7520D803">
      <w:pPr>
        <w:pStyle w:val="4"/>
        <w:spacing w:before="0" w:after="0"/>
      </w:pPr>
      <w:bookmarkStart w:id="115" w:name="_Toc135293198"/>
      <w:r>
        <w:rPr>
          <w:rFonts w:hint="eastAsia"/>
        </w:rPr>
        <w:t>五、财政部 司法部关于政府采购支持监狱企业发展有关问题的通知</w:t>
      </w:r>
      <w:bookmarkEnd w:id="115"/>
      <w:r>
        <w:t xml:space="preserve"> </w:t>
      </w:r>
    </w:p>
    <w:p w14:paraId="15F438AD">
      <w:pPr>
        <w:widowControl/>
        <w:spacing w:line="360" w:lineRule="auto"/>
        <w:jc w:val="center"/>
        <w:rPr>
          <w:rFonts w:cs="宋体" w:asciiTheme="minorEastAsia" w:hAnsiTheme="minorEastAsia" w:eastAsiaTheme="minorEastAsia"/>
          <w:kern w:val="0"/>
          <w:szCs w:val="21"/>
        </w:rPr>
      </w:pPr>
    </w:p>
    <w:p w14:paraId="2CEC1A01">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3395AA19">
      <w:pPr>
        <w:widowControl/>
        <w:spacing w:line="360" w:lineRule="auto"/>
        <w:jc w:val="left"/>
        <w:rPr>
          <w:rFonts w:cs="宋体" w:asciiTheme="minorEastAsia" w:hAnsiTheme="minorEastAsia" w:eastAsiaTheme="minorEastAsia"/>
          <w:kern w:val="0"/>
          <w:szCs w:val="21"/>
        </w:rPr>
      </w:pPr>
    </w:p>
    <w:p w14:paraId="5E0448F6">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2B23D993">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030D0F41">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2A4D2B87">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608D281D">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60EFCCA5">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60D504C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0F57A80F">
      <w:pPr>
        <w:widowControl/>
        <w:spacing w:line="360" w:lineRule="auto"/>
        <w:jc w:val="left"/>
        <w:rPr>
          <w:rFonts w:cs="宋体" w:asciiTheme="minorEastAsia" w:hAnsiTheme="minorEastAsia" w:eastAsiaTheme="minorEastAsia"/>
          <w:kern w:val="0"/>
          <w:szCs w:val="21"/>
        </w:rPr>
      </w:pPr>
    </w:p>
    <w:p w14:paraId="3EFFD862">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7E3DC0F2">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49E045D2">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539DFA0F"/>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华文仿宋"/>
    <w:panose1 w:val="00000000000000000000"/>
    <w:charset w:val="86"/>
    <w:family w:val="auto"/>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华文仿宋"/>
    <w:panose1 w:val="00000000000000000000"/>
    <w:charset w:val="00"/>
    <w:family w:val="auto"/>
    <w:pitch w:val="default"/>
    <w:sig w:usb0="00000000" w:usb1="00000000" w:usb2="00000000" w:usb3="00000000" w:csb0="00040001" w:csb1="00000000"/>
  </w:font>
  <w:font w:name="??">
    <w:altName w:val="华文仿宋"/>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华文仿宋"/>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F94F1">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50</w:t>
    </w:r>
    <w:r>
      <w:rPr>
        <w:rStyle w:val="54"/>
      </w:rPr>
      <w:fldChar w:fldCharType="end"/>
    </w:r>
  </w:p>
  <w:p w14:paraId="0CA7784C">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56071">
    <w:pPr>
      <w:pStyle w:val="33"/>
      <w:tabs>
        <w:tab w:val="center" w:pos="4819"/>
        <w:tab w:val="right" w:pos="9638"/>
      </w:tabs>
      <w:jc w:val="left"/>
    </w:pPr>
    <w:r>
      <w:rPr>
        <w:rFonts w:hint="eastAsia"/>
      </w:rPr>
      <w:t>项目名称：</w:t>
    </w:r>
    <w:r>
      <w:rPr>
        <w:rFonts w:hint="eastAsia"/>
        <w:lang w:eastAsia="zh-CN"/>
      </w:rPr>
      <w:t>MiSeqDx基因测序仪维保服务</w:t>
    </w:r>
    <w:r>
      <w:rPr>
        <w:rFonts w:hint="eastAsia"/>
      </w:rPr>
      <w:t xml:space="preserve">                             项目编号：</w:t>
    </w:r>
    <w:r>
      <w:rPr>
        <w:rFonts w:hint="eastAsia" w:asciiTheme="minorEastAsia" w:hAnsiTheme="minorEastAsia" w:eastAsiaTheme="minorEastAsia"/>
        <w:lang w:eastAsia="zh-CN"/>
      </w:rPr>
      <w:t>SZZZ2026-QC0387</w:t>
    </w:r>
    <w:r>
      <w:tab/>
    </w:r>
  </w:p>
  <w:p w14:paraId="1B6E901F">
    <w:pPr>
      <w:pStyle w:val="33"/>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50A1"/>
    <w:rsid w:val="003F5132"/>
    <w:rsid w:val="003F65B3"/>
    <w:rsid w:val="003F6B1B"/>
    <w:rsid w:val="003F6BA8"/>
    <w:rsid w:val="003F7538"/>
    <w:rsid w:val="003F7F24"/>
    <w:rsid w:val="00400133"/>
    <w:rsid w:val="004009A7"/>
    <w:rsid w:val="00400A0B"/>
    <w:rsid w:val="00400A9F"/>
    <w:rsid w:val="00400D1B"/>
    <w:rsid w:val="004015AD"/>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45B"/>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49E1"/>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E1F"/>
    <w:rsid w:val="00E5109D"/>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5F3"/>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7DB"/>
    <w:rsid w:val="00FF39B5"/>
    <w:rsid w:val="00FF3DBD"/>
    <w:rsid w:val="00FF4204"/>
    <w:rsid w:val="00FF4314"/>
    <w:rsid w:val="00FF456E"/>
    <w:rsid w:val="00FF4A19"/>
    <w:rsid w:val="00FF4CE2"/>
    <w:rsid w:val="00FF5D14"/>
    <w:rsid w:val="00FF69A3"/>
    <w:rsid w:val="00FF7533"/>
    <w:rsid w:val="0125788B"/>
    <w:rsid w:val="013421F8"/>
    <w:rsid w:val="01795B45"/>
    <w:rsid w:val="01F0299B"/>
    <w:rsid w:val="02323801"/>
    <w:rsid w:val="02352754"/>
    <w:rsid w:val="024D4C30"/>
    <w:rsid w:val="026E4F91"/>
    <w:rsid w:val="02B37B85"/>
    <w:rsid w:val="02C77214"/>
    <w:rsid w:val="02CB1CF7"/>
    <w:rsid w:val="035F4222"/>
    <w:rsid w:val="03675DAC"/>
    <w:rsid w:val="0397607D"/>
    <w:rsid w:val="039C57C0"/>
    <w:rsid w:val="041D095D"/>
    <w:rsid w:val="04910EAE"/>
    <w:rsid w:val="04E03BA4"/>
    <w:rsid w:val="054247C4"/>
    <w:rsid w:val="05C87DB9"/>
    <w:rsid w:val="06133A77"/>
    <w:rsid w:val="061E65E2"/>
    <w:rsid w:val="06496D59"/>
    <w:rsid w:val="077E586F"/>
    <w:rsid w:val="07DC61BF"/>
    <w:rsid w:val="07DD5502"/>
    <w:rsid w:val="07EC69C8"/>
    <w:rsid w:val="08425EAC"/>
    <w:rsid w:val="085F6870"/>
    <w:rsid w:val="08C16076"/>
    <w:rsid w:val="090F4142"/>
    <w:rsid w:val="0961739E"/>
    <w:rsid w:val="098E6083"/>
    <w:rsid w:val="09903E96"/>
    <w:rsid w:val="09D354E6"/>
    <w:rsid w:val="0A87732E"/>
    <w:rsid w:val="0AC03ED3"/>
    <w:rsid w:val="0ADA4400"/>
    <w:rsid w:val="0B205B2B"/>
    <w:rsid w:val="0B3D0378"/>
    <w:rsid w:val="0B782559"/>
    <w:rsid w:val="0B8C27E0"/>
    <w:rsid w:val="0BFD483A"/>
    <w:rsid w:val="0C5B67E0"/>
    <w:rsid w:val="0CE57E5A"/>
    <w:rsid w:val="0D256CBB"/>
    <w:rsid w:val="0D49488C"/>
    <w:rsid w:val="0D4A7529"/>
    <w:rsid w:val="0D566BC9"/>
    <w:rsid w:val="0D7C1890"/>
    <w:rsid w:val="0D8B597D"/>
    <w:rsid w:val="0E180322"/>
    <w:rsid w:val="0E5928AD"/>
    <w:rsid w:val="0E8C4995"/>
    <w:rsid w:val="0EF27BFB"/>
    <w:rsid w:val="0F0D2BA7"/>
    <w:rsid w:val="0F196F7B"/>
    <w:rsid w:val="0F1E55F5"/>
    <w:rsid w:val="0F6A604F"/>
    <w:rsid w:val="0FBC50EF"/>
    <w:rsid w:val="10050C09"/>
    <w:rsid w:val="105A7CF8"/>
    <w:rsid w:val="107E505F"/>
    <w:rsid w:val="10B03A60"/>
    <w:rsid w:val="11080DB5"/>
    <w:rsid w:val="114573C0"/>
    <w:rsid w:val="115F3FD7"/>
    <w:rsid w:val="11834124"/>
    <w:rsid w:val="11A259DD"/>
    <w:rsid w:val="11BA4BC1"/>
    <w:rsid w:val="11D90C91"/>
    <w:rsid w:val="11F9269A"/>
    <w:rsid w:val="120474A0"/>
    <w:rsid w:val="120E39AF"/>
    <w:rsid w:val="12C32C8D"/>
    <w:rsid w:val="12ED5EA4"/>
    <w:rsid w:val="12FE1A4A"/>
    <w:rsid w:val="130647A9"/>
    <w:rsid w:val="13102ABE"/>
    <w:rsid w:val="13A46CB7"/>
    <w:rsid w:val="13C031EE"/>
    <w:rsid w:val="149419C9"/>
    <w:rsid w:val="14CF5677"/>
    <w:rsid w:val="14D7452C"/>
    <w:rsid w:val="16710696"/>
    <w:rsid w:val="167D280D"/>
    <w:rsid w:val="16C94348"/>
    <w:rsid w:val="17047766"/>
    <w:rsid w:val="170A4C85"/>
    <w:rsid w:val="174A5413"/>
    <w:rsid w:val="17706018"/>
    <w:rsid w:val="17935895"/>
    <w:rsid w:val="17C25E4A"/>
    <w:rsid w:val="17EB6CC4"/>
    <w:rsid w:val="17F52C18"/>
    <w:rsid w:val="1807166C"/>
    <w:rsid w:val="184530EF"/>
    <w:rsid w:val="187842FE"/>
    <w:rsid w:val="188F3A6A"/>
    <w:rsid w:val="19227A4B"/>
    <w:rsid w:val="19410B0E"/>
    <w:rsid w:val="198336DF"/>
    <w:rsid w:val="19874772"/>
    <w:rsid w:val="1A0F0F46"/>
    <w:rsid w:val="1A182B91"/>
    <w:rsid w:val="1A3B761A"/>
    <w:rsid w:val="1A4E7B88"/>
    <w:rsid w:val="1ABE67E3"/>
    <w:rsid w:val="1AFF0E5E"/>
    <w:rsid w:val="1B3E182A"/>
    <w:rsid w:val="1B4B5195"/>
    <w:rsid w:val="1BBC0700"/>
    <w:rsid w:val="1C174C6F"/>
    <w:rsid w:val="1C7C020D"/>
    <w:rsid w:val="1C8F78BA"/>
    <w:rsid w:val="1C9B0D84"/>
    <w:rsid w:val="1CDD3F3B"/>
    <w:rsid w:val="1CE974F2"/>
    <w:rsid w:val="1D4D6869"/>
    <w:rsid w:val="1D5D410D"/>
    <w:rsid w:val="1DD01078"/>
    <w:rsid w:val="1DF42FCA"/>
    <w:rsid w:val="1E35361B"/>
    <w:rsid w:val="1E805C34"/>
    <w:rsid w:val="1E917E41"/>
    <w:rsid w:val="1F240CB5"/>
    <w:rsid w:val="1F4C5B16"/>
    <w:rsid w:val="1F654F8F"/>
    <w:rsid w:val="1F922B90"/>
    <w:rsid w:val="20252FDD"/>
    <w:rsid w:val="20707345"/>
    <w:rsid w:val="20FD7003"/>
    <w:rsid w:val="21760101"/>
    <w:rsid w:val="219F72F5"/>
    <w:rsid w:val="21C85928"/>
    <w:rsid w:val="21D524B8"/>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CC572F"/>
    <w:rsid w:val="24D521C3"/>
    <w:rsid w:val="24D6794B"/>
    <w:rsid w:val="24E337F8"/>
    <w:rsid w:val="252B598F"/>
    <w:rsid w:val="252C71BA"/>
    <w:rsid w:val="25826736"/>
    <w:rsid w:val="258D3B57"/>
    <w:rsid w:val="25D928B5"/>
    <w:rsid w:val="262336EE"/>
    <w:rsid w:val="269E4C0C"/>
    <w:rsid w:val="26D22DA5"/>
    <w:rsid w:val="27024D1A"/>
    <w:rsid w:val="278C78CF"/>
    <w:rsid w:val="278F0C96"/>
    <w:rsid w:val="27AA4F6F"/>
    <w:rsid w:val="27CF7CC1"/>
    <w:rsid w:val="283437D1"/>
    <w:rsid w:val="2843147C"/>
    <w:rsid w:val="28776D28"/>
    <w:rsid w:val="28823097"/>
    <w:rsid w:val="28B704A4"/>
    <w:rsid w:val="28F7242D"/>
    <w:rsid w:val="29076E89"/>
    <w:rsid w:val="296806C9"/>
    <w:rsid w:val="29982EDD"/>
    <w:rsid w:val="29A30A29"/>
    <w:rsid w:val="29F00112"/>
    <w:rsid w:val="2A161A99"/>
    <w:rsid w:val="2A7615AE"/>
    <w:rsid w:val="2AD85037"/>
    <w:rsid w:val="2B002AD1"/>
    <w:rsid w:val="2B1B2E90"/>
    <w:rsid w:val="2B7F003F"/>
    <w:rsid w:val="2BA34CD4"/>
    <w:rsid w:val="2BC03B14"/>
    <w:rsid w:val="2BD0253B"/>
    <w:rsid w:val="2C187060"/>
    <w:rsid w:val="2C4402A1"/>
    <w:rsid w:val="2C444480"/>
    <w:rsid w:val="2C564DC3"/>
    <w:rsid w:val="2C583D4C"/>
    <w:rsid w:val="2C70340D"/>
    <w:rsid w:val="2CBA13DB"/>
    <w:rsid w:val="2CE90E48"/>
    <w:rsid w:val="2CFC63D6"/>
    <w:rsid w:val="2D0D4B37"/>
    <w:rsid w:val="2D6C141D"/>
    <w:rsid w:val="2DBA7431"/>
    <w:rsid w:val="2DEA2B8B"/>
    <w:rsid w:val="2DED531B"/>
    <w:rsid w:val="2E980D64"/>
    <w:rsid w:val="2EB64B4B"/>
    <w:rsid w:val="2EDB590A"/>
    <w:rsid w:val="2F0A29E3"/>
    <w:rsid w:val="30353943"/>
    <w:rsid w:val="30601421"/>
    <w:rsid w:val="30817D6A"/>
    <w:rsid w:val="3157114E"/>
    <w:rsid w:val="315947EF"/>
    <w:rsid w:val="315D7CF4"/>
    <w:rsid w:val="31F2037F"/>
    <w:rsid w:val="324A1F7E"/>
    <w:rsid w:val="324D75AC"/>
    <w:rsid w:val="32582CF8"/>
    <w:rsid w:val="329B11F6"/>
    <w:rsid w:val="32BF4385"/>
    <w:rsid w:val="33207C94"/>
    <w:rsid w:val="33557238"/>
    <w:rsid w:val="336E087E"/>
    <w:rsid w:val="33955341"/>
    <w:rsid w:val="33A85DA6"/>
    <w:rsid w:val="33C3087D"/>
    <w:rsid w:val="342D1A20"/>
    <w:rsid w:val="344C0413"/>
    <w:rsid w:val="344F5E45"/>
    <w:rsid w:val="34842E9F"/>
    <w:rsid w:val="34C93A39"/>
    <w:rsid w:val="34FA7B3A"/>
    <w:rsid w:val="350F28AA"/>
    <w:rsid w:val="35142649"/>
    <w:rsid w:val="35961B12"/>
    <w:rsid w:val="35AB1391"/>
    <w:rsid w:val="364523AD"/>
    <w:rsid w:val="36700D38"/>
    <w:rsid w:val="368636C2"/>
    <w:rsid w:val="36965B9D"/>
    <w:rsid w:val="36C4673D"/>
    <w:rsid w:val="372155B4"/>
    <w:rsid w:val="3766511D"/>
    <w:rsid w:val="377C6DA9"/>
    <w:rsid w:val="37B10B63"/>
    <w:rsid w:val="37D17C49"/>
    <w:rsid w:val="37DC0287"/>
    <w:rsid w:val="37EA43F2"/>
    <w:rsid w:val="387624AA"/>
    <w:rsid w:val="388C7258"/>
    <w:rsid w:val="388E7AE0"/>
    <w:rsid w:val="38950836"/>
    <w:rsid w:val="3900628A"/>
    <w:rsid w:val="390721D7"/>
    <w:rsid w:val="393B510C"/>
    <w:rsid w:val="393E7417"/>
    <w:rsid w:val="393F4767"/>
    <w:rsid w:val="39974106"/>
    <w:rsid w:val="39A97E97"/>
    <w:rsid w:val="3A260C29"/>
    <w:rsid w:val="3A651F6E"/>
    <w:rsid w:val="3AA53060"/>
    <w:rsid w:val="3AD26068"/>
    <w:rsid w:val="3B57268D"/>
    <w:rsid w:val="3B6176CE"/>
    <w:rsid w:val="3BF9504C"/>
    <w:rsid w:val="3C406CD7"/>
    <w:rsid w:val="3C872BFA"/>
    <w:rsid w:val="3C9D3F8B"/>
    <w:rsid w:val="3CA60B04"/>
    <w:rsid w:val="3CCF5E45"/>
    <w:rsid w:val="3CF11603"/>
    <w:rsid w:val="3D5129F3"/>
    <w:rsid w:val="3D515A8A"/>
    <w:rsid w:val="3D623CEE"/>
    <w:rsid w:val="3D7507FB"/>
    <w:rsid w:val="3D913562"/>
    <w:rsid w:val="3EB5127A"/>
    <w:rsid w:val="3EF341BE"/>
    <w:rsid w:val="3F2A1578"/>
    <w:rsid w:val="3F503E5E"/>
    <w:rsid w:val="3F5C7B55"/>
    <w:rsid w:val="3F5E53B5"/>
    <w:rsid w:val="3F812CA8"/>
    <w:rsid w:val="3FB547D5"/>
    <w:rsid w:val="3FBE2D92"/>
    <w:rsid w:val="3FC16214"/>
    <w:rsid w:val="41576FF8"/>
    <w:rsid w:val="418F600A"/>
    <w:rsid w:val="41D9164E"/>
    <w:rsid w:val="41DD521D"/>
    <w:rsid w:val="421870CD"/>
    <w:rsid w:val="423B7022"/>
    <w:rsid w:val="426F3D3E"/>
    <w:rsid w:val="429A23DC"/>
    <w:rsid w:val="42A87124"/>
    <w:rsid w:val="42CE4643"/>
    <w:rsid w:val="42D633EC"/>
    <w:rsid w:val="430239C6"/>
    <w:rsid w:val="43532EC5"/>
    <w:rsid w:val="4389060E"/>
    <w:rsid w:val="43C8028A"/>
    <w:rsid w:val="43CB5BBA"/>
    <w:rsid w:val="43D51667"/>
    <w:rsid w:val="44054362"/>
    <w:rsid w:val="443B2C25"/>
    <w:rsid w:val="444A6219"/>
    <w:rsid w:val="448421F1"/>
    <w:rsid w:val="449C790B"/>
    <w:rsid w:val="44B931B7"/>
    <w:rsid w:val="44C0544E"/>
    <w:rsid w:val="44DC50C3"/>
    <w:rsid w:val="45085EB8"/>
    <w:rsid w:val="45920C15"/>
    <w:rsid w:val="459D2A33"/>
    <w:rsid w:val="45B47DEE"/>
    <w:rsid w:val="45D37D9B"/>
    <w:rsid w:val="46236D21"/>
    <w:rsid w:val="46815DB0"/>
    <w:rsid w:val="474642BA"/>
    <w:rsid w:val="47795D72"/>
    <w:rsid w:val="47C817CD"/>
    <w:rsid w:val="48194FD5"/>
    <w:rsid w:val="484514CB"/>
    <w:rsid w:val="48AD2FFF"/>
    <w:rsid w:val="48C86EE1"/>
    <w:rsid w:val="48DD58AD"/>
    <w:rsid w:val="48E02D2C"/>
    <w:rsid w:val="49060960"/>
    <w:rsid w:val="49543DC1"/>
    <w:rsid w:val="4972249A"/>
    <w:rsid w:val="498272AD"/>
    <w:rsid w:val="49A34BDC"/>
    <w:rsid w:val="49BF4FB3"/>
    <w:rsid w:val="49FA6EF8"/>
    <w:rsid w:val="4A0701BA"/>
    <w:rsid w:val="4A5E657A"/>
    <w:rsid w:val="4A784961"/>
    <w:rsid w:val="4ABC6467"/>
    <w:rsid w:val="4ACF3A3C"/>
    <w:rsid w:val="4B121AEC"/>
    <w:rsid w:val="4B1700DF"/>
    <w:rsid w:val="4BBE0027"/>
    <w:rsid w:val="4BEF7F5B"/>
    <w:rsid w:val="4C083D73"/>
    <w:rsid w:val="4C085898"/>
    <w:rsid w:val="4C373527"/>
    <w:rsid w:val="4C787A00"/>
    <w:rsid w:val="4CC805CD"/>
    <w:rsid w:val="4CD90E2A"/>
    <w:rsid w:val="4D1B3555"/>
    <w:rsid w:val="4D755578"/>
    <w:rsid w:val="4DCA5DBC"/>
    <w:rsid w:val="4E055E94"/>
    <w:rsid w:val="4E0A0EF3"/>
    <w:rsid w:val="4E1910C7"/>
    <w:rsid w:val="4E8F31A6"/>
    <w:rsid w:val="4EB175C0"/>
    <w:rsid w:val="4F0F6A19"/>
    <w:rsid w:val="4FAE1D52"/>
    <w:rsid w:val="50BA5D52"/>
    <w:rsid w:val="514635A0"/>
    <w:rsid w:val="51D10A66"/>
    <w:rsid w:val="522B0509"/>
    <w:rsid w:val="528A390F"/>
    <w:rsid w:val="528C6991"/>
    <w:rsid w:val="52C3297B"/>
    <w:rsid w:val="52E350B6"/>
    <w:rsid w:val="52E3570F"/>
    <w:rsid w:val="53E746F3"/>
    <w:rsid w:val="54054633"/>
    <w:rsid w:val="540605E4"/>
    <w:rsid w:val="542C1497"/>
    <w:rsid w:val="547F0032"/>
    <w:rsid w:val="548F7085"/>
    <w:rsid w:val="54A02A20"/>
    <w:rsid w:val="552A443D"/>
    <w:rsid w:val="55780E38"/>
    <w:rsid w:val="55B24F8F"/>
    <w:rsid w:val="55C87B3E"/>
    <w:rsid w:val="56714961"/>
    <w:rsid w:val="57142FA7"/>
    <w:rsid w:val="57DB2592"/>
    <w:rsid w:val="57F33150"/>
    <w:rsid w:val="57F56770"/>
    <w:rsid w:val="581666E6"/>
    <w:rsid w:val="58677DAE"/>
    <w:rsid w:val="58D67D8C"/>
    <w:rsid w:val="58E10577"/>
    <w:rsid w:val="59165EF7"/>
    <w:rsid w:val="59702A12"/>
    <w:rsid w:val="59CF1242"/>
    <w:rsid w:val="5AE46F75"/>
    <w:rsid w:val="5AED2A9C"/>
    <w:rsid w:val="5B667984"/>
    <w:rsid w:val="5B785330"/>
    <w:rsid w:val="5BC746C9"/>
    <w:rsid w:val="5CC61F72"/>
    <w:rsid w:val="5CC859B3"/>
    <w:rsid w:val="5CF206F7"/>
    <w:rsid w:val="5D066D29"/>
    <w:rsid w:val="5D125E69"/>
    <w:rsid w:val="5D440F45"/>
    <w:rsid w:val="5D6121B1"/>
    <w:rsid w:val="5D771F82"/>
    <w:rsid w:val="5DA764EE"/>
    <w:rsid w:val="5DBB6521"/>
    <w:rsid w:val="5DCA244C"/>
    <w:rsid w:val="5DD877A9"/>
    <w:rsid w:val="5E7466D9"/>
    <w:rsid w:val="5EA0340D"/>
    <w:rsid w:val="5EC052B2"/>
    <w:rsid w:val="5ED66C3C"/>
    <w:rsid w:val="5EE017FC"/>
    <w:rsid w:val="5F7A468D"/>
    <w:rsid w:val="5F9E76ED"/>
    <w:rsid w:val="5FDD643B"/>
    <w:rsid w:val="60545FFD"/>
    <w:rsid w:val="607249AE"/>
    <w:rsid w:val="60BA3E42"/>
    <w:rsid w:val="60D40EEC"/>
    <w:rsid w:val="61125007"/>
    <w:rsid w:val="61181E1C"/>
    <w:rsid w:val="6155072E"/>
    <w:rsid w:val="6175447D"/>
    <w:rsid w:val="617A7A66"/>
    <w:rsid w:val="6194383B"/>
    <w:rsid w:val="61A415C7"/>
    <w:rsid w:val="61C71D9F"/>
    <w:rsid w:val="61CB5375"/>
    <w:rsid w:val="61F21F72"/>
    <w:rsid w:val="623348CA"/>
    <w:rsid w:val="625421DB"/>
    <w:rsid w:val="62686EF2"/>
    <w:rsid w:val="639F7736"/>
    <w:rsid w:val="63A7555C"/>
    <w:rsid w:val="63D11B11"/>
    <w:rsid w:val="63D311F3"/>
    <w:rsid w:val="64AC0915"/>
    <w:rsid w:val="64B37F11"/>
    <w:rsid w:val="64B41F69"/>
    <w:rsid w:val="65492532"/>
    <w:rsid w:val="65687212"/>
    <w:rsid w:val="658254E1"/>
    <w:rsid w:val="65A215B9"/>
    <w:rsid w:val="65C05392"/>
    <w:rsid w:val="65CA685B"/>
    <w:rsid w:val="65CF34A7"/>
    <w:rsid w:val="65DD0843"/>
    <w:rsid w:val="65F660EF"/>
    <w:rsid w:val="661E1452"/>
    <w:rsid w:val="6673798C"/>
    <w:rsid w:val="6685039A"/>
    <w:rsid w:val="66C37115"/>
    <w:rsid w:val="66C67529"/>
    <w:rsid w:val="66F83B86"/>
    <w:rsid w:val="673905B6"/>
    <w:rsid w:val="678E0047"/>
    <w:rsid w:val="67E216C6"/>
    <w:rsid w:val="67FB48BC"/>
    <w:rsid w:val="681C3942"/>
    <w:rsid w:val="68210EBB"/>
    <w:rsid w:val="68460AAC"/>
    <w:rsid w:val="68AC1CFE"/>
    <w:rsid w:val="68CD1043"/>
    <w:rsid w:val="68EC626C"/>
    <w:rsid w:val="69227F4C"/>
    <w:rsid w:val="69A753F0"/>
    <w:rsid w:val="69E14708"/>
    <w:rsid w:val="6A2D695A"/>
    <w:rsid w:val="6A42482C"/>
    <w:rsid w:val="6A66756A"/>
    <w:rsid w:val="6A8D3F8A"/>
    <w:rsid w:val="6B182A49"/>
    <w:rsid w:val="6B824366"/>
    <w:rsid w:val="6BBD7356"/>
    <w:rsid w:val="6BCD1DE6"/>
    <w:rsid w:val="6C4443B0"/>
    <w:rsid w:val="6C482B30"/>
    <w:rsid w:val="6C505023"/>
    <w:rsid w:val="6CCE7457"/>
    <w:rsid w:val="6CF41368"/>
    <w:rsid w:val="6D14299F"/>
    <w:rsid w:val="6D36544D"/>
    <w:rsid w:val="6D4D62AE"/>
    <w:rsid w:val="6D581766"/>
    <w:rsid w:val="6D672A1E"/>
    <w:rsid w:val="6DC237D1"/>
    <w:rsid w:val="6DCF13B9"/>
    <w:rsid w:val="6E2F4B86"/>
    <w:rsid w:val="6E2F656D"/>
    <w:rsid w:val="6E681EA9"/>
    <w:rsid w:val="6E8421A4"/>
    <w:rsid w:val="6EB56801"/>
    <w:rsid w:val="6EE8016F"/>
    <w:rsid w:val="6F0532E4"/>
    <w:rsid w:val="6F40725E"/>
    <w:rsid w:val="6F4C2770"/>
    <w:rsid w:val="6F6C66C5"/>
    <w:rsid w:val="6F745D74"/>
    <w:rsid w:val="6F8F2BAE"/>
    <w:rsid w:val="6FA50623"/>
    <w:rsid w:val="6FC23A75"/>
    <w:rsid w:val="6FF2313D"/>
    <w:rsid w:val="6FF63298"/>
    <w:rsid w:val="70292A3B"/>
    <w:rsid w:val="704D7B76"/>
    <w:rsid w:val="70AE175A"/>
    <w:rsid w:val="711172CF"/>
    <w:rsid w:val="717128A4"/>
    <w:rsid w:val="71B10318"/>
    <w:rsid w:val="71C00FF8"/>
    <w:rsid w:val="71FD54DD"/>
    <w:rsid w:val="72127AC6"/>
    <w:rsid w:val="729A3A97"/>
    <w:rsid w:val="72A21690"/>
    <w:rsid w:val="72CA287C"/>
    <w:rsid w:val="730D7EC7"/>
    <w:rsid w:val="73515B1A"/>
    <w:rsid w:val="736A4853"/>
    <w:rsid w:val="738E7E4C"/>
    <w:rsid w:val="739A7F5B"/>
    <w:rsid w:val="73C66DBA"/>
    <w:rsid w:val="7410294D"/>
    <w:rsid w:val="74275AAB"/>
    <w:rsid w:val="742C2BF6"/>
    <w:rsid w:val="749E3893"/>
    <w:rsid w:val="750464B4"/>
    <w:rsid w:val="75245BB6"/>
    <w:rsid w:val="752B4572"/>
    <w:rsid w:val="752D79AF"/>
    <w:rsid w:val="76373F9F"/>
    <w:rsid w:val="765B0B31"/>
    <w:rsid w:val="76D71644"/>
    <w:rsid w:val="76EE69B8"/>
    <w:rsid w:val="77494AB3"/>
    <w:rsid w:val="776C2FB6"/>
    <w:rsid w:val="78785DAB"/>
    <w:rsid w:val="78AC0EF3"/>
    <w:rsid w:val="78E65653"/>
    <w:rsid w:val="78E711F4"/>
    <w:rsid w:val="790C34C1"/>
    <w:rsid w:val="797F1819"/>
    <w:rsid w:val="79982284"/>
    <w:rsid w:val="7998662D"/>
    <w:rsid w:val="79F820B0"/>
    <w:rsid w:val="7A2E6C3B"/>
    <w:rsid w:val="7A2F2846"/>
    <w:rsid w:val="7A8C5878"/>
    <w:rsid w:val="7AFB559C"/>
    <w:rsid w:val="7B471854"/>
    <w:rsid w:val="7B780028"/>
    <w:rsid w:val="7B9F061D"/>
    <w:rsid w:val="7C552333"/>
    <w:rsid w:val="7C7C095E"/>
    <w:rsid w:val="7CA86C55"/>
    <w:rsid w:val="7CBA1658"/>
    <w:rsid w:val="7CDA5B60"/>
    <w:rsid w:val="7CF019C1"/>
    <w:rsid w:val="7D2F3CDF"/>
    <w:rsid w:val="7D461CAD"/>
    <w:rsid w:val="7D8C5614"/>
    <w:rsid w:val="7DB023C3"/>
    <w:rsid w:val="7E28286A"/>
    <w:rsid w:val="7E4515FE"/>
    <w:rsid w:val="7EAD59B2"/>
    <w:rsid w:val="7EBF11BA"/>
    <w:rsid w:val="7F680E86"/>
    <w:rsid w:val="7F7E49ED"/>
    <w:rsid w:val="7F91273C"/>
    <w:rsid w:val="7FD652C9"/>
    <w:rsid w:val="EBF301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81"/>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link w:val="39"/>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88</Pages>
  <Words>34</Words>
  <Characters>54</Characters>
  <Lines>398</Lines>
  <Paragraphs>112</Paragraphs>
  <TotalTime>1</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2024-05-22T11:42:00Z</dcterms:created>
  <dc:creator>微软用户</dc:creator>
  <cp:lastModifiedBy>中正招标-梁工</cp:lastModifiedBy>
  <cp:lastPrinted>2020-05-26T09:03:00Z</cp:lastPrinted>
  <dcterms:modified xsi:type="dcterms:W3CDTF">2026-11-04T11:58:22Z</dcterms:modified>
  <dc:title>招标编号：UHO2010-G0029</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993480F91B48458E876F371E8AC2EC66_13</vt:lpwstr>
  </property>
  <property fmtid="{D5CDD505-2E9C-101B-9397-08002B2CF9AE}" pid="4" name="KSOTemplateDocerSaveRecord">
    <vt:lpwstr>eyJoZGlkIjoiNzFmODkyYTJhYTc0NDU2NmYyMGFlOTA5ZWRiNzRhY2IiLCJ1c2VySWQiOiI0MjIyNDY2MjQifQ==</vt:lpwstr>
  </property>
</Properties>
</file>