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DF" w:rsidRDefault="007E720D">
      <w:pPr>
        <w:adjustRightInd w:val="0"/>
        <w:snapToGrid w:val="0"/>
        <w:spacing w:line="300" w:lineRule="auto"/>
        <w:jc w:val="left"/>
        <w:rPr>
          <w:b/>
          <w:bCs/>
          <w:snapToGrid w:val="0"/>
          <w:kern w:val="0"/>
          <w:sz w:val="28"/>
          <w:szCs w:val="28"/>
        </w:rPr>
      </w:pPr>
      <w:r w:rsidRPr="007E720D">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60288;mso-width-relative:margin;mso-height-relative:margin" strokecolor="white">
            <v:textbox>
              <w:txbxContent>
                <w:p w:rsidR="00907FB6" w:rsidRDefault="00907FB6">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907FB6" w:rsidRDefault="00907FB6">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C15542">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3306DF" w:rsidRDefault="003306DF" w:rsidP="008E165F">
      <w:pPr>
        <w:ind w:leftChars="-203" w:left="683" w:hangingChars="154" w:hanging="1109"/>
        <w:rPr>
          <w:sz w:val="72"/>
          <w:szCs w:val="72"/>
        </w:rPr>
      </w:pPr>
    </w:p>
    <w:p w:rsidR="003306DF" w:rsidRDefault="003306DF">
      <w:pPr>
        <w:adjustRightInd w:val="0"/>
        <w:snapToGrid w:val="0"/>
        <w:spacing w:line="300" w:lineRule="auto"/>
        <w:jc w:val="left"/>
        <w:rPr>
          <w:b/>
          <w:bCs/>
          <w:snapToGrid w:val="0"/>
          <w:kern w:val="0"/>
          <w:sz w:val="28"/>
          <w:szCs w:val="28"/>
        </w:rPr>
      </w:pPr>
    </w:p>
    <w:p w:rsidR="003306DF" w:rsidRDefault="003306DF">
      <w:pPr>
        <w:adjustRightInd w:val="0"/>
        <w:snapToGrid w:val="0"/>
        <w:spacing w:line="300" w:lineRule="auto"/>
        <w:jc w:val="left"/>
        <w:rPr>
          <w:b/>
          <w:bCs/>
          <w:snapToGrid w:val="0"/>
          <w:kern w:val="0"/>
          <w:sz w:val="28"/>
          <w:szCs w:val="28"/>
        </w:rPr>
      </w:pPr>
    </w:p>
    <w:p w:rsidR="003306DF" w:rsidRDefault="003306DF">
      <w:pPr>
        <w:adjustRightInd w:val="0"/>
        <w:snapToGrid w:val="0"/>
        <w:spacing w:line="300" w:lineRule="auto"/>
        <w:jc w:val="left"/>
        <w:rPr>
          <w:b/>
          <w:bCs/>
          <w:snapToGrid w:val="0"/>
          <w:kern w:val="0"/>
          <w:sz w:val="28"/>
          <w:szCs w:val="28"/>
        </w:rPr>
      </w:pPr>
    </w:p>
    <w:p w:rsidR="003306DF" w:rsidRDefault="003306DF">
      <w:pPr>
        <w:adjustRightInd w:val="0"/>
        <w:snapToGrid w:val="0"/>
        <w:spacing w:line="300" w:lineRule="auto"/>
        <w:jc w:val="left"/>
        <w:rPr>
          <w:b/>
          <w:bCs/>
          <w:snapToGrid w:val="0"/>
          <w:kern w:val="0"/>
          <w:sz w:val="28"/>
          <w:szCs w:val="28"/>
        </w:rPr>
      </w:pPr>
    </w:p>
    <w:p w:rsidR="003306DF" w:rsidRDefault="00313251">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高智能血液透析滤过装置采购</w:t>
      </w:r>
    </w:p>
    <w:p w:rsidR="003306DF" w:rsidRDefault="003306DF">
      <w:pPr>
        <w:adjustRightInd w:val="0"/>
        <w:snapToGrid w:val="0"/>
        <w:spacing w:line="300" w:lineRule="auto"/>
        <w:jc w:val="center"/>
        <w:rPr>
          <w:rFonts w:ascii="经典标宋简" w:eastAsia="经典标宋简"/>
          <w:b/>
          <w:snapToGrid w:val="0"/>
          <w:kern w:val="0"/>
          <w:sz w:val="44"/>
          <w:szCs w:val="44"/>
        </w:rPr>
      </w:pPr>
    </w:p>
    <w:p w:rsidR="003306DF" w:rsidRDefault="003306DF">
      <w:pPr>
        <w:adjustRightInd w:val="0"/>
        <w:snapToGrid w:val="0"/>
        <w:spacing w:line="300" w:lineRule="auto"/>
        <w:jc w:val="center"/>
        <w:rPr>
          <w:rFonts w:ascii="经典标宋简" w:eastAsia="经典标宋简"/>
          <w:b/>
          <w:snapToGrid w:val="0"/>
          <w:kern w:val="0"/>
          <w:sz w:val="44"/>
          <w:szCs w:val="44"/>
        </w:rPr>
      </w:pPr>
    </w:p>
    <w:p w:rsidR="003306DF" w:rsidRDefault="003306DF">
      <w:pPr>
        <w:adjustRightInd w:val="0"/>
        <w:snapToGrid w:val="0"/>
        <w:spacing w:line="300" w:lineRule="auto"/>
        <w:jc w:val="center"/>
        <w:rPr>
          <w:rFonts w:ascii="经典标宋简" w:eastAsia="经典标宋简"/>
          <w:b/>
          <w:snapToGrid w:val="0"/>
          <w:kern w:val="0"/>
          <w:sz w:val="44"/>
          <w:szCs w:val="44"/>
        </w:rPr>
      </w:pPr>
    </w:p>
    <w:p w:rsidR="003306DF" w:rsidRDefault="00C15542">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3306DF" w:rsidRDefault="003306DF">
      <w:pPr>
        <w:adjustRightInd w:val="0"/>
        <w:snapToGrid w:val="0"/>
        <w:spacing w:line="300" w:lineRule="auto"/>
        <w:jc w:val="center"/>
        <w:rPr>
          <w:rFonts w:ascii="经典等线简" w:eastAsia="经典等线简"/>
          <w:b/>
          <w:snapToGrid w:val="0"/>
          <w:kern w:val="0"/>
          <w:sz w:val="32"/>
        </w:rPr>
      </w:pPr>
    </w:p>
    <w:p w:rsidR="003306DF" w:rsidRDefault="00C15542">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313251">
        <w:rPr>
          <w:rFonts w:asciiTheme="minorEastAsia" w:eastAsiaTheme="minorEastAsia" w:hAnsiTheme="minorEastAsia"/>
          <w:b/>
          <w:snapToGrid w:val="0"/>
          <w:kern w:val="0"/>
          <w:sz w:val="32"/>
        </w:rPr>
        <w:t>SZZZ2021-QA0337</w:t>
      </w:r>
    </w:p>
    <w:p w:rsidR="003306DF" w:rsidRDefault="003306DF">
      <w:pPr>
        <w:adjustRightInd w:val="0"/>
        <w:snapToGrid w:val="0"/>
        <w:spacing w:line="300" w:lineRule="auto"/>
        <w:jc w:val="center"/>
        <w:rPr>
          <w:rFonts w:ascii="经典等线简" w:eastAsia="经典等线简"/>
          <w:b/>
          <w:snapToGrid w:val="0"/>
          <w:kern w:val="0"/>
          <w:sz w:val="18"/>
          <w:szCs w:val="18"/>
        </w:rPr>
      </w:pPr>
    </w:p>
    <w:p w:rsidR="003306DF" w:rsidRPr="00313251" w:rsidRDefault="003306DF">
      <w:pPr>
        <w:adjustRightInd w:val="0"/>
        <w:snapToGrid w:val="0"/>
        <w:spacing w:line="300" w:lineRule="auto"/>
        <w:jc w:val="center"/>
        <w:rPr>
          <w:rFonts w:eastAsia="经典标宋简"/>
          <w:b/>
          <w:snapToGrid w:val="0"/>
          <w:kern w:val="0"/>
          <w:sz w:val="44"/>
        </w:rPr>
      </w:pPr>
    </w:p>
    <w:p w:rsidR="003306DF" w:rsidRDefault="00C15542">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3306DF" w:rsidRDefault="003306DF">
      <w:pPr>
        <w:pStyle w:val="ac"/>
        <w:adjustRightInd w:val="0"/>
        <w:snapToGrid w:val="0"/>
        <w:spacing w:line="300" w:lineRule="auto"/>
        <w:jc w:val="center"/>
        <w:rPr>
          <w:rFonts w:ascii="Times New Roman" w:eastAsia="经典等线简" w:hAnsi="Times New Roman"/>
          <w:b/>
          <w:snapToGrid w:val="0"/>
          <w:sz w:val="30"/>
        </w:rPr>
      </w:pPr>
    </w:p>
    <w:p w:rsidR="003306DF" w:rsidRDefault="003306DF"/>
    <w:p w:rsidR="003306DF" w:rsidRDefault="003306DF"/>
    <w:p w:rsidR="003306DF" w:rsidRDefault="003306DF"/>
    <w:p w:rsidR="003306DF" w:rsidRDefault="003306DF"/>
    <w:p w:rsidR="003306DF" w:rsidRDefault="00C15542">
      <w:pPr>
        <w:pStyle w:val="ac"/>
        <w:adjustRightInd w:val="0"/>
        <w:snapToGrid w:val="0"/>
        <w:spacing w:line="300" w:lineRule="auto"/>
        <w:ind w:hanging="835"/>
        <w:jc w:val="center"/>
        <w:rPr>
          <w:b/>
          <w:kern w:val="0"/>
          <w:sz w:val="28"/>
          <w:szCs w:val="28"/>
        </w:rPr>
      </w:pPr>
      <w:r>
        <w:rPr>
          <w:rFonts w:hint="eastAsia"/>
          <w:b/>
          <w:snapToGrid w:val="0"/>
          <w:sz w:val="30"/>
        </w:rPr>
        <w:t>二〇二一年</w:t>
      </w:r>
      <w:r w:rsidR="00907FB6">
        <w:rPr>
          <w:rFonts w:hint="eastAsia"/>
          <w:b/>
          <w:snapToGrid w:val="0"/>
          <w:sz w:val="30"/>
        </w:rPr>
        <w:t>十</w:t>
      </w:r>
      <w:r w:rsidR="00313251">
        <w:rPr>
          <w:rFonts w:hint="eastAsia"/>
          <w:b/>
          <w:snapToGrid w:val="0"/>
          <w:sz w:val="30"/>
        </w:rPr>
        <w:t>二</w:t>
      </w:r>
      <w:r>
        <w:rPr>
          <w:rFonts w:hint="eastAsia"/>
          <w:b/>
          <w:snapToGrid w:val="0"/>
          <w:sz w:val="30"/>
        </w:rPr>
        <w:t>月</w:t>
      </w:r>
      <w:r>
        <w:rPr>
          <w:b/>
          <w:kern w:val="0"/>
          <w:sz w:val="28"/>
          <w:szCs w:val="28"/>
        </w:rPr>
        <w:br w:type="page"/>
      </w:r>
    </w:p>
    <w:p w:rsidR="003306DF" w:rsidRDefault="003306DF">
      <w:pPr>
        <w:adjustRightInd w:val="0"/>
        <w:snapToGrid w:val="0"/>
        <w:spacing w:line="300" w:lineRule="auto"/>
        <w:jc w:val="left"/>
        <w:rPr>
          <w:b/>
          <w:kern w:val="0"/>
          <w:sz w:val="28"/>
          <w:szCs w:val="28"/>
        </w:rPr>
      </w:pPr>
    </w:p>
    <w:p w:rsidR="003306DF" w:rsidRDefault="003306DF">
      <w:pPr>
        <w:jc w:val="center"/>
        <w:rPr>
          <w:rFonts w:asciiTheme="minorEastAsia" w:eastAsiaTheme="minorEastAsia" w:hAnsiTheme="minorEastAsia"/>
          <w:b/>
          <w:bCs/>
          <w:szCs w:val="21"/>
        </w:rPr>
      </w:pPr>
    </w:p>
    <w:p w:rsidR="003306DF" w:rsidRDefault="00C15542">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3306DF" w:rsidRDefault="003306DF">
      <w:pPr>
        <w:spacing w:line="360" w:lineRule="auto"/>
        <w:ind w:firstLineChars="200" w:firstLine="480"/>
        <w:rPr>
          <w:rFonts w:ascii="宋体" w:hAnsi="宋体"/>
          <w:sz w:val="24"/>
        </w:rPr>
      </w:pP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160472" w:rsidRDefault="00160472" w:rsidP="00160472">
      <w:pPr>
        <w:spacing w:line="440" w:lineRule="exact"/>
        <w:ind w:firstLineChars="200" w:firstLine="480"/>
        <w:rPr>
          <w:rFonts w:ascii="仿宋" w:eastAsia="仿宋" w:hAnsi="仿宋"/>
          <w:sz w:val="24"/>
        </w:rPr>
      </w:pP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二、《深圳经济特区政府采购条例实施细则》第七十六条 供应商有下列行为之一的，由主管部门记入供应商诚信档案并作出以下处罚：</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 xml:space="preserve">第七十七条 供应商有下列行为之一的，属于情节严重，由市场监管部门依法吊销其营业执照，主管部门取消其参与本市政府采购的资格，并作出以下处罚： </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lastRenderedPageBreak/>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第七十九条 供应商有下列情形的，属于采购条例所称的串通投标行为，按照采购条例第五十七条有关规定处理：</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（七）主管部门依照法律、法规认定的其他情形。</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第八十一条 供应商有下列情形之一的，属于隐瞒真实情况，提供虚假资料，按照采购条例第五十七的有关规定处理：</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160472" w:rsidRDefault="00160472" w:rsidP="00160472">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160472" w:rsidRDefault="00160472" w:rsidP="00160472">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160472" w:rsidRDefault="00160472" w:rsidP="00160472">
      <w:pPr>
        <w:spacing w:line="440" w:lineRule="exact"/>
        <w:ind w:firstLineChars="177" w:firstLine="426"/>
        <w:rPr>
          <w:rFonts w:ascii="仿宋_GB2312" w:eastAsia="仿宋_GB2312" w:hAnsiTheme="minorEastAsia"/>
          <w:b/>
          <w:color w:val="FF0000"/>
          <w:sz w:val="24"/>
        </w:rPr>
      </w:pPr>
    </w:p>
    <w:p w:rsidR="00160472" w:rsidRDefault="00160472" w:rsidP="00160472">
      <w:pPr>
        <w:spacing w:line="440" w:lineRule="exact"/>
        <w:ind w:firstLineChars="177" w:firstLine="426"/>
        <w:rPr>
          <w:rFonts w:ascii="仿宋_GB2312" w:eastAsia="仿宋_GB2312" w:hAnsiTheme="minorEastAsia" w:hint="eastAsia"/>
          <w:b/>
          <w:color w:val="FF0000"/>
          <w:sz w:val="24"/>
        </w:rPr>
      </w:pPr>
      <w:r w:rsidRPr="00090302">
        <w:rPr>
          <w:rFonts w:ascii="仿宋_GB2312" w:eastAsia="仿宋_GB2312" w:hAnsiTheme="minorEastAsia" w:hint="eastAsia"/>
          <w:b/>
          <w:color w:val="FF0000"/>
          <w:sz w:val="24"/>
        </w:rPr>
        <w:t>根据《中华人民共和国政府采购法实施条例》第十八条规定：“单位负责人为同一人或者存在直接控股、管理关系的不同供应商，不得参加同一合同项下的政府采购活动。”</w:t>
      </w:r>
    </w:p>
    <w:p w:rsidR="003306DF" w:rsidRPr="00160472" w:rsidRDefault="00160472" w:rsidP="00160472">
      <w:pPr>
        <w:spacing w:line="440" w:lineRule="exact"/>
        <w:ind w:firstLineChars="177" w:firstLine="426"/>
        <w:rPr>
          <w:rFonts w:ascii="仿宋_GB2312" w:eastAsia="仿宋_GB2312" w:hAnsiTheme="minorEastAsia"/>
          <w:b/>
          <w:color w:val="FF0000"/>
          <w:sz w:val="24"/>
        </w:rPr>
      </w:pPr>
      <w:r w:rsidRPr="00474D62">
        <w:rPr>
          <w:rFonts w:ascii="仿宋_GB2312" w:eastAsia="仿宋_GB2312" w:hAnsiTheme="minorEastAsia" w:hint="eastAsia"/>
          <w:b/>
          <w:color w:val="FF0000"/>
          <w:sz w:val="24"/>
        </w:rPr>
        <w:t>投标</w:t>
      </w:r>
      <w:r>
        <w:rPr>
          <w:rFonts w:ascii="仿宋_GB2312" w:eastAsia="仿宋_GB2312" w:hAnsiTheme="minorEastAsia" w:hint="eastAsia"/>
          <w:b/>
          <w:color w:val="FF0000"/>
          <w:sz w:val="24"/>
        </w:rPr>
        <w:t>供应商</w:t>
      </w:r>
      <w:r w:rsidRPr="00090302">
        <w:rPr>
          <w:rFonts w:ascii="仿宋_GB2312" w:eastAsia="仿宋_GB2312" w:hAnsiTheme="minorEastAsia" w:hint="eastAsia"/>
          <w:b/>
          <w:color w:val="FF0000"/>
          <w:sz w:val="24"/>
        </w:rPr>
        <w:t>涉嫌存在串通投标等违法行为的，</w:t>
      </w:r>
      <w:r>
        <w:rPr>
          <w:rFonts w:ascii="仿宋_GB2312" w:eastAsia="仿宋_GB2312" w:hAnsiTheme="minorEastAsia" w:hint="eastAsia"/>
          <w:b/>
          <w:color w:val="FF0000"/>
          <w:sz w:val="24"/>
        </w:rPr>
        <w:t>将书面报告</w:t>
      </w:r>
      <w:r w:rsidRPr="00090302">
        <w:rPr>
          <w:rFonts w:ascii="仿宋_GB2312" w:eastAsia="仿宋_GB2312" w:hAnsiTheme="minorEastAsia" w:hint="eastAsia"/>
          <w:b/>
          <w:color w:val="FF0000"/>
          <w:sz w:val="24"/>
        </w:rPr>
        <w:t>财政</w:t>
      </w:r>
      <w:r>
        <w:rPr>
          <w:rFonts w:ascii="仿宋_GB2312" w:eastAsia="仿宋_GB2312" w:hAnsiTheme="minorEastAsia" w:hint="eastAsia"/>
          <w:b/>
          <w:color w:val="FF0000"/>
          <w:sz w:val="24"/>
        </w:rPr>
        <w:t>主管</w:t>
      </w:r>
      <w:r w:rsidRPr="00090302">
        <w:rPr>
          <w:rFonts w:ascii="仿宋_GB2312" w:eastAsia="仿宋_GB2312" w:hAnsiTheme="minorEastAsia" w:hint="eastAsia"/>
          <w:b/>
          <w:color w:val="FF0000"/>
          <w:sz w:val="24"/>
        </w:rPr>
        <w:t>部门</w:t>
      </w:r>
      <w:r>
        <w:rPr>
          <w:rFonts w:ascii="仿宋_GB2312" w:eastAsia="仿宋_GB2312" w:hAnsiTheme="minorEastAsia" w:hint="eastAsia"/>
          <w:b/>
          <w:color w:val="FF0000"/>
          <w:sz w:val="24"/>
        </w:rPr>
        <w:t>依法处理</w:t>
      </w:r>
      <w:r w:rsidRPr="00090302">
        <w:rPr>
          <w:rFonts w:ascii="仿宋_GB2312" w:eastAsia="仿宋_GB2312" w:hAnsiTheme="minorEastAsia" w:hint="eastAsia"/>
          <w:b/>
          <w:color w:val="FF0000"/>
          <w:sz w:val="24"/>
        </w:rPr>
        <w:t>。</w:t>
      </w:r>
      <w:r w:rsidR="00C15542">
        <w:rPr>
          <w:rFonts w:ascii="仿宋" w:eastAsia="仿宋" w:hAnsi="仿宋" w:hint="eastAsia"/>
          <w:sz w:val="24"/>
        </w:rPr>
        <w:cr/>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3306DF" w:rsidRDefault="00C15542">
          <w:pPr>
            <w:pStyle w:val="TOC2"/>
            <w:jc w:val="center"/>
            <w:rPr>
              <w:color w:val="auto"/>
              <w:lang w:val="zh-CN"/>
            </w:rPr>
          </w:pPr>
          <w:r>
            <w:rPr>
              <w:color w:val="auto"/>
              <w:lang w:val="zh-CN"/>
            </w:rPr>
            <w:t>目</w:t>
          </w:r>
          <w:r>
            <w:rPr>
              <w:rFonts w:hint="eastAsia"/>
              <w:color w:val="auto"/>
              <w:lang w:val="zh-CN"/>
            </w:rPr>
            <w:t xml:space="preserve">  </w:t>
          </w:r>
          <w:r>
            <w:rPr>
              <w:color w:val="auto"/>
              <w:lang w:val="zh-CN"/>
            </w:rPr>
            <w:t>录</w:t>
          </w:r>
        </w:p>
        <w:p w:rsidR="003306DF" w:rsidRDefault="003306DF">
          <w:pPr>
            <w:rPr>
              <w:lang w:val="zh-CN"/>
            </w:rPr>
          </w:pPr>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r w:rsidRPr="007E720D">
            <w:fldChar w:fldCharType="begin"/>
          </w:r>
          <w:r w:rsidR="00C15542">
            <w:instrText xml:space="preserve"> TOC \o "1-3" \h \z \u </w:instrText>
          </w:r>
          <w:r w:rsidRPr="007E720D">
            <w:fldChar w:fldCharType="separate"/>
          </w:r>
          <w:hyperlink w:anchor="_Toc73610135" w:history="1">
            <w:r w:rsidR="00C15542">
              <w:rPr>
                <w:rStyle w:val="afc"/>
                <w:rFonts w:ascii="仿宋_GB2312" w:eastAsia="仿宋_GB2312" w:hint="eastAsia"/>
                <w:noProof/>
                <w:sz w:val="24"/>
              </w:rPr>
              <w:t>第一章  投标邀请</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_Toc73610135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5</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C15542">
              <w:rPr>
                <w:rStyle w:val="afc"/>
                <w:rFonts w:ascii="仿宋_GB2312" w:eastAsia="仿宋_GB2312" w:hint="eastAsia"/>
                <w:noProof/>
                <w:sz w:val="24"/>
              </w:rPr>
              <w:t>第二章  项目需求</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_Toc73610136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8</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C15542">
              <w:rPr>
                <w:rStyle w:val="afc"/>
                <w:rFonts w:ascii="仿宋_GB2312" w:eastAsia="仿宋_GB2312" w:hint="eastAsia"/>
                <w:noProof/>
                <w:sz w:val="24"/>
              </w:rPr>
              <w:t>第三章  投标文件初审</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_Toc73610140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16</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C15542">
              <w:rPr>
                <w:rStyle w:val="afc"/>
                <w:rFonts w:ascii="仿宋_GB2312" w:eastAsia="仿宋_GB2312" w:hint="eastAsia"/>
                <w:noProof/>
                <w:sz w:val="24"/>
              </w:rPr>
              <w:t>第四章  评标方法和标准</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_Toc73610141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17</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42" w:history="1">
            <w:r w:rsidR="00C15542">
              <w:rPr>
                <w:rStyle w:val="afc"/>
                <w:rFonts w:ascii="仿宋_GB2312" w:eastAsia="仿宋_GB2312" w:hint="eastAsia"/>
                <w:noProof/>
                <w:sz w:val="24"/>
              </w:rPr>
              <w:t>一、评标方法</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_Toc73610142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17</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43" w:history="1">
            <w:r w:rsidR="00C15542">
              <w:rPr>
                <w:rStyle w:val="afc"/>
                <w:rFonts w:ascii="仿宋_GB2312" w:eastAsia="仿宋_GB2312" w:hint="eastAsia"/>
                <w:noProof/>
                <w:sz w:val="24"/>
              </w:rPr>
              <w:t>二、评标标准</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_Toc73610143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17</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44" w:history="1">
            <w:r w:rsidR="00C15542">
              <w:rPr>
                <w:rStyle w:val="afc"/>
                <w:rFonts w:ascii="仿宋_GB2312" w:eastAsia="仿宋_GB2312" w:hAnsiTheme="minorEastAsia" w:hint="eastAsia"/>
                <w:noProof/>
                <w:sz w:val="24"/>
              </w:rPr>
              <w:t>备注：</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_Toc73610144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17</w:t>
            </w:r>
            <w:r>
              <w:rPr>
                <w:rFonts w:ascii="仿宋_GB2312" w:eastAsia="仿宋_GB2312" w:hint="eastAsia"/>
                <w:noProof/>
                <w:sz w:val="24"/>
              </w:rPr>
              <w:fldChar w:fldCharType="end"/>
            </w:r>
          </w:hyperlink>
        </w:p>
        <w:p w:rsidR="003306DF" w:rsidRDefault="007E720D">
          <w:pPr>
            <w:pStyle w:val="31"/>
            <w:tabs>
              <w:tab w:val="right" w:leader="dot" w:pos="9628"/>
            </w:tabs>
            <w:spacing w:line="380" w:lineRule="exact"/>
            <w:rPr>
              <w:rFonts w:ascii="仿宋_GB2312" w:eastAsia="仿宋_GB2312" w:hAnsiTheme="minorHAnsi" w:cstheme="minorBidi"/>
              <w:iCs w:val="0"/>
              <w:noProof/>
              <w:sz w:val="24"/>
            </w:rPr>
          </w:pPr>
          <w:hyperlink w:anchor="_Toc73610145" w:history="1">
            <w:r w:rsidR="00C15542">
              <w:rPr>
                <w:rStyle w:val="afc"/>
                <w:rFonts w:ascii="仿宋_GB2312" w:eastAsia="仿宋_GB2312" w:hint="eastAsia"/>
                <w:noProof/>
                <w:sz w:val="24"/>
              </w:rPr>
              <w:t>1、资质证书有效期</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_Toc73610145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19</w:t>
            </w:r>
            <w:r>
              <w:rPr>
                <w:rFonts w:ascii="仿宋_GB2312" w:eastAsia="仿宋_GB2312" w:hint="eastAsia"/>
                <w:noProof/>
                <w:sz w:val="24"/>
              </w:rPr>
              <w:fldChar w:fldCharType="end"/>
            </w:r>
          </w:hyperlink>
        </w:p>
        <w:p w:rsidR="003306DF" w:rsidRDefault="007E720D">
          <w:pPr>
            <w:pStyle w:val="31"/>
            <w:tabs>
              <w:tab w:val="right" w:leader="dot" w:pos="9628"/>
            </w:tabs>
            <w:spacing w:line="380" w:lineRule="exact"/>
            <w:rPr>
              <w:rFonts w:ascii="仿宋_GB2312" w:eastAsia="仿宋_GB2312" w:hAnsiTheme="minorHAnsi" w:cstheme="minorBidi"/>
              <w:iCs w:val="0"/>
              <w:noProof/>
              <w:sz w:val="24"/>
            </w:rPr>
          </w:pPr>
          <w:hyperlink w:anchor="_Toc73610146" w:history="1">
            <w:r w:rsidR="00C15542">
              <w:rPr>
                <w:rStyle w:val="afc"/>
                <w:rFonts w:ascii="仿宋_GB2312" w:eastAsia="仿宋_GB2312" w:hAnsiTheme="minorEastAsia" w:hint="eastAsia"/>
                <w:noProof/>
                <w:sz w:val="24"/>
              </w:rPr>
              <w:t>2、政府采购优惠政策</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_Toc73610146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19</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C15542">
              <w:rPr>
                <w:rStyle w:val="afc"/>
                <w:rFonts w:ascii="仿宋_GB2312" w:eastAsia="仿宋_GB2312" w:hint="eastAsia"/>
                <w:noProof/>
                <w:sz w:val="24"/>
              </w:rPr>
              <w:t>第五章  投标人须知前附表</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_Toc73610147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21</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C15542">
              <w:rPr>
                <w:rStyle w:val="afc"/>
                <w:rFonts w:ascii="仿宋_GB2312" w:eastAsia="仿宋_GB2312" w:hint="eastAsia"/>
                <w:noProof/>
                <w:sz w:val="24"/>
              </w:rPr>
              <w:t>第六章  投标人须知</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_Toc73610148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22</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49" w:history="1">
            <w:r w:rsidR="00C15542">
              <w:rPr>
                <w:rStyle w:val="afc"/>
                <w:rFonts w:ascii="仿宋_GB2312" w:eastAsia="仿宋_GB2312" w:hint="eastAsia"/>
                <w:noProof/>
                <w:sz w:val="24"/>
              </w:rPr>
              <w:t>一、说  明</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_Toc73610149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22</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50" w:history="1">
            <w:r w:rsidR="00C15542">
              <w:rPr>
                <w:rStyle w:val="afc"/>
                <w:rFonts w:ascii="仿宋_GB2312" w:eastAsia="仿宋_GB2312" w:hint="eastAsia"/>
                <w:noProof/>
                <w:sz w:val="24"/>
              </w:rPr>
              <w:t>二、招标文件说明</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_Toc73610150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24</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51" w:history="1">
            <w:r w:rsidR="00C15542">
              <w:rPr>
                <w:rStyle w:val="afc"/>
                <w:rFonts w:ascii="仿宋_GB2312" w:eastAsia="仿宋_GB2312" w:hint="eastAsia"/>
                <w:noProof/>
                <w:sz w:val="24"/>
              </w:rPr>
              <w:t>三、投标文件的编写</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_Toc73610151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25</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52" w:history="1">
            <w:r w:rsidR="00C15542">
              <w:rPr>
                <w:rStyle w:val="afc"/>
                <w:rFonts w:ascii="仿宋_GB2312" w:eastAsia="仿宋_GB2312" w:hint="eastAsia"/>
                <w:noProof/>
                <w:sz w:val="24"/>
              </w:rPr>
              <w:t>四、投标文件的递交</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_Toc73610152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27</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53" w:history="1">
            <w:r w:rsidR="00C15542">
              <w:rPr>
                <w:rStyle w:val="afc"/>
                <w:rFonts w:ascii="仿宋_GB2312" w:eastAsia="仿宋_GB2312" w:hint="eastAsia"/>
                <w:noProof/>
                <w:sz w:val="24"/>
              </w:rPr>
              <w:t>五、开标和评标</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_Toc73610153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29</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54" w:history="1">
            <w:r w:rsidR="00C15542">
              <w:rPr>
                <w:rStyle w:val="afc"/>
                <w:rFonts w:ascii="仿宋_GB2312" w:eastAsia="仿宋_GB2312" w:hint="eastAsia"/>
                <w:noProof/>
                <w:sz w:val="24"/>
              </w:rPr>
              <w:t>六、授予合同</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_Toc73610154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31</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C15542">
              <w:rPr>
                <w:rStyle w:val="afc"/>
                <w:rFonts w:ascii="仿宋_GB2312" w:eastAsia="仿宋_GB2312" w:hint="eastAsia"/>
                <w:noProof/>
                <w:sz w:val="24"/>
              </w:rPr>
              <w:t>第七章  投标文件格式</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_Toc73610155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33</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56" w:history="1">
            <w:r w:rsidR="00C15542">
              <w:rPr>
                <w:rStyle w:val="afc"/>
                <w:rFonts w:ascii="仿宋_GB2312" w:eastAsia="仿宋_GB2312" w:hAnsi="仿宋" w:hint="eastAsia"/>
                <w:noProof/>
                <w:sz w:val="24"/>
              </w:rPr>
              <w:t>投标文件编制说明</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_Toc73610156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33</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smallCaps w:val="0"/>
              <w:noProof/>
              <w:sz w:val="24"/>
            </w:rPr>
          </w:pPr>
          <w:hyperlink w:anchor="_Toc73610157" w:history="1">
            <w:r w:rsidR="00C15542">
              <w:rPr>
                <w:rStyle w:val="afc"/>
                <w:rFonts w:ascii="仿宋_GB2312" w:eastAsia="仿宋_GB2312" w:hAnsi="仿宋" w:hint="eastAsia"/>
                <w:noProof/>
                <w:sz w:val="24"/>
              </w:rPr>
              <w:t>投标文件格式</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_Toc73610157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35</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C15542">
              <w:rPr>
                <w:rStyle w:val="afc"/>
                <w:rFonts w:ascii="仿宋_GB2312" w:eastAsia="仿宋_GB2312" w:hint="eastAsia"/>
                <w:noProof/>
                <w:sz w:val="24"/>
              </w:rPr>
              <w:t>第八章  合同条款</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_Toc73610160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58</w:t>
            </w:r>
            <w:r>
              <w:rPr>
                <w:rFonts w:ascii="仿宋_GB2312" w:eastAsia="仿宋_GB2312" w:hint="eastAsia"/>
                <w:noProof/>
                <w:sz w:val="24"/>
              </w:rPr>
              <w:fldChar w:fldCharType="end"/>
            </w:r>
          </w:hyperlink>
        </w:p>
        <w:p w:rsidR="003306DF" w:rsidRDefault="007E720D">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1" w:history="1">
            <w:r w:rsidR="00C15542">
              <w:rPr>
                <w:rStyle w:val="afc"/>
                <w:rFonts w:ascii="仿宋_GB2312" w:eastAsia="仿宋_GB2312" w:hint="eastAsia"/>
                <w:noProof/>
                <w:sz w:val="24"/>
              </w:rPr>
              <w:t>第九章  附件</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_Toc73610161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62</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iCs/>
              <w:noProof/>
              <w:sz w:val="24"/>
            </w:rPr>
          </w:pPr>
          <w:hyperlink w:anchor="_Toc73610162" w:history="1">
            <w:r w:rsidR="00C15542">
              <w:rPr>
                <w:rStyle w:val="afc"/>
                <w:rFonts w:ascii="仿宋_GB2312" w:eastAsia="仿宋_GB2312" w:hint="eastAsia"/>
                <w:noProof/>
                <w:sz w:val="24"/>
              </w:rPr>
              <w:t>一、财政部 工业和信息化部关于印发《政府采购促进中小企业发展管理办法》的通知</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_Toc73610162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62</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iCs/>
              <w:noProof/>
              <w:sz w:val="24"/>
            </w:rPr>
          </w:pPr>
          <w:hyperlink w:anchor="_Toc73610163" w:history="1">
            <w:r w:rsidR="00C15542">
              <w:rPr>
                <w:rStyle w:val="afc"/>
                <w:rFonts w:ascii="仿宋_GB2312" w:eastAsia="仿宋_GB2312" w:hint="eastAsia"/>
                <w:noProof/>
                <w:sz w:val="24"/>
              </w:rPr>
              <w:t>二、关于印发中小企业划型标准规定的通知</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_Toc73610163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66</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仿宋_GB2312" w:eastAsia="仿宋_GB2312" w:hAnsiTheme="minorHAnsi" w:cstheme="minorBidi"/>
              <w:iCs/>
              <w:noProof/>
              <w:sz w:val="24"/>
            </w:rPr>
          </w:pPr>
          <w:hyperlink w:anchor="_Toc73610164" w:history="1">
            <w:r w:rsidR="00C15542">
              <w:rPr>
                <w:rStyle w:val="afc"/>
                <w:rFonts w:ascii="仿宋_GB2312" w:eastAsia="仿宋_GB2312" w:hAnsiTheme="minorEastAsia" w:hint="eastAsia"/>
                <w:noProof/>
                <w:sz w:val="24"/>
              </w:rPr>
              <w:t>三、国家统计局关于印发《统计上大中小微型企业划分办法 （2017）》的通知</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_Toc73610164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69</w:t>
            </w:r>
            <w:r>
              <w:rPr>
                <w:rFonts w:ascii="仿宋_GB2312" w:eastAsia="仿宋_GB2312" w:hint="eastAsia"/>
                <w:noProof/>
                <w:sz w:val="24"/>
              </w:rPr>
              <w:fldChar w:fldCharType="end"/>
            </w:r>
          </w:hyperlink>
        </w:p>
        <w:p w:rsidR="003306DF" w:rsidRDefault="007E720D">
          <w:pPr>
            <w:pStyle w:val="23"/>
            <w:tabs>
              <w:tab w:val="right" w:leader="dot" w:pos="9628"/>
            </w:tabs>
            <w:spacing w:line="380" w:lineRule="exact"/>
            <w:rPr>
              <w:rFonts w:asciiTheme="minorHAnsi" w:eastAsiaTheme="minorEastAsia" w:hAnsiTheme="minorHAnsi" w:cstheme="minorBidi"/>
              <w:iCs/>
              <w:noProof/>
              <w:szCs w:val="22"/>
            </w:rPr>
          </w:pPr>
          <w:hyperlink w:anchor="_Toc73610165" w:history="1">
            <w:r w:rsidR="00C15542">
              <w:rPr>
                <w:rStyle w:val="afc"/>
                <w:rFonts w:ascii="仿宋_GB2312" w:eastAsia="仿宋_GB2312" w:hint="eastAsia"/>
                <w:noProof/>
                <w:sz w:val="24"/>
              </w:rPr>
              <w:t>四、财政部 民政部 中国残疾人联合会关于促进残疾人就业 政府采购政策的通知</w:t>
            </w:r>
            <w:r w:rsidR="00C15542">
              <w:rPr>
                <w:rFonts w:ascii="仿宋_GB2312" w:eastAsia="仿宋_GB2312" w:hint="eastAsia"/>
                <w:noProof/>
                <w:sz w:val="24"/>
              </w:rPr>
              <w:tab/>
            </w:r>
            <w:r>
              <w:rPr>
                <w:rFonts w:ascii="仿宋_GB2312" w:eastAsia="仿宋_GB2312" w:hint="eastAsia"/>
                <w:noProof/>
                <w:sz w:val="24"/>
              </w:rPr>
              <w:fldChar w:fldCharType="begin"/>
            </w:r>
            <w:r w:rsidR="00C15542">
              <w:rPr>
                <w:rFonts w:ascii="仿宋_GB2312" w:eastAsia="仿宋_GB2312" w:hint="eastAsia"/>
                <w:noProof/>
                <w:sz w:val="24"/>
              </w:rPr>
              <w:instrText xml:space="preserve"> PAGEREF _Toc73610165 \h </w:instrText>
            </w:r>
            <w:r>
              <w:rPr>
                <w:rFonts w:ascii="仿宋_GB2312" w:eastAsia="仿宋_GB2312" w:hint="eastAsia"/>
                <w:noProof/>
                <w:sz w:val="24"/>
              </w:rPr>
            </w:r>
            <w:r>
              <w:rPr>
                <w:rFonts w:ascii="仿宋_GB2312" w:eastAsia="仿宋_GB2312" w:hint="eastAsia"/>
                <w:noProof/>
                <w:sz w:val="24"/>
              </w:rPr>
              <w:fldChar w:fldCharType="separate"/>
            </w:r>
            <w:r w:rsidR="00EA7B43">
              <w:rPr>
                <w:rFonts w:ascii="仿宋_GB2312" w:eastAsia="仿宋_GB2312"/>
                <w:noProof/>
                <w:sz w:val="24"/>
              </w:rPr>
              <w:t>72</w:t>
            </w:r>
            <w:r>
              <w:rPr>
                <w:rFonts w:ascii="仿宋_GB2312" w:eastAsia="仿宋_GB2312" w:hint="eastAsia"/>
                <w:noProof/>
                <w:sz w:val="24"/>
              </w:rPr>
              <w:fldChar w:fldCharType="end"/>
            </w:r>
          </w:hyperlink>
        </w:p>
        <w:p w:rsidR="003306DF" w:rsidRDefault="007E720D">
          <w:r>
            <w:fldChar w:fldCharType="end"/>
          </w:r>
        </w:p>
      </w:sdtContent>
    </w:sdt>
    <w:p w:rsidR="003306DF" w:rsidRDefault="00C15542">
      <w:pPr>
        <w:widowControl/>
        <w:jc w:val="left"/>
      </w:pPr>
      <w:r>
        <w:br w:type="page"/>
      </w:r>
    </w:p>
    <w:p w:rsidR="003306DF" w:rsidRDefault="003306DF"/>
    <w:p w:rsidR="003306DF" w:rsidRDefault="00C15542">
      <w:pPr>
        <w:pStyle w:val="1"/>
      </w:pPr>
      <w:bookmarkStart w:id="0" w:name="_Toc73610135"/>
      <w:r>
        <w:rPr>
          <w:rFonts w:hint="eastAsia"/>
        </w:rPr>
        <w:t>第一章</w:t>
      </w:r>
      <w:r>
        <w:rPr>
          <w:rFonts w:hint="eastAsia"/>
        </w:rPr>
        <w:t xml:space="preserve">  </w:t>
      </w:r>
      <w:r>
        <w:rPr>
          <w:rFonts w:hint="eastAsia"/>
        </w:rPr>
        <w:t>投标邀请</w:t>
      </w:r>
      <w:bookmarkEnd w:id="0"/>
    </w:p>
    <w:p w:rsidR="003306DF" w:rsidRDefault="00C1554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3306DF" w:rsidRDefault="0031325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高智能血液透析滤过装置采购</w:t>
      </w:r>
      <w:r w:rsidR="00C15542">
        <w:rPr>
          <w:rFonts w:ascii="宋体" w:hAnsi="宋体" w:cs="Arial Unicode MS" w:hint="eastAsia"/>
          <w:snapToGrid w:val="0"/>
          <w:kern w:val="0"/>
          <w:szCs w:val="21"/>
        </w:rPr>
        <w:t>招标项目的潜在投标人应在</w:t>
      </w:r>
      <w:r w:rsidR="00C15542">
        <w:rPr>
          <w:rFonts w:ascii="宋体" w:hAnsi="宋体" w:hint="eastAsia"/>
          <w:snapToGrid w:val="0"/>
          <w:szCs w:val="21"/>
          <w:u w:val="single"/>
        </w:rPr>
        <w:t>深圳市福田区民田路171号新华保险大厦903</w:t>
      </w:r>
      <w:r w:rsidR="00C15542">
        <w:rPr>
          <w:rFonts w:ascii="宋体" w:hAnsi="宋体" w:cs="Arial Unicode MS" w:hint="eastAsia"/>
          <w:snapToGrid w:val="0"/>
          <w:kern w:val="0"/>
          <w:szCs w:val="21"/>
        </w:rPr>
        <w:t>获取招标文件，并于</w:t>
      </w:r>
      <w:r w:rsidR="00C15542">
        <w:rPr>
          <w:rFonts w:ascii="宋体" w:hAnsi="宋体" w:cs="Arial Unicode MS" w:hint="eastAsia"/>
          <w:snapToGrid w:val="0"/>
          <w:kern w:val="0"/>
          <w:szCs w:val="21"/>
          <w:u w:val="single"/>
        </w:rPr>
        <w:t>2021年</w:t>
      </w:r>
      <w:r w:rsidR="00A55173">
        <w:rPr>
          <w:rFonts w:ascii="宋体" w:hAnsi="宋体" w:cs="Arial Unicode MS" w:hint="eastAsia"/>
          <w:snapToGrid w:val="0"/>
          <w:kern w:val="0"/>
          <w:szCs w:val="21"/>
          <w:u w:val="single"/>
        </w:rPr>
        <w:t>1</w:t>
      </w:r>
      <w:r>
        <w:rPr>
          <w:rFonts w:ascii="宋体" w:hAnsi="宋体" w:cs="Arial Unicode MS" w:hint="eastAsia"/>
          <w:snapToGrid w:val="0"/>
          <w:kern w:val="0"/>
          <w:szCs w:val="21"/>
          <w:u w:val="single"/>
        </w:rPr>
        <w:t>2</w:t>
      </w:r>
      <w:r w:rsidR="00C15542">
        <w:rPr>
          <w:rFonts w:ascii="宋体" w:hAnsi="宋体" w:cs="Arial Unicode MS" w:hint="eastAsia"/>
          <w:snapToGrid w:val="0"/>
          <w:kern w:val="0"/>
          <w:szCs w:val="21"/>
          <w:u w:val="single"/>
        </w:rPr>
        <w:t>月</w:t>
      </w:r>
      <w:r w:rsidR="00EA7B43">
        <w:rPr>
          <w:rFonts w:ascii="宋体" w:hAnsi="宋体" w:cs="Arial Unicode MS" w:hint="eastAsia"/>
          <w:snapToGrid w:val="0"/>
          <w:kern w:val="0"/>
          <w:szCs w:val="21"/>
          <w:u w:val="single"/>
        </w:rPr>
        <w:t>20</w:t>
      </w:r>
      <w:r w:rsidR="00C15542">
        <w:rPr>
          <w:rFonts w:ascii="宋体" w:hAnsi="宋体" w:cs="Arial Unicode MS" w:hint="eastAsia"/>
          <w:snapToGrid w:val="0"/>
          <w:kern w:val="0"/>
          <w:szCs w:val="21"/>
          <w:u w:val="single"/>
        </w:rPr>
        <w:t>日</w:t>
      </w:r>
      <w:r w:rsidR="00A55173">
        <w:rPr>
          <w:rFonts w:ascii="宋体" w:hAnsi="宋体" w:cs="Arial Unicode MS" w:hint="eastAsia"/>
          <w:snapToGrid w:val="0"/>
          <w:kern w:val="0"/>
          <w:szCs w:val="21"/>
          <w:u w:val="single"/>
        </w:rPr>
        <w:t>9</w:t>
      </w:r>
      <w:r w:rsidR="00C15542">
        <w:rPr>
          <w:rFonts w:ascii="宋体" w:hAnsi="宋体" w:cs="Arial Unicode MS" w:hint="eastAsia"/>
          <w:snapToGrid w:val="0"/>
          <w:kern w:val="0"/>
          <w:szCs w:val="21"/>
          <w:u w:val="single"/>
        </w:rPr>
        <w:t>点30分</w:t>
      </w:r>
      <w:r w:rsidR="00C15542">
        <w:rPr>
          <w:rFonts w:ascii="宋体" w:hAnsi="宋体" w:cs="Arial Unicode MS" w:hint="eastAsia"/>
          <w:snapToGrid w:val="0"/>
          <w:kern w:val="0"/>
          <w:szCs w:val="21"/>
        </w:rPr>
        <w:t>（北京时间）前递交投标</w:t>
      </w:r>
      <w:r w:rsidR="00C15542">
        <w:rPr>
          <w:rFonts w:ascii="宋体" w:hAnsi="宋体" w:cs="Arial Unicode MS"/>
          <w:snapToGrid w:val="0"/>
          <w:kern w:val="0"/>
          <w:szCs w:val="21"/>
        </w:rPr>
        <w:t>文件</w:t>
      </w:r>
      <w:r w:rsidR="00C15542">
        <w:rPr>
          <w:rFonts w:ascii="宋体" w:hAnsi="宋体" w:cs="Arial Unicode MS" w:hint="eastAsia"/>
          <w:snapToGrid w:val="0"/>
          <w:kern w:val="0"/>
          <w:szCs w:val="21"/>
        </w:rPr>
        <w:t>。</w:t>
      </w:r>
    </w:p>
    <w:p w:rsidR="003306DF" w:rsidRDefault="003306DF">
      <w:pPr>
        <w:adjustRightInd w:val="0"/>
        <w:snapToGrid w:val="0"/>
        <w:spacing w:line="360" w:lineRule="auto"/>
        <w:ind w:firstLineChars="200" w:firstLine="420"/>
        <w:jc w:val="left"/>
        <w:rPr>
          <w:rFonts w:ascii="宋体" w:hAnsi="宋体" w:cs="Arial Unicode MS"/>
          <w:snapToGrid w:val="0"/>
          <w:kern w:val="0"/>
          <w:szCs w:val="21"/>
        </w:rPr>
      </w:pPr>
    </w:p>
    <w:p w:rsidR="003306DF" w:rsidRDefault="00C1554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sidR="00313251">
        <w:rPr>
          <w:rFonts w:asciiTheme="minorEastAsia" w:eastAsiaTheme="minorEastAsia" w:hAnsiTheme="minorEastAsia" w:hint="eastAsia"/>
          <w:sz w:val="21"/>
          <w:szCs w:val="21"/>
        </w:rPr>
        <w:t>SZZZ2021-QA0337</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w:t>
      </w:r>
      <w:r w:rsidR="00313251">
        <w:rPr>
          <w:rFonts w:ascii="宋体" w:eastAsia="宋体" w:hAnsi="宋体" w:hint="eastAsia"/>
          <w:snapToGrid w:val="0"/>
          <w:color w:val="auto"/>
          <w:sz w:val="21"/>
          <w:szCs w:val="21"/>
        </w:rPr>
        <w:t>高智能血液透析滤过装置采购</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w:t>
      </w:r>
      <w:r w:rsidR="00313251">
        <w:rPr>
          <w:rFonts w:ascii="宋体" w:eastAsia="宋体" w:hAnsi="宋体" w:hint="eastAsia"/>
          <w:snapToGrid w:val="0"/>
          <w:color w:val="auto"/>
          <w:sz w:val="21"/>
          <w:szCs w:val="21"/>
          <w:u w:val="single"/>
        </w:rPr>
        <w:t>98</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w:t>
      </w:r>
      <w:r w:rsidR="00313251">
        <w:rPr>
          <w:rFonts w:ascii="宋体" w:eastAsia="宋体" w:hAnsi="宋体" w:hint="eastAsia"/>
          <w:snapToGrid w:val="0"/>
          <w:color w:val="auto"/>
          <w:sz w:val="21"/>
          <w:szCs w:val="21"/>
          <w:u w:val="single"/>
        </w:rPr>
        <w:t>98</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3120"/>
        <w:gridCol w:w="779"/>
        <w:gridCol w:w="779"/>
        <w:gridCol w:w="3261"/>
        <w:gridCol w:w="1134"/>
      </w:tblGrid>
      <w:tr w:rsidR="003306DF">
        <w:trPr>
          <w:trHeight w:val="462"/>
        </w:trPr>
        <w:tc>
          <w:tcPr>
            <w:tcW w:w="708" w:type="dxa"/>
            <w:shd w:val="clear" w:color="auto" w:fill="ABCDEF"/>
            <w:vAlign w:val="center"/>
          </w:tcPr>
          <w:p w:rsidR="003306DF" w:rsidRDefault="00C15542">
            <w:pPr>
              <w:pStyle w:val="af3"/>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rsidR="003306DF" w:rsidRDefault="00C15542">
            <w:pPr>
              <w:pStyle w:val="af3"/>
              <w:spacing w:line="360" w:lineRule="auto"/>
              <w:jc w:val="center"/>
              <w:rPr>
                <w:sz w:val="21"/>
              </w:rPr>
            </w:pPr>
            <w:r>
              <w:rPr>
                <w:sz w:val="21"/>
              </w:rPr>
              <w:t>标的名称</w:t>
            </w:r>
          </w:p>
        </w:tc>
        <w:tc>
          <w:tcPr>
            <w:tcW w:w="779" w:type="dxa"/>
            <w:shd w:val="clear" w:color="auto" w:fill="ABCDEF"/>
            <w:vAlign w:val="center"/>
          </w:tcPr>
          <w:p w:rsidR="003306DF" w:rsidRDefault="00C15542">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3306DF" w:rsidRDefault="00C15542">
            <w:pPr>
              <w:pStyle w:val="af3"/>
              <w:spacing w:before="0" w:beforeAutospacing="0" w:after="0" w:afterAutospacing="0" w:line="360" w:lineRule="auto"/>
              <w:jc w:val="center"/>
              <w:rPr>
                <w:sz w:val="21"/>
              </w:rPr>
            </w:pPr>
            <w:r>
              <w:rPr>
                <w:sz w:val="21"/>
              </w:rPr>
              <w:t>单位</w:t>
            </w:r>
          </w:p>
        </w:tc>
        <w:tc>
          <w:tcPr>
            <w:tcW w:w="3261" w:type="dxa"/>
            <w:shd w:val="clear" w:color="auto" w:fill="ABCDEF"/>
            <w:vAlign w:val="center"/>
          </w:tcPr>
          <w:p w:rsidR="003306DF" w:rsidRDefault="00C15542">
            <w:pPr>
              <w:pStyle w:val="af3"/>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rsidR="003306DF" w:rsidRDefault="00C15542">
            <w:pPr>
              <w:pStyle w:val="af3"/>
              <w:spacing w:before="0" w:beforeAutospacing="0" w:after="0" w:afterAutospacing="0" w:line="360" w:lineRule="auto"/>
              <w:jc w:val="center"/>
              <w:rPr>
                <w:sz w:val="21"/>
              </w:rPr>
            </w:pPr>
            <w:r>
              <w:rPr>
                <w:sz w:val="21"/>
              </w:rPr>
              <w:t>备注</w:t>
            </w:r>
          </w:p>
        </w:tc>
      </w:tr>
      <w:tr w:rsidR="003306DF">
        <w:trPr>
          <w:trHeight w:val="462"/>
        </w:trPr>
        <w:tc>
          <w:tcPr>
            <w:tcW w:w="708" w:type="dxa"/>
            <w:shd w:val="clear" w:color="auto" w:fill="auto"/>
            <w:vAlign w:val="center"/>
          </w:tcPr>
          <w:p w:rsidR="003306DF" w:rsidRDefault="00C15542">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3120" w:type="dxa"/>
            <w:shd w:val="clear" w:color="auto" w:fill="auto"/>
            <w:vAlign w:val="center"/>
          </w:tcPr>
          <w:p w:rsidR="003306DF" w:rsidRDefault="00907FB6">
            <w:pPr>
              <w:pStyle w:val="af3"/>
              <w:spacing w:line="360" w:lineRule="auto"/>
              <w:jc w:val="center"/>
              <w:rPr>
                <w:rFonts w:asciiTheme="minorEastAsia" w:eastAsiaTheme="minorEastAsia" w:hAnsiTheme="minorEastAsia"/>
                <w:sz w:val="21"/>
                <w:szCs w:val="21"/>
              </w:rPr>
            </w:pPr>
            <w:r>
              <w:rPr>
                <w:rFonts w:ascii="宋体" w:hAnsi="宋体" w:cs="宋体" w:hint="eastAsia"/>
                <w:sz w:val="21"/>
                <w:szCs w:val="21"/>
              </w:rPr>
              <w:t>详见项目需求《</w:t>
            </w:r>
            <w:r w:rsidRPr="00BD49DE">
              <w:rPr>
                <w:rFonts w:ascii="宋体" w:hAnsi="宋体" w:cs="宋体" w:hint="eastAsia"/>
                <w:sz w:val="21"/>
                <w:szCs w:val="21"/>
              </w:rPr>
              <w:t>货物清单明细</w:t>
            </w:r>
            <w:r>
              <w:rPr>
                <w:rFonts w:ascii="宋体" w:hAnsi="宋体" w:cs="宋体" w:hint="eastAsia"/>
                <w:sz w:val="21"/>
                <w:szCs w:val="21"/>
              </w:rPr>
              <w:t>》</w:t>
            </w:r>
          </w:p>
        </w:tc>
        <w:tc>
          <w:tcPr>
            <w:tcW w:w="779" w:type="dxa"/>
            <w:shd w:val="clear" w:color="auto" w:fill="auto"/>
            <w:vAlign w:val="center"/>
          </w:tcPr>
          <w:p w:rsidR="003306DF" w:rsidRDefault="00313251">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4</w:t>
            </w:r>
          </w:p>
        </w:tc>
        <w:tc>
          <w:tcPr>
            <w:tcW w:w="779" w:type="dxa"/>
            <w:shd w:val="clear" w:color="auto" w:fill="auto"/>
            <w:vAlign w:val="center"/>
          </w:tcPr>
          <w:p w:rsidR="003306DF" w:rsidRDefault="00313251">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台</w:t>
            </w:r>
          </w:p>
        </w:tc>
        <w:tc>
          <w:tcPr>
            <w:tcW w:w="3261" w:type="dxa"/>
            <w:shd w:val="clear" w:color="auto" w:fill="auto"/>
            <w:vAlign w:val="center"/>
          </w:tcPr>
          <w:p w:rsidR="003306DF" w:rsidRDefault="00C15542">
            <w:pPr>
              <w:pStyle w:val="af3"/>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1134" w:type="dxa"/>
            <w:shd w:val="clear" w:color="auto" w:fill="auto"/>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3306DF" w:rsidRPr="008E165F" w:rsidRDefault="00C15542" w:rsidP="00160472">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w:t>
      </w:r>
      <w:r w:rsidRPr="008E165F">
        <w:rPr>
          <w:rFonts w:ascii="宋体" w:eastAsia="宋体" w:hAnsi="宋体" w:hint="eastAsia"/>
          <w:snapToGrid w:val="0"/>
          <w:color w:val="auto"/>
          <w:sz w:val="21"/>
          <w:szCs w:val="21"/>
        </w:rPr>
        <w:t>行期限：</w:t>
      </w:r>
      <w:r w:rsidRPr="008E165F">
        <w:rPr>
          <w:rFonts w:ascii="宋体" w:eastAsia="宋体" w:hAnsi="宋体" w:hint="eastAsia"/>
          <w:bCs/>
          <w:snapToGrid w:val="0"/>
          <w:color w:val="auto"/>
          <w:sz w:val="21"/>
          <w:szCs w:val="21"/>
        </w:rPr>
        <w:t>自签订合同之日起</w:t>
      </w:r>
      <w:r w:rsidR="00CD0FD7">
        <w:rPr>
          <w:rFonts w:ascii="宋体" w:eastAsia="宋体" w:hAnsi="宋体" w:hint="eastAsia"/>
          <w:bCs/>
          <w:snapToGrid w:val="0"/>
          <w:color w:val="auto"/>
          <w:sz w:val="21"/>
          <w:szCs w:val="21"/>
        </w:rPr>
        <w:t>30</w:t>
      </w:r>
      <w:r w:rsidRPr="008E165F">
        <w:rPr>
          <w:rFonts w:ascii="宋体" w:eastAsia="宋体" w:hAnsi="宋体" w:hint="eastAsia"/>
          <w:bCs/>
          <w:snapToGrid w:val="0"/>
          <w:color w:val="auto"/>
          <w:sz w:val="21"/>
          <w:szCs w:val="21"/>
        </w:rPr>
        <w:t>天（日历日）内交货。</w:t>
      </w:r>
    </w:p>
    <w:p w:rsidR="003306DF" w:rsidRPr="008E165F" w:rsidRDefault="00C15542">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sidRPr="008E165F">
        <w:rPr>
          <w:rFonts w:ascii="宋体" w:eastAsia="宋体" w:hAnsi="宋体" w:hint="eastAsia"/>
          <w:snapToGrid w:val="0"/>
          <w:color w:val="auto"/>
          <w:sz w:val="21"/>
          <w:szCs w:val="21"/>
        </w:rPr>
        <w:t>8、本项目（是/否）接受联合体投标：详见“申请人的资格要求”。</w:t>
      </w:r>
    </w:p>
    <w:p w:rsidR="003306DF" w:rsidRPr="008E165F" w:rsidRDefault="003306DF">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3306DF" w:rsidRPr="008E165F" w:rsidRDefault="00C1554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E165F">
        <w:rPr>
          <w:rFonts w:ascii="宋体" w:eastAsia="宋体" w:hAnsi="宋体" w:hint="eastAsia"/>
          <w:b/>
          <w:snapToGrid w:val="0"/>
          <w:color w:val="auto"/>
          <w:sz w:val="21"/>
          <w:szCs w:val="21"/>
        </w:rPr>
        <w:t>二、申请人的资格要求</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2、落实政府采购政策需满足的资格要求：无；</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3、本项目的特定资格要求：</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（1）参与本项目投标前三年内，在经营活动中没有重大违法记录（须按本项目投标文件格式要求提供《政府采购投标及履约承诺函》加盖投标人公章）；</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（2）参与本项目政府采购活动时不存在被有关部门禁止参与政府采购活动且在有效期内的情况（须按本项目投标文件格式要求提供《政府采购投标及履约承诺函》加盖投标人公章）；</w:t>
      </w:r>
    </w:p>
    <w:p w:rsidR="003306D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rsidR="007C42EA" w:rsidRDefault="007C42EA" w:rsidP="007C42E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w:t>
      </w:r>
      <w:r w:rsidR="007C42EA">
        <w:rPr>
          <w:rFonts w:asciiTheme="minorEastAsia" w:eastAsiaTheme="minorEastAsia" w:hAnsiTheme="minorEastAsia" w:hint="eastAsia"/>
          <w:snapToGrid w:val="0"/>
          <w:color w:val="auto"/>
          <w:sz w:val="21"/>
        </w:rPr>
        <w:t>5</w:t>
      </w:r>
      <w:r w:rsidRPr="008E165F">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w:t>
      </w:r>
      <w:r w:rsidR="007C42EA">
        <w:rPr>
          <w:rFonts w:asciiTheme="minorEastAsia" w:eastAsiaTheme="minorEastAsia" w:hAnsiTheme="minorEastAsia" w:hint="eastAsia"/>
          <w:snapToGrid w:val="0"/>
          <w:color w:val="auto"/>
          <w:sz w:val="21"/>
        </w:rPr>
        <w:t>6</w:t>
      </w:r>
      <w:r w:rsidRPr="008E165F">
        <w:rPr>
          <w:rFonts w:asciiTheme="minorEastAsia" w:eastAsiaTheme="minorEastAsia" w:hAnsiTheme="minorEastAsia" w:hint="eastAsia"/>
          <w:snapToGrid w:val="0"/>
          <w:color w:val="auto"/>
          <w:sz w:val="21"/>
        </w:rPr>
        <w:t>）本项目不接受联合体投标，不允许分包或转包；</w:t>
      </w:r>
    </w:p>
    <w:p w:rsidR="003306DF" w:rsidRPr="008E165F" w:rsidRDefault="00C1554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165F">
        <w:rPr>
          <w:rFonts w:asciiTheme="minorEastAsia" w:eastAsiaTheme="minorEastAsia" w:hAnsiTheme="minorEastAsia" w:hint="eastAsia"/>
          <w:snapToGrid w:val="0"/>
          <w:color w:val="auto"/>
          <w:sz w:val="21"/>
        </w:rPr>
        <w:t>（</w:t>
      </w:r>
      <w:r w:rsidR="007C42EA">
        <w:rPr>
          <w:rFonts w:asciiTheme="minorEastAsia" w:eastAsiaTheme="minorEastAsia" w:hAnsiTheme="minorEastAsia" w:hint="eastAsia"/>
          <w:snapToGrid w:val="0"/>
          <w:color w:val="auto"/>
          <w:sz w:val="21"/>
        </w:rPr>
        <w:t>7</w:t>
      </w:r>
      <w:r w:rsidRPr="008E165F">
        <w:rPr>
          <w:rFonts w:asciiTheme="minorEastAsia" w:eastAsiaTheme="minorEastAsia" w:hAnsiTheme="minorEastAsia" w:hint="eastAsia"/>
          <w:snapToGrid w:val="0"/>
          <w:color w:val="auto"/>
          <w:sz w:val="21"/>
        </w:rPr>
        <w:t>）</w:t>
      </w:r>
      <w:r w:rsidR="003959A5">
        <w:rPr>
          <w:rFonts w:asciiTheme="minorEastAsia" w:eastAsiaTheme="minorEastAsia" w:hAnsiTheme="minorEastAsia" w:hint="eastAsia"/>
          <w:snapToGrid w:val="0"/>
          <w:color w:val="auto"/>
          <w:sz w:val="21"/>
        </w:rPr>
        <w:t>本项目</w:t>
      </w:r>
      <w:r w:rsidR="00907FB6">
        <w:rPr>
          <w:rFonts w:asciiTheme="minorEastAsia" w:eastAsiaTheme="minorEastAsia" w:hAnsiTheme="minorEastAsia" w:hint="eastAsia"/>
          <w:snapToGrid w:val="0"/>
          <w:color w:val="auto"/>
          <w:sz w:val="21"/>
        </w:rPr>
        <w:t>接受进口产品投标</w:t>
      </w:r>
      <w:r w:rsidR="003959A5">
        <w:rPr>
          <w:rFonts w:asciiTheme="minorEastAsia" w:eastAsiaTheme="minorEastAsia" w:hAnsiTheme="minorEastAsia" w:hint="eastAsia"/>
          <w:snapToGrid w:val="0"/>
          <w:color w:val="auto"/>
          <w:sz w:val="21"/>
        </w:rPr>
        <w:t>，但不排斥国产产品参与竞争</w:t>
      </w:r>
      <w:r w:rsidRPr="008E165F">
        <w:rPr>
          <w:rFonts w:asciiTheme="minorEastAsia" w:eastAsiaTheme="minorEastAsia" w:hAnsiTheme="minorEastAsia" w:hint="eastAsia"/>
          <w:snapToGrid w:val="0"/>
          <w:color w:val="auto"/>
          <w:sz w:val="21"/>
        </w:rPr>
        <w:t>。</w:t>
      </w:r>
    </w:p>
    <w:p w:rsidR="003306DF" w:rsidRDefault="003306DF">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3306DF" w:rsidRDefault="00C1554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907FB6">
        <w:rPr>
          <w:rFonts w:ascii="宋体" w:eastAsia="宋体" w:hAnsi="宋体" w:hint="eastAsia"/>
          <w:snapToGrid w:val="0"/>
          <w:color w:val="auto"/>
          <w:sz w:val="21"/>
          <w:szCs w:val="21"/>
          <w:u w:val="single"/>
        </w:rPr>
        <w:t>1</w:t>
      </w:r>
      <w:r w:rsidR="00313251">
        <w:rPr>
          <w:rFonts w:ascii="宋体" w:eastAsia="宋体" w:hAnsi="宋体" w:hint="eastAsia"/>
          <w:snapToGrid w:val="0"/>
          <w:color w:val="auto"/>
          <w:sz w:val="21"/>
          <w:szCs w:val="21"/>
          <w:u w:val="single"/>
        </w:rPr>
        <w:t>2</w:t>
      </w:r>
      <w:r w:rsidR="004D27D0" w:rsidRPr="004D27D0">
        <w:rPr>
          <w:rFonts w:ascii="宋体" w:eastAsia="宋体" w:hAnsi="宋体" w:hint="eastAsia"/>
          <w:snapToGrid w:val="0"/>
          <w:color w:val="auto"/>
          <w:sz w:val="21"/>
          <w:szCs w:val="21"/>
          <w:u w:val="single"/>
        </w:rPr>
        <w:t>月</w:t>
      </w:r>
      <w:r w:rsidR="00EA7B43">
        <w:rPr>
          <w:rFonts w:ascii="宋体" w:eastAsia="宋体" w:hAnsi="宋体" w:hint="eastAsia"/>
          <w:snapToGrid w:val="0"/>
          <w:color w:val="auto"/>
          <w:sz w:val="21"/>
          <w:szCs w:val="21"/>
          <w:u w:val="single"/>
        </w:rPr>
        <w:t>8</w:t>
      </w:r>
      <w:r>
        <w:rPr>
          <w:rFonts w:ascii="宋体" w:eastAsia="宋体" w:hAnsi="宋体" w:hint="eastAsia"/>
          <w:snapToGrid w:val="0"/>
          <w:color w:val="auto"/>
          <w:sz w:val="21"/>
          <w:szCs w:val="21"/>
          <w:u w:val="single"/>
        </w:rPr>
        <w:t>日至2021年</w:t>
      </w:r>
      <w:r w:rsidR="00907FB6">
        <w:rPr>
          <w:rFonts w:ascii="宋体" w:eastAsia="宋体" w:hAnsi="宋体" w:hint="eastAsia"/>
          <w:snapToGrid w:val="0"/>
          <w:color w:val="auto"/>
          <w:sz w:val="21"/>
          <w:szCs w:val="21"/>
          <w:u w:val="single"/>
        </w:rPr>
        <w:t>1</w:t>
      </w:r>
      <w:r w:rsidR="00313251">
        <w:rPr>
          <w:rFonts w:ascii="宋体" w:eastAsia="宋体" w:hAnsi="宋体" w:hint="eastAsia"/>
          <w:snapToGrid w:val="0"/>
          <w:color w:val="auto"/>
          <w:sz w:val="21"/>
          <w:szCs w:val="21"/>
          <w:u w:val="single"/>
        </w:rPr>
        <w:t>2</w:t>
      </w:r>
      <w:r w:rsidR="004D27D0" w:rsidRPr="004D27D0">
        <w:rPr>
          <w:rFonts w:ascii="宋体" w:eastAsia="宋体" w:hAnsi="宋体" w:hint="eastAsia"/>
          <w:snapToGrid w:val="0"/>
          <w:color w:val="auto"/>
          <w:sz w:val="21"/>
          <w:szCs w:val="21"/>
          <w:u w:val="single"/>
        </w:rPr>
        <w:t>月</w:t>
      </w:r>
      <w:r w:rsidR="00EA7B43">
        <w:rPr>
          <w:rFonts w:ascii="宋体" w:eastAsia="宋体" w:hAnsi="宋体" w:hint="eastAsia"/>
          <w:snapToGrid w:val="0"/>
          <w:color w:val="auto"/>
          <w:sz w:val="21"/>
          <w:szCs w:val="21"/>
          <w:u w:val="single"/>
        </w:rPr>
        <w:t>1</w:t>
      </w:r>
      <w:r w:rsidR="00A55173">
        <w:rPr>
          <w:rFonts w:ascii="宋体" w:eastAsia="宋体" w:hAnsi="宋体" w:hint="eastAsia"/>
          <w:snapToGrid w:val="0"/>
          <w:color w:val="auto"/>
          <w:sz w:val="21"/>
          <w:szCs w:val="21"/>
          <w:u w:val="single"/>
        </w:rPr>
        <w:t>5</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7E720D">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7E720D">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7E720D">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7E720D">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7E720D">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7E720D">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7E720D">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7E720D">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7E720D">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7E720D">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7E720D">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7E720D">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w:t>
      </w:r>
      <w:bookmarkStart w:id="1" w:name="_GoBack"/>
      <w:bookmarkEnd w:id="1"/>
      <w:r>
        <w:rPr>
          <w:rFonts w:ascii="宋体" w:eastAsia="宋体" w:hAnsi="宋体" w:hint="eastAsia"/>
          <w:snapToGrid w:val="0"/>
          <w:color w:val="auto"/>
          <w:sz w:val="21"/>
          <w:szCs w:val="21"/>
        </w:rPr>
        <w:t>600元，招标文件售后不退。购买招标文件账号信息如下：</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3306DF" w:rsidRDefault="00C1554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3306DF" w:rsidRDefault="003306DF">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3306DF" w:rsidRDefault="00C1554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3306DF" w:rsidRDefault="00C15542">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A55173" w:rsidRPr="00A55173">
        <w:rPr>
          <w:rFonts w:ascii="宋体" w:eastAsia="宋体" w:hAnsi="宋体" w:hint="eastAsia"/>
          <w:snapToGrid w:val="0"/>
          <w:color w:val="auto"/>
          <w:sz w:val="21"/>
          <w:szCs w:val="21"/>
          <w:u w:val="single"/>
        </w:rPr>
        <w:t>1</w:t>
      </w:r>
      <w:r w:rsidR="00313251">
        <w:rPr>
          <w:rFonts w:ascii="宋体" w:eastAsia="宋体" w:hAnsi="宋体" w:hint="eastAsia"/>
          <w:snapToGrid w:val="0"/>
          <w:color w:val="auto"/>
          <w:sz w:val="21"/>
          <w:szCs w:val="21"/>
          <w:u w:val="single"/>
        </w:rPr>
        <w:t>2</w:t>
      </w:r>
      <w:r w:rsidR="00A55173" w:rsidRPr="00A55173">
        <w:rPr>
          <w:rFonts w:ascii="宋体" w:eastAsia="宋体" w:hAnsi="宋体" w:hint="eastAsia"/>
          <w:snapToGrid w:val="0"/>
          <w:color w:val="auto"/>
          <w:sz w:val="21"/>
          <w:szCs w:val="21"/>
          <w:u w:val="single"/>
        </w:rPr>
        <w:t>月</w:t>
      </w:r>
      <w:r w:rsidR="00EA7B43" w:rsidRPr="00EA7B43">
        <w:rPr>
          <w:rFonts w:ascii="宋体" w:eastAsia="宋体" w:hAnsi="宋体"/>
          <w:snapToGrid w:val="0"/>
          <w:color w:val="auto"/>
          <w:sz w:val="21"/>
          <w:szCs w:val="21"/>
          <w:u w:val="single"/>
        </w:rPr>
        <w:t>20</w:t>
      </w:r>
      <w:r w:rsidR="00A55173" w:rsidRPr="00A55173">
        <w:rPr>
          <w:rFonts w:ascii="宋体" w:eastAsia="宋体" w:hAnsi="宋体" w:hint="eastAsia"/>
          <w:snapToGrid w:val="0"/>
          <w:color w:val="auto"/>
          <w:sz w:val="21"/>
          <w:szCs w:val="21"/>
          <w:u w:val="single"/>
        </w:rPr>
        <w:t>日9</w:t>
      </w:r>
      <w:r>
        <w:rPr>
          <w:rFonts w:ascii="宋体" w:eastAsia="宋体" w:hAnsi="宋体" w:hint="eastAsia"/>
          <w:snapToGrid w:val="0"/>
          <w:color w:val="auto"/>
          <w:sz w:val="21"/>
          <w:szCs w:val="21"/>
          <w:u w:val="single"/>
        </w:rPr>
        <w:t>点30分（北京时间）</w:t>
      </w: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3306DF" w:rsidRDefault="003306DF">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3306DF" w:rsidRDefault="00C1554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3306DF" w:rsidRDefault="003306DF">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3306DF" w:rsidRDefault="00C1554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3306DF" w:rsidRDefault="00C1554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3306DF" w:rsidRDefault="003306DF">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3306DF" w:rsidRDefault="00C1554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r>
        <w:rPr>
          <w:rFonts w:ascii="宋体" w:eastAsia="宋体" w:hAnsi="宋体" w:hint="eastAsia"/>
          <w:bCs/>
          <w:snapToGrid w:val="0"/>
          <w:color w:val="auto"/>
          <w:sz w:val="21"/>
          <w:szCs w:val="21"/>
        </w:rPr>
        <w:t>北京大学深圳医院</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Pr>
          <w:rFonts w:ascii="宋体" w:eastAsia="宋体" w:hAnsi="宋体"/>
          <w:bCs/>
          <w:snapToGrid w:val="0"/>
          <w:color w:val="auto"/>
          <w:sz w:val="21"/>
          <w:szCs w:val="21"/>
        </w:rPr>
        <w:t>深圳市福田区莲花路1120号</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联系方式：姚小姐，0755-</w:t>
      </w:r>
      <w:r>
        <w:rPr>
          <w:rFonts w:ascii="宋体" w:eastAsia="宋体" w:hAnsi="宋体"/>
          <w:snapToGrid w:val="0"/>
          <w:color w:val="auto"/>
          <w:sz w:val="21"/>
          <w:szCs w:val="21"/>
        </w:rPr>
        <w:t>83923333-8817</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联系方式：林先生，0755-83026699</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项目联系人：林先生</w:t>
      </w:r>
    </w:p>
    <w:p w:rsidR="003306DF" w:rsidRDefault="00C1554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3306DF" w:rsidRDefault="003306D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p>
    <w:p w:rsidR="003306DF" w:rsidRDefault="00C1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3306DF" w:rsidRDefault="00C1554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00907FB6">
        <w:rPr>
          <w:rFonts w:ascii="宋体" w:hAnsi="宋体" w:hint="eastAsia"/>
          <w:snapToGrid w:val="0"/>
          <w:kern w:val="0"/>
          <w:sz w:val="24"/>
        </w:rPr>
        <w:t>1</w:t>
      </w:r>
      <w:r w:rsidR="00313251">
        <w:rPr>
          <w:rFonts w:ascii="宋体" w:hAnsi="宋体" w:hint="eastAsia"/>
          <w:snapToGrid w:val="0"/>
          <w:kern w:val="0"/>
          <w:sz w:val="24"/>
        </w:rPr>
        <w:t>2</w:t>
      </w:r>
      <w:r w:rsidR="004D27D0" w:rsidRPr="004D27D0">
        <w:rPr>
          <w:rFonts w:ascii="宋体" w:hAnsi="宋体" w:hint="eastAsia"/>
          <w:snapToGrid w:val="0"/>
          <w:kern w:val="0"/>
          <w:sz w:val="24"/>
        </w:rPr>
        <w:t>月</w:t>
      </w:r>
      <w:r w:rsidR="00EA7B43">
        <w:rPr>
          <w:rFonts w:ascii="宋体" w:hAnsi="宋体" w:hint="eastAsia"/>
          <w:snapToGrid w:val="0"/>
          <w:kern w:val="0"/>
          <w:sz w:val="24"/>
        </w:rPr>
        <w:t>8</w:t>
      </w:r>
      <w:r>
        <w:rPr>
          <w:rFonts w:ascii="宋体" w:hAnsi="宋体" w:hint="eastAsia"/>
          <w:snapToGrid w:val="0"/>
          <w:kern w:val="0"/>
          <w:sz w:val="24"/>
        </w:rPr>
        <w:t>日</w:t>
      </w:r>
    </w:p>
    <w:p w:rsidR="003306DF" w:rsidRDefault="003306DF">
      <w:pPr>
        <w:pStyle w:val="1"/>
        <w:spacing w:line="240" w:lineRule="auto"/>
        <w:rPr>
          <w:sz w:val="21"/>
          <w:szCs w:val="21"/>
        </w:rPr>
      </w:pPr>
    </w:p>
    <w:p w:rsidR="003306DF" w:rsidRDefault="00C15542">
      <w:pPr>
        <w:pStyle w:val="1"/>
      </w:pPr>
      <w:bookmarkStart w:id="2" w:name="_Toc73610136"/>
      <w:r>
        <w:rPr>
          <w:rFonts w:hint="eastAsia"/>
        </w:rPr>
        <w:t>第二章</w:t>
      </w:r>
      <w:r>
        <w:rPr>
          <w:rFonts w:hint="eastAsia"/>
        </w:rPr>
        <w:t xml:space="preserve">  </w:t>
      </w:r>
      <w:r>
        <w:rPr>
          <w:rFonts w:hint="eastAsia"/>
        </w:rPr>
        <w:t>项目需求</w:t>
      </w:r>
      <w:bookmarkEnd w:id="2"/>
    </w:p>
    <w:p w:rsidR="003306DF" w:rsidRDefault="00C15542" w:rsidP="00160472">
      <w:pPr>
        <w:spacing w:afterLines="50" w:line="360" w:lineRule="auto"/>
        <w:ind w:left="2"/>
        <w:jc w:val="center"/>
        <w:rPr>
          <w:rFonts w:ascii="宋体" w:hAnsi="宋体"/>
          <w:b/>
          <w:sz w:val="24"/>
        </w:rPr>
      </w:pPr>
      <w:r>
        <w:rPr>
          <w:rFonts w:ascii="宋体" w:hAnsi="宋体" w:hint="eastAsia"/>
          <w:b/>
          <w:sz w:val="24"/>
        </w:rPr>
        <w:t>特别说明</w:t>
      </w:r>
    </w:p>
    <w:p w:rsidR="003306DF" w:rsidRDefault="00C1554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1、本章项目需求中所出现的工艺、材料、设备或参照的品牌仅为方便描述而没有限制性，投标人可以在其提供的文件资料中选用替代标准，但这些替代标准要优于或相当于技术规格中要求的标准。</w:t>
      </w:r>
    </w:p>
    <w:p w:rsidR="003306DF" w:rsidRDefault="00C1554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3306DF" w:rsidRDefault="00C1554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3306DF" w:rsidRDefault="00C1554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3、技术参数设置为区间要求的（例如：潮气量：</w:t>
      </w:r>
      <w:r>
        <w:rPr>
          <w:rFonts w:ascii="仿宋_GB2312" w:eastAsia="仿宋_GB2312"/>
          <w:sz w:val="24"/>
        </w:rPr>
        <w:t>0-2000ML</w:t>
      </w:r>
      <w:r>
        <w:rPr>
          <w:rFonts w:ascii="仿宋_GB2312" w:eastAsia="仿宋_GB2312" w:hint="eastAsia"/>
          <w:sz w:val="24"/>
        </w:rPr>
        <w:t>），投标产品参数区间与招标要求不完全一致的均视为负偏离。</w:t>
      </w:r>
    </w:p>
    <w:p w:rsidR="003306DF" w:rsidRDefault="00C1554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4、对于定制类产品，投标人需在投标文件“分项价格表”中明确注明“定制”，否则该产品技术参数按负偏离处理。</w:t>
      </w:r>
    </w:p>
    <w:p w:rsidR="003306DF" w:rsidRDefault="00C1554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5、加注▲的条款为重要条款要求，如不满足将按照第四章“评标标准”进行扣分。</w:t>
      </w:r>
    </w:p>
    <w:p w:rsidR="003306DF" w:rsidRDefault="00C15542">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6、加注★的条款为不可偏离条款，任一项未响应或不满足要求的，将导致投标无效。</w:t>
      </w:r>
    </w:p>
    <w:p w:rsidR="003306DF" w:rsidRDefault="003306DF">
      <w:pPr>
        <w:spacing w:line="360" w:lineRule="auto"/>
        <w:ind w:left="510"/>
        <w:rPr>
          <w:rFonts w:eastAsia="黑体"/>
          <w:bCs/>
          <w:snapToGrid w:val="0"/>
          <w:kern w:val="0"/>
          <w:sz w:val="24"/>
        </w:rPr>
      </w:pPr>
    </w:p>
    <w:p w:rsidR="003306DF" w:rsidRPr="004D27D0" w:rsidRDefault="00C15542" w:rsidP="004D27D0">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907FB6" w:rsidRDefault="00907FB6" w:rsidP="00907FB6">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907FB6" w:rsidTr="00907FB6">
        <w:trPr>
          <w:trHeight w:val="59"/>
          <w:jc w:val="center"/>
        </w:trPr>
        <w:tc>
          <w:tcPr>
            <w:tcW w:w="851" w:type="dxa"/>
            <w:vAlign w:val="center"/>
          </w:tcPr>
          <w:p w:rsidR="00907FB6" w:rsidRDefault="00907FB6" w:rsidP="00907FB6">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907FB6" w:rsidRDefault="00907FB6" w:rsidP="00907FB6">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907FB6" w:rsidRDefault="00907FB6" w:rsidP="00907FB6">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907FB6" w:rsidRDefault="00907FB6" w:rsidP="00907FB6">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907FB6" w:rsidRDefault="00907FB6" w:rsidP="00907FB6">
            <w:pPr>
              <w:widowControl/>
              <w:spacing w:line="360" w:lineRule="auto"/>
              <w:jc w:val="center"/>
              <w:rPr>
                <w:rFonts w:ascii="宋体" w:hAnsi="宋体" w:cs="宋体"/>
                <w:b/>
                <w:kern w:val="0"/>
                <w:szCs w:val="21"/>
              </w:rPr>
            </w:pPr>
            <w:r>
              <w:rPr>
                <w:rFonts w:ascii="宋体" w:hAnsi="宋体" w:cs="宋体" w:hint="eastAsia"/>
                <w:b/>
                <w:kern w:val="0"/>
                <w:szCs w:val="21"/>
              </w:rPr>
              <w:t>采购预算金额</w:t>
            </w:r>
          </w:p>
          <w:p w:rsidR="00907FB6" w:rsidRDefault="00907FB6" w:rsidP="00907FB6">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rsidR="00907FB6" w:rsidRDefault="00907FB6" w:rsidP="00907FB6">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907FB6" w:rsidTr="00907FB6">
        <w:trPr>
          <w:trHeight w:val="605"/>
          <w:jc w:val="center"/>
        </w:trPr>
        <w:tc>
          <w:tcPr>
            <w:tcW w:w="851" w:type="dxa"/>
            <w:vAlign w:val="center"/>
          </w:tcPr>
          <w:p w:rsidR="00907FB6" w:rsidRDefault="00907FB6" w:rsidP="00907FB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907FB6" w:rsidRDefault="00313251" w:rsidP="00907FB6">
            <w:pPr>
              <w:widowControl/>
              <w:spacing w:line="360" w:lineRule="auto"/>
              <w:jc w:val="center"/>
              <w:rPr>
                <w:rFonts w:ascii="宋体" w:hAnsi="宋体" w:cs="宋体"/>
                <w:kern w:val="0"/>
                <w:szCs w:val="21"/>
              </w:rPr>
            </w:pPr>
            <w:r>
              <w:rPr>
                <w:rFonts w:asciiTheme="minorEastAsia" w:eastAsiaTheme="minorEastAsia" w:hAnsiTheme="minorEastAsia" w:hint="eastAsia"/>
              </w:rPr>
              <w:t>高智能血液透析滤过装置采购</w:t>
            </w:r>
          </w:p>
        </w:tc>
        <w:tc>
          <w:tcPr>
            <w:tcW w:w="850" w:type="dxa"/>
            <w:tcMar>
              <w:top w:w="0" w:type="dxa"/>
              <w:left w:w="108" w:type="dxa"/>
              <w:bottom w:w="0" w:type="dxa"/>
              <w:right w:w="108" w:type="dxa"/>
            </w:tcMar>
            <w:vAlign w:val="center"/>
          </w:tcPr>
          <w:p w:rsidR="00907FB6" w:rsidRDefault="00313251" w:rsidP="00907FB6">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993" w:type="dxa"/>
            <w:vAlign w:val="center"/>
          </w:tcPr>
          <w:p w:rsidR="00907FB6" w:rsidRDefault="00313251" w:rsidP="00907FB6">
            <w:pPr>
              <w:widowControl/>
              <w:spacing w:line="360" w:lineRule="auto"/>
              <w:jc w:val="center"/>
              <w:rPr>
                <w:rFonts w:ascii="宋体" w:hAnsi="宋体" w:cs="宋体"/>
                <w:kern w:val="0"/>
                <w:szCs w:val="21"/>
              </w:rPr>
            </w:pPr>
            <w:r>
              <w:rPr>
                <w:rFonts w:ascii="宋体" w:hAnsi="宋体" w:cs="宋体" w:hint="eastAsia"/>
                <w:szCs w:val="21"/>
              </w:rPr>
              <w:t>台</w:t>
            </w:r>
          </w:p>
        </w:tc>
        <w:tc>
          <w:tcPr>
            <w:tcW w:w="1701" w:type="dxa"/>
            <w:vAlign w:val="center"/>
          </w:tcPr>
          <w:p w:rsidR="00907FB6" w:rsidRDefault="00313251" w:rsidP="00907FB6">
            <w:pPr>
              <w:jc w:val="center"/>
              <w:rPr>
                <w:rFonts w:ascii="宋体" w:hAnsi="宋体" w:cs="宋体"/>
                <w:bCs/>
                <w:kern w:val="0"/>
                <w:szCs w:val="21"/>
              </w:rPr>
            </w:pPr>
            <w:r>
              <w:rPr>
                <w:rFonts w:ascii="宋体" w:hAnsi="宋体" w:cs="宋体" w:hint="eastAsia"/>
                <w:bCs/>
                <w:kern w:val="0"/>
                <w:szCs w:val="21"/>
              </w:rPr>
              <w:t>98</w:t>
            </w:r>
            <w:r w:rsidR="00907FB6">
              <w:rPr>
                <w:rFonts w:ascii="宋体" w:hAnsi="宋体" w:cs="宋体" w:hint="eastAsia"/>
                <w:bCs/>
                <w:kern w:val="0"/>
                <w:szCs w:val="21"/>
              </w:rPr>
              <w:t>0,000.00</w:t>
            </w:r>
          </w:p>
        </w:tc>
        <w:tc>
          <w:tcPr>
            <w:tcW w:w="1417" w:type="dxa"/>
            <w:vAlign w:val="center"/>
          </w:tcPr>
          <w:p w:rsidR="00907FB6" w:rsidRDefault="00AC27B7" w:rsidP="00907FB6">
            <w:pPr>
              <w:widowControl/>
              <w:spacing w:line="360" w:lineRule="auto"/>
              <w:jc w:val="center"/>
              <w:rPr>
                <w:rFonts w:ascii="宋体" w:hAnsi="宋体" w:cs="宋体"/>
                <w:kern w:val="0"/>
                <w:szCs w:val="21"/>
              </w:rPr>
            </w:pPr>
            <w:r>
              <w:rPr>
                <w:rFonts w:ascii="宋体" w:hAnsi="宋体" w:cs="宋体" w:hint="eastAsia"/>
                <w:kern w:val="0"/>
                <w:szCs w:val="21"/>
              </w:rPr>
              <w:t>接受</w:t>
            </w:r>
            <w:r w:rsidR="00907FB6">
              <w:rPr>
                <w:rFonts w:ascii="宋体" w:hAnsi="宋体" w:cs="宋体" w:hint="eastAsia"/>
                <w:kern w:val="0"/>
                <w:szCs w:val="21"/>
              </w:rPr>
              <w:t>进口</w:t>
            </w:r>
          </w:p>
        </w:tc>
      </w:tr>
    </w:tbl>
    <w:p w:rsidR="00907FB6" w:rsidRDefault="00907FB6" w:rsidP="00907FB6">
      <w:pPr>
        <w:widowControl/>
        <w:snapToGrid w:val="0"/>
        <w:spacing w:line="360" w:lineRule="auto"/>
        <w:ind w:left="2"/>
        <w:jc w:val="left"/>
        <w:rPr>
          <w:rFonts w:ascii="宋体" w:hAnsi="宋体"/>
          <w:bCs/>
          <w:snapToGrid w:val="0"/>
          <w:kern w:val="0"/>
          <w:szCs w:val="21"/>
        </w:rPr>
      </w:pPr>
    </w:p>
    <w:p w:rsidR="00907FB6" w:rsidRDefault="00907FB6" w:rsidP="00907FB6">
      <w:pPr>
        <w:rPr>
          <w:rFonts w:ascii="宋体" w:hAnsi="宋体"/>
          <w:b/>
          <w:szCs w:val="21"/>
        </w:rPr>
      </w:pPr>
      <w:r>
        <w:rPr>
          <w:rFonts w:ascii="宋体" w:hAnsi="宋体" w:hint="eastAsia"/>
          <w:b/>
          <w:szCs w:val="21"/>
        </w:rPr>
        <w:t>（二）货物清单明细</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969"/>
        <w:gridCol w:w="1081"/>
        <w:gridCol w:w="1134"/>
        <w:gridCol w:w="1947"/>
      </w:tblGrid>
      <w:tr w:rsidR="00CD0FD7" w:rsidTr="00CD0FD7">
        <w:trPr>
          <w:trHeight w:val="468"/>
          <w:tblHeader/>
          <w:jc w:val="center"/>
        </w:trPr>
        <w:tc>
          <w:tcPr>
            <w:tcW w:w="817" w:type="dxa"/>
            <w:vAlign w:val="center"/>
          </w:tcPr>
          <w:p w:rsidR="00CD0FD7" w:rsidRDefault="00CD0FD7" w:rsidP="003649C7">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969" w:type="dxa"/>
            <w:vAlign w:val="center"/>
          </w:tcPr>
          <w:p w:rsidR="00CD0FD7" w:rsidRDefault="00CD0FD7" w:rsidP="003649C7">
            <w:pPr>
              <w:widowControl/>
              <w:spacing w:line="360" w:lineRule="auto"/>
              <w:jc w:val="center"/>
              <w:rPr>
                <w:rFonts w:ascii="宋体" w:hAnsi="宋体" w:cs="宋体"/>
                <w:b/>
                <w:kern w:val="0"/>
                <w:szCs w:val="21"/>
              </w:rPr>
            </w:pPr>
            <w:r>
              <w:rPr>
                <w:rFonts w:ascii="宋体" w:hAnsi="宋体" w:cs="宋体" w:hint="eastAsia"/>
                <w:b/>
                <w:kern w:val="0"/>
                <w:szCs w:val="21"/>
              </w:rPr>
              <w:t>标的名称</w:t>
            </w:r>
          </w:p>
        </w:tc>
        <w:tc>
          <w:tcPr>
            <w:tcW w:w="1081" w:type="dxa"/>
            <w:vAlign w:val="center"/>
          </w:tcPr>
          <w:p w:rsidR="00CD0FD7" w:rsidRDefault="00CD0FD7" w:rsidP="003649C7">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1134" w:type="dxa"/>
            <w:vAlign w:val="center"/>
          </w:tcPr>
          <w:p w:rsidR="00CD0FD7" w:rsidRDefault="00CD0FD7" w:rsidP="005E4121">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947" w:type="dxa"/>
            <w:vAlign w:val="center"/>
          </w:tcPr>
          <w:p w:rsidR="00CD0FD7" w:rsidRDefault="00CD0FD7" w:rsidP="003649C7">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313251" w:rsidTr="00CD0FD7">
        <w:trPr>
          <w:trHeight w:val="468"/>
          <w:jc w:val="center"/>
        </w:trPr>
        <w:tc>
          <w:tcPr>
            <w:tcW w:w="817" w:type="dxa"/>
            <w:vAlign w:val="center"/>
          </w:tcPr>
          <w:p w:rsidR="00313251" w:rsidRDefault="00313251" w:rsidP="003649C7">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3969" w:type="dxa"/>
          </w:tcPr>
          <w:p w:rsidR="00313251" w:rsidRPr="00907FB6" w:rsidRDefault="00313251" w:rsidP="003649C7">
            <w:pPr>
              <w:widowControl/>
              <w:spacing w:line="360" w:lineRule="auto"/>
              <w:jc w:val="center"/>
              <w:rPr>
                <w:rFonts w:ascii="宋体" w:hAnsi="宋体" w:cs="宋体"/>
                <w:kern w:val="0"/>
                <w:szCs w:val="21"/>
              </w:rPr>
            </w:pPr>
            <w:r>
              <w:rPr>
                <w:rFonts w:asciiTheme="minorEastAsia" w:eastAsiaTheme="minorEastAsia" w:hAnsiTheme="minorEastAsia" w:hint="eastAsia"/>
              </w:rPr>
              <w:t>高智能血液透析滤过装置</w:t>
            </w:r>
          </w:p>
        </w:tc>
        <w:tc>
          <w:tcPr>
            <w:tcW w:w="1081" w:type="dxa"/>
            <w:vAlign w:val="center"/>
          </w:tcPr>
          <w:p w:rsidR="00313251" w:rsidRDefault="00313251" w:rsidP="00BF3CF4">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1134" w:type="dxa"/>
            <w:vAlign w:val="center"/>
          </w:tcPr>
          <w:p w:rsidR="00313251" w:rsidRDefault="00313251" w:rsidP="00BF3CF4">
            <w:pPr>
              <w:widowControl/>
              <w:spacing w:line="360" w:lineRule="auto"/>
              <w:jc w:val="center"/>
              <w:rPr>
                <w:rFonts w:ascii="宋体" w:hAnsi="宋体" w:cs="宋体"/>
                <w:kern w:val="0"/>
                <w:szCs w:val="21"/>
              </w:rPr>
            </w:pPr>
            <w:r>
              <w:rPr>
                <w:rFonts w:ascii="宋体" w:hAnsi="宋体" w:cs="宋体" w:hint="eastAsia"/>
                <w:szCs w:val="21"/>
              </w:rPr>
              <w:t>台</w:t>
            </w:r>
          </w:p>
        </w:tc>
        <w:tc>
          <w:tcPr>
            <w:tcW w:w="1947" w:type="dxa"/>
            <w:vAlign w:val="center"/>
          </w:tcPr>
          <w:p w:rsidR="00313251" w:rsidRDefault="00313251" w:rsidP="003649C7">
            <w:pPr>
              <w:spacing w:line="360" w:lineRule="auto"/>
              <w:jc w:val="left"/>
              <w:rPr>
                <w:rFonts w:ascii="宋体" w:hAnsi="宋体" w:cs="宋体"/>
                <w:kern w:val="0"/>
                <w:szCs w:val="21"/>
              </w:rPr>
            </w:pPr>
          </w:p>
        </w:tc>
      </w:tr>
    </w:tbl>
    <w:p w:rsidR="00864DD7" w:rsidRDefault="00864DD7" w:rsidP="00907FB6">
      <w:pPr>
        <w:rPr>
          <w:rFonts w:ascii="宋体" w:hAnsi="宋体"/>
          <w:b/>
          <w:szCs w:val="21"/>
        </w:rPr>
      </w:pPr>
    </w:p>
    <w:p w:rsidR="003306DF" w:rsidRDefault="00C15542">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rPr>
      </w:pPr>
      <w:r>
        <w:rPr>
          <w:rFonts w:ascii="宋体" w:eastAsia="宋体" w:hAnsi="宋体" w:cs="Times New Roman" w:hint="eastAsia"/>
          <w:color w:val="auto"/>
          <w:kern w:val="2"/>
          <w:sz w:val="21"/>
          <w:szCs w:val="21"/>
        </w:rPr>
        <w:t>注：（1）</w:t>
      </w:r>
      <w:r w:rsidR="00864DD7" w:rsidRPr="002731CD">
        <w:rPr>
          <w:rFonts w:ascii="宋体" w:eastAsia="宋体" w:hAnsi="宋体" w:cs="Times New Roman" w:hint="eastAsia"/>
          <w:b/>
          <w:color w:val="auto"/>
          <w:kern w:val="2"/>
          <w:sz w:val="21"/>
          <w:szCs w:val="21"/>
        </w:rPr>
        <w:t>本项目所属行业为</w:t>
      </w:r>
      <w:r w:rsidR="00864DD7" w:rsidRPr="002731CD">
        <w:rPr>
          <w:rFonts w:ascii="宋体" w:eastAsia="宋体" w:hAnsi="宋体" w:cs="Times New Roman" w:hint="eastAsia"/>
          <w:b/>
          <w:color w:val="auto"/>
          <w:kern w:val="2"/>
          <w:sz w:val="21"/>
          <w:szCs w:val="21"/>
          <w:u w:val="single"/>
        </w:rPr>
        <w:t xml:space="preserve">  工业  </w:t>
      </w:r>
      <w:r w:rsidR="00864DD7" w:rsidRPr="002731CD">
        <w:rPr>
          <w:rFonts w:ascii="宋体" w:eastAsia="宋体" w:hAnsi="宋体" w:cs="Times New Roman" w:hint="eastAsia"/>
          <w:b/>
          <w:color w:val="auto"/>
          <w:kern w:val="2"/>
          <w:sz w:val="21"/>
          <w:szCs w:val="21"/>
        </w:rPr>
        <w:t>，标的名称详见</w:t>
      </w:r>
      <w:r w:rsidR="00864DD7">
        <w:rPr>
          <w:rFonts w:ascii="宋体" w:eastAsia="宋体" w:hAnsi="宋体" w:cs="Times New Roman" w:hint="eastAsia"/>
          <w:b/>
          <w:color w:val="auto"/>
          <w:kern w:val="2"/>
          <w:sz w:val="21"/>
          <w:szCs w:val="21"/>
        </w:rPr>
        <w:t>以上</w:t>
      </w:r>
      <w:r w:rsidR="00864DD7" w:rsidRPr="002731CD">
        <w:rPr>
          <w:rFonts w:ascii="宋体" w:eastAsia="宋体" w:hAnsi="宋体" w:cs="Times New Roman" w:hint="eastAsia"/>
          <w:b/>
          <w:color w:val="auto"/>
          <w:kern w:val="2"/>
          <w:sz w:val="21"/>
          <w:szCs w:val="21"/>
        </w:rPr>
        <w:t>货物清单明细。</w:t>
      </w:r>
      <w:r w:rsidR="00864DD7" w:rsidRPr="00172715">
        <w:rPr>
          <w:rFonts w:ascii="宋体" w:eastAsia="宋体" w:hAnsi="宋体" w:cs="Times New Roman" w:hint="eastAsia"/>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r>
        <w:rPr>
          <w:rFonts w:ascii="宋体" w:eastAsia="宋体" w:hAnsi="宋体" w:cs="Times New Roman" w:hint="eastAsia"/>
          <w:color w:val="auto"/>
          <w:kern w:val="2"/>
          <w:sz w:val="21"/>
          <w:szCs w:val="21"/>
        </w:rPr>
        <w:t>。</w:t>
      </w:r>
    </w:p>
    <w:p w:rsidR="003306DF" w:rsidRDefault="00C15542">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rPr>
        <w:t>（2）</w:t>
      </w:r>
      <w:r w:rsidR="00864DD7">
        <w:rPr>
          <w:rFonts w:ascii="宋体" w:hAnsi="宋体" w:hint="eastAsia"/>
          <w:bCs/>
          <w:snapToGrid w:val="0"/>
          <w:kern w:val="0"/>
          <w:szCs w:val="21"/>
        </w:rPr>
        <w:t>如同时有两家或两家以上（均为制造商的合法代理商）通过资格审查及符合性审查的合格投标人</w:t>
      </w:r>
      <w:r w:rsidR="00864DD7">
        <w:rPr>
          <w:rFonts w:ascii="宋体" w:hAnsi="宋体" w:hint="eastAsia"/>
          <w:b/>
          <w:bCs/>
          <w:snapToGrid w:val="0"/>
          <w:kern w:val="0"/>
          <w:szCs w:val="21"/>
        </w:rPr>
        <w:t>所投产品为相同品牌的，按一家投标人计算</w:t>
      </w:r>
      <w:r w:rsidR="00864DD7">
        <w:rPr>
          <w:rFonts w:ascii="宋体" w:hAnsi="宋体" w:hint="eastAsia"/>
          <w:bCs/>
          <w:snapToGrid w:val="0"/>
          <w:kern w:val="0"/>
          <w:szCs w:val="21"/>
        </w:rPr>
        <w:t>。在此种情况下，评审后得分最高的</w:t>
      </w:r>
      <w:r w:rsidR="00864DD7">
        <w:rPr>
          <w:rFonts w:asciiTheme="minorEastAsia" w:eastAsiaTheme="minorEastAsia" w:hAnsiTheme="minorEastAsia" w:hint="eastAsia"/>
          <w:color w:val="333333"/>
        </w:rPr>
        <w:t>同品牌</w:t>
      </w:r>
      <w:r w:rsidR="00864DD7">
        <w:rPr>
          <w:rFonts w:ascii="宋体" w:hAnsi="宋体" w:hint="eastAsia"/>
          <w:bCs/>
          <w:snapToGrid w:val="0"/>
          <w:kern w:val="0"/>
          <w:szCs w:val="21"/>
        </w:rPr>
        <w:t>投标人获得中标人推荐资格；评审得分相同的由报价相对最低的获得中标人推荐资格；评审得分及报价均相同的由技术部分评分相对最高的获得中标人推荐资格；</w:t>
      </w:r>
      <w:r w:rsidR="00864DD7">
        <w:rPr>
          <w:rFonts w:hint="eastAsia"/>
          <w:snapToGrid w:val="0"/>
          <w:kern w:val="0"/>
        </w:rPr>
        <w:t>以上均相同的由评标委员会采取随机抽取方式确定</w:t>
      </w:r>
      <w:r w:rsidR="00864DD7">
        <w:rPr>
          <w:rFonts w:ascii="宋体" w:hAnsi="宋体" w:hint="eastAsia"/>
          <w:bCs/>
          <w:snapToGrid w:val="0"/>
          <w:kern w:val="0"/>
          <w:szCs w:val="21"/>
        </w:rPr>
        <w:t>，其他同品牌投标人不作为中标候选人</w:t>
      </w:r>
      <w:r>
        <w:rPr>
          <w:rFonts w:ascii="宋体" w:hAnsi="宋体" w:hint="eastAsia"/>
          <w:bCs/>
          <w:snapToGrid w:val="0"/>
          <w:kern w:val="0"/>
          <w:szCs w:val="21"/>
        </w:rPr>
        <w:t>。</w:t>
      </w:r>
    </w:p>
    <w:p w:rsidR="003306DF" w:rsidRDefault="00C15542">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rsidR="003306DF" w:rsidRDefault="00C15542">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 xml:space="preserve">（4）备注栏注明“拒绝进口”的产品不接受投标人选用进口产品参与投标；注明“接受进口”的产品允许投标人选用进口产品参与投标，但不排斥国内产品。 </w:t>
      </w:r>
    </w:p>
    <w:p w:rsidR="003306DF" w:rsidRDefault="00C15542">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4D27D0" w:rsidRPr="004D27D0" w:rsidRDefault="004D27D0" w:rsidP="004D27D0">
      <w:pPr>
        <w:adjustRightInd w:val="0"/>
        <w:snapToGrid w:val="0"/>
        <w:spacing w:line="360" w:lineRule="auto"/>
        <w:ind w:firstLineChars="201" w:firstLine="422"/>
        <w:rPr>
          <w:rFonts w:ascii="宋体" w:hAnsi="宋体"/>
          <w:bCs/>
          <w:snapToGrid w:val="0"/>
          <w:kern w:val="0"/>
          <w:szCs w:val="21"/>
          <w:highlight w:val="yellow"/>
        </w:rPr>
      </w:pPr>
      <w:r w:rsidRPr="004D27D0">
        <w:rPr>
          <w:rFonts w:ascii="宋体" w:hAnsi="宋体" w:hint="eastAsia"/>
          <w:bCs/>
          <w:snapToGrid w:val="0"/>
          <w:kern w:val="0"/>
          <w:szCs w:val="21"/>
          <w:highlight w:val="yellow"/>
        </w:rPr>
        <w:t>★（6）若投标人为所投产品的生产企业，须提供医疗器械生产许可证或备案凭证</w:t>
      </w:r>
      <w:r w:rsidR="00AB7C4D" w:rsidRPr="004D27D0">
        <w:rPr>
          <w:rFonts w:ascii="宋体" w:hAnsi="宋体" w:hint="eastAsia"/>
          <w:bCs/>
          <w:snapToGrid w:val="0"/>
          <w:kern w:val="0"/>
          <w:szCs w:val="21"/>
          <w:highlight w:val="yellow"/>
        </w:rPr>
        <w:t>，并有相应生产范围</w:t>
      </w:r>
      <w:r w:rsidRPr="004D27D0">
        <w:rPr>
          <w:rFonts w:ascii="宋体" w:hAnsi="宋体" w:hint="eastAsia"/>
          <w:bCs/>
          <w:snapToGrid w:val="0"/>
          <w:kern w:val="0"/>
          <w:szCs w:val="21"/>
          <w:highlight w:val="yellow"/>
        </w:rPr>
        <w:t>；若投标人为所投产品的代理商或授权供应商，须提供医疗器械经营许可证或备案凭证，并有相应经营范围；</w:t>
      </w:r>
      <w:r w:rsidR="002B10CF">
        <w:rPr>
          <w:rFonts w:ascii="宋体" w:hAnsi="宋体" w:hint="eastAsia"/>
          <w:bCs/>
          <w:snapToGrid w:val="0"/>
          <w:kern w:val="0"/>
          <w:szCs w:val="21"/>
          <w:highlight w:val="yellow"/>
        </w:rPr>
        <w:t>以上证明材料均提供复印件或扫描件加盖投标人公章，原件备查。</w:t>
      </w:r>
      <w:r w:rsidR="002B10CF" w:rsidRPr="004D27D0">
        <w:rPr>
          <w:rFonts w:ascii="宋体" w:hAnsi="宋体" w:hint="eastAsia"/>
          <w:bCs/>
          <w:snapToGrid w:val="0"/>
          <w:kern w:val="0"/>
          <w:szCs w:val="21"/>
          <w:highlight w:val="yellow"/>
        </w:rPr>
        <w:t>当所投产品属于第一类医疗器械时无须提供医疗器械经营许可证或备案凭证，但投标人应在投标文件中对其所属类别进行书面说明。</w:t>
      </w:r>
    </w:p>
    <w:p w:rsidR="004D27D0" w:rsidRPr="004D27D0" w:rsidRDefault="004D27D0" w:rsidP="004D27D0">
      <w:pPr>
        <w:adjustRightInd w:val="0"/>
        <w:snapToGrid w:val="0"/>
        <w:spacing w:line="360" w:lineRule="auto"/>
        <w:ind w:firstLineChars="201" w:firstLine="422"/>
        <w:rPr>
          <w:rFonts w:ascii="宋体" w:hAnsi="宋体"/>
          <w:bCs/>
          <w:snapToGrid w:val="0"/>
          <w:kern w:val="0"/>
          <w:szCs w:val="21"/>
        </w:rPr>
      </w:pPr>
      <w:r w:rsidRPr="004D27D0">
        <w:rPr>
          <w:rFonts w:ascii="宋体" w:hAnsi="宋体" w:hint="eastAsia"/>
          <w:bCs/>
          <w:snapToGrid w:val="0"/>
          <w:kern w:val="0"/>
          <w:szCs w:val="21"/>
          <w:highlight w:val="yellow"/>
        </w:rPr>
        <w:t>★（7）投标人所投产品必须为其医疗器械产品注册证或备案证有效期内生产的（</w:t>
      </w:r>
      <w:r w:rsidR="00B233A7">
        <w:rPr>
          <w:rFonts w:ascii="宋体" w:hAnsi="宋体" w:cs="Arial" w:hint="eastAsia"/>
          <w:kern w:val="0"/>
          <w:szCs w:val="21"/>
          <w:highlight w:val="yellow"/>
        </w:rPr>
        <w:t>提供医疗器械产品注册证或备案凭证；若所投产品的医疗器械产品注册证已过有效期，还须提供所投产品在医疗器械产品注册证有效期内生产的证明文件</w:t>
      </w:r>
      <w:r w:rsidR="00B91F7F">
        <w:rPr>
          <w:rFonts w:ascii="宋体" w:hAnsi="宋体" w:hint="eastAsia"/>
          <w:bCs/>
          <w:snapToGrid w:val="0"/>
          <w:kern w:val="0"/>
          <w:szCs w:val="21"/>
          <w:highlight w:val="yellow"/>
        </w:rPr>
        <w:t>）</w:t>
      </w:r>
      <w:r w:rsidRPr="004D27D0">
        <w:rPr>
          <w:rFonts w:ascii="宋体" w:hAnsi="宋体" w:hint="eastAsia"/>
          <w:bCs/>
          <w:snapToGrid w:val="0"/>
          <w:kern w:val="0"/>
          <w:szCs w:val="21"/>
          <w:highlight w:val="yellow"/>
        </w:rPr>
        <w:t>。</w:t>
      </w:r>
      <w:r w:rsidR="002B10CF">
        <w:rPr>
          <w:rFonts w:ascii="宋体" w:hAnsi="宋体" w:hint="eastAsia"/>
          <w:bCs/>
          <w:snapToGrid w:val="0"/>
          <w:kern w:val="0"/>
          <w:szCs w:val="21"/>
          <w:highlight w:val="yellow"/>
        </w:rPr>
        <w:t>以上证明材料均提供复印件或扫描件加盖投标人公章，原件备查。</w:t>
      </w:r>
    </w:p>
    <w:p w:rsidR="003306DF" w:rsidRDefault="003306DF">
      <w:pPr>
        <w:spacing w:line="360" w:lineRule="auto"/>
        <w:ind w:left="2" w:firstLineChars="201" w:firstLine="484"/>
        <w:rPr>
          <w:rFonts w:ascii="宋体" w:hAnsi="宋体"/>
          <w:b/>
          <w:bCs/>
          <w:snapToGrid w:val="0"/>
          <w:kern w:val="0"/>
          <w:sz w:val="24"/>
        </w:rPr>
      </w:pPr>
    </w:p>
    <w:p w:rsidR="003306DF" w:rsidRDefault="00C15542">
      <w:pPr>
        <w:spacing w:line="360" w:lineRule="auto"/>
        <w:rPr>
          <w:rFonts w:ascii="宋体" w:hAnsi="宋体"/>
          <w:b/>
          <w:bCs/>
          <w:snapToGrid w:val="0"/>
          <w:kern w:val="0"/>
          <w:sz w:val="24"/>
        </w:rPr>
      </w:pPr>
      <w:r>
        <w:rPr>
          <w:rFonts w:ascii="宋体" w:hAnsi="宋体" w:hint="eastAsia"/>
          <w:b/>
          <w:bCs/>
          <w:snapToGrid w:val="0"/>
          <w:kern w:val="0"/>
          <w:sz w:val="24"/>
        </w:rPr>
        <w:t>二、技术要求</w:t>
      </w:r>
    </w:p>
    <w:p w:rsidR="00313251" w:rsidRPr="00313251" w:rsidRDefault="00313251" w:rsidP="00313251">
      <w:pPr>
        <w:tabs>
          <w:tab w:val="left" w:pos="825"/>
        </w:tabs>
        <w:spacing w:line="360" w:lineRule="auto"/>
        <w:rPr>
          <w:rFonts w:asciiTheme="minorEastAsia" w:eastAsiaTheme="minorEastAsia" w:hAnsiTheme="minorEastAsia"/>
          <w:b/>
          <w:bCs/>
          <w:szCs w:val="21"/>
        </w:rPr>
      </w:pPr>
      <w:r>
        <w:rPr>
          <w:rFonts w:asciiTheme="minorEastAsia" w:eastAsiaTheme="minorEastAsia" w:hAnsiTheme="minorEastAsia" w:hint="eastAsia"/>
          <w:b/>
          <w:szCs w:val="21"/>
        </w:rPr>
        <w:t>（</w:t>
      </w:r>
      <w:r w:rsidRPr="00313251">
        <w:rPr>
          <w:rFonts w:asciiTheme="minorEastAsia" w:eastAsiaTheme="minorEastAsia" w:hAnsiTheme="minorEastAsia" w:hint="eastAsia"/>
          <w:b/>
          <w:szCs w:val="21"/>
        </w:rPr>
        <w:t>一</w:t>
      </w:r>
      <w:r>
        <w:rPr>
          <w:rFonts w:asciiTheme="minorEastAsia" w:eastAsiaTheme="minorEastAsia" w:hAnsiTheme="minorEastAsia" w:hint="eastAsia"/>
          <w:b/>
          <w:szCs w:val="21"/>
        </w:rPr>
        <w:t>）</w:t>
      </w:r>
      <w:r w:rsidRPr="00313251">
        <w:rPr>
          <w:rFonts w:asciiTheme="minorEastAsia" w:eastAsiaTheme="minorEastAsia" w:hAnsiTheme="minorEastAsia" w:hint="eastAsia"/>
          <w:b/>
          <w:szCs w:val="21"/>
        </w:rPr>
        <w:t>高智能</w:t>
      </w:r>
      <w:r w:rsidRPr="00313251">
        <w:rPr>
          <w:rFonts w:asciiTheme="minorEastAsia" w:eastAsiaTheme="minorEastAsia" w:hAnsiTheme="minorEastAsia" w:hint="eastAsia"/>
          <w:b/>
          <w:bCs/>
          <w:szCs w:val="21"/>
        </w:rPr>
        <w:t>血液透析滤过装置主机</w:t>
      </w:r>
    </w:p>
    <w:p w:rsidR="00313251" w:rsidRPr="00313251" w:rsidRDefault="00313251" w:rsidP="00313251">
      <w:pPr>
        <w:tabs>
          <w:tab w:val="left" w:pos="825"/>
        </w:tabs>
        <w:spacing w:line="360" w:lineRule="auto"/>
        <w:rPr>
          <w:rFonts w:asciiTheme="minorEastAsia" w:eastAsiaTheme="minorEastAsia" w:hAnsiTheme="minorEastAsia"/>
          <w:b/>
          <w:bCs/>
          <w:szCs w:val="21"/>
        </w:rPr>
      </w:pPr>
      <w:r w:rsidRPr="00313251">
        <w:rPr>
          <w:rFonts w:asciiTheme="minorEastAsia" w:eastAsiaTheme="minorEastAsia" w:hAnsiTheme="minorEastAsia"/>
          <w:b/>
          <w:szCs w:val="21"/>
        </w:rPr>
        <w:lastRenderedPageBreak/>
        <w:t xml:space="preserve">1. </w:t>
      </w:r>
      <w:r w:rsidRPr="00313251">
        <w:rPr>
          <w:rFonts w:asciiTheme="minorEastAsia" w:eastAsiaTheme="minorEastAsia" w:hAnsiTheme="minorEastAsia" w:hint="eastAsia"/>
          <w:b/>
          <w:szCs w:val="21"/>
        </w:rPr>
        <w:t>技术参数</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cs="宋体"/>
          <w:kern w:val="0"/>
          <w:szCs w:val="21"/>
        </w:rPr>
        <w:t xml:space="preserve">1.1  </w:t>
      </w:r>
      <w:r w:rsidRPr="00313251">
        <w:rPr>
          <w:rFonts w:asciiTheme="minorEastAsia" w:eastAsiaTheme="minorEastAsia" w:hAnsiTheme="minorEastAsia" w:cs="宋体" w:hint="eastAsia"/>
          <w:kern w:val="0"/>
          <w:szCs w:val="21"/>
        </w:rPr>
        <w:t>具有常规血液透析</w:t>
      </w:r>
      <w:r w:rsidRPr="00313251">
        <w:rPr>
          <w:rFonts w:asciiTheme="minorEastAsia" w:eastAsiaTheme="minorEastAsia" w:hAnsiTheme="minorEastAsia" w:cs="宋体"/>
          <w:kern w:val="0"/>
          <w:szCs w:val="21"/>
        </w:rPr>
        <w:t>(HD)</w:t>
      </w:r>
      <w:r w:rsidRPr="00313251">
        <w:rPr>
          <w:rFonts w:asciiTheme="minorEastAsia" w:eastAsiaTheme="minorEastAsia" w:hAnsiTheme="minorEastAsia" w:cs="宋体" w:hint="eastAsia"/>
          <w:kern w:val="0"/>
          <w:szCs w:val="21"/>
        </w:rPr>
        <w:t>、血液滤过（</w:t>
      </w:r>
      <w:r w:rsidRPr="00313251">
        <w:rPr>
          <w:rFonts w:asciiTheme="minorEastAsia" w:eastAsiaTheme="minorEastAsia" w:hAnsiTheme="minorEastAsia" w:cs="宋体"/>
          <w:kern w:val="0"/>
          <w:szCs w:val="21"/>
        </w:rPr>
        <w:t>HF</w:t>
      </w:r>
      <w:r w:rsidRPr="00313251">
        <w:rPr>
          <w:rFonts w:asciiTheme="minorEastAsia" w:eastAsiaTheme="minorEastAsia" w:hAnsiTheme="minorEastAsia" w:cs="宋体" w:hint="eastAsia"/>
          <w:kern w:val="0"/>
          <w:szCs w:val="21"/>
        </w:rPr>
        <w:t>）和血液透析滤过（</w:t>
      </w:r>
      <w:r w:rsidRPr="00313251">
        <w:rPr>
          <w:rFonts w:asciiTheme="minorEastAsia" w:eastAsiaTheme="minorEastAsia" w:hAnsiTheme="minorEastAsia" w:cs="宋体"/>
          <w:kern w:val="0"/>
          <w:szCs w:val="21"/>
        </w:rPr>
        <w:t>HDF</w:t>
      </w:r>
      <w:r w:rsidRPr="00313251">
        <w:rPr>
          <w:rFonts w:asciiTheme="minorEastAsia" w:eastAsiaTheme="minorEastAsia" w:hAnsiTheme="minorEastAsia" w:cs="宋体" w:hint="eastAsia"/>
          <w:kern w:val="0"/>
          <w:szCs w:val="21"/>
        </w:rPr>
        <w:t>）功能，</w:t>
      </w:r>
      <w:r w:rsidRPr="00313251">
        <w:rPr>
          <w:rFonts w:asciiTheme="minorEastAsia" w:eastAsiaTheme="minorEastAsia" w:hAnsiTheme="minorEastAsia" w:hint="eastAsia"/>
          <w:szCs w:val="21"/>
        </w:rPr>
        <w:t>具有碳酸盐</w:t>
      </w:r>
      <w:r w:rsidRPr="00313251">
        <w:rPr>
          <w:rFonts w:asciiTheme="minorEastAsia" w:eastAsiaTheme="minorEastAsia" w:hAnsiTheme="minorEastAsia"/>
          <w:szCs w:val="21"/>
        </w:rPr>
        <w:t>/</w:t>
      </w:r>
      <w:r w:rsidRPr="00313251">
        <w:rPr>
          <w:rFonts w:asciiTheme="minorEastAsia" w:eastAsiaTheme="minorEastAsia" w:hAnsiTheme="minorEastAsia" w:hint="eastAsia"/>
          <w:szCs w:val="21"/>
        </w:rPr>
        <w:t>醋酸盐</w:t>
      </w:r>
      <w:r w:rsidRPr="00313251">
        <w:rPr>
          <w:rFonts w:asciiTheme="minorEastAsia" w:eastAsiaTheme="minorEastAsia" w:hAnsiTheme="minorEastAsia"/>
          <w:szCs w:val="21"/>
        </w:rPr>
        <w:t>/</w:t>
      </w:r>
      <w:r w:rsidRPr="00313251">
        <w:rPr>
          <w:rFonts w:asciiTheme="minorEastAsia" w:eastAsiaTheme="minorEastAsia" w:hAnsiTheme="minorEastAsia" w:hint="eastAsia"/>
          <w:szCs w:val="21"/>
        </w:rPr>
        <w:t>单超透析多种透析模式，适用各种配方透析液；可用碳酸盐干粉。</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1.2 </w:t>
      </w:r>
      <w:r w:rsidRPr="00313251">
        <w:rPr>
          <w:rFonts w:asciiTheme="minorEastAsia" w:eastAsiaTheme="minorEastAsia" w:hAnsiTheme="minorEastAsia" w:hint="eastAsia"/>
          <w:szCs w:val="21"/>
        </w:rPr>
        <w:t>肝素泵可设定停泵时间，显示累积量，可作大剂量追加给药。</w:t>
      </w:r>
    </w:p>
    <w:p w:rsidR="00313251" w:rsidRPr="00313251" w:rsidRDefault="00313251" w:rsidP="00313251">
      <w:pPr>
        <w:tabs>
          <w:tab w:val="left" w:pos="825"/>
        </w:tabs>
        <w:spacing w:line="360" w:lineRule="auto"/>
        <w:rPr>
          <w:rFonts w:asciiTheme="minorEastAsia" w:eastAsiaTheme="minorEastAsia" w:hAnsiTheme="minorEastAsia"/>
          <w:szCs w:val="21"/>
          <w:u w:val="single"/>
        </w:rPr>
      </w:pPr>
      <w:r w:rsidRPr="00313251">
        <w:rPr>
          <w:rFonts w:asciiTheme="minorEastAsia" w:eastAsiaTheme="minorEastAsia" w:hAnsiTheme="minorEastAsia"/>
          <w:szCs w:val="21"/>
        </w:rPr>
        <w:t xml:space="preserve">1.3 </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15</w:t>
      </w:r>
      <w:r w:rsidRPr="00313251">
        <w:rPr>
          <w:rFonts w:asciiTheme="minorEastAsia" w:eastAsiaTheme="minorEastAsia" w:hAnsiTheme="minorEastAsia" w:hint="eastAsia"/>
          <w:szCs w:val="21"/>
        </w:rPr>
        <w:t>英寸彩色液晶可任意调向显示屏幕，中英文可选界面，可实时显示治疗过程参数和曲线。</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1.4 </w:t>
      </w:r>
      <w:r w:rsidRPr="00313251">
        <w:rPr>
          <w:rFonts w:asciiTheme="minorEastAsia" w:eastAsiaTheme="minorEastAsia" w:hAnsiTheme="minorEastAsia" w:hint="eastAsia"/>
          <w:szCs w:val="21"/>
        </w:rPr>
        <w:t>具备固定及自由设定的钠曲线，实现个体化透析治疗。</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1.5 </w:t>
      </w:r>
      <w:r w:rsidRPr="00313251">
        <w:rPr>
          <w:rFonts w:asciiTheme="minorEastAsia" w:eastAsiaTheme="minorEastAsia" w:hAnsiTheme="minorEastAsia" w:hint="eastAsia"/>
          <w:szCs w:val="21"/>
        </w:rPr>
        <w:t>具备固定及自由设定的可调超滤曲线，实现个体化透析治疗配方。</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 xml:space="preserve">1.6 </w:t>
      </w:r>
      <w:r w:rsidRPr="00313251">
        <w:rPr>
          <w:rFonts w:asciiTheme="minorEastAsia" w:eastAsiaTheme="minorEastAsia" w:hAnsiTheme="minorEastAsia" w:hint="eastAsia"/>
          <w:szCs w:val="21"/>
        </w:rPr>
        <w:t>超滤系统为双容量平衡腔四腔室超滤控制系统，精密容积式脱水控制，透析液连续提供，能达到零超滤。</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1.7 </w:t>
      </w:r>
      <w:r w:rsidRPr="00313251">
        <w:rPr>
          <w:rFonts w:asciiTheme="minorEastAsia" w:eastAsiaTheme="minorEastAsia" w:hAnsiTheme="minorEastAsia" w:hint="eastAsia"/>
          <w:szCs w:val="21"/>
        </w:rPr>
        <w:t>电导度检测为</w:t>
      </w:r>
      <w:r w:rsidRPr="00313251">
        <w:rPr>
          <w:rFonts w:asciiTheme="minorEastAsia" w:eastAsiaTheme="minorEastAsia" w:hAnsiTheme="minorEastAsia"/>
          <w:szCs w:val="21"/>
        </w:rPr>
        <w:t>A/B</w:t>
      </w:r>
      <w:r w:rsidRPr="00313251">
        <w:rPr>
          <w:rFonts w:asciiTheme="minorEastAsia" w:eastAsiaTheme="minorEastAsia" w:hAnsiTheme="minorEastAsia" w:hint="eastAsia"/>
          <w:szCs w:val="21"/>
        </w:rPr>
        <w:t>液混合后总电导度检测。</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1.8 </w:t>
      </w:r>
      <w:r w:rsidRPr="00313251">
        <w:rPr>
          <w:rFonts w:asciiTheme="minorEastAsia" w:eastAsiaTheme="minorEastAsia" w:hAnsiTheme="minorEastAsia" w:hint="eastAsia"/>
          <w:szCs w:val="21"/>
        </w:rPr>
        <w:t>透析液温度控制在</w:t>
      </w:r>
      <w:r w:rsidRPr="00313251">
        <w:rPr>
          <w:rFonts w:asciiTheme="minorEastAsia" w:eastAsiaTheme="minorEastAsia" w:hAnsiTheme="minorEastAsia"/>
          <w:szCs w:val="21"/>
        </w:rPr>
        <w:t>34-39</w:t>
      </w:r>
      <w:r w:rsidRPr="00313251">
        <w:rPr>
          <w:rFonts w:asciiTheme="minorEastAsia" w:eastAsiaTheme="minorEastAsia" w:hAnsiTheme="minorEastAsia" w:hint="eastAsia"/>
          <w:szCs w:val="21"/>
        </w:rPr>
        <w:t>℃，可实时监测及可调，并有超温保护。</w:t>
      </w:r>
    </w:p>
    <w:p w:rsidR="00313251" w:rsidRPr="00313251" w:rsidRDefault="00313251" w:rsidP="00313251">
      <w:pPr>
        <w:tabs>
          <w:tab w:val="left" w:pos="825"/>
        </w:tabs>
        <w:spacing w:line="360" w:lineRule="auto"/>
        <w:rPr>
          <w:rFonts w:asciiTheme="minorEastAsia" w:eastAsiaTheme="minorEastAsia" w:hAnsiTheme="minorEastAsia"/>
          <w:szCs w:val="21"/>
          <w:u w:val="single"/>
        </w:rPr>
      </w:pPr>
      <w:r w:rsidRPr="00313251">
        <w:rPr>
          <w:rFonts w:asciiTheme="minorEastAsia" w:eastAsiaTheme="minorEastAsia" w:hAnsiTheme="minorEastAsia"/>
          <w:szCs w:val="21"/>
        </w:rPr>
        <w:t xml:space="preserve">1.9 </w:t>
      </w:r>
      <w:r w:rsidRPr="00313251">
        <w:rPr>
          <w:rFonts w:asciiTheme="minorEastAsia" w:eastAsiaTheme="minorEastAsia" w:hAnsiTheme="minorEastAsia" w:hint="eastAsia"/>
          <w:szCs w:val="21"/>
        </w:rPr>
        <w:t>清洗消毒程序：进行化学</w:t>
      </w:r>
      <w:r w:rsidRPr="00313251">
        <w:rPr>
          <w:rFonts w:asciiTheme="minorEastAsia" w:eastAsiaTheme="minorEastAsia" w:hAnsiTheme="minorEastAsia"/>
          <w:szCs w:val="21"/>
        </w:rPr>
        <w:t>/</w:t>
      </w:r>
      <w:r w:rsidRPr="00313251">
        <w:rPr>
          <w:rFonts w:asciiTheme="minorEastAsia" w:eastAsiaTheme="minorEastAsia" w:hAnsiTheme="minorEastAsia" w:hint="eastAsia"/>
          <w:szCs w:val="21"/>
        </w:rPr>
        <w:t>热</w:t>
      </w:r>
      <w:r w:rsidRPr="00313251">
        <w:rPr>
          <w:rFonts w:asciiTheme="minorEastAsia" w:eastAsiaTheme="minorEastAsia" w:hAnsiTheme="minorEastAsia"/>
          <w:szCs w:val="21"/>
        </w:rPr>
        <w:t>/</w:t>
      </w:r>
      <w:r w:rsidRPr="00313251">
        <w:rPr>
          <w:rFonts w:asciiTheme="minorEastAsia" w:eastAsiaTheme="minorEastAsia" w:hAnsiTheme="minorEastAsia" w:hint="eastAsia"/>
          <w:szCs w:val="21"/>
        </w:rPr>
        <w:t>脱钙多种消毒清洗程序；化学热消毒（</w:t>
      </w:r>
      <w:r w:rsidRPr="00313251">
        <w:rPr>
          <w:rFonts w:asciiTheme="minorEastAsia" w:eastAsiaTheme="minorEastAsia" w:hAnsiTheme="minorEastAsia"/>
          <w:szCs w:val="21"/>
        </w:rPr>
        <w:t>80</w:t>
      </w:r>
      <w:r w:rsidRPr="00313251">
        <w:rPr>
          <w:rFonts w:asciiTheme="minorEastAsia" w:eastAsiaTheme="minorEastAsia" w:hAnsiTheme="minorEastAsia" w:hint="eastAsia"/>
          <w:szCs w:val="21"/>
        </w:rPr>
        <w:t>℃以上）除钙、除脂和消毒程序一体进行；进入实质消毒阶段后机器自动进行强制冲洗，以确保无药液残留，透析液吸管可联机清洗消毒。</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1.10 </w:t>
      </w:r>
      <w:r w:rsidRPr="00313251">
        <w:rPr>
          <w:rFonts w:asciiTheme="minorEastAsia" w:eastAsiaTheme="minorEastAsia" w:hAnsiTheme="minorEastAsia" w:hint="eastAsia"/>
          <w:szCs w:val="21"/>
        </w:rPr>
        <w:t>可设定自动开、关机时间，自动预冲及选择自动消毒程序。</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1.11 </w:t>
      </w:r>
      <w:r w:rsidRPr="00313251">
        <w:rPr>
          <w:rFonts w:asciiTheme="minorEastAsia" w:eastAsiaTheme="minorEastAsia" w:hAnsiTheme="minorEastAsia" w:hint="eastAsia"/>
          <w:szCs w:val="21"/>
        </w:rPr>
        <w:t>有内置维修和故障诊断软件。</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1.12 </w:t>
      </w:r>
      <w:r w:rsidRPr="00313251">
        <w:rPr>
          <w:rFonts w:asciiTheme="minorEastAsia" w:eastAsiaTheme="minorEastAsia" w:hAnsiTheme="minorEastAsia" w:hint="eastAsia"/>
          <w:szCs w:val="21"/>
        </w:rPr>
        <w:t>有数字化信息网络接口，可直接联网远程诊断和维修。</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1.13 </w:t>
      </w:r>
      <w:r w:rsidRPr="00313251">
        <w:rPr>
          <w:rFonts w:asciiTheme="minorEastAsia" w:eastAsiaTheme="minorEastAsia" w:hAnsiTheme="minorEastAsia" w:hint="eastAsia"/>
          <w:szCs w:val="21"/>
        </w:rPr>
        <w:t>有透析液内毒素过滤器接口，对透析液进行超纯滤过。</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1.14 </w:t>
      </w:r>
      <w:r w:rsidRPr="00313251">
        <w:rPr>
          <w:rFonts w:asciiTheme="minorEastAsia" w:eastAsiaTheme="minorEastAsia" w:hAnsiTheme="minorEastAsia" w:hint="eastAsia"/>
          <w:szCs w:val="21"/>
        </w:rPr>
        <w:t>标配无创式在线实时</w:t>
      </w:r>
      <w:r w:rsidRPr="00313251">
        <w:rPr>
          <w:rFonts w:asciiTheme="minorEastAsia" w:eastAsiaTheme="minorEastAsia" w:hAnsiTheme="minorEastAsia"/>
          <w:szCs w:val="21"/>
        </w:rPr>
        <w:t>Kt/V</w:t>
      </w:r>
      <w:r w:rsidRPr="00313251">
        <w:rPr>
          <w:rFonts w:asciiTheme="minorEastAsia" w:eastAsiaTheme="minorEastAsia" w:hAnsiTheme="minorEastAsia" w:hint="eastAsia"/>
          <w:szCs w:val="21"/>
        </w:rPr>
        <w:t>清除率监测装置，可实时测量并图形显示清除率</w:t>
      </w:r>
      <w:r w:rsidRPr="00313251">
        <w:rPr>
          <w:rFonts w:asciiTheme="minorEastAsia" w:eastAsiaTheme="minorEastAsia" w:hAnsiTheme="minorEastAsia"/>
          <w:szCs w:val="21"/>
        </w:rPr>
        <w:t>K</w:t>
      </w:r>
      <w:r w:rsidRPr="00313251">
        <w:rPr>
          <w:rFonts w:asciiTheme="minorEastAsia" w:eastAsiaTheme="minorEastAsia" w:hAnsiTheme="minorEastAsia" w:hint="eastAsia"/>
          <w:szCs w:val="21"/>
        </w:rPr>
        <w:t>值、</w:t>
      </w:r>
      <w:r w:rsidRPr="00313251">
        <w:rPr>
          <w:rFonts w:asciiTheme="minorEastAsia" w:eastAsiaTheme="minorEastAsia" w:hAnsiTheme="minorEastAsia"/>
          <w:szCs w:val="21"/>
        </w:rPr>
        <w:t>Kt/V</w:t>
      </w:r>
      <w:r w:rsidRPr="00313251">
        <w:rPr>
          <w:rFonts w:asciiTheme="minorEastAsia" w:eastAsiaTheme="minorEastAsia" w:hAnsiTheme="minorEastAsia" w:hint="eastAsia"/>
          <w:szCs w:val="21"/>
        </w:rPr>
        <w:t>值和血浆钠值。</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1.15 </w:t>
      </w:r>
      <w:r w:rsidRPr="00313251">
        <w:rPr>
          <w:rFonts w:asciiTheme="minorEastAsia" w:eastAsiaTheme="minorEastAsia" w:hAnsiTheme="minorEastAsia" w:hint="eastAsia"/>
          <w:szCs w:val="21"/>
        </w:rPr>
        <w:t>标配碳酸氢盐干粉接口。</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1.16 </w:t>
      </w:r>
      <w:r w:rsidRPr="00313251">
        <w:rPr>
          <w:rFonts w:asciiTheme="minorEastAsia" w:eastAsiaTheme="minorEastAsia" w:hAnsiTheme="minorEastAsia" w:hint="eastAsia"/>
          <w:szCs w:val="21"/>
        </w:rPr>
        <w:t>直接的用户使用引导系统，发生提示或报警时在线辅助、指导功能。</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1.17 HDF</w:t>
      </w:r>
      <w:r w:rsidRPr="00313251">
        <w:rPr>
          <w:rFonts w:asciiTheme="minorEastAsia" w:eastAsiaTheme="minorEastAsia" w:hAnsiTheme="minorEastAsia" w:hint="eastAsia"/>
          <w:szCs w:val="21"/>
        </w:rPr>
        <w:t>治疗时自动根据治疗实际情况匹配更适合的置换液速率。</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 xml:space="preserve">1.18 </w:t>
      </w:r>
      <w:r w:rsidRPr="00313251">
        <w:rPr>
          <w:rFonts w:asciiTheme="minorEastAsia" w:eastAsiaTheme="minorEastAsia" w:hAnsiTheme="minorEastAsia" w:hint="eastAsia"/>
          <w:szCs w:val="21"/>
        </w:rPr>
        <w:t>准备结束回血时，透析液流量为</w:t>
      </w:r>
      <w:r w:rsidRPr="00313251">
        <w:rPr>
          <w:rFonts w:asciiTheme="minorEastAsia" w:eastAsiaTheme="minorEastAsia" w:hAnsiTheme="minorEastAsia"/>
          <w:szCs w:val="21"/>
        </w:rPr>
        <w:t>100ml/min</w:t>
      </w:r>
      <w:r w:rsidRPr="00313251">
        <w:rPr>
          <w:rFonts w:asciiTheme="minorEastAsia" w:eastAsiaTheme="minorEastAsia" w:hAnsiTheme="minorEastAsia" w:hint="eastAsia"/>
          <w:szCs w:val="21"/>
        </w:rPr>
        <w:t>，以节约透析液使用量，可预先设定。</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1.19 </w:t>
      </w:r>
      <w:r w:rsidRPr="00313251">
        <w:rPr>
          <w:rFonts w:asciiTheme="minorEastAsia" w:eastAsiaTheme="minorEastAsia" w:hAnsiTheme="minorEastAsia" w:hint="eastAsia"/>
          <w:szCs w:val="21"/>
        </w:rPr>
        <w:t>可根据血流量，自动调节透析液流量，可预先设定。</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1.20 </w:t>
      </w:r>
      <w:r w:rsidRPr="00313251">
        <w:rPr>
          <w:rFonts w:asciiTheme="minorEastAsia" w:eastAsiaTheme="minorEastAsia" w:hAnsiTheme="minorEastAsia" w:hint="eastAsia"/>
          <w:szCs w:val="21"/>
        </w:rPr>
        <w:t>自动连接测试功能：保证体外循环、肝素注射器、透析液系统连接正确。</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1.21 </w:t>
      </w:r>
      <w:r w:rsidRPr="00313251">
        <w:rPr>
          <w:rFonts w:asciiTheme="minorEastAsia" w:eastAsiaTheme="minorEastAsia" w:hAnsiTheme="minorEastAsia" w:hint="eastAsia"/>
          <w:szCs w:val="21"/>
        </w:rPr>
        <w:t>多个漏液传感器系统：体外循环或机器内部有泄漏时自动报警，保证治疗安全性。</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 xml:space="preserve">1.22 </w:t>
      </w:r>
      <w:r w:rsidRPr="00313251">
        <w:rPr>
          <w:rFonts w:asciiTheme="minorEastAsia" w:eastAsiaTheme="minorEastAsia" w:hAnsiTheme="minorEastAsia" w:hint="eastAsia"/>
          <w:szCs w:val="21"/>
        </w:rPr>
        <w:t>自动的管路扭结和凝血报警告；治疗开始后自动监测体外循环管路各接口和透析液接口连接正确无泄漏。</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1.23 HD/</w:t>
      </w:r>
      <w:r w:rsidRPr="00313251">
        <w:rPr>
          <w:rFonts w:asciiTheme="minorEastAsia" w:eastAsiaTheme="minorEastAsia" w:hAnsiTheme="minorEastAsia" w:hint="eastAsia"/>
          <w:szCs w:val="21"/>
        </w:rPr>
        <w:t>前或后稀释</w:t>
      </w:r>
      <w:r w:rsidRPr="00313251">
        <w:rPr>
          <w:rFonts w:asciiTheme="minorEastAsia" w:eastAsiaTheme="minorEastAsia" w:hAnsiTheme="minorEastAsia"/>
          <w:szCs w:val="21"/>
        </w:rPr>
        <w:t>HDF/</w:t>
      </w:r>
      <w:r w:rsidRPr="00313251">
        <w:rPr>
          <w:rFonts w:asciiTheme="minorEastAsia" w:eastAsiaTheme="minorEastAsia" w:hAnsiTheme="minorEastAsia" w:hint="eastAsia"/>
          <w:szCs w:val="21"/>
        </w:rPr>
        <w:t>前或后稀释</w:t>
      </w:r>
      <w:r w:rsidRPr="00313251">
        <w:rPr>
          <w:rFonts w:asciiTheme="minorEastAsia" w:eastAsiaTheme="minorEastAsia" w:hAnsiTheme="minorEastAsia"/>
          <w:szCs w:val="21"/>
        </w:rPr>
        <w:t>HF</w:t>
      </w:r>
      <w:r w:rsidRPr="00313251">
        <w:rPr>
          <w:rFonts w:asciiTheme="minorEastAsia" w:eastAsiaTheme="minorEastAsia" w:hAnsiTheme="minorEastAsia" w:hint="eastAsia"/>
          <w:szCs w:val="21"/>
        </w:rPr>
        <w:t>五种治疗模式可随时灵活转换。</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1.24 </w:t>
      </w:r>
      <w:r w:rsidRPr="00313251">
        <w:rPr>
          <w:rFonts w:asciiTheme="minorEastAsia" w:eastAsiaTheme="minorEastAsia" w:hAnsiTheme="minorEastAsia" w:hint="eastAsia"/>
          <w:szCs w:val="21"/>
        </w:rPr>
        <w:t>配有用户卡和病人卡，便于中心责任分级管理。</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lastRenderedPageBreak/>
        <w:t xml:space="preserve">1.25 </w:t>
      </w:r>
      <w:r w:rsidRPr="00313251">
        <w:rPr>
          <w:rFonts w:asciiTheme="minorEastAsia" w:eastAsiaTheme="minorEastAsia" w:hAnsiTheme="minorEastAsia" w:hint="eastAsia"/>
          <w:szCs w:val="21"/>
        </w:rPr>
        <w:t>标配电子血压监测装置可自动或者预先设标定时间测量，对血压、心率变化进行实时监测记录。</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1.26 </w:t>
      </w:r>
      <w:r w:rsidRPr="00313251">
        <w:rPr>
          <w:rFonts w:asciiTheme="minorEastAsia" w:eastAsiaTheme="minorEastAsia" w:hAnsiTheme="minorEastAsia" w:hint="eastAsia"/>
          <w:szCs w:val="21"/>
        </w:rPr>
        <w:t>标配原厂内置中央供液接口。</w:t>
      </w:r>
    </w:p>
    <w:p w:rsidR="00313251" w:rsidRPr="00313251" w:rsidRDefault="00313251" w:rsidP="00313251">
      <w:pPr>
        <w:tabs>
          <w:tab w:val="left" w:pos="825"/>
        </w:tabs>
        <w:spacing w:line="360" w:lineRule="auto"/>
        <w:ind w:left="900"/>
        <w:jc w:val="left"/>
        <w:rPr>
          <w:rFonts w:asciiTheme="minorEastAsia" w:eastAsiaTheme="minorEastAsia" w:hAnsiTheme="minorEastAsia"/>
          <w:szCs w:val="21"/>
        </w:rPr>
      </w:pPr>
    </w:p>
    <w:p w:rsidR="00313251" w:rsidRPr="00313251" w:rsidRDefault="00313251" w:rsidP="00313251">
      <w:pPr>
        <w:tabs>
          <w:tab w:val="left" w:pos="825"/>
        </w:tabs>
        <w:spacing w:line="360" w:lineRule="auto"/>
        <w:rPr>
          <w:rFonts w:asciiTheme="minorEastAsia" w:eastAsiaTheme="minorEastAsia" w:hAnsiTheme="minorEastAsia"/>
          <w:b/>
          <w:szCs w:val="21"/>
        </w:rPr>
      </w:pPr>
      <w:r w:rsidRPr="00313251">
        <w:rPr>
          <w:rFonts w:asciiTheme="minorEastAsia" w:eastAsiaTheme="minorEastAsia" w:hAnsiTheme="minorEastAsia"/>
          <w:b/>
          <w:szCs w:val="21"/>
        </w:rPr>
        <w:t>2</w:t>
      </w:r>
      <w:r w:rsidRPr="00313251">
        <w:rPr>
          <w:rFonts w:asciiTheme="minorEastAsia" w:eastAsiaTheme="minorEastAsia" w:hAnsiTheme="minorEastAsia" w:hint="eastAsia"/>
          <w:b/>
          <w:szCs w:val="21"/>
        </w:rPr>
        <w:t>、</w:t>
      </w:r>
      <w:r w:rsidRPr="00313251">
        <w:rPr>
          <w:rFonts w:asciiTheme="minorEastAsia" w:eastAsiaTheme="minorEastAsia" w:hAnsiTheme="minorEastAsia" w:hint="eastAsia"/>
          <w:b/>
          <w:bCs/>
          <w:szCs w:val="21"/>
        </w:rPr>
        <w:t>血液监测部分</w:t>
      </w:r>
    </w:p>
    <w:p w:rsidR="00313251" w:rsidRPr="00313251" w:rsidRDefault="00313251" w:rsidP="00313251">
      <w:pPr>
        <w:tabs>
          <w:tab w:val="left" w:pos="825"/>
        </w:tabs>
        <w:spacing w:line="360" w:lineRule="auto"/>
        <w:jc w:val="left"/>
        <w:rPr>
          <w:rFonts w:asciiTheme="minorEastAsia" w:eastAsiaTheme="minorEastAsia" w:hAnsiTheme="minorEastAsia"/>
          <w:b/>
          <w:szCs w:val="21"/>
        </w:rPr>
      </w:pPr>
      <w:r w:rsidRPr="00313251">
        <w:rPr>
          <w:rFonts w:asciiTheme="minorEastAsia" w:eastAsiaTheme="minorEastAsia" w:hAnsiTheme="minorEastAsia"/>
          <w:szCs w:val="21"/>
        </w:rPr>
        <w:t xml:space="preserve">2.1 </w:t>
      </w:r>
      <w:r w:rsidRPr="00313251">
        <w:rPr>
          <w:rFonts w:asciiTheme="minorEastAsia" w:eastAsiaTheme="minorEastAsia" w:hAnsiTheme="minorEastAsia" w:hint="eastAsia"/>
          <w:szCs w:val="21"/>
        </w:rPr>
        <w:t>血泵：有效血流量</w:t>
      </w:r>
      <w:r w:rsidRPr="00313251">
        <w:rPr>
          <w:rFonts w:asciiTheme="minorEastAsia" w:eastAsiaTheme="minorEastAsia" w:hAnsiTheme="minorEastAsia"/>
          <w:szCs w:val="21"/>
        </w:rPr>
        <w:t>30</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600ml/min</w:t>
      </w:r>
      <w:r w:rsidRPr="00313251">
        <w:rPr>
          <w:rFonts w:asciiTheme="minorEastAsia" w:eastAsiaTheme="minorEastAsia" w:hAnsiTheme="minorEastAsia" w:hint="eastAsia"/>
          <w:szCs w:val="21"/>
        </w:rPr>
        <w:t>。</w:t>
      </w:r>
    </w:p>
    <w:p w:rsidR="00313251" w:rsidRPr="00313251" w:rsidRDefault="00313251" w:rsidP="00313251">
      <w:pPr>
        <w:tabs>
          <w:tab w:val="left" w:pos="825"/>
        </w:tabs>
        <w:spacing w:line="360" w:lineRule="auto"/>
        <w:jc w:val="left"/>
        <w:rPr>
          <w:rFonts w:asciiTheme="minorEastAsia" w:eastAsiaTheme="minorEastAsia" w:hAnsiTheme="minorEastAsia"/>
          <w:b/>
          <w:szCs w:val="21"/>
        </w:rPr>
      </w:pPr>
      <w:r w:rsidRPr="00313251">
        <w:rPr>
          <w:rFonts w:asciiTheme="minorEastAsia" w:eastAsiaTheme="minorEastAsia" w:hAnsiTheme="minorEastAsia"/>
          <w:szCs w:val="21"/>
        </w:rPr>
        <w:t xml:space="preserve">2.2 </w:t>
      </w:r>
      <w:r w:rsidRPr="00313251">
        <w:rPr>
          <w:rFonts w:asciiTheme="minorEastAsia" w:eastAsiaTheme="minorEastAsia" w:hAnsiTheme="minorEastAsia" w:hint="eastAsia"/>
          <w:szCs w:val="21"/>
        </w:rPr>
        <w:t>肝素泵：</w:t>
      </w:r>
      <w:r w:rsidRPr="00313251">
        <w:rPr>
          <w:rFonts w:asciiTheme="minorEastAsia" w:eastAsiaTheme="minorEastAsia" w:hAnsiTheme="minorEastAsia"/>
          <w:szCs w:val="21"/>
        </w:rPr>
        <w:t>0.5-10ml/h</w:t>
      </w:r>
      <w:r w:rsidRPr="00313251">
        <w:rPr>
          <w:rFonts w:asciiTheme="minorEastAsia" w:eastAsiaTheme="minorEastAsia" w:hAnsiTheme="minorEastAsia" w:hint="eastAsia"/>
          <w:szCs w:val="21"/>
        </w:rPr>
        <w:t>可选用多种尺寸的注射器，可设关泵时间。</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2.3 </w:t>
      </w:r>
      <w:r w:rsidRPr="00313251">
        <w:rPr>
          <w:rFonts w:asciiTheme="minorEastAsia" w:eastAsiaTheme="minorEastAsia" w:hAnsiTheme="minorEastAsia" w:hint="eastAsia"/>
          <w:szCs w:val="21"/>
        </w:rPr>
        <w:t>静脉压力监测范围：</w:t>
      </w:r>
      <w:r w:rsidRPr="00313251">
        <w:rPr>
          <w:rFonts w:asciiTheme="minorEastAsia" w:eastAsiaTheme="minorEastAsia" w:hAnsiTheme="minorEastAsia"/>
          <w:szCs w:val="21"/>
        </w:rPr>
        <w:t xml:space="preserve"> -100mmHg</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+500mmHg</w:t>
      </w:r>
      <w:r w:rsidRPr="00313251">
        <w:rPr>
          <w:rFonts w:asciiTheme="minorEastAsia" w:eastAsiaTheme="minorEastAsia" w:hAnsiTheme="minorEastAsia" w:hint="eastAsia"/>
          <w:szCs w:val="21"/>
        </w:rPr>
        <w:t>。</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2.4 </w:t>
      </w:r>
      <w:r w:rsidRPr="00313251">
        <w:rPr>
          <w:rFonts w:asciiTheme="minorEastAsia" w:eastAsiaTheme="minorEastAsia" w:hAnsiTheme="minorEastAsia" w:hint="eastAsia"/>
          <w:szCs w:val="21"/>
        </w:rPr>
        <w:t>动脉压力监测范围：</w:t>
      </w:r>
      <w:r w:rsidRPr="00313251">
        <w:rPr>
          <w:rFonts w:asciiTheme="minorEastAsia" w:eastAsiaTheme="minorEastAsia" w:hAnsiTheme="minorEastAsia"/>
          <w:szCs w:val="21"/>
        </w:rPr>
        <w:t xml:space="preserve"> -300mmHg</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+300mmHg</w:t>
      </w:r>
      <w:r w:rsidRPr="00313251">
        <w:rPr>
          <w:rFonts w:asciiTheme="minorEastAsia" w:eastAsiaTheme="minorEastAsia" w:hAnsiTheme="minorEastAsia" w:hint="eastAsia"/>
          <w:szCs w:val="21"/>
        </w:rPr>
        <w:t>。</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2.5 </w:t>
      </w:r>
      <w:r w:rsidRPr="00313251">
        <w:rPr>
          <w:rFonts w:asciiTheme="minorEastAsia" w:eastAsiaTheme="minorEastAsia" w:hAnsiTheme="minorEastAsia" w:hint="eastAsia"/>
          <w:szCs w:val="21"/>
        </w:rPr>
        <w:t>空气监测采用超声波传导检测气泡，静脉夹中另有光学检测器，具备液面调整功能。</w:t>
      </w:r>
    </w:p>
    <w:p w:rsidR="00313251" w:rsidRPr="00313251" w:rsidRDefault="00313251" w:rsidP="00313251">
      <w:pPr>
        <w:tabs>
          <w:tab w:val="left" w:pos="825"/>
        </w:tabs>
        <w:spacing w:line="360" w:lineRule="auto"/>
        <w:rPr>
          <w:rFonts w:asciiTheme="minorEastAsia" w:eastAsiaTheme="minorEastAsia" w:hAnsiTheme="minorEastAsia"/>
          <w:b/>
          <w:bCs/>
          <w:szCs w:val="21"/>
        </w:rPr>
      </w:pPr>
    </w:p>
    <w:p w:rsidR="00313251" w:rsidRPr="00313251" w:rsidRDefault="00313251" w:rsidP="00313251">
      <w:pPr>
        <w:tabs>
          <w:tab w:val="left" w:pos="825"/>
        </w:tabs>
        <w:spacing w:line="360" w:lineRule="auto"/>
        <w:rPr>
          <w:rFonts w:asciiTheme="minorEastAsia" w:eastAsiaTheme="minorEastAsia" w:hAnsiTheme="minorEastAsia"/>
          <w:b/>
          <w:bCs/>
          <w:szCs w:val="21"/>
        </w:rPr>
      </w:pPr>
      <w:r w:rsidRPr="00313251">
        <w:rPr>
          <w:rFonts w:asciiTheme="minorEastAsia" w:eastAsiaTheme="minorEastAsia" w:hAnsiTheme="minorEastAsia"/>
          <w:b/>
          <w:bCs/>
          <w:szCs w:val="21"/>
        </w:rPr>
        <w:t>3</w:t>
      </w:r>
      <w:r w:rsidRPr="00313251">
        <w:rPr>
          <w:rFonts w:asciiTheme="minorEastAsia" w:eastAsiaTheme="minorEastAsia" w:hAnsiTheme="minorEastAsia" w:hint="eastAsia"/>
          <w:b/>
          <w:bCs/>
          <w:szCs w:val="21"/>
        </w:rPr>
        <w:t>、透析液监测部分</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3.1 </w:t>
      </w:r>
      <w:r w:rsidRPr="00313251">
        <w:rPr>
          <w:rFonts w:asciiTheme="minorEastAsia" w:eastAsiaTheme="minorEastAsia" w:hAnsiTheme="minorEastAsia" w:hint="eastAsia"/>
          <w:szCs w:val="21"/>
        </w:rPr>
        <w:t>超滤率：</w:t>
      </w:r>
      <w:r w:rsidRPr="00313251">
        <w:rPr>
          <w:rFonts w:asciiTheme="minorEastAsia" w:eastAsiaTheme="minorEastAsia" w:hAnsiTheme="minorEastAsia"/>
          <w:szCs w:val="21"/>
        </w:rPr>
        <w:t>0</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 xml:space="preserve">4000ml/h </w:t>
      </w:r>
      <w:r w:rsidRPr="00313251">
        <w:rPr>
          <w:rFonts w:asciiTheme="minorEastAsia" w:eastAsiaTheme="minorEastAsia" w:hAnsiTheme="minorEastAsia" w:hint="eastAsia"/>
          <w:szCs w:val="21"/>
        </w:rPr>
        <w:t>连续可调，可显示超滤目标，超滤时间，超滤速率，超滤量，精度±</w:t>
      </w:r>
      <w:r w:rsidRPr="00313251">
        <w:rPr>
          <w:rFonts w:asciiTheme="minorEastAsia" w:eastAsiaTheme="minorEastAsia" w:hAnsiTheme="minorEastAsia"/>
          <w:szCs w:val="21"/>
        </w:rPr>
        <w:t>1%</w:t>
      </w:r>
      <w:r w:rsidRPr="00313251">
        <w:rPr>
          <w:rFonts w:asciiTheme="minorEastAsia" w:eastAsiaTheme="minorEastAsia" w:hAnsiTheme="minorEastAsia" w:hint="eastAsia"/>
          <w:szCs w:val="21"/>
        </w:rPr>
        <w:t>；可实现零超滤。</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3.2 </w:t>
      </w:r>
      <w:r w:rsidRPr="00313251">
        <w:rPr>
          <w:rFonts w:asciiTheme="minorEastAsia" w:eastAsiaTheme="minorEastAsia" w:hAnsiTheme="minorEastAsia" w:hint="eastAsia"/>
          <w:szCs w:val="21"/>
        </w:rPr>
        <w:t>透析液流量：</w:t>
      </w:r>
      <w:r w:rsidRPr="00313251">
        <w:rPr>
          <w:rFonts w:asciiTheme="minorEastAsia" w:eastAsiaTheme="minorEastAsia" w:hAnsiTheme="minorEastAsia"/>
          <w:szCs w:val="21"/>
        </w:rPr>
        <w:t>0</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1000ml/min</w:t>
      </w:r>
      <w:r w:rsidRPr="00313251">
        <w:rPr>
          <w:rFonts w:asciiTheme="minorEastAsia" w:eastAsiaTheme="minorEastAsia" w:hAnsiTheme="minorEastAsia" w:hint="eastAsia"/>
          <w:szCs w:val="21"/>
        </w:rPr>
        <w:t>，调整梯度</w:t>
      </w:r>
      <w:r w:rsidRPr="00313251">
        <w:rPr>
          <w:rFonts w:asciiTheme="minorEastAsia" w:eastAsiaTheme="minorEastAsia" w:hAnsiTheme="minorEastAsia"/>
          <w:szCs w:val="21"/>
        </w:rPr>
        <w:t>100 ml/min</w:t>
      </w:r>
      <w:r w:rsidRPr="00313251">
        <w:rPr>
          <w:rFonts w:asciiTheme="minorEastAsia" w:eastAsiaTheme="minorEastAsia" w:hAnsiTheme="minorEastAsia" w:hint="eastAsia"/>
          <w:szCs w:val="21"/>
        </w:rPr>
        <w:t>。</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3.3 </w:t>
      </w:r>
      <w:r w:rsidRPr="00313251">
        <w:rPr>
          <w:rFonts w:asciiTheme="minorEastAsia" w:eastAsiaTheme="minorEastAsia" w:hAnsiTheme="minorEastAsia" w:hint="eastAsia"/>
          <w:szCs w:val="21"/>
        </w:rPr>
        <w:t>跨膜压监测范围：</w:t>
      </w:r>
      <w:r w:rsidRPr="00313251">
        <w:rPr>
          <w:rFonts w:asciiTheme="minorEastAsia" w:eastAsiaTheme="minorEastAsia" w:hAnsiTheme="minorEastAsia"/>
          <w:szCs w:val="21"/>
        </w:rPr>
        <w:t>-80</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+400mmHg</w:t>
      </w:r>
      <w:r w:rsidRPr="00313251">
        <w:rPr>
          <w:rFonts w:asciiTheme="minorEastAsia" w:eastAsiaTheme="minorEastAsia" w:hAnsiTheme="minorEastAsia" w:hint="eastAsia"/>
          <w:szCs w:val="21"/>
        </w:rPr>
        <w:t>，有跨膜压自动跟踪报警功能。</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3.4 </w:t>
      </w:r>
      <w:r w:rsidRPr="00313251">
        <w:rPr>
          <w:rFonts w:asciiTheme="minorEastAsia" w:eastAsiaTheme="minorEastAsia" w:hAnsiTheme="minorEastAsia" w:hint="eastAsia"/>
          <w:szCs w:val="21"/>
        </w:rPr>
        <w:t>透析液温度：</w:t>
      </w:r>
      <w:r w:rsidRPr="00313251">
        <w:rPr>
          <w:rFonts w:asciiTheme="minorEastAsia" w:eastAsiaTheme="minorEastAsia" w:hAnsiTheme="minorEastAsia"/>
          <w:szCs w:val="21"/>
        </w:rPr>
        <w:t>34</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39</w:t>
      </w:r>
      <w:r w:rsidRPr="00313251">
        <w:rPr>
          <w:rFonts w:asciiTheme="minorEastAsia" w:eastAsiaTheme="minorEastAsia" w:hAnsiTheme="minorEastAsia" w:hint="eastAsia"/>
          <w:szCs w:val="21"/>
        </w:rPr>
        <w:t>℃。</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3.5 </w:t>
      </w:r>
      <w:r w:rsidRPr="00313251">
        <w:rPr>
          <w:rFonts w:asciiTheme="minorEastAsia" w:eastAsiaTheme="minorEastAsia" w:hAnsiTheme="minorEastAsia" w:hint="eastAsia"/>
          <w:szCs w:val="21"/>
        </w:rPr>
        <w:t>置换液生成系统：</w:t>
      </w:r>
      <w:r w:rsidRPr="00313251">
        <w:rPr>
          <w:rFonts w:asciiTheme="minorEastAsia" w:eastAsiaTheme="minorEastAsia" w:hAnsiTheme="minorEastAsia"/>
          <w:szCs w:val="21"/>
        </w:rPr>
        <w:t xml:space="preserve"> </w:t>
      </w:r>
      <w:r w:rsidRPr="00313251">
        <w:rPr>
          <w:rFonts w:asciiTheme="minorEastAsia" w:eastAsiaTheme="minorEastAsia" w:hAnsiTheme="minorEastAsia" w:hint="eastAsia"/>
          <w:szCs w:val="21"/>
        </w:rPr>
        <w:t>联机式自产置换液，包括置换液泵壹只，置换量为</w:t>
      </w:r>
      <w:r w:rsidRPr="00313251">
        <w:rPr>
          <w:rFonts w:asciiTheme="minorEastAsia" w:eastAsiaTheme="minorEastAsia" w:hAnsiTheme="minorEastAsia"/>
          <w:szCs w:val="21"/>
        </w:rPr>
        <w:t>1.5—36</w:t>
      </w:r>
      <w:r w:rsidRPr="00313251">
        <w:rPr>
          <w:rFonts w:asciiTheme="minorEastAsia" w:eastAsiaTheme="minorEastAsia" w:hAnsiTheme="minorEastAsia" w:hint="eastAsia"/>
          <w:szCs w:val="21"/>
        </w:rPr>
        <w:t>升</w:t>
      </w:r>
      <w:r w:rsidRPr="00313251">
        <w:rPr>
          <w:rFonts w:asciiTheme="minorEastAsia" w:eastAsiaTheme="minorEastAsia" w:hAnsiTheme="minorEastAsia"/>
          <w:szCs w:val="21"/>
        </w:rPr>
        <w:t>/</w:t>
      </w:r>
      <w:r w:rsidRPr="00313251">
        <w:rPr>
          <w:rFonts w:asciiTheme="minorEastAsia" w:eastAsiaTheme="minorEastAsia" w:hAnsiTheme="minorEastAsia" w:hint="eastAsia"/>
          <w:szCs w:val="21"/>
        </w:rPr>
        <w:t>小时，使用两只同种规格的透析液过滤器。</w:t>
      </w:r>
    </w:p>
    <w:p w:rsidR="00313251" w:rsidRPr="00313251" w:rsidRDefault="00313251" w:rsidP="00313251">
      <w:pPr>
        <w:tabs>
          <w:tab w:val="left" w:pos="825"/>
        </w:tabs>
        <w:spacing w:line="360" w:lineRule="auto"/>
        <w:rPr>
          <w:rFonts w:asciiTheme="minorEastAsia" w:eastAsiaTheme="minorEastAsia" w:hAnsiTheme="minorEastAsia"/>
          <w:b/>
          <w:bCs/>
          <w:szCs w:val="21"/>
        </w:rPr>
      </w:pPr>
    </w:p>
    <w:p w:rsidR="00313251" w:rsidRPr="00313251" w:rsidRDefault="00313251" w:rsidP="00313251">
      <w:pPr>
        <w:tabs>
          <w:tab w:val="left" w:pos="825"/>
        </w:tabs>
        <w:spacing w:line="360" w:lineRule="auto"/>
        <w:rPr>
          <w:rFonts w:asciiTheme="minorEastAsia" w:eastAsiaTheme="minorEastAsia" w:hAnsiTheme="minorEastAsia"/>
          <w:b/>
          <w:bCs/>
          <w:szCs w:val="21"/>
        </w:rPr>
      </w:pPr>
      <w:r w:rsidRPr="00313251">
        <w:rPr>
          <w:rFonts w:asciiTheme="minorEastAsia" w:eastAsiaTheme="minorEastAsia" w:hAnsiTheme="minorEastAsia"/>
          <w:b/>
          <w:bCs/>
          <w:szCs w:val="21"/>
        </w:rPr>
        <w:t>4</w:t>
      </w:r>
      <w:r w:rsidRPr="00313251">
        <w:rPr>
          <w:rFonts w:asciiTheme="minorEastAsia" w:eastAsiaTheme="minorEastAsia" w:hAnsiTheme="minorEastAsia" w:hint="eastAsia"/>
          <w:b/>
          <w:bCs/>
          <w:szCs w:val="21"/>
        </w:rPr>
        <w:t>、电源供应</w:t>
      </w:r>
    </w:p>
    <w:p w:rsidR="00313251" w:rsidRPr="00313251" w:rsidRDefault="00313251" w:rsidP="00313251">
      <w:pPr>
        <w:tabs>
          <w:tab w:val="left" w:pos="825"/>
        </w:tabs>
        <w:spacing w:line="360" w:lineRule="auto"/>
        <w:jc w:val="left"/>
        <w:rPr>
          <w:rFonts w:asciiTheme="minorEastAsia" w:eastAsiaTheme="minorEastAsia" w:hAnsiTheme="minorEastAsia"/>
          <w:b/>
          <w:szCs w:val="21"/>
        </w:rPr>
      </w:pPr>
      <w:r w:rsidRPr="00313251">
        <w:rPr>
          <w:rFonts w:asciiTheme="minorEastAsia" w:eastAsiaTheme="minorEastAsia" w:hAnsiTheme="minorEastAsia"/>
          <w:szCs w:val="21"/>
        </w:rPr>
        <w:t xml:space="preserve">4.1 </w:t>
      </w:r>
      <w:r w:rsidRPr="00313251">
        <w:rPr>
          <w:rFonts w:asciiTheme="minorEastAsia" w:eastAsiaTheme="minorEastAsia" w:hAnsiTheme="minorEastAsia" w:hint="eastAsia"/>
          <w:szCs w:val="21"/>
        </w:rPr>
        <w:t>电源：电压</w:t>
      </w:r>
      <w:r w:rsidRPr="00313251">
        <w:rPr>
          <w:rFonts w:asciiTheme="minorEastAsia" w:eastAsiaTheme="minorEastAsia" w:hAnsiTheme="minorEastAsia"/>
          <w:szCs w:val="21"/>
        </w:rPr>
        <w:t>220V</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10% 50Hz</w:t>
      </w:r>
      <w:r w:rsidRPr="00313251">
        <w:rPr>
          <w:rFonts w:asciiTheme="minorEastAsia" w:eastAsiaTheme="minorEastAsia" w:hAnsiTheme="minorEastAsia" w:hint="eastAsia"/>
          <w:szCs w:val="21"/>
        </w:rPr>
        <w:t>连续工作，能抗电磁冲击、电磁干扰。</w:t>
      </w:r>
    </w:p>
    <w:p w:rsidR="00313251" w:rsidRPr="00313251" w:rsidRDefault="00313251" w:rsidP="00313251">
      <w:pPr>
        <w:tabs>
          <w:tab w:val="left" w:pos="825"/>
        </w:tabs>
        <w:spacing w:line="360" w:lineRule="auto"/>
        <w:rPr>
          <w:rFonts w:asciiTheme="minorEastAsia" w:eastAsiaTheme="minorEastAsia" w:hAnsiTheme="minorEastAsia"/>
          <w:szCs w:val="21"/>
        </w:rPr>
      </w:pPr>
      <w:r w:rsidRPr="00313251">
        <w:rPr>
          <w:rFonts w:asciiTheme="minorEastAsia" w:eastAsiaTheme="minorEastAsia" w:hAnsiTheme="minorEastAsia"/>
          <w:szCs w:val="21"/>
        </w:rPr>
        <w:t xml:space="preserve">4.2 </w:t>
      </w:r>
      <w:r w:rsidRPr="00313251">
        <w:rPr>
          <w:rFonts w:asciiTheme="minorEastAsia" w:eastAsiaTheme="minorEastAsia" w:hAnsiTheme="minorEastAsia" w:hint="eastAsia"/>
          <w:szCs w:val="21"/>
        </w:rPr>
        <w:t>后备电源：随机内置后备电源，在断电时可以自动监测切换，对机器整体供电，并能继续进行全面的安全监测，并在显示屏上显示，不丢失治疗数据，可支持整机维持体外循环</w:t>
      </w:r>
      <w:r w:rsidRPr="00313251">
        <w:rPr>
          <w:rFonts w:asciiTheme="minorEastAsia" w:eastAsiaTheme="minorEastAsia" w:hAnsiTheme="minorEastAsia"/>
          <w:szCs w:val="21"/>
        </w:rPr>
        <w:t xml:space="preserve"> </w:t>
      </w:r>
      <w:r w:rsidRPr="00313251">
        <w:rPr>
          <w:rFonts w:asciiTheme="minorEastAsia" w:eastAsiaTheme="minorEastAsia" w:hAnsiTheme="minorEastAsia" w:hint="eastAsia"/>
          <w:szCs w:val="21"/>
        </w:rPr>
        <w:t>≥</w:t>
      </w:r>
      <w:r w:rsidRPr="00313251">
        <w:rPr>
          <w:rFonts w:asciiTheme="minorEastAsia" w:eastAsiaTheme="minorEastAsia" w:hAnsiTheme="minorEastAsia"/>
          <w:szCs w:val="21"/>
        </w:rPr>
        <w:t>15</w:t>
      </w:r>
      <w:r w:rsidRPr="00313251">
        <w:rPr>
          <w:rFonts w:asciiTheme="minorEastAsia" w:eastAsiaTheme="minorEastAsia" w:hAnsiTheme="minorEastAsia" w:hint="eastAsia"/>
          <w:szCs w:val="21"/>
        </w:rPr>
        <w:t>分钟。</w:t>
      </w:r>
    </w:p>
    <w:p w:rsidR="00313251" w:rsidRPr="00313251" w:rsidRDefault="00313251" w:rsidP="00313251">
      <w:pPr>
        <w:tabs>
          <w:tab w:val="left" w:pos="825"/>
        </w:tabs>
        <w:spacing w:line="360" w:lineRule="auto"/>
        <w:jc w:val="left"/>
        <w:rPr>
          <w:rFonts w:asciiTheme="minorEastAsia" w:eastAsiaTheme="minorEastAsia" w:hAnsiTheme="minorEastAsia"/>
          <w:b/>
          <w:szCs w:val="21"/>
        </w:rPr>
      </w:pPr>
    </w:p>
    <w:p w:rsidR="00313251" w:rsidRPr="00313251" w:rsidRDefault="00313251" w:rsidP="00313251">
      <w:pPr>
        <w:tabs>
          <w:tab w:val="left" w:pos="825"/>
        </w:tabs>
        <w:spacing w:line="360" w:lineRule="auto"/>
        <w:jc w:val="left"/>
        <w:rPr>
          <w:rFonts w:asciiTheme="minorEastAsia" w:eastAsiaTheme="minorEastAsia" w:hAnsiTheme="minorEastAsia"/>
          <w:b/>
          <w:szCs w:val="21"/>
        </w:rPr>
      </w:pPr>
      <w:r w:rsidRPr="00313251">
        <w:rPr>
          <w:rFonts w:asciiTheme="minorEastAsia" w:eastAsiaTheme="minorEastAsia" w:hAnsiTheme="minorEastAsia"/>
          <w:b/>
          <w:szCs w:val="21"/>
        </w:rPr>
        <w:t>5</w:t>
      </w:r>
      <w:r w:rsidRPr="00313251">
        <w:rPr>
          <w:rFonts w:asciiTheme="minorEastAsia" w:eastAsiaTheme="minorEastAsia" w:hAnsiTheme="minorEastAsia" w:hint="eastAsia"/>
          <w:b/>
          <w:szCs w:val="21"/>
        </w:rPr>
        <w:t>、其他</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5.1 </w:t>
      </w:r>
      <w:r w:rsidRPr="00313251">
        <w:rPr>
          <w:rFonts w:asciiTheme="minorEastAsia" w:eastAsiaTheme="minorEastAsia" w:hAnsiTheme="minorEastAsia" w:hint="eastAsia"/>
          <w:szCs w:val="21"/>
        </w:rPr>
        <w:t>具有</w:t>
      </w:r>
      <w:r w:rsidRPr="00313251">
        <w:rPr>
          <w:rFonts w:asciiTheme="minorEastAsia" w:eastAsiaTheme="minorEastAsia" w:hAnsiTheme="minorEastAsia"/>
          <w:szCs w:val="21"/>
        </w:rPr>
        <w:t>CE</w:t>
      </w:r>
      <w:r w:rsidRPr="00313251">
        <w:rPr>
          <w:rFonts w:asciiTheme="minorEastAsia" w:eastAsiaTheme="minorEastAsia" w:hAnsiTheme="minorEastAsia" w:hint="eastAsia"/>
          <w:szCs w:val="21"/>
        </w:rPr>
        <w:t>或</w:t>
      </w:r>
      <w:r w:rsidRPr="00313251">
        <w:rPr>
          <w:rFonts w:asciiTheme="minorEastAsia" w:eastAsiaTheme="minorEastAsia" w:hAnsiTheme="minorEastAsia"/>
          <w:szCs w:val="21"/>
        </w:rPr>
        <w:t>FDA</w:t>
      </w:r>
      <w:r w:rsidRPr="00313251">
        <w:rPr>
          <w:rFonts w:asciiTheme="minorEastAsia" w:eastAsiaTheme="minorEastAsia" w:hAnsiTheme="minorEastAsia" w:hint="eastAsia"/>
          <w:szCs w:val="21"/>
        </w:rPr>
        <w:t>及</w:t>
      </w:r>
      <w:r w:rsidRPr="00313251">
        <w:rPr>
          <w:rFonts w:asciiTheme="minorEastAsia" w:eastAsiaTheme="minorEastAsia" w:hAnsiTheme="minorEastAsia"/>
          <w:szCs w:val="21"/>
        </w:rPr>
        <w:t>SFDA</w:t>
      </w:r>
      <w:r w:rsidRPr="00313251">
        <w:rPr>
          <w:rFonts w:asciiTheme="minorEastAsia" w:eastAsiaTheme="minorEastAsia" w:hAnsiTheme="minorEastAsia" w:hint="eastAsia"/>
          <w:szCs w:val="21"/>
        </w:rPr>
        <w:t>认证证书。</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5.2 </w:t>
      </w:r>
      <w:r w:rsidRPr="00313251">
        <w:rPr>
          <w:rFonts w:asciiTheme="minorEastAsia" w:eastAsiaTheme="minorEastAsia" w:hAnsiTheme="minorEastAsia" w:hint="eastAsia"/>
          <w:szCs w:val="21"/>
        </w:rPr>
        <w:t>免费现场安装及提供操作培训、专门为工程师进行系统培训。</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5.3 </w:t>
      </w:r>
      <w:r w:rsidRPr="00313251">
        <w:rPr>
          <w:rFonts w:asciiTheme="minorEastAsia" w:eastAsiaTheme="minorEastAsia" w:hAnsiTheme="minorEastAsia" w:hint="eastAsia"/>
          <w:szCs w:val="21"/>
        </w:rPr>
        <w:t>免费提供系统软件升级。</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r w:rsidRPr="00313251">
        <w:rPr>
          <w:rFonts w:asciiTheme="minorEastAsia" w:eastAsiaTheme="minorEastAsia" w:hAnsiTheme="minorEastAsia"/>
          <w:szCs w:val="21"/>
        </w:rPr>
        <w:t xml:space="preserve">5.4 </w:t>
      </w:r>
      <w:r w:rsidRPr="00313251">
        <w:rPr>
          <w:rFonts w:asciiTheme="minorEastAsia" w:eastAsiaTheme="minorEastAsia" w:hAnsiTheme="minorEastAsia" w:hint="eastAsia"/>
          <w:szCs w:val="21"/>
        </w:rPr>
        <w:t>保证仪器配件供应。</w:t>
      </w:r>
    </w:p>
    <w:p w:rsidR="00313251" w:rsidRPr="00313251" w:rsidRDefault="00313251" w:rsidP="00313251">
      <w:pPr>
        <w:tabs>
          <w:tab w:val="left" w:pos="825"/>
        </w:tabs>
        <w:spacing w:line="360" w:lineRule="auto"/>
        <w:jc w:val="left"/>
        <w:rPr>
          <w:rFonts w:asciiTheme="minorEastAsia" w:eastAsiaTheme="minorEastAsia" w:hAnsiTheme="minorEastAsia"/>
          <w:szCs w:val="21"/>
        </w:rPr>
      </w:pPr>
    </w:p>
    <w:p w:rsidR="00313251" w:rsidRPr="00313251" w:rsidRDefault="00313251" w:rsidP="00313251">
      <w:pPr>
        <w:widowControl/>
        <w:tabs>
          <w:tab w:val="left" w:pos="825"/>
        </w:tabs>
        <w:spacing w:line="360" w:lineRule="auto"/>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lastRenderedPageBreak/>
        <w:t>（</w:t>
      </w:r>
      <w:r w:rsidRPr="00313251">
        <w:rPr>
          <w:rFonts w:asciiTheme="minorEastAsia" w:eastAsiaTheme="minorEastAsia" w:hAnsiTheme="minorEastAsia" w:cs="宋体" w:hint="eastAsia"/>
          <w:b/>
          <w:bCs/>
          <w:kern w:val="0"/>
          <w:szCs w:val="21"/>
        </w:rPr>
        <w:t>二</w:t>
      </w:r>
      <w:r>
        <w:rPr>
          <w:rFonts w:asciiTheme="minorEastAsia" w:eastAsiaTheme="minorEastAsia" w:hAnsiTheme="minorEastAsia" w:cs="宋体" w:hint="eastAsia"/>
          <w:b/>
          <w:bCs/>
          <w:kern w:val="0"/>
          <w:szCs w:val="21"/>
        </w:rPr>
        <w:t>）</w:t>
      </w:r>
      <w:r w:rsidRPr="00313251">
        <w:rPr>
          <w:rFonts w:asciiTheme="minorEastAsia" w:eastAsiaTheme="minorEastAsia" w:hAnsiTheme="minorEastAsia" w:cs="宋体" w:hint="eastAsia"/>
          <w:b/>
          <w:bCs/>
          <w:kern w:val="0"/>
          <w:szCs w:val="21"/>
        </w:rPr>
        <w:t>每台机器硬件配置</w:t>
      </w:r>
      <w:r w:rsidRPr="00313251">
        <w:rPr>
          <w:rFonts w:asciiTheme="minorEastAsia" w:eastAsiaTheme="minorEastAsia" w:hAnsiTheme="minorEastAsia" w:cs="宋体"/>
          <w:b/>
          <w:bCs/>
          <w:kern w:val="0"/>
          <w:szCs w:val="21"/>
        </w:rPr>
        <w:t xml:space="preserve"> (</w:t>
      </w:r>
      <w:r w:rsidRPr="00313251">
        <w:rPr>
          <w:rFonts w:asciiTheme="minorEastAsia" w:eastAsiaTheme="minorEastAsia" w:hAnsiTheme="minorEastAsia" w:cs="宋体" w:hint="eastAsia"/>
          <w:b/>
          <w:bCs/>
          <w:kern w:val="0"/>
          <w:szCs w:val="21"/>
        </w:rPr>
        <w:t>标配</w:t>
      </w:r>
      <w:r w:rsidRPr="00313251">
        <w:rPr>
          <w:rFonts w:asciiTheme="minorEastAsia" w:eastAsiaTheme="minorEastAsia" w:hAnsiTheme="minorEastAsia" w:cs="宋体"/>
          <w:b/>
          <w:bCs/>
          <w:kern w:val="0"/>
          <w:szCs w:val="21"/>
        </w:rPr>
        <w:t>)</w:t>
      </w:r>
      <w:r w:rsidRPr="00313251">
        <w:rPr>
          <w:rFonts w:asciiTheme="minorEastAsia" w:eastAsiaTheme="minorEastAsia" w:hAnsiTheme="minorEastAsia" w:cs="宋体" w:hint="eastAsia"/>
          <w:b/>
          <w:bCs/>
          <w:kern w:val="0"/>
          <w:szCs w:val="21"/>
        </w:rPr>
        <w:t>：</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color w:val="000000"/>
          <w:kern w:val="0"/>
          <w:szCs w:val="21"/>
        </w:rPr>
        <w:t xml:space="preserve">1. </w:t>
      </w:r>
      <w:r w:rsidRPr="00313251">
        <w:rPr>
          <w:rFonts w:asciiTheme="minorEastAsia" w:eastAsiaTheme="minorEastAsia" w:hAnsiTheme="minorEastAsia" w:cs="宋体" w:hint="eastAsia"/>
          <w:color w:val="000000"/>
          <w:kern w:val="0"/>
          <w:szCs w:val="21"/>
        </w:rPr>
        <w:t>血液透析滤过机主机</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t>1</w:t>
      </w:r>
      <w:r w:rsidRPr="00313251">
        <w:rPr>
          <w:rFonts w:asciiTheme="minorEastAsia" w:eastAsiaTheme="minorEastAsia" w:hAnsiTheme="minorEastAsia" w:cs="宋体" w:hint="eastAsia"/>
          <w:kern w:val="0"/>
          <w:szCs w:val="21"/>
        </w:rPr>
        <w:t>台</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color w:val="000000"/>
          <w:kern w:val="0"/>
          <w:szCs w:val="21"/>
        </w:rPr>
        <w:t xml:space="preserve">2. </w:t>
      </w:r>
      <w:r w:rsidRPr="00313251">
        <w:rPr>
          <w:rFonts w:asciiTheme="minorEastAsia" w:eastAsiaTheme="minorEastAsia" w:hAnsiTheme="minorEastAsia" w:cs="宋体" w:hint="eastAsia"/>
          <w:color w:val="000000"/>
          <w:kern w:val="0"/>
          <w:szCs w:val="21"/>
        </w:rPr>
        <w:t>内置在线</w:t>
      </w:r>
      <w:r w:rsidRPr="00313251">
        <w:rPr>
          <w:rFonts w:asciiTheme="minorEastAsia" w:eastAsiaTheme="minorEastAsia" w:hAnsiTheme="minorEastAsia" w:cs="宋体"/>
          <w:color w:val="000000"/>
          <w:kern w:val="0"/>
          <w:szCs w:val="21"/>
        </w:rPr>
        <w:t>Kt/V</w:t>
      </w:r>
      <w:r w:rsidRPr="00313251">
        <w:rPr>
          <w:rFonts w:asciiTheme="minorEastAsia" w:eastAsiaTheme="minorEastAsia" w:hAnsiTheme="minorEastAsia" w:cs="宋体" w:hint="eastAsia"/>
          <w:color w:val="000000"/>
          <w:kern w:val="0"/>
          <w:szCs w:val="21"/>
        </w:rPr>
        <w:t>监测组件</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kern w:val="0"/>
          <w:szCs w:val="21"/>
        </w:rPr>
        <w:t>1</w:t>
      </w:r>
      <w:r w:rsidRPr="00313251">
        <w:rPr>
          <w:rFonts w:asciiTheme="minorEastAsia" w:eastAsiaTheme="minorEastAsia" w:hAnsiTheme="minorEastAsia" w:cs="宋体" w:hint="eastAsia"/>
          <w:color w:val="000000"/>
          <w:kern w:val="0"/>
          <w:szCs w:val="21"/>
        </w:rPr>
        <w:t>套</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color w:val="000000"/>
          <w:kern w:val="0"/>
          <w:szCs w:val="21"/>
        </w:rPr>
        <w:t xml:space="preserve">3. </w:t>
      </w:r>
      <w:r w:rsidRPr="00313251">
        <w:rPr>
          <w:rFonts w:asciiTheme="minorEastAsia" w:eastAsiaTheme="minorEastAsia" w:hAnsiTheme="minorEastAsia" w:cs="宋体" w:hint="eastAsia"/>
          <w:color w:val="000000"/>
          <w:kern w:val="0"/>
          <w:szCs w:val="21"/>
        </w:rPr>
        <w:t>内置在线血压监测组件</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kern w:val="0"/>
          <w:szCs w:val="21"/>
        </w:rPr>
        <w:t>1</w:t>
      </w:r>
      <w:r w:rsidRPr="00313251">
        <w:rPr>
          <w:rFonts w:asciiTheme="minorEastAsia" w:eastAsiaTheme="minorEastAsia" w:hAnsiTheme="minorEastAsia" w:cs="宋体" w:hint="eastAsia"/>
          <w:color w:val="000000"/>
          <w:kern w:val="0"/>
          <w:szCs w:val="21"/>
        </w:rPr>
        <w:t>套</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color w:val="000000"/>
          <w:kern w:val="0"/>
          <w:szCs w:val="21"/>
        </w:rPr>
        <w:t xml:space="preserve">4. </w:t>
      </w:r>
      <w:r w:rsidRPr="00313251">
        <w:rPr>
          <w:rFonts w:asciiTheme="minorEastAsia" w:eastAsiaTheme="minorEastAsia" w:hAnsiTheme="minorEastAsia" w:cs="宋体" w:hint="eastAsia"/>
          <w:color w:val="000000"/>
          <w:kern w:val="0"/>
          <w:szCs w:val="21"/>
        </w:rPr>
        <w:t>上水管</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t>1</w:t>
      </w:r>
      <w:r w:rsidRPr="00313251">
        <w:rPr>
          <w:rFonts w:asciiTheme="minorEastAsia" w:eastAsiaTheme="minorEastAsia" w:hAnsiTheme="minorEastAsia" w:cs="宋体" w:hint="eastAsia"/>
          <w:color w:val="000000"/>
          <w:kern w:val="0"/>
          <w:szCs w:val="21"/>
        </w:rPr>
        <w:t>根</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color w:val="000000"/>
          <w:kern w:val="0"/>
          <w:szCs w:val="21"/>
        </w:rPr>
        <w:t xml:space="preserve">5. </w:t>
      </w:r>
      <w:r w:rsidRPr="00313251">
        <w:rPr>
          <w:rFonts w:asciiTheme="minorEastAsia" w:eastAsiaTheme="minorEastAsia" w:hAnsiTheme="minorEastAsia" w:cs="宋体" w:hint="eastAsia"/>
          <w:color w:val="000000"/>
          <w:kern w:val="0"/>
          <w:szCs w:val="21"/>
        </w:rPr>
        <w:t>下水管</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t>1</w:t>
      </w:r>
      <w:r w:rsidRPr="00313251">
        <w:rPr>
          <w:rFonts w:asciiTheme="minorEastAsia" w:eastAsiaTheme="minorEastAsia" w:hAnsiTheme="minorEastAsia" w:cs="宋体" w:hint="eastAsia"/>
          <w:color w:val="000000"/>
          <w:kern w:val="0"/>
          <w:szCs w:val="21"/>
        </w:rPr>
        <w:t>根</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color w:val="000000"/>
          <w:kern w:val="0"/>
          <w:szCs w:val="21"/>
        </w:rPr>
        <w:t xml:space="preserve">6. </w:t>
      </w:r>
      <w:r w:rsidRPr="00313251">
        <w:rPr>
          <w:rFonts w:asciiTheme="minorEastAsia" w:eastAsiaTheme="minorEastAsia" w:hAnsiTheme="minorEastAsia" w:cs="宋体" w:hint="eastAsia"/>
          <w:color w:val="000000"/>
          <w:kern w:val="0"/>
          <w:szCs w:val="21"/>
        </w:rPr>
        <w:t>透析器夹子</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hint="eastAsia"/>
          <w:color w:val="000000"/>
          <w:kern w:val="0"/>
          <w:szCs w:val="21"/>
        </w:rPr>
        <w:t xml:space="preserve">    </w:t>
      </w:r>
      <w:r w:rsidRPr="00313251">
        <w:rPr>
          <w:rFonts w:asciiTheme="minorEastAsia" w:eastAsiaTheme="minorEastAsia" w:hAnsiTheme="minorEastAsia" w:cs="宋体"/>
          <w:color w:val="000000"/>
          <w:kern w:val="0"/>
          <w:szCs w:val="21"/>
        </w:rPr>
        <w:tab/>
        <w:t>1</w:t>
      </w:r>
      <w:r w:rsidRPr="00313251">
        <w:rPr>
          <w:rFonts w:asciiTheme="minorEastAsia" w:eastAsiaTheme="minorEastAsia" w:hAnsiTheme="minorEastAsia" w:cs="宋体" w:hint="eastAsia"/>
          <w:kern w:val="0"/>
          <w:szCs w:val="21"/>
        </w:rPr>
        <w:t>个</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hint="eastAsia"/>
          <w:color w:val="000000"/>
          <w:kern w:val="0"/>
          <w:szCs w:val="21"/>
        </w:rPr>
        <w:t>7</w:t>
      </w:r>
      <w:r w:rsidRPr="00313251">
        <w:rPr>
          <w:rFonts w:asciiTheme="minorEastAsia" w:eastAsiaTheme="minorEastAsia" w:hAnsiTheme="minorEastAsia" w:cs="宋体"/>
          <w:color w:val="000000"/>
          <w:kern w:val="0"/>
          <w:szCs w:val="21"/>
        </w:rPr>
        <w:t>. IV</w:t>
      </w:r>
      <w:r w:rsidRPr="00313251">
        <w:rPr>
          <w:rFonts w:asciiTheme="minorEastAsia" w:eastAsiaTheme="minorEastAsia" w:hAnsiTheme="minorEastAsia" w:cs="宋体" w:hint="eastAsia"/>
          <w:color w:val="000000"/>
          <w:kern w:val="0"/>
          <w:szCs w:val="21"/>
        </w:rPr>
        <w:t>杆</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00306A7F">
        <w:rPr>
          <w:rFonts w:asciiTheme="minorEastAsia" w:eastAsiaTheme="minorEastAsia" w:hAnsiTheme="minorEastAsia" w:cs="宋体" w:hint="eastAsia"/>
          <w:color w:val="000000"/>
          <w:kern w:val="0"/>
          <w:szCs w:val="21"/>
        </w:rPr>
        <w:t xml:space="preserve">    </w:t>
      </w:r>
      <w:r w:rsidRPr="00313251">
        <w:rPr>
          <w:rFonts w:asciiTheme="minorEastAsia" w:eastAsiaTheme="minorEastAsia" w:hAnsiTheme="minorEastAsia" w:cs="宋体"/>
          <w:color w:val="000000"/>
          <w:kern w:val="0"/>
          <w:szCs w:val="21"/>
        </w:rPr>
        <w:t>1</w:t>
      </w:r>
      <w:r w:rsidRPr="00313251">
        <w:rPr>
          <w:rFonts w:asciiTheme="minorEastAsia" w:eastAsiaTheme="minorEastAsia" w:hAnsiTheme="minorEastAsia" w:cs="宋体" w:hint="eastAsia"/>
          <w:color w:val="000000"/>
          <w:kern w:val="0"/>
          <w:szCs w:val="21"/>
        </w:rPr>
        <w:t>支</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hint="eastAsia"/>
          <w:color w:val="000000"/>
          <w:kern w:val="0"/>
          <w:szCs w:val="21"/>
        </w:rPr>
        <w:t>8</w:t>
      </w:r>
      <w:r w:rsidRPr="00313251">
        <w:rPr>
          <w:rFonts w:asciiTheme="minorEastAsia" w:eastAsiaTheme="minorEastAsia" w:hAnsiTheme="minorEastAsia" w:cs="宋体"/>
          <w:color w:val="000000"/>
          <w:kern w:val="0"/>
          <w:szCs w:val="21"/>
        </w:rPr>
        <w:t xml:space="preserve">. </w:t>
      </w:r>
      <w:r w:rsidRPr="00313251">
        <w:rPr>
          <w:rFonts w:asciiTheme="minorEastAsia" w:eastAsiaTheme="minorEastAsia" w:hAnsiTheme="minorEastAsia" w:cs="宋体" w:hint="eastAsia"/>
          <w:color w:val="000000"/>
          <w:kern w:val="0"/>
          <w:szCs w:val="21"/>
        </w:rPr>
        <w:t>挂钩</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00306A7F">
        <w:rPr>
          <w:rFonts w:asciiTheme="minorEastAsia" w:eastAsiaTheme="minorEastAsia" w:hAnsiTheme="minorEastAsia" w:cs="宋体" w:hint="eastAsia"/>
          <w:color w:val="000000"/>
          <w:kern w:val="0"/>
          <w:szCs w:val="21"/>
        </w:rPr>
        <w:t xml:space="preserve">    </w:t>
      </w:r>
      <w:r w:rsidRPr="00313251">
        <w:rPr>
          <w:rFonts w:asciiTheme="minorEastAsia" w:eastAsiaTheme="minorEastAsia" w:hAnsiTheme="minorEastAsia" w:cs="宋体"/>
          <w:color w:val="000000"/>
          <w:kern w:val="0"/>
          <w:szCs w:val="21"/>
        </w:rPr>
        <w:t>1</w:t>
      </w:r>
      <w:r w:rsidRPr="00313251">
        <w:rPr>
          <w:rFonts w:asciiTheme="minorEastAsia" w:eastAsiaTheme="minorEastAsia" w:hAnsiTheme="minorEastAsia" w:cs="宋体" w:hint="eastAsia"/>
          <w:kern w:val="0"/>
          <w:szCs w:val="21"/>
        </w:rPr>
        <w:t>个</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hint="eastAsia"/>
          <w:color w:val="000000"/>
          <w:kern w:val="0"/>
          <w:szCs w:val="21"/>
        </w:rPr>
        <w:t>9</w:t>
      </w:r>
      <w:r w:rsidRPr="00313251">
        <w:rPr>
          <w:rFonts w:asciiTheme="minorEastAsia" w:eastAsiaTheme="minorEastAsia" w:hAnsiTheme="minorEastAsia" w:cs="宋体"/>
          <w:color w:val="000000"/>
          <w:kern w:val="0"/>
          <w:szCs w:val="21"/>
        </w:rPr>
        <w:t xml:space="preserve">. </w:t>
      </w:r>
      <w:r w:rsidRPr="00313251">
        <w:rPr>
          <w:rFonts w:asciiTheme="minorEastAsia" w:eastAsiaTheme="minorEastAsia" w:hAnsiTheme="minorEastAsia" w:cs="宋体" w:hint="eastAsia"/>
          <w:color w:val="000000"/>
          <w:kern w:val="0"/>
          <w:szCs w:val="21"/>
        </w:rPr>
        <w:t>中文操作手册</w:t>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r>
      <w:r w:rsidRPr="00313251">
        <w:rPr>
          <w:rFonts w:asciiTheme="minorEastAsia" w:eastAsiaTheme="minorEastAsia" w:hAnsiTheme="minorEastAsia" w:cs="宋体"/>
          <w:color w:val="000000"/>
          <w:kern w:val="0"/>
          <w:szCs w:val="21"/>
        </w:rPr>
        <w:tab/>
        <w:t>1</w:t>
      </w:r>
      <w:r w:rsidRPr="00313251">
        <w:rPr>
          <w:rFonts w:asciiTheme="minorEastAsia" w:eastAsiaTheme="minorEastAsia" w:hAnsiTheme="minorEastAsia" w:cs="宋体" w:hint="eastAsia"/>
          <w:color w:val="000000"/>
          <w:kern w:val="0"/>
          <w:szCs w:val="21"/>
        </w:rPr>
        <w:t>本</w:t>
      </w:r>
    </w:p>
    <w:p w:rsidR="00313251" w:rsidRPr="00313251" w:rsidRDefault="00313251" w:rsidP="00313251">
      <w:pPr>
        <w:widowControl/>
        <w:tabs>
          <w:tab w:val="left" w:pos="825"/>
        </w:tabs>
        <w:spacing w:line="360" w:lineRule="auto"/>
        <w:jc w:val="left"/>
        <w:rPr>
          <w:rFonts w:asciiTheme="minorEastAsia" w:eastAsiaTheme="minorEastAsia" w:hAnsiTheme="minorEastAsia" w:cs="宋体"/>
          <w:color w:val="000000"/>
          <w:kern w:val="0"/>
          <w:szCs w:val="21"/>
        </w:rPr>
      </w:pPr>
      <w:r w:rsidRPr="00313251">
        <w:rPr>
          <w:rFonts w:asciiTheme="minorEastAsia" w:eastAsiaTheme="minorEastAsia" w:hAnsiTheme="minorEastAsia" w:cs="宋体"/>
          <w:kern w:val="0"/>
          <w:szCs w:val="21"/>
        </w:rPr>
        <w:t>1</w:t>
      </w:r>
      <w:r w:rsidRPr="00313251">
        <w:rPr>
          <w:rFonts w:asciiTheme="minorEastAsia" w:eastAsiaTheme="minorEastAsia" w:hAnsiTheme="minorEastAsia" w:cs="宋体" w:hint="eastAsia"/>
          <w:kern w:val="0"/>
          <w:szCs w:val="21"/>
        </w:rPr>
        <w:t>0</w:t>
      </w:r>
      <w:r w:rsidRPr="00313251">
        <w:rPr>
          <w:rFonts w:asciiTheme="minorEastAsia" w:eastAsiaTheme="minorEastAsia" w:hAnsiTheme="minorEastAsia" w:cs="宋体"/>
          <w:kern w:val="0"/>
          <w:szCs w:val="21"/>
        </w:rPr>
        <w:t xml:space="preserve">. </w:t>
      </w:r>
      <w:r w:rsidRPr="00313251">
        <w:rPr>
          <w:rFonts w:asciiTheme="minorEastAsia" w:eastAsiaTheme="minorEastAsia" w:hAnsiTheme="minorEastAsia" w:hint="eastAsia"/>
          <w:szCs w:val="21"/>
        </w:rPr>
        <w:t>原厂内置中央供液接口</w:t>
      </w:r>
      <w:r w:rsidRPr="00313251">
        <w:rPr>
          <w:rFonts w:asciiTheme="minorEastAsia" w:eastAsiaTheme="minorEastAsia" w:hAnsiTheme="minorEastAsia"/>
          <w:szCs w:val="21"/>
        </w:rPr>
        <w:t xml:space="preserve"> </w:t>
      </w:r>
      <w:r w:rsidRPr="00313251">
        <w:rPr>
          <w:rFonts w:asciiTheme="minorEastAsia" w:eastAsiaTheme="minorEastAsia" w:hAnsiTheme="minorEastAsia"/>
          <w:szCs w:val="21"/>
        </w:rPr>
        <w:tab/>
        <w:t>1</w:t>
      </w:r>
      <w:r w:rsidRPr="00313251">
        <w:rPr>
          <w:rFonts w:asciiTheme="minorEastAsia" w:eastAsiaTheme="minorEastAsia" w:hAnsiTheme="minorEastAsia" w:cs="宋体" w:hint="eastAsia"/>
          <w:color w:val="000000"/>
          <w:kern w:val="0"/>
          <w:szCs w:val="21"/>
        </w:rPr>
        <w:t>套</w:t>
      </w:r>
    </w:p>
    <w:p w:rsidR="00AC27B7" w:rsidRPr="00313251" w:rsidRDefault="00AC27B7">
      <w:pPr>
        <w:spacing w:line="360" w:lineRule="auto"/>
        <w:rPr>
          <w:rFonts w:ascii="宋体" w:hAnsi="宋体"/>
          <w:b/>
          <w:bCs/>
          <w:snapToGrid w:val="0"/>
          <w:kern w:val="0"/>
          <w:sz w:val="24"/>
        </w:rPr>
      </w:pPr>
    </w:p>
    <w:p w:rsidR="003306DF" w:rsidRDefault="00C15542">
      <w:pPr>
        <w:spacing w:line="360" w:lineRule="auto"/>
        <w:rPr>
          <w:rFonts w:ascii="宋体" w:hAnsi="宋体"/>
          <w:b/>
          <w:bCs/>
          <w:snapToGrid w:val="0"/>
          <w:kern w:val="0"/>
          <w:sz w:val="24"/>
        </w:rPr>
      </w:pPr>
      <w:r>
        <w:rPr>
          <w:rFonts w:ascii="宋体" w:hAnsi="宋体" w:hint="eastAsia"/>
          <w:b/>
          <w:bCs/>
          <w:snapToGrid w:val="0"/>
          <w:kern w:val="0"/>
          <w:sz w:val="24"/>
        </w:rPr>
        <w:t>三、商务要求</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701"/>
        <w:gridCol w:w="7229"/>
      </w:tblGrid>
      <w:tr w:rsidR="003306DF" w:rsidTr="00BB5925">
        <w:trPr>
          <w:trHeight w:val="397"/>
          <w:tblHeader/>
          <w:jc w:val="center"/>
        </w:trPr>
        <w:tc>
          <w:tcPr>
            <w:tcW w:w="709"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701"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目录</w:t>
            </w:r>
          </w:p>
        </w:tc>
        <w:tc>
          <w:tcPr>
            <w:tcW w:w="7229"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商务需求</w:t>
            </w:r>
          </w:p>
        </w:tc>
      </w:tr>
      <w:tr w:rsidR="003306DF" w:rsidTr="00BB5925">
        <w:trPr>
          <w:trHeight w:val="280"/>
          <w:jc w:val="center"/>
        </w:trPr>
        <w:tc>
          <w:tcPr>
            <w:tcW w:w="9639" w:type="dxa"/>
            <w:gridSpan w:val="3"/>
          </w:tcPr>
          <w:p w:rsidR="003306DF" w:rsidRDefault="00C1554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（一）免费保修期内售后服务要求</w:t>
            </w:r>
          </w:p>
        </w:tc>
      </w:tr>
      <w:tr w:rsidR="003306DF" w:rsidTr="00BB5925">
        <w:trPr>
          <w:trHeight w:val="589"/>
          <w:jc w:val="center"/>
        </w:trPr>
        <w:tc>
          <w:tcPr>
            <w:tcW w:w="709" w:type="dxa"/>
            <w:vMerge w:val="restart"/>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701" w:type="dxa"/>
            <w:vMerge w:val="restart"/>
            <w:vAlign w:val="center"/>
          </w:tcPr>
          <w:p w:rsidR="003306DF" w:rsidRDefault="00C15542">
            <w:pPr>
              <w:spacing w:line="360" w:lineRule="auto"/>
              <w:rPr>
                <w:rFonts w:asciiTheme="minorEastAsia" w:eastAsiaTheme="minorEastAsia" w:hAnsiTheme="minorEastAsia"/>
                <w:szCs w:val="21"/>
              </w:rPr>
            </w:pPr>
            <w:r>
              <w:rPr>
                <w:rFonts w:asciiTheme="minorEastAsia" w:eastAsiaTheme="minorEastAsia" w:hAnsiTheme="minorEastAsia" w:hint="eastAsia"/>
                <w:b/>
                <w:kern w:val="0"/>
                <w:szCs w:val="21"/>
              </w:rPr>
              <w:t>维修及维护服务</w:t>
            </w:r>
          </w:p>
        </w:tc>
        <w:tc>
          <w:tcPr>
            <w:tcW w:w="7229" w:type="dxa"/>
          </w:tcPr>
          <w:p w:rsidR="003306DF" w:rsidRDefault="00C15542" w:rsidP="005B5D72">
            <w:pPr>
              <w:spacing w:line="360" w:lineRule="auto"/>
              <w:rPr>
                <w:rFonts w:asciiTheme="minorEastAsia" w:eastAsiaTheme="minorEastAsia" w:hAnsiTheme="minorEastAsia"/>
                <w:b/>
              </w:rPr>
            </w:pPr>
            <w:r>
              <w:rPr>
                <w:rFonts w:asciiTheme="minorEastAsia" w:eastAsiaTheme="minorEastAsia" w:hAnsiTheme="minorEastAsia" w:hint="eastAsia"/>
                <w:kern w:val="0"/>
                <w:szCs w:val="21"/>
              </w:rPr>
              <w:t>1.1各投标人应在投标文件中列明各主机、配件和易耗品的保修期限</w:t>
            </w:r>
            <w:r>
              <w:rPr>
                <w:rFonts w:asciiTheme="minorEastAsia" w:eastAsiaTheme="minorEastAsia" w:hAnsiTheme="minorEastAsia"/>
                <w:kern w:val="0"/>
                <w:szCs w:val="21"/>
              </w:rPr>
              <w:t>,</w:t>
            </w:r>
            <w:r>
              <w:rPr>
                <w:rFonts w:asciiTheme="minorEastAsia" w:eastAsiaTheme="minorEastAsia" w:hAnsiTheme="minorEastAsia" w:hint="eastAsia"/>
                <w:kern w:val="0"/>
                <w:szCs w:val="21"/>
              </w:rPr>
              <w:t>并承诺提供整机免费保修期</w:t>
            </w:r>
            <w:r>
              <w:rPr>
                <w:rFonts w:asciiTheme="minorEastAsia" w:eastAsiaTheme="minorEastAsia" w:hAnsiTheme="minorEastAsia" w:hint="eastAsia"/>
                <w:bCs/>
                <w:kern w:val="0"/>
                <w:szCs w:val="21"/>
                <w:u w:val="single"/>
              </w:rPr>
              <w:t xml:space="preserve">  3  </w:t>
            </w:r>
            <w:r>
              <w:rPr>
                <w:rFonts w:asciiTheme="minorEastAsia" w:eastAsiaTheme="minorEastAsia" w:hAnsiTheme="minorEastAsia" w:hint="eastAsia"/>
                <w:kern w:val="0"/>
                <w:szCs w:val="21"/>
              </w:rPr>
              <w:t>年</w:t>
            </w:r>
            <w:r>
              <w:rPr>
                <w:rFonts w:asciiTheme="minorEastAsia" w:eastAsiaTheme="minorEastAsia" w:hAnsiTheme="minorEastAsia"/>
                <w:kern w:val="0"/>
                <w:szCs w:val="21"/>
              </w:rPr>
              <w:t>,</w:t>
            </w:r>
            <w:r>
              <w:rPr>
                <w:rFonts w:asciiTheme="minorEastAsia" w:eastAsiaTheme="minorEastAsia" w:hAnsiTheme="minorEastAsia" w:hint="eastAsia"/>
                <w:kern w:val="0"/>
                <w:szCs w:val="21"/>
              </w:rPr>
              <w:t>终身维修。保修期内</w:t>
            </w:r>
            <w:r>
              <w:rPr>
                <w:rFonts w:asciiTheme="minorEastAsia" w:eastAsiaTheme="minorEastAsia" w:hAnsiTheme="minorEastAsia"/>
                <w:kern w:val="0"/>
                <w:szCs w:val="21"/>
              </w:rPr>
              <w:t>,</w:t>
            </w:r>
            <w:r>
              <w:rPr>
                <w:rFonts w:asciiTheme="minorEastAsia" w:eastAsiaTheme="minorEastAsia" w:hAnsiTheme="minorEastAsia" w:hint="eastAsia"/>
                <w:kern w:val="0"/>
                <w:szCs w:val="21"/>
              </w:rPr>
              <w:t>年度定期预防性维护保养次数应不少于</w:t>
            </w:r>
            <w:r>
              <w:rPr>
                <w:rFonts w:asciiTheme="minorEastAsia" w:eastAsiaTheme="minorEastAsia" w:hAnsiTheme="minorEastAsia" w:hint="eastAsia"/>
                <w:bCs/>
                <w:kern w:val="0"/>
                <w:szCs w:val="21"/>
                <w:u w:val="single"/>
              </w:rPr>
              <w:t xml:space="preserve">  </w:t>
            </w:r>
            <w:r w:rsidR="005B5D72">
              <w:rPr>
                <w:rFonts w:asciiTheme="minorEastAsia" w:eastAsiaTheme="minorEastAsia" w:hAnsiTheme="minorEastAsia" w:hint="eastAsia"/>
                <w:bCs/>
                <w:kern w:val="0"/>
                <w:szCs w:val="21"/>
                <w:u w:val="single"/>
              </w:rPr>
              <w:t>3</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kern w:val="0"/>
                <w:szCs w:val="21"/>
              </w:rPr>
              <w:t>次。保修期内免费更换零配件、免工时费。</w:t>
            </w:r>
          </w:p>
        </w:tc>
      </w:tr>
      <w:tr w:rsidR="003306DF" w:rsidTr="00BB5925">
        <w:trPr>
          <w:trHeight w:val="1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vAlign w:val="center"/>
          </w:tcPr>
          <w:p w:rsidR="003306DF" w:rsidRDefault="003306DF">
            <w:pPr>
              <w:spacing w:line="360" w:lineRule="auto"/>
              <w:rPr>
                <w:rFonts w:asciiTheme="minorEastAsia" w:eastAsiaTheme="minorEastAsia" w:hAnsiTheme="minorEastAsia"/>
                <w:b/>
                <w:kern w:val="0"/>
                <w:szCs w:val="21"/>
              </w:rPr>
            </w:pPr>
          </w:p>
        </w:tc>
        <w:tc>
          <w:tcPr>
            <w:tcW w:w="7229" w:type="dxa"/>
          </w:tcPr>
          <w:p w:rsidR="003306DF" w:rsidRDefault="00C15542" w:rsidP="005B5D72">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1.2由设备制造商提供售后服务，</w:t>
            </w:r>
            <w:r>
              <w:rPr>
                <w:rFonts w:asciiTheme="minorEastAsia" w:eastAsiaTheme="minorEastAsia" w:hAnsiTheme="minorEastAsia" w:hint="eastAsia"/>
                <w:bCs/>
                <w:kern w:val="0"/>
                <w:szCs w:val="21"/>
                <w:u w:val="single"/>
              </w:rPr>
              <w:t xml:space="preserve">  </w:t>
            </w:r>
            <w:r w:rsidR="005B5D72">
              <w:rPr>
                <w:rFonts w:asciiTheme="minorEastAsia" w:eastAsiaTheme="minorEastAsia" w:hAnsiTheme="minorEastAsia" w:hint="eastAsia"/>
                <w:bCs/>
                <w:kern w:val="0"/>
                <w:szCs w:val="21"/>
                <w:u w:val="single"/>
              </w:rPr>
              <w:t>4</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w:t>
            </w:r>
            <w:r>
              <w:rPr>
                <w:rFonts w:asciiTheme="minorEastAsia" w:eastAsiaTheme="minorEastAsia" w:hAnsiTheme="minorEastAsia"/>
                <w:bCs/>
                <w:kern w:val="0"/>
                <w:szCs w:val="21"/>
                <w:u w:val="single"/>
              </w:rPr>
              <w:t>4</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kern w:val="0"/>
                <w:szCs w:val="21"/>
              </w:rPr>
              <w:t>小时维修到位（不可抗力情况除外）。消耗品和零配件供应及时，特殊情况下可提供备用机。</w:t>
            </w:r>
          </w:p>
        </w:tc>
      </w:tr>
      <w:tr w:rsidR="003306DF" w:rsidTr="00BB5925">
        <w:trPr>
          <w:trHeight w:val="1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vAlign w:val="center"/>
          </w:tcPr>
          <w:p w:rsidR="003306DF" w:rsidRDefault="003306DF">
            <w:pPr>
              <w:spacing w:line="360" w:lineRule="auto"/>
              <w:rPr>
                <w:rFonts w:asciiTheme="minorEastAsia" w:eastAsiaTheme="minorEastAsia" w:hAnsiTheme="minorEastAsia"/>
                <w:b/>
                <w:kern w:val="0"/>
                <w:szCs w:val="21"/>
              </w:rPr>
            </w:pPr>
          </w:p>
        </w:tc>
        <w:tc>
          <w:tcPr>
            <w:tcW w:w="7229" w:type="dxa"/>
          </w:tcPr>
          <w:p w:rsidR="003306DF" w:rsidRDefault="00C15542" w:rsidP="005B5D72">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1.3投标人负责货物的终身维修，保证</w:t>
            </w:r>
            <w:r>
              <w:rPr>
                <w:rFonts w:asciiTheme="minorEastAsia" w:eastAsiaTheme="minorEastAsia" w:hAnsiTheme="minorEastAsia" w:hint="eastAsia"/>
                <w:bCs/>
                <w:kern w:val="0"/>
                <w:szCs w:val="21"/>
                <w:u w:val="single"/>
              </w:rPr>
              <w:t xml:space="preserve">  </w:t>
            </w:r>
            <w:r w:rsidR="005B5D72">
              <w:rPr>
                <w:rFonts w:asciiTheme="minorEastAsia" w:eastAsiaTheme="minorEastAsia" w:hAnsiTheme="minorEastAsia" w:hint="eastAsia"/>
                <w:bCs/>
                <w:kern w:val="0"/>
                <w:szCs w:val="21"/>
                <w:u w:val="single"/>
              </w:rPr>
              <w:t>10</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kern w:val="0"/>
                <w:szCs w:val="21"/>
              </w:rPr>
              <w:t>年以上供应维修配件，</w:t>
            </w:r>
            <w:r>
              <w:rPr>
                <w:rFonts w:asciiTheme="minorEastAsia" w:eastAsiaTheme="minorEastAsia" w:hAnsiTheme="minorEastAsia" w:hint="eastAsia"/>
                <w:bCs/>
                <w:kern w:val="0"/>
                <w:szCs w:val="21"/>
                <w:u w:val="single"/>
              </w:rPr>
              <w:t xml:space="preserve">  </w:t>
            </w:r>
            <w:r w:rsidR="005B5D72">
              <w:rPr>
                <w:rFonts w:asciiTheme="minorEastAsia" w:eastAsiaTheme="minorEastAsia" w:hAnsiTheme="minorEastAsia" w:hint="eastAsia"/>
                <w:bCs/>
                <w:kern w:val="0"/>
                <w:szCs w:val="21"/>
                <w:u w:val="single"/>
              </w:rPr>
              <w:t>10</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kern w:val="0"/>
                <w:szCs w:val="21"/>
              </w:rPr>
              <w:t>年内免费提供软件升级服务。</w:t>
            </w:r>
          </w:p>
        </w:tc>
      </w:tr>
      <w:tr w:rsidR="003306DF" w:rsidTr="00BB5925">
        <w:trPr>
          <w:trHeight w:val="320"/>
          <w:jc w:val="center"/>
        </w:trPr>
        <w:tc>
          <w:tcPr>
            <w:tcW w:w="709"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701" w:type="dxa"/>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b/>
                <w:kern w:val="0"/>
                <w:szCs w:val="21"/>
              </w:rPr>
              <w:t>质量保证</w:t>
            </w:r>
          </w:p>
        </w:tc>
        <w:tc>
          <w:tcPr>
            <w:tcW w:w="7229" w:type="dxa"/>
          </w:tcPr>
          <w:p w:rsidR="003306DF" w:rsidRDefault="00C15542">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2.1在保修期内</w:t>
            </w:r>
            <w:r>
              <w:rPr>
                <w:rFonts w:asciiTheme="minorEastAsia" w:eastAsiaTheme="minorEastAsia" w:hAnsiTheme="minorEastAsia"/>
                <w:kern w:val="0"/>
                <w:szCs w:val="21"/>
              </w:rPr>
              <w:t>,</w:t>
            </w:r>
            <w:r>
              <w:rPr>
                <w:rFonts w:asciiTheme="minorEastAsia" w:eastAsiaTheme="minorEastAsia" w:hAnsiTheme="minorEastAsia" w:hint="eastAsia"/>
                <w:kern w:val="0"/>
                <w:szCs w:val="21"/>
              </w:rPr>
              <w:t xml:space="preserve"> 投标人应确保年开机率在</w:t>
            </w:r>
            <w:r>
              <w:rPr>
                <w:rFonts w:asciiTheme="minorEastAsia" w:eastAsiaTheme="minorEastAsia" w:hAnsiTheme="minorEastAsia"/>
                <w:kern w:val="0"/>
                <w:szCs w:val="21"/>
              </w:rPr>
              <w:t>95%</w:t>
            </w:r>
            <w:r>
              <w:rPr>
                <w:rFonts w:asciiTheme="minorEastAsia" w:eastAsiaTheme="minorEastAsia" w:hAnsiTheme="minorEastAsia" w:hint="eastAsia"/>
                <w:kern w:val="0"/>
                <w:szCs w:val="21"/>
              </w:rPr>
              <w:t>以上</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若不能达到此开机率，将作以下处理：</w:t>
            </w:r>
            <w:r>
              <w:rPr>
                <w:rFonts w:asciiTheme="minorEastAsia" w:eastAsiaTheme="minorEastAsia" w:hAnsiTheme="minorEastAsia"/>
                <w:kern w:val="0"/>
                <w:szCs w:val="21"/>
              </w:rPr>
              <w:t>a.</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90-95%</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一</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b.</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85-90%</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二 </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c.</w:t>
            </w:r>
            <w:r>
              <w:rPr>
                <w:rFonts w:asciiTheme="minorEastAsia" w:eastAsiaTheme="minorEastAsia" w:hAnsiTheme="minorEastAsia" w:hint="eastAsia"/>
                <w:kern w:val="0"/>
                <w:szCs w:val="21"/>
              </w:rPr>
              <w:t xml:space="preserve"> 年开机率低于</w:t>
            </w:r>
            <w:r>
              <w:rPr>
                <w:rFonts w:asciiTheme="minorEastAsia" w:eastAsiaTheme="minorEastAsia" w:hAnsiTheme="minorEastAsia"/>
                <w:kern w:val="0"/>
                <w:szCs w:val="21"/>
              </w:rPr>
              <w:t>85%</w:t>
            </w:r>
            <w:r>
              <w:rPr>
                <w:rFonts w:asciiTheme="minorEastAsia" w:eastAsiaTheme="minorEastAsia" w:hAnsiTheme="minorEastAsia" w:hint="eastAsia"/>
                <w:kern w:val="0"/>
                <w:szCs w:val="21"/>
              </w:rPr>
              <w:t>，投标人必须无条件更换新机，并重新计算保修期，以及赔偿用户的直接经济损失和间接经济损失。注：年开机率=（365-停机天数）/365）。</w:t>
            </w:r>
          </w:p>
        </w:tc>
      </w:tr>
      <w:tr w:rsidR="003306DF" w:rsidTr="00BB5925">
        <w:trPr>
          <w:trHeight w:val="280"/>
          <w:jc w:val="center"/>
        </w:trPr>
        <w:tc>
          <w:tcPr>
            <w:tcW w:w="9639" w:type="dxa"/>
            <w:gridSpan w:val="3"/>
          </w:tcPr>
          <w:p w:rsidR="003306DF" w:rsidRDefault="00C1554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（二）免费保修期外售后服务要求</w:t>
            </w:r>
          </w:p>
        </w:tc>
      </w:tr>
      <w:tr w:rsidR="003306DF" w:rsidTr="00BB5925">
        <w:trPr>
          <w:trHeight w:val="350"/>
          <w:jc w:val="center"/>
        </w:trPr>
        <w:tc>
          <w:tcPr>
            <w:tcW w:w="709" w:type="dxa"/>
            <w:vMerge w:val="restart"/>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701" w:type="dxa"/>
            <w:vMerge w:val="restart"/>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维修零配件、消耗品和延续保修</w:t>
            </w:r>
            <w:r>
              <w:rPr>
                <w:rFonts w:asciiTheme="minorEastAsia" w:eastAsiaTheme="minorEastAsia" w:hAnsiTheme="minorEastAsia" w:hint="eastAsia"/>
                <w:b/>
                <w:kern w:val="0"/>
                <w:szCs w:val="21"/>
              </w:rPr>
              <w:lastRenderedPageBreak/>
              <w:t>合同的报价</w:t>
            </w:r>
          </w:p>
        </w:tc>
        <w:tc>
          <w:tcPr>
            <w:tcW w:w="7229" w:type="dxa"/>
          </w:tcPr>
          <w:p w:rsidR="003306DF" w:rsidRDefault="00C15542" w:rsidP="005B5D72">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1.1由设备制造商提供售后服务，</w:t>
            </w:r>
            <w:r>
              <w:rPr>
                <w:rFonts w:asciiTheme="minorEastAsia" w:eastAsiaTheme="minorEastAsia" w:hAnsiTheme="minorEastAsia" w:hint="eastAsia"/>
                <w:bCs/>
                <w:kern w:val="0"/>
                <w:szCs w:val="21"/>
                <w:u w:val="single"/>
              </w:rPr>
              <w:t xml:space="preserve">  </w:t>
            </w:r>
            <w:r w:rsidR="005B5D72">
              <w:rPr>
                <w:rFonts w:asciiTheme="minorEastAsia" w:eastAsiaTheme="minorEastAsia" w:hAnsiTheme="minorEastAsia" w:hint="eastAsia"/>
                <w:bCs/>
                <w:kern w:val="0"/>
                <w:szCs w:val="21"/>
                <w:u w:val="single"/>
              </w:rPr>
              <w:t>4</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w:t>
            </w:r>
            <w:r>
              <w:rPr>
                <w:rFonts w:asciiTheme="minorEastAsia" w:eastAsiaTheme="minorEastAsia" w:hAnsiTheme="minorEastAsia"/>
                <w:bCs/>
                <w:kern w:val="0"/>
                <w:szCs w:val="21"/>
                <w:u w:val="single"/>
              </w:rPr>
              <w:t>4</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kern w:val="0"/>
                <w:szCs w:val="21"/>
              </w:rPr>
              <w:t>小时维修到位（不可抗力情况除外）。消耗品和零配件供应及时，特殊情况下可提供备用机。</w:t>
            </w:r>
          </w:p>
        </w:tc>
      </w:tr>
      <w:tr w:rsidR="003306DF" w:rsidTr="00BB5925">
        <w:trPr>
          <w:trHeight w:val="3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vAlign w:val="center"/>
          </w:tcPr>
          <w:p w:rsidR="003306DF" w:rsidRDefault="003306DF">
            <w:pPr>
              <w:spacing w:line="360" w:lineRule="auto"/>
              <w:jc w:val="center"/>
              <w:rPr>
                <w:rFonts w:asciiTheme="minorEastAsia" w:eastAsiaTheme="minorEastAsia" w:hAnsiTheme="minorEastAsia"/>
                <w:b/>
                <w:kern w:val="0"/>
                <w:szCs w:val="21"/>
              </w:rPr>
            </w:pPr>
          </w:p>
        </w:tc>
        <w:tc>
          <w:tcPr>
            <w:tcW w:w="7229" w:type="dxa"/>
          </w:tcPr>
          <w:p w:rsidR="003306DF" w:rsidRDefault="00C15542">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3306DF" w:rsidTr="00BB5925">
        <w:trPr>
          <w:trHeight w:val="3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tcPr>
          <w:p w:rsidR="003306DF" w:rsidRDefault="003306DF">
            <w:pPr>
              <w:spacing w:line="360" w:lineRule="auto"/>
              <w:rPr>
                <w:rFonts w:asciiTheme="minorEastAsia" w:eastAsiaTheme="minorEastAsia" w:hAnsiTheme="minorEastAsia"/>
                <w:b/>
                <w:szCs w:val="21"/>
              </w:rPr>
            </w:pPr>
          </w:p>
        </w:tc>
        <w:tc>
          <w:tcPr>
            <w:tcW w:w="7229" w:type="dxa"/>
          </w:tcPr>
          <w:p w:rsidR="003306DF" w:rsidRDefault="00C15542">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3306DF" w:rsidTr="00BB5925">
        <w:trPr>
          <w:trHeight w:val="3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tcPr>
          <w:p w:rsidR="003306DF" w:rsidRDefault="003306DF">
            <w:pPr>
              <w:spacing w:line="360" w:lineRule="auto"/>
              <w:rPr>
                <w:rFonts w:asciiTheme="minorEastAsia" w:eastAsiaTheme="minorEastAsia" w:hAnsiTheme="minorEastAsia"/>
                <w:b/>
                <w:szCs w:val="21"/>
              </w:rPr>
            </w:pPr>
          </w:p>
        </w:tc>
        <w:tc>
          <w:tcPr>
            <w:tcW w:w="7229" w:type="dxa"/>
          </w:tcPr>
          <w:p w:rsidR="003306DF" w:rsidRDefault="00C15542">
            <w:pPr>
              <w:spacing w:line="360" w:lineRule="auto"/>
              <w:rPr>
                <w:rFonts w:asciiTheme="minorEastAsia" w:eastAsiaTheme="minorEastAsia" w:hAnsiTheme="minorEastAsia"/>
                <w:b/>
              </w:rPr>
            </w:pPr>
            <w:r>
              <w:rPr>
                <w:rFonts w:asciiTheme="minorEastAsia" w:eastAsiaTheme="minorEastAsia" w:hAnsiTheme="minorEastAsia" w:hint="eastAsia"/>
                <w:kern w:val="0"/>
                <w:szCs w:val="21"/>
              </w:rPr>
              <w:t>1.4设备制造商维修的货物经采购人验收合格，且设备制造商提供维修专用发票后，采购人支付维修费用。</w:t>
            </w:r>
          </w:p>
        </w:tc>
      </w:tr>
      <w:tr w:rsidR="003306DF" w:rsidTr="00BB5925">
        <w:trPr>
          <w:trHeight w:val="3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tcPr>
          <w:p w:rsidR="003306DF" w:rsidRDefault="003306DF">
            <w:pPr>
              <w:spacing w:line="360" w:lineRule="auto"/>
              <w:rPr>
                <w:rFonts w:asciiTheme="minorEastAsia" w:eastAsiaTheme="minorEastAsia" w:hAnsiTheme="minorEastAsia"/>
                <w:b/>
                <w:szCs w:val="21"/>
              </w:rPr>
            </w:pPr>
          </w:p>
        </w:tc>
        <w:tc>
          <w:tcPr>
            <w:tcW w:w="7229" w:type="dxa"/>
          </w:tcPr>
          <w:p w:rsidR="003306DF" w:rsidRDefault="00C15542">
            <w:pPr>
              <w:spacing w:line="360" w:lineRule="auto"/>
              <w:rPr>
                <w:rFonts w:asciiTheme="minorEastAsia" w:eastAsiaTheme="minorEastAsia" w:hAnsiTheme="minorEastAsia"/>
                <w:b/>
              </w:rPr>
            </w:pPr>
            <w:r>
              <w:rPr>
                <w:rFonts w:asciiTheme="minorEastAsia" w:eastAsiaTheme="minorEastAsia" w:hAnsiTheme="minorEastAsia"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3306DF" w:rsidTr="00BB5925">
        <w:trPr>
          <w:trHeight w:val="350"/>
          <w:jc w:val="center"/>
        </w:trPr>
        <w:tc>
          <w:tcPr>
            <w:tcW w:w="9639" w:type="dxa"/>
            <w:gridSpan w:val="3"/>
          </w:tcPr>
          <w:p w:rsidR="003306DF" w:rsidRDefault="00C1554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（三）其他商务要求</w:t>
            </w:r>
          </w:p>
        </w:tc>
      </w:tr>
      <w:tr w:rsidR="003306DF" w:rsidTr="00BB5925">
        <w:trPr>
          <w:trHeight w:val="350"/>
          <w:jc w:val="center"/>
        </w:trPr>
        <w:tc>
          <w:tcPr>
            <w:tcW w:w="709" w:type="dxa"/>
            <w:vMerge w:val="restart"/>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701" w:type="dxa"/>
            <w:vMerge w:val="restart"/>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Cs w:val="21"/>
              </w:rPr>
              <w:t>交货要求</w:t>
            </w:r>
          </w:p>
        </w:tc>
        <w:tc>
          <w:tcPr>
            <w:tcW w:w="7229" w:type="dxa"/>
          </w:tcPr>
          <w:p w:rsidR="003306DF" w:rsidRDefault="00C15542" w:rsidP="00CD0FD7">
            <w:pPr>
              <w:spacing w:line="360" w:lineRule="auto"/>
              <w:rPr>
                <w:rFonts w:asciiTheme="minorEastAsia" w:eastAsiaTheme="minorEastAsia" w:hAnsiTheme="minorEastAsia"/>
                <w:b/>
              </w:rPr>
            </w:pPr>
            <w:r>
              <w:rPr>
                <w:rFonts w:asciiTheme="minorEastAsia" w:eastAsiaTheme="minorEastAsia" w:hAnsiTheme="minorEastAsia" w:hint="eastAsia"/>
                <w:snapToGrid w:val="0"/>
                <w:kern w:val="0"/>
                <w:highlight w:val="yellow"/>
              </w:rPr>
              <w:t>★</w:t>
            </w:r>
            <w:r>
              <w:rPr>
                <w:rFonts w:asciiTheme="minorEastAsia" w:eastAsiaTheme="minorEastAsia" w:hAnsiTheme="minorEastAsia" w:hint="eastAsia"/>
                <w:b/>
                <w:bCs/>
                <w:szCs w:val="21"/>
                <w:highlight w:val="yellow"/>
              </w:rPr>
              <w:t>1.1</w:t>
            </w:r>
            <w:r>
              <w:rPr>
                <w:rFonts w:asciiTheme="minorEastAsia" w:eastAsiaTheme="minorEastAsia" w:hAnsiTheme="minorEastAsia" w:hint="eastAsia"/>
                <w:b/>
                <w:bCs/>
                <w:kern w:val="0"/>
                <w:szCs w:val="21"/>
                <w:highlight w:val="yellow"/>
              </w:rPr>
              <w:t>投标人自签订合同之日起</w:t>
            </w:r>
            <w:r>
              <w:rPr>
                <w:rFonts w:asciiTheme="minorEastAsia" w:eastAsiaTheme="minorEastAsia" w:hAnsiTheme="minorEastAsia" w:hint="eastAsia"/>
                <w:b/>
                <w:bCs/>
                <w:kern w:val="0"/>
                <w:szCs w:val="21"/>
                <w:highlight w:val="yellow"/>
                <w:u w:val="single"/>
              </w:rPr>
              <w:t xml:space="preserve">  </w:t>
            </w:r>
            <w:r w:rsidR="00CD0FD7">
              <w:rPr>
                <w:rFonts w:asciiTheme="minorEastAsia" w:eastAsiaTheme="minorEastAsia" w:hAnsiTheme="minorEastAsia" w:hint="eastAsia"/>
                <w:b/>
                <w:bCs/>
                <w:kern w:val="0"/>
                <w:szCs w:val="21"/>
                <w:highlight w:val="yellow"/>
                <w:u w:val="single"/>
              </w:rPr>
              <w:t>30</w:t>
            </w:r>
            <w:r>
              <w:rPr>
                <w:rFonts w:asciiTheme="minorEastAsia" w:eastAsiaTheme="minorEastAsia" w:hAnsiTheme="minorEastAsia" w:hint="eastAsia"/>
                <w:b/>
                <w:bCs/>
                <w:kern w:val="0"/>
                <w:szCs w:val="21"/>
                <w:highlight w:val="yellow"/>
                <w:u w:val="single"/>
              </w:rPr>
              <w:t xml:space="preserve">  </w:t>
            </w:r>
            <w:r>
              <w:rPr>
                <w:rFonts w:asciiTheme="minorEastAsia" w:eastAsiaTheme="minorEastAsia" w:hAnsiTheme="minorEastAsia" w:hint="eastAsia"/>
                <w:b/>
                <w:bCs/>
                <w:kern w:val="0"/>
                <w:szCs w:val="21"/>
                <w:highlight w:val="yellow"/>
              </w:rPr>
              <w:t>天（日历日）内交货。</w:t>
            </w:r>
          </w:p>
        </w:tc>
      </w:tr>
      <w:tr w:rsidR="003306DF" w:rsidTr="00BB5925">
        <w:trPr>
          <w:trHeight w:val="451"/>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vAlign w:val="center"/>
          </w:tcPr>
          <w:p w:rsidR="003306DF" w:rsidRDefault="003306DF">
            <w:pPr>
              <w:spacing w:line="360" w:lineRule="auto"/>
              <w:jc w:val="center"/>
              <w:rPr>
                <w:rFonts w:asciiTheme="minorEastAsia" w:eastAsiaTheme="minorEastAsia" w:hAnsiTheme="minorEastAsia"/>
                <w:szCs w:val="21"/>
              </w:rPr>
            </w:pPr>
          </w:p>
        </w:tc>
        <w:tc>
          <w:tcPr>
            <w:tcW w:w="7229" w:type="dxa"/>
          </w:tcPr>
          <w:p w:rsidR="003306DF" w:rsidRDefault="00C15542">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1.2投标人</w:t>
            </w:r>
            <w:r>
              <w:rPr>
                <w:rFonts w:asciiTheme="minorEastAsia" w:eastAsiaTheme="minorEastAsia" w:hAnsiTheme="minorEastAsia" w:hint="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3306DF" w:rsidTr="00BB5925">
        <w:trPr>
          <w:trHeight w:val="451"/>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vAlign w:val="center"/>
          </w:tcPr>
          <w:p w:rsidR="003306DF" w:rsidRDefault="003306DF">
            <w:pPr>
              <w:spacing w:line="360" w:lineRule="auto"/>
              <w:jc w:val="center"/>
              <w:rPr>
                <w:rFonts w:asciiTheme="minorEastAsia" w:eastAsiaTheme="minorEastAsia" w:hAnsiTheme="minorEastAsia"/>
                <w:szCs w:val="21"/>
              </w:rPr>
            </w:pPr>
          </w:p>
        </w:tc>
        <w:tc>
          <w:tcPr>
            <w:tcW w:w="7229" w:type="dxa"/>
          </w:tcPr>
          <w:p w:rsidR="003306DF" w:rsidRDefault="00C15542">
            <w:pPr>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1.3提供的货物必须为全新、经检验合格的产品。产品如需要计量检定的应提供相关计量检定部门出具的合法检定报告。其中，进口设备必须具有</w:t>
            </w:r>
            <w:r>
              <w:rPr>
                <w:rFonts w:asciiTheme="minorEastAsia" w:eastAsiaTheme="minorEastAsia" w:hAnsiTheme="minorEastAsia" w:hint="eastAsia"/>
                <w:kern w:val="0"/>
                <w:szCs w:val="21"/>
              </w:rPr>
              <w:t>报关证明</w:t>
            </w:r>
            <w:r>
              <w:rPr>
                <w:rFonts w:asciiTheme="minorEastAsia" w:eastAsiaTheme="minorEastAsia" w:hAnsiTheme="minorEastAsia" w:hint="eastAsia"/>
                <w:spacing w:val="-3"/>
                <w:szCs w:val="21"/>
              </w:rPr>
              <w:t>文件、</w:t>
            </w:r>
            <w:r>
              <w:rPr>
                <w:rFonts w:asciiTheme="minorEastAsia" w:eastAsiaTheme="minorEastAsia" w:hAnsiTheme="minorEastAsia" w:hint="eastAsia"/>
                <w:kern w:val="0"/>
                <w:szCs w:val="21"/>
              </w:rPr>
              <w:t>原产地证明和</w:t>
            </w:r>
            <w:r>
              <w:rPr>
                <w:rFonts w:asciiTheme="minorEastAsia" w:eastAsiaTheme="minorEastAsia" w:hAnsiTheme="minorEastAsia" w:hint="eastAsia"/>
                <w:spacing w:val="-3"/>
                <w:szCs w:val="21"/>
              </w:rPr>
              <w:t>商检合格证明文件。</w:t>
            </w:r>
          </w:p>
        </w:tc>
      </w:tr>
      <w:tr w:rsidR="003306DF" w:rsidTr="00BB5925">
        <w:trPr>
          <w:trHeight w:val="350"/>
          <w:jc w:val="center"/>
        </w:trPr>
        <w:tc>
          <w:tcPr>
            <w:tcW w:w="709" w:type="dxa"/>
            <w:vMerge w:val="restart"/>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701" w:type="dxa"/>
            <w:vMerge w:val="restart"/>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b/>
                <w:bCs/>
                <w:kern w:val="0"/>
                <w:szCs w:val="21"/>
              </w:rPr>
              <w:t>运输、安装和验收</w:t>
            </w:r>
          </w:p>
        </w:tc>
        <w:tc>
          <w:tcPr>
            <w:tcW w:w="7229" w:type="dxa"/>
          </w:tcPr>
          <w:p w:rsidR="003306DF" w:rsidRDefault="00C15542">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2.1投标人</w:t>
            </w:r>
            <w:r>
              <w:rPr>
                <w:rFonts w:asciiTheme="minorEastAsia" w:eastAsiaTheme="minorEastAsia" w:hAnsiTheme="minorEastAsia" w:hint="eastAsia"/>
                <w:bCs/>
                <w:kern w:val="0"/>
                <w:szCs w:val="21"/>
              </w:rPr>
              <w:t>负责将</w:t>
            </w:r>
            <w:r>
              <w:rPr>
                <w:rFonts w:asciiTheme="minorEastAsia" w:eastAsiaTheme="minorEastAsia" w:hAnsiTheme="minorEastAsia" w:hint="eastAsia"/>
                <w:kern w:val="0"/>
                <w:szCs w:val="21"/>
              </w:rPr>
              <w:t>货物</w:t>
            </w:r>
            <w:r>
              <w:rPr>
                <w:rFonts w:asciiTheme="minorEastAsia" w:eastAsiaTheme="minorEastAsia" w:hAnsiTheme="minorEastAsia" w:hint="eastAsia"/>
                <w:bCs/>
                <w:kern w:val="0"/>
                <w:szCs w:val="21"/>
              </w:rPr>
              <w:t>安全无损运抵采购人指定地点,并承担设备的包装、运输、保险、装卸、安装调试、培训、商检及计量检测、关税、增值税和进口代理等费用。</w:t>
            </w:r>
          </w:p>
        </w:tc>
      </w:tr>
      <w:tr w:rsidR="003306DF" w:rsidTr="00BB5925">
        <w:trPr>
          <w:trHeight w:val="3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tcPr>
          <w:p w:rsidR="003306DF" w:rsidRDefault="003306DF">
            <w:pPr>
              <w:spacing w:line="360" w:lineRule="auto"/>
              <w:rPr>
                <w:rFonts w:asciiTheme="minorEastAsia" w:eastAsiaTheme="minorEastAsia" w:hAnsiTheme="minorEastAsia"/>
                <w:b/>
                <w:szCs w:val="21"/>
              </w:rPr>
            </w:pPr>
          </w:p>
        </w:tc>
        <w:tc>
          <w:tcPr>
            <w:tcW w:w="7229" w:type="dxa"/>
          </w:tcPr>
          <w:p w:rsidR="003306DF" w:rsidRDefault="00C15542">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2.2</w:t>
            </w:r>
            <w:r>
              <w:rPr>
                <w:rFonts w:asciiTheme="minorEastAsia" w:eastAsiaTheme="minorEastAsia" w:hAnsiTheme="minorEastAsia" w:hint="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采购人可以拒绝接收该货物</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投标人应在</w:t>
            </w:r>
            <w:r>
              <w:rPr>
                <w:rFonts w:asciiTheme="minorEastAsia" w:eastAsiaTheme="minorEastAsia" w:hAnsiTheme="minorEastAsia" w:hint="eastAsia"/>
                <w:bCs/>
                <w:kern w:val="0"/>
                <w:szCs w:val="21"/>
                <w:u w:val="single"/>
              </w:rPr>
              <w:t xml:space="preserve"> 7 </w:t>
            </w:r>
            <w:r>
              <w:rPr>
                <w:rFonts w:asciiTheme="minorEastAsia" w:eastAsiaTheme="minorEastAsia" w:hAnsiTheme="minorEastAsia" w:hint="eastAsia"/>
                <w:bCs/>
                <w:kern w:val="0"/>
                <w:szCs w:val="21"/>
              </w:rPr>
              <w:t>天内采取补足、更换或退货等措施</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以满足规格的要求，由此发生的一切损失和费用由投标人承担。</w:t>
            </w:r>
          </w:p>
        </w:tc>
      </w:tr>
      <w:tr w:rsidR="003306DF" w:rsidTr="00BB5925">
        <w:trPr>
          <w:trHeight w:val="3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tcPr>
          <w:p w:rsidR="003306DF" w:rsidRDefault="003306DF">
            <w:pPr>
              <w:spacing w:line="360" w:lineRule="auto"/>
              <w:rPr>
                <w:rFonts w:asciiTheme="minorEastAsia" w:eastAsiaTheme="minorEastAsia" w:hAnsiTheme="minorEastAsia"/>
                <w:b/>
                <w:szCs w:val="21"/>
              </w:rPr>
            </w:pPr>
          </w:p>
        </w:tc>
        <w:tc>
          <w:tcPr>
            <w:tcW w:w="7229" w:type="dxa"/>
          </w:tcPr>
          <w:p w:rsidR="003306DF" w:rsidRDefault="00C15542" w:rsidP="005B5D72">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2.3投标人负责货物的现场安装和调试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提供货物安装、调试和维修所需的专用</w:t>
            </w:r>
            <w:r>
              <w:rPr>
                <w:rFonts w:asciiTheme="minorEastAsia" w:eastAsiaTheme="minorEastAsia" w:hAnsiTheme="minorEastAsia" w:hint="eastAsia"/>
                <w:spacing w:val="-3"/>
                <w:szCs w:val="21"/>
              </w:rPr>
              <w:lastRenderedPageBreak/>
              <w:t>工具和辅助材料。投标人应在货物运至指定地点后一周内开始安装调试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并在</w:t>
            </w:r>
            <w:r>
              <w:rPr>
                <w:rFonts w:asciiTheme="minorEastAsia" w:eastAsiaTheme="minorEastAsia" w:hAnsiTheme="minorEastAsia" w:hint="eastAsia"/>
                <w:bCs/>
                <w:kern w:val="0"/>
                <w:szCs w:val="21"/>
                <w:u w:val="single"/>
              </w:rPr>
              <w:t xml:space="preserve">  </w:t>
            </w:r>
            <w:r w:rsidR="005B5D72">
              <w:rPr>
                <w:rFonts w:asciiTheme="minorEastAsia" w:eastAsiaTheme="minorEastAsia" w:hAnsiTheme="minorEastAsia" w:hint="eastAsia"/>
                <w:bCs/>
                <w:kern w:val="0"/>
                <w:szCs w:val="21"/>
                <w:u w:val="single"/>
              </w:rPr>
              <w:t>7</w:t>
            </w:r>
            <w:r>
              <w:rPr>
                <w:rFonts w:asciiTheme="minorEastAsia" w:eastAsiaTheme="minorEastAsia" w:hAnsiTheme="minorEastAsia" w:hint="eastAsia"/>
                <w:bCs/>
                <w:kern w:val="0"/>
                <w:szCs w:val="21"/>
                <w:u w:val="single"/>
              </w:rPr>
              <w:t xml:space="preserve"> </w:t>
            </w:r>
            <w:r>
              <w:rPr>
                <w:rFonts w:asciiTheme="minorEastAsia" w:eastAsiaTheme="minorEastAsia" w:hAnsiTheme="minorEastAsia" w:hint="eastAsia"/>
                <w:spacing w:val="-3"/>
                <w:szCs w:val="21"/>
              </w:rPr>
              <w:t>天内安装调试完毕。</w:t>
            </w:r>
          </w:p>
        </w:tc>
      </w:tr>
      <w:tr w:rsidR="003306DF" w:rsidTr="00BB5925">
        <w:trPr>
          <w:trHeight w:val="350"/>
          <w:jc w:val="center"/>
        </w:trPr>
        <w:tc>
          <w:tcPr>
            <w:tcW w:w="709" w:type="dxa"/>
            <w:vMerge/>
            <w:vAlign w:val="center"/>
          </w:tcPr>
          <w:p w:rsidR="003306DF" w:rsidRDefault="003306DF">
            <w:pPr>
              <w:spacing w:line="360" w:lineRule="auto"/>
              <w:jc w:val="center"/>
              <w:rPr>
                <w:rFonts w:asciiTheme="minorEastAsia" w:eastAsiaTheme="minorEastAsia" w:hAnsiTheme="minorEastAsia"/>
                <w:b/>
                <w:szCs w:val="21"/>
              </w:rPr>
            </w:pPr>
          </w:p>
        </w:tc>
        <w:tc>
          <w:tcPr>
            <w:tcW w:w="1701" w:type="dxa"/>
            <w:vMerge/>
          </w:tcPr>
          <w:p w:rsidR="003306DF" w:rsidRDefault="003306DF">
            <w:pPr>
              <w:spacing w:line="360" w:lineRule="auto"/>
              <w:rPr>
                <w:rFonts w:asciiTheme="minorEastAsia" w:eastAsiaTheme="minorEastAsia" w:hAnsiTheme="minorEastAsia"/>
                <w:b/>
                <w:szCs w:val="21"/>
              </w:rPr>
            </w:pPr>
          </w:p>
        </w:tc>
        <w:tc>
          <w:tcPr>
            <w:tcW w:w="7229" w:type="dxa"/>
          </w:tcPr>
          <w:p w:rsidR="003306DF" w:rsidRDefault="00C15542">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2.4由投标人代表和采购人组成验收小组对产品进行验收。验收标准按照国家规定标准执行。经检验设备正常运作后签署验收报告</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产品保修期自验收合格之日起算。</w:t>
            </w:r>
          </w:p>
        </w:tc>
      </w:tr>
      <w:tr w:rsidR="003306DF" w:rsidTr="00BB5925">
        <w:trPr>
          <w:trHeight w:val="752"/>
          <w:jc w:val="center"/>
        </w:trPr>
        <w:tc>
          <w:tcPr>
            <w:tcW w:w="709"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701"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培训</w:t>
            </w:r>
          </w:p>
        </w:tc>
        <w:tc>
          <w:tcPr>
            <w:tcW w:w="7229" w:type="dxa"/>
          </w:tcPr>
          <w:p w:rsidR="003306DF" w:rsidRDefault="00C15542">
            <w:pPr>
              <w:spacing w:line="360" w:lineRule="auto"/>
              <w:rPr>
                <w:rFonts w:asciiTheme="minorEastAsia" w:eastAsiaTheme="minorEastAsia" w:hAnsiTheme="minorEastAsia"/>
                <w:b/>
              </w:rPr>
            </w:pPr>
            <w:r>
              <w:rPr>
                <w:rFonts w:asciiTheme="minorEastAsia" w:eastAsiaTheme="minorEastAsia" w:hAnsiTheme="minorEastAsia" w:hint="eastAsia"/>
                <w:bCs/>
                <w:kern w:val="0"/>
                <w:szCs w:val="21"/>
              </w:rPr>
              <w:t>3.1中标人应派专业技术人员免费对采购单位指定人员进行定期培训及指导，直至其完全掌握设备的基本故障处理技术。</w:t>
            </w:r>
          </w:p>
        </w:tc>
      </w:tr>
      <w:tr w:rsidR="003306DF" w:rsidTr="00BB5925">
        <w:trPr>
          <w:trHeight w:val="350"/>
          <w:jc w:val="center"/>
        </w:trPr>
        <w:tc>
          <w:tcPr>
            <w:tcW w:w="709" w:type="dxa"/>
            <w:vMerge w:val="restart"/>
            <w:vAlign w:val="center"/>
          </w:tcPr>
          <w:p w:rsidR="003306DF" w:rsidRDefault="00C15542">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4</w:t>
            </w:r>
          </w:p>
        </w:tc>
        <w:tc>
          <w:tcPr>
            <w:tcW w:w="1701" w:type="dxa"/>
            <w:vMerge w:val="restart"/>
            <w:vAlign w:val="center"/>
          </w:tcPr>
          <w:p w:rsidR="003306DF" w:rsidRDefault="00C15542">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知识产权</w:t>
            </w:r>
          </w:p>
        </w:tc>
        <w:tc>
          <w:tcPr>
            <w:tcW w:w="7229" w:type="dxa"/>
          </w:tcPr>
          <w:p w:rsidR="003306DF" w:rsidRDefault="00C15542">
            <w:pPr>
              <w:tabs>
                <w:tab w:val="left" w:pos="1260"/>
              </w:tabs>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3306DF" w:rsidTr="00BB5925">
        <w:trPr>
          <w:trHeight w:val="743"/>
          <w:jc w:val="center"/>
        </w:trPr>
        <w:tc>
          <w:tcPr>
            <w:tcW w:w="709" w:type="dxa"/>
            <w:vMerge/>
            <w:vAlign w:val="center"/>
          </w:tcPr>
          <w:p w:rsidR="003306DF" w:rsidRDefault="003306DF">
            <w:pPr>
              <w:spacing w:line="360" w:lineRule="auto"/>
              <w:jc w:val="center"/>
              <w:rPr>
                <w:rFonts w:asciiTheme="minorEastAsia" w:eastAsiaTheme="minorEastAsia" w:hAnsiTheme="minorEastAsia"/>
                <w:b/>
                <w:kern w:val="0"/>
                <w:szCs w:val="21"/>
              </w:rPr>
            </w:pPr>
          </w:p>
        </w:tc>
        <w:tc>
          <w:tcPr>
            <w:tcW w:w="1701" w:type="dxa"/>
            <w:vMerge/>
            <w:vAlign w:val="center"/>
          </w:tcPr>
          <w:p w:rsidR="003306DF" w:rsidRDefault="003306DF">
            <w:pPr>
              <w:spacing w:line="360" w:lineRule="auto"/>
              <w:jc w:val="center"/>
              <w:rPr>
                <w:rFonts w:asciiTheme="minorEastAsia" w:eastAsiaTheme="minorEastAsia" w:hAnsiTheme="minorEastAsia"/>
                <w:b/>
                <w:kern w:val="0"/>
                <w:szCs w:val="21"/>
              </w:rPr>
            </w:pPr>
          </w:p>
        </w:tc>
        <w:tc>
          <w:tcPr>
            <w:tcW w:w="7229" w:type="dxa"/>
          </w:tcPr>
          <w:p w:rsidR="003306DF" w:rsidRDefault="00C15542">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4.2采购人购买产品后，有权对该产品与其他设备进行配套、整合或适当改进，而免受侵犯专利权的起诉。</w:t>
            </w:r>
          </w:p>
        </w:tc>
      </w:tr>
      <w:tr w:rsidR="003306DF" w:rsidTr="00BB5925">
        <w:trPr>
          <w:trHeight w:val="80"/>
          <w:jc w:val="center"/>
        </w:trPr>
        <w:tc>
          <w:tcPr>
            <w:tcW w:w="709"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1701" w:type="dxa"/>
            <w:vAlign w:val="center"/>
          </w:tcPr>
          <w:p w:rsidR="003306DF" w:rsidRDefault="00C15542">
            <w:pPr>
              <w:spacing w:line="360" w:lineRule="auto"/>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付款方式</w:t>
            </w:r>
          </w:p>
        </w:tc>
        <w:tc>
          <w:tcPr>
            <w:tcW w:w="7229" w:type="dxa"/>
          </w:tcPr>
          <w:p w:rsidR="003306DF" w:rsidRDefault="00C15542" w:rsidP="001B5C31">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5.1</w:t>
            </w:r>
            <w:r w:rsidR="001B5C31" w:rsidRPr="001B5C31">
              <w:rPr>
                <w:rFonts w:asciiTheme="minorEastAsia" w:eastAsiaTheme="minorEastAsia" w:hAnsiTheme="minorEastAsia" w:hint="eastAsia"/>
              </w:rPr>
              <w:t>合同签订后，乙方须向甲方指定账户支付货款的5%</w:t>
            </w:r>
            <w:r w:rsidR="001B5C31">
              <w:rPr>
                <w:rFonts w:asciiTheme="minorEastAsia" w:eastAsiaTheme="minorEastAsia" w:hAnsiTheme="minorEastAsia" w:hint="eastAsia"/>
              </w:rPr>
              <w:t>作为履约保证金</w:t>
            </w:r>
            <w:r w:rsidR="001B5C31" w:rsidRPr="001B5C31">
              <w:rPr>
                <w:rFonts w:asciiTheme="minorEastAsia" w:eastAsiaTheme="minorEastAsia" w:hAnsiTheme="minorEastAsia" w:hint="eastAsia"/>
              </w:rPr>
              <w:t>，货到指定地点、安装验收合格、提供全额发票后甲方按乙方指定账户支付100%货款。5% 履约保证金在验收合格一年后，经甲方确认无违约行为后无息返还</w:t>
            </w:r>
            <w:r>
              <w:rPr>
                <w:rFonts w:asciiTheme="minorEastAsia" w:eastAsiaTheme="minorEastAsia" w:hAnsiTheme="minorEastAsia" w:hint="eastAsia"/>
                <w:szCs w:val="21"/>
              </w:rPr>
              <w:t>。</w:t>
            </w:r>
          </w:p>
        </w:tc>
      </w:tr>
      <w:tr w:rsidR="001C61C8" w:rsidTr="00BB5925">
        <w:trPr>
          <w:trHeight w:val="830"/>
          <w:jc w:val="center"/>
        </w:trPr>
        <w:tc>
          <w:tcPr>
            <w:tcW w:w="709" w:type="dxa"/>
            <w:vMerge w:val="restart"/>
            <w:vAlign w:val="center"/>
          </w:tcPr>
          <w:p w:rsidR="001C61C8" w:rsidRDefault="001C61C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1701" w:type="dxa"/>
            <w:vMerge w:val="restart"/>
            <w:vAlign w:val="center"/>
          </w:tcPr>
          <w:p w:rsidR="001C61C8" w:rsidRDefault="001C61C8">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违约责任</w:t>
            </w:r>
          </w:p>
        </w:tc>
        <w:tc>
          <w:tcPr>
            <w:tcW w:w="7229" w:type="dxa"/>
          </w:tcPr>
          <w:p w:rsidR="001C61C8" w:rsidRDefault="001C61C8">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1C61C8" w:rsidTr="00BB5925">
        <w:trPr>
          <w:trHeight w:val="931"/>
          <w:jc w:val="center"/>
        </w:trPr>
        <w:tc>
          <w:tcPr>
            <w:tcW w:w="709" w:type="dxa"/>
            <w:vMerge/>
            <w:vAlign w:val="center"/>
          </w:tcPr>
          <w:p w:rsidR="001C61C8" w:rsidRDefault="001C61C8">
            <w:pPr>
              <w:spacing w:line="360" w:lineRule="auto"/>
              <w:jc w:val="center"/>
              <w:rPr>
                <w:rFonts w:asciiTheme="minorEastAsia" w:eastAsiaTheme="minorEastAsia" w:hAnsiTheme="minorEastAsia"/>
                <w:b/>
                <w:szCs w:val="21"/>
              </w:rPr>
            </w:pPr>
          </w:p>
        </w:tc>
        <w:tc>
          <w:tcPr>
            <w:tcW w:w="1701" w:type="dxa"/>
            <w:vMerge/>
            <w:vAlign w:val="center"/>
          </w:tcPr>
          <w:p w:rsidR="001C61C8" w:rsidRDefault="001C61C8">
            <w:pPr>
              <w:spacing w:line="360" w:lineRule="auto"/>
              <w:jc w:val="center"/>
              <w:rPr>
                <w:rFonts w:asciiTheme="minorEastAsia" w:eastAsiaTheme="minorEastAsia" w:hAnsiTheme="minorEastAsia"/>
                <w:b/>
                <w:kern w:val="0"/>
                <w:szCs w:val="21"/>
              </w:rPr>
            </w:pPr>
          </w:p>
        </w:tc>
        <w:tc>
          <w:tcPr>
            <w:tcW w:w="7229" w:type="dxa"/>
          </w:tcPr>
          <w:p w:rsidR="001C61C8" w:rsidRDefault="001C61C8">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6.2投标人所交设备的品种、型号、规格、质量、功能、技术参数等方面不能实质性满足招标文件要约的，采购人有权拒绝收货，投标人向采购人偿付项目采购金额千分之</w:t>
            </w:r>
            <w:r>
              <w:rPr>
                <w:rFonts w:asciiTheme="minorEastAsia" w:eastAsiaTheme="minorEastAsia" w:hAnsiTheme="minorEastAsia" w:hint="eastAsia"/>
                <w:bCs/>
                <w:kern w:val="0"/>
                <w:szCs w:val="21"/>
                <w:u w:val="single"/>
              </w:rPr>
              <w:t xml:space="preserve"> 二十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》第五十七条第（二）款规定，由主管部门对中标人进行处罚。</w:t>
            </w:r>
          </w:p>
        </w:tc>
      </w:tr>
      <w:tr w:rsidR="001C61C8" w:rsidTr="00BB5925">
        <w:trPr>
          <w:trHeight w:val="350"/>
          <w:jc w:val="center"/>
        </w:trPr>
        <w:tc>
          <w:tcPr>
            <w:tcW w:w="709" w:type="dxa"/>
            <w:vMerge/>
            <w:vAlign w:val="center"/>
          </w:tcPr>
          <w:p w:rsidR="001C61C8" w:rsidRDefault="001C61C8">
            <w:pPr>
              <w:spacing w:line="360" w:lineRule="auto"/>
              <w:jc w:val="center"/>
              <w:rPr>
                <w:rFonts w:asciiTheme="minorEastAsia" w:eastAsiaTheme="minorEastAsia" w:hAnsiTheme="minorEastAsia"/>
                <w:b/>
                <w:szCs w:val="21"/>
              </w:rPr>
            </w:pPr>
          </w:p>
        </w:tc>
        <w:tc>
          <w:tcPr>
            <w:tcW w:w="1701" w:type="dxa"/>
            <w:vMerge/>
            <w:vAlign w:val="center"/>
          </w:tcPr>
          <w:p w:rsidR="001C61C8" w:rsidRDefault="001C61C8">
            <w:pPr>
              <w:spacing w:line="360" w:lineRule="auto"/>
              <w:jc w:val="center"/>
              <w:rPr>
                <w:rFonts w:asciiTheme="minorEastAsia" w:eastAsiaTheme="minorEastAsia" w:hAnsiTheme="minorEastAsia"/>
                <w:b/>
                <w:kern w:val="0"/>
                <w:szCs w:val="21"/>
              </w:rPr>
            </w:pPr>
          </w:p>
        </w:tc>
        <w:tc>
          <w:tcPr>
            <w:tcW w:w="7229" w:type="dxa"/>
          </w:tcPr>
          <w:p w:rsidR="001C61C8" w:rsidRDefault="001C61C8">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6.3投标人不能交付设备的，投标人向采购人偿付项目采购金额千分之</w:t>
            </w:r>
            <w:r>
              <w:rPr>
                <w:rFonts w:asciiTheme="minorEastAsia" w:eastAsiaTheme="minorEastAsia" w:hAnsiTheme="minorEastAsia" w:hint="eastAsia"/>
                <w:bCs/>
                <w:kern w:val="0"/>
                <w:szCs w:val="21"/>
                <w:u w:val="single"/>
              </w:rPr>
              <w:t xml:space="preserve"> 二十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》第五十七条第（二）款规定，由主管部门对中标人进行处罚。</w:t>
            </w:r>
          </w:p>
        </w:tc>
      </w:tr>
      <w:tr w:rsidR="001C61C8" w:rsidTr="001C61C8">
        <w:trPr>
          <w:trHeight w:val="705"/>
          <w:jc w:val="center"/>
        </w:trPr>
        <w:tc>
          <w:tcPr>
            <w:tcW w:w="709" w:type="dxa"/>
            <w:vMerge/>
            <w:vAlign w:val="center"/>
          </w:tcPr>
          <w:p w:rsidR="001C61C8" w:rsidRDefault="001C61C8">
            <w:pPr>
              <w:spacing w:line="360" w:lineRule="auto"/>
              <w:jc w:val="center"/>
              <w:rPr>
                <w:rFonts w:asciiTheme="minorEastAsia" w:eastAsiaTheme="minorEastAsia" w:hAnsiTheme="minorEastAsia"/>
                <w:b/>
                <w:szCs w:val="21"/>
              </w:rPr>
            </w:pPr>
          </w:p>
        </w:tc>
        <w:tc>
          <w:tcPr>
            <w:tcW w:w="1701" w:type="dxa"/>
            <w:vMerge/>
            <w:vAlign w:val="center"/>
          </w:tcPr>
          <w:p w:rsidR="001C61C8" w:rsidRDefault="001C61C8">
            <w:pPr>
              <w:spacing w:line="360" w:lineRule="auto"/>
              <w:jc w:val="center"/>
              <w:rPr>
                <w:rFonts w:asciiTheme="minorEastAsia" w:eastAsiaTheme="minorEastAsia" w:hAnsiTheme="minorEastAsia"/>
                <w:b/>
                <w:kern w:val="0"/>
                <w:szCs w:val="21"/>
              </w:rPr>
            </w:pPr>
          </w:p>
        </w:tc>
        <w:tc>
          <w:tcPr>
            <w:tcW w:w="7229" w:type="dxa"/>
          </w:tcPr>
          <w:p w:rsidR="001C61C8" w:rsidRDefault="001C61C8">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6.4投标人逾期未交设备的，投标人向采购人每日偿付设备款千分之</w:t>
            </w:r>
            <w:r>
              <w:rPr>
                <w:rFonts w:asciiTheme="minorEastAsia" w:eastAsiaTheme="minorEastAsia" w:hAnsiTheme="minorEastAsia" w:hint="eastAsia"/>
                <w:bCs/>
                <w:kern w:val="0"/>
                <w:szCs w:val="21"/>
                <w:u w:val="single"/>
              </w:rPr>
              <w:t xml:space="preserve"> 十  </w:t>
            </w:r>
            <w:r>
              <w:rPr>
                <w:rFonts w:asciiTheme="minorEastAsia" w:eastAsiaTheme="minorEastAsia" w:hAnsiTheme="minorEastAsia" w:hint="eastAsia"/>
                <w:bCs/>
                <w:kern w:val="0"/>
                <w:szCs w:val="21"/>
              </w:rPr>
              <w:t>（千分之十以上千分之二十以下）的违约金。投标人超过交货期限</w:t>
            </w:r>
            <w:r w:rsidRPr="001C61C8">
              <w:rPr>
                <w:rFonts w:asciiTheme="minorEastAsia" w:eastAsiaTheme="minorEastAsia" w:hAnsiTheme="minorEastAsia"/>
                <w:bCs/>
                <w:kern w:val="0"/>
                <w:szCs w:val="21"/>
              </w:rPr>
              <w:t>30</w:t>
            </w:r>
            <w:r>
              <w:rPr>
                <w:rFonts w:asciiTheme="minorEastAsia" w:eastAsiaTheme="minorEastAsia" w:hAnsiTheme="minorEastAsia" w:hint="eastAsia"/>
                <w:bCs/>
                <w:kern w:val="0"/>
                <w:szCs w:val="21"/>
              </w:rPr>
              <w:t>日仍未交货</w:t>
            </w:r>
            <w:r>
              <w:rPr>
                <w:rFonts w:asciiTheme="minorEastAsia" w:eastAsiaTheme="minorEastAsia" w:hAnsiTheme="minorEastAsia" w:hint="eastAsia"/>
                <w:bCs/>
                <w:kern w:val="0"/>
                <w:szCs w:val="21"/>
              </w:rPr>
              <w:lastRenderedPageBreak/>
              <w:t>的，采购人有权解除合同。</w:t>
            </w:r>
          </w:p>
        </w:tc>
      </w:tr>
      <w:tr w:rsidR="001C61C8" w:rsidTr="001C61C8">
        <w:trPr>
          <w:trHeight w:val="469"/>
          <w:jc w:val="center"/>
        </w:trPr>
        <w:tc>
          <w:tcPr>
            <w:tcW w:w="709" w:type="dxa"/>
            <w:vMerge/>
            <w:vAlign w:val="center"/>
          </w:tcPr>
          <w:p w:rsidR="001C61C8" w:rsidRDefault="001C61C8">
            <w:pPr>
              <w:spacing w:line="360" w:lineRule="auto"/>
              <w:jc w:val="center"/>
              <w:rPr>
                <w:rFonts w:asciiTheme="minorEastAsia" w:eastAsiaTheme="minorEastAsia" w:hAnsiTheme="minorEastAsia"/>
                <w:b/>
                <w:szCs w:val="21"/>
              </w:rPr>
            </w:pPr>
          </w:p>
        </w:tc>
        <w:tc>
          <w:tcPr>
            <w:tcW w:w="1701" w:type="dxa"/>
            <w:vMerge/>
            <w:vAlign w:val="center"/>
          </w:tcPr>
          <w:p w:rsidR="001C61C8" w:rsidRDefault="001C61C8">
            <w:pPr>
              <w:spacing w:line="360" w:lineRule="auto"/>
              <w:jc w:val="center"/>
              <w:rPr>
                <w:rFonts w:asciiTheme="minorEastAsia" w:eastAsiaTheme="minorEastAsia" w:hAnsiTheme="minorEastAsia"/>
                <w:b/>
                <w:kern w:val="0"/>
                <w:szCs w:val="21"/>
              </w:rPr>
            </w:pPr>
          </w:p>
        </w:tc>
        <w:tc>
          <w:tcPr>
            <w:tcW w:w="7229" w:type="dxa"/>
          </w:tcPr>
          <w:p w:rsidR="001C61C8" w:rsidRDefault="001C61C8">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6.5</w:t>
            </w:r>
            <w:r>
              <w:rPr>
                <w:rFonts w:ascii="宋体" w:hAnsi="宋体" w:hint="eastAsia"/>
                <w:bCs/>
                <w:kern w:val="0"/>
                <w:szCs w:val="21"/>
              </w:rPr>
              <w:t>违约金先从由投标人履约保证金中扣除，若有不足部分则由中标人补齐。</w:t>
            </w:r>
          </w:p>
        </w:tc>
      </w:tr>
      <w:tr w:rsidR="003306DF" w:rsidTr="00BB5925">
        <w:trPr>
          <w:trHeight w:val="350"/>
          <w:jc w:val="center"/>
        </w:trPr>
        <w:tc>
          <w:tcPr>
            <w:tcW w:w="709"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1701" w:type="dxa"/>
            <w:vAlign w:val="center"/>
          </w:tcPr>
          <w:p w:rsidR="003306DF" w:rsidRDefault="00C15542">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其他</w:t>
            </w:r>
          </w:p>
        </w:tc>
        <w:tc>
          <w:tcPr>
            <w:tcW w:w="7229" w:type="dxa"/>
            <w:vAlign w:val="center"/>
          </w:tcPr>
          <w:p w:rsidR="003306DF" w:rsidRDefault="00C15542">
            <w:pPr>
              <w:spacing w:line="360" w:lineRule="auto"/>
              <w:rPr>
                <w:rFonts w:asciiTheme="minorEastAsia" w:eastAsiaTheme="minorEastAsia" w:hAnsiTheme="minorEastAsia"/>
                <w:b/>
                <w:szCs w:val="21"/>
              </w:rPr>
            </w:pPr>
            <w:r>
              <w:rPr>
                <w:rFonts w:asciiTheme="minorEastAsia" w:eastAsiaTheme="minorEastAsia" w:hAnsiTheme="minorEastAsia" w:hint="eastAsia"/>
                <w:bCs/>
                <w:szCs w:val="21"/>
              </w:rPr>
              <w:t>7.1投标人应按其投标文件中的承诺，进行其他售后服务工作。</w:t>
            </w:r>
          </w:p>
        </w:tc>
      </w:tr>
    </w:tbl>
    <w:p w:rsidR="003306DF" w:rsidRDefault="003306DF"/>
    <w:p w:rsidR="003306DF" w:rsidRDefault="003306DF"/>
    <w:p w:rsidR="003306DF" w:rsidRDefault="003306DF">
      <w:pPr>
        <w:widowControl/>
        <w:jc w:val="left"/>
      </w:pPr>
    </w:p>
    <w:p w:rsidR="003306DF" w:rsidRDefault="00C15542">
      <w:pPr>
        <w:widowControl/>
        <w:jc w:val="left"/>
      </w:pPr>
      <w:r>
        <w:br w:type="page"/>
      </w:r>
    </w:p>
    <w:p w:rsidR="003306DF" w:rsidRDefault="003306DF"/>
    <w:p w:rsidR="003306DF" w:rsidRDefault="00C15542">
      <w:pPr>
        <w:pStyle w:val="1"/>
      </w:pPr>
      <w:bookmarkStart w:id="3" w:name="_Toc73610140"/>
      <w:r>
        <w:rPr>
          <w:rFonts w:hint="eastAsia"/>
        </w:rPr>
        <w:t>第三章</w:t>
      </w:r>
      <w:r>
        <w:rPr>
          <w:rFonts w:hint="eastAsia"/>
        </w:rPr>
        <w:t xml:space="preserve">  </w:t>
      </w:r>
      <w:r>
        <w:rPr>
          <w:rFonts w:hint="eastAsia"/>
        </w:rPr>
        <w:t>投标文件初审</w:t>
      </w:r>
      <w:bookmarkEnd w:id="3"/>
    </w:p>
    <w:p w:rsidR="003306DF" w:rsidRDefault="00C1554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3306DF" w:rsidRDefault="003306DF">
      <w:pPr>
        <w:adjustRightInd w:val="0"/>
        <w:spacing w:line="360" w:lineRule="auto"/>
        <w:rPr>
          <w:snapToGrid w:val="0"/>
          <w:kern w:val="0"/>
        </w:rPr>
      </w:pPr>
    </w:p>
    <w:p w:rsidR="003306DF" w:rsidRDefault="00C15542">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3306DF" w:rsidRDefault="003306DF">
      <w:pPr>
        <w:adjustRightInd w:val="0"/>
        <w:spacing w:line="360" w:lineRule="auto"/>
        <w:rPr>
          <w:rFonts w:ascii="宋体" w:hAnsi="宋体"/>
          <w:snapToGrid w:val="0"/>
          <w:kern w:val="0"/>
        </w:rPr>
      </w:pPr>
    </w:p>
    <w:p w:rsidR="003306DF" w:rsidRDefault="00C15542">
      <w:pPr>
        <w:adjustRightInd w:val="0"/>
        <w:spacing w:line="360" w:lineRule="auto"/>
        <w:rPr>
          <w:rFonts w:ascii="宋体" w:hAnsi="宋体"/>
          <w:snapToGrid w:val="0"/>
          <w:kern w:val="0"/>
        </w:rPr>
      </w:pPr>
      <w:r>
        <w:rPr>
          <w:rFonts w:ascii="宋体" w:hAnsi="宋体" w:hint="eastAsia"/>
          <w:snapToGrid w:val="0"/>
          <w:kern w:val="0"/>
        </w:rPr>
        <w:t>二、符合性审查</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3306DF" w:rsidRDefault="00C15542">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投标人的投标总价超过采购预算金额（最高投标限价）的</w:t>
      </w:r>
      <w:r>
        <w:rPr>
          <w:rFonts w:ascii="宋体" w:hAnsi="宋体" w:hint="eastAsia"/>
          <w:snapToGrid w:val="0"/>
          <w:kern w:val="0"/>
        </w:rPr>
        <w:t>。</w:t>
      </w:r>
    </w:p>
    <w:p w:rsidR="003306DF" w:rsidRDefault="00C15542">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3306DF" w:rsidRDefault="003306DF"/>
    <w:p w:rsidR="003306DF" w:rsidRDefault="003306DF"/>
    <w:p w:rsidR="003306DF" w:rsidRDefault="003306DF"/>
    <w:p w:rsidR="003306DF" w:rsidRDefault="003306DF"/>
    <w:p w:rsidR="003306DF" w:rsidRDefault="00C15542">
      <w:pPr>
        <w:widowControl/>
        <w:jc w:val="left"/>
      </w:pPr>
      <w:r>
        <w:br w:type="page"/>
      </w:r>
    </w:p>
    <w:p w:rsidR="003306DF" w:rsidRDefault="003306DF"/>
    <w:p w:rsidR="003306DF" w:rsidRDefault="00C15542" w:rsidP="00160472">
      <w:pPr>
        <w:pStyle w:val="1"/>
        <w:spacing w:afterLines="100"/>
      </w:pPr>
      <w:bookmarkStart w:id="4" w:name="_Toc73610141"/>
      <w:r>
        <w:rPr>
          <w:rFonts w:hint="eastAsia"/>
        </w:rPr>
        <w:t>第四章</w:t>
      </w:r>
      <w:r>
        <w:rPr>
          <w:rFonts w:hint="eastAsia"/>
        </w:rPr>
        <w:t xml:space="preserve">  </w:t>
      </w:r>
      <w:r>
        <w:rPr>
          <w:rFonts w:hint="eastAsia"/>
        </w:rPr>
        <w:t>评标方法和标准</w:t>
      </w:r>
      <w:bookmarkEnd w:id="4"/>
    </w:p>
    <w:p w:rsidR="003306DF" w:rsidRDefault="00C15542">
      <w:pPr>
        <w:pStyle w:val="20"/>
        <w:spacing w:before="0" w:after="0"/>
      </w:pPr>
      <w:bookmarkStart w:id="5" w:name="_Toc44691393"/>
      <w:bookmarkStart w:id="6" w:name="_Toc44690702"/>
      <w:bookmarkStart w:id="7" w:name="_Toc44690429"/>
      <w:bookmarkStart w:id="8" w:name="_Toc73610142"/>
      <w:bookmarkStart w:id="9" w:name="_Toc44691161"/>
      <w:r>
        <w:rPr>
          <w:rFonts w:hint="eastAsia"/>
        </w:rPr>
        <w:t>一、</w:t>
      </w:r>
      <w:r>
        <w:t>评标方法</w:t>
      </w:r>
      <w:bookmarkEnd w:id="5"/>
      <w:bookmarkEnd w:id="6"/>
      <w:bookmarkEnd w:id="7"/>
      <w:bookmarkEnd w:id="8"/>
      <w:bookmarkEnd w:id="9"/>
    </w:p>
    <w:p w:rsidR="003306DF" w:rsidRDefault="00C1554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3306DF" w:rsidRDefault="00C1554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3306DF" w:rsidRDefault="00C1554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3306DF" w:rsidRDefault="00C1554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3306DF" w:rsidRDefault="00C1554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3306DF" w:rsidRDefault="00C1554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3306DF" w:rsidRDefault="00C1554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3306DF" w:rsidRDefault="00C1554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3306DF" w:rsidRDefault="00C15542" w:rsidP="008E165F">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3306DF" w:rsidRDefault="00C15542" w:rsidP="008E165F">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3306DF" w:rsidRDefault="00C1554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3306DF" w:rsidRDefault="00C15542">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rsidR="003306DF" w:rsidRDefault="00C15542" w:rsidP="008E165F">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3306DF" w:rsidRDefault="003306DF">
      <w:pPr>
        <w:spacing w:line="360" w:lineRule="auto"/>
        <w:ind w:firstLineChars="202" w:firstLine="424"/>
        <w:rPr>
          <w:rFonts w:asciiTheme="minorEastAsia" w:eastAsiaTheme="minorEastAsia" w:hAnsiTheme="minorEastAsia"/>
        </w:rPr>
      </w:pPr>
    </w:p>
    <w:p w:rsidR="003306DF" w:rsidRDefault="00C15542">
      <w:pPr>
        <w:pStyle w:val="20"/>
        <w:spacing w:before="0" w:after="0"/>
      </w:pPr>
      <w:bookmarkStart w:id="10" w:name="_Toc73610143"/>
      <w:r>
        <w:rPr>
          <w:rFonts w:hint="eastAsia"/>
        </w:rPr>
        <w:t>二、评标标准</w:t>
      </w:r>
      <w:bookmarkEnd w:id="10"/>
    </w:p>
    <w:p w:rsidR="003306DF" w:rsidRDefault="00C15542">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3306DF">
        <w:trPr>
          <w:trHeight w:val="453"/>
          <w:jc w:val="center"/>
        </w:trPr>
        <w:tc>
          <w:tcPr>
            <w:tcW w:w="8559" w:type="dxa"/>
            <w:gridSpan w:val="4"/>
            <w:vAlign w:val="center"/>
          </w:tcPr>
          <w:p w:rsidR="003306DF" w:rsidRDefault="00C15542">
            <w:pPr>
              <w:autoSpaceDE w:val="0"/>
              <w:autoSpaceDN w:val="0"/>
              <w:adjustRightInd w:val="0"/>
              <w:spacing w:line="360" w:lineRule="exact"/>
              <w:jc w:val="center"/>
              <w:rPr>
                <w:rFonts w:ascii="宋体" w:hAnsi="宋体" w:cs="仿宋"/>
                <w:b/>
                <w:szCs w:val="21"/>
                <w:lang w:val="zh-CN"/>
              </w:rPr>
            </w:pPr>
            <w:bookmarkStart w:id="11" w:name="_Toc44691394"/>
            <w:bookmarkStart w:id="12" w:name="_Toc44690430"/>
            <w:bookmarkStart w:id="13" w:name="_Toc44691162"/>
            <w:bookmarkStart w:id="14" w:name="_Toc44690703"/>
            <w:bookmarkStart w:id="15" w:name="_Toc73610144"/>
            <w:r>
              <w:rPr>
                <w:rFonts w:ascii="宋体" w:hAnsi="宋体" w:cs="仿宋" w:hint="eastAsia"/>
                <w:b/>
                <w:szCs w:val="21"/>
                <w:lang w:val="zh-CN"/>
              </w:rPr>
              <w:t>评分项及评分规则</w:t>
            </w:r>
          </w:p>
        </w:tc>
        <w:tc>
          <w:tcPr>
            <w:tcW w:w="1187" w:type="dxa"/>
            <w:vAlign w:val="center"/>
          </w:tcPr>
          <w:p w:rsidR="003306DF" w:rsidRDefault="00C1554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3306DF">
        <w:trPr>
          <w:trHeight w:val="428"/>
          <w:jc w:val="center"/>
        </w:trPr>
        <w:tc>
          <w:tcPr>
            <w:tcW w:w="8559" w:type="dxa"/>
            <w:gridSpan w:val="4"/>
            <w:vAlign w:val="center"/>
          </w:tcPr>
          <w:p w:rsidR="003306DF" w:rsidRDefault="00C1554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3306DF" w:rsidRDefault="00C15542">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3306DF">
        <w:trPr>
          <w:trHeight w:val="2638"/>
          <w:jc w:val="center"/>
        </w:trPr>
        <w:tc>
          <w:tcPr>
            <w:tcW w:w="8559" w:type="dxa"/>
            <w:gridSpan w:val="4"/>
            <w:vAlign w:val="center"/>
          </w:tcPr>
          <w:p w:rsidR="003306DF" w:rsidRDefault="00C15542">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3306DF" w:rsidRDefault="00C15542">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3306DF" w:rsidRDefault="00C15542">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3306DF" w:rsidRDefault="00C15542">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其中：Z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3306DF" w:rsidRDefault="00C15542">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3306DF" w:rsidRDefault="00C15542">
            <w:pPr>
              <w:pStyle w:val="af3"/>
              <w:spacing w:before="0" w:beforeAutospacing="0" w:after="0" w:afterAutospacing="0" w:line="360" w:lineRule="exact"/>
              <w:rPr>
                <w:rFonts w:ascii="宋体" w:hAnsi="宋体" w:cs="仿宋"/>
                <w:sz w:val="21"/>
                <w:szCs w:val="21"/>
              </w:rPr>
            </w:pPr>
            <w:r>
              <w:rPr>
                <w:rFonts w:ascii="宋体" w:hAnsi="宋体" w:hint="eastAsia"/>
                <w:b/>
                <w:snapToGrid w:val="0"/>
                <w:sz w:val="21"/>
                <w:szCs w:val="21"/>
              </w:rPr>
              <w:t>注：对于符合 “政府采购优惠政策</w:t>
            </w:r>
            <w:r>
              <w:rPr>
                <w:rFonts w:ascii="宋体" w:hAnsi="宋体" w:hint="eastAsia"/>
                <w:b/>
                <w:bCs/>
                <w:snapToGrid w:val="0"/>
                <w:sz w:val="21"/>
                <w:szCs w:val="21"/>
              </w:rPr>
              <w:t>”的小微企业、监狱企业和残疾人福利性单位，以调整后的价格计算评标基准价和投标报价。</w:t>
            </w:r>
          </w:p>
        </w:tc>
        <w:tc>
          <w:tcPr>
            <w:tcW w:w="1187"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3306DF">
        <w:trPr>
          <w:trHeight w:val="458"/>
          <w:jc w:val="center"/>
        </w:trPr>
        <w:tc>
          <w:tcPr>
            <w:tcW w:w="8559" w:type="dxa"/>
            <w:gridSpan w:val="4"/>
            <w:vAlign w:val="center"/>
          </w:tcPr>
          <w:p w:rsidR="003306DF" w:rsidRDefault="00C15542">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w:t>
            </w:r>
            <w:r>
              <w:rPr>
                <w:rFonts w:ascii="宋体" w:hAnsi="宋体" w:cs="仿宋" w:hint="eastAsia"/>
                <w:b/>
                <w:szCs w:val="21"/>
                <w:lang w:val="zh-CN"/>
              </w:rPr>
              <w:t>部分</w:t>
            </w:r>
          </w:p>
        </w:tc>
        <w:tc>
          <w:tcPr>
            <w:tcW w:w="1187" w:type="dxa"/>
            <w:vAlign w:val="center"/>
          </w:tcPr>
          <w:p w:rsidR="003306DF" w:rsidRDefault="000331BC">
            <w:pPr>
              <w:autoSpaceDE w:val="0"/>
              <w:autoSpaceDN w:val="0"/>
              <w:adjustRightInd w:val="0"/>
              <w:spacing w:line="360" w:lineRule="exact"/>
              <w:jc w:val="center"/>
              <w:rPr>
                <w:rFonts w:ascii="宋体" w:hAnsi="宋体" w:cs="仿宋"/>
                <w:b/>
                <w:szCs w:val="21"/>
              </w:rPr>
            </w:pPr>
            <w:r>
              <w:rPr>
                <w:rFonts w:ascii="宋体" w:hAnsi="宋体" w:cs="仿宋" w:hint="eastAsia"/>
                <w:b/>
                <w:szCs w:val="21"/>
              </w:rPr>
              <w:t>50</w:t>
            </w:r>
          </w:p>
        </w:tc>
      </w:tr>
      <w:tr w:rsidR="003306DF">
        <w:trPr>
          <w:trHeight w:val="451"/>
          <w:jc w:val="center"/>
        </w:trPr>
        <w:tc>
          <w:tcPr>
            <w:tcW w:w="754"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rPr>
              <w:t>最高分值</w:t>
            </w:r>
          </w:p>
        </w:tc>
        <w:tc>
          <w:tcPr>
            <w:tcW w:w="5953"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3306DF">
        <w:trPr>
          <w:trHeight w:val="4823"/>
          <w:jc w:val="center"/>
        </w:trPr>
        <w:tc>
          <w:tcPr>
            <w:tcW w:w="754" w:type="dxa"/>
            <w:vAlign w:val="center"/>
          </w:tcPr>
          <w:p w:rsidR="003306DF" w:rsidRDefault="00C1554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1</w:t>
            </w:r>
          </w:p>
        </w:tc>
        <w:tc>
          <w:tcPr>
            <w:tcW w:w="1143" w:type="dxa"/>
            <w:vAlign w:val="center"/>
          </w:tcPr>
          <w:p w:rsidR="003306DF" w:rsidRDefault="00C15542">
            <w:pPr>
              <w:spacing w:line="360" w:lineRule="exact"/>
              <w:jc w:val="center"/>
              <w:rPr>
                <w:rFonts w:ascii="宋体" w:hAnsi="宋体" w:cs="仿宋"/>
                <w:szCs w:val="21"/>
              </w:rPr>
            </w:pPr>
            <w:r>
              <w:rPr>
                <w:rFonts w:ascii="宋体" w:hAnsi="宋体" w:cs="宋体" w:hint="eastAsia"/>
                <w:kern w:val="0"/>
                <w:szCs w:val="21"/>
              </w:rPr>
              <w:t>技术规格偏离情况</w:t>
            </w:r>
          </w:p>
        </w:tc>
        <w:tc>
          <w:tcPr>
            <w:tcW w:w="709" w:type="dxa"/>
            <w:vAlign w:val="center"/>
          </w:tcPr>
          <w:p w:rsidR="003306DF" w:rsidRDefault="00C15542">
            <w:pPr>
              <w:spacing w:line="360" w:lineRule="exact"/>
              <w:jc w:val="center"/>
              <w:rPr>
                <w:rFonts w:ascii="宋体" w:hAnsi="宋体" w:cs="仿宋"/>
                <w:szCs w:val="21"/>
              </w:rPr>
            </w:pPr>
            <w:r>
              <w:rPr>
                <w:rFonts w:ascii="宋体" w:hAnsi="宋体" w:cs="仿宋" w:hint="eastAsia"/>
                <w:szCs w:val="21"/>
              </w:rPr>
              <w:t>40</w:t>
            </w:r>
          </w:p>
        </w:tc>
        <w:tc>
          <w:tcPr>
            <w:tcW w:w="5953" w:type="dxa"/>
            <w:vAlign w:val="center"/>
          </w:tcPr>
          <w:p w:rsidR="003306DF" w:rsidRDefault="00C15542">
            <w:pPr>
              <w:adjustRightInd w:val="0"/>
              <w:snapToGrid w:val="0"/>
              <w:spacing w:line="360" w:lineRule="exact"/>
              <w:rPr>
                <w:rFonts w:ascii="宋体" w:hAnsi="宋体"/>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偏离表》为评审依据</w:t>
            </w:r>
            <w:r>
              <w:rPr>
                <w:rFonts w:ascii="宋体" w:hAnsi="宋体" w:hint="eastAsia"/>
                <w:szCs w:val="21"/>
              </w:rPr>
              <w:t>，各项技术参数指标及要求全部满足的得40分，未响应的参数按负偏离扣分。加注“</w:t>
            </w:r>
            <w:r>
              <w:rPr>
                <w:rFonts w:ascii="宋体" w:hAnsi="宋体" w:cs="宋体" w:hint="eastAsia"/>
                <w:kern w:val="0"/>
                <w:szCs w:val="21"/>
              </w:rPr>
              <w:t>▲</w:t>
            </w:r>
            <w:r>
              <w:rPr>
                <w:rFonts w:ascii="宋体" w:hAnsi="宋体" w:hint="eastAsia"/>
                <w:szCs w:val="21"/>
              </w:rPr>
              <w:t>”</w:t>
            </w:r>
            <w:r>
              <w:rPr>
                <w:rFonts w:ascii="宋体" w:hAnsi="宋体" w:cs="宋体" w:hint="eastAsia"/>
                <w:kern w:val="0"/>
                <w:szCs w:val="21"/>
              </w:rPr>
              <w:t>的技术参数为重点</w:t>
            </w:r>
            <w:r>
              <w:rPr>
                <w:rFonts w:ascii="宋体" w:hAnsi="宋体" w:hint="eastAsia"/>
                <w:szCs w:val="21"/>
              </w:rPr>
              <w:t>参数，每负偏离一项扣5分，其他一般技术参数每负偏离一项扣3分，正偏离不加分，最低得0分。</w:t>
            </w:r>
          </w:p>
          <w:p w:rsidR="003306DF" w:rsidRDefault="00C15542">
            <w:pPr>
              <w:spacing w:line="360" w:lineRule="exact"/>
              <w:rPr>
                <w:rFonts w:ascii="宋体" w:hAnsi="宋体" w:cs="仿宋"/>
                <w:szCs w:val="21"/>
              </w:rPr>
            </w:pPr>
            <w:r>
              <w:rPr>
                <w:rFonts w:ascii="宋体" w:hAnsi="宋体" w:hint="eastAsia"/>
                <w:szCs w:val="21"/>
              </w:rPr>
              <w:t>【</w:t>
            </w:r>
            <w:r>
              <w:rPr>
                <w:rFonts w:ascii="宋体" w:hAnsi="宋体" w:cs="仿宋" w:hint="eastAsia"/>
                <w:szCs w:val="21"/>
              </w:rPr>
              <w:t>投标人应如实填写《技术规格偏离表》，按招标文件要求提供相应的证明材料复印件或扫描件加盖投标人公章（原件备查），并注明证明材料在投标文件中的具体位置。证明材料与偏离表填写内容不一致，未提供有效证明材料或未注明证明材料在投标文件中的具体位置或提供的证明材料不完整或不清晰的，该项技术指标按负偏离处理。</w:t>
            </w:r>
            <w:r>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3306DF" w:rsidRDefault="00C1554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3306DF">
        <w:trPr>
          <w:trHeight w:val="3103"/>
          <w:jc w:val="center"/>
        </w:trPr>
        <w:tc>
          <w:tcPr>
            <w:tcW w:w="754"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rPr>
              <w:t>2</w:t>
            </w:r>
          </w:p>
        </w:tc>
        <w:tc>
          <w:tcPr>
            <w:tcW w:w="1143" w:type="dxa"/>
            <w:vAlign w:val="center"/>
          </w:tcPr>
          <w:p w:rsidR="003306DF" w:rsidRDefault="00C15542">
            <w:pPr>
              <w:widowControl/>
              <w:spacing w:line="360" w:lineRule="exact"/>
              <w:jc w:val="center"/>
              <w:rPr>
                <w:rFonts w:ascii="宋体" w:hAnsi="宋体" w:cs="仿宋"/>
                <w:kern w:val="0"/>
                <w:szCs w:val="21"/>
              </w:rPr>
            </w:pPr>
            <w:r>
              <w:rPr>
                <w:rFonts w:ascii="宋体" w:hAnsi="宋体" w:cs="宋体" w:hint="eastAsia"/>
                <w:kern w:val="0"/>
                <w:szCs w:val="21"/>
              </w:rPr>
              <w:t>技术保障措施</w:t>
            </w:r>
          </w:p>
        </w:tc>
        <w:tc>
          <w:tcPr>
            <w:tcW w:w="709" w:type="dxa"/>
            <w:vAlign w:val="center"/>
          </w:tcPr>
          <w:p w:rsidR="003306DF" w:rsidRDefault="00BC7982">
            <w:pPr>
              <w:widowControl/>
              <w:spacing w:line="360" w:lineRule="exact"/>
              <w:jc w:val="center"/>
              <w:rPr>
                <w:rFonts w:ascii="宋体" w:hAnsi="宋体" w:cs="仿宋"/>
                <w:kern w:val="0"/>
                <w:szCs w:val="21"/>
              </w:rPr>
            </w:pPr>
            <w:r>
              <w:rPr>
                <w:rFonts w:ascii="宋体" w:hAnsi="宋体" w:cs="仿宋" w:hint="eastAsia"/>
                <w:kern w:val="0"/>
                <w:szCs w:val="21"/>
              </w:rPr>
              <w:t>10</w:t>
            </w:r>
          </w:p>
        </w:tc>
        <w:tc>
          <w:tcPr>
            <w:tcW w:w="5953" w:type="dxa"/>
            <w:vAlign w:val="center"/>
          </w:tcPr>
          <w:p w:rsidR="003306DF" w:rsidRDefault="00C15542">
            <w:pPr>
              <w:spacing w:line="360" w:lineRule="exact"/>
              <w:jc w:val="left"/>
              <w:rPr>
                <w:rFonts w:ascii="宋体" w:hAnsi="宋体" w:cs="仿宋"/>
                <w:szCs w:val="21"/>
              </w:rPr>
            </w:pPr>
            <w:r>
              <w:rPr>
                <w:rFonts w:ascii="宋体" w:hAnsi="宋体" w:cs="仿宋" w:hint="eastAsia"/>
                <w:szCs w:val="21"/>
              </w:rPr>
              <w:t>投标人</w:t>
            </w:r>
            <w:r>
              <w:rPr>
                <w:rFonts w:ascii="宋体" w:hAnsi="宋体" w:cs="仿宋"/>
                <w:szCs w:val="21"/>
              </w:rPr>
              <w:t>在投标文件中详细说明</w:t>
            </w:r>
            <w:r>
              <w:rPr>
                <w:rFonts w:ascii="宋体" w:hAnsi="宋体" w:cs="仿宋" w:hint="eastAsia"/>
                <w:szCs w:val="21"/>
              </w:rPr>
              <w:t>技术</w:t>
            </w:r>
            <w:r>
              <w:rPr>
                <w:rFonts w:ascii="宋体" w:hAnsi="宋体" w:cs="仿宋"/>
                <w:szCs w:val="21"/>
              </w:rPr>
              <w:t>保障措施（</w:t>
            </w:r>
            <w:r>
              <w:rPr>
                <w:rFonts w:ascii="宋体" w:hAnsi="宋体" w:cs="宋体" w:hint="eastAsia"/>
                <w:szCs w:val="21"/>
              </w:rPr>
              <w:t>包括但不限于技术团队和技术方案</w:t>
            </w:r>
            <w:r>
              <w:rPr>
                <w:rFonts w:ascii="宋体" w:hAnsi="宋体" w:cs="仿宋"/>
                <w:szCs w:val="21"/>
              </w:rPr>
              <w:t>）</w:t>
            </w:r>
            <w:r>
              <w:rPr>
                <w:rFonts w:ascii="宋体" w:hAnsi="宋体" w:cs="仿宋" w:hint="eastAsia"/>
                <w:szCs w:val="21"/>
              </w:rPr>
              <w:t>，根据响应情况进行评审：</w:t>
            </w:r>
          </w:p>
          <w:p w:rsidR="003306DF" w:rsidRDefault="00C15542">
            <w:pPr>
              <w:spacing w:line="360" w:lineRule="exact"/>
              <w:jc w:val="left"/>
              <w:rPr>
                <w:rFonts w:ascii="宋体" w:hAnsi="宋体" w:cs="仿宋"/>
                <w:szCs w:val="21"/>
              </w:rPr>
            </w:pPr>
            <w:r>
              <w:rPr>
                <w:rFonts w:ascii="宋体" w:hAnsi="宋体" w:cs="仿宋" w:hint="eastAsia"/>
                <w:szCs w:val="21"/>
              </w:rPr>
              <w:t>1）技术保障措施内容完善；</w:t>
            </w:r>
          </w:p>
          <w:p w:rsidR="003306DF" w:rsidRDefault="00C15542">
            <w:pPr>
              <w:spacing w:line="360" w:lineRule="exact"/>
              <w:jc w:val="left"/>
              <w:rPr>
                <w:rFonts w:ascii="宋体" w:hAnsi="宋体" w:cs="仿宋"/>
                <w:szCs w:val="21"/>
              </w:rPr>
            </w:pPr>
            <w:r>
              <w:rPr>
                <w:rFonts w:ascii="宋体" w:hAnsi="宋体" w:cs="仿宋" w:hint="eastAsia"/>
                <w:szCs w:val="21"/>
              </w:rPr>
              <w:t>2）技术保障措施科学性及合理性高；</w:t>
            </w:r>
          </w:p>
          <w:p w:rsidR="003306DF" w:rsidRDefault="00C15542">
            <w:pPr>
              <w:spacing w:line="360" w:lineRule="exact"/>
              <w:jc w:val="left"/>
              <w:rPr>
                <w:rFonts w:ascii="宋体" w:hAnsi="宋体" w:cs="仿宋"/>
                <w:szCs w:val="21"/>
              </w:rPr>
            </w:pPr>
            <w:r>
              <w:rPr>
                <w:rFonts w:ascii="宋体" w:hAnsi="宋体" w:cs="仿宋" w:hint="eastAsia"/>
                <w:szCs w:val="21"/>
              </w:rPr>
              <w:t>3）技术保障措施针对性强。</w:t>
            </w:r>
          </w:p>
          <w:p w:rsidR="003306DF" w:rsidRDefault="00C15542">
            <w:pPr>
              <w:autoSpaceDE w:val="0"/>
              <w:autoSpaceDN w:val="0"/>
              <w:adjustRightInd w:val="0"/>
              <w:spacing w:line="360" w:lineRule="exact"/>
              <w:jc w:val="left"/>
              <w:rPr>
                <w:rFonts w:ascii="宋体" w:hAnsi="宋体"/>
                <w:kern w:val="0"/>
                <w:szCs w:val="21"/>
              </w:rPr>
            </w:pPr>
            <w:r>
              <w:rPr>
                <w:rFonts w:ascii="宋体" w:hAnsi="宋体" w:hint="eastAsia"/>
                <w:kern w:val="0"/>
                <w:szCs w:val="21"/>
              </w:rPr>
              <w:t>评分标准：</w:t>
            </w:r>
          </w:p>
          <w:p w:rsidR="003306DF" w:rsidRDefault="00C15542" w:rsidP="000331BC">
            <w:pPr>
              <w:spacing w:line="360" w:lineRule="exact"/>
              <w:jc w:val="left"/>
              <w:rPr>
                <w:rFonts w:ascii="宋体" w:hAnsi="宋体" w:cs="仿宋"/>
                <w:szCs w:val="21"/>
              </w:rPr>
            </w:pPr>
            <w:r>
              <w:rPr>
                <w:rFonts w:ascii="宋体" w:hAnsi="宋体" w:cs="仿宋" w:hint="eastAsia"/>
                <w:szCs w:val="21"/>
              </w:rPr>
              <w:t>满足以上三项要求得</w:t>
            </w:r>
            <w:r w:rsidR="00BC7982">
              <w:rPr>
                <w:rFonts w:ascii="宋体" w:hAnsi="宋体" w:cs="仿宋" w:hint="eastAsia"/>
                <w:szCs w:val="21"/>
              </w:rPr>
              <w:t>10</w:t>
            </w:r>
            <w:r>
              <w:rPr>
                <w:rFonts w:ascii="宋体" w:hAnsi="宋体" w:cs="仿宋" w:hint="eastAsia"/>
                <w:szCs w:val="21"/>
              </w:rPr>
              <w:t>分，满足以上两项要求得</w:t>
            </w:r>
            <w:r w:rsidR="000331BC">
              <w:rPr>
                <w:rFonts w:ascii="宋体" w:hAnsi="宋体" w:cs="仿宋" w:hint="eastAsia"/>
                <w:szCs w:val="21"/>
              </w:rPr>
              <w:t>7</w:t>
            </w:r>
            <w:r>
              <w:rPr>
                <w:rFonts w:ascii="宋体" w:hAnsi="宋体" w:cs="仿宋" w:hint="eastAsia"/>
                <w:szCs w:val="21"/>
              </w:rPr>
              <w:t>分，满足以上一项要求得</w:t>
            </w:r>
            <w:r w:rsidR="000331BC">
              <w:rPr>
                <w:rFonts w:ascii="宋体" w:hAnsi="宋体" w:cs="仿宋" w:hint="eastAsia"/>
                <w:szCs w:val="21"/>
              </w:rPr>
              <w:t>4</w:t>
            </w:r>
            <w:r>
              <w:rPr>
                <w:rFonts w:ascii="宋体" w:hAnsi="宋体" w:cs="仿宋" w:hint="eastAsia"/>
                <w:szCs w:val="21"/>
              </w:rPr>
              <w:t>分，其它情况不得分。</w:t>
            </w:r>
          </w:p>
        </w:tc>
        <w:tc>
          <w:tcPr>
            <w:tcW w:w="1187"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3306DF">
        <w:trPr>
          <w:trHeight w:val="459"/>
          <w:jc w:val="center"/>
        </w:trPr>
        <w:tc>
          <w:tcPr>
            <w:tcW w:w="8559" w:type="dxa"/>
            <w:gridSpan w:val="4"/>
            <w:vAlign w:val="center"/>
          </w:tcPr>
          <w:p w:rsidR="003306DF" w:rsidRDefault="00C15542">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3306DF" w:rsidRDefault="00C15542" w:rsidP="00BC7982">
            <w:pPr>
              <w:autoSpaceDE w:val="0"/>
              <w:autoSpaceDN w:val="0"/>
              <w:adjustRightInd w:val="0"/>
              <w:spacing w:line="360" w:lineRule="exact"/>
              <w:jc w:val="center"/>
              <w:rPr>
                <w:rFonts w:ascii="宋体" w:hAnsi="宋体" w:cs="仿宋"/>
                <w:b/>
                <w:szCs w:val="21"/>
              </w:rPr>
            </w:pPr>
            <w:r>
              <w:rPr>
                <w:rFonts w:ascii="宋体" w:hAnsi="宋体" w:cs="仿宋" w:hint="eastAsia"/>
                <w:b/>
                <w:szCs w:val="21"/>
              </w:rPr>
              <w:t>2</w:t>
            </w:r>
            <w:r w:rsidR="00BC7982">
              <w:rPr>
                <w:rFonts w:ascii="宋体" w:hAnsi="宋体" w:cs="仿宋" w:hint="eastAsia"/>
                <w:b/>
                <w:szCs w:val="21"/>
              </w:rPr>
              <w:t>0</w:t>
            </w:r>
          </w:p>
        </w:tc>
      </w:tr>
      <w:tr w:rsidR="003306DF">
        <w:trPr>
          <w:trHeight w:val="465"/>
          <w:jc w:val="center"/>
        </w:trPr>
        <w:tc>
          <w:tcPr>
            <w:tcW w:w="754"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3306DF" w:rsidRDefault="00C1554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3306DF" w:rsidTr="007C42EA">
        <w:trPr>
          <w:trHeight w:val="2285"/>
          <w:jc w:val="center"/>
        </w:trPr>
        <w:tc>
          <w:tcPr>
            <w:tcW w:w="754" w:type="dxa"/>
            <w:vAlign w:val="center"/>
          </w:tcPr>
          <w:p w:rsidR="003306DF" w:rsidRDefault="00C1554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3306DF" w:rsidRDefault="00C15542">
            <w:pPr>
              <w:widowControl/>
              <w:spacing w:line="360" w:lineRule="exact"/>
              <w:jc w:val="center"/>
              <w:rPr>
                <w:rFonts w:ascii="宋体" w:hAnsi="宋体" w:cs="仿宋"/>
                <w:kern w:val="0"/>
                <w:szCs w:val="21"/>
              </w:rPr>
            </w:pPr>
            <w:r>
              <w:rPr>
                <w:rFonts w:ascii="宋体" w:hAnsi="宋体" w:cs="宋体" w:hint="eastAsia"/>
                <w:kern w:val="0"/>
                <w:szCs w:val="21"/>
              </w:rPr>
              <w:t>免费保修期内售后服务条款偏离情况</w:t>
            </w:r>
          </w:p>
        </w:tc>
        <w:tc>
          <w:tcPr>
            <w:tcW w:w="709" w:type="dxa"/>
            <w:vAlign w:val="center"/>
          </w:tcPr>
          <w:p w:rsidR="003306DF" w:rsidRDefault="00C15542">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3306DF" w:rsidRDefault="00C15542">
            <w:pPr>
              <w:autoSpaceDE w:val="0"/>
              <w:autoSpaceDN w:val="0"/>
              <w:adjustRightInd w:val="0"/>
              <w:spacing w:line="360" w:lineRule="exact"/>
              <w:jc w:val="left"/>
              <w:rPr>
                <w:rFonts w:ascii="宋体" w:hAnsi="宋体" w:cs="仿宋"/>
                <w:szCs w:val="21"/>
              </w:rPr>
            </w:pPr>
            <w:r>
              <w:rPr>
                <w:rFonts w:ascii="宋体" w:hAnsi="宋体" w:cs="仿宋" w:hint="eastAsia"/>
                <w:szCs w:val="21"/>
              </w:rPr>
              <w:t>投标人应如实填写《商务条款偏离表》，评审委员会根据其中免费保修期内售后服务条款响应情况进行打分。</w:t>
            </w:r>
          </w:p>
          <w:p w:rsidR="003306DF" w:rsidRDefault="00C15542">
            <w:pPr>
              <w:autoSpaceDE w:val="0"/>
              <w:autoSpaceDN w:val="0"/>
              <w:adjustRightInd w:val="0"/>
              <w:spacing w:line="360" w:lineRule="exact"/>
              <w:jc w:val="left"/>
              <w:rPr>
                <w:rFonts w:ascii="宋体" w:hAnsi="宋体" w:cs="仿宋"/>
                <w:szCs w:val="21"/>
              </w:rPr>
            </w:pPr>
            <w:r>
              <w:rPr>
                <w:rFonts w:ascii="宋体" w:hAnsi="宋体" w:cs="仿宋" w:hint="eastAsia"/>
                <w:szCs w:val="21"/>
              </w:rPr>
              <w:t>（1）满足免费保修期的得1分，每增加一年加</w:t>
            </w:r>
            <w:r w:rsidR="001C61C8">
              <w:rPr>
                <w:rFonts w:ascii="宋体" w:hAnsi="宋体" w:cs="仿宋" w:hint="eastAsia"/>
                <w:szCs w:val="21"/>
              </w:rPr>
              <w:t>0.5</w:t>
            </w:r>
            <w:r>
              <w:rPr>
                <w:rFonts w:ascii="宋体" w:hAnsi="宋体" w:cs="仿宋" w:hint="eastAsia"/>
                <w:szCs w:val="21"/>
              </w:rPr>
              <w:t>分，最高得</w:t>
            </w:r>
            <w:r w:rsidR="001C61C8">
              <w:rPr>
                <w:rFonts w:ascii="宋体" w:hAnsi="宋体" w:cs="仿宋" w:hint="eastAsia"/>
                <w:szCs w:val="21"/>
              </w:rPr>
              <w:t>3</w:t>
            </w:r>
            <w:r>
              <w:rPr>
                <w:rFonts w:ascii="宋体" w:hAnsi="宋体" w:cs="仿宋" w:hint="eastAsia"/>
                <w:szCs w:val="21"/>
              </w:rPr>
              <w:t>分。</w:t>
            </w:r>
          </w:p>
          <w:p w:rsidR="003306DF" w:rsidRDefault="00C15542">
            <w:pPr>
              <w:autoSpaceDE w:val="0"/>
              <w:autoSpaceDN w:val="0"/>
              <w:adjustRightInd w:val="0"/>
              <w:spacing w:line="360" w:lineRule="exact"/>
              <w:jc w:val="left"/>
              <w:rPr>
                <w:rFonts w:ascii="宋体" w:hAnsi="宋体" w:cs="仿宋"/>
                <w:szCs w:val="21"/>
              </w:rPr>
            </w:pPr>
            <w:r>
              <w:rPr>
                <w:rFonts w:ascii="宋体" w:hAnsi="宋体" w:cs="仿宋" w:hint="eastAsia"/>
                <w:szCs w:val="21"/>
              </w:rPr>
              <w:t>（2）其它要求全部满足要求的得</w:t>
            </w:r>
            <w:r w:rsidR="001C61C8">
              <w:rPr>
                <w:rFonts w:ascii="宋体" w:hAnsi="宋体" w:cs="仿宋" w:hint="eastAsia"/>
                <w:szCs w:val="21"/>
              </w:rPr>
              <w:t>2</w:t>
            </w:r>
            <w:r>
              <w:rPr>
                <w:rFonts w:ascii="宋体" w:hAnsi="宋体" w:cs="仿宋" w:hint="eastAsia"/>
                <w:szCs w:val="21"/>
              </w:rPr>
              <w:t>分，否则不得分。</w:t>
            </w:r>
          </w:p>
          <w:p w:rsidR="003306DF" w:rsidRDefault="00C15542">
            <w:pPr>
              <w:autoSpaceDE w:val="0"/>
              <w:autoSpaceDN w:val="0"/>
              <w:adjustRightInd w:val="0"/>
              <w:spacing w:line="360" w:lineRule="exact"/>
              <w:jc w:val="left"/>
              <w:rPr>
                <w:rFonts w:ascii="宋体" w:hAnsi="宋体" w:cs="仿宋"/>
                <w:szCs w:val="21"/>
                <w:lang w:val="zh-CN"/>
              </w:rPr>
            </w:pPr>
            <w:r>
              <w:rPr>
                <w:rFonts w:ascii="宋体" w:hAnsi="宋体" w:cs="仿宋" w:hint="eastAsia"/>
                <w:szCs w:val="21"/>
              </w:rPr>
              <w:t>以上累计满分为5分。</w:t>
            </w:r>
          </w:p>
        </w:tc>
        <w:tc>
          <w:tcPr>
            <w:tcW w:w="1187" w:type="dxa"/>
            <w:vAlign w:val="center"/>
          </w:tcPr>
          <w:p w:rsidR="003306DF" w:rsidRDefault="00C1554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3306DF">
        <w:trPr>
          <w:trHeight w:val="586"/>
          <w:jc w:val="center"/>
        </w:trPr>
        <w:tc>
          <w:tcPr>
            <w:tcW w:w="754" w:type="dxa"/>
            <w:vAlign w:val="center"/>
          </w:tcPr>
          <w:p w:rsidR="003306DF" w:rsidRDefault="00C1554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3306DF" w:rsidRDefault="00C15542">
            <w:pPr>
              <w:widowControl/>
              <w:spacing w:line="360" w:lineRule="exact"/>
              <w:jc w:val="center"/>
              <w:rPr>
                <w:rFonts w:ascii="宋体" w:hAnsi="宋体" w:cs="宋体"/>
                <w:kern w:val="0"/>
                <w:szCs w:val="21"/>
              </w:rPr>
            </w:pPr>
            <w:r>
              <w:rPr>
                <w:rFonts w:ascii="宋体" w:hAnsi="宋体" w:cs="宋体" w:hint="eastAsia"/>
                <w:kern w:val="0"/>
                <w:szCs w:val="21"/>
              </w:rPr>
              <w:t>免费保修期外售后服务条款偏离情况</w:t>
            </w:r>
          </w:p>
        </w:tc>
        <w:tc>
          <w:tcPr>
            <w:tcW w:w="709" w:type="dxa"/>
            <w:vAlign w:val="center"/>
          </w:tcPr>
          <w:p w:rsidR="003306DF" w:rsidRDefault="001C61C8">
            <w:pPr>
              <w:widowControl/>
              <w:spacing w:line="360" w:lineRule="exact"/>
              <w:jc w:val="center"/>
              <w:rPr>
                <w:rFonts w:ascii="宋体" w:hAnsi="宋体" w:cs="仿宋"/>
                <w:szCs w:val="21"/>
              </w:rPr>
            </w:pPr>
            <w:r>
              <w:rPr>
                <w:rFonts w:ascii="宋体" w:hAnsi="宋体" w:cs="仿宋" w:hint="eastAsia"/>
                <w:szCs w:val="21"/>
              </w:rPr>
              <w:t>8</w:t>
            </w:r>
          </w:p>
        </w:tc>
        <w:tc>
          <w:tcPr>
            <w:tcW w:w="5953" w:type="dxa"/>
            <w:vAlign w:val="center"/>
          </w:tcPr>
          <w:p w:rsidR="003306DF" w:rsidRDefault="00C15542" w:rsidP="001C61C8">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投标人应如实填写《商务条款偏离表》，评审委员会根据其中免费保修期外售后服务条款响应情况进行打分。全部满足得</w:t>
            </w:r>
            <w:r w:rsidR="001C61C8">
              <w:rPr>
                <w:rFonts w:ascii="宋体" w:hAnsi="宋体" w:cs="宋体" w:hint="eastAsia"/>
                <w:kern w:val="0"/>
                <w:szCs w:val="21"/>
              </w:rPr>
              <w:t>8</w:t>
            </w:r>
            <w:r>
              <w:rPr>
                <w:rFonts w:ascii="宋体" w:hAnsi="宋体" w:cs="宋体" w:hint="eastAsia"/>
                <w:kern w:val="0"/>
                <w:szCs w:val="21"/>
              </w:rPr>
              <w:t>分，每负偏离一项扣1分，</w:t>
            </w:r>
            <w:r>
              <w:rPr>
                <w:rFonts w:ascii="宋体" w:hAnsi="宋体" w:cs="仿宋" w:hint="eastAsia"/>
                <w:szCs w:val="21"/>
              </w:rPr>
              <w:t>最低得0分</w:t>
            </w:r>
            <w:r>
              <w:rPr>
                <w:rFonts w:ascii="宋体" w:hAnsi="宋体" w:cs="宋体" w:hint="eastAsia"/>
                <w:kern w:val="0"/>
                <w:szCs w:val="21"/>
              </w:rPr>
              <w:t>。</w:t>
            </w:r>
          </w:p>
        </w:tc>
        <w:tc>
          <w:tcPr>
            <w:tcW w:w="1187" w:type="dxa"/>
            <w:vAlign w:val="center"/>
          </w:tcPr>
          <w:p w:rsidR="003306DF" w:rsidRDefault="00C1554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3306DF">
        <w:trPr>
          <w:trHeight w:val="1260"/>
          <w:jc w:val="center"/>
        </w:trPr>
        <w:tc>
          <w:tcPr>
            <w:tcW w:w="754" w:type="dxa"/>
            <w:vAlign w:val="center"/>
          </w:tcPr>
          <w:p w:rsidR="003306DF" w:rsidRDefault="00C1554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3</w:t>
            </w:r>
          </w:p>
        </w:tc>
        <w:tc>
          <w:tcPr>
            <w:tcW w:w="1143" w:type="dxa"/>
            <w:vAlign w:val="center"/>
          </w:tcPr>
          <w:p w:rsidR="003306DF" w:rsidRDefault="00C15542">
            <w:pPr>
              <w:spacing w:line="360" w:lineRule="exact"/>
              <w:jc w:val="center"/>
              <w:rPr>
                <w:rFonts w:ascii="宋体" w:hAnsi="宋体" w:cs="仿宋"/>
                <w:szCs w:val="21"/>
              </w:rPr>
            </w:pPr>
            <w:r>
              <w:rPr>
                <w:rFonts w:hint="eastAsia"/>
              </w:rPr>
              <w:t>其他商务条款偏离情况</w:t>
            </w:r>
          </w:p>
        </w:tc>
        <w:tc>
          <w:tcPr>
            <w:tcW w:w="709" w:type="dxa"/>
            <w:vAlign w:val="center"/>
          </w:tcPr>
          <w:p w:rsidR="003306DF" w:rsidRDefault="00C15542">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3306DF" w:rsidRDefault="00C15542">
            <w:pPr>
              <w:widowControl/>
              <w:spacing w:line="360" w:lineRule="exact"/>
              <w:rPr>
                <w:rFonts w:ascii="宋体" w:hAnsi="宋体" w:cs="仿宋"/>
                <w:szCs w:val="21"/>
              </w:rPr>
            </w:pPr>
            <w:r>
              <w:rPr>
                <w:rFonts w:ascii="宋体" w:hAnsi="宋体" w:cs="仿宋" w:hint="eastAsia"/>
                <w:szCs w:val="21"/>
              </w:rPr>
              <w:t>投标人应如实填写《商务条款偏离表》，评审委员会根据其中其他商务条款响应情况进行打分。全部满足得2分，每负偏离一项扣</w:t>
            </w:r>
            <w:r>
              <w:rPr>
                <w:rFonts w:ascii="宋体" w:hAnsi="宋体" w:cs="仿宋"/>
                <w:szCs w:val="21"/>
              </w:rPr>
              <w:t>1</w:t>
            </w:r>
            <w:r>
              <w:rPr>
                <w:rFonts w:ascii="宋体" w:hAnsi="宋体" w:cs="仿宋" w:hint="eastAsia"/>
                <w:szCs w:val="21"/>
              </w:rPr>
              <w:t>分，最低得0分。</w:t>
            </w:r>
          </w:p>
        </w:tc>
        <w:tc>
          <w:tcPr>
            <w:tcW w:w="1187" w:type="dxa"/>
            <w:vAlign w:val="center"/>
          </w:tcPr>
          <w:p w:rsidR="003306DF" w:rsidRDefault="00C1554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3306DF">
        <w:trPr>
          <w:trHeight w:val="2275"/>
          <w:jc w:val="center"/>
        </w:trPr>
        <w:tc>
          <w:tcPr>
            <w:tcW w:w="754" w:type="dxa"/>
            <w:vAlign w:val="center"/>
          </w:tcPr>
          <w:p w:rsidR="003306DF" w:rsidRDefault="001C61C8">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3306DF" w:rsidRDefault="00C15542">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3306DF" w:rsidRDefault="00C15542">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3306DF" w:rsidRDefault="00C15542">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rsidR="003306DF" w:rsidRDefault="00C15542">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3306DF" w:rsidRDefault="00C15542">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3306DF" w:rsidRDefault="00C15542">
      <w:pPr>
        <w:pStyle w:val="20"/>
        <w:spacing w:before="0" w:after="0"/>
        <w:jc w:val="left"/>
        <w:rPr>
          <w:rFonts w:asciiTheme="minorEastAsia" w:hAnsiTheme="minorEastAsia"/>
          <w:bCs w:val="0"/>
          <w:sz w:val="21"/>
          <w:szCs w:val="21"/>
        </w:rPr>
      </w:pPr>
      <w:r>
        <w:rPr>
          <w:rFonts w:asciiTheme="minorEastAsia" w:hAnsiTheme="minorEastAsia" w:hint="eastAsia"/>
          <w:bCs w:val="0"/>
          <w:sz w:val="21"/>
          <w:szCs w:val="21"/>
        </w:rPr>
        <w:t>备注：</w:t>
      </w:r>
      <w:bookmarkEnd w:id="11"/>
      <w:bookmarkEnd w:id="12"/>
      <w:bookmarkEnd w:id="13"/>
      <w:bookmarkEnd w:id="14"/>
      <w:bookmarkEnd w:id="15"/>
    </w:p>
    <w:p w:rsidR="003306DF" w:rsidRDefault="00C15542">
      <w:pPr>
        <w:pStyle w:val="3"/>
        <w:spacing w:before="0" w:after="0"/>
      </w:pPr>
      <w:bookmarkStart w:id="16" w:name="_Toc73610145"/>
      <w:r>
        <w:rPr>
          <w:rFonts w:hint="eastAsia"/>
        </w:rPr>
        <w:t>1</w:t>
      </w:r>
      <w:r>
        <w:rPr>
          <w:rFonts w:hint="eastAsia"/>
        </w:rPr>
        <w:t>、资质证书有效期</w:t>
      </w:r>
      <w:bookmarkEnd w:id="16"/>
    </w:p>
    <w:p w:rsidR="003306DF" w:rsidRDefault="00C15542">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306DF" w:rsidRDefault="003306DF">
      <w:pPr>
        <w:adjustRightInd w:val="0"/>
        <w:spacing w:line="360" w:lineRule="exact"/>
        <w:rPr>
          <w:rFonts w:asciiTheme="minorEastAsia" w:eastAsiaTheme="minorEastAsia" w:hAnsiTheme="minorEastAsia"/>
          <w:b/>
        </w:rPr>
      </w:pPr>
    </w:p>
    <w:p w:rsidR="003306DF" w:rsidRDefault="00C15542">
      <w:pPr>
        <w:pStyle w:val="3"/>
        <w:spacing w:before="0" w:after="0"/>
        <w:rPr>
          <w:rFonts w:asciiTheme="minorEastAsia" w:eastAsiaTheme="minorEastAsia" w:hAnsiTheme="minorEastAsia"/>
        </w:rPr>
      </w:pPr>
      <w:bookmarkStart w:id="17" w:name="_Toc73610146"/>
      <w:r>
        <w:rPr>
          <w:rFonts w:asciiTheme="minorEastAsia" w:eastAsiaTheme="minorEastAsia" w:hAnsiTheme="minorEastAsia" w:hint="eastAsia"/>
        </w:rPr>
        <w:t>2、政府采购优惠政策</w:t>
      </w:r>
      <w:bookmarkEnd w:id="17"/>
    </w:p>
    <w:p w:rsidR="003306DF" w:rsidRDefault="00C15542">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3306DF" w:rsidRDefault="00C15542">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3306DF" w:rsidRDefault="00C15542">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3306DF" w:rsidRDefault="00C15542">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3306DF" w:rsidRDefault="00C15542">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lastRenderedPageBreak/>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3306DF" w:rsidRDefault="00C15542">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3306DF" w:rsidRDefault="003306DF">
      <w:pPr>
        <w:spacing w:line="360" w:lineRule="auto"/>
        <w:ind w:firstLineChars="202" w:firstLine="424"/>
        <w:jc w:val="left"/>
        <w:rPr>
          <w:rFonts w:asciiTheme="minorEastAsia" w:eastAsiaTheme="minorEastAsia" w:hAnsiTheme="minorEastAsia"/>
          <w:szCs w:val="21"/>
        </w:rPr>
      </w:pPr>
    </w:p>
    <w:p w:rsidR="003306DF" w:rsidRDefault="003306DF"/>
    <w:p w:rsidR="003306DF" w:rsidRDefault="00C15542">
      <w:pPr>
        <w:widowControl/>
        <w:jc w:val="left"/>
        <w:rPr>
          <w:sz w:val="32"/>
        </w:rPr>
      </w:pPr>
      <w:r>
        <w:rPr>
          <w:rFonts w:eastAsiaTheme="minorEastAsia"/>
          <w:b/>
          <w:kern w:val="44"/>
          <w:sz w:val="32"/>
          <w:szCs w:val="28"/>
        </w:rPr>
        <w:br w:type="page"/>
      </w:r>
    </w:p>
    <w:p w:rsidR="003306DF" w:rsidRDefault="003306DF">
      <w:pPr>
        <w:widowControl/>
        <w:jc w:val="left"/>
        <w:rPr>
          <w:rFonts w:eastAsiaTheme="minorEastAsia"/>
          <w:b/>
          <w:kern w:val="44"/>
          <w:sz w:val="32"/>
          <w:szCs w:val="28"/>
        </w:rPr>
      </w:pPr>
    </w:p>
    <w:p w:rsidR="003306DF" w:rsidRDefault="00C15542" w:rsidP="00160472">
      <w:pPr>
        <w:pStyle w:val="1"/>
        <w:spacing w:beforeLines="50"/>
      </w:pPr>
      <w:bookmarkStart w:id="18" w:name="_Toc73610147"/>
      <w:r>
        <w:rPr>
          <w:rFonts w:hint="eastAsia"/>
        </w:rPr>
        <w:t>第五章</w:t>
      </w:r>
      <w:r>
        <w:rPr>
          <w:rFonts w:hint="eastAsia"/>
        </w:rPr>
        <w:t xml:space="preserve">  </w:t>
      </w:r>
      <w:r>
        <w:rPr>
          <w:rFonts w:hint="eastAsia"/>
        </w:rPr>
        <w:t>投标人须知前附表</w:t>
      </w:r>
      <w:bookmarkEnd w:id="18"/>
    </w:p>
    <w:p w:rsidR="003306DF" w:rsidRDefault="00C15542">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项号</w:t>
            </w:r>
          </w:p>
        </w:tc>
        <w:tc>
          <w:tcPr>
            <w:tcW w:w="1038" w:type="dxa"/>
            <w:vAlign w:val="center"/>
          </w:tcPr>
          <w:p w:rsidR="003306DF" w:rsidRDefault="00C15542">
            <w:pPr>
              <w:pStyle w:val="ab"/>
              <w:spacing w:line="360" w:lineRule="auto"/>
              <w:jc w:val="center"/>
              <w:rPr>
                <w:rFonts w:hAnsi="宋体"/>
              </w:rPr>
            </w:pPr>
            <w:r>
              <w:rPr>
                <w:rFonts w:hAnsi="宋体" w:hint="eastAsia"/>
              </w:rPr>
              <w:t>条款号</w:t>
            </w:r>
          </w:p>
        </w:tc>
        <w:tc>
          <w:tcPr>
            <w:tcW w:w="1843" w:type="dxa"/>
            <w:vAlign w:val="center"/>
          </w:tcPr>
          <w:p w:rsidR="003306DF" w:rsidRDefault="00C15542">
            <w:pPr>
              <w:pStyle w:val="ab"/>
              <w:spacing w:line="360" w:lineRule="auto"/>
              <w:jc w:val="center"/>
              <w:rPr>
                <w:rFonts w:hAnsi="宋体"/>
              </w:rPr>
            </w:pPr>
            <w:r>
              <w:rPr>
                <w:rFonts w:hAnsi="宋体" w:hint="eastAsia"/>
              </w:rPr>
              <w:t>内容</w:t>
            </w:r>
          </w:p>
        </w:tc>
        <w:tc>
          <w:tcPr>
            <w:tcW w:w="6520" w:type="dxa"/>
          </w:tcPr>
          <w:p w:rsidR="003306DF" w:rsidRDefault="00C15542">
            <w:pPr>
              <w:pStyle w:val="ab"/>
              <w:spacing w:line="360" w:lineRule="auto"/>
              <w:jc w:val="center"/>
              <w:rPr>
                <w:rFonts w:hAnsi="宋体"/>
              </w:rPr>
            </w:pPr>
            <w:r>
              <w:rPr>
                <w:rFonts w:hAnsi="宋体" w:hint="eastAsia"/>
              </w:rPr>
              <w:t>内容规定</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rPr>
              <w:t>1</w:t>
            </w:r>
          </w:p>
        </w:tc>
        <w:tc>
          <w:tcPr>
            <w:tcW w:w="1038" w:type="dxa"/>
            <w:vAlign w:val="center"/>
          </w:tcPr>
          <w:p w:rsidR="003306DF" w:rsidRDefault="00C15542">
            <w:pPr>
              <w:pStyle w:val="ab"/>
              <w:spacing w:line="360" w:lineRule="auto"/>
              <w:jc w:val="center"/>
              <w:rPr>
                <w:rFonts w:hAnsi="宋体"/>
              </w:rPr>
            </w:pPr>
            <w:r>
              <w:rPr>
                <w:rFonts w:hAnsi="宋体"/>
              </w:rPr>
              <w:t>1.1</w:t>
            </w:r>
          </w:p>
        </w:tc>
        <w:tc>
          <w:tcPr>
            <w:tcW w:w="1843" w:type="dxa"/>
            <w:vAlign w:val="center"/>
          </w:tcPr>
          <w:p w:rsidR="003306DF" w:rsidRDefault="00C15542">
            <w:pPr>
              <w:pStyle w:val="ab"/>
              <w:spacing w:line="360" w:lineRule="exact"/>
              <w:jc w:val="center"/>
              <w:rPr>
                <w:rFonts w:hAnsi="宋体"/>
              </w:rPr>
            </w:pPr>
            <w:r>
              <w:rPr>
                <w:rFonts w:hAnsi="宋体" w:hint="eastAsia"/>
              </w:rPr>
              <w:t>项目名称</w:t>
            </w:r>
          </w:p>
        </w:tc>
        <w:tc>
          <w:tcPr>
            <w:tcW w:w="6520" w:type="dxa"/>
            <w:vAlign w:val="center"/>
          </w:tcPr>
          <w:p w:rsidR="003306DF" w:rsidRDefault="00313251">
            <w:pPr>
              <w:pStyle w:val="ab"/>
              <w:spacing w:line="360" w:lineRule="exact"/>
            </w:pPr>
            <w:r>
              <w:rPr>
                <w:rFonts w:asciiTheme="minorEastAsia" w:eastAsiaTheme="minorEastAsia" w:hAnsiTheme="minorEastAsia" w:hint="eastAsia"/>
              </w:rPr>
              <w:t>高智能血液透析滤过装置采购</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2</w:t>
            </w:r>
          </w:p>
        </w:tc>
        <w:tc>
          <w:tcPr>
            <w:tcW w:w="1038" w:type="dxa"/>
            <w:vAlign w:val="center"/>
          </w:tcPr>
          <w:p w:rsidR="003306DF" w:rsidRDefault="00C15542">
            <w:pPr>
              <w:pStyle w:val="ab"/>
              <w:spacing w:line="360" w:lineRule="auto"/>
              <w:jc w:val="center"/>
              <w:rPr>
                <w:rFonts w:hAnsi="宋体"/>
              </w:rPr>
            </w:pPr>
            <w:r>
              <w:rPr>
                <w:rFonts w:hAnsi="宋体"/>
              </w:rPr>
              <w:t>2.1</w:t>
            </w:r>
          </w:p>
        </w:tc>
        <w:tc>
          <w:tcPr>
            <w:tcW w:w="1843" w:type="dxa"/>
            <w:vAlign w:val="center"/>
          </w:tcPr>
          <w:p w:rsidR="003306DF" w:rsidRDefault="00C15542">
            <w:pPr>
              <w:pStyle w:val="ab"/>
              <w:spacing w:line="360" w:lineRule="exact"/>
              <w:jc w:val="center"/>
              <w:rPr>
                <w:rFonts w:hAnsi="宋体"/>
              </w:rPr>
            </w:pPr>
            <w:r>
              <w:rPr>
                <w:rFonts w:hAnsi="宋体" w:hint="eastAsia"/>
              </w:rPr>
              <w:t>采购人</w:t>
            </w:r>
          </w:p>
        </w:tc>
        <w:tc>
          <w:tcPr>
            <w:tcW w:w="6520" w:type="dxa"/>
            <w:vAlign w:val="center"/>
          </w:tcPr>
          <w:p w:rsidR="003306DF" w:rsidRDefault="00C15542">
            <w:pPr>
              <w:pStyle w:val="ab"/>
              <w:spacing w:line="360" w:lineRule="exact"/>
              <w:rPr>
                <w:rFonts w:hAnsi="宋体"/>
                <w:szCs w:val="24"/>
              </w:rPr>
            </w:pPr>
            <w:r>
              <w:rPr>
                <w:rFonts w:hint="eastAsia"/>
              </w:rPr>
              <w:t>北京大学深圳医院</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3</w:t>
            </w:r>
          </w:p>
        </w:tc>
        <w:tc>
          <w:tcPr>
            <w:tcW w:w="1038" w:type="dxa"/>
            <w:vAlign w:val="center"/>
          </w:tcPr>
          <w:p w:rsidR="003306DF" w:rsidRDefault="00C15542">
            <w:pPr>
              <w:pStyle w:val="ab"/>
              <w:spacing w:line="360" w:lineRule="auto"/>
              <w:jc w:val="center"/>
              <w:rPr>
                <w:rFonts w:hAnsi="宋体"/>
              </w:rPr>
            </w:pPr>
            <w:r>
              <w:rPr>
                <w:rFonts w:hAnsi="宋体"/>
              </w:rPr>
              <w:t>2.2</w:t>
            </w:r>
          </w:p>
        </w:tc>
        <w:tc>
          <w:tcPr>
            <w:tcW w:w="1843" w:type="dxa"/>
            <w:vAlign w:val="center"/>
          </w:tcPr>
          <w:p w:rsidR="003306DF" w:rsidRDefault="00C15542">
            <w:pPr>
              <w:pStyle w:val="ab"/>
              <w:spacing w:line="360" w:lineRule="exact"/>
              <w:jc w:val="center"/>
              <w:rPr>
                <w:rFonts w:hAnsi="宋体"/>
              </w:rPr>
            </w:pPr>
            <w:r>
              <w:rPr>
                <w:rFonts w:hAnsi="宋体" w:hint="eastAsia"/>
              </w:rPr>
              <w:t>招标代理机构</w:t>
            </w:r>
          </w:p>
        </w:tc>
        <w:tc>
          <w:tcPr>
            <w:tcW w:w="6520" w:type="dxa"/>
            <w:vAlign w:val="center"/>
          </w:tcPr>
          <w:p w:rsidR="003306DF" w:rsidRDefault="00C15542">
            <w:pPr>
              <w:pStyle w:val="ab"/>
              <w:spacing w:line="360" w:lineRule="exact"/>
              <w:rPr>
                <w:rFonts w:hAnsi="宋体"/>
              </w:rPr>
            </w:pPr>
            <w:r>
              <w:rPr>
                <w:rFonts w:hAnsi="宋体"/>
              </w:rPr>
              <w:t>深圳市中正招标有限公司</w:t>
            </w:r>
          </w:p>
        </w:tc>
      </w:tr>
      <w:tr w:rsidR="003306DF">
        <w:trPr>
          <w:trHeight w:val="221"/>
          <w:jc w:val="center"/>
        </w:trPr>
        <w:tc>
          <w:tcPr>
            <w:tcW w:w="828" w:type="dxa"/>
            <w:vAlign w:val="center"/>
          </w:tcPr>
          <w:p w:rsidR="003306DF" w:rsidRDefault="00C15542">
            <w:pPr>
              <w:pStyle w:val="ab"/>
              <w:spacing w:line="360" w:lineRule="auto"/>
              <w:jc w:val="center"/>
              <w:rPr>
                <w:rFonts w:hAnsi="宋体"/>
              </w:rPr>
            </w:pPr>
            <w:r>
              <w:rPr>
                <w:rFonts w:hAnsi="宋体" w:hint="eastAsia"/>
              </w:rPr>
              <w:t>4</w:t>
            </w:r>
          </w:p>
        </w:tc>
        <w:tc>
          <w:tcPr>
            <w:tcW w:w="1038" w:type="dxa"/>
            <w:vAlign w:val="center"/>
          </w:tcPr>
          <w:p w:rsidR="003306DF" w:rsidRDefault="00C15542">
            <w:pPr>
              <w:pStyle w:val="ab"/>
              <w:spacing w:line="360" w:lineRule="auto"/>
              <w:jc w:val="center"/>
              <w:rPr>
                <w:rFonts w:hAnsi="宋体"/>
              </w:rPr>
            </w:pPr>
            <w:r>
              <w:rPr>
                <w:rFonts w:hAnsi="宋体" w:hint="eastAsia"/>
              </w:rPr>
              <w:t>3.1</w:t>
            </w:r>
          </w:p>
        </w:tc>
        <w:tc>
          <w:tcPr>
            <w:tcW w:w="1843" w:type="dxa"/>
            <w:vAlign w:val="center"/>
          </w:tcPr>
          <w:p w:rsidR="003306DF" w:rsidRDefault="00C15542">
            <w:pPr>
              <w:pStyle w:val="ab"/>
              <w:spacing w:line="360" w:lineRule="exact"/>
              <w:jc w:val="center"/>
              <w:rPr>
                <w:rFonts w:hAnsi="宋体"/>
              </w:rPr>
            </w:pPr>
            <w:r>
              <w:rPr>
                <w:rFonts w:hAnsi="宋体" w:hint="eastAsia"/>
              </w:rPr>
              <w:t>资金来源</w:t>
            </w:r>
          </w:p>
        </w:tc>
        <w:tc>
          <w:tcPr>
            <w:tcW w:w="6520" w:type="dxa"/>
            <w:vAlign w:val="center"/>
          </w:tcPr>
          <w:p w:rsidR="003306DF" w:rsidRDefault="00C15542">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3306DF">
        <w:trPr>
          <w:trHeight w:val="983"/>
          <w:jc w:val="center"/>
        </w:trPr>
        <w:tc>
          <w:tcPr>
            <w:tcW w:w="828" w:type="dxa"/>
            <w:vAlign w:val="center"/>
          </w:tcPr>
          <w:p w:rsidR="003306DF" w:rsidRDefault="00C15542">
            <w:pPr>
              <w:pStyle w:val="ab"/>
              <w:spacing w:line="360" w:lineRule="auto"/>
              <w:jc w:val="center"/>
              <w:rPr>
                <w:rFonts w:hAnsi="宋体"/>
              </w:rPr>
            </w:pPr>
            <w:r>
              <w:rPr>
                <w:rFonts w:hAnsi="宋体" w:hint="eastAsia"/>
              </w:rPr>
              <w:t>5</w:t>
            </w:r>
          </w:p>
        </w:tc>
        <w:tc>
          <w:tcPr>
            <w:tcW w:w="1038" w:type="dxa"/>
            <w:vAlign w:val="center"/>
          </w:tcPr>
          <w:p w:rsidR="003306DF" w:rsidRDefault="00C15542">
            <w:pPr>
              <w:pStyle w:val="ab"/>
              <w:spacing w:line="360" w:lineRule="auto"/>
              <w:jc w:val="center"/>
              <w:rPr>
                <w:rFonts w:hAnsi="宋体"/>
              </w:rPr>
            </w:pPr>
            <w:r>
              <w:rPr>
                <w:rFonts w:hAnsi="宋体" w:hint="eastAsia"/>
              </w:rPr>
              <w:t>4.7</w:t>
            </w:r>
          </w:p>
        </w:tc>
        <w:tc>
          <w:tcPr>
            <w:tcW w:w="1843" w:type="dxa"/>
            <w:vAlign w:val="center"/>
          </w:tcPr>
          <w:p w:rsidR="003306DF" w:rsidRDefault="00C15542">
            <w:pPr>
              <w:pStyle w:val="ab"/>
              <w:spacing w:line="360" w:lineRule="auto"/>
              <w:jc w:val="center"/>
              <w:rPr>
                <w:rFonts w:hAnsi="宋体"/>
              </w:rPr>
            </w:pPr>
            <w:r>
              <w:rPr>
                <w:rFonts w:hAnsi="宋体" w:hint="eastAsia"/>
              </w:rPr>
              <w:t>投标人资格要求</w:t>
            </w:r>
          </w:p>
        </w:tc>
        <w:tc>
          <w:tcPr>
            <w:tcW w:w="6520" w:type="dxa"/>
            <w:vAlign w:val="center"/>
          </w:tcPr>
          <w:p w:rsidR="003306DF" w:rsidRDefault="00C15542">
            <w:pPr>
              <w:pStyle w:val="ab"/>
              <w:spacing w:line="360" w:lineRule="auto"/>
              <w:rPr>
                <w:rFonts w:hAnsi="宋体"/>
                <w:szCs w:val="21"/>
              </w:rPr>
            </w:pPr>
            <w:r>
              <w:rPr>
                <w:rFonts w:hAnsi="宋体" w:hint="eastAsia"/>
                <w:szCs w:val="21"/>
              </w:rPr>
              <w:t>详见《第一章 投标邀请》“申请人的资格要求”</w:t>
            </w:r>
          </w:p>
          <w:p w:rsidR="003306DF" w:rsidRDefault="00C15542">
            <w:pPr>
              <w:pStyle w:val="ab"/>
              <w:spacing w:line="360" w:lineRule="auto"/>
              <w:rPr>
                <w:rFonts w:hAnsi="宋体"/>
                <w:b/>
                <w:bCs/>
                <w:szCs w:val="21"/>
              </w:rPr>
            </w:pPr>
            <w:r>
              <w:rPr>
                <w:rFonts w:hAnsi="宋体" w:hint="eastAsia"/>
                <w:b/>
                <w:bCs/>
                <w:szCs w:val="21"/>
              </w:rPr>
              <w:t>（投标人资格证明文件详见第七章 投标文件格式）</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6</w:t>
            </w:r>
          </w:p>
        </w:tc>
        <w:tc>
          <w:tcPr>
            <w:tcW w:w="1038" w:type="dxa"/>
            <w:vAlign w:val="center"/>
          </w:tcPr>
          <w:p w:rsidR="003306DF" w:rsidRDefault="00C15542">
            <w:pPr>
              <w:pStyle w:val="ab"/>
              <w:spacing w:line="360" w:lineRule="auto"/>
              <w:jc w:val="center"/>
              <w:rPr>
                <w:rFonts w:hAnsi="宋体"/>
              </w:rPr>
            </w:pPr>
            <w:r>
              <w:rPr>
                <w:rFonts w:hAnsi="宋体" w:hint="eastAsia"/>
              </w:rPr>
              <w:t>4.8</w:t>
            </w:r>
          </w:p>
        </w:tc>
        <w:tc>
          <w:tcPr>
            <w:tcW w:w="1843" w:type="dxa"/>
            <w:vAlign w:val="center"/>
          </w:tcPr>
          <w:p w:rsidR="003306DF" w:rsidRDefault="00C15542">
            <w:pPr>
              <w:pStyle w:val="ab"/>
              <w:spacing w:line="360" w:lineRule="auto"/>
              <w:jc w:val="center"/>
              <w:rPr>
                <w:rFonts w:hAnsi="宋体"/>
              </w:rPr>
            </w:pPr>
            <w:r>
              <w:rPr>
                <w:rFonts w:hAnsi="宋体" w:hint="eastAsia"/>
              </w:rPr>
              <w:t>联合体投标</w:t>
            </w:r>
          </w:p>
        </w:tc>
        <w:tc>
          <w:tcPr>
            <w:tcW w:w="6520" w:type="dxa"/>
          </w:tcPr>
          <w:p w:rsidR="003306DF" w:rsidRDefault="00C15542">
            <w:pPr>
              <w:pStyle w:val="ab"/>
              <w:spacing w:line="360" w:lineRule="auto"/>
              <w:rPr>
                <w:rFonts w:hAnsi="宋体"/>
              </w:rPr>
            </w:pPr>
            <w:r>
              <w:rPr>
                <w:rFonts w:hAnsi="宋体" w:hint="eastAsia"/>
              </w:rPr>
              <w:t>不接受</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7</w:t>
            </w:r>
          </w:p>
        </w:tc>
        <w:tc>
          <w:tcPr>
            <w:tcW w:w="1038" w:type="dxa"/>
            <w:vAlign w:val="center"/>
          </w:tcPr>
          <w:p w:rsidR="003306DF" w:rsidRDefault="00C15542">
            <w:pPr>
              <w:pStyle w:val="ab"/>
              <w:spacing w:line="360" w:lineRule="auto"/>
              <w:jc w:val="center"/>
              <w:rPr>
                <w:rFonts w:hAnsi="宋体"/>
              </w:rPr>
            </w:pPr>
            <w:r>
              <w:rPr>
                <w:rFonts w:hAnsi="宋体" w:hint="eastAsia"/>
              </w:rPr>
              <w:t>6.1</w:t>
            </w:r>
          </w:p>
        </w:tc>
        <w:tc>
          <w:tcPr>
            <w:tcW w:w="1843" w:type="dxa"/>
            <w:vAlign w:val="center"/>
          </w:tcPr>
          <w:p w:rsidR="003306DF" w:rsidRDefault="00C15542">
            <w:pPr>
              <w:pStyle w:val="ab"/>
              <w:spacing w:line="360" w:lineRule="auto"/>
              <w:jc w:val="center"/>
              <w:rPr>
                <w:rFonts w:hAnsi="宋体"/>
              </w:rPr>
            </w:pPr>
            <w:r>
              <w:rPr>
                <w:rFonts w:hAnsi="宋体" w:hint="eastAsia"/>
              </w:rPr>
              <w:t>踏勘现场</w:t>
            </w:r>
          </w:p>
        </w:tc>
        <w:tc>
          <w:tcPr>
            <w:tcW w:w="6520" w:type="dxa"/>
          </w:tcPr>
          <w:p w:rsidR="003306DF" w:rsidRDefault="00C15542">
            <w:pPr>
              <w:pStyle w:val="ab"/>
              <w:spacing w:line="360" w:lineRule="auto"/>
              <w:rPr>
                <w:rFonts w:hAnsi="宋体"/>
              </w:rPr>
            </w:pPr>
            <w:r>
              <w:rPr>
                <w:rFonts w:hAnsi="宋体" w:hint="eastAsia"/>
              </w:rPr>
              <w:t>不统一组织</w:t>
            </w:r>
          </w:p>
        </w:tc>
      </w:tr>
      <w:tr w:rsidR="003306DF">
        <w:trPr>
          <w:trHeight w:val="313"/>
          <w:jc w:val="center"/>
        </w:trPr>
        <w:tc>
          <w:tcPr>
            <w:tcW w:w="828" w:type="dxa"/>
            <w:vAlign w:val="center"/>
          </w:tcPr>
          <w:p w:rsidR="003306DF" w:rsidRDefault="00C15542">
            <w:pPr>
              <w:pStyle w:val="ab"/>
              <w:spacing w:line="360" w:lineRule="auto"/>
              <w:jc w:val="center"/>
              <w:rPr>
                <w:rFonts w:hAnsi="宋体"/>
              </w:rPr>
            </w:pPr>
            <w:r>
              <w:rPr>
                <w:rFonts w:hAnsi="宋体" w:hint="eastAsia"/>
              </w:rPr>
              <w:t>8</w:t>
            </w:r>
          </w:p>
        </w:tc>
        <w:tc>
          <w:tcPr>
            <w:tcW w:w="1038" w:type="dxa"/>
            <w:vAlign w:val="center"/>
          </w:tcPr>
          <w:p w:rsidR="003306DF" w:rsidRDefault="00C15542">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3306DF" w:rsidRDefault="00C15542">
            <w:pPr>
              <w:pStyle w:val="ab"/>
              <w:spacing w:line="360" w:lineRule="auto"/>
              <w:jc w:val="center"/>
              <w:rPr>
                <w:rFonts w:hAnsi="宋体"/>
              </w:rPr>
            </w:pPr>
            <w:r>
              <w:rPr>
                <w:rFonts w:hAnsi="宋体" w:hint="eastAsia"/>
              </w:rPr>
              <w:t>投标有效期</w:t>
            </w:r>
          </w:p>
        </w:tc>
        <w:tc>
          <w:tcPr>
            <w:tcW w:w="6520" w:type="dxa"/>
          </w:tcPr>
          <w:p w:rsidR="003306DF" w:rsidRDefault="00C15542">
            <w:pPr>
              <w:pStyle w:val="ab"/>
              <w:spacing w:line="360" w:lineRule="auto"/>
              <w:rPr>
                <w:rFonts w:hAnsi="宋体"/>
              </w:rPr>
            </w:pPr>
            <w:r>
              <w:rPr>
                <w:rFonts w:hAnsi="宋体" w:hint="eastAsia"/>
              </w:rPr>
              <w:t>90</w:t>
            </w:r>
            <w:r>
              <w:rPr>
                <w:rFonts w:hAnsi="宋体"/>
              </w:rPr>
              <w:t>日历天（从投标截止之日算起）</w:t>
            </w:r>
          </w:p>
        </w:tc>
      </w:tr>
      <w:tr w:rsidR="003306DF">
        <w:trPr>
          <w:trHeight w:val="416"/>
          <w:jc w:val="center"/>
        </w:trPr>
        <w:tc>
          <w:tcPr>
            <w:tcW w:w="828" w:type="dxa"/>
            <w:vAlign w:val="center"/>
          </w:tcPr>
          <w:p w:rsidR="003306DF" w:rsidRDefault="00C15542">
            <w:pPr>
              <w:pStyle w:val="ab"/>
              <w:spacing w:line="360" w:lineRule="auto"/>
              <w:jc w:val="center"/>
              <w:rPr>
                <w:rFonts w:hAnsi="宋体"/>
              </w:rPr>
            </w:pPr>
            <w:r>
              <w:rPr>
                <w:rFonts w:hAnsi="宋体" w:hint="eastAsia"/>
              </w:rPr>
              <w:t>9</w:t>
            </w:r>
          </w:p>
        </w:tc>
        <w:tc>
          <w:tcPr>
            <w:tcW w:w="1038" w:type="dxa"/>
            <w:vAlign w:val="center"/>
          </w:tcPr>
          <w:p w:rsidR="003306DF" w:rsidRDefault="00C15542">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3306DF" w:rsidRDefault="00C15542">
            <w:pPr>
              <w:pStyle w:val="ab"/>
              <w:spacing w:line="360" w:lineRule="auto"/>
              <w:jc w:val="center"/>
              <w:rPr>
                <w:rFonts w:hAnsi="宋体"/>
              </w:rPr>
            </w:pPr>
            <w:r>
              <w:rPr>
                <w:rFonts w:hAnsi="宋体" w:hint="eastAsia"/>
              </w:rPr>
              <w:t>投标保证金</w:t>
            </w:r>
          </w:p>
        </w:tc>
        <w:tc>
          <w:tcPr>
            <w:tcW w:w="6520" w:type="dxa"/>
            <w:vAlign w:val="center"/>
          </w:tcPr>
          <w:p w:rsidR="003306DF" w:rsidRDefault="00C15542">
            <w:pPr>
              <w:tabs>
                <w:tab w:val="left" w:pos="915"/>
              </w:tabs>
              <w:spacing w:line="360" w:lineRule="exact"/>
              <w:rPr>
                <w:rFonts w:hAnsi="宋体"/>
              </w:rPr>
            </w:pPr>
            <w:r>
              <w:rPr>
                <w:rFonts w:hAnsi="宋体" w:hint="eastAsia"/>
              </w:rPr>
              <w:t>不要求向招标代理机构提交</w:t>
            </w:r>
          </w:p>
        </w:tc>
      </w:tr>
      <w:tr w:rsidR="003306DF">
        <w:trPr>
          <w:trHeight w:val="629"/>
          <w:jc w:val="center"/>
        </w:trPr>
        <w:tc>
          <w:tcPr>
            <w:tcW w:w="828" w:type="dxa"/>
            <w:vAlign w:val="center"/>
          </w:tcPr>
          <w:p w:rsidR="003306DF" w:rsidRDefault="00C15542">
            <w:pPr>
              <w:pStyle w:val="ab"/>
              <w:spacing w:line="360" w:lineRule="auto"/>
              <w:jc w:val="center"/>
              <w:rPr>
                <w:rFonts w:hAnsi="宋体"/>
              </w:rPr>
            </w:pPr>
            <w:r>
              <w:rPr>
                <w:rFonts w:hAnsi="宋体" w:hint="eastAsia"/>
              </w:rPr>
              <w:t>10</w:t>
            </w:r>
          </w:p>
        </w:tc>
        <w:tc>
          <w:tcPr>
            <w:tcW w:w="1038" w:type="dxa"/>
            <w:vAlign w:val="center"/>
          </w:tcPr>
          <w:p w:rsidR="003306DF" w:rsidRDefault="00C15542">
            <w:pPr>
              <w:pStyle w:val="ab"/>
              <w:spacing w:line="360" w:lineRule="auto"/>
              <w:jc w:val="center"/>
              <w:rPr>
                <w:rFonts w:hAnsi="宋体"/>
              </w:rPr>
            </w:pPr>
            <w:r>
              <w:rPr>
                <w:rFonts w:hAnsi="宋体" w:hint="eastAsia"/>
              </w:rPr>
              <w:t>16.1</w:t>
            </w:r>
          </w:p>
        </w:tc>
        <w:tc>
          <w:tcPr>
            <w:tcW w:w="1843" w:type="dxa"/>
            <w:vAlign w:val="center"/>
          </w:tcPr>
          <w:p w:rsidR="003306DF" w:rsidRDefault="00C15542">
            <w:pPr>
              <w:pStyle w:val="ab"/>
              <w:spacing w:line="360" w:lineRule="auto"/>
              <w:jc w:val="center"/>
              <w:rPr>
                <w:rFonts w:hAnsi="宋体"/>
              </w:rPr>
            </w:pPr>
            <w:r>
              <w:rPr>
                <w:rFonts w:hAnsi="宋体" w:hint="eastAsia"/>
              </w:rPr>
              <w:t>投标预备会</w:t>
            </w:r>
          </w:p>
          <w:p w:rsidR="003306DF" w:rsidRDefault="00C15542">
            <w:pPr>
              <w:pStyle w:val="ab"/>
              <w:spacing w:line="360" w:lineRule="auto"/>
              <w:jc w:val="center"/>
              <w:rPr>
                <w:rFonts w:hAnsi="宋体"/>
              </w:rPr>
            </w:pPr>
            <w:r>
              <w:rPr>
                <w:rFonts w:hAnsi="宋体" w:hint="eastAsia"/>
              </w:rPr>
              <w:t>（答疑会）</w:t>
            </w:r>
          </w:p>
        </w:tc>
        <w:tc>
          <w:tcPr>
            <w:tcW w:w="6520" w:type="dxa"/>
            <w:vAlign w:val="center"/>
          </w:tcPr>
          <w:p w:rsidR="003306DF" w:rsidRDefault="00C15542">
            <w:pPr>
              <w:pStyle w:val="ab"/>
              <w:spacing w:line="360" w:lineRule="auto"/>
              <w:rPr>
                <w:rFonts w:hAnsi="宋体"/>
              </w:rPr>
            </w:pPr>
            <w:r>
              <w:rPr>
                <w:rFonts w:hAnsi="宋体" w:hint="eastAsia"/>
              </w:rPr>
              <w:t>不召开</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11</w:t>
            </w:r>
          </w:p>
        </w:tc>
        <w:tc>
          <w:tcPr>
            <w:tcW w:w="1038" w:type="dxa"/>
            <w:vAlign w:val="center"/>
          </w:tcPr>
          <w:p w:rsidR="003306DF" w:rsidRDefault="00C15542">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3306DF" w:rsidRDefault="00C15542">
            <w:pPr>
              <w:pStyle w:val="ab"/>
              <w:spacing w:line="360" w:lineRule="auto"/>
              <w:jc w:val="center"/>
              <w:rPr>
                <w:rFonts w:hAnsi="宋体"/>
              </w:rPr>
            </w:pPr>
            <w:r>
              <w:rPr>
                <w:rFonts w:hAnsi="宋体" w:hint="eastAsia"/>
              </w:rPr>
              <w:t>投标文件份数</w:t>
            </w:r>
          </w:p>
        </w:tc>
        <w:tc>
          <w:tcPr>
            <w:tcW w:w="6520" w:type="dxa"/>
          </w:tcPr>
          <w:p w:rsidR="003306DF" w:rsidRDefault="00C15542">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备份光盘（或U盘）1份</w:t>
            </w:r>
            <w:r>
              <w:rPr>
                <w:rFonts w:asciiTheme="minorEastAsia" w:eastAsiaTheme="minorEastAsia" w:hAnsiTheme="minorEastAsia" w:hint="eastAsia"/>
              </w:rPr>
              <w:t>（内容为投标文件正本盖章扫描件）。</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12</w:t>
            </w:r>
          </w:p>
        </w:tc>
        <w:tc>
          <w:tcPr>
            <w:tcW w:w="1038" w:type="dxa"/>
            <w:vAlign w:val="center"/>
          </w:tcPr>
          <w:p w:rsidR="003306DF" w:rsidRDefault="00C15542">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3306DF" w:rsidRDefault="00C15542">
            <w:pPr>
              <w:pStyle w:val="ab"/>
              <w:spacing w:line="360" w:lineRule="auto"/>
              <w:jc w:val="center"/>
              <w:rPr>
                <w:rFonts w:hAnsi="宋体"/>
              </w:rPr>
            </w:pPr>
            <w:r>
              <w:rPr>
                <w:rFonts w:hAnsi="宋体" w:hint="eastAsia"/>
              </w:rPr>
              <w:t>开标</w:t>
            </w:r>
          </w:p>
        </w:tc>
        <w:tc>
          <w:tcPr>
            <w:tcW w:w="6520" w:type="dxa"/>
          </w:tcPr>
          <w:p w:rsidR="003306DF" w:rsidRDefault="00C15542">
            <w:pPr>
              <w:pStyle w:val="ab"/>
              <w:spacing w:line="360" w:lineRule="auto"/>
              <w:rPr>
                <w:rFonts w:hAnsi="宋体"/>
                <w:b/>
              </w:rPr>
            </w:pPr>
            <w:r>
              <w:rPr>
                <w:rFonts w:hAnsi="宋体"/>
                <w:b/>
              </w:rPr>
              <w:t>时间：</w:t>
            </w:r>
            <w:r>
              <w:rPr>
                <w:rFonts w:hAnsi="宋体" w:hint="eastAsia"/>
                <w:b/>
                <w:snapToGrid w:val="0"/>
                <w:szCs w:val="18"/>
              </w:rPr>
              <w:t>2021年</w:t>
            </w:r>
            <w:r w:rsidR="00A55173" w:rsidRPr="00A55173">
              <w:rPr>
                <w:rFonts w:hAnsi="宋体" w:hint="eastAsia"/>
                <w:b/>
                <w:snapToGrid w:val="0"/>
                <w:szCs w:val="18"/>
              </w:rPr>
              <w:t>1</w:t>
            </w:r>
            <w:r w:rsidR="00EA7B43">
              <w:rPr>
                <w:rFonts w:hAnsi="宋体" w:hint="eastAsia"/>
                <w:b/>
                <w:snapToGrid w:val="0"/>
                <w:szCs w:val="18"/>
              </w:rPr>
              <w:t>2</w:t>
            </w:r>
            <w:r w:rsidR="00A55173" w:rsidRPr="00A55173">
              <w:rPr>
                <w:rFonts w:hAnsi="宋体" w:hint="eastAsia"/>
                <w:b/>
                <w:snapToGrid w:val="0"/>
                <w:szCs w:val="18"/>
              </w:rPr>
              <w:t>月</w:t>
            </w:r>
            <w:r w:rsidR="00EA7B43" w:rsidRPr="00EA7B43">
              <w:rPr>
                <w:rFonts w:hAnsi="宋体"/>
                <w:b/>
                <w:snapToGrid w:val="0"/>
                <w:szCs w:val="18"/>
              </w:rPr>
              <w:t>20</w:t>
            </w:r>
            <w:r w:rsidR="00A55173" w:rsidRPr="00A55173">
              <w:rPr>
                <w:rFonts w:hAnsi="宋体" w:hint="eastAsia"/>
                <w:b/>
                <w:snapToGrid w:val="0"/>
                <w:szCs w:val="18"/>
              </w:rPr>
              <w:t>日9</w:t>
            </w:r>
            <w:r>
              <w:rPr>
                <w:rFonts w:hAnsi="宋体" w:hint="eastAsia"/>
                <w:b/>
                <w:snapToGrid w:val="0"/>
                <w:szCs w:val="18"/>
              </w:rPr>
              <w:t>点30分</w:t>
            </w:r>
            <w:r>
              <w:rPr>
                <w:rFonts w:hAnsi="宋体"/>
                <w:b/>
              </w:rPr>
              <w:t>（北京时间）</w:t>
            </w:r>
          </w:p>
          <w:p w:rsidR="003306DF" w:rsidRDefault="00C15542">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13</w:t>
            </w:r>
          </w:p>
        </w:tc>
        <w:tc>
          <w:tcPr>
            <w:tcW w:w="1038" w:type="dxa"/>
            <w:vAlign w:val="center"/>
          </w:tcPr>
          <w:p w:rsidR="003306DF" w:rsidRDefault="00C15542">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3306DF" w:rsidRDefault="00C15542">
            <w:pPr>
              <w:pStyle w:val="ab"/>
              <w:spacing w:line="360" w:lineRule="auto"/>
              <w:jc w:val="center"/>
              <w:rPr>
                <w:rFonts w:hAnsi="宋体"/>
              </w:rPr>
            </w:pPr>
            <w:r>
              <w:rPr>
                <w:rFonts w:hAnsi="宋体" w:hint="eastAsia"/>
              </w:rPr>
              <w:t>投标截止时间</w:t>
            </w:r>
          </w:p>
        </w:tc>
        <w:tc>
          <w:tcPr>
            <w:tcW w:w="6520" w:type="dxa"/>
          </w:tcPr>
          <w:p w:rsidR="003306DF" w:rsidRDefault="00C15542" w:rsidP="007C42EA">
            <w:pPr>
              <w:pStyle w:val="ab"/>
              <w:spacing w:line="360" w:lineRule="auto"/>
              <w:rPr>
                <w:rFonts w:hAnsi="宋体"/>
                <w:b/>
              </w:rPr>
            </w:pPr>
            <w:r>
              <w:rPr>
                <w:rFonts w:hAnsi="宋体" w:hint="eastAsia"/>
                <w:b/>
                <w:snapToGrid w:val="0"/>
                <w:szCs w:val="18"/>
              </w:rPr>
              <w:t>2021年</w:t>
            </w:r>
            <w:r w:rsidR="00EA7B43" w:rsidRPr="00A55173">
              <w:rPr>
                <w:rFonts w:hAnsi="宋体" w:hint="eastAsia"/>
                <w:b/>
                <w:snapToGrid w:val="0"/>
                <w:szCs w:val="18"/>
              </w:rPr>
              <w:t>1</w:t>
            </w:r>
            <w:r w:rsidR="00EA7B43">
              <w:rPr>
                <w:rFonts w:hAnsi="宋体" w:hint="eastAsia"/>
                <w:b/>
                <w:snapToGrid w:val="0"/>
                <w:szCs w:val="18"/>
              </w:rPr>
              <w:t>2</w:t>
            </w:r>
            <w:r w:rsidR="00EA7B43" w:rsidRPr="00A55173">
              <w:rPr>
                <w:rFonts w:hAnsi="宋体" w:hint="eastAsia"/>
                <w:b/>
                <w:snapToGrid w:val="0"/>
                <w:szCs w:val="18"/>
              </w:rPr>
              <w:t>月</w:t>
            </w:r>
            <w:r w:rsidR="00EA7B43" w:rsidRPr="00EA7B43">
              <w:rPr>
                <w:rFonts w:hAnsi="宋体"/>
                <w:b/>
                <w:snapToGrid w:val="0"/>
                <w:szCs w:val="18"/>
              </w:rPr>
              <w:t>20</w:t>
            </w:r>
            <w:r w:rsidR="00A55173" w:rsidRPr="00A55173">
              <w:rPr>
                <w:rFonts w:hAnsi="宋体" w:hint="eastAsia"/>
                <w:b/>
                <w:snapToGrid w:val="0"/>
                <w:szCs w:val="18"/>
              </w:rPr>
              <w:t>日9</w:t>
            </w:r>
            <w:r>
              <w:rPr>
                <w:rFonts w:hAnsi="宋体" w:hint="eastAsia"/>
                <w:b/>
                <w:snapToGrid w:val="0"/>
                <w:szCs w:val="18"/>
              </w:rPr>
              <w:t>点30分</w:t>
            </w:r>
            <w:r>
              <w:rPr>
                <w:rFonts w:hAnsi="宋体" w:hint="eastAsia"/>
                <w:b/>
              </w:rPr>
              <w:t>（北京时间）</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14</w:t>
            </w:r>
          </w:p>
        </w:tc>
        <w:tc>
          <w:tcPr>
            <w:tcW w:w="1038" w:type="dxa"/>
            <w:vAlign w:val="center"/>
          </w:tcPr>
          <w:p w:rsidR="003306DF" w:rsidRDefault="00C15542">
            <w:pPr>
              <w:pStyle w:val="ab"/>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rsidR="003306DF" w:rsidRDefault="00C15542">
            <w:pPr>
              <w:pStyle w:val="ab"/>
              <w:spacing w:line="360" w:lineRule="auto"/>
              <w:jc w:val="center"/>
              <w:rPr>
                <w:rFonts w:hAnsi="宋体"/>
              </w:rPr>
            </w:pPr>
            <w:r>
              <w:rPr>
                <w:rFonts w:hAnsi="宋体" w:hint="eastAsia"/>
              </w:rPr>
              <w:t>评标办法</w:t>
            </w:r>
          </w:p>
        </w:tc>
        <w:tc>
          <w:tcPr>
            <w:tcW w:w="6520" w:type="dxa"/>
          </w:tcPr>
          <w:p w:rsidR="003306DF" w:rsidRDefault="00C15542">
            <w:pPr>
              <w:pStyle w:val="ab"/>
              <w:spacing w:line="360" w:lineRule="auto"/>
              <w:rPr>
                <w:rFonts w:hAnsi="宋体"/>
              </w:rPr>
            </w:pPr>
            <w:r>
              <w:rPr>
                <w:rFonts w:hAnsi="宋体" w:hint="eastAsia"/>
              </w:rPr>
              <w:t>综合评分法</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15</w:t>
            </w:r>
          </w:p>
        </w:tc>
        <w:tc>
          <w:tcPr>
            <w:tcW w:w="1038" w:type="dxa"/>
            <w:vAlign w:val="center"/>
          </w:tcPr>
          <w:p w:rsidR="003306DF" w:rsidRDefault="00C15542">
            <w:pPr>
              <w:pStyle w:val="ab"/>
              <w:spacing w:line="360" w:lineRule="auto"/>
              <w:jc w:val="center"/>
              <w:rPr>
                <w:rFonts w:hAnsi="宋体"/>
              </w:rPr>
            </w:pPr>
            <w:r>
              <w:rPr>
                <w:rFonts w:hAnsi="宋体" w:hint="eastAsia"/>
              </w:rPr>
              <w:t>33</w:t>
            </w:r>
            <w:r>
              <w:rPr>
                <w:rFonts w:hAnsi="宋体"/>
              </w:rPr>
              <w:t>.1</w:t>
            </w:r>
          </w:p>
        </w:tc>
        <w:tc>
          <w:tcPr>
            <w:tcW w:w="1843" w:type="dxa"/>
            <w:vAlign w:val="center"/>
          </w:tcPr>
          <w:p w:rsidR="003306DF" w:rsidRDefault="00C15542">
            <w:pPr>
              <w:pStyle w:val="ab"/>
              <w:spacing w:line="360" w:lineRule="auto"/>
              <w:jc w:val="center"/>
              <w:rPr>
                <w:snapToGrid w:val="0"/>
                <w:kern w:val="0"/>
              </w:rPr>
            </w:pPr>
            <w:r>
              <w:rPr>
                <w:rFonts w:hint="eastAsia"/>
                <w:snapToGrid w:val="0"/>
                <w:kern w:val="0"/>
              </w:rPr>
              <w:t>履约保证金</w:t>
            </w:r>
          </w:p>
        </w:tc>
        <w:tc>
          <w:tcPr>
            <w:tcW w:w="6520" w:type="dxa"/>
          </w:tcPr>
          <w:p w:rsidR="003306DF" w:rsidRDefault="00C15542">
            <w:pPr>
              <w:pStyle w:val="ab"/>
              <w:spacing w:line="360" w:lineRule="auto"/>
              <w:rPr>
                <w:rFonts w:hAnsi="宋体"/>
              </w:rPr>
            </w:pPr>
            <w:r>
              <w:rPr>
                <w:rFonts w:hint="eastAsia"/>
                <w:snapToGrid w:val="0"/>
                <w:kern w:val="0"/>
              </w:rPr>
              <w:t>按签订的合同条款执行</w:t>
            </w:r>
          </w:p>
        </w:tc>
      </w:tr>
      <w:tr w:rsidR="003306DF">
        <w:trPr>
          <w:trHeight w:val="397"/>
          <w:jc w:val="center"/>
        </w:trPr>
        <w:tc>
          <w:tcPr>
            <w:tcW w:w="828" w:type="dxa"/>
            <w:vAlign w:val="center"/>
          </w:tcPr>
          <w:p w:rsidR="003306DF" w:rsidRDefault="00C15542">
            <w:pPr>
              <w:pStyle w:val="ab"/>
              <w:spacing w:line="360" w:lineRule="auto"/>
              <w:jc w:val="center"/>
              <w:rPr>
                <w:rFonts w:hAnsi="宋体"/>
              </w:rPr>
            </w:pPr>
            <w:r>
              <w:rPr>
                <w:rFonts w:hAnsi="宋体" w:hint="eastAsia"/>
              </w:rPr>
              <w:t>16</w:t>
            </w:r>
          </w:p>
        </w:tc>
        <w:tc>
          <w:tcPr>
            <w:tcW w:w="1038" w:type="dxa"/>
            <w:vAlign w:val="center"/>
          </w:tcPr>
          <w:p w:rsidR="003306DF" w:rsidRDefault="00C15542">
            <w:pPr>
              <w:pStyle w:val="ab"/>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rsidR="003306DF" w:rsidRDefault="00C15542">
            <w:pPr>
              <w:pStyle w:val="ab"/>
              <w:spacing w:line="360" w:lineRule="auto"/>
              <w:jc w:val="center"/>
              <w:rPr>
                <w:rFonts w:hAnsi="宋体"/>
              </w:rPr>
            </w:pPr>
            <w:r>
              <w:rPr>
                <w:rFonts w:hAnsi="宋体" w:hint="eastAsia"/>
              </w:rPr>
              <w:t>中标服务费</w:t>
            </w:r>
          </w:p>
        </w:tc>
        <w:tc>
          <w:tcPr>
            <w:tcW w:w="6520" w:type="dxa"/>
          </w:tcPr>
          <w:p w:rsidR="003306DF" w:rsidRDefault="00C15542">
            <w:pPr>
              <w:pStyle w:val="ab"/>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3306DF" w:rsidRDefault="00C15542">
      <w:pPr>
        <w:widowControl/>
        <w:jc w:val="left"/>
      </w:pPr>
      <w:r>
        <w:br w:type="page"/>
      </w:r>
    </w:p>
    <w:p w:rsidR="003306DF" w:rsidRDefault="003306DF"/>
    <w:p w:rsidR="003306DF" w:rsidRDefault="00C15542">
      <w:pPr>
        <w:pStyle w:val="1"/>
      </w:pPr>
      <w:bookmarkStart w:id="19" w:name="_Toc73610148"/>
      <w:r>
        <w:rPr>
          <w:rFonts w:hint="eastAsia"/>
        </w:rPr>
        <w:t>第六章</w:t>
      </w:r>
      <w:r>
        <w:rPr>
          <w:rFonts w:hint="eastAsia"/>
        </w:rPr>
        <w:t xml:space="preserve">  </w:t>
      </w:r>
      <w:r>
        <w:rPr>
          <w:rFonts w:hint="eastAsia"/>
        </w:rPr>
        <w:t>投标人须知</w:t>
      </w:r>
      <w:bookmarkEnd w:id="19"/>
    </w:p>
    <w:p w:rsidR="003306DF" w:rsidRDefault="00C15542">
      <w:pPr>
        <w:pStyle w:val="20"/>
        <w:spacing w:before="0" w:after="0"/>
      </w:pPr>
      <w:bookmarkStart w:id="20" w:name="_Toc73610149"/>
      <w:r>
        <w:rPr>
          <w:rFonts w:hint="eastAsia"/>
        </w:rPr>
        <w:t>一、说</w:t>
      </w:r>
      <w:r>
        <w:t xml:space="preserve">  </w:t>
      </w:r>
      <w:r>
        <w:rPr>
          <w:rFonts w:hint="eastAsia"/>
        </w:rPr>
        <w:t>明</w:t>
      </w:r>
      <w:bookmarkEnd w:id="20"/>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rsidR="003306DF" w:rsidRDefault="00C1554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3306DF" w:rsidRDefault="00C1554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3306DF" w:rsidRDefault="00C1554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3306DF" w:rsidRDefault="00C1554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3306DF" w:rsidRDefault="00C1554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3306DF" w:rsidRDefault="00C1554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3306DF" w:rsidRDefault="00C15542">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3306DF" w:rsidRDefault="003306DF">
      <w:pPr>
        <w:adjustRightInd w:val="0"/>
        <w:spacing w:line="360" w:lineRule="auto"/>
        <w:jc w:val="center"/>
        <w:rPr>
          <w:rFonts w:asciiTheme="minorEastAsia" w:eastAsiaTheme="minorEastAsia" w:hAnsiTheme="minorEastAsia"/>
          <w:b/>
          <w:snapToGrid w:val="0"/>
          <w:kern w:val="0"/>
        </w:rPr>
      </w:pPr>
      <w:bookmarkStart w:id="21" w:name="q5"/>
      <w:bookmarkEnd w:id="21"/>
    </w:p>
    <w:p w:rsidR="003306DF" w:rsidRDefault="00C15542">
      <w:pPr>
        <w:pStyle w:val="20"/>
        <w:spacing w:before="0" w:after="0"/>
      </w:pPr>
      <w:bookmarkStart w:id="22" w:name="_Toc73610150"/>
      <w:r>
        <w:rPr>
          <w:rFonts w:hint="eastAsia"/>
        </w:rPr>
        <w:t>二、招标文件说明</w:t>
      </w:r>
      <w:bookmarkEnd w:id="22"/>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3306DF" w:rsidRDefault="00C1554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3306DF" w:rsidRDefault="003306DF">
      <w:pPr>
        <w:adjustRightInd w:val="0"/>
        <w:spacing w:line="360" w:lineRule="auto"/>
        <w:ind w:firstLine="600"/>
        <w:jc w:val="center"/>
        <w:rPr>
          <w:rFonts w:asciiTheme="minorEastAsia" w:eastAsiaTheme="minorEastAsia" w:hAnsiTheme="minorEastAsia"/>
          <w:b/>
          <w:snapToGrid w:val="0"/>
          <w:kern w:val="0"/>
        </w:rPr>
      </w:pPr>
    </w:p>
    <w:p w:rsidR="003306DF" w:rsidRDefault="00C15542">
      <w:pPr>
        <w:pStyle w:val="20"/>
        <w:spacing w:before="0" w:after="0"/>
      </w:pPr>
      <w:bookmarkStart w:id="23" w:name="q6"/>
      <w:bookmarkStart w:id="24" w:name="_Toc73610151"/>
      <w:bookmarkEnd w:id="23"/>
      <w:r>
        <w:rPr>
          <w:rFonts w:hint="eastAsia"/>
        </w:rPr>
        <w:t>三、投标文件的编写</w:t>
      </w:r>
      <w:bookmarkEnd w:id="24"/>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hint="eastAsia"/>
          <w:snapToGrid w:val="0"/>
          <w:kern w:val="0"/>
          <w:szCs w:val="21"/>
        </w:rPr>
        <w:t>法定代表人证明书及授权委托书</w:t>
      </w:r>
      <w:r>
        <w:rPr>
          <w:rFonts w:asciiTheme="minorEastAsia" w:eastAsiaTheme="minorEastAsia" w:hAnsiTheme="minorEastAsia" w:hint="eastAsia"/>
          <w:snapToGrid w:val="0"/>
          <w:kern w:val="0"/>
        </w:rPr>
        <w:t>（投标文件格式2）</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（5）投标函（投标文件格式3） </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（7）报价表（投标文件格式6）</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（8）技术规格（投标文件格式7）</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（9）交付进度（投标文件格式8）</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（10）售后服务和质量承诺（投标文件格式9）</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（投标文件格式10）</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（12）偏离表（投标文件格式11）</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（13）招标文件要求的其他资料或投标人认为需要补充的资料（投标文件格式12）</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（14）装有“法定代表人证明书、法定代表人授权书”和“开标一览表”单独密封的信封</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（15）装有</w:t>
      </w:r>
      <w:r>
        <w:rPr>
          <w:rFonts w:asciiTheme="minorEastAsia" w:eastAsiaTheme="minorEastAsia" w:hAnsiTheme="minorEastAsia" w:hint="eastAsia"/>
        </w:rPr>
        <w:t>电子</w:t>
      </w:r>
      <w:r>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3306DF" w:rsidRDefault="00C1554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（16）产品样品或产品样板（如有）</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3306DF" w:rsidRDefault="00C15542">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3306DF" w:rsidRDefault="00C15542">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3306DF" w:rsidRDefault="00C15542">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按本须知第31条规定签订合同；或</w:t>
      </w:r>
    </w:p>
    <w:p w:rsidR="003306DF" w:rsidRDefault="00C15542">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3306DF" w:rsidRDefault="00C15542">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3306DF" w:rsidRDefault="00C15542">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为了便于投标文件保存，需提交一份投标文件备份光盘（或U盘）。</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3306DF" w:rsidRDefault="003306DF">
      <w:pPr>
        <w:adjustRightInd w:val="0"/>
        <w:spacing w:line="360" w:lineRule="auto"/>
        <w:rPr>
          <w:rFonts w:asciiTheme="minorEastAsia" w:eastAsiaTheme="minorEastAsia" w:hAnsiTheme="minorEastAsia"/>
          <w:snapToGrid w:val="0"/>
          <w:kern w:val="0"/>
        </w:rPr>
      </w:pPr>
    </w:p>
    <w:p w:rsidR="003306DF" w:rsidRDefault="00C15542">
      <w:pPr>
        <w:pStyle w:val="20"/>
        <w:spacing w:before="0" w:after="0"/>
      </w:pPr>
      <w:bookmarkStart w:id="25" w:name="q7"/>
      <w:bookmarkStart w:id="26" w:name="_Toc73610152"/>
      <w:bookmarkEnd w:id="25"/>
      <w:r>
        <w:rPr>
          <w:rFonts w:hint="eastAsia"/>
        </w:rPr>
        <w:t>四、投标文件的递交</w:t>
      </w:r>
      <w:bookmarkEnd w:id="26"/>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w:t>
      </w:r>
      <w:r>
        <w:rPr>
          <w:rFonts w:hint="eastAsia"/>
          <w:snapToGrid w:val="0"/>
          <w:kern w:val="0"/>
        </w:rPr>
        <w:lastRenderedPageBreak/>
        <w:t>同时还应在封套上载明以下信息</w:t>
      </w:r>
      <w:r>
        <w:rPr>
          <w:rFonts w:asciiTheme="minorEastAsia" w:eastAsiaTheme="minorEastAsia" w:hAnsiTheme="minorEastAsia" w:hint="eastAsia"/>
          <w:snapToGrid w:val="0"/>
          <w:kern w:val="0"/>
        </w:rPr>
        <w:t>：</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投标人应按18.1～18.7中的规定进行密封和标记后，将投标文件按照前附表第12项中注明的地址送至招标代理机构。</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3306DF" w:rsidRDefault="00C1554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3306DF" w:rsidRDefault="00C1554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3306DF" w:rsidRDefault="00C1554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3306DF" w:rsidRDefault="00C1554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3306DF" w:rsidRDefault="003306DF">
      <w:pPr>
        <w:tabs>
          <w:tab w:val="left" w:pos="0"/>
        </w:tabs>
        <w:adjustRightInd w:val="0"/>
        <w:spacing w:line="360" w:lineRule="auto"/>
        <w:rPr>
          <w:rFonts w:asciiTheme="minorEastAsia" w:eastAsiaTheme="minorEastAsia" w:hAnsiTheme="minorEastAsia"/>
          <w:snapToGrid w:val="0"/>
          <w:kern w:val="0"/>
        </w:rPr>
      </w:pPr>
    </w:p>
    <w:p w:rsidR="003306DF" w:rsidRDefault="00C15542">
      <w:pPr>
        <w:pStyle w:val="20"/>
        <w:spacing w:before="0" w:after="0"/>
      </w:pPr>
      <w:bookmarkStart w:id="28" w:name="q8"/>
      <w:bookmarkStart w:id="29" w:name="_Toc73610153"/>
      <w:bookmarkEnd w:id="28"/>
      <w:r>
        <w:rPr>
          <w:rFonts w:hint="eastAsia"/>
        </w:rPr>
        <w:t>五、开标和评标</w:t>
      </w:r>
      <w:bookmarkEnd w:id="29"/>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A641F8" w:rsidRDefault="00A641F8" w:rsidP="00A641F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A641F8" w:rsidRDefault="00A641F8" w:rsidP="00A641F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A641F8" w:rsidRDefault="00A641F8" w:rsidP="00A641F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投标文件中“开标一览表”的内容。</w:t>
      </w:r>
    </w:p>
    <w:p w:rsidR="00A641F8" w:rsidRDefault="00A641F8" w:rsidP="00A641F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（1）开标一览表内容与投标文件中相应内容不一致的，以开标一览表为准；</w:t>
      </w:r>
    </w:p>
    <w:p w:rsidR="003306DF" w:rsidRDefault="00C1554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3306DF" w:rsidRDefault="00C1554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3306DF" w:rsidRDefault="00C1554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26.3评标委员会按 “第四章 评标方法和标准”所述进行详细评审，并推荐中标候选人。</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3306DF" w:rsidRDefault="003306DF">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3306DF" w:rsidRDefault="00C15542">
      <w:pPr>
        <w:pStyle w:val="20"/>
        <w:spacing w:before="0" w:after="0"/>
      </w:pPr>
      <w:bookmarkStart w:id="31" w:name="_Toc73610154"/>
      <w:r>
        <w:rPr>
          <w:rFonts w:hint="eastAsia"/>
        </w:rPr>
        <w:t>六、授予合同</w:t>
      </w:r>
      <w:bookmarkEnd w:id="31"/>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3306DF" w:rsidRDefault="00C15542">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30.3  中标方向招标代理机构支付中标服务费后，领取《中标通知书》。</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3306DF" w:rsidRDefault="00C1554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3306DF" w:rsidRDefault="00C1554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3306DF">
        <w:trPr>
          <w:trHeight w:val="1075"/>
          <w:jc w:val="center"/>
        </w:trPr>
        <w:tc>
          <w:tcPr>
            <w:tcW w:w="2131" w:type="dxa"/>
          </w:tcPr>
          <w:p w:rsidR="003306DF" w:rsidRDefault="007E720D">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3091" type="#_x0000_t202" style="position:absolute;left:0;text-align:left;margin-left:56.4pt;margin-top:43.5pt;width:4.3pt;height:9.4pt;z-index:251676672" filled="f" stroked="f">
                  <v:textbox inset="0,0,0,0">
                    <w:txbxContent>
                      <w:p w:rsidR="00907FB6" w:rsidRDefault="00907FB6">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3090" type="#_x0000_t202" style="position:absolute;left:0;text-align:left;margin-left:44.55pt;margin-top:42.35pt;width:9.85pt;height:9.4pt;z-index:251675648" filled="f" stroked="f">
                  <v:textbox inset="0,0,0,0">
                    <w:txbxContent>
                      <w:p w:rsidR="00907FB6" w:rsidRDefault="00907FB6">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3089" type="#_x0000_t202" style="position:absolute;left:0;text-align:left;margin-left:38.45pt;margin-top:41.2pt;width:3.9pt;height:9.4pt;z-index:251674624" filled="f" stroked="f">
                  <v:textbox inset="0,0,0,0">
                    <w:txbxContent>
                      <w:p w:rsidR="00907FB6" w:rsidRDefault="00907FB6">
                        <w:pPr>
                          <w:snapToGrid w:val="0"/>
                          <w:rPr>
                            <w:sz w:val="15"/>
                          </w:rPr>
                        </w:pPr>
                        <w:r>
                          <w:rPr>
                            <w:sz w:val="15"/>
                          </w:rPr>
                          <w:t>(</w:t>
                        </w:r>
                      </w:p>
                    </w:txbxContent>
                  </v:textbox>
                </v:shape>
              </w:pict>
            </w:r>
            <w:r>
              <w:rPr>
                <w:rFonts w:asciiTheme="minorEastAsia" w:eastAsiaTheme="minorEastAsia" w:hAnsiTheme="minorEastAsia"/>
              </w:rPr>
              <w:pict>
                <v:shape id="__TH_B3430" o:spid="_x0000_s3088" type="#_x0000_t202" style="position:absolute;left:0;text-align:left;margin-left:26.35pt;margin-top:40.05pt;width:9.9pt;height:9.4pt;z-index:251673600" filled="f" stroked="f">
                  <v:textbox inset="0,0,0,0">
                    <w:txbxContent>
                      <w:p w:rsidR="00907FB6" w:rsidRDefault="00907FB6">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3087" type="#_x0000_t202" style="position:absolute;left:0;text-align:left;margin-left:17.3pt;margin-top:38.9pt;width:9.85pt;height:9.4pt;z-index:251672576" filled="f" stroked="f">
                  <v:textbox inset="0,0,0,0">
                    <w:txbxContent>
                      <w:p w:rsidR="00907FB6" w:rsidRDefault="00907FB6">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3086" type="#_x0000_t202" style="position:absolute;left:0;text-align:left;margin-left:8.2pt;margin-top:37.75pt;width:9.9pt;height:9.4pt;z-index:251671552" filled="f" stroked="f">
                  <v:textbox inset="0,0,0,0">
                    <w:txbxContent>
                      <w:p w:rsidR="00907FB6" w:rsidRDefault="00907FB6">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3085" type="#_x0000_t202" style="position:absolute;left:0;text-align:left;margin-left:-.85pt;margin-top:36.6pt;width:9.85pt;height:9.4pt;z-index:251670528" filled="f" stroked="f">
                  <v:textbox inset="0,0,0,0">
                    <w:txbxContent>
                      <w:p w:rsidR="00907FB6" w:rsidRDefault="00907FB6">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3084" type="#_x0000_t202" style="position:absolute;left:0;text-align:left;margin-left:63.4pt;margin-top:32.05pt;width:9.85pt;height:9.35pt;z-index:251669504" filled="f" stroked="f">
                  <v:textbox inset="0,0,0,0">
                    <w:txbxContent>
                      <w:p w:rsidR="00907FB6" w:rsidRDefault="00907FB6">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3083" type="#_x0000_t202" style="position:absolute;left:0;text-align:left;margin-left:19.95pt;margin-top:10.05pt;width:9.9pt;height:9.4pt;z-index:251668480" filled="f" stroked="f">
                  <v:textbox inset="0,0,0,0">
                    <w:txbxContent>
                      <w:p w:rsidR="00907FB6" w:rsidRDefault="00907FB6">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3082" type="#_x0000_t202" style="position:absolute;left:0;text-align:left;margin-left:88.65pt;margin-top:32.35pt;width:9.85pt;height:9.35pt;z-index:251667456" filled="f" stroked="f">
                  <v:textbox inset="0,0,0,0">
                    <w:txbxContent>
                      <w:p w:rsidR="00907FB6" w:rsidRDefault="00907FB6">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3081" type="#_x0000_t202" style="position:absolute;left:0;text-align:left;margin-left:83.95pt;margin-top:22.8pt;width:9.85pt;height:9.4pt;z-index:251666432" filled="f" stroked="f">
                  <v:textbox inset="0,0,0,0">
                    <w:txbxContent>
                      <w:p w:rsidR="00907FB6" w:rsidRDefault="00907FB6">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3080" type="#_x0000_t202" style="position:absolute;left:0;text-align:left;margin-left:79.25pt;margin-top:13.3pt;width:9.85pt;height:9.4pt;z-index:251665408" filled="f" stroked="f">
                  <v:textbox inset="0,0,0,0">
                    <w:txbxContent>
                      <w:p w:rsidR="00907FB6" w:rsidRDefault="00907FB6">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3079" type="#_x0000_t202" style="position:absolute;left:0;text-align:left;margin-left:74.55pt;margin-top:3.8pt;width:9.85pt;height:9.4pt;z-index:251664384" filled="f" stroked="f">
                  <v:textbox inset="0,0,0,0">
                    <w:txbxContent>
                      <w:p w:rsidR="00907FB6" w:rsidRDefault="00907FB6">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3078" style="position:absolute;left:0;text-align:left;z-index:251663360" from="-5.15pt,26.85pt" to="100.85pt,53.65pt" strokeweight=".5pt"/>
              </w:pict>
            </w:r>
            <w:r>
              <w:rPr>
                <w:rFonts w:asciiTheme="minorEastAsia" w:eastAsiaTheme="minorEastAsia" w:hAnsiTheme="minorEastAsia"/>
              </w:rPr>
              <w:pict>
                <v:line id="__TH_L19" o:spid="_x0000_s3077" style="position:absolute;left:0;text-align:left;z-index:251662336" from="47.85pt,0" to="100.85pt,53.65pt" strokeweight=".5pt"/>
              </w:pict>
            </w:r>
          </w:p>
        </w:tc>
        <w:tc>
          <w:tcPr>
            <w:tcW w:w="1897" w:type="dxa"/>
            <w:tcBorders>
              <w:right w:val="single" w:sz="4" w:space="0" w:color="auto"/>
            </w:tcBorders>
            <w:vAlign w:val="center"/>
          </w:tcPr>
          <w:p w:rsidR="003306DF" w:rsidRDefault="00C15542">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3306DF" w:rsidRDefault="00C15542">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3306DF" w:rsidRDefault="00C15542">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3306DF">
        <w:trPr>
          <w:jc w:val="center"/>
        </w:trPr>
        <w:tc>
          <w:tcPr>
            <w:tcW w:w="2131" w:type="dxa"/>
          </w:tcPr>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3306DF">
        <w:trPr>
          <w:jc w:val="center"/>
        </w:trPr>
        <w:tc>
          <w:tcPr>
            <w:tcW w:w="2131" w:type="dxa"/>
          </w:tcPr>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3306DF">
        <w:trPr>
          <w:jc w:val="center"/>
        </w:trPr>
        <w:tc>
          <w:tcPr>
            <w:tcW w:w="2131" w:type="dxa"/>
          </w:tcPr>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3306DF">
        <w:trPr>
          <w:jc w:val="center"/>
        </w:trPr>
        <w:tc>
          <w:tcPr>
            <w:tcW w:w="2131" w:type="dxa"/>
          </w:tcPr>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3306DF">
        <w:trPr>
          <w:jc w:val="center"/>
        </w:trPr>
        <w:tc>
          <w:tcPr>
            <w:tcW w:w="2131" w:type="dxa"/>
          </w:tcPr>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3306DF">
        <w:trPr>
          <w:jc w:val="center"/>
        </w:trPr>
        <w:tc>
          <w:tcPr>
            <w:tcW w:w="2131" w:type="dxa"/>
          </w:tcPr>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3306DF">
        <w:trPr>
          <w:jc w:val="center"/>
        </w:trPr>
        <w:tc>
          <w:tcPr>
            <w:tcW w:w="2131" w:type="dxa"/>
          </w:tcPr>
          <w:p w:rsidR="003306DF" w:rsidRDefault="00C15542">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3306DF" w:rsidRDefault="00C1554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3306DF" w:rsidRDefault="00C1554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3306DF" w:rsidRDefault="00C1554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3306DF" w:rsidRDefault="00C1554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3306DF" w:rsidRDefault="00C15542">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rsidR="003306DF" w:rsidRDefault="003306DF">
      <w:pPr>
        <w:jc w:val="center"/>
        <w:rPr>
          <w:b/>
          <w:sz w:val="52"/>
          <w:szCs w:val="52"/>
        </w:rPr>
      </w:pPr>
    </w:p>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C15542">
      <w:pPr>
        <w:widowControl/>
        <w:jc w:val="left"/>
      </w:pPr>
      <w:r>
        <w:br w:type="page"/>
      </w:r>
    </w:p>
    <w:p w:rsidR="003306DF" w:rsidRDefault="003306DF"/>
    <w:p w:rsidR="003306DF" w:rsidRDefault="00C15542">
      <w:pPr>
        <w:pStyle w:val="1"/>
      </w:pPr>
      <w:bookmarkStart w:id="32" w:name="_Toc73610155"/>
      <w:r>
        <w:rPr>
          <w:rFonts w:hint="eastAsia"/>
        </w:rPr>
        <w:t>第七章</w:t>
      </w:r>
      <w:r>
        <w:rPr>
          <w:rFonts w:hint="eastAsia"/>
        </w:rPr>
        <w:t xml:space="preserve">  </w:t>
      </w:r>
      <w:r>
        <w:rPr>
          <w:rFonts w:hint="eastAsia"/>
        </w:rPr>
        <w:t>投标文件格式</w:t>
      </w:r>
      <w:bookmarkEnd w:id="32"/>
    </w:p>
    <w:p w:rsidR="003306DF" w:rsidRDefault="003306DF">
      <w:pPr>
        <w:jc w:val="center"/>
        <w:rPr>
          <w:b/>
          <w:sz w:val="52"/>
          <w:szCs w:val="52"/>
        </w:rPr>
      </w:pPr>
    </w:p>
    <w:p w:rsidR="003306DF" w:rsidRDefault="00C15542">
      <w:pPr>
        <w:pStyle w:val="20"/>
        <w:spacing w:line="400" w:lineRule="exact"/>
        <w:rPr>
          <w:rFonts w:ascii="仿宋" w:eastAsia="仿宋" w:hAnsi="仿宋"/>
        </w:rPr>
      </w:pPr>
      <w:bookmarkStart w:id="33" w:name="_Toc25194"/>
      <w:bookmarkStart w:id="34" w:name="_Toc44690431"/>
      <w:bookmarkStart w:id="35" w:name="_Toc31468"/>
      <w:bookmarkStart w:id="36" w:name="_Toc44691163"/>
      <w:bookmarkStart w:id="37" w:name="_Toc14934"/>
      <w:bookmarkStart w:id="38" w:name="_Toc44690704"/>
      <w:bookmarkStart w:id="39" w:name="_Toc11772"/>
      <w:bookmarkStart w:id="40" w:name="_Toc44691395"/>
      <w:bookmarkStart w:id="41" w:name="_Toc73610156"/>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tblPr>
      <w:tblGrid>
        <w:gridCol w:w="959"/>
        <w:gridCol w:w="1957"/>
        <w:gridCol w:w="3004"/>
        <w:gridCol w:w="4161"/>
      </w:tblGrid>
      <w:tr w:rsidR="003306DF">
        <w:trPr>
          <w:trHeight w:val="571"/>
          <w:jc w:val="center"/>
        </w:trPr>
        <w:tc>
          <w:tcPr>
            <w:tcW w:w="959"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3306DF">
        <w:trPr>
          <w:trHeight w:val="1132"/>
          <w:jc w:val="center"/>
        </w:trPr>
        <w:tc>
          <w:tcPr>
            <w:tcW w:w="959"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3306DF">
        <w:trPr>
          <w:jc w:val="center"/>
        </w:trPr>
        <w:tc>
          <w:tcPr>
            <w:tcW w:w="959"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投标文件正本、副本和密封好的备份光盘（或U盘）（封包1）；</w:t>
            </w:r>
          </w:p>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3306DF">
        <w:trPr>
          <w:jc w:val="center"/>
        </w:trPr>
        <w:tc>
          <w:tcPr>
            <w:tcW w:w="959"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3306DF" w:rsidRDefault="00C15542">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3306DF" w:rsidRDefault="00C15542">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3306DF" w:rsidRDefault="00C1554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3306DF" w:rsidRDefault="003306DF">
      <w:pPr>
        <w:spacing w:line="360" w:lineRule="auto"/>
        <w:ind w:firstLineChars="200" w:firstLine="420"/>
        <w:rPr>
          <w:rFonts w:asciiTheme="minorEastAsia" w:eastAsiaTheme="minorEastAsia" w:hAnsiTheme="minorEastAsia"/>
        </w:rPr>
      </w:pPr>
    </w:p>
    <w:p w:rsidR="003306DF" w:rsidRDefault="003306DF">
      <w:pPr>
        <w:spacing w:line="360" w:lineRule="auto"/>
        <w:ind w:firstLineChars="200" w:firstLine="420"/>
        <w:rPr>
          <w:rFonts w:asciiTheme="minorEastAsia" w:eastAsiaTheme="minorEastAsia" w:hAnsiTheme="minorEastAsia"/>
        </w:rPr>
      </w:pPr>
    </w:p>
    <w:p w:rsidR="003306DF" w:rsidRDefault="003306DF">
      <w:pPr>
        <w:jc w:val="center"/>
        <w:rPr>
          <w:b/>
          <w:sz w:val="52"/>
          <w:szCs w:val="52"/>
        </w:rPr>
      </w:pPr>
    </w:p>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Pr>
        <w:jc w:val="center"/>
        <w:rPr>
          <w:b/>
          <w:bCs/>
          <w:sz w:val="52"/>
        </w:rPr>
      </w:pPr>
    </w:p>
    <w:p w:rsidR="003306DF" w:rsidRDefault="00C15542">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C15542">
      <w:pPr>
        <w:jc w:val="center"/>
        <w:rPr>
          <w:rFonts w:ascii="宋体" w:hAnsi="宋体"/>
          <w:b/>
          <w:bCs/>
          <w:sz w:val="30"/>
          <w:szCs w:val="30"/>
        </w:rPr>
      </w:pPr>
      <w:r>
        <w:rPr>
          <w:rFonts w:ascii="宋体" w:hAnsi="宋体" w:hint="eastAsia"/>
          <w:b/>
          <w:bCs/>
          <w:sz w:val="30"/>
          <w:szCs w:val="30"/>
        </w:rPr>
        <w:t>（正本/副本）</w:t>
      </w: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3306DF">
      <w:pPr>
        <w:jc w:val="center"/>
        <w:rPr>
          <w:b/>
          <w:bCs/>
        </w:rPr>
      </w:pPr>
    </w:p>
    <w:p w:rsidR="003306DF" w:rsidRDefault="00C1554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3306DF" w:rsidRDefault="00C15542">
      <w:pPr>
        <w:spacing w:line="480" w:lineRule="auto"/>
        <w:ind w:firstLineChars="529" w:firstLine="1275"/>
        <w:rPr>
          <w:b/>
          <w:bCs/>
          <w:sz w:val="24"/>
        </w:rPr>
      </w:pPr>
      <w:r>
        <w:rPr>
          <w:rFonts w:hint="eastAsia"/>
          <w:b/>
          <w:bCs/>
          <w:sz w:val="24"/>
        </w:rPr>
        <w:t>法定代表人或</w:t>
      </w:r>
    </w:p>
    <w:p w:rsidR="003306DF" w:rsidRDefault="00C15542">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3306DF" w:rsidRDefault="00C15542">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3306DF" w:rsidRDefault="00C15542">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3306DF" w:rsidRDefault="003306DF">
      <w:pPr>
        <w:rPr>
          <w:b/>
          <w:bCs/>
        </w:rPr>
      </w:pPr>
    </w:p>
    <w:p w:rsidR="003306DF" w:rsidRDefault="00C15542">
      <w:pPr>
        <w:rPr>
          <w:b/>
          <w:bCs/>
        </w:rPr>
      </w:pPr>
      <w:bookmarkStart w:id="42" w:name="_投标文件格式（第一册）"/>
      <w:bookmarkStart w:id="43" w:name="q0"/>
      <w:bookmarkEnd w:id="42"/>
      <w:r>
        <w:rPr>
          <w:rFonts w:ascii="仿宋" w:eastAsia="仿宋" w:hAnsi="仿宋"/>
        </w:rPr>
        <w:br w:type="page"/>
      </w:r>
    </w:p>
    <w:p w:rsidR="003306DF" w:rsidRDefault="003306DF">
      <w:pPr>
        <w:pStyle w:val="20"/>
        <w:spacing w:line="400" w:lineRule="exact"/>
        <w:rPr>
          <w:rFonts w:ascii="仿宋" w:eastAsia="仿宋" w:hAnsi="仿宋"/>
        </w:rPr>
      </w:pPr>
    </w:p>
    <w:p w:rsidR="003306DF" w:rsidRDefault="00C15542">
      <w:pPr>
        <w:pStyle w:val="20"/>
        <w:spacing w:line="400" w:lineRule="exact"/>
        <w:rPr>
          <w:rFonts w:ascii="仿宋" w:eastAsia="仿宋" w:hAnsi="仿宋"/>
        </w:rPr>
      </w:pPr>
      <w:bookmarkStart w:id="44" w:name="_Toc73610157"/>
      <w:r>
        <w:rPr>
          <w:rFonts w:ascii="仿宋" w:eastAsia="仿宋" w:hAnsi="仿宋" w:hint="eastAsia"/>
        </w:rPr>
        <w:t>投标文件格式</w:t>
      </w:r>
      <w:bookmarkEnd w:id="44"/>
    </w:p>
    <w:bookmarkEnd w:id="43"/>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3306DF" w:rsidRDefault="00C15542">
      <w:pPr>
        <w:numPr>
          <w:ilvl w:val="0"/>
          <w:numId w:val="8"/>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3306DF" w:rsidRDefault="00C15542">
      <w:pPr>
        <w:numPr>
          <w:ilvl w:val="0"/>
          <w:numId w:val="8"/>
        </w:numPr>
        <w:adjustRightInd w:val="0"/>
        <w:spacing w:line="360" w:lineRule="auto"/>
        <w:rPr>
          <w:snapToGrid w:val="0"/>
          <w:kern w:val="0"/>
          <w:szCs w:val="21"/>
        </w:rPr>
      </w:pPr>
      <w:r>
        <w:rPr>
          <w:rFonts w:hint="eastAsia"/>
          <w:snapToGrid w:val="0"/>
          <w:kern w:val="0"/>
          <w:szCs w:val="21"/>
        </w:rPr>
        <w:t>法定代表人证明书及授权委托书</w:t>
      </w:r>
      <w:r>
        <w:rPr>
          <w:rFonts w:ascii="宋体" w:hAnsi="宋体" w:hint="eastAsia"/>
          <w:snapToGrid w:val="0"/>
          <w:kern w:val="0"/>
          <w:szCs w:val="21"/>
        </w:rPr>
        <w:t>（格式2）</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投标函（格式3）</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评分中涉及的承诺及声明函（格式4）</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开标一览表（格式5）</w:t>
      </w:r>
    </w:p>
    <w:p w:rsidR="003306DF" w:rsidRDefault="00C15542">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报价表（格式6）</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技术规格（格式7）</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交付进度（格式8）</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售后服务和质量承诺（格式9）</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10</w:t>
      </w:r>
      <w:r>
        <w:rPr>
          <w:rFonts w:ascii="宋体" w:hAnsi="宋体"/>
          <w:snapToGrid w:val="0"/>
          <w:kern w:val="0"/>
        </w:rPr>
        <w:t>）</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11</w:t>
      </w:r>
      <w:r>
        <w:rPr>
          <w:rFonts w:ascii="宋体" w:hAnsi="宋体"/>
          <w:snapToGrid w:val="0"/>
          <w:kern w:val="0"/>
          <w:szCs w:val="21"/>
        </w:rPr>
        <w:t>）</w:t>
      </w:r>
    </w:p>
    <w:p w:rsidR="003306DF" w:rsidRDefault="00C15542">
      <w:pPr>
        <w:numPr>
          <w:ilvl w:val="0"/>
          <w:numId w:val="8"/>
        </w:numPr>
        <w:adjustRightInd w:val="0"/>
        <w:spacing w:line="360" w:lineRule="auto"/>
        <w:rPr>
          <w:rFonts w:ascii="宋体" w:hAns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（格式12）</w:t>
      </w:r>
    </w:p>
    <w:p w:rsidR="003306DF" w:rsidRDefault="003306DF">
      <w:pPr>
        <w:adjustRightInd w:val="0"/>
        <w:spacing w:line="300" w:lineRule="auto"/>
        <w:ind w:left="-2"/>
        <w:rPr>
          <w:rFonts w:ascii="宋体" w:hAnsi="宋体"/>
          <w:snapToGrid w:val="0"/>
          <w:kern w:val="0"/>
          <w:szCs w:val="21"/>
        </w:rPr>
      </w:pPr>
    </w:p>
    <w:p w:rsidR="003306DF" w:rsidRDefault="003306DF">
      <w:pPr>
        <w:adjustRightInd w:val="0"/>
        <w:spacing w:line="300" w:lineRule="auto"/>
        <w:ind w:left="-2"/>
        <w:rPr>
          <w:rFonts w:ascii="宋体" w:hAnsi="宋体"/>
          <w:snapToGrid w:val="0"/>
          <w:kern w:val="0"/>
          <w:szCs w:val="21"/>
        </w:rPr>
      </w:pPr>
    </w:p>
    <w:p w:rsidR="003306DF" w:rsidRDefault="003306DF">
      <w:pPr>
        <w:adjustRightInd w:val="0"/>
        <w:spacing w:line="300" w:lineRule="auto"/>
        <w:ind w:left="-2"/>
        <w:rPr>
          <w:rFonts w:ascii="宋体" w:hAnsi="宋体"/>
          <w:snapToGrid w:val="0"/>
          <w:kern w:val="0"/>
          <w:szCs w:val="21"/>
        </w:rPr>
      </w:pPr>
    </w:p>
    <w:p w:rsidR="003306DF" w:rsidRDefault="003306DF">
      <w:pPr>
        <w:ind w:hanging="2"/>
        <w:rPr>
          <w:b/>
          <w:bCs/>
          <w:sz w:val="28"/>
        </w:rPr>
      </w:pPr>
    </w:p>
    <w:p w:rsidR="003306DF" w:rsidRDefault="00C15542">
      <w:pPr>
        <w:adjustRightInd w:val="0"/>
        <w:snapToGrid w:val="0"/>
        <w:spacing w:line="300" w:lineRule="auto"/>
        <w:jc w:val="center"/>
      </w:pPr>
      <w:bookmarkStart w:id="45" w:name="_格式1__投标人资格证明文件"/>
      <w:bookmarkEnd w:id="45"/>
      <w:r>
        <w:br w:type="page"/>
      </w:r>
    </w:p>
    <w:p w:rsidR="003306DF" w:rsidRDefault="003306DF">
      <w:pPr>
        <w:adjustRightInd w:val="0"/>
        <w:snapToGrid w:val="0"/>
        <w:spacing w:line="300" w:lineRule="auto"/>
        <w:jc w:val="center"/>
      </w:pPr>
    </w:p>
    <w:p w:rsidR="003306DF" w:rsidRDefault="00C15542">
      <w:pPr>
        <w:pStyle w:val="20"/>
        <w:spacing w:line="400" w:lineRule="exact"/>
        <w:rPr>
          <w:rFonts w:ascii="仿宋" w:eastAsia="仿宋" w:hAnsi="仿宋"/>
        </w:rPr>
      </w:pPr>
      <w:bookmarkStart w:id="46" w:name="_Toc73610158"/>
      <w:r>
        <w:rPr>
          <w:rFonts w:ascii="仿宋" w:eastAsia="仿宋" w:hAnsi="仿宋" w:hint="eastAsia"/>
        </w:rPr>
        <w:t>评标指引表</w:t>
      </w:r>
      <w:bookmarkEnd w:id="46"/>
    </w:p>
    <w:p w:rsidR="003306DF" w:rsidRDefault="003306DF">
      <w:pPr>
        <w:jc w:val="center"/>
        <w:rPr>
          <w:b/>
          <w:szCs w:val="21"/>
        </w:rPr>
      </w:pPr>
    </w:p>
    <w:p w:rsidR="003306DF" w:rsidRDefault="00C15542">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3306DF" w:rsidRDefault="003306DF">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3306DF">
        <w:trPr>
          <w:trHeight w:val="777"/>
          <w:jc w:val="center"/>
        </w:trPr>
        <w:tc>
          <w:tcPr>
            <w:tcW w:w="9552" w:type="dxa"/>
            <w:gridSpan w:val="4"/>
            <w:vAlign w:val="center"/>
          </w:tcPr>
          <w:p w:rsidR="003306DF" w:rsidRDefault="00C15542">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3306DF">
        <w:trPr>
          <w:trHeight w:val="611"/>
          <w:jc w:val="center"/>
        </w:trPr>
        <w:tc>
          <w:tcPr>
            <w:tcW w:w="1057" w:type="dxa"/>
            <w:vAlign w:val="center"/>
          </w:tcPr>
          <w:p w:rsidR="003306DF" w:rsidRDefault="00C15542">
            <w:pPr>
              <w:spacing w:line="360" w:lineRule="exact"/>
              <w:jc w:val="center"/>
              <w:rPr>
                <w:rFonts w:ascii="宋体" w:hAnsi="宋体"/>
                <w:szCs w:val="21"/>
              </w:rPr>
            </w:pPr>
            <w:r>
              <w:rPr>
                <w:rFonts w:ascii="宋体" w:hAnsi="宋体" w:hint="eastAsia"/>
                <w:szCs w:val="21"/>
              </w:rPr>
              <w:t>评分类别</w:t>
            </w:r>
          </w:p>
        </w:tc>
        <w:tc>
          <w:tcPr>
            <w:tcW w:w="4854" w:type="dxa"/>
            <w:vAlign w:val="center"/>
          </w:tcPr>
          <w:p w:rsidR="003306DF" w:rsidRDefault="00C1554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rsidR="003306DF" w:rsidRDefault="00C15542">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3306DF" w:rsidRDefault="00C15542">
            <w:pPr>
              <w:spacing w:line="360" w:lineRule="exact"/>
              <w:jc w:val="center"/>
              <w:rPr>
                <w:rFonts w:ascii="宋体" w:hAnsi="宋体"/>
                <w:szCs w:val="21"/>
              </w:rPr>
            </w:pPr>
            <w:r>
              <w:rPr>
                <w:rFonts w:ascii="宋体" w:hAnsi="宋体" w:hint="eastAsia"/>
                <w:szCs w:val="21"/>
              </w:rPr>
              <w:t>备注</w:t>
            </w:r>
          </w:p>
        </w:tc>
      </w:tr>
      <w:tr w:rsidR="003306DF">
        <w:trPr>
          <w:trHeight w:val="1697"/>
          <w:jc w:val="center"/>
        </w:trPr>
        <w:tc>
          <w:tcPr>
            <w:tcW w:w="1057" w:type="dxa"/>
            <w:vAlign w:val="center"/>
          </w:tcPr>
          <w:p w:rsidR="003306DF" w:rsidRDefault="00C15542">
            <w:pPr>
              <w:spacing w:line="360" w:lineRule="exact"/>
              <w:jc w:val="center"/>
              <w:rPr>
                <w:rFonts w:ascii="宋体" w:hAnsi="宋体"/>
                <w:szCs w:val="21"/>
              </w:rPr>
            </w:pPr>
            <w:r>
              <w:rPr>
                <w:rFonts w:ascii="宋体" w:hAnsi="宋体" w:hint="eastAsia"/>
                <w:szCs w:val="21"/>
              </w:rPr>
              <w:t>价格部分</w:t>
            </w:r>
          </w:p>
        </w:tc>
        <w:tc>
          <w:tcPr>
            <w:tcW w:w="4854" w:type="dxa"/>
            <w:vAlign w:val="center"/>
          </w:tcPr>
          <w:p w:rsidR="003306DF" w:rsidRDefault="00C15542">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rsidR="003306DF" w:rsidRDefault="003306DF">
            <w:pPr>
              <w:spacing w:line="360" w:lineRule="exact"/>
              <w:jc w:val="center"/>
              <w:rPr>
                <w:rFonts w:ascii="宋体" w:hAnsi="宋体"/>
                <w:b/>
                <w:szCs w:val="21"/>
              </w:rPr>
            </w:pPr>
          </w:p>
        </w:tc>
        <w:tc>
          <w:tcPr>
            <w:tcW w:w="1472" w:type="dxa"/>
            <w:vAlign w:val="center"/>
          </w:tcPr>
          <w:p w:rsidR="003306DF" w:rsidRDefault="003306DF">
            <w:pPr>
              <w:spacing w:line="360" w:lineRule="exact"/>
              <w:jc w:val="center"/>
              <w:rPr>
                <w:rFonts w:ascii="宋体" w:hAnsi="宋体"/>
                <w:b/>
                <w:szCs w:val="21"/>
              </w:rPr>
            </w:pPr>
          </w:p>
        </w:tc>
      </w:tr>
      <w:tr w:rsidR="003306DF">
        <w:trPr>
          <w:trHeight w:val="273"/>
          <w:jc w:val="center"/>
        </w:trPr>
        <w:tc>
          <w:tcPr>
            <w:tcW w:w="1057" w:type="dxa"/>
            <w:vMerge w:val="restart"/>
            <w:vAlign w:val="center"/>
          </w:tcPr>
          <w:p w:rsidR="003306DF" w:rsidRDefault="00C15542">
            <w:pPr>
              <w:spacing w:line="360" w:lineRule="exact"/>
              <w:jc w:val="center"/>
              <w:rPr>
                <w:rFonts w:ascii="宋体" w:hAnsi="宋体"/>
                <w:szCs w:val="21"/>
              </w:rPr>
            </w:pPr>
            <w:r>
              <w:rPr>
                <w:rFonts w:ascii="宋体" w:hAnsi="宋体" w:hint="eastAsia"/>
                <w:szCs w:val="21"/>
              </w:rPr>
              <w:t>技术部分</w:t>
            </w:r>
          </w:p>
        </w:tc>
        <w:tc>
          <w:tcPr>
            <w:tcW w:w="4854" w:type="dxa"/>
          </w:tcPr>
          <w:p w:rsidR="003306DF" w:rsidRDefault="00C15542">
            <w:pPr>
              <w:spacing w:line="360" w:lineRule="exact"/>
              <w:jc w:val="center"/>
              <w:rPr>
                <w:rFonts w:ascii="宋体" w:hAnsi="宋体"/>
                <w:szCs w:val="21"/>
              </w:rPr>
            </w:pPr>
            <w:r>
              <w:rPr>
                <w:rFonts w:ascii="宋体" w:hAnsi="宋体" w:hint="eastAsia"/>
                <w:szCs w:val="21"/>
              </w:rPr>
              <w:t>1.……</w:t>
            </w:r>
          </w:p>
        </w:tc>
        <w:tc>
          <w:tcPr>
            <w:tcW w:w="2169" w:type="dxa"/>
            <w:vAlign w:val="center"/>
          </w:tcPr>
          <w:p w:rsidR="003306DF" w:rsidRDefault="003306DF">
            <w:pPr>
              <w:spacing w:line="360" w:lineRule="exact"/>
              <w:jc w:val="center"/>
              <w:rPr>
                <w:rFonts w:ascii="宋体" w:hAnsi="宋体"/>
                <w:b/>
                <w:szCs w:val="21"/>
              </w:rPr>
            </w:pPr>
          </w:p>
        </w:tc>
        <w:tc>
          <w:tcPr>
            <w:tcW w:w="1472" w:type="dxa"/>
            <w:vAlign w:val="center"/>
          </w:tcPr>
          <w:p w:rsidR="003306DF" w:rsidRDefault="003306DF">
            <w:pPr>
              <w:spacing w:line="360" w:lineRule="exact"/>
              <w:jc w:val="center"/>
              <w:rPr>
                <w:rFonts w:ascii="宋体" w:hAnsi="宋体"/>
                <w:b/>
                <w:szCs w:val="21"/>
              </w:rPr>
            </w:pPr>
          </w:p>
        </w:tc>
      </w:tr>
      <w:tr w:rsidR="003306DF">
        <w:trPr>
          <w:trHeight w:val="273"/>
          <w:jc w:val="center"/>
        </w:trPr>
        <w:tc>
          <w:tcPr>
            <w:tcW w:w="1057" w:type="dxa"/>
            <w:vMerge/>
            <w:vAlign w:val="center"/>
          </w:tcPr>
          <w:p w:rsidR="003306DF" w:rsidRDefault="003306DF">
            <w:pPr>
              <w:spacing w:line="360" w:lineRule="exact"/>
              <w:jc w:val="center"/>
              <w:rPr>
                <w:rFonts w:ascii="宋体" w:hAnsi="宋体"/>
                <w:szCs w:val="21"/>
              </w:rPr>
            </w:pPr>
          </w:p>
        </w:tc>
        <w:tc>
          <w:tcPr>
            <w:tcW w:w="4854" w:type="dxa"/>
          </w:tcPr>
          <w:p w:rsidR="003306DF" w:rsidRDefault="00C15542">
            <w:pPr>
              <w:spacing w:line="360" w:lineRule="exact"/>
              <w:jc w:val="center"/>
              <w:rPr>
                <w:rFonts w:ascii="宋体" w:hAnsi="宋体"/>
                <w:szCs w:val="21"/>
              </w:rPr>
            </w:pPr>
            <w:r>
              <w:rPr>
                <w:rFonts w:ascii="宋体" w:hAnsi="宋体" w:hint="eastAsia"/>
                <w:szCs w:val="21"/>
              </w:rPr>
              <w:t>2.……</w:t>
            </w:r>
          </w:p>
        </w:tc>
        <w:tc>
          <w:tcPr>
            <w:tcW w:w="2169" w:type="dxa"/>
            <w:vAlign w:val="center"/>
          </w:tcPr>
          <w:p w:rsidR="003306DF" w:rsidRDefault="003306DF">
            <w:pPr>
              <w:spacing w:line="360" w:lineRule="exact"/>
              <w:jc w:val="center"/>
              <w:rPr>
                <w:rFonts w:ascii="宋体" w:hAnsi="宋体"/>
                <w:b/>
                <w:szCs w:val="21"/>
              </w:rPr>
            </w:pPr>
          </w:p>
        </w:tc>
        <w:tc>
          <w:tcPr>
            <w:tcW w:w="1472" w:type="dxa"/>
            <w:vAlign w:val="center"/>
          </w:tcPr>
          <w:p w:rsidR="003306DF" w:rsidRDefault="003306DF">
            <w:pPr>
              <w:spacing w:line="360" w:lineRule="exact"/>
              <w:jc w:val="center"/>
              <w:rPr>
                <w:rFonts w:ascii="宋体" w:hAnsi="宋体"/>
                <w:b/>
                <w:szCs w:val="21"/>
              </w:rPr>
            </w:pPr>
          </w:p>
        </w:tc>
      </w:tr>
      <w:tr w:rsidR="003306DF">
        <w:trPr>
          <w:trHeight w:val="273"/>
          <w:jc w:val="center"/>
        </w:trPr>
        <w:tc>
          <w:tcPr>
            <w:tcW w:w="1057" w:type="dxa"/>
            <w:vMerge/>
            <w:vAlign w:val="center"/>
          </w:tcPr>
          <w:p w:rsidR="003306DF" w:rsidRDefault="003306DF">
            <w:pPr>
              <w:spacing w:line="360" w:lineRule="exact"/>
              <w:jc w:val="center"/>
              <w:rPr>
                <w:rFonts w:ascii="宋体" w:hAnsi="宋体"/>
                <w:szCs w:val="21"/>
              </w:rPr>
            </w:pPr>
          </w:p>
        </w:tc>
        <w:tc>
          <w:tcPr>
            <w:tcW w:w="4854" w:type="dxa"/>
          </w:tcPr>
          <w:p w:rsidR="003306DF" w:rsidRDefault="00C15542">
            <w:pPr>
              <w:spacing w:line="360" w:lineRule="exact"/>
              <w:jc w:val="center"/>
              <w:rPr>
                <w:rFonts w:ascii="宋体" w:hAnsi="宋体"/>
                <w:szCs w:val="21"/>
              </w:rPr>
            </w:pPr>
            <w:r>
              <w:rPr>
                <w:rFonts w:ascii="宋体" w:hAnsi="宋体" w:hint="eastAsia"/>
                <w:szCs w:val="21"/>
              </w:rPr>
              <w:t>……</w:t>
            </w:r>
          </w:p>
        </w:tc>
        <w:tc>
          <w:tcPr>
            <w:tcW w:w="2169" w:type="dxa"/>
            <w:vAlign w:val="center"/>
          </w:tcPr>
          <w:p w:rsidR="003306DF" w:rsidRDefault="003306DF">
            <w:pPr>
              <w:spacing w:line="360" w:lineRule="exact"/>
              <w:jc w:val="center"/>
              <w:rPr>
                <w:rFonts w:ascii="宋体" w:hAnsi="宋体"/>
                <w:b/>
                <w:szCs w:val="21"/>
              </w:rPr>
            </w:pPr>
          </w:p>
        </w:tc>
        <w:tc>
          <w:tcPr>
            <w:tcW w:w="1472" w:type="dxa"/>
            <w:vAlign w:val="center"/>
          </w:tcPr>
          <w:p w:rsidR="003306DF" w:rsidRDefault="003306DF">
            <w:pPr>
              <w:spacing w:line="360" w:lineRule="exact"/>
              <w:jc w:val="center"/>
              <w:rPr>
                <w:rFonts w:ascii="宋体" w:hAnsi="宋体"/>
                <w:b/>
                <w:szCs w:val="21"/>
              </w:rPr>
            </w:pPr>
          </w:p>
        </w:tc>
      </w:tr>
      <w:tr w:rsidR="003306DF">
        <w:trPr>
          <w:trHeight w:val="286"/>
          <w:jc w:val="center"/>
        </w:trPr>
        <w:tc>
          <w:tcPr>
            <w:tcW w:w="1057" w:type="dxa"/>
            <w:vMerge w:val="restart"/>
            <w:vAlign w:val="center"/>
          </w:tcPr>
          <w:p w:rsidR="003306DF" w:rsidRDefault="00C15542">
            <w:pPr>
              <w:spacing w:line="360" w:lineRule="exact"/>
              <w:jc w:val="center"/>
              <w:rPr>
                <w:rFonts w:ascii="宋体" w:hAnsi="宋体"/>
                <w:szCs w:val="21"/>
              </w:rPr>
            </w:pPr>
            <w:r>
              <w:rPr>
                <w:rFonts w:ascii="宋体" w:hAnsi="宋体" w:hint="eastAsia"/>
                <w:szCs w:val="21"/>
              </w:rPr>
              <w:t>商务部分</w:t>
            </w:r>
          </w:p>
        </w:tc>
        <w:tc>
          <w:tcPr>
            <w:tcW w:w="4854" w:type="dxa"/>
          </w:tcPr>
          <w:p w:rsidR="003306DF" w:rsidRDefault="00C15542">
            <w:pPr>
              <w:spacing w:line="360" w:lineRule="exact"/>
              <w:jc w:val="center"/>
              <w:rPr>
                <w:rFonts w:ascii="宋体" w:hAnsi="宋体"/>
                <w:szCs w:val="21"/>
              </w:rPr>
            </w:pPr>
            <w:r>
              <w:rPr>
                <w:rFonts w:ascii="宋体" w:hAnsi="宋体" w:hint="eastAsia"/>
                <w:szCs w:val="21"/>
              </w:rPr>
              <w:t>1.……</w:t>
            </w:r>
          </w:p>
        </w:tc>
        <w:tc>
          <w:tcPr>
            <w:tcW w:w="2169" w:type="dxa"/>
            <w:vAlign w:val="center"/>
          </w:tcPr>
          <w:p w:rsidR="003306DF" w:rsidRDefault="003306DF">
            <w:pPr>
              <w:spacing w:line="360" w:lineRule="exact"/>
              <w:jc w:val="center"/>
              <w:rPr>
                <w:rFonts w:ascii="宋体" w:hAnsi="宋体"/>
                <w:b/>
                <w:szCs w:val="21"/>
              </w:rPr>
            </w:pPr>
          </w:p>
        </w:tc>
        <w:tc>
          <w:tcPr>
            <w:tcW w:w="1472" w:type="dxa"/>
            <w:vAlign w:val="center"/>
          </w:tcPr>
          <w:p w:rsidR="003306DF" w:rsidRDefault="003306DF">
            <w:pPr>
              <w:spacing w:line="360" w:lineRule="exact"/>
              <w:jc w:val="center"/>
              <w:rPr>
                <w:rFonts w:ascii="宋体" w:hAnsi="宋体"/>
                <w:b/>
                <w:szCs w:val="21"/>
              </w:rPr>
            </w:pPr>
          </w:p>
        </w:tc>
      </w:tr>
      <w:tr w:rsidR="003306DF">
        <w:trPr>
          <w:trHeight w:val="286"/>
          <w:jc w:val="center"/>
        </w:trPr>
        <w:tc>
          <w:tcPr>
            <w:tcW w:w="1057" w:type="dxa"/>
            <w:vMerge/>
          </w:tcPr>
          <w:p w:rsidR="003306DF" w:rsidRDefault="003306DF">
            <w:pPr>
              <w:spacing w:line="360" w:lineRule="exact"/>
              <w:jc w:val="center"/>
              <w:rPr>
                <w:rFonts w:ascii="宋体" w:hAnsi="宋体"/>
                <w:szCs w:val="21"/>
              </w:rPr>
            </w:pPr>
          </w:p>
        </w:tc>
        <w:tc>
          <w:tcPr>
            <w:tcW w:w="4854" w:type="dxa"/>
          </w:tcPr>
          <w:p w:rsidR="003306DF" w:rsidRDefault="00C15542">
            <w:pPr>
              <w:spacing w:line="360" w:lineRule="exact"/>
              <w:jc w:val="center"/>
              <w:rPr>
                <w:rFonts w:ascii="宋体" w:hAnsi="宋体"/>
                <w:szCs w:val="21"/>
              </w:rPr>
            </w:pPr>
            <w:r>
              <w:rPr>
                <w:rFonts w:ascii="宋体" w:hAnsi="宋体" w:hint="eastAsia"/>
                <w:szCs w:val="21"/>
              </w:rPr>
              <w:t>2.……</w:t>
            </w:r>
          </w:p>
        </w:tc>
        <w:tc>
          <w:tcPr>
            <w:tcW w:w="2169" w:type="dxa"/>
            <w:vAlign w:val="center"/>
          </w:tcPr>
          <w:p w:rsidR="003306DF" w:rsidRDefault="003306DF">
            <w:pPr>
              <w:spacing w:line="360" w:lineRule="exact"/>
              <w:jc w:val="center"/>
              <w:rPr>
                <w:rFonts w:ascii="宋体" w:hAnsi="宋体"/>
                <w:b/>
                <w:szCs w:val="21"/>
              </w:rPr>
            </w:pPr>
          </w:p>
        </w:tc>
        <w:tc>
          <w:tcPr>
            <w:tcW w:w="1472" w:type="dxa"/>
            <w:vAlign w:val="center"/>
          </w:tcPr>
          <w:p w:rsidR="003306DF" w:rsidRDefault="003306DF">
            <w:pPr>
              <w:spacing w:line="360" w:lineRule="exact"/>
              <w:jc w:val="center"/>
              <w:rPr>
                <w:rFonts w:ascii="宋体" w:hAnsi="宋体"/>
                <w:b/>
                <w:szCs w:val="21"/>
              </w:rPr>
            </w:pPr>
          </w:p>
        </w:tc>
      </w:tr>
      <w:tr w:rsidR="003306DF">
        <w:trPr>
          <w:trHeight w:val="286"/>
          <w:jc w:val="center"/>
        </w:trPr>
        <w:tc>
          <w:tcPr>
            <w:tcW w:w="1057" w:type="dxa"/>
            <w:vMerge/>
          </w:tcPr>
          <w:p w:rsidR="003306DF" w:rsidRDefault="003306DF">
            <w:pPr>
              <w:spacing w:line="360" w:lineRule="exact"/>
              <w:jc w:val="center"/>
              <w:rPr>
                <w:rFonts w:ascii="宋体" w:hAnsi="宋体"/>
                <w:szCs w:val="21"/>
              </w:rPr>
            </w:pPr>
          </w:p>
        </w:tc>
        <w:tc>
          <w:tcPr>
            <w:tcW w:w="4854" w:type="dxa"/>
          </w:tcPr>
          <w:p w:rsidR="003306DF" w:rsidRDefault="00C15542">
            <w:pPr>
              <w:spacing w:line="360" w:lineRule="exact"/>
              <w:jc w:val="center"/>
              <w:rPr>
                <w:rFonts w:ascii="宋体" w:hAnsi="宋体"/>
                <w:szCs w:val="21"/>
              </w:rPr>
            </w:pPr>
            <w:r>
              <w:rPr>
                <w:rFonts w:ascii="宋体" w:hAnsi="宋体" w:hint="eastAsia"/>
                <w:szCs w:val="21"/>
              </w:rPr>
              <w:t>……</w:t>
            </w:r>
          </w:p>
        </w:tc>
        <w:tc>
          <w:tcPr>
            <w:tcW w:w="2169" w:type="dxa"/>
            <w:vAlign w:val="center"/>
          </w:tcPr>
          <w:p w:rsidR="003306DF" w:rsidRDefault="003306DF">
            <w:pPr>
              <w:spacing w:line="360" w:lineRule="exact"/>
              <w:jc w:val="center"/>
              <w:rPr>
                <w:rFonts w:ascii="宋体" w:hAnsi="宋体"/>
                <w:b/>
                <w:szCs w:val="21"/>
              </w:rPr>
            </w:pPr>
          </w:p>
        </w:tc>
        <w:tc>
          <w:tcPr>
            <w:tcW w:w="1472" w:type="dxa"/>
            <w:vAlign w:val="center"/>
          </w:tcPr>
          <w:p w:rsidR="003306DF" w:rsidRDefault="003306DF">
            <w:pPr>
              <w:spacing w:line="360" w:lineRule="exact"/>
              <w:jc w:val="center"/>
              <w:rPr>
                <w:rFonts w:ascii="宋体" w:hAnsi="宋体"/>
                <w:b/>
                <w:szCs w:val="21"/>
              </w:rPr>
            </w:pPr>
          </w:p>
        </w:tc>
      </w:tr>
    </w:tbl>
    <w:p w:rsidR="003306DF" w:rsidRDefault="003306DF">
      <w:pPr>
        <w:pStyle w:val="ab"/>
        <w:spacing w:line="360" w:lineRule="auto"/>
        <w:ind w:firstLineChars="201" w:firstLine="424"/>
        <w:rPr>
          <w:rFonts w:hAnsi="宋体"/>
          <w:b/>
          <w:szCs w:val="21"/>
        </w:rPr>
      </w:pPr>
    </w:p>
    <w:p w:rsidR="003306DF" w:rsidRDefault="00C15542">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3306DF" w:rsidRDefault="003306DF">
      <w:pPr>
        <w:pStyle w:val="3"/>
        <w:jc w:val="center"/>
      </w:pPr>
    </w:p>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C15542">
      <w:pPr>
        <w:widowControl/>
        <w:jc w:val="left"/>
      </w:pPr>
      <w:r>
        <w:br w:type="page"/>
      </w:r>
    </w:p>
    <w:p w:rsidR="003306DF" w:rsidRDefault="003306DF"/>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1164"/>
      <w:bookmarkStart w:id="48" w:name="_Toc44691396"/>
      <w:bookmarkStart w:id="49" w:name="_Toc44690432"/>
      <w:bookmarkStart w:id="50" w:name="_Toc44690705"/>
      <w:r>
        <w:rPr>
          <w:rFonts w:asciiTheme="minorEastAsia" w:eastAsiaTheme="minorEastAsia" w:hAnsiTheme="minorEastAsia" w:hint="eastAsia"/>
          <w:sz w:val="24"/>
        </w:rPr>
        <w:t>格式1  投标人资格证明文件</w:t>
      </w:r>
      <w:bookmarkEnd w:id="47"/>
      <w:bookmarkEnd w:id="48"/>
      <w:bookmarkEnd w:id="49"/>
      <w:bookmarkEnd w:id="50"/>
    </w:p>
    <w:p w:rsidR="003306DF" w:rsidRDefault="003306DF">
      <w:pPr>
        <w:adjustRightInd w:val="0"/>
        <w:snapToGrid w:val="0"/>
        <w:spacing w:line="360" w:lineRule="auto"/>
        <w:rPr>
          <w:rFonts w:ascii="宋体" w:hAnsi="宋体"/>
          <w:bCs/>
          <w:snapToGrid w:val="0"/>
          <w:kern w:val="0"/>
          <w:szCs w:val="21"/>
        </w:rPr>
      </w:pPr>
    </w:p>
    <w:p w:rsidR="003306DF" w:rsidRDefault="00C15542">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3306DF" w:rsidRDefault="00C15542">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3306DF" w:rsidRDefault="00C15542">
      <w:pPr>
        <w:adjustRightInd w:val="0"/>
        <w:snapToGrid w:val="0"/>
        <w:spacing w:line="360" w:lineRule="auto"/>
        <w:ind w:firstLineChars="202" w:firstLine="424"/>
        <w:rPr>
          <w:rFonts w:ascii="宋体" w:hAnsi="宋体"/>
        </w:rPr>
      </w:pPr>
      <w:r>
        <w:rPr>
          <w:rFonts w:ascii="宋体" w:hAnsi="宋体" w:hint="eastAsia"/>
        </w:rPr>
        <w:t>3、股东构成审查表</w:t>
      </w:r>
    </w:p>
    <w:p w:rsidR="003306DF" w:rsidRDefault="00C15542">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3306DF" w:rsidRDefault="003306DF">
      <w:pPr>
        <w:adjustRightInd w:val="0"/>
        <w:snapToGrid w:val="0"/>
        <w:spacing w:line="360" w:lineRule="auto"/>
        <w:rPr>
          <w:rFonts w:ascii="宋体" w:hAnsi="宋体"/>
          <w:bCs/>
          <w:snapToGrid w:val="0"/>
          <w:kern w:val="0"/>
        </w:rPr>
      </w:pPr>
    </w:p>
    <w:p w:rsidR="003306DF" w:rsidRDefault="00C15542">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3306DF">
      <w:pPr>
        <w:adjustRightInd w:val="0"/>
        <w:snapToGrid w:val="0"/>
        <w:spacing w:line="300" w:lineRule="auto"/>
        <w:jc w:val="center"/>
        <w:rPr>
          <w:b/>
          <w:snapToGrid w:val="0"/>
          <w:sz w:val="32"/>
          <w:szCs w:val="32"/>
        </w:rPr>
      </w:pPr>
    </w:p>
    <w:p w:rsidR="003306DF" w:rsidRDefault="00C15542">
      <w:pPr>
        <w:widowControl/>
        <w:jc w:val="left"/>
        <w:rPr>
          <w:b/>
          <w:snapToGrid w:val="0"/>
          <w:sz w:val="32"/>
          <w:szCs w:val="32"/>
        </w:rPr>
      </w:pPr>
      <w:r>
        <w:rPr>
          <w:b/>
          <w:snapToGrid w:val="0"/>
          <w:sz w:val="32"/>
          <w:szCs w:val="32"/>
        </w:rPr>
        <w:br w:type="page"/>
      </w:r>
    </w:p>
    <w:p w:rsidR="003306DF" w:rsidRDefault="003306DF">
      <w:pPr>
        <w:adjustRightInd w:val="0"/>
        <w:snapToGrid w:val="0"/>
        <w:spacing w:line="300" w:lineRule="auto"/>
        <w:jc w:val="center"/>
        <w:rPr>
          <w:b/>
          <w:snapToGrid w:val="0"/>
          <w:sz w:val="32"/>
          <w:szCs w:val="32"/>
        </w:rPr>
      </w:pPr>
    </w:p>
    <w:p w:rsidR="003306DF" w:rsidRDefault="00C15542">
      <w:pPr>
        <w:adjustRightInd w:val="0"/>
        <w:spacing w:line="300" w:lineRule="auto"/>
        <w:ind w:hanging="2"/>
        <w:jc w:val="center"/>
      </w:pPr>
      <w:r>
        <w:rPr>
          <w:rFonts w:hint="eastAsia"/>
          <w:b/>
          <w:snapToGrid w:val="0"/>
          <w:kern w:val="0"/>
          <w:sz w:val="28"/>
        </w:rPr>
        <w:t>政府采购投标及履约承诺函</w:t>
      </w:r>
    </w:p>
    <w:p w:rsidR="003306DF" w:rsidRDefault="00C15542">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3306DF" w:rsidRDefault="00C1554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3306DF" w:rsidRDefault="00C15542">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rsidR="003306DF" w:rsidRDefault="00C15542">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3306DF" w:rsidRDefault="00C15542">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sidR="007C42EA">
        <w:rPr>
          <w:rFonts w:ascii="宋体" w:hAnsi="宋体" w:cs="Courier New" w:hint="eastAsia"/>
          <w:snapToGrid w:val="0"/>
          <w:szCs w:val="18"/>
        </w:rPr>
        <w:t>；</w:t>
      </w:r>
      <w:r w:rsidR="007C42EA" w:rsidRPr="009B506D">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sidR="007C42EA">
        <w:rPr>
          <w:rFonts w:hint="eastAsia"/>
        </w:rPr>
        <w:t>。</w:t>
      </w:r>
    </w:p>
    <w:p w:rsidR="003306DF" w:rsidRDefault="00C15542">
      <w:pPr>
        <w:spacing w:line="400" w:lineRule="exact"/>
        <w:ind w:firstLineChars="200" w:firstLine="420"/>
        <w:rPr>
          <w:rFonts w:ascii="宋体" w:hAnsi="宋体"/>
          <w:szCs w:val="21"/>
        </w:rPr>
      </w:pPr>
      <w:r>
        <w:rPr>
          <w:rFonts w:ascii="宋体" w:hAnsi="宋体" w:hint="eastAsia"/>
          <w:szCs w:val="21"/>
        </w:rPr>
        <w:t>4.我单位承诺不非法转包或分包。</w:t>
      </w:r>
    </w:p>
    <w:p w:rsidR="003306DF" w:rsidRDefault="00C15542">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3306DF" w:rsidRDefault="00C15542">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3306DF" w:rsidRDefault="00C15542">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3306DF" w:rsidRDefault="00C15542">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306DF" w:rsidRDefault="00C15542">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3306DF" w:rsidRDefault="00C15542">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3306DF" w:rsidRDefault="00C15542">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3306DF" w:rsidRDefault="003306DF">
      <w:pPr>
        <w:spacing w:line="360" w:lineRule="auto"/>
        <w:ind w:firstLine="600"/>
        <w:rPr>
          <w:rFonts w:cs="Courier New"/>
          <w:snapToGrid w:val="0"/>
          <w:szCs w:val="18"/>
        </w:rPr>
      </w:pPr>
    </w:p>
    <w:p w:rsidR="003306DF" w:rsidRDefault="00C15542">
      <w:pPr>
        <w:adjustRightInd w:val="0"/>
        <w:snapToGrid w:val="0"/>
        <w:spacing w:line="300" w:lineRule="auto"/>
        <w:rPr>
          <w:snapToGrid w:val="0"/>
          <w:kern w:val="0"/>
        </w:rPr>
      </w:pPr>
      <w:r>
        <w:rPr>
          <w:rFonts w:hint="eastAsia"/>
          <w:snapToGrid w:val="0"/>
          <w:kern w:val="0"/>
        </w:rPr>
        <w:t>投标单位：（盖章）</w:t>
      </w: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授权代表或法定代表人：（签字）</w:t>
      </w:r>
    </w:p>
    <w:p w:rsidR="003306DF" w:rsidRDefault="003306DF">
      <w:pPr>
        <w:adjustRightInd w:val="0"/>
        <w:snapToGrid w:val="0"/>
        <w:spacing w:line="300" w:lineRule="auto"/>
        <w:ind w:right="420"/>
        <w:rPr>
          <w:snapToGrid w:val="0"/>
          <w:kern w:val="0"/>
        </w:rPr>
      </w:pPr>
    </w:p>
    <w:p w:rsidR="003306DF" w:rsidRDefault="00C15542" w:rsidP="007C42E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br w:type="page"/>
      </w:r>
    </w:p>
    <w:p w:rsidR="003306DF" w:rsidRDefault="003306DF">
      <w:pPr>
        <w:adjustRightInd w:val="0"/>
        <w:snapToGrid w:val="0"/>
        <w:spacing w:line="360" w:lineRule="auto"/>
        <w:ind w:firstLine="600"/>
        <w:jc w:val="right"/>
      </w:pPr>
    </w:p>
    <w:p w:rsidR="003306DF" w:rsidRDefault="00C15542">
      <w:pPr>
        <w:pStyle w:val="3"/>
        <w:spacing w:before="0" w:after="0" w:line="360" w:lineRule="auto"/>
        <w:jc w:val="center"/>
        <w:rPr>
          <w:rFonts w:asciiTheme="minorEastAsia" w:eastAsiaTheme="minorEastAsia" w:hAnsiTheme="minorEastAsia"/>
          <w:kern w:val="0"/>
          <w:sz w:val="28"/>
          <w:szCs w:val="28"/>
        </w:rPr>
      </w:pPr>
      <w:bookmarkStart w:id="51" w:name="_Toc73610159"/>
      <w:r>
        <w:rPr>
          <w:rFonts w:asciiTheme="minorEastAsia" w:eastAsiaTheme="minorEastAsia" w:hAnsiTheme="minorEastAsia" w:hint="eastAsia"/>
          <w:kern w:val="0"/>
          <w:sz w:val="28"/>
          <w:szCs w:val="28"/>
        </w:rPr>
        <w:t>股东构成审查表</w:t>
      </w:r>
      <w:bookmarkEnd w:id="51"/>
    </w:p>
    <w:p w:rsidR="003306DF" w:rsidRDefault="003306DF"/>
    <w:p w:rsidR="003306DF" w:rsidRDefault="00C15542">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p>
    <w:p w:rsidR="003306DF" w:rsidRDefault="00C1554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r>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3306DF">
        <w:trPr>
          <w:trHeight w:val="779"/>
          <w:jc w:val="center"/>
        </w:trPr>
        <w:tc>
          <w:tcPr>
            <w:tcW w:w="1101"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3306DF" w:rsidRDefault="00C1554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3306DF">
        <w:trPr>
          <w:trHeight w:val="817"/>
          <w:jc w:val="center"/>
        </w:trPr>
        <w:tc>
          <w:tcPr>
            <w:tcW w:w="1101" w:type="dxa"/>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3306DF" w:rsidRDefault="00C1554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3306DF" w:rsidRDefault="003306DF">
            <w:pPr>
              <w:spacing w:line="360" w:lineRule="auto"/>
              <w:jc w:val="center"/>
              <w:rPr>
                <w:rFonts w:asciiTheme="minorEastAsia" w:eastAsiaTheme="minorEastAsia" w:hAnsiTheme="minorEastAsia"/>
                <w:szCs w:val="21"/>
              </w:rPr>
            </w:pPr>
          </w:p>
        </w:tc>
        <w:tc>
          <w:tcPr>
            <w:tcW w:w="2222" w:type="dxa"/>
            <w:vAlign w:val="center"/>
          </w:tcPr>
          <w:p w:rsidR="003306DF" w:rsidRDefault="003306DF">
            <w:pPr>
              <w:spacing w:line="360" w:lineRule="auto"/>
              <w:jc w:val="center"/>
              <w:rPr>
                <w:rFonts w:asciiTheme="minorEastAsia" w:eastAsiaTheme="minorEastAsia" w:hAnsiTheme="minorEastAsia"/>
                <w:szCs w:val="21"/>
              </w:rPr>
            </w:pPr>
          </w:p>
        </w:tc>
      </w:tr>
      <w:tr w:rsidR="003306DF">
        <w:trPr>
          <w:trHeight w:val="817"/>
          <w:jc w:val="center"/>
        </w:trPr>
        <w:tc>
          <w:tcPr>
            <w:tcW w:w="1101" w:type="dxa"/>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3306DF" w:rsidRDefault="00C1554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3306DF" w:rsidRDefault="003306DF">
            <w:pPr>
              <w:spacing w:line="360" w:lineRule="auto"/>
              <w:jc w:val="center"/>
              <w:rPr>
                <w:rFonts w:asciiTheme="minorEastAsia" w:eastAsiaTheme="minorEastAsia" w:hAnsiTheme="minorEastAsia"/>
                <w:szCs w:val="21"/>
              </w:rPr>
            </w:pPr>
          </w:p>
        </w:tc>
        <w:tc>
          <w:tcPr>
            <w:tcW w:w="2222" w:type="dxa"/>
            <w:vAlign w:val="center"/>
          </w:tcPr>
          <w:p w:rsidR="003306DF" w:rsidRDefault="003306DF">
            <w:pPr>
              <w:spacing w:line="360" w:lineRule="auto"/>
              <w:jc w:val="center"/>
              <w:rPr>
                <w:rFonts w:asciiTheme="minorEastAsia" w:eastAsiaTheme="minorEastAsia" w:hAnsiTheme="minorEastAsia"/>
                <w:szCs w:val="21"/>
              </w:rPr>
            </w:pPr>
          </w:p>
        </w:tc>
      </w:tr>
      <w:tr w:rsidR="003306DF">
        <w:trPr>
          <w:trHeight w:val="817"/>
          <w:jc w:val="center"/>
        </w:trPr>
        <w:tc>
          <w:tcPr>
            <w:tcW w:w="1101" w:type="dxa"/>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3306DF" w:rsidRDefault="00C1554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3306DF" w:rsidRDefault="003306DF">
            <w:pPr>
              <w:spacing w:line="360" w:lineRule="auto"/>
              <w:jc w:val="center"/>
              <w:rPr>
                <w:rFonts w:asciiTheme="minorEastAsia" w:eastAsiaTheme="minorEastAsia" w:hAnsiTheme="minorEastAsia"/>
                <w:szCs w:val="21"/>
              </w:rPr>
            </w:pPr>
          </w:p>
        </w:tc>
        <w:tc>
          <w:tcPr>
            <w:tcW w:w="2222" w:type="dxa"/>
            <w:vAlign w:val="center"/>
          </w:tcPr>
          <w:p w:rsidR="003306DF" w:rsidRDefault="003306DF">
            <w:pPr>
              <w:spacing w:line="360" w:lineRule="auto"/>
              <w:jc w:val="center"/>
              <w:rPr>
                <w:rFonts w:asciiTheme="minorEastAsia" w:eastAsiaTheme="minorEastAsia" w:hAnsiTheme="minorEastAsia"/>
                <w:szCs w:val="21"/>
              </w:rPr>
            </w:pPr>
          </w:p>
        </w:tc>
      </w:tr>
      <w:tr w:rsidR="003306DF">
        <w:trPr>
          <w:trHeight w:val="817"/>
          <w:jc w:val="center"/>
        </w:trPr>
        <w:tc>
          <w:tcPr>
            <w:tcW w:w="1101" w:type="dxa"/>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3306DF" w:rsidRDefault="00C1554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rsidR="003306DF" w:rsidRDefault="00C1554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3306DF" w:rsidRDefault="003306DF">
            <w:pPr>
              <w:spacing w:line="360" w:lineRule="auto"/>
              <w:jc w:val="center"/>
              <w:rPr>
                <w:rFonts w:asciiTheme="minorEastAsia" w:eastAsiaTheme="minorEastAsia" w:hAnsiTheme="minorEastAsia"/>
                <w:szCs w:val="21"/>
              </w:rPr>
            </w:pPr>
          </w:p>
        </w:tc>
      </w:tr>
    </w:tbl>
    <w:p w:rsidR="003306DF" w:rsidRDefault="00C15542">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3306DF" w:rsidRDefault="00C15542">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1、响应情况为“是”，需在“名单”栏中提供相应的单位、子公司和股东的名单；响应情况为“否”，在“名单”栏填写“无”；股东情况仅需列明股东名单即可。</w:t>
      </w:r>
    </w:p>
    <w:p w:rsidR="003306DF" w:rsidRDefault="00C15542">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rsidR="003306DF" w:rsidRDefault="00C15542">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3306DF" w:rsidRDefault="00C15542">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3306DF" w:rsidRDefault="003306DF">
      <w:pPr>
        <w:spacing w:line="300" w:lineRule="auto"/>
        <w:rPr>
          <w:rFonts w:asciiTheme="minorEastAsia" w:eastAsiaTheme="minorEastAsia" w:hAnsiTheme="minorEastAsia"/>
          <w:szCs w:val="21"/>
        </w:rPr>
      </w:pPr>
    </w:p>
    <w:p w:rsidR="003306DF" w:rsidRDefault="00C15542">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3306DF" w:rsidRDefault="003306DF">
      <w:pPr>
        <w:spacing w:line="300" w:lineRule="auto"/>
        <w:rPr>
          <w:rFonts w:asciiTheme="minorEastAsia" w:eastAsiaTheme="minorEastAsia" w:hAnsiTheme="minorEastAsia"/>
          <w:snapToGrid w:val="0"/>
          <w:szCs w:val="21"/>
        </w:rPr>
      </w:pPr>
    </w:p>
    <w:p w:rsidR="003306DF" w:rsidRDefault="003306DF">
      <w:pPr>
        <w:spacing w:line="300" w:lineRule="auto"/>
        <w:rPr>
          <w:rFonts w:asciiTheme="minorEastAsia" w:eastAsiaTheme="minorEastAsia" w:hAnsiTheme="minorEastAsia"/>
          <w:snapToGrid w:val="0"/>
          <w:szCs w:val="21"/>
        </w:rPr>
      </w:pPr>
    </w:p>
    <w:p w:rsidR="003306DF" w:rsidRDefault="00C15542">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3306DF" w:rsidRDefault="00C15542">
      <w:pPr>
        <w:spacing w:line="360" w:lineRule="auto"/>
        <w:ind w:firstLine="600"/>
        <w:jc w:val="right"/>
        <w:rPr>
          <w:b/>
          <w:snapToGrid w:val="0"/>
          <w:sz w:val="32"/>
          <w:szCs w:val="32"/>
        </w:rPr>
      </w:pPr>
      <w:r>
        <w:rPr>
          <w:rFonts w:asciiTheme="minorEastAsia" w:eastAsiaTheme="minorEastAsia" w:hAnsiTheme="minorEastAsia" w:hint="eastAsia"/>
          <w:szCs w:val="21"/>
        </w:rPr>
        <w:t>年     月    日</w:t>
      </w:r>
      <w:r>
        <w:rPr>
          <w:b/>
          <w:snapToGrid w:val="0"/>
          <w:sz w:val="32"/>
          <w:szCs w:val="32"/>
        </w:rPr>
        <w:br w:type="page"/>
      </w:r>
    </w:p>
    <w:p w:rsidR="003306DF" w:rsidRDefault="003306DF">
      <w:pPr>
        <w:adjustRightInd w:val="0"/>
        <w:snapToGrid w:val="0"/>
        <w:spacing w:line="300" w:lineRule="auto"/>
        <w:jc w:val="center"/>
        <w:rPr>
          <w:b/>
          <w:snapToGrid w:val="0"/>
          <w:sz w:val="32"/>
          <w:szCs w:val="32"/>
        </w:rPr>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格式2  法定代表人证明书及授权委托书</w:t>
      </w:r>
    </w:p>
    <w:p w:rsidR="003306DF" w:rsidRDefault="003306DF">
      <w:pPr>
        <w:adjustRightInd w:val="0"/>
        <w:snapToGrid w:val="0"/>
        <w:spacing w:line="300" w:lineRule="auto"/>
        <w:jc w:val="center"/>
        <w:rPr>
          <w:b/>
          <w:snapToGrid w:val="0"/>
          <w:sz w:val="32"/>
          <w:szCs w:val="32"/>
        </w:rPr>
      </w:pPr>
    </w:p>
    <w:p w:rsidR="003306DF" w:rsidRDefault="00C15542">
      <w:pPr>
        <w:tabs>
          <w:tab w:val="left" w:pos="450"/>
        </w:tabs>
        <w:jc w:val="center"/>
        <w:rPr>
          <w:rFonts w:ascii="宋体" w:hAnsi="宋体"/>
          <w:b/>
          <w:sz w:val="28"/>
          <w:szCs w:val="28"/>
        </w:rPr>
      </w:pPr>
      <w:r>
        <w:rPr>
          <w:rFonts w:ascii="宋体" w:hAnsi="宋体" w:hint="eastAsia"/>
          <w:b/>
          <w:sz w:val="28"/>
          <w:szCs w:val="28"/>
        </w:rPr>
        <w:t>法定代表人证明书（参考）</w:t>
      </w:r>
    </w:p>
    <w:p w:rsidR="003306DF" w:rsidRDefault="003306DF">
      <w:pPr>
        <w:spacing w:line="400" w:lineRule="exact"/>
        <w:rPr>
          <w:rFonts w:ascii="宋体" w:hAnsi="宋体"/>
          <w:bCs/>
          <w:sz w:val="28"/>
        </w:rPr>
      </w:pPr>
    </w:p>
    <w:p w:rsidR="003306DF" w:rsidRDefault="00C15542">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3306DF" w:rsidRDefault="00C15542">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3306DF" w:rsidRDefault="00C15542">
      <w:pPr>
        <w:spacing w:line="480" w:lineRule="auto"/>
        <w:ind w:firstLineChars="200" w:firstLine="420"/>
        <w:rPr>
          <w:rFonts w:ascii="宋体" w:hAnsi="宋体"/>
        </w:rPr>
      </w:pPr>
      <w:r>
        <w:rPr>
          <w:rFonts w:ascii="宋体" w:hAnsi="宋体" w:hint="eastAsia"/>
        </w:rPr>
        <w:t>附：</w:t>
      </w:r>
    </w:p>
    <w:p w:rsidR="003306DF" w:rsidRDefault="00C15542">
      <w:pPr>
        <w:spacing w:line="480" w:lineRule="auto"/>
        <w:ind w:firstLineChars="400" w:firstLine="840"/>
        <w:rPr>
          <w:rFonts w:ascii="宋体" w:hAnsi="宋体"/>
        </w:rPr>
      </w:pPr>
      <w:r>
        <w:rPr>
          <w:rFonts w:ascii="宋体" w:hAnsi="宋体" w:hint="eastAsia"/>
        </w:rPr>
        <w:t xml:space="preserve">营业执照（注册号）：                       </w:t>
      </w:r>
    </w:p>
    <w:p w:rsidR="003306DF" w:rsidRDefault="00C15542">
      <w:pPr>
        <w:spacing w:line="480" w:lineRule="auto"/>
        <w:ind w:firstLineChars="400" w:firstLine="840"/>
        <w:rPr>
          <w:rFonts w:ascii="宋体" w:hAnsi="宋体"/>
        </w:rPr>
      </w:pPr>
      <w:r>
        <w:rPr>
          <w:rFonts w:ascii="宋体" w:hAnsi="宋体" w:hint="eastAsia"/>
        </w:rPr>
        <w:t>经济性质：</w:t>
      </w:r>
    </w:p>
    <w:p w:rsidR="003306DF" w:rsidRDefault="00C15542">
      <w:pPr>
        <w:spacing w:line="480" w:lineRule="auto"/>
        <w:ind w:firstLineChars="400" w:firstLine="840"/>
        <w:rPr>
          <w:rFonts w:ascii="宋体" w:hAnsi="宋体"/>
        </w:rPr>
      </w:pPr>
      <w:r>
        <w:rPr>
          <w:rFonts w:ascii="宋体" w:hAnsi="宋体" w:hint="eastAsia"/>
        </w:rPr>
        <w:t>主营（产）：</w:t>
      </w:r>
    </w:p>
    <w:p w:rsidR="003306DF" w:rsidRDefault="00C15542">
      <w:pPr>
        <w:spacing w:line="480" w:lineRule="auto"/>
        <w:ind w:firstLineChars="400" w:firstLine="840"/>
        <w:rPr>
          <w:rFonts w:ascii="宋体" w:hAnsi="宋体"/>
        </w:rPr>
      </w:pPr>
      <w:r>
        <w:rPr>
          <w:rFonts w:ascii="宋体" w:hAnsi="宋体" w:hint="eastAsia"/>
        </w:rPr>
        <w:t>兼营（产）：</w:t>
      </w:r>
    </w:p>
    <w:p w:rsidR="003306DF" w:rsidRDefault="003306DF">
      <w:pPr>
        <w:spacing w:line="480" w:lineRule="auto"/>
        <w:ind w:firstLineChars="400" w:firstLine="960"/>
        <w:rPr>
          <w:rFonts w:ascii="宋体" w:hAnsi="宋体"/>
          <w:sz w:val="24"/>
        </w:rPr>
      </w:pPr>
    </w:p>
    <w:p w:rsidR="003306DF" w:rsidRDefault="007E720D">
      <w:pPr>
        <w:spacing w:line="500" w:lineRule="exact"/>
        <w:rPr>
          <w:rFonts w:ascii="宋体"/>
          <w:b/>
          <w:bCs/>
        </w:rPr>
      </w:pPr>
      <w:r>
        <w:rPr>
          <w:rFonts w:ascii="宋体"/>
          <w:b/>
          <w:bCs/>
        </w:rPr>
        <w:pict>
          <v:rect id="Rectangle 5" o:spid="_x0000_s3096" style="position:absolute;left:0;text-align:left;margin-left:250.65pt;margin-top:10.75pt;width:243pt;height:156pt;z-index:251681792">
            <v:textbox>
              <w:txbxContent>
                <w:p w:rsidR="00907FB6" w:rsidRDefault="00907FB6">
                  <w:pPr>
                    <w:ind w:firstLineChars="600" w:firstLine="1260"/>
                  </w:pPr>
                  <w:r>
                    <w:rPr>
                      <w:rFonts w:hint="eastAsia"/>
                    </w:rPr>
                    <w:t xml:space="preserve">     </w:t>
                  </w:r>
                  <w:r>
                    <w:rPr>
                      <w:rFonts w:hint="eastAsia"/>
                    </w:rPr>
                    <w:t>法定代表人</w:t>
                  </w:r>
                </w:p>
                <w:p w:rsidR="00907FB6" w:rsidRDefault="00907FB6">
                  <w:pPr>
                    <w:ind w:firstLineChars="500" w:firstLine="1050"/>
                  </w:pPr>
                  <w:r>
                    <w:rPr>
                      <w:rFonts w:hint="eastAsia"/>
                    </w:rPr>
                    <w:t xml:space="preserve"> </w:t>
                  </w:r>
                  <w:r>
                    <w:rPr>
                      <w:rFonts w:hint="eastAsia"/>
                    </w:rPr>
                    <w:t>居民身份证复印件粘贴处</w:t>
                  </w:r>
                </w:p>
                <w:p w:rsidR="00907FB6" w:rsidRDefault="00907FB6">
                  <w:pPr>
                    <w:ind w:firstLineChars="500" w:firstLine="1050"/>
                  </w:pPr>
                </w:p>
                <w:p w:rsidR="00907FB6" w:rsidRDefault="00907FB6">
                  <w:pPr>
                    <w:ind w:firstLineChars="850" w:firstLine="1785"/>
                  </w:pPr>
                  <w:r>
                    <w:rPr>
                      <w:rFonts w:hint="eastAsia"/>
                    </w:rPr>
                    <w:t>（反面）</w:t>
                  </w:r>
                </w:p>
                <w:p w:rsidR="00907FB6" w:rsidRDefault="00907FB6">
                  <w:pPr>
                    <w:ind w:firstLineChars="500" w:firstLine="1050"/>
                  </w:pPr>
                </w:p>
                <w:p w:rsidR="00907FB6" w:rsidRDefault="00907FB6"/>
              </w:txbxContent>
            </v:textbox>
          </v:rect>
        </w:pict>
      </w:r>
      <w:r>
        <w:rPr>
          <w:rFonts w:ascii="宋体"/>
          <w:b/>
          <w:bCs/>
        </w:rPr>
        <w:pict>
          <v:rect id="Rectangle 4" o:spid="_x0000_s3095" style="position:absolute;left:0;text-align:left;margin-left:-11.85pt;margin-top:10.75pt;width:243pt;height:156pt;z-index:251680768">
            <v:textbox>
              <w:txbxContent>
                <w:p w:rsidR="00907FB6" w:rsidRDefault="00907FB6">
                  <w:pPr>
                    <w:ind w:firstLineChars="600" w:firstLine="1260"/>
                    <w:jc w:val="left"/>
                  </w:pPr>
                  <w:r>
                    <w:rPr>
                      <w:rFonts w:hint="eastAsia"/>
                    </w:rPr>
                    <w:t xml:space="preserve">     </w:t>
                  </w:r>
                  <w:r>
                    <w:rPr>
                      <w:rFonts w:hint="eastAsia"/>
                    </w:rPr>
                    <w:t>法定代表人</w:t>
                  </w:r>
                </w:p>
                <w:p w:rsidR="00907FB6" w:rsidRDefault="00907FB6">
                  <w:pPr>
                    <w:ind w:firstLineChars="500" w:firstLine="1050"/>
                    <w:jc w:val="left"/>
                  </w:pPr>
                  <w:r>
                    <w:rPr>
                      <w:rFonts w:hint="eastAsia"/>
                    </w:rPr>
                    <w:t xml:space="preserve"> </w:t>
                  </w:r>
                  <w:r>
                    <w:rPr>
                      <w:rFonts w:hint="eastAsia"/>
                    </w:rPr>
                    <w:t>居民身份证复印件粘贴处</w:t>
                  </w:r>
                </w:p>
                <w:p w:rsidR="00907FB6" w:rsidRDefault="00907FB6">
                  <w:pPr>
                    <w:ind w:firstLineChars="500" w:firstLine="1050"/>
                    <w:jc w:val="left"/>
                  </w:pPr>
                </w:p>
                <w:p w:rsidR="00907FB6" w:rsidRDefault="00907FB6">
                  <w:pPr>
                    <w:ind w:firstLineChars="850" w:firstLine="1785"/>
                    <w:jc w:val="left"/>
                  </w:pPr>
                  <w:r>
                    <w:rPr>
                      <w:rFonts w:hint="eastAsia"/>
                    </w:rPr>
                    <w:t>（正面）</w:t>
                  </w:r>
                </w:p>
                <w:p w:rsidR="00907FB6" w:rsidRDefault="00907FB6">
                  <w:pPr>
                    <w:ind w:firstLineChars="500" w:firstLine="1050"/>
                    <w:jc w:val="left"/>
                  </w:pPr>
                </w:p>
                <w:p w:rsidR="00907FB6" w:rsidRDefault="00907FB6">
                  <w:pPr>
                    <w:jc w:val="left"/>
                  </w:pPr>
                </w:p>
              </w:txbxContent>
            </v:textbox>
          </v:rect>
        </w:pict>
      </w:r>
    </w:p>
    <w:p w:rsidR="003306DF" w:rsidRDefault="003306DF">
      <w:pPr>
        <w:spacing w:line="500" w:lineRule="exact"/>
        <w:rPr>
          <w:rFonts w:ascii="宋体"/>
          <w:b/>
          <w:bCs/>
        </w:rPr>
      </w:pPr>
    </w:p>
    <w:p w:rsidR="003306DF" w:rsidRDefault="003306DF">
      <w:pPr>
        <w:spacing w:line="500" w:lineRule="exact"/>
        <w:rPr>
          <w:rFonts w:ascii="宋体"/>
          <w:b/>
          <w:bCs/>
        </w:rPr>
      </w:pPr>
    </w:p>
    <w:p w:rsidR="003306DF" w:rsidRDefault="003306DF">
      <w:pPr>
        <w:spacing w:line="500" w:lineRule="exact"/>
        <w:rPr>
          <w:rFonts w:ascii="宋体"/>
          <w:b/>
          <w:bCs/>
        </w:rPr>
      </w:pPr>
    </w:p>
    <w:p w:rsidR="003306DF" w:rsidRDefault="003306DF">
      <w:pPr>
        <w:spacing w:line="500" w:lineRule="exact"/>
        <w:rPr>
          <w:rFonts w:ascii="宋体"/>
          <w:b/>
          <w:bCs/>
        </w:rPr>
      </w:pPr>
    </w:p>
    <w:p w:rsidR="003306DF" w:rsidRDefault="003306DF">
      <w:pPr>
        <w:spacing w:line="500" w:lineRule="exact"/>
        <w:rPr>
          <w:rFonts w:ascii="宋体"/>
          <w:b/>
          <w:bCs/>
        </w:rPr>
      </w:pPr>
    </w:p>
    <w:p w:rsidR="003306DF" w:rsidRDefault="00C15542">
      <w:pPr>
        <w:spacing w:line="500" w:lineRule="exact"/>
        <w:rPr>
          <w:rFonts w:ascii="宋体"/>
          <w:b/>
          <w:bCs/>
        </w:rPr>
      </w:pPr>
      <w:r>
        <w:rPr>
          <w:rFonts w:ascii="宋体" w:hint="eastAsia"/>
          <w:b/>
          <w:bCs/>
        </w:rPr>
        <w:t xml:space="preserve">                         </w:t>
      </w:r>
    </w:p>
    <w:p w:rsidR="003306DF" w:rsidRDefault="003306DF" w:rsidP="008E165F">
      <w:pPr>
        <w:spacing w:line="360" w:lineRule="auto"/>
        <w:ind w:firstLineChars="257" w:firstLine="540"/>
      </w:pPr>
    </w:p>
    <w:p w:rsidR="003306DF" w:rsidRDefault="00C15542" w:rsidP="008E165F">
      <w:pPr>
        <w:spacing w:line="360" w:lineRule="auto"/>
        <w:ind w:firstLineChars="257" w:firstLine="540"/>
      </w:pPr>
      <w:r>
        <w:rPr>
          <w:rFonts w:hint="eastAsia"/>
        </w:rPr>
        <w:t>单位名称：（公章）：</w:t>
      </w:r>
      <w:r>
        <w:rPr>
          <w:rFonts w:hint="eastAsia"/>
          <w:u w:val="single"/>
        </w:rPr>
        <w:t xml:space="preserve">                                         </w:t>
      </w:r>
    </w:p>
    <w:p w:rsidR="003306DF" w:rsidRDefault="003306DF" w:rsidP="008E165F">
      <w:pPr>
        <w:spacing w:line="360" w:lineRule="auto"/>
        <w:ind w:firstLineChars="257" w:firstLine="540"/>
      </w:pPr>
    </w:p>
    <w:p w:rsidR="003306DF" w:rsidRDefault="00C15542" w:rsidP="008E165F">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3306DF" w:rsidRDefault="00C15542">
      <w:pPr>
        <w:widowControl/>
        <w:jc w:val="left"/>
        <w:rPr>
          <w:b/>
          <w:bCs/>
          <w:sz w:val="28"/>
        </w:rPr>
      </w:pPr>
      <w:r>
        <w:rPr>
          <w:b/>
          <w:bCs/>
          <w:sz w:val="28"/>
        </w:rPr>
        <w:br w:type="page"/>
      </w:r>
    </w:p>
    <w:p w:rsidR="003306DF" w:rsidRDefault="003306DF">
      <w:pPr>
        <w:ind w:firstLineChars="800" w:firstLine="2249"/>
        <w:rPr>
          <w:b/>
          <w:bCs/>
          <w:sz w:val="28"/>
        </w:rPr>
      </w:pPr>
    </w:p>
    <w:p w:rsidR="003306DF" w:rsidRDefault="00C15542">
      <w:pPr>
        <w:jc w:val="center"/>
        <w:rPr>
          <w:b/>
          <w:bCs/>
          <w:sz w:val="28"/>
        </w:rPr>
      </w:pPr>
      <w:r>
        <w:rPr>
          <w:rFonts w:hint="eastAsia"/>
          <w:b/>
          <w:bCs/>
          <w:sz w:val="28"/>
        </w:rPr>
        <w:t>法定代表人授权委托证明书（参考）</w:t>
      </w:r>
    </w:p>
    <w:p w:rsidR="003306DF" w:rsidRDefault="003306DF"/>
    <w:p w:rsidR="003306DF" w:rsidRDefault="00C15542">
      <w:pPr>
        <w:rPr>
          <w:b/>
          <w:bCs/>
        </w:rPr>
      </w:pPr>
      <w:r>
        <w:rPr>
          <w:rFonts w:hint="eastAsia"/>
        </w:rPr>
        <w:t>深圳市中正招标有限公司</w:t>
      </w:r>
      <w:r>
        <w:rPr>
          <w:rFonts w:hint="eastAsia"/>
          <w:b/>
          <w:bCs/>
        </w:rPr>
        <w:t>：</w:t>
      </w:r>
    </w:p>
    <w:p w:rsidR="003306DF" w:rsidRDefault="003306DF">
      <w:pPr>
        <w:ind w:firstLine="630"/>
      </w:pPr>
    </w:p>
    <w:p w:rsidR="003306DF" w:rsidRDefault="00C15542">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3306DF" w:rsidRDefault="003306DF">
      <w:pPr>
        <w:adjustRightInd w:val="0"/>
        <w:snapToGrid w:val="0"/>
        <w:spacing w:line="360" w:lineRule="auto"/>
        <w:ind w:firstLine="629"/>
      </w:pPr>
    </w:p>
    <w:p w:rsidR="003306DF" w:rsidRDefault="003306DF">
      <w:pPr>
        <w:ind w:firstLine="630"/>
      </w:pPr>
    </w:p>
    <w:p w:rsidR="003306DF" w:rsidRDefault="00C15542">
      <w:pPr>
        <w:adjustRightInd w:val="0"/>
        <w:snapToGrid w:val="0"/>
        <w:spacing w:line="360" w:lineRule="auto"/>
        <w:ind w:firstLine="629"/>
        <w:rPr>
          <w:b/>
          <w:bCs/>
        </w:rPr>
      </w:pPr>
      <w:r>
        <w:rPr>
          <w:rFonts w:hint="eastAsia"/>
          <w:b/>
          <w:bCs/>
        </w:rPr>
        <w:t>附授权代表情况：</w:t>
      </w:r>
    </w:p>
    <w:p w:rsidR="003306DF" w:rsidRDefault="00C15542">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3306DF" w:rsidRDefault="00C1554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3306DF" w:rsidRDefault="00C15542">
      <w:pPr>
        <w:adjustRightInd w:val="0"/>
        <w:snapToGrid w:val="0"/>
        <w:spacing w:line="360" w:lineRule="auto"/>
        <w:ind w:firstLine="629"/>
      </w:pPr>
      <w:r>
        <w:rPr>
          <w:rFonts w:hint="eastAsia"/>
        </w:rPr>
        <w:t>职务：</w:t>
      </w:r>
    </w:p>
    <w:p w:rsidR="003306DF" w:rsidRDefault="00C15542">
      <w:pPr>
        <w:adjustRightInd w:val="0"/>
        <w:snapToGrid w:val="0"/>
        <w:spacing w:line="360" w:lineRule="auto"/>
        <w:ind w:firstLine="629"/>
      </w:pPr>
      <w:r>
        <w:rPr>
          <w:rFonts w:hint="eastAsia"/>
        </w:rPr>
        <w:t>身份证号码：</w:t>
      </w:r>
    </w:p>
    <w:p w:rsidR="003306DF" w:rsidRDefault="00C15542">
      <w:pPr>
        <w:adjustRightInd w:val="0"/>
        <w:snapToGrid w:val="0"/>
        <w:spacing w:line="360" w:lineRule="auto"/>
        <w:ind w:firstLine="629"/>
        <w:rPr>
          <w:b/>
          <w:bCs/>
        </w:rPr>
      </w:pPr>
      <w:r>
        <w:rPr>
          <w:rFonts w:hint="eastAsia"/>
        </w:rPr>
        <w:t>邮编：</w:t>
      </w:r>
      <w:r>
        <w:rPr>
          <w:rFonts w:hint="eastAsia"/>
          <w:b/>
          <w:bCs/>
        </w:rPr>
        <w:t xml:space="preserve"> </w:t>
      </w:r>
    </w:p>
    <w:p w:rsidR="003306DF" w:rsidRDefault="00C15542">
      <w:pPr>
        <w:adjustRightInd w:val="0"/>
        <w:snapToGrid w:val="0"/>
        <w:spacing w:line="360" w:lineRule="auto"/>
        <w:ind w:firstLine="629"/>
      </w:pPr>
      <w:r>
        <w:rPr>
          <w:rFonts w:hint="eastAsia"/>
        </w:rPr>
        <w:t>通讯地址：</w:t>
      </w:r>
      <w:r>
        <w:rPr>
          <w:rFonts w:hint="eastAsia"/>
          <w:b/>
          <w:bCs/>
        </w:rPr>
        <w:t xml:space="preserve"> </w:t>
      </w:r>
    </w:p>
    <w:p w:rsidR="003306DF" w:rsidRDefault="00C15542">
      <w:pPr>
        <w:adjustRightInd w:val="0"/>
        <w:snapToGrid w:val="0"/>
        <w:spacing w:line="360" w:lineRule="auto"/>
        <w:ind w:firstLine="629"/>
      </w:pPr>
      <w:r>
        <w:rPr>
          <w:rFonts w:hint="eastAsia"/>
        </w:rPr>
        <w:t>电话：</w:t>
      </w:r>
    </w:p>
    <w:p w:rsidR="003306DF" w:rsidRDefault="00C15542">
      <w:pPr>
        <w:adjustRightInd w:val="0"/>
        <w:snapToGrid w:val="0"/>
        <w:spacing w:line="360" w:lineRule="auto"/>
        <w:ind w:firstLine="629"/>
      </w:pPr>
      <w:r>
        <w:rPr>
          <w:rFonts w:hint="eastAsia"/>
        </w:rPr>
        <w:t xml:space="preserve"> </w:t>
      </w:r>
    </w:p>
    <w:p w:rsidR="003306DF" w:rsidRDefault="00C15542">
      <w:pPr>
        <w:ind w:firstLine="630"/>
      </w:pPr>
      <w:r>
        <w:rPr>
          <w:rFonts w:hint="eastAsia"/>
        </w:rPr>
        <w:t>单位名称：（公章）</w:t>
      </w:r>
    </w:p>
    <w:p w:rsidR="003306DF" w:rsidRDefault="003306DF">
      <w:pPr>
        <w:ind w:firstLine="630"/>
      </w:pPr>
    </w:p>
    <w:p w:rsidR="003306DF" w:rsidRDefault="00C15542">
      <w:pPr>
        <w:ind w:firstLine="630"/>
      </w:pPr>
      <w:r>
        <w:rPr>
          <w:rFonts w:hint="eastAsia"/>
        </w:rPr>
        <w:t>法定代表人：（签字）</w:t>
      </w:r>
    </w:p>
    <w:p w:rsidR="003306DF" w:rsidRDefault="003306DF">
      <w:pPr>
        <w:ind w:firstLine="630"/>
      </w:pPr>
    </w:p>
    <w:p w:rsidR="003306DF" w:rsidRDefault="00C15542">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3306DF" w:rsidRDefault="007E720D">
      <w:pPr>
        <w:spacing w:line="440" w:lineRule="exact"/>
        <w:rPr>
          <w:rFonts w:ascii="黑体" w:eastAsia="黑体"/>
        </w:rPr>
      </w:pPr>
      <w:bookmarkStart w:id="52" w:name="_Toc226217114"/>
      <w:r w:rsidRPr="007E720D">
        <w:rPr>
          <w:rFonts w:ascii="宋体"/>
        </w:rPr>
        <w:pict>
          <v:rect id="Rectangle 2" o:spid="_x0000_s3093" style="position:absolute;left:0;text-align:left;margin-left:-10.35pt;margin-top:5.6pt;width:243pt;height:156pt;z-index:251678720">
            <v:textbox>
              <w:txbxContent>
                <w:p w:rsidR="00907FB6" w:rsidRDefault="00907FB6">
                  <w:pPr>
                    <w:ind w:firstLineChars="600" w:firstLine="1260"/>
                  </w:pPr>
                  <w:r>
                    <w:rPr>
                      <w:rFonts w:hint="eastAsia"/>
                    </w:rPr>
                    <w:t>被授权人（授权代表）</w:t>
                  </w:r>
                </w:p>
                <w:p w:rsidR="00907FB6" w:rsidRDefault="00907FB6">
                  <w:pPr>
                    <w:ind w:firstLineChars="500" w:firstLine="1050"/>
                  </w:pPr>
                  <w:r>
                    <w:rPr>
                      <w:rFonts w:hint="eastAsia"/>
                    </w:rPr>
                    <w:t>居民身份证复印件粘贴处</w:t>
                  </w:r>
                </w:p>
                <w:p w:rsidR="00907FB6" w:rsidRDefault="00907FB6">
                  <w:pPr>
                    <w:ind w:firstLineChars="500" w:firstLine="1050"/>
                  </w:pPr>
                </w:p>
                <w:p w:rsidR="00907FB6" w:rsidRDefault="00907FB6">
                  <w:pPr>
                    <w:jc w:val="center"/>
                  </w:pPr>
                  <w:r>
                    <w:rPr>
                      <w:rFonts w:hint="eastAsia"/>
                    </w:rPr>
                    <w:t>（正面）</w:t>
                  </w:r>
                </w:p>
              </w:txbxContent>
            </v:textbox>
          </v:rect>
        </w:pict>
      </w:r>
      <w:r>
        <w:rPr>
          <w:rFonts w:ascii="黑体" w:eastAsia="黑体"/>
        </w:rPr>
        <w:pict>
          <v:rect id="Rectangle 3" o:spid="_x0000_s3094" style="position:absolute;left:0;text-align:left;margin-left:249.9pt;margin-top:5.6pt;width:243pt;height:156pt;z-index:251679744">
            <v:textbox>
              <w:txbxContent>
                <w:p w:rsidR="00907FB6" w:rsidRDefault="00907FB6">
                  <w:pPr>
                    <w:ind w:firstLineChars="600" w:firstLine="1260"/>
                  </w:pPr>
                  <w:r>
                    <w:rPr>
                      <w:rFonts w:hint="eastAsia"/>
                    </w:rPr>
                    <w:t>被授权人（授权代表）</w:t>
                  </w:r>
                </w:p>
                <w:p w:rsidR="00907FB6" w:rsidRDefault="00907FB6">
                  <w:pPr>
                    <w:ind w:firstLineChars="500" w:firstLine="1050"/>
                  </w:pPr>
                  <w:r>
                    <w:rPr>
                      <w:rFonts w:hint="eastAsia"/>
                    </w:rPr>
                    <w:t>居民身份证复印件粘贴处</w:t>
                  </w:r>
                </w:p>
                <w:p w:rsidR="00907FB6" w:rsidRDefault="00907FB6">
                  <w:pPr>
                    <w:ind w:firstLineChars="500" w:firstLine="1050"/>
                  </w:pPr>
                </w:p>
                <w:p w:rsidR="00907FB6" w:rsidRDefault="00907FB6">
                  <w:pPr>
                    <w:ind w:firstLineChars="850" w:firstLine="1785"/>
                  </w:pPr>
                  <w:r>
                    <w:rPr>
                      <w:rFonts w:hint="eastAsia"/>
                    </w:rPr>
                    <w:t>（反面）</w:t>
                  </w:r>
                </w:p>
                <w:p w:rsidR="00907FB6" w:rsidRDefault="00907FB6"/>
              </w:txbxContent>
            </v:textbox>
          </v:rect>
        </w:pict>
      </w:r>
      <w:bookmarkEnd w:id="52"/>
    </w:p>
    <w:p w:rsidR="003306DF" w:rsidRDefault="003306DF">
      <w:pPr>
        <w:spacing w:line="440" w:lineRule="exact"/>
        <w:rPr>
          <w:rFonts w:ascii="黑体" w:eastAsia="黑体"/>
        </w:rPr>
      </w:pPr>
    </w:p>
    <w:p w:rsidR="003306DF" w:rsidRDefault="003306DF">
      <w:pPr>
        <w:spacing w:line="440" w:lineRule="exact"/>
        <w:rPr>
          <w:rFonts w:ascii="黑体" w:eastAsia="黑体"/>
        </w:rPr>
      </w:pPr>
    </w:p>
    <w:p w:rsidR="003306DF" w:rsidRDefault="003306DF">
      <w:pPr>
        <w:spacing w:line="440" w:lineRule="exact"/>
        <w:rPr>
          <w:rFonts w:ascii="黑体" w:eastAsia="黑体"/>
        </w:rPr>
      </w:pPr>
    </w:p>
    <w:p w:rsidR="003306DF" w:rsidRDefault="003306DF">
      <w:pPr>
        <w:spacing w:line="440" w:lineRule="exact"/>
        <w:rPr>
          <w:rFonts w:ascii="黑体" w:eastAsia="黑体"/>
        </w:rPr>
      </w:pPr>
    </w:p>
    <w:p w:rsidR="003306DF" w:rsidRDefault="00C15542">
      <w:pPr>
        <w:tabs>
          <w:tab w:val="left" w:pos="5115"/>
        </w:tabs>
        <w:spacing w:line="440" w:lineRule="exact"/>
        <w:rPr>
          <w:rFonts w:ascii="黑体" w:eastAsia="黑体"/>
        </w:rPr>
      </w:pPr>
      <w:r>
        <w:rPr>
          <w:rFonts w:ascii="黑体" w:eastAsia="黑体"/>
        </w:rPr>
        <w:tab/>
      </w:r>
    </w:p>
    <w:p w:rsidR="003306DF" w:rsidRDefault="003306DF">
      <w:pPr>
        <w:spacing w:line="440" w:lineRule="exact"/>
        <w:rPr>
          <w:rFonts w:ascii="黑体" w:eastAsia="黑体"/>
        </w:rPr>
      </w:pPr>
    </w:p>
    <w:p w:rsidR="003306DF" w:rsidRDefault="003306DF">
      <w:pPr>
        <w:adjustRightInd w:val="0"/>
        <w:snapToGrid w:val="0"/>
        <w:spacing w:line="300" w:lineRule="auto"/>
        <w:ind w:firstLineChars="2385" w:firstLine="5008"/>
      </w:pPr>
    </w:p>
    <w:p w:rsidR="003306DF" w:rsidRDefault="003306DF">
      <w:pPr>
        <w:adjustRightInd w:val="0"/>
        <w:snapToGrid w:val="0"/>
        <w:spacing w:line="300" w:lineRule="auto"/>
      </w:pPr>
    </w:p>
    <w:p w:rsidR="003306DF" w:rsidRDefault="003306DF">
      <w:pPr>
        <w:adjustRightInd w:val="0"/>
        <w:snapToGrid w:val="0"/>
        <w:spacing w:line="300" w:lineRule="auto"/>
      </w:pPr>
    </w:p>
    <w:p w:rsidR="003306DF" w:rsidRDefault="00C15542">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3306DF" w:rsidRDefault="00C15542">
      <w:pPr>
        <w:widowControl/>
        <w:jc w:val="left"/>
      </w:pPr>
      <w:r>
        <w:br w:type="page"/>
      </w:r>
    </w:p>
    <w:p w:rsidR="003306DF" w:rsidRDefault="003306DF"/>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3306DF" w:rsidRDefault="003306DF">
      <w:pPr>
        <w:adjustRightInd w:val="0"/>
        <w:snapToGrid w:val="0"/>
        <w:spacing w:line="312" w:lineRule="auto"/>
      </w:pPr>
    </w:p>
    <w:p w:rsidR="003306DF" w:rsidRDefault="00C15542">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3306DF" w:rsidRDefault="00C15542">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3306DF" w:rsidRDefault="00C15542">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2．我单位提交的投标文件为：投标书正本一份，副本四份，电子备份光盘（或U盘）一份（内容为投标文件正本盖章扫描件）。</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6．我单位愿按《中华人民共和国民法典》履行自己的全部责任。</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3306DF" w:rsidRDefault="00C1554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3306DF" w:rsidRDefault="003306DF">
      <w:pPr>
        <w:adjustRightInd w:val="0"/>
        <w:snapToGrid w:val="0"/>
        <w:spacing w:line="360" w:lineRule="auto"/>
        <w:ind w:firstLine="600"/>
      </w:pPr>
    </w:p>
    <w:p w:rsidR="003306DF" w:rsidRDefault="00C15542">
      <w:pPr>
        <w:adjustRightInd w:val="0"/>
        <w:snapToGrid w:val="0"/>
        <w:spacing w:line="360" w:lineRule="auto"/>
        <w:ind w:firstLine="426"/>
      </w:pPr>
      <w:r>
        <w:t>单</w:t>
      </w:r>
      <w:r>
        <w:t xml:space="preserve">    </w:t>
      </w:r>
      <w:r>
        <w:t>位：</w:t>
      </w:r>
      <w:r>
        <w:t xml:space="preserve"> </w:t>
      </w:r>
      <w:r>
        <w:t>（盖章）</w:t>
      </w:r>
    </w:p>
    <w:p w:rsidR="003306DF" w:rsidRDefault="00C15542">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3306DF" w:rsidRDefault="00C15542">
      <w:pPr>
        <w:adjustRightInd w:val="0"/>
        <w:snapToGrid w:val="0"/>
        <w:spacing w:line="360" w:lineRule="auto"/>
        <w:ind w:firstLine="426"/>
      </w:pPr>
      <w:r>
        <w:t>地</w:t>
      </w:r>
      <w:r>
        <w:t xml:space="preserve">    </w:t>
      </w:r>
      <w:r>
        <w:t>址：</w:t>
      </w:r>
      <w:r>
        <w:t xml:space="preserve"> </w:t>
      </w:r>
    </w:p>
    <w:p w:rsidR="003306DF" w:rsidRDefault="00C15542">
      <w:pPr>
        <w:adjustRightInd w:val="0"/>
        <w:snapToGrid w:val="0"/>
        <w:spacing w:line="360" w:lineRule="auto"/>
        <w:ind w:firstLine="426"/>
      </w:pPr>
      <w:r>
        <w:t>电</w:t>
      </w:r>
      <w:r>
        <w:t xml:space="preserve">    </w:t>
      </w:r>
      <w:r>
        <w:t>话：</w:t>
      </w:r>
      <w:r>
        <w:t xml:space="preserve">     </w:t>
      </w:r>
    </w:p>
    <w:p w:rsidR="003306DF" w:rsidRDefault="00C15542">
      <w:pPr>
        <w:adjustRightInd w:val="0"/>
        <w:snapToGrid w:val="0"/>
        <w:spacing w:line="360" w:lineRule="auto"/>
        <w:ind w:firstLine="426"/>
      </w:pPr>
      <w:r>
        <w:t>传</w:t>
      </w:r>
      <w:r>
        <w:t xml:space="preserve">    </w:t>
      </w:r>
      <w:r>
        <w:t>真：</w:t>
      </w:r>
    </w:p>
    <w:p w:rsidR="003306DF" w:rsidRDefault="00C15542">
      <w:pPr>
        <w:adjustRightInd w:val="0"/>
        <w:snapToGrid w:val="0"/>
        <w:spacing w:line="360" w:lineRule="auto"/>
        <w:ind w:firstLine="426"/>
      </w:pPr>
      <w:r>
        <w:t>邮</w:t>
      </w:r>
      <w:r>
        <w:t xml:space="preserve">    </w:t>
      </w:r>
      <w:r>
        <w:t>编：</w:t>
      </w:r>
    </w:p>
    <w:p w:rsidR="003306DF" w:rsidRDefault="00C15542">
      <w:pPr>
        <w:adjustRightInd w:val="0"/>
        <w:snapToGrid w:val="0"/>
        <w:spacing w:line="360" w:lineRule="auto"/>
        <w:ind w:firstLine="426"/>
      </w:pPr>
      <w:r>
        <w:t>联</w:t>
      </w:r>
      <w:r>
        <w:t xml:space="preserve"> </w:t>
      </w:r>
      <w:r>
        <w:t>系</w:t>
      </w:r>
      <w:r>
        <w:t xml:space="preserve"> </w:t>
      </w:r>
      <w:r>
        <w:t>人：</w:t>
      </w:r>
      <w:r>
        <w:t xml:space="preserve"> </w:t>
      </w:r>
    </w:p>
    <w:p w:rsidR="003306DF" w:rsidRDefault="003306DF">
      <w:pPr>
        <w:adjustRightInd w:val="0"/>
        <w:snapToGrid w:val="0"/>
        <w:spacing w:line="360" w:lineRule="auto"/>
        <w:ind w:firstLine="600"/>
      </w:pPr>
    </w:p>
    <w:p w:rsidR="003306DF" w:rsidRDefault="00C1554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306DF" w:rsidRDefault="003306DF">
      <w:pPr>
        <w:adjustRightInd w:val="0"/>
        <w:snapToGrid w:val="0"/>
        <w:spacing w:line="360" w:lineRule="auto"/>
        <w:ind w:firstLine="600"/>
        <w:jc w:val="right"/>
      </w:pPr>
    </w:p>
    <w:p w:rsidR="003306DF" w:rsidRDefault="003306DF">
      <w:pPr>
        <w:adjustRightInd w:val="0"/>
        <w:spacing w:line="300" w:lineRule="auto"/>
        <w:ind w:hanging="2"/>
        <w:jc w:val="center"/>
        <w:rPr>
          <w:b/>
          <w:snapToGrid w:val="0"/>
          <w:kern w:val="0"/>
          <w:sz w:val="28"/>
        </w:rPr>
      </w:pPr>
    </w:p>
    <w:p w:rsidR="003306DF" w:rsidRDefault="00C15542">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3306DF" w:rsidRDefault="003306D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3306DF" w:rsidRDefault="00C15542">
      <w:pPr>
        <w:adjustRightInd w:val="0"/>
        <w:spacing w:line="300" w:lineRule="auto"/>
        <w:ind w:hanging="2"/>
        <w:jc w:val="center"/>
        <w:rPr>
          <w:b/>
          <w:snapToGrid w:val="0"/>
          <w:kern w:val="0"/>
          <w:sz w:val="28"/>
        </w:rPr>
      </w:pPr>
      <w:r>
        <w:rPr>
          <w:rFonts w:hint="eastAsia"/>
          <w:b/>
          <w:snapToGrid w:val="0"/>
          <w:kern w:val="0"/>
          <w:sz w:val="28"/>
        </w:rPr>
        <w:t>诚信承诺函</w:t>
      </w:r>
    </w:p>
    <w:p w:rsidR="003306DF" w:rsidRDefault="003306DF">
      <w:pPr>
        <w:pStyle w:val="afff3"/>
        <w:keepNext w:val="0"/>
        <w:adjustRightInd/>
        <w:spacing w:before="0" w:after="0" w:line="240" w:lineRule="auto"/>
        <w:outlineLvl w:val="2"/>
        <w:rPr>
          <w:rFonts w:hAnsi="宋体"/>
          <w:szCs w:val="24"/>
        </w:rPr>
      </w:pPr>
    </w:p>
    <w:p w:rsidR="003306DF" w:rsidRDefault="00C15542">
      <w:pPr>
        <w:spacing w:line="360" w:lineRule="auto"/>
        <w:rPr>
          <w:rFonts w:cs="Courier New"/>
          <w:snapToGrid w:val="0"/>
          <w:szCs w:val="18"/>
        </w:rPr>
      </w:pPr>
      <w:r>
        <w:rPr>
          <w:rFonts w:cs="Courier New" w:hint="eastAsia"/>
          <w:snapToGrid w:val="0"/>
          <w:szCs w:val="18"/>
        </w:rPr>
        <w:t>深圳市中正招标有限公司：</w:t>
      </w:r>
    </w:p>
    <w:p w:rsidR="003306DF" w:rsidRDefault="00C15542">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3306DF" w:rsidRDefault="00C15542">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3306DF" w:rsidRDefault="00C15542">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3306DF" w:rsidRDefault="00C15542">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3306DF" w:rsidRDefault="00C15542">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3306DF" w:rsidRDefault="00C15542">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3306DF" w:rsidRDefault="00C15542">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3306DF" w:rsidRDefault="00C15542">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3306DF" w:rsidRDefault="00C15542">
      <w:pPr>
        <w:spacing w:line="360" w:lineRule="auto"/>
        <w:ind w:firstLineChars="200" w:firstLine="420"/>
        <w:rPr>
          <w:rFonts w:cs="Courier New"/>
          <w:snapToGrid w:val="0"/>
          <w:szCs w:val="18"/>
        </w:rPr>
      </w:pPr>
      <w:r>
        <w:rPr>
          <w:rFonts w:cs="Courier New" w:hint="eastAsia"/>
          <w:snapToGrid w:val="0"/>
          <w:szCs w:val="18"/>
        </w:rPr>
        <w:t>（七）假冒他人名义质疑的；</w:t>
      </w:r>
    </w:p>
    <w:p w:rsidR="003306DF" w:rsidRDefault="00C15542">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3306DF" w:rsidRDefault="00C15542">
      <w:pPr>
        <w:spacing w:line="360" w:lineRule="auto"/>
        <w:ind w:firstLineChars="200" w:firstLine="420"/>
        <w:rPr>
          <w:rFonts w:cs="Courier New"/>
          <w:snapToGrid w:val="0"/>
          <w:szCs w:val="18"/>
        </w:rPr>
      </w:pPr>
      <w:r>
        <w:rPr>
          <w:rFonts w:cs="Courier New" w:hint="eastAsia"/>
          <w:snapToGrid w:val="0"/>
          <w:szCs w:val="18"/>
        </w:rPr>
        <w:t>特此承诺。</w:t>
      </w:r>
    </w:p>
    <w:p w:rsidR="003306DF" w:rsidRDefault="003306DF">
      <w:pPr>
        <w:spacing w:line="360" w:lineRule="auto"/>
        <w:ind w:firstLineChars="200" w:firstLine="420"/>
        <w:rPr>
          <w:rFonts w:cs="Courier New"/>
          <w:snapToGrid w:val="0"/>
          <w:szCs w:val="18"/>
        </w:rPr>
      </w:pPr>
    </w:p>
    <w:p w:rsidR="003306DF" w:rsidRDefault="00C15542">
      <w:pPr>
        <w:adjustRightInd w:val="0"/>
        <w:snapToGrid w:val="0"/>
        <w:spacing w:line="300" w:lineRule="auto"/>
        <w:rPr>
          <w:snapToGrid w:val="0"/>
          <w:kern w:val="0"/>
        </w:rPr>
      </w:pPr>
      <w:r>
        <w:rPr>
          <w:rFonts w:hint="eastAsia"/>
          <w:snapToGrid w:val="0"/>
          <w:kern w:val="0"/>
        </w:rPr>
        <w:t>投标单位：（盖章）</w:t>
      </w: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授权代表或法定代表人：（签字）</w:t>
      </w:r>
    </w:p>
    <w:p w:rsidR="003306DF" w:rsidRDefault="003306DF">
      <w:pPr>
        <w:adjustRightInd w:val="0"/>
        <w:snapToGrid w:val="0"/>
        <w:spacing w:line="300" w:lineRule="auto"/>
        <w:ind w:right="420"/>
        <w:rPr>
          <w:snapToGrid w:val="0"/>
          <w:kern w:val="0"/>
        </w:rPr>
      </w:pPr>
    </w:p>
    <w:p w:rsidR="003306DF" w:rsidRDefault="003306DF">
      <w:pPr>
        <w:adjustRightInd w:val="0"/>
        <w:snapToGrid w:val="0"/>
        <w:spacing w:line="300" w:lineRule="auto"/>
        <w:ind w:right="420"/>
        <w:rPr>
          <w:snapToGrid w:val="0"/>
          <w:kern w:val="0"/>
        </w:rPr>
      </w:pPr>
    </w:p>
    <w:p w:rsidR="003306DF" w:rsidRDefault="003306DF">
      <w:pPr>
        <w:adjustRightInd w:val="0"/>
        <w:snapToGrid w:val="0"/>
        <w:spacing w:line="300" w:lineRule="auto"/>
        <w:ind w:right="420"/>
        <w:rPr>
          <w:snapToGrid w:val="0"/>
          <w:kern w:val="0"/>
        </w:rPr>
      </w:pPr>
    </w:p>
    <w:p w:rsidR="003306DF" w:rsidRDefault="00C1554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306DF" w:rsidRDefault="003306DF"/>
    <w:p w:rsidR="003306DF" w:rsidRDefault="003306DF"/>
    <w:p w:rsidR="003306DF" w:rsidRDefault="003306DF"/>
    <w:p w:rsidR="003306DF" w:rsidRDefault="003306DF"/>
    <w:p w:rsidR="003306DF" w:rsidRDefault="003306DF"/>
    <w:p w:rsidR="003306DF" w:rsidRDefault="00C15542">
      <w:pPr>
        <w:pStyle w:val="4"/>
        <w:tabs>
          <w:tab w:val="left" w:pos="0"/>
        </w:tabs>
        <w:jc w:val="center"/>
        <w:rPr>
          <w:rFonts w:ascii="宋体" w:eastAsia="宋体" w:hAnsi="宋体"/>
        </w:rPr>
      </w:pPr>
      <w:r>
        <w:rPr>
          <w:rFonts w:ascii="宋体" w:eastAsia="宋体" w:hAnsi="宋体" w:hint="eastAsia"/>
        </w:rPr>
        <w:lastRenderedPageBreak/>
        <w:t>中小企业声明函</w:t>
      </w:r>
    </w:p>
    <w:p w:rsidR="003306DF" w:rsidRDefault="00C1554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3306DF" w:rsidRDefault="00C1554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3306DF" w:rsidRDefault="00C1554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3306DF" w:rsidRDefault="00C15542">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3306DF" w:rsidRDefault="00C15542">
      <w:pPr>
        <w:pStyle w:val="a8"/>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3306DF" w:rsidRDefault="00C15542">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3306DF" w:rsidRDefault="00C15542">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3306DF" w:rsidRDefault="00C1554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3306DF" w:rsidRDefault="00C1554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3306DF" w:rsidRDefault="00C15542">
      <w:pPr>
        <w:spacing w:line="360" w:lineRule="auto"/>
        <w:ind w:firstLineChars="200" w:firstLine="420"/>
        <w:rPr>
          <w:rFonts w:ascii="宋体" w:hAnsi="宋体"/>
          <w:szCs w:val="21"/>
        </w:rPr>
      </w:pPr>
      <w:r>
        <w:rPr>
          <w:rFonts w:ascii="宋体" w:hAnsi="宋体" w:hint="eastAsia"/>
          <w:szCs w:val="21"/>
        </w:rPr>
        <w:t>备注：</w:t>
      </w:r>
    </w:p>
    <w:p w:rsidR="003306DF" w:rsidRDefault="00C15542">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3306DF" w:rsidRDefault="00C15542">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3306DF" w:rsidRDefault="00C15542">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rsidR="003306DF" w:rsidRDefault="00C15542">
      <w:pPr>
        <w:pStyle w:val="4"/>
        <w:tabs>
          <w:tab w:val="left" w:pos="0"/>
        </w:tabs>
        <w:jc w:val="center"/>
        <w:rPr>
          <w:rFonts w:ascii="宋体" w:eastAsia="宋体" w:hAnsi="宋体"/>
        </w:rPr>
      </w:pPr>
      <w:r>
        <w:rPr>
          <w:rFonts w:ascii="宋体" w:eastAsia="宋体" w:hAnsi="宋体" w:hint="eastAsia"/>
        </w:rPr>
        <w:lastRenderedPageBreak/>
        <w:t>监狱企业声明函</w:t>
      </w:r>
    </w:p>
    <w:p w:rsidR="003306DF" w:rsidRDefault="00C15542">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3306DF" w:rsidRDefault="00C1554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306DF" w:rsidRDefault="00C1554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3306DF" w:rsidRDefault="00C1554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3306DF" w:rsidRDefault="00C15542">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3306DF" w:rsidRDefault="003306DF">
      <w:pPr>
        <w:spacing w:line="360" w:lineRule="auto"/>
        <w:ind w:left="723" w:hangingChars="300" w:hanging="723"/>
        <w:rPr>
          <w:b/>
          <w:sz w:val="24"/>
        </w:rPr>
      </w:pPr>
    </w:p>
    <w:p w:rsidR="003306DF" w:rsidRDefault="00C15542">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3306DF" w:rsidRDefault="00C15542">
      <w:pPr>
        <w:pStyle w:val="4"/>
        <w:tabs>
          <w:tab w:val="left" w:pos="0"/>
        </w:tabs>
        <w:jc w:val="center"/>
        <w:rPr>
          <w:rFonts w:ascii="宋体" w:eastAsia="宋体" w:hAnsi="宋体"/>
        </w:rPr>
      </w:pPr>
      <w:r>
        <w:rPr>
          <w:rFonts w:ascii="宋体" w:eastAsia="宋体" w:hAnsi="宋体" w:hint="eastAsia"/>
        </w:rPr>
        <w:t>残疾人福利性单位声明函</w:t>
      </w:r>
    </w:p>
    <w:p w:rsidR="003306DF" w:rsidRDefault="00C1554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rsidR="003306DF" w:rsidRDefault="00C1554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306DF" w:rsidRDefault="00C15542">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3306DF" w:rsidRDefault="00C1554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3306DF" w:rsidRDefault="00C1554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3306DF" w:rsidRDefault="00C15542">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3306DF" w:rsidRDefault="00C15542">
      <w:pPr>
        <w:pStyle w:val="4"/>
        <w:tabs>
          <w:tab w:val="left" w:pos="0"/>
        </w:tabs>
        <w:jc w:val="center"/>
        <w:rPr>
          <w:rFonts w:ascii="宋体" w:eastAsia="宋体" w:hAnsi="宋体"/>
        </w:rPr>
      </w:pPr>
      <w:r>
        <w:rPr>
          <w:rFonts w:ascii="宋体" w:eastAsia="宋体" w:hAnsi="宋体" w:hint="eastAsia"/>
        </w:rPr>
        <w:lastRenderedPageBreak/>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3306DF">
        <w:trPr>
          <w:jc w:val="center"/>
        </w:trPr>
        <w:tc>
          <w:tcPr>
            <w:tcW w:w="540" w:type="dxa"/>
            <w:vMerge w:val="restart"/>
            <w:vAlign w:val="center"/>
          </w:tcPr>
          <w:p w:rsidR="003306DF" w:rsidRDefault="00C15542">
            <w:pPr>
              <w:rPr>
                <w:b/>
                <w:szCs w:val="21"/>
              </w:rPr>
            </w:pPr>
            <w:r>
              <w:rPr>
                <w:rFonts w:hint="eastAsia"/>
                <w:b/>
                <w:szCs w:val="21"/>
              </w:rPr>
              <w:t>序号</w:t>
            </w:r>
          </w:p>
        </w:tc>
        <w:tc>
          <w:tcPr>
            <w:tcW w:w="1213" w:type="dxa"/>
            <w:vMerge w:val="restart"/>
            <w:vAlign w:val="center"/>
          </w:tcPr>
          <w:p w:rsidR="003306DF" w:rsidRDefault="00C15542">
            <w:pPr>
              <w:jc w:val="center"/>
              <w:rPr>
                <w:b/>
                <w:szCs w:val="21"/>
              </w:rPr>
            </w:pPr>
            <w:r>
              <w:rPr>
                <w:rFonts w:hint="eastAsia"/>
                <w:b/>
                <w:szCs w:val="21"/>
              </w:rPr>
              <w:t>投标产品名称</w:t>
            </w:r>
          </w:p>
        </w:tc>
        <w:tc>
          <w:tcPr>
            <w:tcW w:w="1840" w:type="dxa"/>
            <w:vMerge w:val="restart"/>
            <w:vAlign w:val="center"/>
          </w:tcPr>
          <w:p w:rsidR="003306DF" w:rsidRDefault="00C15542">
            <w:pPr>
              <w:jc w:val="center"/>
              <w:rPr>
                <w:b/>
                <w:szCs w:val="21"/>
              </w:rPr>
            </w:pPr>
            <w:r>
              <w:rPr>
                <w:rFonts w:hint="eastAsia"/>
                <w:b/>
                <w:szCs w:val="21"/>
              </w:rPr>
              <w:t>规格及型号</w:t>
            </w:r>
          </w:p>
        </w:tc>
        <w:tc>
          <w:tcPr>
            <w:tcW w:w="4351" w:type="dxa"/>
            <w:gridSpan w:val="4"/>
          </w:tcPr>
          <w:p w:rsidR="003306DF" w:rsidRDefault="00C15542">
            <w:pPr>
              <w:jc w:val="center"/>
              <w:rPr>
                <w:b/>
                <w:szCs w:val="21"/>
              </w:rPr>
            </w:pPr>
            <w:r>
              <w:rPr>
                <w:rFonts w:hint="eastAsia"/>
                <w:b/>
                <w:szCs w:val="21"/>
              </w:rPr>
              <w:t>该投标产品报价及占投标总价的比例</w:t>
            </w:r>
          </w:p>
        </w:tc>
        <w:tc>
          <w:tcPr>
            <w:tcW w:w="1503" w:type="dxa"/>
            <w:vMerge w:val="restart"/>
            <w:vAlign w:val="center"/>
          </w:tcPr>
          <w:p w:rsidR="003306DF" w:rsidRDefault="00C15542">
            <w:pPr>
              <w:rPr>
                <w:b/>
                <w:szCs w:val="21"/>
              </w:rPr>
            </w:pPr>
            <w:r>
              <w:rPr>
                <w:rFonts w:hint="eastAsia"/>
                <w:b/>
                <w:szCs w:val="21"/>
              </w:rPr>
              <w:t>属于优先采购清单的类别</w:t>
            </w:r>
          </w:p>
        </w:tc>
        <w:tc>
          <w:tcPr>
            <w:tcW w:w="720" w:type="dxa"/>
            <w:vMerge w:val="restart"/>
            <w:vAlign w:val="center"/>
          </w:tcPr>
          <w:p w:rsidR="003306DF" w:rsidRDefault="00C15542">
            <w:pPr>
              <w:rPr>
                <w:b/>
                <w:szCs w:val="21"/>
              </w:rPr>
            </w:pPr>
            <w:r>
              <w:rPr>
                <w:rFonts w:hint="eastAsia"/>
                <w:b/>
                <w:szCs w:val="21"/>
              </w:rPr>
              <w:t>备注</w:t>
            </w:r>
          </w:p>
        </w:tc>
      </w:tr>
      <w:tr w:rsidR="003306DF">
        <w:trPr>
          <w:jc w:val="center"/>
        </w:trPr>
        <w:tc>
          <w:tcPr>
            <w:tcW w:w="540" w:type="dxa"/>
            <w:vMerge/>
            <w:vAlign w:val="center"/>
          </w:tcPr>
          <w:p w:rsidR="003306DF" w:rsidRDefault="003306DF">
            <w:pPr>
              <w:rPr>
                <w:szCs w:val="21"/>
              </w:rPr>
            </w:pPr>
          </w:p>
        </w:tc>
        <w:tc>
          <w:tcPr>
            <w:tcW w:w="1213" w:type="dxa"/>
            <w:vMerge/>
            <w:vAlign w:val="center"/>
          </w:tcPr>
          <w:p w:rsidR="003306DF" w:rsidRDefault="003306DF">
            <w:pPr>
              <w:rPr>
                <w:szCs w:val="21"/>
              </w:rPr>
            </w:pPr>
          </w:p>
        </w:tc>
        <w:tc>
          <w:tcPr>
            <w:tcW w:w="1840" w:type="dxa"/>
            <w:vMerge/>
            <w:vAlign w:val="center"/>
          </w:tcPr>
          <w:p w:rsidR="003306DF" w:rsidRDefault="003306DF">
            <w:pPr>
              <w:rPr>
                <w:szCs w:val="21"/>
              </w:rPr>
            </w:pPr>
          </w:p>
        </w:tc>
        <w:tc>
          <w:tcPr>
            <w:tcW w:w="818" w:type="dxa"/>
            <w:vAlign w:val="center"/>
          </w:tcPr>
          <w:p w:rsidR="003306DF" w:rsidRDefault="00C15542">
            <w:pPr>
              <w:rPr>
                <w:szCs w:val="21"/>
              </w:rPr>
            </w:pPr>
            <w:r>
              <w:rPr>
                <w:rFonts w:hint="eastAsia"/>
                <w:szCs w:val="21"/>
              </w:rPr>
              <w:t>数量</w:t>
            </w:r>
          </w:p>
        </w:tc>
        <w:tc>
          <w:tcPr>
            <w:tcW w:w="989" w:type="dxa"/>
            <w:vAlign w:val="center"/>
          </w:tcPr>
          <w:p w:rsidR="003306DF" w:rsidRDefault="00C15542">
            <w:pPr>
              <w:rPr>
                <w:szCs w:val="21"/>
              </w:rPr>
            </w:pPr>
            <w:r>
              <w:rPr>
                <w:rFonts w:hint="eastAsia"/>
                <w:szCs w:val="21"/>
              </w:rPr>
              <w:t>投标单价（元）</w:t>
            </w:r>
          </w:p>
        </w:tc>
        <w:tc>
          <w:tcPr>
            <w:tcW w:w="1080" w:type="dxa"/>
            <w:vAlign w:val="center"/>
          </w:tcPr>
          <w:p w:rsidR="003306DF" w:rsidRDefault="00C15542">
            <w:pPr>
              <w:rPr>
                <w:szCs w:val="21"/>
              </w:rPr>
            </w:pPr>
            <w:r>
              <w:rPr>
                <w:rFonts w:hint="eastAsia"/>
                <w:szCs w:val="21"/>
              </w:rPr>
              <w:t>投标合计报价（元）</w:t>
            </w:r>
          </w:p>
        </w:tc>
        <w:tc>
          <w:tcPr>
            <w:tcW w:w="1464" w:type="dxa"/>
            <w:vAlign w:val="center"/>
          </w:tcPr>
          <w:p w:rsidR="003306DF" w:rsidRDefault="00C15542">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3306DF" w:rsidRDefault="003306DF">
            <w:pPr>
              <w:rPr>
                <w:szCs w:val="21"/>
              </w:rPr>
            </w:pPr>
          </w:p>
        </w:tc>
        <w:tc>
          <w:tcPr>
            <w:tcW w:w="720" w:type="dxa"/>
            <w:vMerge/>
            <w:vAlign w:val="center"/>
          </w:tcPr>
          <w:p w:rsidR="003306DF" w:rsidRDefault="003306DF">
            <w:pPr>
              <w:rPr>
                <w:szCs w:val="21"/>
              </w:rPr>
            </w:pPr>
          </w:p>
        </w:tc>
      </w:tr>
      <w:tr w:rsidR="003306DF">
        <w:trPr>
          <w:jc w:val="center"/>
        </w:trPr>
        <w:tc>
          <w:tcPr>
            <w:tcW w:w="540" w:type="dxa"/>
          </w:tcPr>
          <w:p w:rsidR="003306DF" w:rsidRDefault="00C15542">
            <w:pPr>
              <w:rPr>
                <w:rFonts w:ascii="宋体" w:hAnsi="宋体"/>
                <w:szCs w:val="21"/>
              </w:rPr>
            </w:pPr>
            <w:r>
              <w:rPr>
                <w:rFonts w:ascii="宋体" w:hAnsi="宋体" w:hint="eastAsia"/>
                <w:szCs w:val="21"/>
              </w:rPr>
              <w:t>1</w:t>
            </w:r>
          </w:p>
        </w:tc>
        <w:tc>
          <w:tcPr>
            <w:tcW w:w="1213" w:type="dxa"/>
          </w:tcPr>
          <w:p w:rsidR="003306DF" w:rsidRDefault="003306DF">
            <w:pPr>
              <w:rPr>
                <w:szCs w:val="21"/>
              </w:rPr>
            </w:pPr>
          </w:p>
        </w:tc>
        <w:tc>
          <w:tcPr>
            <w:tcW w:w="1840" w:type="dxa"/>
          </w:tcPr>
          <w:p w:rsidR="003306DF" w:rsidRDefault="003306DF">
            <w:pPr>
              <w:rPr>
                <w:szCs w:val="21"/>
              </w:rPr>
            </w:pPr>
          </w:p>
        </w:tc>
        <w:tc>
          <w:tcPr>
            <w:tcW w:w="818" w:type="dxa"/>
          </w:tcPr>
          <w:p w:rsidR="003306DF" w:rsidRDefault="003306DF">
            <w:pPr>
              <w:rPr>
                <w:szCs w:val="21"/>
              </w:rPr>
            </w:pPr>
          </w:p>
        </w:tc>
        <w:tc>
          <w:tcPr>
            <w:tcW w:w="989" w:type="dxa"/>
          </w:tcPr>
          <w:p w:rsidR="003306DF" w:rsidRDefault="003306DF">
            <w:pPr>
              <w:rPr>
                <w:szCs w:val="21"/>
              </w:rPr>
            </w:pPr>
          </w:p>
        </w:tc>
        <w:tc>
          <w:tcPr>
            <w:tcW w:w="1080" w:type="dxa"/>
          </w:tcPr>
          <w:p w:rsidR="003306DF" w:rsidRDefault="003306DF">
            <w:pPr>
              <w:rPr>
                <w:szCs w:val="21"/>
              </w:rPr>
            </w:pPr>
          </w:p>
        </w:tc>
        <w:tc>
          <w:tcPr>
            <w:tcW w:w="1464" w:type="dxa"/>
          </w:tcPr>
          <w:p w:rsidR="003306DF" w:rsidRDefault="003306DF">
            <w:pPr>
              <w:rPr>
                <w:szCs w:val="21"/>
              </w:rPr>
            </w:pPr>
          </w:p>
        </w:tc>
        <w:tc>
          <w:tcPr>
            <w:tcW w:w="1503" w:type="dxa"/>
          </w:tcPr>
          <w:p w:rsidR="003306DF" w:rsidRDefault="003306DF">
            <w:pPr>
              <w:rPr>
                <w:szCs w:val="21"/>
              </w:rPr>
            </w:pPr>
          </w:p>
        </w:tc>
        <w:tc>
          <w:tcPr>
            <w:tcW w:w="720" w:type="dxa"/>
          </w:tcPr>
          <w:p w:rsidR="003306DF" w:rsidRDefault="003306DF">
            <w:pPr>
              <w:rPr>
                <w:szCs w:val="21"/>
              </w:rPr>
            </w:pPr>
          </w:p>
        </w:tc>
      </w:tr>
      <w:tr w:rsidR="003306DF">
        <w:trPr>
          <w:jc w:val="center"/>
        </w:trPr>
        <w:tc>
          <w:tcPr>
            <w:tcW w:w="540" w:type="dxa"/>
          </w:tcPr>
          <w:p w:rsidR="003306DF" w:rsidRDefault="00C15542">
            <w:pPr>
              <w:rPr>
                <w:rFonts w:ascii="宋体" w:hAnsi="宋体"/>
                <w:szCs w:val="21"/>
              </w:rPr>
            </w:pPr>
            <w:r>
              <w:rPr>
                <w:rFonts w:ascii="宋体" w:hAnsi="宋体" w:hint="eastAsia"/>
                <w:szCs w:val="21"/>
              </w:rPr>
              <w:t>2</w:t>
            </w:r>
          </w:p>
        </w:tc>
        <w:tc>
          <w:tcPr>
            <w:tcW w:w="1213" w:type="dxa"/>
          </w:tcPr>
          <w:p w:rsidR="003306DF" w:rsidRDefault="003306DF">
            <w:pPr>
              <w:rPr>
                <w:szCs w:val="21"/>
              </w:rPr>
            </w:pPr>
          </w:p>
        </w:tc>
        <w:tc>
          <w:tcPr>
            <w:tcW w:w="1840" w:type="dxa"/>
          </w:tcPr>
          <w:p w:rsidR="003306DF" w:rsidRDefault="003306DF">
            <w:pPr>
              <w:rPr>
                <w:szCs w:val="21"/>
              </w:rPr>
            </w:pPr>
          </w:p>
        </w:tc>
        <w:tc>
          <w:tcPr>
            <w:tcW w:w="818" w:type="dxa"/>
          </w:tcPr>
          <w:p w:rsidR="003306DF" w:rsidRDefault="003306DF">
            <w:pPr>
              <w:rPr>
                <w:szCs w:val="21"/>
              </w:rPr>
            </w:pPr>
          </w:p>
        </w:tc>
        <w:tc>
          <w:tcPr>
            <w:tcW w:w="989" w:type="dxa"/>
          </w:tcPr>
          <w:p w:rsidR="003306DF" w:rsidRDefault="003306DF">
            <w:pPr>
              <w:rPr>
                <w:szCs w:val="21"/>
              </w:rPr>
            </w:pPr>
          </w:p>
        </w:tc>
        <w:tc>
          <w:tcPr>
            <w:tcW w:w="1080" w:type="dxa"/>
          </w:tcPr>
          <w:p w:rsidR="003306DF" w:rsidRDefault="003306DF">
            <w:pPr>
              <w:rPr>
                <w:szCs w:val="21"/>
              </w:rPr>
            </w:pPr>
          </w:p>
        </w:tc>
        <w:tc>
          <w:tcPr>
            <w:tcW w:w="1464" w:type="dxa"/>
          </w:tcPr>
          <w:p w:rsidR="003306DF" w:rsidRDefault="003306DF">
            <w:pPr>
              <w:rPr>
                <w:szCs w:val="21"/>
              </w:rPr>
            </w:pPr>
          </w:p>
        </w:tc>
        <w:tc>
          <w:tcPr>
            <w:tcW w:w="1503" w:type="dxa"/>
          </w:tcPr>
          <w:p w:rsidR="003306DF" w:rsidRDefault="003306DF">
            <w:pPr>
              <w:rPr>
                <w:szCs w:val="21"/>
              </w:rPr>
            </w:pPr>
          </w:p>
        </w:tc>
        <w:tc>
          <w:tcPr>
            <w:tcW w:w="720" w:type="dxa"/>
          </w:tcPr>
          <w:p w:rsidR="003306DF" w:rsidRDefault="003306DF">
            <w:pPr>
              <w:rPr>
                <w:szCs w:val="21"/>
              </w:rPr>
            </w:pPr>
          </w:p>
        </w:tc>
      </w:tr>
    </w:tbl>
    <w:p w:rsidR="003306DF" w:rsidRDefault="00C15542">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3306DF" w:rsidRDefault="00C15542">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3306DF" w:rsidRDefault="00C15542">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3306DF" w:rsidRDefault="00C15542">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rsidR="003306DF" w:rsidRDefault="003306DF">
      <w:pPr>
        <w:adjustRightInd w:val="0"/>
        <w:snapToGrid w:val="0"/>
        <w:spacing w:line="360" w:lineRule="auto"/>
        <w:ind w:firstLine="600"/>
        <w:jc w:val="right"/>
      </w:pPr>
    </w:p>
    <w:p w:rsidR="000331BC" w:rsidRDefault="000331BC">
      <w:pPr>
        <w:widowControl/>
        <w:jc w:val="left"/>
      </w:pPr>
      <w:r>
        <w:br w:type="page"/>
      </w:r>
    </w:p>
    <w:p w:rsidR="003306DF" w:rsidRDefault="003306DF">
      <w:pPr>
        <w:adjustRightInd w:val="0"/>
        <w:snapToGrid w:val="0"/>
        <w:spacing w:line="360" w:lineRule="auto"/>
        <w:ind w:firstLine="600"/>
        <w:jc w:val="right"/>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1165"/>
      <w:bookmarkStart w:id="54" w:name="_Toc44691397"/>
      <w:bookmarkStart w:id="55" w:name="_Toc44690706"/>
      <w:bookmarkStart w:id="56" w:name="_Toc44690433"/>
      <w:r>
        <w:rPr>
          <w:rFonts w:asciiTheme="minorEastAsia" w:eastAsiaTheme="minorEastAsia" w:hAnsiTheme="minorEastAsia" w:hint="eastAsia"/>
          <w:sz w:val="24"/>
        </w:rPr>
        <w:t>格式5  开标一览表</w:t>
      </w:r>
      <w:bookmarkEnd w:id="53"/>
      <w:bookmarkEnd w:id="54"/>
      <w:bookmarkEnd w:id="55"/>
      <w:bookmarkEnd w:id="56"/>
    </w:p>
    <w:p w:rsidR="003306DF" w:rsidRDefault="003306DF">
      <w:pPr>
        <w:adjustRightInd w:val="0"/>
        <w:snapToGrid w:val="0"/>
        <w:spacing w:line="360" w:lineRule="auto"/>
        <w:rPr>
          <w:bCs/>
          <w:snapToGrid w:val="0"/>
          <w:kern w:val="0"/>
        </w:rPr>
      </w:pPr>
    </w:p>
    <w:p w:rsidR="003306DF" w:rsidRDefault="00C15542">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3306DF" w:rsidRDefault="00C1554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76"/>
        <w:gridCol w:w="4396"/>
        <w:gridCol w:w="2261"/>
      </w:tblGrid>
      <w:tr w:rsidR="003306DF">
        <w:trPr>
          <w:cantSplit/>
          <w:trHeight w:val="720"/>
          <w:jc w:val="center"/>
        </w:trPr>
        <w:tc>
          <w:tcPr>
            <w:tcW w:w="2976" w:type="dxa"/>
            <w:tcBorders>
              <w:top w:val="double" w:sz="4" w:space="0" w:color="auto"/>
              <w:bottom w:val="single" w:sz="4" w:space="0" w:color="auto"/>
            </w:tcBorders>
            <w:vAlign w:val="center"/>
          </w:tcPr>
          <w:p w:rsidR="003306DF" w:rsidRDefault="00C15542">
            <w:pPr>
              <w:adjustRightInd w:val="0"/>
              <w:snapToGrid w:val="0"/>
              <w:spacing w:line="360" w:lineRule="auto"/>
              <w:jc w:val="center"/>
              <w:rPr>
                <w:snapToGrid w:val="0"/>
                <w:kern w:val="0"/>
              </w:rPr>
            </w:pPr>
            <w:r>
              <w:rPr>
                <w:snapToGrid w:val="0"/>
                <w:kern w:val="0"/>
              </w:rPr>
              <w:t>项目名称</w:t>
            </w:r>
          </w:p>
        </w:tc>
        <w:tc>
          <w:tcPr>
            <w:tcW w:w="4396" w:type="dxa"/>
            <w:tcBorders>
              <w:top w:val="double" w:sz="4" w:space="0" w:color="auto"/>
              <w:bottom w:val="single" w:sz="4" w:space="0" w:color="auto"/>
            </w:tcBorders>
            <w:vAlign w:val="center"/>
          </w:tcPr>
          <w:p w:rsidR="003306DF" w:rsidRDefault="00C15542">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3306DF" w:rsidRDefault="00C15542">
            <w:pPr>
              <w:adjustRightInd w:val="0"/>
              <w:snapToGrid w:val="0"/>
              <w:spacing w:line="360" w:lineRule="auto"/>
              <w:jc w:val="center"/>
              <w:rPr>
                <w:snapToGrid w:val="0"/>
                <w:kern w:val="0"/>
              </w:rPr>
            </w:pPr>
            <w:r>
              <w:rPr>
                <w:snapToGrid w:val="0"/>
                <w:kern w:val="0"/>
              </w:rPr>
              <w:t>（人民币元）</w:t>
            </w:r>
          </w:p>
        </w:tc>
        <w:tc>
          <w:tcPr>
            <w:tcW w:w="2261" w:type="dxa"/>
            <w:tcBorders>
              <w:top w:val="double" w:sz="4" w:space="0" w:color="auto"/>
              <w:bottom w:val="single" w:sz="4" w:space="0" w:color="auto"/>
            </w:tcBorders>
            <w:vAlign w:val="center"/>
          </w:tcPr>
          <w:p w:rsidR="003306DF" w:rsidRDefault="00C15542">
            <w:pPr>
              <w:adjustRightInd w:val="0"/>
              <w:snapToGrid w:val="0"/>
              <w:spacing w:line="360" w:lineRule="auto"/>
              <w:jc w:val="center"/>
              <w:rPr>
                <w:snapToGrid w:val="0"/>
                <w:kern w:val="0"/>
              </w:rPr>
            </w:pPr>
            <w:r>
              <w:rPr>
                <w:rFonts w:hint="eastAsia"/>
                <w:snapToGrid w:val="0"/>
                <w:kern w:val="0"/>
              </w:rPr>
              <w:t>备注</w:t>
            </w:r>
          </w:p>
        </w:tc>
      </w:tr>
      <w:tr w:rsidR="003306DF">
        <w:trPr>
          <w:cantSplit/>
          <w:trHeight w:val="1419"/>
          <w:jc w:val="center"/>
        </w:trPr>
        <w:tc>
          <w:tcPr>
            <w:tcW w:w="2976" w:type="dxa"/>
            <w:tcBorders>
              <w:top w:val="single" w:sz="4" w:space="0" w:color="auto"/>
            </w:tcBorders>
            <w:vAlign w:val="center"/>
          </w:tcPr>
          <w:p w:rsidR="003306DF" w:rsidRPr="000331BC" w:rsidRDefault="00313251">
            <w:pPr>
              <w:adjustRightInd w:val="0"/>
              <w:snapToGrid w:val="0"/>
              <w:spacing w:line="360" w:lineRule="auto"/>
              <w:jc w:val="center"/>
              <w:rPr>
                <w:rFonts w:asciiTheme="minorEastAsia" w:eastAsiaTheme="minorEastAsia" w:hAnsiTheme="minorEastAsia"/>
              </w:rPr>
            </w:pPr>
            <w:r>
              <w:rPr>
                <w:rFonts w:asciiTheme="minorEastAsia" w:eastAsiaTheme="minorEastAsia" w:hAnsiTheme="minorEastAsia" w:hint="eastAsia"/>
              </w:rPr>
              <w:t>高智能血液透析滤过装置采购</w:t>
            </w:r>
          </w:p>
        </w:tc>
        <w:tc>
          <w:tcPr>
            <w:tcW w:w="4396" w:type="dxa"/>
            <w:tcBorders>
              <w:top w:val="single" w:sz="4" w:space="0" w:color="auto"/>
            </w:tcBorders>
            <w:vAlign w:val="center"/>
          </w:tcPr>
          <w:p w:rsidR="003306DF" w:rsidRDefault="00C15542">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rsidR="003306DF" w:rsidRDefault="00C15542">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sz="4" w:space="0" w:color="auto"/>
            </w:tcBorders>
            <w:vAlign w:val="center"/>
          </w:tcPr>
          <w:p w:rsidR="003306DF" w:rsidRDefault="003306DF">
            <w:pPr>
              <w:adjustRightInd w:val="0"/>
              <w:snapToGrid w:val="0"/>
              <w:spacing w:line="360" w:lineRule="auto"/>
              <w:jc w:val="center"/>
              <w:rPr>
                <w:snapToGrid w:val="0"/>
                <w:kern w:val="0"/>
              </w:rPr>
            </w:pPr>
          </w:p>
        </w:tc>
      </w:tr>
    </w:tbl>
    <w:p w:rsidR="003306DF" w:rsidRDefault="003306DF">
      <w:pPr>
        <w:adjustRightInd w:val="0"/>
        <w:snapToGrid w:val="0"/>
        <w:spacing w:line="360" w:lineRule="auto"/>
        <w:rPr>
          <w:snapToGrid w:val="0"/>
          <w:kern w:val="0"/>
        </w:rPr>
      </w:pPr>
    </w:p>
    <w:p w:rsidR="003306DF" w:rsidRDefault="003306DF">
      <w:pPr>
        <w:adjustRightInd w:val="0"/>
        <w:snapToGrid w:val="0"/>
        <w:spacing w:line="360" w:lineRule="auto"/>
        <w:rPr>
          <w:snapToGrid w:val="0"/>
          <w:kern w:val="0"/>
        </w:rPr>
      </w:pPr>
    </w:p>
    <w:p w:rsidR="003306DF" w:rsidRDefault="00C15542">
      <w:pPr>
        <w:adjustRightInd w:val="0"/>
        <w:snapToGrid w:val="0"/>
        <w:spacing w:line="360" w:lineRule="auto"/>
        <w:rPr>
          <w:snapToGrid w:val="0"/>
          <w:kern w:val="0"/>
        </w:rPr>
      </w:pPr>
      <w:r>
        <w:rPr>
          <w:snapToGrid w:val="0"/>
          <w:kern w:val="0"/>
        </w:rPr>
        <w:t>投标单位：（盖章）</w:t>
      </w:r>
    </w:p>
    <w:p w:rsidR="003306DF" w:rsidRDefault="003306DF">
      <w:pPr>
        <w:adjustRightInd w:val="0"/>
        <w:snapToGrid w:val="0"/>
        <w:spacing w:line="360" w:lineRule="auto"/>
        <w:rPr>
          <w:snapToGrid w:val="0"/>
          <w:kern w:val="0"/>
        </w:rPr>
      </w:pPr>
    </w:p>
    <w:p w:rsidR="003306DF" w:rsidRDefault="003306DF">
      <w:pPr>
        <w:adjustRightInd w:val="0"/>
        <w:snapToGrid w:val="0"/>
        <w:spacing w:line="360" w:lineRule="auto"/>
        <w:rPr>
          <w:snapToGrid w:val="0"/>
          <w:kern w:val="0"/>
        </w:rPr>
      </w:pPr>
    </w:p>
    <w:p w:rsidR="003306DF" w:rsidRDefault="00C15542">
      <w:pPr>
        <w:adjustRightInd w:val="0"/>
        <w:snapToGrid w:val="0"/>
        <w:spacing w:line="360" w:lineRule="auto"/>
        <w:rPr>
          <w:snapToGrid w:val="0"/>
          <w:kern w:val="0"/>
        </w:rPr>
      </w:pPr>
      <w:r>
        <w:rPr>
          <w:snapToGrid w:val="0"/>
          <w:kern w:val="0"/>
        </w:rPr>
        <w:t>法定代表人或授权代表：（签字）</w:t>
      </w:r>
    </w:p>
    <w:p w:rsidR="003306DF" w:rsidRDefault="00C15542">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3306DF" w:rsidRDefault="003306DF">
      <w:pPr>
        <w:adjustRightInd w:val="0"/>
        <w:snapToGrid w:val="0"/>
        <w:spacing w:line="360" w:lineRule="auto"/>
        <w:ind w:firstLineChars="500" w:firstLine="1050"/>
        <w:rPr>
          <w:snapToGrid w:val="0"/>
          <w:kern w:val="0"/>
        </w:rPr>
      </w:pPr>
    </w:p>
    <w:p w:rsidR="003306DF" w:rsidRDefault="00C15542">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3306DF" w:rsidRDefault="00C15542">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Pr>
          <w:rFonts w:hint="eastAsia"/>
          <w:snapToGrid w:val="0"/>
          <w:kern w:val="0"/>
        </w:rPr>
        <w:t>总</w:t>
      </w:r>
      <w:r>
        <w:rPr>
          <w:rFonts w:ascii="宋体" w:hAnsi="宋体" w:hint="eastAsia"/>
          <w:bCs/>
        </w:rPr>
        <w:t>价必须是完成该项目的一切费用总和，包括设备费、运输费、装卸费、安装费、调试费、保险费、技术培训费、售后服务费、国家规定的各项税费等全部费用。</w:t>
      </w:r>
    </w:p>
    <w:p w:rsidR="003306DF" w:rsidRDefault="00C15542">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06DF" w:rsidRDefault="00C15542">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3306DF" w:rsidRDefault="00C15542">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3306DF" w:rsidRDefault="003306DF">
      <w:pPr>
        <w:pStyle w:val="ac"/>
        <w:adjustRightInd w:val="0"/>
        <w:snapToGrid w:val="0"/>
        <w:spacing w:line="312" w:lineRule="auto"/>
        <w:jc w:val="center"/>
        <w:rPr>
          <w:rFonts w:ascii="Times New Roman" w:hAnsi="Times New Roman"/>
          <w:b/>
          <w:sz w:val="28"/>
        </w:rPr>
      </w:pPr>
    </w:p>
    <w:p w:rsidR="003306DF" w:rsidRDefault="003306DF"/>
    <w:p w:rsidR="003306DF" w:rsidRDefault="003306DF"/>
    <w:p w:rsidR="003306DF" w:rsidRDefault="003306DF"/>
    <w:p w:rsidR="003306DF" w:rsidRDefault="003306DF"/>
    <w:p w:rsidR="003306DF" w:rsidRDefault="00C15542">
      <w:pPr>
        <w:widowControl/>
        <w:jc w:val="left"/>
      </w:pPr>
      <w:r>
        <w:br w:type="page"/>
      </w:r>
    </w:p>
    <w:p w:rsidR="003306DF" w:rsidRDefault="003306DF"/>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0707"/>
      <w:bookmarkStart w:id="58" w:name="_Toc44691166"/>
      <w:bookmarkStart w:id="59" w:name="_Toc44691398"/>
      <w:bookmarkStart w:id="60" w:name="_Toc44690434"/>
      <w:r>
        <w:rPr>
          <w:rFonts w:asciiTheme="minorEastAsia" w:eastAsiaTheme="minorEastAsia" w:hAnsiTheme="minorEastAsia" w:hint="eastAsia"/>
          <w:sz w:val="24"/>
        </w:rPr>
        <w:t>格式6  报价表</w:t>
      </w:r>
      <w:bookmarkEnd w:id="57"/>
      <w:bookmarkEnd w:id="58"/>
      <w:bookmarkEnd w:id="59"/>
      <w:bookmarkEnd w:id="60"/>
    </w:p>
    <w:p w:rsidR="003306DF" w:rsidRDefault="00C15542">
      <w:pPr>
        <w:spacing w:line="300" w:lineRule="auto"/>
        <w:rPr>
          <w:rFonts w:ascii="楷体_GB2312" w:eastAsia="楷体_GB2312"/>
          <w:b/>
          <w:sz w:val="24"/>
        </w:rPr>
      </w:pPr>
      <w:r>
        <w:rPr>
          <w:rFonts w:ascii="楷体_GB2312" w:eastAsia="楷体_GB2312" w:hint="eastAsia"/>
          <w:b/>
          <w:sz w:val="24"/>
        </w:rPr>
        <w:t>1   报价要求</w:t>
      </w:r>
    </w:p>
    <w:p w:rsidR="003306DF" w:rsidRDefault="00C1554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3306DF" w:rsidRDefault="00C1554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3306DF" w:rsidRDefault="00C1554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3306DF" w:rsidRDefault="00C1554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3306DF" w:rsidRDefault="003306DF">
      <w:pPr>
        <w:adjustRightInd w:val="0"/>
        <w:snapToGrid w:val="0"/>
        <w:spacing w:line="300" w:lineRule="auto"/>
        <w:rPr>
          <w:snapToGrid w:val="0"/>
          <w:kern w:val="0"/>
        </w:rPr>
      </w:pPr>
    </w:p>
    <w:p w:rsidR="003306DF" w:rsidRDefault="00C15542">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3306DF" w:rsidRDefault="00C15542">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3306DF" w:rsidRDefault="00C15542">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3322"/>
        <w:gridCol w:w="5220"/>
      </w:tblGrid>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5220"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74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332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4068" w:type="dxa"/>
            <w:gridSpan w:val="2"/>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5220"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bl>
    <w:p w:rsidR="003306DF" w:rsidRDefault="00C15542">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3306DF" w:rsidRDefault="00C15542">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rsidR="003306DF" w:rsidRDefault="003306DF">
      <w:pPr>
        <w:adjustRightInd w:val="0"/>
        <w:snapToGrid w:val="0"/>
        <w:spacing w:line="300" w:lineRule="auto"/>
        <w:rPr>
          <w:rFonts w:asciiTheme="minorEastAsia" w:eastAsiaTheme="minorEastAsia" w:hAnsiTheme="minorEastAsia"/>
          <w:snapToGrid w:val="0"/>
          <w:kern w:val="0"/>
        </w:rPr>
      </w:pPr>
    </w:p>
    <w:p w:rsidR="003306DF" w:rsidRDefault="00C15542">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3306DF" w:rsidRDefault="00C15542">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3306DF" w:rsidRDefault="00C15542">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r>
        <w:rPr>
          <w:rFonts w:asciiTheme="minorEastAsia" w:eastAsiaTheme="minorEastAsia" w:hAnsiTheme="minor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73"/>
        <w:gridCol w:w="1276"/>
        <w:gridCol w:w="1248"/>
      </w:tblGrid>
      <w:tr w:rsidR="003306DF">
        <w:trPr>
          <w:cantSplit/>
          <w:jc w:val="center"/>
        </w:trPr>
        <w:tc>
          <w:tcPr>
            <w:tcW w:w="669"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4</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1821" w:type="dxa"/>
            <w:vAlign w:val="center"/>
          </w:tcPr>
          <w:p w:rsidR="003306DF" w:rsidRDefault="003306DF">
            <w:pPr>
              <w:widowControl/>
              <w:spacing w:line="360" w:lineRule="auto"/>
              <w:jc w:val="center"/>
              <w:rPr>
                <w:rFonts w:asciiTheme="minorEastAsia" w:eastAsiaTheme="minorEastAsia" w:hAnsiTheme="minorEastAsia" w:cs="宋体"/>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669" w:type="dxa"/>
            <w:vAlign w:val="center"/>
          </w:tcPr>
          <w:p w:rsidR="003306DF" w:rsidRDefault="00C15542">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1821" w:type="dxa"/>
            <w:vAlign w:val="center"/>
          </w:tcPr>
          <w:p w:rsidR="003306DF" w:rsidRDefault="003306DF">
            <w:pPr>
              <w:widowControl/>
              <w:spacing w:line="360" w:lineRule="auto"/>
              <w:jc w:val="center"/>
              <w:rPr>
                <w:rFonts w:asciiTheme="minorEastAsia" w:eastAsiaTheme="minorEastAsia" w:hAnsiTheme="minorEastAsia" w:cs="Arial"/>
                <w:kern w:val="0"/>
                <w:szCs w:val="21"/>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3306DF" w:rsidRDefault="003306DF">
            <w:pPr>
              <w:adjustRightInd w:val="0"/>
              <w:snapToGrid w:val="0"/>
              <w:spacing w:line="300" w:lineRule="auto"/>
              <w:jc w:val="center"/>
              <w:rPr>
                <w:rFonts w:asciiTheme="minorEastAsia" w:eastAsiaTheme="minorEastAsia" w:hAnsiTheme="minorEastAsia"/>
                <w:snapToGrid w:val="0"/>
                <w:kern w:val="0"/>
              </w:rPr>
            </w:pPr>
          </w:p>
        </w:tc>
      </w:tr>
      <w:tr w:rsidR="003306DF">
        <w:trPr>
          <w:cantSplit/>
          <w:jc w:val="center"/>
        </w:trPr>
        <w:tc>
          <w:tcPr>
            <w:tcW w:w="10565" w:type="dxa"/>
            <w:gridSpan w:val="10"/>
            <w:vAlign w:val="center"/>
          </w:tcPr>
          <w:p w:rsidR="003306DF" w:rsidRDefault="00C15542">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3306DF" w:rsidRDefault="00C15542">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Pr>
          <w:rFonts w:ascii="宋体" w:hAnsi="宋体" w:cs="Arial" w:hint="eastAsia"/>
          <w:bCs/>
          <w:szCs w:val="21"/>
        </w:rPr>
        <w:t>招标文件第二章《项目需求》中</w:t>
      </w:r>
      <w:r w:rsidRPr="000331BC">
        <w:rPr>
          <w:rFonts w:asciiTheme="minorEastAsia" w:eastAsiaTheme="minorEastAsia" w:hAnsiTheme="minorEastAsia" w:hint="eastAsia"/>
          <w:b/>
        </w:rPr>
        <w:t>“一、采购范围”</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Pr>
          <w:rFonts w:asciiTheme="minorEastAsia" w:eastAsiaTheme="minorEastAsia" w:hAnsiTheme="minorEastAsia" w:hint="eastAsia"/>
          <w:b/>
        </w:rPr>
        <w:t>对于定制类产品，可以不填写品牌、型号等信息，但必须注明“定制”，否则该产品技术参数按负偏离处理</w:t>
      </w:r>
      <w:r>
        <w:rPr>
          <w:rFonts w:asciiTheme="minorEastAsia" w:eastAsiaTheme="minorEastAsia" w:hAnsiTheme="minorEastAsia"/>
          <w:b/>
        </w:rPr>
        <w:t>。</w:t>
      </w:r>
    </w:p>
    <w:p w:rsidR="003306DF" w:rsidRDefault="00C15542">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3306DF" w:rsidRDefault="00C15542">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3306DF" w:rsidRDefault="00C15542">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Pr>
          <w:rFonts w:hint="eastAsia"/>
          <w:snapToGrid w:val="0"/>
          <w:kern w:val="0"/>
        </w:rPr>
        <w:t>总</w:t>
      </w:r>
      <w:r>
        <w:rPr>
          <w:rFonts w:asciiTheme="minorEastAsia" w:eastAsiaTheme="minorEastAsia" w:hAnsiTheme="minorEastAsia" w:hint="eastAsia"/>
        </w:rPr>
        <w:t>价应与本表中的投标总价金额一致。</w:t>
      </w:r>
    </w:p>
    <w:p w:rsidR="003306DF" w:rsidRDefault="00C15542">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5、“原产地”是指该产品的实际生产加工地，而非品牌总公司所在地。</w:t>
      </w:r>
    </w:p>
    <w:p w:rsidR="000331BC" w:rsidRDefault="000331BC">
      <w:pPr>
        <w:adjustRightInd w:val="0"/>
        <w:snapToGrid w:val="0"/>
        <w:spacing w:line="300" w:lineRule="auto"/>
        <w:rPr>
          <w:rFonts w:asciiTheme="minorEastAsia" w:eastAsiaTheme="minorEastAsia" w:hAnsiTheme="minorEastAsia"/>
        </w:rPr>
      </w:pPr>
    </w:p>
    <w:p w:rsidR="000331BC" w:rsidRPr="00241ADC" w:rsidRDefault="000331BC" w:rsidP="000331BC">
      <w:pPr>
        <w:adjustRightInd w:val="0"/>
        <w:snapToGrid w:val="0"/>
        <w:spacing w:line="300" w:lineRule="auto"/>
        <w:jc w:val="center"/>
        <w:rPr>
          <w:rFonts w:ascii="宋体" w:hAnsi="宋体" w:cs="宋体"/>
          <w:color w:val="000000"/>
          <w:kern w:val="0"/>
          <w:sz w:val="24"/>
        </w:rPr>
      </w:pPr>
      <w:r>
        <w:rPr>
          <w:rFonts w:ascii="宋体" w:hAnsi="宋体" w:cs="宋体" w:hint="eastAsia"/>
          <w:color w:val="000000"/>
          <w:kern w:val="0"/>
          <w:sz w:val="24"/>
        </w:rPr>
        <w:t>（三）</w:t>
      </w:r>
      <w:r w:rsidRPr="009A137D">
        <w:rPr>
          <w:rFonts w:ascii="宋体" w:hAnsi="宋体" w:cs="宋体" w:hint="eastAsia"/>
          <w:color w:val="000000"/>
          <w:kern w:val="0"/>
          <w:sz w:val="24"/>
        </w:rPr>
        <w:t>零配件、消耗品和延续保修合同报价明</w:t>
      </w:r>
      <w:r w:rsidR="00C63D39">
        <w:rPr>
          <w:rFonts w:ascii="宋体" w:hAnsi="宋体" w:cs="宋体" w:hint="eastAsia"/>
          <w:color w:val="000000"/>
          <w:kern w:val="0"/>
          <w:sz w:val="24"/>
        </w:rPr>
        <w:t>细</w:t>
      </w:r>
      <w:r w:rsidRPr="009A137D">
        <w:rPr>
          <w:rFonts w:ascii="宋体" w:hAnsi="宋体" w:cs="宋体" w:hint="eastAsia"/>
          <w:color w:val="000000"/>
          <w:kern w:val="0"/>
          <w:sz w:val="24"/>
        </w:rPr>
        <w:t>清单（该部分报价不包括在投标总价内）</w:t>
      </w:r>
    </w:p>
    <w:tbl>
      <w:tblPr>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136"/>
        <w:gridCol w:w="1843"/>
        <w:gridCol w:w="1417"/>
        <w:gridCol w:w="1134"/>
        <w:gridCol w:w="2670"/>
      </w:tblGrid>
      <w:tr w:rsidR="000331BC" w:rsidTr="00241ADC">
        <w:trPr>
          <w:cantSplit/>
          <w:jc w:val="center"/>
        </w:trPr>
        <w:tc>
          <w:tcPr>
            <w:tcW w:w="828" w:type="dxa"/>
            <w:vAlign w:val="center"/>
          </w:tcPr>
          <w:p w:rsidR="000331BC" w:rsidRDefault="000331BC" w:rsidP="00B91F7F">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rsidR="000331BC" w:rsidRDefault="000331BC" w:rsidP="00B91F7F">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rsidR="000331BC" w:rsidRDefault="000331BC" w:rsidP="00B91F7F">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rsidR="000331BC" w:rsidRDefault="000331BC" w:rsidP="00B91F7F">
            <w:pPr>
              <w:adjustRightInd w:val="0"/>
              <w:snapToGrid w:val="0"/>
              <w:spacing w:line="300" w:lineRule="auto"/>
              <w:jc w:val="center"/>
              <w:rPr>
                <w:snapToGrid w:val="0"/>
                <w:kern w:val="0"/>
              </w:rPr>
            </w:pPr>
            <w:r>
              <w:rPr>
                <w:snapToGrid w:val="0"/>
                <w:kern w:val="0"/>
              </w:rPr>
              <w:t>制造厂商</w:t>
            </w:r>
          </w:p>
        </w:tc>
        <w:tc>
          <w:tcPr>
            <w:tcW w:w="1134" w:type="dxa"/>
            <w:vAlign w:val="center"/>
          </w:tcPr>
          <w:p w:rsidR="000331BC" w:rsidRDefault="000331BC" w:rsidP="00B91F7F">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rsidR="000331BC" w:rsidRDefault="000331BC" w:rsidP="00B91F7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0331BC" w:rsidTr="00241ADC">
        <w:trPr>
          <w:cantSplit/>
          <w:jc w:val="center"/>
        </w:trPr>
        <w:tc>
          <w:tcPr>
            <w:tcW w:w="828" w:type="dxa"/>
            <w:vAlign w:val="center"/>
          </w:tcPr>
          <w:p w:rsidR="000331BC" w:rsidRDefault="000331BC" w:rsidP="00B91F7F">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rsidR="000331BC" w:rsidRDefault="000331BC" w:rsidP="00B91F7F">
            <w:pPr>
              <w:adjustRightInd w:val="0"/>
              <w:snapToGrid w:val="0"/>
              <w:spacing w:line="300" w:lineRule="auto"/>
              <w:jc w:val="center"/>
              <w:rPr>
                <w:snapToGrid w:val="0"/>
                <w:color w:val="000000"/>
                <w:kern w:val="0"/>
              </w:rPr>
            </w:pPr>
          </w:p>
        </w:tc>
        <w:tc>
          <w:tcPr>
            <w:tcW w:w="1843" w:type="dxa"/>
            <w:vAlign w:val="center"/>
          </w:tcPr>
          <w:p w:rsidR="000331BC" w:rsidRDefault="000331BC" w:rsidP="00B91F7F">
            <w:pPr>
              <w:adjustRightInd w:val="0"/>
              <w:snapToGrid w:val="0"/>
              <w:spacing w:line="300" w:lineRule="auto"/>
              <w:jc w:val="center"/>
              <w:rPr>
                <w:snapToGrid w:val="0"/>
                <w:color w:val="000000"/>
                <w:kern w:val="0"/>
              </w:rPr>
            </w:pPr>
          </w:p>
        </w:tc>
        <w:tc>
          <w:tcPr>
            <w:tcW w:w="1417" w:type="dxa"/>
            <w:vAlign w:val="center"/>
          </w:tcPr>
          <w:p w:rsidR="000331BC" w:rsidRDefault="000331BC" w:rsidP="00B91F7F">
            <w:pPr>
              <w:adjustRightInd w:val="0"/>
              <w:snapToGrid w:val="0"/>
              <w:spacing w:line="300" w:lineRule="auto"/>
              <w:jc w:val="center"/>
              <w:rPr>
                <w:snapToGrid w:val="0"/>
                <w:color w:val="000000"/>
                <w:kern w:val="0"/>
              </w:rPr>
            </w:pPr>
          </w:p>
        </w:tc>
        <w:tc>
          <w:tcPr>
            <w:tcW w:w="1134" w:type="dxa"/>
            <w:vAlign w:val="center"/>
          </w:tcPr>
          <w:p w:rsidR="000331BC" w:rsidRDefault="000331BC" w:rsidP="00B91F7F">
            <w:pPr>
              <w:adjustRightInd w:val="0"/>
              <w:snapToGrid w:val="0"/>
              <w:spacing w:line="300" w:lineRule="auto"/>
              <w:jc w:val="center"/>
              <w:rPr>
                <w:snapToGrid w:val="0"/>
                <w:color w:val="000000"/>
                <w:kern w:val="0"/>
              </w:rPr>
            </w:pPr>
          </w:p>
        </w:tc>
        <w:tc>
          <w:tcPr>
            <w:tcW w:w="2670" w:type="dxa"/>
          </w:tcPr>
          <w:p w:rsidR="000331BC" w:rsidRDefault="000331BC" w:rsidP="00B91F7F">
            <w:pPr>
              <w:adjustRightInd w:val="0"/>
              <w:snapToGrid w:val="0"/>
              <w:spacing w:line="300" w:lineRule="auto"/>
              <w:jc w:val="center"/>
              <w:rPr>
                <w:snapToGrid w:val="0"/>
                <w:color w:val="000000"/>
                <w:kern w:val="0"/>
              </w:rPr>
            </w:pPr>
          </w:p>
        </w:tc>
      </w:tr>
      <w:tr w:rsidR="000331BC" w:rsidTr="00241ADC">
        <w:trPr>
          <w:cantSplit/>
          <w:jc w:val="center"/>
        </w:trPr>
        <w:tc>
          <w:tcPr>
            <w:tcW w:w="828" w:type="dxa"/>
            <w:vAlign w:val="center"/>
          </w:tcPr>
          <w:p w:rsidR="000331BC" w:rsidRDefault="000331BC" w:rsidP="00B91F7F">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rsidR="000331BC" w:rsidRDefault="000331BC" w:rsidP="00B91F7F">
            <w:pPr>
              <w:adjustRightInd w:val="0"/>
              <w:snapToGrid w:val="0"/>
              <w:spacing w:line="300" w:lineRule="auto"/>
              <w:jc w:val="center"/>
              <w:rPr>
                <w:snapToGrid w:val="0"/>
                <w:color w:val="000000"/>
                <w:kern w:val="0"/>
              </w:rPr>
            </w:pPr>
          </w:p>
        </w:tc>
        <w:tc>
          <w:tcPr>
            <w:tcW w:w="1843" w:type="dxa"/>
            <w:vAlign w:val="center"/>
          </w:tcPr>
          <w:p w:rsidR="000331BC" w:rsidRDefault="000331BC" w:rsidP="00B91F7F">
            <w:pPr>
              <w:adjustRightInd w:val="0"/>
              <w:snapToGrid w:val="0"/>
              <w:spacing w:line="300" w:lineRule="auto"/>
              <w:jc w:val="center"/>
              <w:rPr>
                <w:snapToGrid w:val="0"/>
                <w:color w:val="000000"/>
                <w:kern w:val="0"/>
              </w:rPr>
            </w:pPr>
          </w:p>
        </w:tc>
        <w:tc>
          <w:tcPr>
            <w:tcW w:w="1417" w:type="dxa"/>
            <w:vAlign w:val="center"/>
          </w:tcPr>
          <w:p w:rsidR="000331BC" w:rsidRDefault="000331BC" w:rsidP="00B91F7F">
            <w:pPr>
              <w:adjustRightInd w:val="0"/>
              <w:snapToGrid w:val="0"/>
              <w:spacing w:line="300" w:lineRule="auto"/>
              <w:jc w:val="center"/>
              <w:rPr>
                <w:snapToGrid w:val="0"/>
                <w:color w:val="000000"/>
                <w:kern w:val="0"/>
              </w:rPr>
            </w:pPr>
          </w:p>
        </w:tc>
        <w:tc>
          <w:tcPr>
            <w:tcW w:w="1134" w:type="dxa"/>
            <w:vAlign w:val="center"/>
          </w:tcPr>
          <w:p w:rsidR="000331BC" w:rsidRDefault="000331BC" w:rsidP="00B91F7F">
            <w:pPr>
              <w:adjustRightInd w:val="0"/>
              <w:snapToGrid w:val="0"/>
              <w:spacing w:line="300" w:lineRule="auto"/>
              <w:jc w:val="center"/>
              <w:rPr>
                <w:snapToGrid w:val="0"/>
                <w:color w:val="000000"/>
                <w:kern w:val="0"/>
              </w:rPr>
            </w:pPr>
          </w:p>
        </w:tc>
        <w:tc>
          <w:tcPr>
            <w:tcW w:w="2670" w:type="dxa"/>
          </w:tcPr>
          <w:p w:rsidR="000331BC" w:rsidRDefault="000331BC" w:rsidP="00B91F7F">
            <w:pPr>
              <w:adjustRightInd w:val="0"/>
              <w:snapToGrid w:val="0"/>
              <w:spacing w:line="300" w:lineRule="auto"/>
              <w:jc w:val="center"/>
              <w:rPr>
                <w:snapToGrid w:val="0"/>
                <w:color w:val="000000"/>
                <w:kern w:val="0"/>
              </w:rPr>
            </w:pPr>
          </w:p>
        </w:tc>
      </w:tr>
      <w:tr w:rsidR="000331BC" w:rsidTr="00241ADC">
        <w:trPr>
          <w:cantSplit/>
          <w:jc w:val="center"/>
        </w:trPr>
        <w:tc>
          <w:tcPr>
            <w:tcW w:w="828" w:type="dxa"/>
            <w:vAlign w:val="center"/>
          </w:tcPr>
          <w:p w:rsidR="000331BC" w:rsidRDefault="000331BC" w:rsidP="00B91F7F">
            <w:pPr>
              <w:adjustRightInd w:val="0"/>
              <w:snapToGrid w:val="0"/>
              <w:spacing w:line="300" w:lineRule="auto"/>
              <w:jc w:val="center"/>
              <w:rPr>
                <w:snapToGrid w:val="0"/>
                <w:color w:val="000000"/>
                <w:kern w:val="0"/>
              </w:rPr>
            </w:pPr>
          </w:p>
        </w:tc>
        <w:tc>
          <w:tcPr>
            <w:tcW w:w="1136" w:type="dxa"/>
            <w:vAlign w:val="center"/>
          </w:tcPr>
          <w:p w:rsidR="000331BC" w:rsidRDefault="000331BC" w:rsidP="00B91F7F">
            <w:pPr>
              <w:adjustRightInd w:val="0"/>
              <w:snapToGrid w:val="0"/>
              <w:spacing w:line="300" w:lineRule="auto"/>
              <w:jc w:val="center"/>
              <w:rPr>
                <w:snapToGrid w:val="0"/>
                <w:color w:val="000000"/>
                <w:kern w:val="0"/>
              </w:rPr>
            </w:pPr>
          </w:p>
        </w:tc>
        <w:tc>
          <w:tcPr>
            <w:tcW w:w="1843" w:type="dxa"/>
            <w:vAlign w:val="center"/>
          </w:tcPr>
          <w:p w:rsidR="000331BC" w:rsidRDefault="000331BC" w:rsidP="00B91F7F">
            <w:pPr>
              <w:adjustRightInd w:val="0"/>
              <w:snapToGrid w:val="0"/>
              <w:spacing w:line="300" w:lineRule="auto"/>
              <w:jc w:val="center"/>
              <w:rPr>
                <w:snapToGrid w:val="0"/>
                <w:color w:val="000000"/>
                <w:kern w:val="0"/>
              </w:rPr>
            </w:pPr>
          </w:p>
        </w:tc>
        <w:tc>
          <w:tcPr>
            <w:tcW w:w="1417" w:type="dxa"/>
            <w:vAlign w:val="center"/>
          </w:tcPr>
          <w:p w:rsidR="000331BC" w:rsidRDefault="000331BC" w:rsidP="00B91F7F">
            <w:pPr>
              <w:adjustRightInd w:val="0"/>
              <w:snapToGrid w:val="0"/>
              <w:spacing w:line="300" w:lineRule="auto"/>
              <w:jc w:val="center"/>
              <w:rPr>
                <w:snapToGrid w:val="0"/>
                <w:color w:val="000000"/>
                <w:kern w:val="0"/>
              </w:rPr>
            </w:pPr>
          </w:p>
        </w:tc>
        <w:tc>
          <w:tcPr>
            <w:tcW w:w="1134" w:type="dxa"/>
            <w:vAlign w:val="center"/>
          </w:tcPr>
          <w:p w:rsidR="000331BC" w:rsidRDefault="000331BC" w:rsidP="00B91F7F">
            <w:pPr>
              <w:adjustRightInd w:val="0"/>
              <w:snapToGrid w:val="0"/>
              <w:spacing w:line="300" w:lineRule="auto"/>
              <w:jc w:val="center"/>
              <w:rPr>
                <w:snapToGrid w:val="0"/>
                <w:color w:val="000000"/>
                <w:kern w:val="0"/>
              </w:rPr>
            </w:pPr>
          </w:p>
        </w:tc>
        <w:tc>
          <w:tcPr>
            <w:tcW w:w="2670" w:type="dxa"/>
          </w:tcPr>
          <w:p w:rsidR="000331BC" w:rsidRDefault="000331BC" w:rsidP="00B91F7F">
            <w:pPr>
              <w:adjustRightInd w:val="0"/>
              <w:snapToGrid w:val="0"/>
              <w:spacing w:line="300" w:lineRule="auto"/>
              <w:jc w:val="center"/>
              <w:rPr>
                <w:snapToGrid w:val="0"/>
                <w:color w:val="000000"/>
                <w:kern w:val="0"/>
              </w:rPr>
            </w:pPr>
          </w:p>
        </w:tc>
      </w:tr>
      <w:tr w:rsidR="000331BC" w:rsidTr="00241ADC">
        <w:trPr>
          <w:cantSplit/>
          <w:jc w:val="center"/>
        </w:trPr>
        <w:tc>
          <w:tcPr>
            <w:tcW w:w="828" w:type="dxa"/>
            <w:vAlign w:val="center"/>
          </w:tcPr>
          <w:p w:rsidR="000331BC" w:rsidRDefault="000331BC" w:rsidP="00B91F7F">
            <w:pPr>
              <w:adjustRightInd w:val="0"/>
              <w:snapToGrid w:val="0"/>
              <w:spacing w:line="300" w:lineRule="auto"/>
              <w:jc w:val="center"/>
              <w:rPr>
                <w:snapToGrid w:val="0"/>
                <w:color w:val="000000"/>
                <w:kern w:val="0"/>
              </w:rPr>
            </w:pPr>
          </w:p>
        </w:tc>
        <w:tc>
          <w:tcPr>
            <w:tcW w:w="1136" w:type="dxa"/>
            <w:vAlign w:val="center"/>
          </w:tcPr>
          <w:p w:rsidR="000331BC" w:rsidRDefault="000331BC" w:rsidP="00B91F7F">
            <w:pPr>
              <w:adjustRightInd w:val="0"/>
              <w:snapToGrid w:val="0"/>
              <w:spacing w:line="300" w:lineRule="auto"/>
              <w:jc w:val="center"/>
              <w:rPr>
                <w:snapToGrid w:val="0"/>
                <w:color w:val="000000"/>
                <w:kern w:val="0"/>
              </w:rPr>
            </w:pPr>
          </w:p>
        </w:tc>
        <w:tc>
          <w:tcPr>
            <w:tcW w:w="1843" w:type="dxa"/>
            <w:vAlign w:val="center"/>
          </w:tcPr>
          <w:p w:rsidR="000331BC" w:rsidRDefault="000331BC" w:rsidP="00B91F7F">
            <w:pPr>
              <w:adjustRightInd w:val="0"/>
              <w:snapToGrid w:val="0"/>
              <w:spacing w:line="300" w:lineRule="auto"/>
              <w:jc w:val="center"/>
              <w:rPr>
                <w:snapToGrid w:val="0"/>
                <w:color w:val="000000"/>
                <w:kern w:val="0"/>
              </w:rPr>
            </w:pPr>
          </w:p>
        </w:tc>
        <w:tc>
          <w:tcPr>
            <w:tcW w:w="1417" w:type="dxa"/>
            <w:vAlign w:val="center"/>
          </w:tcPr>
          <w:p w:rsidR="000331BC" w:rsidRDefault="000331BC" w:rsidP="00B91F7F">
            <w:pPr>
              <w:adjustRightInd w:val="0"/>
              <w:snapToGrid w:val="0"/>
              <w:spacing w:line="300" w:lineRule="auto"/>
              <w:jc w:val="center"/>
              <w:rPr>
                <w:snapToGrid w:val="0"/>
                <w:color w:val="000000"/>
                <w:kern w:val="0"/>
              </w:rPr>
            </w:pPr>
          </w:p>
        </w:tc>
        <w:tc>
          <w:tcPr>
            <w:tcW w:w="1134" w:type="dxa"/>
            <w:vAlign w:val="center"/>
          </w:tcPr>
          <w:p w:rsidR="000331BC" w:rsidRDefault="000331BC" w:rsidP="00B91F7F">
            <w:pPr>
              <w:adjustRightInd w:val="0"/>
              <w:snapToGrid w:val="0"/>
              <w:spacing w:line="300" w:lineRule="auto"/>
              <w:jc w:val="center"/>
              <w:rPr>
                <w:snapToGrid w:val="0"/>
                <w:color w:val="000000"/>
                <w:kern w:val="0"/>
              </w:rPr>
            </w:pPr>
          </w:p>
        </w:tc>
        <w:tc>
          <w:tcPr>
            <w:tcW w:w="2670" w:type="dxa"/>
          </w:tcPr>
          <w:p w:rsidR="000331BC" w:rsidRDefault="000331BC" w:rsidP="00B91F7F">
            <w:pPr>
              <w:adjustRightInd w:val="0"/>
              <w:snapToGrid w:val="0"/>
              <w:spacing w:line="300" w:lineRule="auto"/>
              <w:jc w:val="center"/>
              <w:rPr>
                <w:snapToGrid w:val="0"/>
                <w:color w:val="000000"/>
                <w:kern w:val="0"/>
              </w:rPr>
            </w:pPr>
          </w:p>
        </w:tc>
      </w:tr>
      <w:tr w:rsidR="000331BC" w:rsidTr="00241ADC">
        <w:trPr>
          <w:cantSplit/>
          <w:jc w:val="center"/>
        </w:trPr>
        <w:tc>
          <w:tcPr>
            <w:tcW w:w="828" w:type="dxa"/>
            <w:vAlign w:val="center"/>
          </w:tcPr>
          <w:p w:rsidR="000331BC" w:rsidRDefault="000331BC" w:rsidP="00B91F7F">
            <w:pPr>
              <w:adjustRightInd w:val="0"/>
              <w:snapToGrid w:val="0"/>
              <w:spacing w:line="300" w:lineRule="auto"/>
              <w:jc w:val="center"/>
              <w:rPr>
                <w:snapToGrid w:val="0"/>
                <w:color w:val="000000"/>
                <w:kern w:val="0"/>
              </w:rPr>
            </w:pPr>
          </w:p>
        </w:tc>
        <w:tc>
          <w:tcPr>
            <w:tcW w:w="1136" w:type="dxa"/>
            <w:vAlign w:val="center"/>
          </w:tcPr>
          <w:p w:rsidR="000331BC" w:rsidRDefault="000331BC" w:rsidP="00B91F7F">
            <w:pPr>
              <w:adjustRightInd w:val="0"/>
              <w:snapToGrid w:val="0"/>
              <w:spacing w:line="300" w:lineRule="auto"/>
              <w:jc w:val="center"/>
              <w:rPr>
                <w:snapToGrid w:val="0"/>
                <w:color w:val="000000"/>
                <w:kern w:val="0"/>
              </w:rPr>
            </w:pPr>
          </w:p>
        </w:tc>
        <w:tc>
          <w:tcPr>
            <w:tcW w:w="1843" w:type="dxa"/>
            <w:vAlign w:val="center"/>
          </w:tcPr>
          <w:p w:rsidR="000331BC" w:rsidRDefault="000331BC" w:rsidP="00B91F7F">
            <w:pPr>
              <w:adjustRightInd w:val="0"/>
              <w:snapToGrid w:val="0"/>
              <w:spacing w:line="300" w:lineRule="auto"/>
              <w:jc w:val="center"/>
              <w:rPr>
                <w:snapToGrid w:val="0"/>
                <w:color w:val="000000"/>
                <w:kern w:val="0"/>
              </w:rPr>
            </w:pPr>
          </w:p>
        </w:tc>
        <w:tc>
          <w:tcPr>
            <w:tcW w:w="1417" w:type="dxa"/>
            <w:vAlign w:val="center"/>
          </w:tcPr>
          <w:p w:rsidR="000331BC" w:rsidRDefault="000331BC" w:rsidP="00B91F7F">
            <w:pPr>
              <w:adjustRightInd w:val="0"/>
              <w:snapToGrid w:val="0"/>
              <w:spacing w:line="300" w:lineRule="auto"/>
              <w:jc w:val="center"/>
              <w:rPr>
                <w:snapToGrid w:val="0"/>
                <w:color w:val="000000"/>
                <w:kern w:val="0"/>
              </w:rPr>
            </w:pPr>
          </w:p>
        </w:tc>
        <w:tc>
          <w:tcPr>
            <w:tcW w:w="1134" w:type="dxa"/>
            <w:vAlign w:val="center"/>
          </w:tcPr>
          <w:p w:rsidR="000331BC" w:rsidRDefault="000331BC" w:rsidP="00B91F7F">
            <w:pPr>
              <w:adjustRightInd w:val="0"/>
              <w:snapToGrid w:val="0"/>
              <w:spacing w:line="300" w:lineRule="auto"/>
              <w:jc w:val="center"/>
              <w:rPr>
                <w:snapToGrid w:val="0"/>
                <w:color w:val="000000"/>
                <w:kern w:val="0"/>
              </w:rPr>
            </w:pPr>
          </w:p>
        </w:tc>
        <w:tc>
          <w:tcPr>
            <w:tcW w:w="2670" w:type="dxa"/>
          </w:tcPr>
          <w:p w:rsidR="000331BC" w:rsidRDefault="000331BC" w:rsidP="00B91F7F">
            <w:pPr>
              <w:adjustRightInd w:val="0"/>
              <w:snapToGrid w:val="0"/>
              <w:spacing w:line="300" w:lineRule="auto"/>
              <w:jc w:val="center"/>
              <w:rPr>
                <w:snapToGrid w:val="0"/>
                <w:color w:val="000000"/>
                <w:kern w:val="0"/>
              </w:rPr>
            </w:pPr>
          </w:p>
        </w:tc>
      </w:tr>
    </w:tbl>
    <w:p w:rsidR="000331BC" w:rsidRDefault="000331BC" w:rsidP="000331BC">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852"/>
        <w:gridCol w:w="2732"/>
        <w:gridCol w:w="2797"/>
        <w:gridCol w:w="2693"/>
      </w:tblGrid>
      <w:tr w:rsidR="000331BC" w:rsidTr="009651BD">
        <w:trPr>
          <w:jc w:val="center"/>
        </w:trPr>
        <w:tc>
          <w:tcPr>
            <w:tcW w:w="852" w:type="dxa"/>
          </w:tcPr>
          <w:p w:rsidR="000331BC" w:rsidRDefault="000331BC" w:rsidP="00B91F7F">
            <w:pPr>
              <w:jc w:val="center"/>
              <w:rPr>
                <w:szCs w:val="21"/>
              </w:rPr>
            </w:pPr>
            <w:r>
              <w:rPr>
                <w:rFonts w:hint="eastAsia"/>
                <w:szCs w:val="21"/>
              </w:rPr>
              <w:t>序号</w:t>
            </w:r>
          </w:p>
        </w:tc>
        <w:tc>
          <w:tcPr>
            <w:tcW w:w="2732" w:type="dxa"/>
          </w:tcPr>
          <w:p w:rsidR="000331BC" w:rsidRDefault="000331BC" w:rsidP="00B91F7F">
            <w:pPr>
              <w:jc w:val="center"/>
              <w:rPr>
                <w:szCs w:val="21"/>
              </w:rPr>
            </w:pPr>
            <w:r>
              <w:rPr>
                <w:rFonts w:hint="eastAsia"/>
                <w:szCs w:val="21"/>
              </w:rPr>
              <w:t>服务名称</w:t>
            </w:r>
          </w:p>
        </w:tc>
        <w:tc>
          <w:tcPr>
            <w:tcW w:w="2797" w:type="dxa"/>
          </w:tcPr>
          <w:p w:rsidR="000331BC" w:rsidRDefault="000331BC" w:rsidP="00B91F7F">
            <w:pPr>
              <w:jc w:val="center"/>
              <w:rPr>
                <w:szCs w:val="21"/>
              </w:rPr>
            </w:pPr>
            <w:r>
              <w:rPr>
                <w:rFonts w:hint="eastAsia"/>
                <w:szCs w:val="21"/>
              </w:rPr>
              <w:t>服务内容</w:t>
            </w:r>
          </w:p>
        </w:tc>
        <w:tc>
          <w:tcPr>
            <w:tcW w:w="2693" w:type="dxa"/>
          </w:tcPr>
          <w:p w:rsidR="000331BC" w:rsidRDefault="000331BC" w:rsidP="00B91F7F">
            <w:pPr>
              <w:jc w:val="center"/>
              <w:rPr>
                <w:szCs w:val="21"/>
              </w:rPr>
            </w:pPr>
            <w:r>
              <w:rPr>
                <w:rFonts w:hint="eastAsia"/>
                <w:szCs w:val="21"/>
              </w:rPr>
              <w:t>价格（元）</w:t>
            </w:r>
          </w:p>
        </w:tc>
      </w:tr>
      <w:tr w:rsidR="000331BC" w:rsidTr="009651BD">
        <w:trPr>
          <w:jc w:val="center"/>
        </w:trPr>
        <w:tc>
          <w:tcPr>
            <w:tcW w:w="852" w:type="dxa"/>
          </w:tcPr>
          <w:p w:rsidR="000331BC" w:rsidRDefault="000331BC" w:rsidP="00B91F7F">
            <w:pPr>
              <w:ind w:rightChars="-33" w:right="-69"/>
              <w:jc w:val="center"/>
              <w:rPr>
                <w:szCs w:val="21"/>
              </w:rPr>
            </w:pPr>
            <w:r>
              <w:rPr>
                <w:rFonts w:hint="eastAsia"/>
                <w:szCs w:val="21"/>
              </w:rPr>
              <w:t>1</w:t>
            </w:r>
          </w:p>
        </w:tc>
        <w:tc>
          <w:tcPr>
            <w:tcW w:w="2732" w:type="dxa"/>
          </w:tcPr>
          <w:p w:rsidR="000331BC" w:rsidRDefault="000331BC" w:rsidP="00B91F7F">
            <w:pPr>
              <w:jc w:val="center"/>
              <w:rPr>
                <w:szCs w:val="21"/>
              </w:rPr>
            </w:pPr>
            <w:r>
              <w:rPr>
                <w:rFonts w:hint="eastAsia"/>
                <w:szCs w:val="21"/>
              </w:rPr>
              <w:t>延续保修合同</w:t>
            </w:r>
          </w:p>
        </w:tc>
        <w:tc>
          <w:tcPr>
            <w:tcW w:w="2797" w:type="dxa"/>
          </w:tcPr>
          <w:p w:rsidR="000331BC" w:rsidRDefault="000331BC" w:rsidP="00B91F7F">
            <w:pPr>
              <w:jc w:val="center"/>
              <w:rPr>
                <w:rFonts w:hAnsi="宋体"/>
                <w:b/>
                <w:bCs/>
                <w:szCs w:val="21"/>
              </w:rPr>
            </w:pPr>
          </w:p>
        </w:tc>
        <w:tc>
          <w:tcPr>
            <w:tcW w:w="2693" w:type="dxa"/>
          </w:tcPr>
          <w:p w:rsidR="000331BC" w:rsidRDefault="000331BC" w:rsidP="00B91F7F">
            <w:pPr>
              <w:jc w:val="center"/>
              <w:rPr>
                <w:rFonts w:hAnsi="宋体"/>
                <w:b/>
                <w:bCs/>
                <w:szCs w:val="21"/>
              </w:rPr>
            </w:pPr>
          </w:p>
        </w:tc>
      </w:tr>
      <w:tr w:rsidR="000331BC" w:rsidTr="009651BD">
        <w:trPr>
          <w:jc w:val="center"/>
        </w:trPr>
        <w:tc>
          <w:tcPr>
            <w:tcW w:w="852" w:type="dxa"/>
          </w:tcPr>
          <w:p w:rsidR="000331BC" w:rsidRDefault="000331BC" w:rsidP="00B91F7F">
            <w:pPr>
              <w:ind w:rightChars="-33" w:right="-69"/>
              <w:jc w:val="center"/>
              <w:rPr>
                <w:szCs w:val="21"/>
              </w:rPr>
            </w:pPr>
            <w:r>
              <w:rPr>
                <w:szCs w:val="21"/>
              </w:rPr>
              <w:t>…</w:t>
            </w:r>
          </w:p>
        </w:tc>
        <w:tc>
          <w:tcPr>
            <w:tcW w:w="2732" w:type="dxa"/>
          </w:tcPr>
          <w:p w:rsidR="000331BC" w:rsidRDefault="000331BC" w:rsidP="00B91F7F">
            <w:pPr>
              <w:jc w:val="center"/>
              <w:rPr>
                <w:szCs w:val="21"/>
              </w:rPr>
            </w:pPr>
          </w:p>
        </w:tc>
        <w:tc>
          <w:tcPr>
            <w:tcW w:w="2797" w:type="dxa"/>
          </w:tcPr>
          <w:p w:rsidR="000331BC" w:rsidRDefault="000331BC" w:rsidP="00B91F7F">
            <w:pPr>
              <w:jc w:val="center"/>
              <w:rPr>
                <w:rFonts w:hAnsi="宋体"/>
                <w:b/>
                <w:bCs/>
                <w:szCs w:val="21"/>
              </w:rPr>
            </w:pPr>
          </w:p>
        </w:tc>
        <w:tc>
          <w:tcPr>
            <w:tcW w:w="2693" w:type="dxa"/>
          </w:tcPr>
          <w:p w:rsidR="000331BC" w:rsidRDefault="000331BC" w:rsidP="00B91F7F">
            <w:pPr>
              <w:jc w:val="center"/>
              <w:rPr>
                <w:rFonts w:hAnsi="宋体"/>
                <w:b/>
                <w:bCs/>
                <w:szCs w:val="21"/>
              </w:rPr>
            </w:pPr>
          </w:p>
        </w:tc>
      </w:tr>
      <w:tr w:rsidR="000331BC" w:rsidTr="009651BD">
        <w:trPr>
          <w:jc w:val="center"/>
        </w:trPr>
        <w:tc>
          <w:tcPr>
            <w:tcW w:w="852" w:type="dxa"/>
          </w:tcPr>
          <w:p w:rsidR="000331BC" w:rsidRDefault="000331BC" w:rsidP="00B91F7F">
            <w:pPr>
              <w:ind w:rightChars="-33" w:right="-69"/>
              <w:jc w:val="center"/>
              <w:rPr>
                <w:szCs w:val="21"/>
              </w:rPr>
            </w:pPr>
          </w:p>
        </w:tc>
        <w:tc>
          <w:tcPr>
            <w:tcW w:w="2732" w:type="dxa"/>
          </w:tcPr>
          <w:p w:rsidR="000331BC" w:rsidRDefault="000331BC" w:rsidP="00B91F7F">
            <w:pPr>
              <w:jc w:val="center"/>
              <w:rPr>
                <w:szCs w:val="21"/>
              </w:rPr>
            </w:pPr>
          </w:p>
        </w:tc>
        <w:tc>
          <w:tcPr>
            <w:tcW w:w="2797" w:type="dxa"/>
          </w:tcPr>
          <w:p w:rsidR="000331BC" w:rsidRDefault="000331BC" w:rsidP="00B91F7F">
            <w:pPr>
              <w:jc w:val="center"/>
              <w:rPr>
                <w:rFonts w:hAnsi="宋体"/>
                <w:b/>
                <w:bCs/>
                <w:szCs w:val="21"/>
              </w:rPr>
            </w:pPr>
          </w:p>
        </w:tc>
        <w:tc>
          <w:tcPr>
            <w:tcW w:w="2693" w:type="dxa"/>
          </w:tcPr>
          <w:p w:rsidR="000331BC" w:rsidRDefault="000331BC" w:rsidP="00B91F7F">
            <w:pPr>
              <w:jc w:val="center"/>
              <w:rPr>
                <w:rFonts w:hAnsi="宋体"/>
                <w:b/>
                <w:bCs/>
                <w:szCs w:val="21"/>
              </w:rPr>
            </w:pPr>
          </w:p>
        </w:tc>
      </w:tr>
      <w:tr w:rsidR="000331BC" w:rsidTr="009651BD">
        <w:trPr>
          <w:jc w:val="center"/>
        </w:trPr>
        <w:tc>
          <w:tcPr>
            <w:tcW w:w="852" w:type="dxa"/>
          </w:tcPr>
          <w:p w:rsidR="000331BC" w:rsidRDefault="000331BC" w:rsidP="00B91F7F">
            <w:pPr>
              <w:ind w:rightChars="-33" w:right="-69"/>
              <w:jc w:val="center"/>
              <w:rPr>
                <w:szCs w:val="21"/>
              </w:rPr>
            </w:pPr>
          </w:p>
        </w:tc>
        <w:tc>
          <w:tcPr>
            <w:tcW w:w="2732" w:type="dxa"/>
          </w:tcPr>
          <w:p w:rsidR="000331BC" w:rsidRDefault="000331BC" w:rsidP="00B91F7F">
            <w:pPr>
              <w:jc w:val="center"/>
              <w:rPr>
                <w:szCs w:val="21"/>
              </w:rPr>
            </w:pPr>
          </w:p>
        </w:tc>
        <w:tc>
          <w:tcPr>
            <w:tcW w:w="2797" w:type="dxa"/>
          </w:tcPr>
          <w:p w:rsidR="000331BC" w:rsidRDefault="000331BC" w:rsidP="00B91F7F">
            <w:pPr>
              <w:jc w:val="center"/>
              <w:rPr>
                <w:rFonts w:hAnsi="宋体"/>
                <w:b/>
                <w:bCs/>
                <w:szCs w:val="21"/>
              </w:rPr>
            </w:pPr>
          </w:p>
        </w:tc>
        <w:tc>
          <w:tcPr>
            <w:tcW w:w="2693" w:type="dxa"/>
          </w:tcPr>
          <w:p w:rsidR="000331BC" w:rsidRDefault="000331BC" w:rsidP="00B91F7F">
            <w:pPr>
              <w:jc w:val="center"/>
              <w:rPr>
                <w:rFonts w:hAnsi="宋体"/>
                <w:b/>
                <w:bCs/>
                <w:szCs w:val="21"/>
              </w:rPr>
            </w:pPr>
          </w:p>
        </w:tc>
      </w:tr>
    </w:tbl>
    <w:p w:rsidR="000331BC" w:rsidRPr="00241ADC" w:rsidRDefault="000331BC" w:rsidP="00241ADC">
      <w:pPr>
        <w:adjustRightInd w:val="0"/>
        <w:snapToGrid w:val="0"/>
        <w:spacing w:line="300" w:lineRule="auto"/>
        <w:ind w:firstLineChars="135" w:firstLine="283"/>
        <w:jc w:val="left"/>
        <w:rPr>
          <w:rFonts w:asciiTheme="minorEastAsia" w:eastAsiaTheme="minorEastAsia" w:hAnsiTheme="minorEastAsia"/>
          <w:snapToGrid w:val="0"/>
          <w:color w:val="000000"/>
          <w:kern w:val="0"/>
        </w:rPr>
      </w:pPr>
      <w:r w:rsidRPr="000331BC">
        <w:rPr>
          <w:rFonts w:asciiTheme="minorEastAsia" w:eastAsiaTheme="minorEastAsia" w:hAnsiTheme="minorEastAsia" w:hint="eastAsia"/>
          <w:snapToGrid w:val="0"/>
          <w:color w:val="000000"/>
          <w:kern w:val="0"/>
        </w:rPr>
        <w:t>注：价格最高的前</w:t>
      </w:r>
      <w:r w:rsidRPr="000331BC">
        <w:rPr>
          <w:rFonts w:asciiTheme="minorEastAsia" w:eastAsiaTheme="minorEastAsia" w:hAnsiTheme="minorEastAsia"/>
          <w:snapToGrid w:val="0"/>
          <w:color w:val="000000"/>
          <w:kern w:val="0"/>
        </w:rPr>
        <w:t>5</w:t>
      </w:r>
      <w:r w:rsidRPr="000331BC">
        <w:rPr>
          <w:rFonts w:asciiTheme="minorEastAsia" w:eastAsiaTheme="minorEastAsia" w:hAnsiTheme="minorEastAsia" w:hint="eastAsia"/>
          <w:snapToGrid w:val="0"/>
          <w:color w:val="000000"/>
          <w:kern w:val="0"/>
        </w:rPr>
        <w:t>项零配件、消耗品和延续保修合同的报价明细</w:t>
      </w:r>
      <w:r w:rsidR="00C63D39">
        <w:rPr>
          <w:rFonts w:asciiTheme="minorEastAsia" w:eastAsiaTheme="minorEastAsia" w:hAnsiTheme="minorEastAsia" w:hint="eastAsia"/>
          <w:snapToGrid w:val="0"/>
          <w:color w:val="000000"/>
          <w:kern w:val="0"/>
        </w:rPr>
        <w:t>需</w:t>
      </w:r>
      <w:r w:rsidRPr="000331BC">
        <w:rPr>
          <w:rFonts w:asciiTheme="minorEastAsia" w:eastAsiaTheme="minorEastAsia" w:hAnsiTheme="minorEastAsia" w:hint="eastAsia"/>
          <w:snapToGrid w:val="0"/>
          <w:color w:val="000000"/>
          <w:kern w:val="0"/>
        </w:rPr>
        <w:t>填写于此表。</w:t>
      </w:r>
    </w:p>
    <w:p w:rsidR="003306DF" w:rsidRDefault="003306DF">
      <w:pPr>
        <w:adjustRightInd w:val="0"/>
        <w:snapToGrid w:val="0"/>
        <w:spacing w:line="300" w:lineRule="auto"/>
        <w:rPr>
          <w:rFonts w:asciiTheme="minorEastAsia" w:eastAsiaTheme="minorEastAsia" w:hAnsiTheme="minorEastAsia"/>
          <w:snapToGrid w:val="0"/>
          <w:kern w:val="0"/>
        </w:rPr>
      </w:pPr>
    </w:p>
    <w:p w:rsidR="003306DF" w:rsidRDefault="00C1554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0331BC">
        <w:rPr>
          <w:rFonts w:asciiTheme="minorEastAsia" w:eastAsiaTheme="minorEastAsia" w:hAnsiTheme="minorEastAsia" w:hint="eastAsia"/>
          <w:snapToGrid w:val="0"/>
          <w:kern w:val="0"/>
        </w:rPr>
        <w:t>四</w:t>
      </w:r>
      <w:r>
        <w:rPr>
          <w:rFonts w:asciiTheme="minorEastAsia" w:eastAsiaTheme="minorEastAsia" w:hAnsiTheme="minorEastAsia" w:hint="eastAsia"/>
          <w:snapToGrid w:val="0"/>
          <w:kern w:val="0"/>
        </w:rPr>
        <w:t>）</w:t>
      </w:r>
      <w:r>
        <w:rPr>
          <w:rFonts w:asciiTheme="minorEastAsia" w:eastAsiaTheme="minorEastAsia" w:hAnsiTheme="minorEastAsia" w:hint="eastAsia"/>
          <w:bCs/>
          <w:sz w:val="24"/>
        </w:rPr>
        <w:t>供应商认为需要涉及的其他内容报价清单</w:t>
      </w: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投标单位：（盖章）</w:t>
      </w: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法定代表人或授权代表：（签字）</w:t>
      </w:r>
    </w:p>
    <w:p w:rsidR="003306DF" w:rsidRDefault="00C15542" w:rsidP="00241ADC">
      <w:pPr>
        <w:wordWrap w:val="0"/>
        <w:adjustRightInd w:val="0"/>
        <w:snapToGrid w:val="0"/>
        <w:spacing w:line="300" w:lineRule="auto"/>
        <w:jc w:val="right"/>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3306DF" w:rsidRDefault="003306DF"/>
    <w:p w:rsidR="00B557BC" w:rsidRDefault="00B557B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1167"/>
      <w:bookmarkStart w:id="62" w:name="_Toc44691399"/>
      <w:bookmarkStart w:id="63" w:name="_Toc44690435"/>
      <w:bookmarkStart w:id="64" w:name="_Toc44690708"/>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格式7  技术规格</w:t>
      </w:r>
      <w:bookmarkEnd w:id="61"/>
      <w:bookmarkEnd w:id="62"/>
      <w:bookmarkEnd w:id="63"/>
      <w:bookmarkEnd w:id="64"/>
    </w:p>
    <w:p w:rsidR="003306DF" w:rsidRDefault="003306DF">
      <w:pPr>
        <w:pStyle w:val="a1"/>
      </w:pPr>
    </w:p>
    <w:p w:rsidR="003306DF" w:rsidRDefault="00C15542">
      <w:pPr>
        <w:spacing w:line="360" w:lineRule="auto"/>
        <w:ind w:left="420"/>
        <w:rPr>
          <w:rFonts w:ascii="宋体" w:hAnsi="宋体"/>
        </w:rPr>
      </w:pPr>
      <w:r>
        <w:rPr>
          <w:rFonts w:ascii="宋体" w:hAnsi="宋体" w:hint="eastAsia"/>
        </w:rPr>
        <w:t>1、对投标产品的整体描述（包括采用文字、表格等形式）</w:t>
      </w:r>
    </w:p>
    <w:p w:rsidR="003306DF" w:rsidRDefault="00C15542">
      <w:pPr>
        <w:spacing w:line="360" w:lineRule="auto"/>
        <w:ind w:left="420"/>
        <w:rPr>
          <w:rFonts w:ascii="宋体" w:hAnsi="宋体"/>
        </w:rPr>
      </w:pPr>
      <w:r>
        <w:rPr>
          <w:rFonts w:ascii="宋体" w:hAnsi="宋体" w:hint="eastAsia"/>
        </w:rPr>
        <w:t>2、投标产品采用的技术标准</w:t>
      </w:r>
    </w:p>
    <w:p w:rsidR="003306DF" w:rsidRDefault="00C15542">
      <w:pPr>
        <w:spacing w:line="360" w:lineRule="auto"/>
        <w:ind w:left="420"/>
        <w:rPr>
          <w:rFonts w:ascii="宋体" w:hAnsi="宋体"/>
        </w:rPr>
      </w:pPr>
      <w:r>
        <w:rPr>
          <w:rFonts w:ascii="宋体" w:hAnsi="宋体" w:hint="eastAsia"/>
        </w:rPr>
        <w:t>3、投标产品的性能特点（包括新技术、新工艺、新材料的应用等）</w:t>
      </w:r>
    </w:p>
    <w:p w:rsidR="003306DF" w:rsidRDefault="00C15542">
      <w:pPr>
        <w:spacing w:line="360" w:lineRule="auto"/>
        <w:ind w:left="420"/>
        <w:rPr>
          <w:rFonts w:ascii="宋体" w:hAnsi="宋体"/>
        </w:rPr>
      </w:pPr>
      <w:r>
        <w:rPr>
          <w:rFonts w:ascii="宋体" w:hAnsi="宋体" w:hint="eastAsia"/>
        </w:rPr>
        <w:t>4、投标产品的外形尺寸图、成品的彩色图样等</w:t>
      </w:r>
    </w:p>
    <w:p w:rsidR="003306DF" w:rsidRDefault="00C15542">
      <w:pPr>
        <w:spacing w:line="360" w:lineRule="auto"/>
        <w:ind w:left="420"/>
        <w:rPr>
          <w:rFonts w:ascii="宋体" w:hAnsi="宋体"/>
        </w:rPr>
      </w:pPr>
      <w:r>
        <w:rPr>
          <w:rFonts w:ascii="宋体" w:hAnsi="宋体" w:hint="eastAsia"/>
        </w:rPr>
        <w:t>5、投标产品的说明书等</w:t>
      </w:r>
    </w:p>
    <w:p w:rsidR="003306DF" w:rsidRDefault="00C15542">
      <w:pPr>
        <w:spacing w:line="360" w:lineRule="auto"/>
        <w:ind w:left="420"/>
        <w:rPr>
          <w:rFonts w:ascii="宋体" w:hAnsi="宋体"/>
        </w:rPr>
      </w:pPr>
      <w:r>
        <w:rPr>
          <w:rFonts w:ascii="宋体" w:hAnsi="宋体" w:hint="eastAsia"/>
        </w:rPr>
        <w:t>6、其它</w:t>
      </w: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投标单位：（盖章）</w:t>
      </w: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法定代表人或授权代表：（签字）</w:t>
      </w: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rsidP="00B557BC">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C15542">
      <w:pPr>
        <w:widowControl/>
        <w:jc w:val="left"/>
        <w:rPr>
          <w:b/>
          <w:szCs w:val="21"/>
        </w:rPr>
      </w:pPr>
      <w:r>
        <w:rPr>
          <w:b/>
          <w:szCs w:val="21"/>
        </w:rPr>
        <w:br w:type="page"/>
      </w:r>
    </w:p>
    <w:p w:rsidR="003306DF" w:rsidRDefault="003306DF">
      <w:pPr>
        <w:pStyle w:val="ac"/>
        <w:adjustRightInd w:val="0"/>
        <w:snapToGrid w:val="0"/>
        <w:spacing w:line="312" w:lineRule="auto"/>
        <w:jc w:val="left"/>
        <w:rPr>
          <w:rFonts w:ascii="Times New Roman" w:hAnsi="Times New Roman"/>
          <w:b/>
          <w:sz w:val="21"/>
          <w:szCs w:val="21"/>
        </w:rPr>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交付进度</w:t>
      </w:r>
    </w:p>
    <w:p w:rsidR="003306DF" w:rsidRDefault="003306DF"/>
    <w:p w:rsidR="003306DF" w:rsidRDefault="00C15542">
      <w:pPr>
        <w:jc w:val="center"/>
      </w:pPr>
      <w:r>
        <w:t>货物交付进度表</w:t>
      </w:r>
    </w:p>
    <w:p w:rsidR="003306DF" w:rsidRDefault="003306DF"/>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3306DF">
        <w:trPr>
          <w:tblHeader/>
          <w:jc w:val="center"/>
        </w:trPr>
        <w:tc>
          <w:tcPr>
            <w:tcW w:w="630" w:type="dxa"/>
          </w:tcPr>
          <w:p w:rsidR="003306DF" w:rsidRDefault="00C15542">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3306DF">
        <w:trPr>
          <w:tblHeader/>
          <w:jc w:val="center"/>
        </w:trPr>
        <w:tc>
          <w:tcPr>
            <w:tcW w:w="630" w:type="dxa"/>
          </w:tcPr>
          <w:p w:rsidR="003306DF" w:rsidRDefault="003306DF">
            <w:pPr>
              <w:autoSpaceDE w:val="0"/>
              <w:autoSpaceDN w:val="0"/>
              <w:adjustRightInd w:val="0"/>
              <w:spacing w:before="120" w:after="120" w:line="240" w:lineRule="atLeast"/>
              <w:ind w:left="28" w:right="28"/>
              <w:jc w:val="center"/>
              <w:rPr>
                <w:kern w:val="0"/>
                <w:sz w:val="18"/>
                <w:szCs w:val="22"/>
              </w:rPr>
            </w:pPr>
          </w:p>
        </w:tc>
        <w:tc>
          <w:tcPr>
            <w:tcW w:w="252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0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3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30" w:type="dxa"/>
          </w:tcPr>
          <w:p w:rsidR="003306DF" w:rsidRDefault="003306DF">
            <w:pPr>
              <w:autoSpaceDE w:val="0"/>
              <w:autoSpaceDN w:val="0"/>
              <w:adjustRightInd w:val="0"/>
              <w:spacing w:before="120" w:after="120" w:line="240" w:lineRule="atLeast"/>
              <w:ind w:left="15" w:right="28"/>
              <w:jc w:val="center"/>
              <w:rPr>
                <w:kern w:val="0"/>
                <w:sz w:val="18"/>
                <w:szCs w:val="22"/>
              </w:rPr>
            </w:pPr>
          </w:p>
        </w:tc>
      </w:tr>
      <w:tr w:rsidR="003306DF">
        <w:trPr>
          <w:tblHeader/>
          <w:jc w:val="center"/>
        </w:trPr>
        <w:tc>
          <w:tcPr>
            <w:tcW w:w="630" w:type="dxa"/>
          </w:tcPr>
          <w:p w:rsidR="003306DF" w:rsidRDefault="003306DF">
            <w:pPr>
              <w:autoSpaceDE w:val="0"/>
              <w:autoSpaceDN w:val="0"/>
              <w:adjustRightInd w:val="0"/>
              <w:spacing w:before="120" w:after="120" w:line="240" w:lineRule="atLeast"/>
              <w:ind w:left="28" w:right="28"/>
              <w:jc w:val="center"/>
              <w:rPr>
                <w:kern w:val="0"/>
                <w:sz w:val="18"/>
                <w:szCs w:val="22"/>
              </w:rPr>
            </w:pPr>
          </w:p>
        </w:tc>
        <w:tc>
          <w:tcPr>
            <w:tcW w:w="252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0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3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30" w:type="dxa"/>
          </w:tcPr>
          <w:p w:rsidR="003306DF" w:rsidRDefault="003306DF">
            <w:pPr>
              <w:autoSpaceDE w:val="0"/>
              <w:autoSpaceDN w:val="0"/>
              <w:adjustRightInd w:val="0"/>
              <w:spacing w:before="120" w:after="120" w:line="240" w:lineRule="atLeast"/>
              <w:ind w:left="15" w:right="28"/>
              <w:jc w:val="center"/>
              <w:rPr>
                <w:kern w:val="0"/>
                <w:sz w:val="18"/>
                <w:szCs w:val="22"/>
              </w:rPr>
            </w:pPr>
          </w:p>
        </w:tc>
      </w:tr>
    </w:tbl>
    <w:p w:rsidR="003306DF" w:rsidRDefault="003306DF"/>
    <w:p w:rsidR="003306DF" w:rsidRDefault="003306DF"/>
    <w:p w:rsidR="003306DF" w:rsidRDefault="00C15542">
      <w:pPr>
        <w:jc w:val="center"/>
      </w:pPr>
      <w:r>
        <w:t>安装调试进度表</w:t>
      </w:r>
    </w:p>
    <w:p w:rsidR="003306DF" w:rsidRDefault="003306DF">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3306DF">
        <w:trPr>
          <w:tblHeader/>
          <w:jc w:val="center"/>
        </w:trPr>
        <w:tc>
          <w:tcPr>
            <w:tcW w:w="630" w:type="dxa"/>
          </w:tcPr>
          <w:p w:rsidR="003306DF" w:rsidRDefault="00C15542">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3306DF" w:rsidRDefault="00C15542">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3306DF">
        <w:trPr>
          <w:tblHeader/>
          <w:jc w:val="center"/>
        </w:trPr>
        <w:tc>
          <w:tcPr>
            <w:tcW w:w="630" w:type="dxa"/>
          </w:tcPr>
          <w:p w:rsidR="003306DF" w:rsidRDefault="003306DF">
            <w:pPr>
              <w:autoSpaceDE w:val="0"/>
              <w:autoSpaceDN w:val="0"/>
              <w:adjustRightInd w:val="0"/>
              <w:spacing w:before="120" w:after="120" w:line="240" w:lineRule="atLeast"/>
              <w:ind w:left="28" w:right="28"/>
              <w:jc w:val="center"/>
              <w:rPr>
                <w:kern w:val="0"/>
                <w:sz w:val="18"/>
                <w:szCs w:val="22"/>
              </w:rPr>
            </w:pPr>
          </w:p>
        </w:tc>
        <w:tc>
          <w:tcPr>
            <w:tcW w:w="252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0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851"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209" w:type="dxa"/>
          </w:tcPr>
          <w:p w:rsidR="003306DF" w:rsidRDefault="003306DF">
            <w:pPr>
              <w:autoSpaceDE w:val="0"/>
              <w:autoSpaceDN w:val="0"/>
              <w:adjustRightInd w:val="0"/>
              <w:spacing w:before="120" w:after="120" w:line="240" w:lineRule="atLeast"/>
              <w:ind w:left="15" w:right="28"/>
              <w:jc w:val="center"/>
              <w:rPr>
                <w:kern w:val="0"/>
                <w:sz w:val="18"/>
                <w:szCs w:val="22"/>
              </w:rPr>
            </w:pPr>
          </w:p>
        </w:tc>
      </w:tr>
      <w:tr w:rsidR="003306DF">
        <w:trPr>
          <w:tblHeader/>
          <w:jc w:val="center"/>
        </w:trPr>
        <w:tc>
          <w:tcPr>
            <w:tcW w:w="630" w:type="dxa"/>
          </w:tcPr>
          <w:p w:rsidR="003306DF" w:rsidRDefault="003306DF">
            <w:pPr>
              <w:autoSpaceDE w:val="0"/>
              <w:autoSpaceDN w:val="0"/>
              <w:adjustRightInd w:val="0"/>
              <w:spacing w:before="120" w:after="120" w:line="240" w:lineRule="atLeast"/>
              <w:ind w:left="28" w:right="28"/>
              <w:jc w:val="center"/>
              <w:rPr>
                <w:kern w:val="0"/>
                <w:sz w:val="18"/>
                <w:szCs w:val="22"/>
              </w:rPr>
            </w:pPr>
          </w:p>
        </w:tc>
        <w:tc>
          <w:tcPr>
            <w:tcW w:w="252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735"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500"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851" w:type="dxa"/>
          </w:tcPr>
          <w:p w:rsidR="003306DF" w:rsidRDefault="003306DF">
            <w:pPr>
              <w:autoSpaceDE w:val="0"/>
              <w:autoSpaceDN w:val="0"/>
              <w:adjustRightInd w:val="0"/>
              <w:spacing w:before="120" w:after="120" w:line="240" w:lineRule="atLeast"/>
              <w:ind w:left="15" w:right="28"/>
              <w:jc w:val="center"/>
              <w:rPr>
                <w:kern w:val="0"/>
                <w:sz w:val="18"/>
                <w:szCs w:val="22"/>
              </w:rPr>
            </w:pPr>
          </w:p>
        </w:tc>
        <w:tc>
          <w:tcPr>
            <w:tcW w:w="1209" w:type="dxa"/>
          </w:tcPr>
          <w:p w:rsidR="003306DF" w:rsidRDefault="003306DF">
            <w:pPr>
              <w:autoSpaceDE w:val="0"/>
              <w:autoSpaceDN w:val="0"/>
              <w:adjustRightInd w:val="0"/>
              <w:spacing w:before="120" w:after="120" w:line="240" w:lineRule="atLeast"/>
              <w:ind w:left="15" w:right="28"/>
              <w:jc w:val="center"/>
              <w:rPr>
                <w:kern w:val="0"/>
                <w:sz w:val="18"/>
                <w:szCs w:val="22"/>
              </w:rPr>
            </w:pPr>
          </w:p>
        </w:tc>
      </w:tr>
    </w:tbl>
    <w:p w:rsidR="003306DF" w:rsidRDefault="003306DF">
      <w:pPr>
        <w:jc w:val="center"/>
      </w:pP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投标单位：（盖章）</w:t>
      </w: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授权代表或法定代表人：（签字）</w:t>
      </w:r>
    </w:p>
    <w:p w:rsidR="003306DF" w:rsidRDefault="003306DF">
      <w:pPr>
        <w:adjustRightInd w:val="0"/>
        <w:snapToGrid w:val="0"/>
        <w:spacing w:line="300" w:lineRule="auto"/>
        <w:ind w:right="420"/>
        <w:rPr>
          <w:snapToGrid w:val="0"/>
          <w:kern w:val="0"/>
        </w:rPr>
      </w:pPr>
    </w:p>
    <w:p w:rsidR="003306DF" w:rsidRDefault="003306DF">
      <w:pPr>
        <w:adjustRightInd w:val="0"/>
        <w:snapToGrid w:val="0"/>
        <w:spacing w:line="300" w:lineRule="auto"/>
        <w:ind w:right="420"/>
        <w:rPr>
          <w:snapToGrid w:val="0"/>
          <w:kern w:val="0"/>
        </w:rPr>
      </w:pPr>
    </w:p>
    <w:p w:rsidR="003306DF" w:rsidRDefault="003306DF">
      <w:pPr>
        <w:adjustRightInd w:val="0"/>
        <w:snapToGrid w:val="0"/>
        <w:spacing w:line="300" w:lineRule="auto"/>
        <w:ind w:right="420"/>
        <w:rPr>
          <w:snapToGrid w:val="0"/>
          <w:kern w:val="0"/>
        </w:rPr>
      </w:pPr>
    </w:p>
    <w:p w:rsidR="003306DF" w:rsidRDefault="00C15542">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3306DF" w:rsidRDefault="003306DF">
      <w:pPr>
        <w:pStyle w:val="3"/>
        <w:spacing w:before="0"/>
        <w:rPr>
          <w:rFonts w:ascii="宋体" w:hAnsi="宋体"/>
          <w:sz w:val="28"/>
        </w:rPr>
      </w:pPr>
    </w:p>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C15542">
      <w:pPr>
        <w:widowControl/>
        <w:jc w:val="left"/>
        <w:rPr>
          <w:rFonts w:asciiTheme="minorEastAsia" w:eastAsiaTheme="minorEastAsia" w:hAnsiTheme="minorEastAsia"/>
          <w:b/>
          <w:sz w:val="24"/>
        </w:rPr>
      </w:pPr>
      <w:bookmarkStart w:id="65" w:name="_Toc44691400"/>
      <w:bookmarkStart w:id="66" w:name="_Toc44690709"/>
      <w:bookmarkStart w:id="67" w:name="_Toc44690436"/>
      <w:bookmarkStart w:id="68" w:name="_Toc44691168"/>
      <w:r>
        <w:rPr>
          <w:rFonts w:asciiTheme="minorEastAsia" w:eastAsiaTheme="minorEastAsia" w:hAnsiTheme="minorEastAsia"/>
          <w:sz w:val="24"/>
        </w:rPr>
        <w:br w:type="page"/>
      </w:r>
    </w:p>
    <w:p w:rsidR="003306DF" w:rsidRDefault="003306D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格式9  售后服务和质量承诺</w:t>
      </w:r>
      <w:bookmarkEnd w:id="65"/>
      <w:bookmarkEnd w:id="66"/>
      <w:bookmarkEnd w:id="67"/>
      <w:bookmarkEnd w:id="68"/>
    </w:p>
    <w:p w:rsidR="003306DF" w:rsidRDefault="003306DF">
      <w:pPr>
        <w:adjustRightInd w:val="0"/>
        <w:snapToGrid w:val="0"/>
        <w:spacing w:line="360" w:lineRule="auto"/>
        <w:rPr>
          <w:rFonts w:ascii="宋体" w:hAnsi="宋体"/>
        </w:rPr>
      </w:pPr>
    </w:p>
    <w:p w:rsidR="003306DF" w:rsidRDefault="00C15542">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3306DF" w:rsidRDefault="00C15542">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3306DF" w:rsidRDefault="00C15542">
      <w:pPr>
        <w:adjustRightInd w:val="0"/>
        <w:snapToGrid w:val="0"/>
        <w:spacing w:line="360" w:lineRule="auto"/>
        <w:rPr>
          <w:rFonts w:ascii="宋体" w:hAnsi="宋体"/>
        </w:rPr>
      </w:pPr>
      <w:r>
        <w:rPr>
          <w:rFonts w:ascii="宋体" w:hAnsi="宋体" w:hint="eastAsia"/>
        </w:rPr>
        <w:t>3、</w:t>
      </w:r>
      <w:r>
        <w:rPr>
          <w:rFonts w:hint="eastAsia"/>
        </w:rPr>
        <w:t>售后服务应急措施</w:t>
      </w:r>
    </w:p>
    <w:p w:rsidR="003306DF" w:rsidRDefault="00C15542">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3306DF" w:rsidRDefault="00C15542">
      <w:pPr>
        <w:adjustRightInd w:val="0"/>
        <w:snapToGrid w:val="0"/>
        <w:spacing w:line="360" w:lineRule="auto"/>
        <w:rPr>
          <w:rFonts w:ascii="宋体" w:hAnsi="宋体"/>
        </w:rPr>
      </w:pPr>
      <w:r>
        <w:rPr>
          <w:rFonts w:ascii="宋体" w:hAnsi="宋体" w:hint="eastAsia"/>
        </w:rPr>
        <w:t>5、技术培训计划</w:t>
      </w:r>
    </w:p>
    <w:p w:rsidR="003306DF" w:rsidRDefault="00C15542">
      <w:pPr>
        <w:adjustRightInd w:val="0"/>
        <w:snapToGrid w:val="0"/>
        <w:spacing w:line="360" w:lineRule="auto"/>
        <w:rPr>
          <w:rFonts w:ascii="宋体" w:hAnsi="宋体"/>
        </w:rPr>
      </w:pPr>
      <w:r>
        <w:rPr>
          <w:rFonts w:ascii="宋体" w:hAnsi="宋体" w:hint="eastAsia"/>
        </w:rPr>
        <w:t>6、备/配件支持计划</w:t>
      </w:r>
    </w:p>
    <w:p w:rsidR="003306DF" w:rsidRDefault="00C15542">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3306DF" w:rsidRDefault="00C15542">
      <w:pPr>
        <w:adjustRightInd w:val="0"/>
        <w:snapToGrid w:val="0"/>
        <w:spacing w:line="300" w:lineRule="auto"/>
        <w:rPr>
          <w:rFonts w:ascii="宋体" w:hAnsi="宋体"/>
          <w:bCs/>
        </w:rPr>
      </w:pPr>
      <w:r>
        <w:rPr>
          <w:rFonts w:ascii="宋体" w:hAnsi="宋体" w:hint="eastAsia"/>
          <w:bCs/>
        </w:rPr>
        <w:t>8、其它</w:t>
      </w: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3306DF">
      <w:pPr>
        <w:adjustRightInd w:val="0"/>
        <w:snapToGrid w:val="0"/>
        <w:spacing w:line="300" w:lineRule="auto"/>
        <w:jc w:val="right"/>
        <w:rPr>
          <w:snapToGrid w:val="0"/>
          <w:kern w:val="0"/>
        </w:rPr>
      </w:pPr>
    </w:p>
    <w:p w:rsidR="003306DF" w:rsidRDefault="00C15542">
      <w:pPr>
        <w:tabs>
          <w:tab w:val="left" w:pos="480"/>
        </w:tabs>
        <w:adjustRightInd w:val="0"/>
        <w:snapToGrid w:val="0"/>
        <w:spacing w:line="300" w:lineRule="auto"/>
        <w:rPr>
          <w:snapToGrid w:val="0"/>
          <w:kern w:val="0"/>
        </w:rPr>
      </w:pPr>
      <w:r>
        <w:rPr>
          <w:snapToGrid w:val="0"/>
          <w:kern w:val="0"/>
        </w:rPr>
        <w:tab/>
      </w:r>
    </w:p>
    <w:p w:rsidR="003306DF" w:rsidRDefault="003306DF">
      <w:pPr>
        <w:tabs>
          <w:tab w:val="left" w:pos="480"/>
        </w:tabs>
        <w:adjustRightInd w:val="0"/>
        <w:snapToGrid w:val="0"/>
        <w:spacing w:line="300" w:lineRule="auto"/>
        <w:rPr>
          <w:snapToGrid w:val="0"/>
          <w:kern w:val="0"/>
        </w:rPr>
      </w:pPr>
    </w:p>
    <w:p w:rsidR="003306DF" w:rsidRDefault="003306DF">
      <w:pPr>
        <w:tabs>
          <w:tab w:val="left" w:pos="480"/>
        </w:tabs>
        <w:adjustRightInd w:val="0"/>
        <w:snapToGrid w:val="0"/>
        <w:spacing w:line="300" w:lineRule="auto"/>
        <w:rPr>
          <w:snapToGrid w:val="0"/>
          <w:kern w:val="0"/>
        </w:rPr>
      </w:pPr>
    </w:p>
    <w:p w:rsidR="003306DF" w:rsidRDefault="003306DF">
      <w:pPr>
        <w:tabs>
          <w:tab w:val="left" w:pos="480"/>
        </w:tabs>
        <w:adjustRightInd w:val="0"/>
        <w:snapToGrid w:val="0"/>
        <w:spacing w:line="300" w:lineRule="auto"/>
        <w:rPr>
          <w:snapToGrid w:val="0"/>
          <w:kern w:val="0"/>
        </w:rPr>
      </w:pPr>
    </w:p>
    <w:p w:rsidR="003306DF" w:rsidRDefault="003306DF">
      <w:pPr>
        <w:tabs>
          <w:tab w:val="left" w:pos="1200"/>
        </w:tabs>
        <w:adjustRightInd w:val="0"/>
        <w:snapToGrid w:val="0"/>
        <w:spacing w:line="300" w:lineRule="auto"/>
        <w:rPr>
          <w:snapToGrid w:val="0"/>
          <w:kern w:val="0"/>
        </w:rPr>
      </w:pPr>
    </w:p>
    <w:p w:rsidR="003306DF" w:rsidRDefault="00C15542">
      <w:pPr>
        <w:tabs>
          <w:tab w:val="left" w:pos="1200"/>
        </w:tabs>
        <w:adjustRightInd w:val="0"/>
        <w:snapToGrid w:val="0"/>
        <w:spacing w:line="300" w:lineRule="auto"/>
        <w:rPr>
          <w:snapToGrid w:val="0"/>
          <w:kern w:val="0"/>
        </w:rPr>
      </w:pPr>
      <w:r>
        <w:rPr>
          <w:snapToGrid w:val="0"/>
          <w:kern w:val="0"/>
        </w:rPr>
        <w:br w:type="page"/>
      </w:r>
    </w:p>
    <w:p w:rsidR="003306DF" w:rsidRDefault="003306DF">
      <w:pPr>
        <w:tabs>
          <w:tab w:val="left" w:pos="1200"/>
        </w:tabs>
        <w:adjustRightInd w:val="0"/>
        <w:snapToGrid w:val="0"/>
        <w:spacing w:line="300" w:lineRule="auto"/>
        <w:rPr>
          <w:snapToGrid w:val="0"/>
          <w:kern w:val="0"/>
        </w:rPr>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 w:name="_格式4__"/>
      <w:bookmarkStart w:id="70" w:name="q16"/>
      <w:bookmarkStart w:id="71" w:name="_格式3__"/>
      <w:bookmarkStart w:id="72" w:name="q17"/>
      <w:bookmarkStart w:id="73" w:name="q15"/>
      <w:bookmarkStart w:id="74" w:name="_格式5__"/>
      <w:bookmarkStart w:id="75" w:name="_格式2__投标保证金凭证"/>
      <w:bookmarkEnd w:id="69"/>
      <w:bookmarkEnd w:id="70"/>
      <w:bookmarkEnd w:id="71"/>
      <w:bookmarkEnd w:id="72"/>
      <w:bookmarkEnd w:id="73"/>
      <w:bookmarkEnd w:id="74"/>
      <w:bookmarkEnd w:id="75"/>
      <w:r>
        <w:rPr>
          <w:rFonts w:asciiTheme="minorEastAsia" w:eastAsiaTheme="minorEastAsia" w:hAnsiTheme="minorEastAsia"/>
          <w:sz w:val="24"/>
        </w:rPr>
        <w:tab/>
      </w:r>
      <w:bookmarkStart w:id="76" w:name="_Toc44690710"/>
      <w:bookmarkStart w:id="77" w:name="_Toc44691401"/>
      <w:bookmarkStart w:id="78" w:name="_Toc44690437"/>
      <w:bookmarkStart w:id="79" w:name="_Toc44691169"/>
      <w:r>
        <w:rPr>
          <w:rFonts w:asciiTheme="minorEastAsia" w:eastAsiaTheme="minorEastAsia" w:hAnsiTheme="minorEastAsia" w:hint="eastAsia"/>
          <w:sz w:val="24"/>
        </w:rPr>
        <w:t>格式10  投标人资格声明</w:t>
      </w:r>
      <w:bookmarkEnd w:id="76"/>
      <w:bookmarkEnd w:id="77"/>
      <w:bookmarkEnd w:id="78"/>
      <w:bookmarkEnd w:id="79"/>
    </w:p>
    <w:p w:rsidR="003306DF" w:rsidRDefault="003306DF">
      <w:pPr>
        <w:snapToGrid w:val="0"/>
        <w:spacing w:line="300" w:lineRule="auto"/>
        <w:rPr>
          <w:rFonts w:ascii="宋体" w:hAnsi="宋体"/>
        </w:rPr>
      </w:pPr>
    </w:p>
    <w:p w:rsidR="003306DF" w:rsidRDefault="00C15542">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3306DF" w:rsidRDefault="00C15542">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3306DF" w:rsidRDefault="00C15542">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3306DF" w:rsidRDefault="003306DF">
      <w:pPr>
        <w:adjustRightInd w:val="0"/>
        <w:snapToGrid w:val="0"/>
        <w:spacing w:line="360" w:lineRule="auto"/>
        <w:rPr>
          <w:bCs/>
          <w:snapToGrid w:val="0"/>
          <w:kern w:val="0"/>
        </w:rPr>
      </w:pPr>
    </w:p>
    <w:p w:rsidR="003306DF" w:rsidRDefault="00C15542">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3306DF" w:rsidRDefault="003306DF">
      <w:pPr>
        <w:adjustRightInd w:val="0"/>
        <w:snapToGrid w:val="0"/>
        <w:spacing w:line="360" w:lineRule="auto"/>
        <w:rPr>
          <w:bCs/>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3306DF">
      <w:pPr>
        <w:jc w:val="center"/>
        <w:rPr>
          <w:snapToGrid w:val="0"/>
          <w:kern w:val="0"/>
        </w:rPr>
      </w:pPr>
    </w:p>
    <w:p w:rsidR="003306DF" w:rsidRDefault="00C15542">
      <w:pPr>
        <w:widowControl/>
        <w:jc w:val="left"/>
        <w:rPr>
          <w:snapToGrid w:val="0"/>
          <w:kern w:val="0"/>
        </w:rPr>
      </w:pPr>
      <w:r>
        <w:rPr>
          <w:snapToGrid w:val="0"/>
          <w:kern w:val="0"/>
        </w:rPr>
        <w:br w:type="page"/>
      </w:r>
    </w:p>
    <w:p w:rsidR="003306DF" w:rsidRDefault="003306DF">
      <w:pPr>
        <w:jc w:val="center"/>
        <w:rPr>
          <w:snapToGrid w:val="0"/>
          <w:kern w:val="0"/>
        </w:rPr>
      </w:pPr>
    </w:p>
    <w:p w:rsidR="003306DF" w:rsidRDefault="00C15542">
      <w:pPr>
        <w:jc w:val="center"/>
        <w:rPr>
          <w:b/>
          <w:bCs/>
          <w:sz w:val="28"/>
        </w:rPr>
      </w:pPr>
      <w:bookmarkStart w:id="80" w:name="_格式7__投标人资格声明"/>
      <w:bookmarkStart w:id="81" w:name="q40"/>
      <w:bookmarkEnd w:id="80"/>
      <w:r>
        <w:rPr>
          <w:rFonts w:hint="eastAsia"/>
          <w:b/>
          <w:bCs/>
          <w:sz w:val="28"/>
        </w:rPr>
        <w:t>投标人资格声明</w:t>
      </w:r>
    </w:p>
    <w:p w:rsidR="003306DF" w:rsidRDefault="003306DF">
      <w:pPr>
        <w:snapToGrid w:val="0"/>
        <w:spacing w:line="300" w:lineRule="auto"/>
        <w:rPr>
          <w:rFonts w:ascii="宋体" w:hAnsi="宋体"/>
        </w:rPr>
      </w:pPr>
    </w:p>
    <w:p w:rsidR="003306DF" w:rsidRDefault="00C15542">
      <w:pPr>
        <w:snapToGrid w:val="0"/>
        <w:spacing w:line="300" w:lineRule="auto"/>
        <w:rPr>
          <w:rFonts w:ascii="宋体" w:hAnsi="宋体"/>
        </w:rPr>
      </w:pPr>
      <w:r>
        <w:rPr>
          <w:rFonts w:ascii="宋体" w:hAnsi="宋体" w:hint="eastAsia"/>
        </w:rPr>
        <w:t>1、名称及其它情况：</w:t>
      </w:r>
    </w:p>
    <w:p w:rsidR="003306DF" w:rsidRDefault="00C15542">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3306DF" w:rsidRDefault="00C15542">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3306DF" w:rsidRDefault="00C15542">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3306DF" w:rsidRDefault="007E720D">
      <w:pPr>
        <w:snapToGrid w:val="0"/>
        <w:spacing w:line="300" w:lineRule="auto"/>
        <w:ind w:left="420"/>
        <w:rPr>
          <w:rFonts w:ascii="宋体" w:hAnsi="宋体"/>
          <w:b/>
          <w:u w:val="single"/>
        </w:rPr>
      </w:pPr>
      <w:r>
        <w:rPr>
          <w:rFonts w:ascii="宋体" w:hAnsi="宋体"/>
          <w:bCs/>
        </w:rPr>
        <w:fldChar w:fldCharType="begin"/>
      </w:r>
      <w:r w:rsidR="00C15542">
        <w:rPr>
          <w:rFonts w:ascii="宋体" w:hAnsi="宋体"/>
          <w:bCs/>
        </w:rPr>
        <w:instrText xml:space="preserve"> </w:instrText>
      </w:r>
      <w:r w:rsidR="00C15542">
        <w:rPr>
          <w:rFonts w:ascii="宋体" w:hAnsi="宋体" w:hint="eastAsia"/>
          <w:bCs/>
        </w:rPr>
        <w:instrText>= 4 \* GB2</w:instrText>
      </w:r>
      <w:r w:rsidR="00C15542">
        <w:rPr>
          <w:rFonts w:ascii="宋体" w:hAnsi="宋体"/>
          <w:bCs/>
        </w:rPr>
        <w:instrText xml:space="preserve"> </w:instrText>
      </w:r>
      <w:r>
        <w:rPr>
          <w:rFonts w:ascii="宋体" w:hAnsi="宋体"/>
          <w:bCs/>
        </w:rPr>
        <w:fldChar w:fldCharType="separate"/>
      </w:r>
      <w:r w:rsidR="00C15542">
        <w:rPr>
          <w:rFonts w:ascii="宋体" w:hAnsi="宋体" w:hint="eastAsia"/>
          <w:bCs/>
        </w:rPr>
        <w:t>⑷</w:t>
      </w:r>
      <w:r>
        <w:rPr>
          <w:rFonts w:ascii="宋体" w:hAnsi="宋体"/>
          <w:bCs/>
        </w:rPr>
        <w:fldChar w:fldCharType="end"/>
      </w:r>
      <w:r w:rsidR="00C15542">
        <w:rPr>
          <w:rFonts w:ascii="宋体" w:hAnsi="宋体" w:hint="eastAsia"/>
          <w:bCs/>
        </w:rPr>
        <w:t>、企业性质：</w:t>
      </w:r>
      <w:r w:rsidR="00C15542">
        <w:rPr>
          <w:rFonts w:ascii="宋体" w:hAnsi="宋体" w:hint="eastAsia"/>
          <w:b/>
          <w:u w:val="single"/>
        </w:rPr>
        <w:t xml:space="preserve">                                     </w:t>
      </w:r>
    </w:p>
    <w:p w:rsidR="003306DF" w:rsidRDefault="00C15542" w:rsidP="008E165F">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3306DF" w:rsidRDefault="00C15542">
      <w:pPr>
        <w:snapToGrid w:val="0"/>
        <w:spacing w:line="300" w:lineRule="auto"/>
        <w:ind w:left="990"/>
        <w:rPr>
          <w:rFonts w:ascii="宋体" w:hAnsi="宋体"/>
          <w:bCs/>
        </w:rPr>
      </w:pPr>
      <w:r>
        <w:rPr>
          <w:rFonts w:ascii="宋体" w:hAnsi="宋体" w:hint="eastAsia"/>
          <w:bCs/>
        </w:rPr>
        <w:t>名称和地址                          项目名称</w:t>
      </w:r>
    </w:p>
    <w:p w:rsidR="003306DF" w:rsidRDefault="00C15542">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3306DF" w:rsidRDefault="00C15542">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3306DF" w:rsidRDefault="00C15542">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3306DF" w:rsidRDefault="00C15542">
      <w:pPr>
        <w:snapToGrid w:val="0"/>
        <w:spacing w:line="300" w:lineRule="auto"/>
        <w:rPr>
          <w:rFonts w:ascii="宋体" w:hAnsi="宋体"/>
          <w:bCs/>
        </w:rPr>
      </w:pPr>
      <w:r>
        <w:rPr>
          <w:rFonts w:ascii="宋体" w:hAnsi="宋体" w:hint="eastAsia"/>
          <w:bCs/>
        </w:rPr>
        <w:t>3、近三年的营业额：</w:t>
      </w:r>
    </w:p>
    <w:p w:rsidR="003306DF" w:rsidRDefault="00C15542">
      <w:pPr>
        <w:snapToGrid w:val="0"/>
        <w:spacing w:line="300" w:lineRule="auto"/>
        <w:ind w:firstLineChars="200" w:firstLine="420"/>
        <w:rPr>
          <w:rFonts w:ascii="宋体" w:hAnsi="宋体"/>
          <w:bCs/>
        </w:rPr>
      </w:pPr>
      <w:r>
        <w:rPr>
          <w:rFonts w:ascii="宋体" w:hAnsi="宋体" w:hint="eastAsia"/>
          <w:bCs/>
        </w:rPr>
        <w:t>年份                国内                    国外                  总额</w:t>
      </w:r>
    </w:p>
    <w:p w:rsidR="003306DF" w:rsidRDefault="00C15542">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3306DF" w:rsidRDefault="00C15542">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3306DF" w:rsidRDefault="00C15542">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3306DF" w:rsidRDefault="00C15542">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3306DF" w:rsidRDefault="00C15542">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3306DF" w:rsidRDefault="00C15542" w:rsidP="008E165F">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3306DF" w:rsidRDefault="003306DF">
      <w:pPr>
        <w:snapToGrid w:val="0"/>
        <w:spacing w:line="300" w:lineRule="auto"/>
        <w:ind w:left="560"/>
        <w:rPr>
          <w:rFonts w:ascii="宋体" w:hAnsi="宋体"/>
          <w:bCs/>
        </w:rPr>
      </w:pPr>
    </w:p>
    <w:p w:rsidR="003306DF" w:rsidRDefault="00C15542">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3306DF" w:rsidRDefault="00C15542">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3306DF" w:rsidRDefault="00C15542">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3306DF" w:rsidRDefault="00C15542">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3306DF" w:rsidRDefault="00C15542">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3306DF" w:rsidRDefault="00C15542">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3306DF" w:rsidRDefault="003306DF">
      <w:pPr>
        <w:spacing w:line="360" w:lineRule="auto"/>
        <w:jc w:val="center"/>
        <w:rPr>
          <w:b/>
          <w:sz w:val="28"/>
        </w:rPr>
      </w:pPr>
    </w:p>
    <w:p w:rsidR="003306DF" w:rsidRDefault="003306DF">
      <w:pPr>
        <w:spacing w:line="360" w:lineRule="auto"/>
        <w:jc w:val="center"/>
        <w:rPr>
          <w:b/>
          <w:sz w:val="28"/>
        </w:rPr>
      </w:pPr>
    </w:p>
    <w:p w:rsidR="003306DF" w:rsidRDefault="003306DF">
      <w:pPr>
        <w:spacing w:line="360" w:lineRule="auto"/>
        <w:jc w:val="center"/>
        <w:rPr>
          <w:b/>
          <w:sz w:val="28"/>
        </w:rPr>
      </w:pPr>
    </w:p>
    <w:p w:rsidR="003306DF" w:rsidRDefault="003306DF">
      <w:pPr>
        <w:spacing w:line="360" w:lineRule="auto"/>
        <w:jc w:val="center"/>
        <w:rPr>
          <w:b/>
          <w:sz w:val="28"/>
        </w:rPr>
      </w:pPr>
    </w:p>
    <w:p w:rsidR="003306DF" w:rsidRDefault="003306DF">
      <w:pPr>
        <w:spacing w:line="360" w:lineRule="auto"/>
        <w:jc w:val="center"/>
        <w:rPr>
          <w:b/>
          <w:sz w:val="28"/>
        </w:rPr>
      </w:pPr>
    </w:p>
    <w:p w:rsidR="003306DF" w:rsidRDefault="003306DF">
      <w:pPr>
        <w:spacing w:line="360" w:lineRule="auto"/>
        <w:jc w:val="center"/>
        <w:rPr>
          <w:b/>
          <w:sz w:val="28"/>
        </w:rPr>
      </w:pPr>
    </w:p>
    <w:p w:rsidR="003306DF" w:rsidRDefault="00C15542">
      <w:pPr>
        <w:widowControl/>
        <w:jc w:val="left"/>
        <w:rPr>
          <w:b/>
          <w:szCs w:val="21"/>
        </w:rPr>
      </w:pPr>
      <w:r>
        <w:rPr>
          <w:b/>
          <w:szCs w:val="21"/>
        </w:rPr>
        <w:br w:type="page"/>
      </w:r>
    </w:p>
    <w:p w:rsidR="003306DF" w:rsidRDefault="003306DF">
      <w:pPr>
        <w:spacing w:line="360" w:lineRule="auto"/>
        <w:jc w:val="center"/>
        <w:rPr>
          <w:b/>
          <w:szCs w:val="21"/>
        </w:rPr>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偏离表</w:t>
      </w:r>
    </w:p>
    <w:bookmarkEnd w:id="81"/>
    <w:p w:rsidR="003306DF" w:rsidRDefault="003306DF">
      <w:pPr>
        <w:spacing w:line="360" w:lineRule="auto"/>
        <w:jc w:val="center"/>
      </w:pPr>
    </w:p>
    <w:p w:rsidR="003306DF" w:rsidRDefault="00C15542">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304"/>
      </w:tblGrid>
      <w:tr w:rsidR="003306DF">
        <w:trPr>
          <w:trHeight w:val="470"/>
          <w:jc w:val="center"/>
        </w:trPr>
        <w:tc>
          <w:tcPr>
            <w:tcW w:w="851" w:type="dxa"/>
            <w:vAlign w:val="center"/>
          </w:tcPr>
          <w:p w:rsidR="003306DF" w:rsidRDefault="00C15542">
            <w:pPr>
              <w:spacing w:line="360" w:lineRule="auto"/>
              <w:jc w:val="center"/>
              <w:rPr>
                <w:rFonts w:ascii="宋体" w:hAnsi="宋体"/>
                <w:szCs w:val="21"/>
              </w:rPr>
            </w:pPr>
            <w:r>
              <w:rPr>
                <w:rFonts w:ascii="宋体" w:hAnsi="宋体" w:hint="eastAsia"/>
                <w:szCs w:val="21"/>
              </w:rPr>
              <w:t>序号</w:t>
            </w:r>
          </w:p>
        </w:tc>
        <w:tc>
          <w:tcPr>
            <w:tcW w:w="1418" w:type="dxa"/>
            <w:vAlign w:val="center"/>
          </w:tcPr>
          <w:p w:rsidR="003306DF" w:rsidRDefault="00C15542">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3306DF" w:rsidRDefault="00C15542">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3306DF" w:rsidRDefault="00C15542">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3306DF" w:rsidRDefault="00C15542">
            <w:pPr>
              <w:spacing w:line="360" w:lineRule="auto"/>
              <w:jc w:val="center"/>
              <w:rPr>
                <w:rFonts w:ascii="宋体" w:hAnsi="宋体"/>
                <w:szCs w:val="21"/>
              </w:rPr>
            </w:pPr>
            <w:r>
              <w:rPr>
                <w:rFonts w:ascii="宋体" w:hAnsi="宋体" w:hint="eastAsia"/>
                <w:szCs w:val="21"/>
              </w:rPr>
              <w:t>偏离情况</w:t>
            </w:r>
          </w:p>
        </w:tc>
        <w:tc>
          <w:tcPr>
            <w:tcW w:w="2304" w:type="dxa"/>
            <w:vAlign w:val="center"/>
          </w:tcPr>
          <w:p w:rsidR="003306DF" w:rsidRDefault="00C15542">
            <w:pPr>
              <w:spacing w:line="360" w:lineRule="auto"/>
              <w:jc w:val="center"/>
              <w:rPr>
                <w:rFonts w:ascii="宋体" w:hAnsi="宋体"/>
                <w:szCs w:val="21"/>
              </w:rPr>
            </w:pPr>
            <w:r>
              <w:rPr>
                <w:rFonts w:ascii="宋体" w:hAnsi="宋体" w:hint="eastAsia"/>
                <w:szCs w:val="21"/>
              </w:rPr>
              <w:t>说明</w:t>
            </w:r>
          </w:p>
        </w:tc>
      </w:tr>
      <w:tr w:rsidR="003306DF">
        <w:trPr>
          <w:trHeight w:val="470"/>
          <w:jc w:val="center"/>
        </w:trPr>
        <w:tc>
          <w:tcPr>
            <w:tcW w:w="851" w:type="dxa"/>
            <w:vAlign w:val="center"/>
          </w:tcPr>
          <w:p w:rsidR="003306DF" w:rsidRDefault="003306DF">
            <w:pPr>
              <w:spacing w:line="360" w:lineRule="auto"/>
              <w:jc w:val="center"/>
              <w:rPr>
                <w:rFonts w:ascii="宋体" w:hAnsi="宋体"/>
                <w:szCs w:val="21"/>
              </w:rPr>
            </w:pPr>
          </w:p>
        </w:tc>
        <w:tc>
          <w:tcPr>
            <w:tcW w:w="1418" w:type="dxa"/>
            <w:vAlign w:val="center"/>
          </w:tcPr>
          <w:p w:rsidR="003306DF" w:rsidRDefault="003306DF">
            <w:pPr>
              <w:spacing w:line="360" w:lineRule="auto"/>
              <w:jc w:val="center"/>
              <w:rPr>
                <w:rFonts w:ascii="宋体" w:hAnsi="宋体"/>
                <w:szCs w:val="21"/>
              </w:rPr>
            </w:pPr>
          </w:p>
        </w:tc>
        <w:tc>
          <w:tcPr>
            <w:tcW w:w="2482" w:type="dxa"/>
            <w:vAlign w:val="center"/>
          </w:tcPr>
          <w:p w:rsidR="003306DF" w:rsidRDefault="003306DF">
            <w:pPr>
              <w:spacing w:line="360" w:lineRule="auto"/>
              <w:jc w:val="center"/>
              <w:rPr>
                <w:rFonts w:ascii="宋体" w:hAnsi="宋体"/>
                <w:szCs w:val="21"/>
              </w:rPr>
            </w:pPr>
          </w:p>
        </w:tc>
        <w:tc>
          <w:tcPr>
            <w:tcW w:w="1701" w:type="dxa"/>
            <w:vAlign w:val="center"/>
          </w:tcPr>
          <w:p w:rsidR="003306DF" w:rsidRDefault="003306DF">
            <w:pPr>
              <w:spacing w:line="360" w:lineRule="auto"/>
              <w:jc w:val="center"/>
              <w:rPr>
                <w:rFonts w:ascii="宋体" w:hAnsi="宋体"/>
                <w:szCs w:val="21"/>
              </w:rPr>
            </w:pPr>
          </w:p>
        </w:tc>
        <w:tc>
          <w:tcPr>
            <w:tcW w:w="1275" w:type="dxa"/>
            <w:vAlign w:val="center"/>
          </w:tcPr>
          <w:p w:rsidR="003306DF" w:rsidRDefault="003306DF">
            <w:pPr>
              <w:spacing w:line="360" w:lineRule="auto"/>
              <w:jc w:val="center"/>
              <w:rPr>
                <w:rFonts w:ascii="宋体" w:hAnsi="宋体"/>
                <w:szCs w:val="21"/>
              </w:rPr>
            </w:pPr>
          </w:p>
        </w:tc>
        <w:tc>
          <w:tcPr>
            <w:tcW w:w="2304" w:type="dxa"/>
            <w:vAlign w:val="center"/>
          </w:tcPr>
          <w:p w:rsidR="003306DF" w:rsidRDefault="00C15542">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3306DF">
        <w:trPr>
          <w:trHeight w:val="470"/>
          <w:jc w:val="center"/>
        </w:trPr>
        <w:tc>
          <w:tcPr>
            <w:tcW w:w="851" w:type="dxa"/>
            <w:vAlign w:val="center"/>
          </w:tcPr>
          <w:p w:rsidR="003306DF" w:rsidRDefault="003306DF">
            <w:pPr>
              <w:spacing w:line="360" w:lineRule="auto"/>
              <w:jc w:val="center"/>
              <w:rPr>
                <w:rFonts w:ascii="宋体" w:hAnsi="宋体"/>
                <w:szCs w:val="21"/>
              </w:rPr>
            </w:pPr>
          </w:p>
        </w:tc>
        <w:tc>
          <w:tcPr>
            <w:tcW w:w="1418" w:type="dxa"/>
            <w:vAlign w:val="center"/>
          </w:tcPr>
          <w:p w:rsidR="003306DF" w:rsidRDefault="003306DF">
            <w:pPr>
              <w:spacing w:line="360" w:lineRule="auto"/>
              <w:jc w:val="center"/>
              <w:rPr>
                <w:rFonts w:ascii="宋体" w:hAnsi="宋体"/>
                <w:szCs w:val="21"/>
              </w:rPr>
            </w:pPr>
          </w:p>
        </w:tc>
        <w:tc>
          <w:tcPr>
            <w:tcW w:w="2482" w:type="dxa"/>
            <w:vAlign w:val="center"/>
          </w:tcPr>
          <w:p w:rsidR="003306DF" w:rsidRDefault="003306DF">
            <w:pPr>
              <w:spacing w:line="360" w:lineRule="auto"/>
              <w:jc w:val="center"/>
              <w:rPr>
                <w:rFonts w:ascii="宋体" w:hAnsi="宋体"/>
                <w:szCs w:val="21"/>
              </w:rPr>
            </w:pPr>
          </w:p>
        </w:tc>
        <w:tc>
          <w:tcPr>
            <w:tcW w:w="1701" w:type="dxa"/>
            <w:vAlign w:val="center"/>
          </w:tcPr>
          <w:p w:rsidR="003306DF" w:rsidRDefault="003306DF">
            <w:pPr>
              <w:spacing w:line="360" w:lineRule="auto"/>
              <w:jc w:val="center"/>
              <w:rPr>
                <w:rFonts w:ascii="宋体" w:hAnsi="宋体"/>
                <w:szCs w:val="21"/>
              </w:rPr>
            </w:pPr>
          </w:p>
        </w:tc>
        <w:tc>
          <w:tcPr>
            <w:tcW w:w="1275" w:type="dxa"/>
            <w:vAlign w:val="center"/>
          </w:tcPr>
          <w:p w:rsidR="003306DF" w:rsidRDefault="003306DF">
            <w:pPr>
              <w:spacing w:line="360" w:lineRule="auto"/>
              <w:jc w:val="center"/>
              <w:rPr>
                <w:rFonts w:ascii="宋体" w:hAnsi="宋体"/>
                <w:szCs w:val="21"/>
              </w:rPr>
            </w:pPr>
          </w:p>
        </w:tc>
        <w:tc>
          <w:tcPr>
            <w:tcW w:w="2304" w:type="dxa"/>
            <w:vAlign w:val="center"/>
          </w:tcPr>
          <w:p w:rsidR="003306DF" w:rsidRDefault="003306DF">
            <w:pPr>
              <w:spacing w:line="360" w:lineRule="auto"/>
              <w:jc w:val="center"/>
              <w:rPr>
                <w:rFonts w:ascii="宋体" w:hAnsi="宋体"/>
                <w:szCs w:val="21"/>
              </w:rPr>
            </w:pPr>
          </w:p>
        </w:tc>
      </w:tr>
      <w:tr w:rsidR="003306DF">
        <w:trPr>
          <w:trHeight w:val="470"/>
          <w:jc w:val="center"/>
        </w:trPr>
        <w:tc>
          <w:tcPr>
            <w:tcW w:w="851" w:type="dxa"/>
            <w:vAlign w:val="center"/>
          </w:tcPr>
          <w:p w:rsidR="003306DF" w:rsidRDefault="003306DF">
            <w:pPr>
              <w:spacing w:line="360" w:lineRule="auto"/>
              <w:jc w:val="center"/>
              <w:rPr>
                <w:rFonts w:ascii="宋体" w:hAnsi="宋体"/>
                <w:szCs w:val="21"/>
              </w:rPr>
            </w:pPr>
          </w:p>
        </w:tc>
        <w:tc>
          <w:tcPr>
            <w:tcW w:w="1418" w:type="dxa"/>
            <w:vAlign w:val="center"/>
          </w:tcPr>
          <w:p w:rsidR="003306DF" w:rsidRDefault="003306DF">
            <w:pPr>
              <w:spacing w:line="360" w:lineRule="auto"/>
              <w:jc w:val="center"/>
              <w:rPr>
                <w:rFonts w:ascii="宋体" w:hAnsi="宋体"/>
                <w:szCs w:val="21"/>
              </w:rPr>
            </w:pPr>
          </w:p>
        </w:tc>
        <w:tc>
          <w:tcPr>
            <w:tcW w:w="2482" w:type="dxa"/>
            <w:vAlign w:val="center"/>
          </w:tcPr>
          <w:p w:rsidR="003306DF" w:rsidRDefault="003306DF">
            <w:pPr>
              <w:spacing w:line="360" w:lineRule="auto"/>
              <w:jc w:val="center"/>
              <w:rPr>
                <w:rFonts w:ascii="宋体" w:hAnsi="宋体"/>
                <w:szCs w:val="21"/>
              </w:rPr>
            </w:pPr>
          </w:p>
        </w:tc>
        <w:tc>
          <w:tcPr>
            <w:tcW w:w="1701" w:type="dxa"/>
            <w:vAlign w:val="center"/>
          </w:tcPr>
          <w:p w:rsidR="003306DF" w:rsidRDefault="003306DF">
            <w:pPr>
              <w:spacing w:line="360" w:lineRule="auto"/>
              <w:jc w:val="center"/>
              <w:rPr>
                <w:rFonts w:ascii="宋体" w:hAnsi="宋体"/>
                <w:szCs w:val="21"/>
              </w:rPr>
            </w:pPr>
          </w:p>
        </w:tc>
        <w:tc>
          <w:tcPr>
            <w:tcW w:w="1275" w:type="dxa"/>
            <w:vAlign w:val="center"/>
          </w:tcPr>
          <w:p w:rsidR="003306DF" w:rsidRDefault="003306DF">
            <w:pPr>
              <w:spacing w:line="360" w:lineRule="auto"/>
              <w:jc w:val="center"/>
              <w:rPr>
                <w:rFonts w:ascii="宋体" w:hAnsi="宋体"/>
                <w:szCs w:val="21"/>
              </w:rPr>
            </w:pPr>
          </w:p>
        </w:tc>
        <w:tc>
          <w:tcPr>
            <w:tcW w:w="2304" w:type="dxa"/>
            <w:vAlign w:val="center"/>
          </w:tcPr>
          <w:p w:rsidR="003306DF" w:rsidRDefault="003306DF">
            <w:pPr>
              <w:spacing w:line="360" w:lineRule="auto"/>
              <w:jc w:val="center"/>
              <w:rPr>
                <w:rFonts w:ascii="宋体" w:hAnsi="宋体"/>
                <w:szCs w:val="21"/>
              </w:rPr>
            </w:pPr>
          </w:p>
        </w:tc>
      </w:tr>
      <w:tr w:rsidR="003306DF">
        <w:trPr>
          <w:trHeight w:val="470"/>
          <w:jc w:val="center"/>
        </w:trPr>
        <w:tc>
          <w:tcPr>
            <w:tcW w:w="851" w:type="dxa"/>
            <w:vAlign w:val="center"/>
          </w:tcPr>
          <w:p w:rsidR="003306DF" w:rsidRDefault="003306DF">
            <w:pPr>
              <w:spacing w:line="360" w:lineRule="auto"/>
              <w:jc w:val="center"/>
              <w:rPr>
                <w:rFonts w:ascii="宋体" w:hAnsi="宋体"/>
                <w:szCs w:val="21"/>
              </w:rPr>
            </w:pPr>
          </w:p>
        </w:tc>
        <w:tc>
          <w:tcPr>
            <w:tcW w:w="1418" w:type="dxa"/>
            <w:vAlign w:val="center"/>
          </w:tcPr>
          <w:p w:rsidR="003306DF" w:rsidRDefault="003306DF">
            <w:pPr>
              <w:spacing w:line="360" w:lineRule="auto"/>
              <w:jc w:val="center"/>
              <w:rPr>
                <w:rFonts w:ascii="宋体" w:hAnsi="宋体"/>
                <w:szCs w:val="21"/>
              </w:rPr>
            </w:pPr>
          </w:p>
        </w:tc>
        <w:tc>
          <w:tcPr>
            <w:tcW w:w="2482" w:type="dxa"/>
            <w:vAlign w:val="center"/>
          </w:tcPr>
          <w:p w:rsidR="003306DF" w:rsidRDefault="003306DF">
            <w:pPr>
              <w:spacing w:line="360" w:lineRule="auto"/>
              <w:jc w:val="center"/>
              <w:rPr>
                <w:rFonts w:ascii="宋体" w:hAnsi="宋体"/>
                <w:szCs w:val="21"/>
              </w:rPr>
            </w:pPr>
          </w:p>
        </w:tc>
        <w:tc>
          <w:tcPr>
            <w:tcW w:w="1701" w:type="dxa"/>
            <w:vAlign w:val="center"/>
          </w:tcPr>
          <w:p w:rsidR="003306DF" w:rsidRDefault="003306DF">
            <w:pPr>
              <w:spacing w:line="360" w:lineRule="auto"/>
              <w:jc w:val="center"/>
              <w:rPr>
                <w:rFonts w:ascii="宋体" w:hAnsi="宋体"/>
                <w:szCs w:val="21"/>
              </w:rPr>
            </w:pPr>
          </w:p>
        </w:tc>
        <w:tc>
          <w:tcPr>
            <w:tcW w:w="1275" w:type="dxa"/>
            <w:vAlign w:val="center"/>
          </w:tcPr>
          <w:p w:rsidR="003306DF" w:rsidRDefault="003306DF">
            <w:pPr>
              <w:spacing w:line="360" w:lineRule="auto"/>
              <w:jc w:val="center"/>
              <w:rPr>
                <w:rFonts w:ascii="宋体" w:hAnsi="宋体"/>
                <w:szCs w:val="21"/>
              </w:rPr>
            </w:pPr>
          </w:p>
        </w:tc>
        <w:tc>
          <w:tcPr>
            <w:tcW w:w="2304" w:type="dxa"/>
            <w:vAlign w:val="center"/>
          </w:tcPr>
          <w:p w:rsidR="003306DF" w:rsidRDefault="003306DF">
            <w:pPr>
              <w:spacing w:line="360" w:lineRule="auto"/>
              <w:jc w:val="center"/>
              <w:rPr>
                <w:rFonts w:ascii="宋体" w:hAnsi="宋体"/>
                <w:szCs w:val="21"/>
              </w:rPr>
            </w:pPr>
          </w:p>
        </w:tc>
      </w:tr>
    </w:tbl>
    <w:p w:rsidR="003306DF" w:rsidRDefault="00C15542">
      <w:pPr>
        <w:spacing w:line="400" w:lineRule="exact"/>
        <w:rPr>
          <w:rFonts w:ascii="宋体" w:hAnsi="宋体" w:cs="Arial"/>
          <w:b/>
          <w:bCs/>
          <w:szCs w:val="21"/>
        </w:rPr>
      </w:pPr>
      <w:r>
        <w:rPr>
          <w:rFonts w:ascii="宋体" w:hAnsi="宋体" w:cs="Arial" w:hint="eastAsia"/>
          <w:bCs/>
          <w:szCs w:val="21"/>
        </w:rPr>
        <w:t>备注：1、“</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”一栏应详细填写投标产品的具体参数响应情况。</w:t>
      </w:r>
    </w:p>
    <w:p w:rsidR="003306DF" w:rsidRDefault="00C15542">
      <w:pPr>
        <w:spacing w:line="400" w:lineRule="exact"/>
        <w:ind w:firstLineChars="202" w:firstLine="424"/>
        <w:rPr>
          <w:rFonts w:ascii="宋体" w:hAnsi="宋体" w:cs="Arial"/>
          <w:bCs/>
          <w:szCs w:val="21"/>
        </w:rPr>
      </w:pPr>
      <w:r>
        <w:rPr>
          <w:rFonts w:ascii="宋体" w:hAnsi="宋体" w:cs="Arial" w:hint="eastAsia"/>
          <w:bCs/>
          <w:szCs w:val="21"/>
        </w:rPr>
        <w:t>2、“偏离情况”栏中应如实填写“正偏离”、“负偏离”或“无偏离”。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3306DF" w:rsidRDefault="00C15542">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
          <w:szCs w:val="21"/>
        </w:rPr>
        <w:t>投标产品的技术参数应按</w:t>
      </w:r>
      <w:r>
        <w:rPr>
          <w:rFonts w:ascii="宋体" w:hAnsi="宋体" w:cs="Arial" w:hint="eastAsia"/>
          <w:b/>
          <w:bCs/>
          <w:szCs w:val="21"/>
        </w:rPr>
        <w:t>招标文件第二章《项目需求》中“二、</w:t>
      </w:r>
      <w:r>
        <w:rPr>
          <w:rFonts w:ascii="宋体" w:hAnsi="宋体" w:hint="eastAsia"/>
          <w:b/>
          <w:bCs/>
          <w:snapToGrid w:val="0"/>
          <w:szCs w:val="21"/>
        </w:rPr>
        <w:t>技术要求</w:t>
      </w:r>
      <w:r>
        <w:rPr>
          <w:rFonts w:ascii="宋体" w:hAnsi="宋体" w:cs="Arial" w:hint="eastAsia"/>
          <w:b/>
          <w:bCs/>
          <w:szCs w:val="21"/>
        </w:rPr>
        <w:t>”</w:t>
      </w:r>
      <w:r>
        <w:rPr>
          <w:rFonts w:asciiTheme="minorEastAsia" w:eastAsiaTheme="minorEastAsia" w:hAnsiTheme="minorEastAsia" w:hint="eastAsia"/>
          <w:b/>
          <w:szCs w:val="21"/>
        </w:rPr>
        <w:t>中的要求提供相应的证明资料，以证明投标人响应的真实性。</w:t>
      </w:r>
      <w:r>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3306DF" w:rsidRDefault="00C15542">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4、证明资料（均为复印件或扫描件）的提供要求：</w:t>
      </w:r>
    </w:p>
    <w:p w:rsidR="003306DF" w:rsidRDefault="00C15542">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rsidR="003306DF" w:rsidRDefault="00C15542">
      <w:pPr>
        <w:spacing w:line="400" w:lineRule="exact"/>
        <w:ind w:firstLineChars="202" w:firstLine="424"/>
        <w:rPr>
          <w:rFonts w:ascii="宋体" w:hAnsi="宋体" w:cs="Arial"/>
          <w:b/>
          <w:bCs/>
          <w:szCs w:val="21"/>
        </w:rPr>
      </w:pPr>
      <w:r>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rsidR="003306DF" w:rsidRDefault="003306DF">
      <w:pPr>
        <w:adjustRightInd w:val="0"/>
        <w:snapToGrid w:val="0"/>
        <w:spacing w:line="360" w:lineRule="auto"/>
        <w:rPr>
          <w:bCs/>
          <w:snapToGrid w:val="0"/>
        </w:rPr>
      </w:pPr>
    </w:p>
    <w:p w:rsidR="003306DF" w:rsidRDefault="00C15542">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077"/>
        <w:gridCol w:w="2735"/>
        <w:gridCol w:w="1801"/>
        <w:gridCol w:w="1515"/>
      </w:tblGrid>
      <w:tr w:rsidR="003306DF">
        <w:trPr>
          <w:trHeight w:val="397"/>
          <w:jc w:val="center"/>
        </w:trPr>
        <w:tc>
          <w:tcPr>
            <w:tcW w:w="708" w:type="dxa"/>
            <w:vAlign w:val="center"/>
          </w:tcPr>
          <w:p w:rsidR="003306DF" w:rsidRDefault="00C15542">
            <w:pPr>
              <w:spacing w:line="360" w:lineRule="auto"/>
              <w:jc w:val="center"/>
              <w:rPr>
                <w:rFonts w:ascii="宋体" w:hAnsi="宋体"/>
                <w:szCs w:val="21"/>
              </w:rPr>
            </w:pPr>
            <w:r>
              <w:rPr>
                <w:rFonts w:ascii="宋体" w:hAnsi="宋体" w:hint="eastAsia"/>
                <w:szCs w:val="21"/>
              </w:rPr>
              <w:t>序号</w:t>
            </w:r>
          </w:p>
        </w:tc>
        <w:tc>
          <w:tcPr>
            <w:tcW w:w="3077" w:type="dxa"/>
            <w:vAlign w:val="center"/>
          </w:tcPr>
          <w:p w:rsidR="003306DF" w:rsidRDefault="00C15542">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rsidR="003306DF" w:rsidRDefault="00C15542">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rsidR="003306DF" w:rsidRDefault="00C15542">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3306DF" w:rsidRDefault="00C15542">
            <w:pPr>
              <w:spacing w:line="360" w:lineRule="auto"/>
              <w:jc w:val="center"/>
              <w:rPr>
                <w:rFonts w:ascii="宋体" w:hAnsi="宋体"/>
                <w:szCs w:val="21"/>
              </w:rPr>
            </w:pPr>
            <w:r>
              <w:rPr>
                <w:rFonts w:ascii="宋体" w:hAnsi="宋体" w:hint="eastAsia"/>
                <w:szCs w:val="21"/>
              </w:rPr>
              <w:t>说明</w:t>
            </w:r>
          </w:p>
        </w:tc>
      </w:tr>
      <w:tr w:rsidR="003306DF">
        <w:trPr>
          <w:trHeight w:val="523"/>
          <w:jc w:val="center"/>
        </w:trPr>
        <w:tc>
          <w:tcPr>
            <w:tcW w:w="708" w:type="dxa"/>
            <w:vAlign w:val="center"/>
          </w:tcPr>
          <w:p w:rsidR="003306DF" w:rsidRDefault="003306DF">
            <w:pPr>
              <w:spacing w:line="360" w:lineRule="auto"/>
              <w:jc w:val="center"/>
              <w:rPr>
                <w:rFonts w:ascii="宋体" w:hAnsi="宋体" w:cs="宋体"/>
                <w:bCs/>
                <w:szCs w:val="21"/>
              </w:rPr>
            </w:pPr>
          </w:p>
        </w:tc>
        <w:tc>
          <w:tcPr>
            <w:tcW w:w="3077" w:type="dxa"/>
          </w:tcPr>
          <w:p w:rsidR="003306DF" w:rsidRDefault="003306DF">
            <w:pPr>
              <w:spacing w:line="360" w:lineRule="auto"/>
              <w:rPr>
                <w:rFonts w:ascii="宋体" w:hAnsi="宋体"/>
                <w:bCs/>
                <w:szCs w:val="21"/>
              </w:rPr>
            </w:pPr>
          </w:p>
        </w:tc>
        <w:tc>
          <w:tcPr>
            <w:tcW w:w="2735" w:type="dxa"/>
          </w:tcPr>
          <w:p w:rsidR="003306DF" w:rsidRDefault="003306DF">
            <w:pPr>
              <w:spacing w:line="360" w:lineRule="auto"/>
              <w:rPr>
                <w:rFonts w:ascii="宋体" w:hAnsi="宋体" w:cs="宋体"/>
                <w:szCs w:val="21"/>
              </w:rPr>
            </w:pPr>
          </w:p>
        </w:tc>
        <w:tc>
          <w:tcPr>
            <w:tcW w:w="1801" w:type="dxa"/>
          </w:tcPr>
          <w:p w:rsidR="003306DF" w:rsidRDefault="003306DF">
            <w:pPr>
              <w:spacing w:line="360" w:lineRule="auto"/>
              <w:rPr>
                <w:rFonts w:ascii="宋体" w:hAnsi="宋体" w:cs="宋体"/>
                <w:szCs w:val="21"/>
              </w:rPr>
            </w:pPr>
          </w:p>
        </w:tc>
        <w:tc>
          <w:tcPr>
            <w:tcW w:w="1515" w:type="dxa"/>
          </w:tcPr>
          <w:p w:rsidR="003306DF" w:rsidRDefault="00C15542">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3306DF">
        <w:trPr>
          <w:trHeight w:val="350"/>
          <w:jc w:val="center"/>
        </w:trPr>
        <w:tc>
          <w:tcPr>
            <w:tcW w:w="708" w:type="dxa"/>
            <w:vAlign w:val="center"/>
          </w:tcPr>
          <w:p w:rsidR="003306DF" w:rsidRDefault="003306DF">
            <w:pPr>
              <w:spacing w:line="360" w:lineRule="auto"/>
              <w:jc w:val="center"/>
              <w:rPr>
                <w:rFonts w:ascii="宋体" w:hAnsi="宋体" w:cs="宋体"/>
                <w:bCs/>
                <w:szCs w:val="21"/>
              </w:rPr>
            </w:pPr>
          </w:p>
        </w:tc>
        <w:tc>
          <w:tcPr>
            <w:tcW w:w="3077" w:type="dxa"/>
          </w:tcPr>
          <w:p w:rsidR="003306DF" w:rsidRDefault="003306DF">
            <w:pPr>
              <w:spacing w:line="360" w:lineRule="auto"/>
              <w:rPr>
                <w:rFonts w:ascii="宋体" w:hAnsi="宋体" w:cs="宋体"/>
                <w:b/>
                <w:szCs w:val="21"/>
              </w:rPr>
            </w:pPr>
          </w:p>
        </w:tc>
        <w:tc>
          <w:tcPr>
            <w:tcW w:w="2735" w:type="dxa"/>
          </w:tcPr>
          <w:p w:rsidR="003306DF" w:rsidRDefault="003306DF">
            <w:pPr>
              <w:spacing w:line="360" w:lineRule="auto"/>
              <w:rPr>
                <w:rFonts w:ascii="宋体" w:hAnsi="宋体" w:cs="宋体"/>
                <w:szCs w:val="21"/>
              </w:rPr>
            </w:pPr>
          </w:p>
        </w:tc>
        <w:tc>
          <w:tcPr>
            <w:tcW w:w="1801" w:type="dxa"/>
          </w:tcPr>
          <w:p w:rsidR="003306DF" w:rsidRDefault="003306DF">
            <w:pPr>
              <w:spacing w:line="360" w:lineRule="auto"/>
              <w:rPr>
                <w:rFonts w:ascii="宋体" w:hAnsi="宋体" w:cs="宋体"/>
                <w:szCs w:val="21"/>
              </w:rPr>
            </w:pPr>
          </w:p>
        </w:tc>
        <w:tc>
          <w:tcPr>
            <w:tcW w:w="1515" w:type="dxa"/>
          </w:tcPr>
          <w:p w:rsidR="003306DF" w:rsidRDefault="003306DF">
            <w:pPr>
              <w:spacing w:line="360" w:lineRule="auto"/>
              <w:rPr>
                <w:rFonts w:ascii="宋体" w:hAnsi="宋体" w:cs="宋体"/>
                <w:szCs w:val="21"/>
              </w:rPr>
            </w:pPr>
          </w:p>
        </w:tc>
      </w:tr>
      <w:tr w:rsidR="003306DF">
        <w:trPr>
          <w:trHeight w:val="523"/>
          <w:jc w:val="center"/>
        </w:trPr>
        <w:tc>
          <w:tcPr>
            <w:tcW w:w="708" w:type="dxa"/>
            <w:vAlign w:val="center"/>
          </w:tcPr>
          <w:p w:rsidR="003306DF" w:rsidRDefault="003306DF">
            <w:pPr>
              <w:spacing w:line="360" w:lineRule="auto"/>
              <w:jc w:val="center"/>
              <w:rPr>
                <w:rFonts w:ascii="宋体" w:hAnsi="宋体" w:cs="宋体"/>
                <w:bCs/>
                <w:szCs w:val="21"/>
              </w:rPr>
            </w:pPr>
          </w:p>
        </w:tc>
        <w:tc>
          <w:tcPr>
            <w:tcW w:w="3077" w:type="dxa"/>
          </w:tcPr>
          <w:p w:rsidR="003306DF" w:rsidRDefault="003306DF">
            <w:pPr>
              <w:spacing w:line="360" w:lineRule="auto"/>
              <w:rPr>
                <w:rFonts w:ascii="宋体" w:hAnsi="宋体"/>
                <w:bCs/>
                <w:szCs w:val="21"/>
              </w:rPr>
            </w:pPr>
          </w:p>
        </w:tc>
        <w:tc>
          <w:tcPr>
            <w:tcW w:w="2735" w:type="dxa"/>
          </w:tcPr>
          <w:p w:rsidR="003306DF" w:rsidRDefault="003306DF">
            <w:pPr>
              <w:spacing w:line="360" w:lineRule="auto"/>
              <w:rPr>
                <w:rFonts w:ascii="宋体" w:hAnsi="宋体" w:cs="宋体"/>
                <w:szCs w:val="21"/>
              </w:rPr>
            </w:pPr>
          </w:p>
        </w:tc>
        <w:tc>
          <w:tcPr>
            <w:tcW w:w="1801" w:type="dxa"/>
          </w:tcPr>
          <w:p w:rsidR="003306DF" w:rsidRDefault="003306DF">
            <w:pPr>
              <w:spacing w:line="360" w:lineRule="auto"/>
              <w:rPr>
                <w:rFonts w:ascii="宋体" w:hAnsi="宋体" w:cs="宋体"/>
                <w:szCs w:val="21"/>
              </w:rPr>
            </w:pPr>
          </w:p>
        </w:tc>
        <w:tc>
          <w:tcPr>
            <w:tcW w:w="1515" w:type="dxa"/>
          </w:tcPr>
          <w:p w:rsidR="003306DF" w:rsidRDefault="003306DF">
            <w:pPr>
              <w:spacing w:line="360" w:lineRule="auto"/>
              <w:rPr>
                <w:rFonts w:ascii="宋体" w:hAnsi="宋体" w:cs="宋体"/>
                <w:szCs w:val="21"/>
              </w:rPr>
            </w:pPr>
          </w:p>
        </w:tc>
      </w:tr>
      <w:tr w:rsidR="003306DF">
        <w:trPr>
          <w:trHeight w:val="350"/>
          <w:jc w:val="center"/>
        </w:trPr>
        <w:tc>
          <w:tcPr>
            <w:tcW w:w="708" w:type="dxa"/>
            <w:vAlign w:val="center"/>
          </w:tcPr>
          <w:p w:rsidR="003306DF" w:rsidRDefault="003306DF">
            <w:pPr>
              <w:spacing w:line="360" w:lineRule="auto"/>
              <w:jc w:val="center"/>
              <w:rPr>
                <w:rFonts w:ascii="宋体" w:hAnsi="宋体" w:cs="宋体"/>
                <w:bCs/>
                <w:szCs w:val="21"/>
              </w:rPr>
            </w:pPr>
          </w:p>
        </w:tc>
        <w:tc>
          <w:tcPr>
            <w:tcW w:w="3077" w:type="dxa"/>
          </w:tcPr>
          <w:p w:rsidR="003306DF" w:rsidRDefault="003306DF">
            <w:pPr>
              <w:spacing w:line="360" w:lineRule="auto"/>
              <w:rPr>
                <w:rFonts w:ascii="宋体" w:hAnsi="宋体" w:cs="宋体"/>
                <w:b/>
                <w:szCs w:val="21"/>
              </w:rPr>
            </w:pPr>
          </w:p>
        </w:tc>
        <w:tc>
          <w:tcPr>
            <w:tcW w:w="2735" w:type="dxa"/>
          </w:tcPr>
          <w:p w:rsidR="003306DF" w:rsidRDefault="003306DF">
            <w:pPr>
              <w:spacing w:line="360" w:lineRule="auto"/>
              <w:rPr>
                <w:rFonts w:ascii="宋体" w:hAnsi="宋体" w:cs="宋体"/>
                <w:szCs w:val="21"/>
              </w:rPr>
            </w:pPr>
          </w:p>
        </w:tc>
        <w:tc>
          <w:tcPr>
            <w:tcW w:w="1801" w:type="dxa"/>
          </w:tcPr>
          <w:p w:rsidR="003306DF" w:rsidRDefault="003306DF">
            <w:pPr>
              <w:spacing w:line="360" w:lineRule="auto"/>
              <w:rPr>
                <w:rFonts w:ascii="宋体" w:hAnsi="宋体" w:cs="宋体"/>
                <w:szCs w:val="21"/>
              </w:rPr>
            </w:pPr>
          </w:p>
        </w:tc>
        <w:tc>
          <w:tcPr>
            <w:tcW w:w="1515" w:type="dxa"/>
          </w:tcPr>
          <w:p w:rsidR="003306DF" w:rsidRDefault="003306DF">
            <w:pPr>
              <w:spacing w:line="360" w:lineRule="auto"/>
              <w:rPr>
                <w:rFonts w:ascii="宋体" w:hAnsi="宋体" w:cs="宋体"/>
                <w:szCs w:val="21"/>
              </w:rPr>
            </w:pPr>
          </w:p>
        </w:tc>
      </w:tr>
    </w:tbl>
    <w:p w:rsidR="003306DF" w:rsidRDefault="00C15542">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”一栏应详细填写投标商务条款的响应内容。</w:t>
      </w:r>
    </w:p>
    <w:p w:rsidR="003306DF" w:rsidRDefault="00C15542">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3306DF" w:rsidRDefault="00C15542">
      <w:pPr>
        <w:spacing w:line="400" w:lineRule="exact"/>
        <w:ind w:firstLineChars="200" w:firstLine="420"/>
      </w:pPr>
      <w:r>
        <w:rPr>
          <w:rFonts w:asciiTheme="minorEastAsia" w:eastAsiaTheme="minorEastAsia" w:hAnsiTheme="minorEastAsia" w:hint="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3306DF" w:rsidRDefault="003306DF">
      <w:pPr>
        <w:spacing w:line="400" w:lineRule="exact"/>
        <w:ind w:firstLineChars="200" w:firstLine="420"/>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投标单位：（盖章）</w:t>
      </w: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rPr>
          <w:snapToGrid w:val="0"/>
          <w:kern w:val="0"/>
        </w:rPr>
      </w:pPr>
      <w:r>
        <w:rPr>
          <w:rFonts w:hint="eastAsia"/>
          <w:snapToGrid w:val="0"/>
          <w:kern w:val="0"/>
        </w:rPr>
        <w:t>授权代表或法定代表人：（签字）</w:t>
      </w:r>
    </w:p>
    <w:p w:rsidR="003306DF" w:rsidRDefault="003306DF">
      <w:pPr>
        <w:adjustRightInd w:val="0"/>
        <w:snapToGrid w:val="0"/>
        <w:spacing w:line="300" w:lineRule="auto"/>
        <w:rPr>
          <w:snapToGrid w:val="0"/>
          <w:kern w:val="0"/>
        </w:rPr>
      </w:pPr>
    </w:p>
    <w:p w:rsidR="003306DF" w:rsidRDefault="00C15542">
      <w:pPr>
        <w:adjustRightInd w:val="0"/>
        <w:snapToGrid w:val="0"/>
        <w:spacing w:line="300" w:lineRule="auto"/>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3306DF" w:rsidRDefault="003306DF">
      <w:pPr>
        <w:adjustRightInd w:val="0"/>
        <w:snapToGrid w:val="0"/>
        <w:spacing w:line="300" w:lineRule="auto"/>
        <w:ind w:right="420"/>
        <w:jc w:val="center"/>
      </w:pPr>
    </w:p>
    <w:p w:rsidR="003306DF" w:rsidRDefault="00C1554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格式12  招标文件要求的其他资料或投标人认为需要补充的资料</w:t>
      </w:r>
    </w:p>
    <w:p w:rsidR="003306DF" w:rsidRDefault="003306DF">
      <w:pPr>
        <w:spacing w:line="360" w:lineRule="auto"/>
        <w:jc w:val="center"/>
      </w:pPr>
    </w:p>
    <w:p w:rsidR="003306DF" w:rsidRDefault="00C15542">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3306DF" w:rsidRDefault="003306DF">
      <w:pPr>
        <w:adjustRightInd w:val="0"/>
        <w:snapToGrid w:val="0"/>
        <w:spacing w:line="360" w:lineRule="auto"/>
        <w:ind w:firstLineChars="200" w:firstLine="420"/>
        <w:rPr>
          <w:bCs/>
          <w:snapToGrid w:val="0"/>
          <w:kern w:val="0"/>
        </w:rPr>
      </w:pPr>
    </w:p>
    <w:p w:rsidR="003306DF" w:rsidRDefault="00C15542">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3306DF" w:rsidRDefault="003306DF">
      <w:pPr>
        <w:pStyle w:val="1"/>
        <w:keepNext w:val="0"/>
        <w:rPr>
          <w:b w:val="0"/>
          <w:snapToGrid w:val="0"/>
          <w:kern w:val="0"/>
          <w:sz w:val="52"/>
          <w:szCs w:val="52"/>
        </w:rPr>
      </w:pPr>
    </w:p>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3306DF"/>
    <w:p w:rsidR="003306DF" w:rsidRDefault="00C15542">
      <w:pPr>
        <w:tabs>
          <w:tab w:val="left" w:pos="1875"/>
        </w:tabs>
      </w:pPr>
      <w:r>
        <w:tab/>
      </w: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C15542">
      <w:pPr>
        <w:widowControl/>
        <w:jc w:val="left"/>
      </w:pPr>
      <w:r>
        <w:br w:type="page"/>
      </w:r>
    </w:p>
    <w:p w:rsidR="003306DF" w:rsidRDefault="003306DF">
      <w:pPr>
        <w:tabs>
          <w:tab w:val="left" w:pos="1875"/>
        </w:tabs>
      </w:pPr>
    </w:p>
    <w:p w:rsidR="003306DF" w:rsidRDefault="003306DF">
      <w:pPr>
        <w:tabs>
          <w:tab w:val="left" w:pos="1875"/>
        </w:tabs>
      </w:pPr>
    </w:p>
    <w:p w:rsidR="003306DF" w:rsidRDefault="00C15542">
      <w:pPr>
        <w:pStyle w:val="1"/>
        <w:spacing w:before="0" w:after="0"/>
      </w:pPr>
      <w:bookmarkStart w:id="82" w:name="_Toc73610160"/>
      <w:r>
        <w:rPr>
          <w:rFonts w:hint="eastAsia"/>
        </w:rPr>
        <w:t>第八章</w:t>
      </w:r>
      <w:r>
        <w:rPr>
          <w:rFonts w:hint="eastAsia"/>
        </w:rPr>
        <w:t xml:space="preserve">  </w:t>
      </w:r>
      <w:r>
        <w:rPr>
          <w:rFonts w:hint="eastAsia"/>
        </w:rPr>
        <w:t>合同条款</w:t>
      </w:r>
      <w:bookmarkEnd w:id="82"/>
    </w:p>
    <w:p w:rsidR="003306DF" w:rsidRDefault="003306DF">
      <w:pPr>
        <w:jc w:val="center"/>
        <w:rPr>
          <w:b/>
          <w:szCs w:val="21"/>
        </w:rPr>
      </w:pPr>
    </w:p>
    <w:p w:rsidR="003306DF" w:rsidRDefault="00C15542">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3306DF" w:rsidRDefault="00C15542">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3306DF" w:rsidRDefault="003306DF">
      <w:pPr>
        <w:adjustRightInd w:val="0"/>
        <w:snapToGrid w:val="0"/>
        <w:spacing w:line="360" w:lineRule="auto"/>
        <w:jc w:val="center"/>
        <w:rPr>
          <w:b/>
          <w:snapToGrid w:val="0"/>
          <w:kern w:val="0"/>
          <w:sz w:val="28"/>
        </w:rPr>
      </w:pPr>
    </w:p>
    <w:p w:rsidR="003306DF" w:rsidRDefault="00C15542">
      <w:pPr>
        <w:spacing w:line="360" w:lineRule="auto"/>
        <w:rPr>
          <w:rFonts w:asciiTheme="minorEastAsia" w:hAnsiTheme="minorEastAsia"/>
          <w:b/>
          <w:bCs/>
          <w:szCs w:val="21"/>
        </w:rPr>
      </w:pPr>
      <w:r>
        <w:rPr>
          <w:rFonts w:asciiTheme="minorEastAsia" w:hAnsiTheme="minorEastAsia" w:hint="eastAsia"/>
          <w:b/>
          <w:bCs/>
          <w:szCs w:val="21"/>
        </w:rPr>
        <w:t>甲方（采购人）：</w:t>
      </w:r>
    </w:p>
    <w:p w:rsidR="003306DF" w:rsidRDefault="00C15542">
      <w:pPr>
        <w:spacing w:line="360" w:lineRule="auto"/>
        <w:rPr>
          <w:rFonts w:asciiTheme="minorEastAsia" w:hAnsiTheme="minorEastAsia"/>
          <w:szCs w:val="21"/>
        </w:rPr>
      </w:pPr>
      <w:r>
        <w:rPr>
          <w:rFonts w:asciiTheme="minorEastAsia" w:hAnsiTheme="minorEastAsia" w:hint="eastAsia"/>
          <w:b/>
          <w:bCs/>
          <w:szCs w:val="21"/>
        </w:rPr>
        <w:t>乙方（中标人）：</w:t>
      </w:r>
    </w:p>
    <w:p w:rsidR="003306DF" w:rsidRDefault="003306DF">
      <w:pPr>
        <w:snapToGrid w:val="0"/>
        <w:spacing w:line="360" w:lineRule="auto"/>
        <w:ind w:firstLineChars="200" w:firstLine="420"/>
        <w:rPr>
          <w:rFonts w:ascii="宋体" w:hAnsi="宋体"/>
          <w:szCs w:val="21"/>
        </w:rPr>
      </w:pPr>
    </w:p>
    <w:p w:rsidR="003306DF" w:rsidRDefault="00C15542">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根据《中华人民共和国政府采购法》、《深圳经济特区政府采购条例》、《中华人民共和国民法典》之规定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w:t>
      </w:r>
      <w:r>
        <w:rPr>
          <w:rFonts w:asciiTheme="minorEastAsia" w:hAnsiTheme="minorEastAsia"/>
          <w:b/>
          <w:szCs w:val="21"/>
        </w:rPr>
        <w:t xml:space="preserve">  </w:t>
      </w:r>
      <w:r>
        <w:rPr>
          <w:rFonts w:asciiTheme="minorEastAsia" w:hAnsiTheme="minorEastAsia" w:hint="eastAsia"/>
          <w:b/>
          <w:szCs w:val="21"/>
        </w:rPr>
        <w:t>合同标的</w:t>
      </w:r>
    </w:p>
    <w:p w:rsidR="003306DF" w:rsidRDefault="00C15542">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r>
        <w:rPr>
          <w:rFonts w:asciiTheme="minorEastAsia" w:hAnsiTheme="minorEastAsia"/>
          <w:b/>
          <w:szCs w:val="21"/>
          <w:u w:val="single"/>
        </w:rPr>
        <w:t xml:space="preserve">                  </w:t>
      </w:r>
      <w:r>
        <w:rPr>
          <w:rFonts w:asciiTheme="minorEastAsia" w:hAnsiTheme="minorEastAsia" w:hint="eastAsia"/>
          <w:szCs w:val="21"/>
        </w:rPr>
        <w:t>。</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w:t>
      </w:r>
      <w:r>
        <w:rPr>
          <w:rFonts w:asciiTheme="minorEastAsia" w:hAnsiTheme="minorEastAsia"/>
          <w:b/>
          <w:szCs w:val="21"/>
        </w:rPr>
        <w:t xml:space="preserve">  </w:t>
      </w:r>
      <w:r>
        <w:rPr>
          <w:rFonts w:asciiTheme="minorEastAsia" w:hAnsiTheme="minorEastAsia" w:hint="eastAsia"/>
          <w:b/>
          <w:szCs w:val="21"/>
        </w:rPr>
        <w:t>合同价款</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w:t>
      </w:r>
      <w:r>
        <w:rPr>
          <w:rFonts w:asciiTheme="minorEastAsia" w:hAnsiTheme="minorEastAsia"/>
          <w:szCs w:val="21"/>
          <w:u w:val="single"/>
        </w:rPr>
        <w:t xml:space="preserve">              </w:t>
      </w:r>
      <w:r>
        <w:rPr>
          <w:rFonts w:asciiTheme="minorEastAsia" w:hAnsiTheme="minorEastAsia" w:hint="eastAsia"/>
          <w:szCs w:val="21"/>
        </w:rPr>
        <w:t>（大写）人民币，分项价款详见</w:t>
      </w:r>
      <w:r>
        <w:rPr>
          <w:rFonts w:asciiTheme="minorEastAsia" w:hAnsiTheme="minorEastAsia"/>
          <w:b/>
          <w:szCs w:val="21"/>
          <w:u w:val="single"/>
        </w:rPr>
        <w:t xml:space="preserve">          </w:t>
      </w:r>
      <w:r>
        <w:rPr>
          <w:rFonts w:asciiTheme="minorEastAsia" w:hAnsiTheme="minorEastAsia" w:hint="eastAsia"/>
          <w:szCs w:val="21"/>
        </w:rPr>
        <w:t>。本合同总价款已包括乙方为履行本合同义务所发生的一切费用，系固定不变价格，且不随通货膨胀的影响而波动。</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w:t>
      </w:r>
      <w:r>
        <w:rPr>
          <w:rFonts w:asciiTheme="minorEastAsia" w:hAnsiTheme="minorEastAsia"/>
          <w:b/>
          <w:szCs w:val="21"/>
        </w:rPr>
        <w:t xml:space="preserve">  </w:t>
      </w:r>
      <w:r>
        <w:rPr>
          <w:rFonts w:asciiTheme="minorEastAsia" w:hAnsiTheme="minorEastAsia" w:hint="eastAsia"/>
          <w:b/>
          <w:szCs w:val="21"/>
        </w:rPr>
        <w:t>交货时间、地点和交货状态</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w:t>
      </w:r>
      <w:r>
        <w:rPr>
          <w:rFonts w:asciiTheme="minorEastAsia" w:hAnsiTheme="minorEastAsia"/>
          <w:b/>
          <w:szCs w:val="21"/>
        </w:rPr>
        <w:t xml:space="preserve">  </w:t>
      </w:r>
      <w:r>
        <w:rPr>
          <w:rFonts w:asciiTheme="minorEastAsia" w:hAnsiTheme="minorEastAsia" w:hint="eastAsia"/>
          <w:b/>
          <w:szCs w:val="21"/>
        </w:rPr>
        <w:t>质量标准和要求</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w:t>
      </w:r>
      <w:r>
        <w:rPr>
          <w:rFonts w:asciiTheme="minorEastAsia" w:hAnsiTheme="minorEastAsia"/>
          <w:szCs w:val="21"/>
        </w:rPr>
        <w:lastRenderedPageBreak/>
        <w:t>防锈、防野蛮装卸等要求，以确保货物安全无损抵运指定交货地点。</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w:t>
      </w:r>
      <w:r>
        <w:rPr>
          <w:rFonts w:asciiTheme="minorEastAsia" w:hAnsiTheme="minorEastAsia"/>
          <w:b/>
          <w:szCs w:val="21"/>
        </w:rPr>
        <w:t xml:space="preserve">  </w:t>
      </w:r>
      <w:r>
        <w:rPr>
          <w:rFonts w:asciiTheme="minorEastAsia" w:hAnsiTheme="minorEastAsia" w:hint="eastAsia"/>
          <w:b/>
          <w:szCs w:val="21"/>
        </w:rPr>
        <w:t>权利保证</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w:t>
      </w:r>
      <w:r>
        <w:rPr>
          <w:rFonts w:asciiTheme="minorEastAsia" w:hAnsiTheme="minorEastAsia"/>
          <w:b/>
          <w:szCs w:val="21"/>
        </w:rPr>
        <w:t xml:space="preserve">  </w:t>
      </w:r>
      <w:r>
        <w:rPr>
          <w:rFonts w:asciiTheme="minorEastAsia" w:hAnsiTheme="minorEastAsia" w:hint="eastAsia"/>
          <w:b/>
          <w:szCs w:val="21"/>
        </w:rPr>
        <w:t>质量保障</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asciiTheme="minorEastAsia" w:hAnsiTheme="minorEastAsia" w:hint="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asciiTheme="minorEastAsia" w:hAnsiTheme="minorEastAsia" w:hint="eastAsia"/>
          <w:szCs w:val="21"/>
        </w:rPr>
        <w:t>日内一次性支付给甲方。验收合格后</w:t>
      </w:r>
      <w:r>
        <w:rPr>
          <w:rFonts w:asciiTheme="minorEastAsia" w:hAnsiTheme="minorEastAsia"/>
          <w:szCs w:val="21"/>
          <w:u w:val="single"/>
        </w:rPr>
        <w:t xml:space="preserve">   </w:t>
      </w:r>
      <w:r>
        <w:rPr>
          <w:rFonts w:asciiTheme="minorEastAsia" w:hAnsiTheme="minorEastAsia" w:hint="eastAsia"/>
          <w:szCs w:val="21"/>
        </w:rPr>
        <w:t>日内，甲方一次性将质量保证金无息退还给乙方。</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w:t>
      </w:r>
      <w:r>
        <w:rPr>
          <w:rFonts w:asciiTheme="minorEastAsia" w:hAnsiTheme="minorEastAsia"/>
          <w:b/>
          <w:szCs w:val="21"/>
        </w:rPr>
        <w:t xml:space="preserve">  </w:t>
      </w:r>
      <w:r>
        <w:rPr>
          <w:rFonts w:asciiTheme="minorEastAsia" w:hAnsiTheme="minorEastAsia" w:hint="eastAsia"/>
          <w:b/>
          <w:szCs w:val="21"/>
        </w:rPr>
        <w:t>交货和验收</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asciiTheme="minorEastAsia" w:hAnsiTheme="minorEastAsia" w:hint="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asciiTheme="minorEastAsia" w:hAnsiTheme="minorEastAsia" w:hint="eastAsia"/>
          <w:szCs w:val="21"/>
        </w:rPr>
        <w:t>个工作日内进行质量验收。</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w:t>
      </w:r>
      <w:r>
        <w:rPr>
          <w:rFonts w:asciiTheme="minorEastAsia" w:hAnsiTheme="minorEastAsia"/>
          <w:b/>
          <w:szCs w:val="21"/>
        </w:rPr>
        <w:t xml:space="preserve">  </w:t>
      </w:r>
      <w:r>
        <w:rPr>
          <w:rFonts w:asciiTheme="minorEastAsia" w:hAnsiTheme="minorEastAsia" w:hint="eastAsia"/>
          <w:b/>
          <w:szCs w:val="21"/>
        </w:rPr>
        <w:t>保修及其他服务</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w:t>
      </w:r>
      <w:r>
        <w:rPr>
          <w:rFonts w:asciiTheme="minorEastAsia" w:hAnsiTheme="minorEastAsia" w:hint="eastAsia"/>
          <w:szCs w:val="21"/>
        </w:rPr>
        <w:lastRenderedPageBreak/>
        <w:t>务方式均为乙方上门保修，即由乙方派员到货物使用现场维修，由此产生的一切费用均由乙方承担。保修期后的货物维护另行协商。</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w:t>
      </w:r>
      <w:r>
        <w:rPr>
          <w:rFonts w:asciiTheme="minorEastAsia" w:hAnsiTheme="minorEastAsia"/>
          <w:b/>
          <w:szCs w:val="21"/>
        </w:rPr>
        <w:t xml:space="preserve">  </w:t>
      </w:r>
      <w:r>
        <w:rPr>
          <w:rFonts w:asciiTheme="minorEastAsia" w:hAnsiTheme="minorEastAsia" w:hint="eastAsia"/>
          <w:b/>
          <w:szCs w:val="21"/>
        </w:rPr>
        <w:t>履约保证金</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w:t>
      </w:r>
      <w:r>
        <w:rPr>
          <w:rFonts w:asciiTheme="minorEastAsia" w:hAnsiTheme="minorEastAsia"/>
          <w:b/>
          <w:szCs w:val="21"/>
        </w:rPr>
        <w:t xml:space="preserve">  </w:t>
      </w:r>
      <w:r>
        <w:rPr>
          <w:rFonts w:asciiTheme="minorEastAsia" w:hAnsiTheme="minorEastAsia" w:hint="eastAsia"/>
          <w:b/>
          <w:szCs w:val="21"/>
        </w:rPr>
        <w:t>货款支付</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w:t>
      </w:r>
      <w:r>
        <w:rPr>
          <w:rFonts w:asciiTheme="minorEastAsia" w:hAnsiTheme="minorEastAsia"/>
          <w:b/>
          <w:szCs w:val="21"/>
        </w:rPr>
        <w:t xml:space="preserve">  </w:t>
      </w:r>
      <w:r>
        <w:rPr>
          <w:rFonts w:asciiTheme="minorEastAsia" w:hAnsiTheme="minorEastAsia" w:hint="eastAsia"/>
          <w:b/>
          <w:szCs w:val="21"/>
        </w:rPr>
        <w:t>违约责任</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w:t>
      </w:r>
      <w:r>
        <w:rPr>
          <w:rFonts w:asciiTheme="minorEastAsia" w:hAnsiTheme="minorEastAsia"/>
          <w:szCs w:val="21"/>
          <w:u w:val="single"/>
        </w:rPr>
        <w:t xml:space="preserve">    </w:t>
      </w:r>
      <w:r>
        <w:rPr>
          <w:rFonts w:asciiTheme="minorEastAsia" w:hAnsiTheme="minorEastAsia" w:hint="eastAsia"/>
          <w:szCs w:val="21"/>
        </w:rPr>
        <w:t>天，甲方有权解除合同，履约保证金不予退回，同时乙方应向甲方支付合同总价【】％的违约金。</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w:t>
      </w:r>
      <w:r>
        <w:rPr>
          <w:rFonts w:asciiTheme="minorEastAsia" w:hAnsiTheme="minorEastAsia"/>
          <w:b/>
          <w:szCs w:val="21"/>
        </w:rPr>
        <w:t xml:space="preserve">  </w:t>
      </w:r>
      <w:r>
        <w:rPr>
          <w:rFonts w:asciiTheme="minorEastAsia" w:hAnsiTheme="minorEastAsia" w:hint="eastAsia"/>
          <w:b/>
          <w:szCs w:val="21"/>
        </w:rPr>
        <w:t>合同的变更、解除或终止</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lastRenderedPageBreak/>
        <w:t>第十三条</w:t>
      </w:r>
      <w:r>
        <w:rPr>
          <w:rFonts w:asciiTheme="minorEastAsia" w:hAnsiTheme="minorEastAsia"/>
          <w:b/>
          <w:szCs w:val="21"/>
        </w:rPr>
        <w:t xml:space="preserve">  </w:t>
      </w:r>
      <w:r>
        <w:rPr>
          <w:rFonts w:asciiTheme="minorEastAsia" w:hAnsiTheme="minorEastAsia" w:hint="eastAsia"/>
          <w:b/>
          <w:szCs w:val="21"/>
        </w:rPr>
        <w:t>争议的解决</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rsidR="003306DF" w:rsidRDefault="00C1554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w:t>
      </w:r>
      <w:r>
        <w:rPr>
          <w:rFonts w:asciiTheme="minorEastAsia" w:hAnsiTheme="minorEastAsia"/>
          <w:b/>
          <w:szCs w:val="21"/>
        </w:rPr>
        <w:t xml:space="preserve">  </w:t>
      </w:r>
      <w:r>
        <w:rPr>
          <w:rFonts w:asciiTheme="minorEastAsia" w:hAnsiTheme="minorEastAsia" w:hint="eastAsia"/>
          <w:b/>
          <w:szCs w:val="21"/>
        </w:rPr>
        <w:t>合同生效及其他</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3306DF" w:rsidRDefault="00C15542">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asciiTheme="minorEastAsia" w:hAnsiTheme="minorEastAsia" w:hint="eastAsia"/>
          <w:szCs w:val="21"/>
        </w:rPr>
        <w:t>份，甲、乙方双方各执</w:t>
      </w:r>
      <w:r>
        <w:rPr>
          <w:rFonts w:asciiTheme="minorEastAsia" w:hAnsiTheme="minorEastAsia"/>
          <w:szCs w:val="21"/>
          <w:u w:val="single"/>
        </w:rPr>
        <w:t xml:space="preserve">     </w:t>
      </w:r>
      <w:r>
        <w:rPr>
          <w:rFonts w:asciiTheme="minorEastAsia" w:hAnsiTheme="minorEastAsia" w:hint="eastAsia"/>
          <w:szCs w:val="21"/>
        </w:rPr>
        <w:t>份，具有同等法律效力。本合同自双方签字并盖章之日起生效。</w:t>
      </w:r>
    </w:p>
    <w:p w:rsidR="003306DF" w:rsidRDefault="00C15542">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3306DF" w:rsidRDefault="003306DF">
      <w:pPr>
        <w:spacing w:line="360" w:lineRule="auto"/>
        <w:ind w:firstLineChars="200" w:firstLine="420"/>
        <w:jc w:val="left"/>
        <w:rPr>
          <w:rFonts w:asciiTheme="minorEastAsia" w:hAnsiTheme="minorEastAsia"/>
          <w:szCs w:val="21"/>
        </w:rPr>
      </w:pPr>
    </w:p>
    <w:p w:rsidR="003306DF" w:rsidRDefault="00C15542">
      <w:pPr>
        <w:pStyle w:val="ab"/>
        <w:snapToGrid w:val="0"/>
        <w:spacing w:line="360" w:lineRule="auto"/>
        <w:ind w:firstLineChars="200" w:firstLine="420"/>
        <w:rPr>
          <w:rFonts w:hAnsi="宋体"/>
          <w:szCs w:val="21"/>
        </w:rPr>
      </w:pPr>
      <w:r>
        <w:rPr>
          <w:rFonts w:hAnsi="宋体" w:hint="eastAsia"/>
          <w:szCs w:val="21"/>
        </w:rPr>
        <w:t>附件：</w:t>
      </w:r>
    </w:p>
    <w:p w:rsidR="003306DF" w:rsidRDefault="00C15542">
      <w:pPr>
        <w:snapToGrid w:val="0"/>
        <w:spacing w:line="360" w:lineRule="auto"/>
        <w:ind w:firstLineChars="200" w:firstLine="420"/>
        <w:rPr>
          <w:rFonts w:ascii="宋体" w:hAnsi="宋体"/>
          <w:szCs w:val="21"/>
        </w:rPr>
      </w:pPr>
      <w:r>
        <w:rPr>
          <w:rFonts w:ascii="宋体" w:hAnsi="宋体" w:hint="eastAsia"/>
          <w:szCs w:val="21"/>
        </w:rPr>
        <w:t>1、《中标/成交通知书》</w:t>
      </w:r>
    </w:p>
    <w:p w:rsidR="003306DF" w:rsidRDefault="00C15542">
      <w:pPr>
        <w:snapToGrid w:val="0"/>
        <w:spacing w:line="360" w:lineRule="auto"/>
        <w:ind w:firstLineChars="200" w:firstLine="420"/>
        <w:rPr>
          <w:rFonts w:ascii="宋体" w:hAnsi="宋体"/>
          <w:szCs w:val="21"/>
        </w:rPr>
      </w:pPr>
      <w:r>
        <w:rPr>
          <w:rFonts w:ascii="宋体" w:hAnsi="宋体" w:hint="eastAsia"/>
          <w:szCs w:val="21"/>
        </w:rPr>
        <w:t>2、《投标文件》</w:t>
      </w:r>
    </w:p>
    <w:p w:rsidR="003306DF" w:rsidRDefault="00C15542">
      <w:pPr>
        <w:snapToGrid w:val="0"/>
        <w:spacing w:line="360" w:lineRule="auto"/>
        <w:ind w:firstLineChars="200" w:firstLine="420"/>
        <w:rPr>
          <w:rFonts w:ascii="宋体" w:hAnsi="宋体"/>
          <w:szCs w:val="21"/>
        </w:rPr>
      </w:pPr>
      <w:r>
        <w:rPr>
          <w:rFonts w:ascii="宋体" w:hAnsi="宋体" w:hint="eastAsia"/>
          <w:szCs w:val="21"/>
        </w:rPr>
        <w:t>3、《招标文件》</w:t>
      </w:r>
    </w:p>
    <w:p w:rsidR="003306DF" w:rsidRDefault="003306DF">
      <w:pPr>
        <w:spacing w:line="360" w:lineRule="auto"/>
        <w:ind w:firstLineChars="200" w:firstLine="420"/>
        <w:jc w:val="left"/>
        <w:rPr>
          <w:rFonts w:asciiTheme="minorEastAsia" w:hAnsiTheme="minorEastAsia"/>
          <w:szCs w:val="21"/>
        </w:rPr>
      </w:pPr>
    </w:p>
    <w:p w:rsidR="003306DF" w:rsidRDefault="00C15542">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3306DF" w:rsidRDefault="00C15542">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3306DF" w:rsidRDefault="00C15542">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3306DF" w:rsidRDefault="00C15542">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3306DF" w:rsidRDefault="003306DF">
      <w:pPr>
        <w:jc w:val="center"/>
        <w:rPr>
          <w:b/>
          <w:sz w:val="52"/>
          <w:szCs w:val="52"/>
        </w:rPr>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3306DF">
      <w:pPr>
        <w:tabs>
          <w:tab w:val="left" w:pos="1875"/>
        </w:tabs>
      </w:pPr>
    </w:p>
    <w:p w:rsidR="003306DF" w:rsidRDefault="00C15542">
      <w:pPr>
        <w:pStyle w:val="1"/>
      </w:pPr>
      <w:bookmarkStart w:id="83" w:name="_Toc73610161"/>
      <w:r>
        <w:rPr>
          <w:rFonts w:hint="eastAsia"/>
        </w:rPr>
        <w:t>第九章</w:t>
      </w:r>
      <w:r>
        <w:rPr>
          <w:rFonts w:hint="eastAsia"/>
        </w:rPr>
        <w:t xml:space="preserve">  </w:t>
      </w:r>
      <w:r>
        <w:rPr>
          <w:rFonts w:hint="eastAsia"/>
        </w:rPr>
        <w:t>附件</w:t>
      </w:r>
      <w:bookmarkEnd w:id="83"/>
    </w:p>
    <w:p w:rsidR="003306DF" w:rsidRDefault="00C15542">
      <w:pPr>
        <w:pStyle w:val="3"/>
        <w:spacing w:before="0" w:after="0"/>
        <w:jc w:val="center"/>
      </w:pPr>
      <w:bookmarkStart w:id="84" w:name="_Toc73610162"/>
      <w:r>
        <w:rPr>
          <w:rFonts w:hint="eastAsia"/>
        </w:rPr>
        <w:t>一、财政部</w:t>
      </w:r>
      <w:r>
        <w:rPr>
          <w:rFonts w:hint="eastAsia"/>
        </w:rPr>
        <w:t xml:space="preserve"> </w:t>
      </w:r>
      <w:r>
        <w:rPr>
          <w:rFonts w:hint="eastAsia"/>
        </w:rPr>
        <w:t>工业和信息化部关于印发《政府采购促进中小企业发展管理办法》的通知</w:t>
      </w:r>
      <w:bookmarkEnd w:id="84"/>
    </w:p>
    <w:p w:rsidR="003306DF" w:rsidRDefault="00C15542">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财库〔2020〕46号</w:t>
      </w:r>
    </w:p>
    <w:p w:rsidR="003306DF" w:rsidRDefault="00C15542">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rsidR="003306DF" w:rsidRDefault="00C15542">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rsidR="003306DF" w:rsidRDefault="00C15542">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rsidR="003306DF" w:rsidRDefault="00C15542">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2020年12月18日</w:t>
      </w:r>
    </w:p>
    <w:p w:rsidR="003306DF" w:rsidRDefault="003306D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3306DF" w:rsidRDefault="00C15542">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rsidR="003306DF" w:rsidRDefault="003306D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3306DF" w:rsidRDefault="00C15542">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rsidR="003306DF" w:rsidRDefault="003306DF">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（一）在货物采购项目中，货物由中小企业制造，即货物由中小企业生产且使用该中小企业商号或者注册商标；</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第八条</w:t>
      </w:r>
      <w:r>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（二）要求供应商以联合体形式参加采购活动，且联合体中中小企业承担的部分达到一定比例；</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（二）要求以联合体形式参加或者合同分包的，明确联合协议或者分包意向协议中中小企业合同金额应当达到的比例，并作为供应商资格条件；</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3306DF" w:rsidRDefault="00C1554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3306DF" w:rsidRDefault="00C15542">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3306DF" w:rsidRDefault="003306DF">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3306DF" w:rsidRDefault="003306DF">
      <w:pPr>
        <w:spacing w:line="360" w:lineRule="auto"/>
        <w:rPr>
          <w:rFonts w:asciiTheme="minorEastAsia" w:eastAsiaTheme="minorEastAsia" w:hAnsiTheme="minorEastAsia"/>
          <w:szCs w:val="21"/>
        </w:rPr>
      </w:pPr>
    </w:p>
    <w:p w:rsidR="003306DF" w:rsidRDefault="00C15542">
      <w:pPr>
        <w:pStyle w:val="3"/>
        <w:spacing w:before="0" w:after="0"/>
        <w:jc w:val="center"/>
      </w:pPr>
      <w:bookmarkStart w:id="85" w:name="_Toc73610163"/>
      <w:r>
        <w:rPr>
          <w:rFonts w:hint="eastAsia"/>
        </w:rPr>
        <w:t>二、关于印发中小企业划型标准规定的通知</w:t>
      </w:r>
      <w:bookmarkEnd w:id="85"/>
    </w:p>
    <w:p w:rsidR="003306DF" w:rsidRDefault="00C15542">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工信部联企业〔2011〕300号</w:t>
      </w:r>
    </w:p>
    <w:p w:rsidR="003306DF" w:rsidRDefault="00C15542">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r>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3306DF" w:rsidRDefault="00C15542">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br/>
        <w:t xml:space="preserve">　　　　　　　　　　　　　　　　　　　　　工业和信息化部　国家统计局</w:t>
      </w:r>
      <w:r>
        <w:rPr>
          <w:rFonts w:asciiTheme="minorEastAsia" w:eastAsiaTheme="minorEastAsia" w:hAnsiTheme="minorEastAsia" w:hint="eastAsia"/>
          <w:color w:val="000000"/>
          <w:sz w:val="21"/>
          <w:szCs w:val="21"/>
        </w:rPr>
        <w:br/>
        <w:t xml:space="preserve">　　　　　　　　　　　　　　　　　　　　国家发展和改革委员会　财政部</w:t>
      </w:r>
      <w:r>
        <w:rPr>
          <w:rFonts w:asciiTheme="minorEastAsia" w:eastAsiaTheme="minorEastAsia" w:hAnsiTheme="minorEastAsia" w:hint="eastAsia"/>
          <w:color w:val="000000"/>
          <w:sz w:val="21"/>
          <w:szCs w:val="21"/>
        </w:rPr>
        <w:br/>
        <w:t xml:space="preserve">　　　　　　　　　　　　　　　　　　　　　　　　二○一一年六月十八日</w:t>
      </w:r>
    </w:p>
    <w:p w:rsidR="003306DF" w:rsidRDefault="00C15542">
      <w:pPr>
        <w:pStyle w:val="af3"/>
        <w:shd w:val="clear" w:color="auto" w:fill="FFFFFF"/>
        <w:spacing w:line="360" w:lineRule="auto"/>
        <w:jc w:val="center"/>
        <w:rPr>
          <w:rFonts w:asciiTheme="minorEastAsia" w:eastAsiaTheme="minorEastAsia" w:hAnsiTheme="minorEastAsia"/>
          <w:color w:val="000000"/>
          <w:sz w:val="21"/>
          <w:szCs w:val="21"/>
        </w:rPr>
      </w:pPr>
      <w:r>
        <w:rPr>
          <w:rStyle w:val="af8"/>
          <w:rFonts w:asciiTheme="minorEastAsia" w:eastAsiaTheme="minorEastAsia" w:hAnsiTheme="minorEastAsia" w:hint="eastAsia"/>
          <w:color w:val="000000"/>
          <w:sz w:val="21"/>
          <w:szCs w:val="21"/>
        </w:rPr>
        <w:lastRenderedPageBreak/>
        <w:t>中小企业划型标准规定</w:t>
      </w:r>
    </w:p>
    <w:p w:rsidR="003306DF" w:rsidRDefault="00C15542">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hint="eastAsia"/>
          <w:color w:val="000000"/>
          <w:sz w:val="21"/>
          <w:szCs w:val="21"/>
        </w:rPr>
        <w:br/>
        <w:t xml:space="preserve">　　四、各行业划型标准为：</w:t>
      </w:r>
      <w:r>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hint="eastAsia"/>
          <w:color w:val="000000"/>
          <w:sz w:val="21"/>
          <w:szCs w:val="21"/>
        </w:rPr>
        <w:lastRenderedPageBreak/>
        <w:t>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hint="eastAsia"/>
          <w:color w:val="000000"/>
          <w:sz w:val="21"/>
          <w:szCs w:val="21"/>
        </w:rPr>
        <w:br/>
        <w:t xml:space="preserve">　　五、企业类型的划分以统计部门的统计数据为依据。</w:t>
      </w:r>
      <w:r>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w:t>
      </w:r>
      <w:r>
        <w:rPr>
          <w:rFonts w:asciiTheme="minorEastAsia" w:eastAsiaTheme="minorEastAsia" w:hAnsiTheme="minorEastAsia" w:hint="eastAsia"/>
          <w:color w:val="000000"/>
          <w:sz w:val="21"/>
          <w:szCs w:val="21"/>
        </w:rPr>
        <w:lastRenderedPageBreak/>
        <w:t>和本规定以外的行业，参照本规定进行划型。</w:t>
      </w:r>
      <w:r>
        <w:rPr>
          <w:rFonts w:asciiTheme="minorEastAsia" w:eastAsiaTheme="minorEastAsia" w:hAnsiTheme="minorEastAsia" w:hint="eastAsia"/>
          <w:color w:val="000000"/>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hint="eastAsia"/>
          <w:color w:val="000000"/>
          <w:sz w:val="21"/>
          <w:szCs w:val="21"/>
        </w:rPr>
        <w:br/>
        <w:t xml:space="preserve">　　九、本规定由工业和信息化部、国家统计局会同有关部门负责解释。</w:t>
      </w:r>
      <w:r>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3306DF" w:rsidRDefault="003306DF">
      <w:pPr>
        <w:pStyle w:val="af3"/>
        <w:shd w:val="clear" w:color="auto" w:fill="FFFFFF"/>
        <w:spacing w:line="360" w:lineRule="auto"/>
        <w:rPr>
          <w:rFonts w:asciiTheme="minorEastAsia" w:eastAsiaTheme="minorEastAsia" w:hAnsiTheme="minorEastAsia"/>
          <w:color w:val="000000"/>
          <w:sz w:val="21"/>
          <w:szCs w:val="21"/>
        </w:rPr>
      </w:pPr>
    </w:p>
    <w:p w:rsidR="003306DF" w:rsidRDefault="00C15542">
      <w:pPr>
        <w:pStyle w:val="3"/>
        <w:spacing w:before="0" w:after="0"/>
        <w:jc w:val="center"/>
        <w:rPr>
          <w:rFonts w:asciiTheme="minorEastAsia" w:eastAsiaTheme="minorEastAsia" w:hAnsiTheme="minorEastAsia"/>
        </w:rPr>
      </w:pPr>
      <w:bookmarkStart w:id="86" w:name="_Toc73610164"/>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 （2017）》的通知</w:t>
      </w:r>
      <w:bookmarkEnd w:id="86"/>
      <w:r>
        <w:rPr>
          <w:rFonts w:asciiTheme="minorEastAsia" w:eastAsiaTheme="minorEastAsia" w:hAnsiTheme="minorEastAsia"/>
          <w:bCs w:val="0"/>
        </w:rPr>
        <w:t> </w:t>
      </w:r>
    </w:p>
    <w:p w:rsidR="003306DF" w:rsidRDefault="003306DF">
      <w:pPr>
        <w:widowControl/>
        <w:shd w:val="clear" w:color="auto" w:fill="FFFFFF"/>
        <w:spacing w:line="360" w:lineRule="auto"/>
        <w:jc w:val="left"/>
        <w:rPr>
          <w:rFonts w:asciiTheme="minorEastAsia" w:eastAsiaTheme="minorEastAsia" w:hAnsiTheme="minorEastAsia" w:cs="Arial"/>
          <w:color w:val="999999"/>
          <w:kern w:val="0"/>
          <w:szCs w:val="21"/>
        </w:rPr>
      </w:pP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3306DF" w:rsidRDefault="00C1554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3306DF" w:rsidRDefault="00C1554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3306DF" w:rsidRDefault="003306DF">
      <w:pPr>
        <w:widowControl/>
        <w:spacing w:line="360" w:lineRule="auto"/>
        <w:jc w:val="center"/>
        <w:rPr>
          <w:rFonts w:asciiTheme="minorEastAsia" w:eastAsiaTheme="minorEastAsia" w:hAnsiTheme="minorEastAsia" w:cs="宋体"/>
          <w:b/>
          <w:bCs/>
          <w:kern w:val="0"/>
          <w:szCs w:val="21"/>
        </w:rPr>
      </w:pPr>
    </w:p>
    <w:p w:rsidR="003306DF" w:rsidRDefault="00C1554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3306DF" w:rsidRDefault="003306DF">
      <w:pPr>
        <w:widowControl/>
        <w:spacing w:line="360" w:lineRule="auto"/>
        <w:jc w:val="left"/>
        <w:rPr>
          <w:rFonts w:asciiTheme="minorEastAsia" w:eastAsiaTheme="minorEastAsia" w:hAnsiTheme="minorEastAsia" w:cs="宋体"/>
          <w:kern w:val="0"/>
          <w:szCs w:val="21"/>
        </w:rPr>
      </w:pPr>
    </w:p>
    <w:p w:rsidR="003306DF" w:rsidRDefault="00C15542" w:rsidP="008E165F">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3306DF" w:rsidRDefault="00C15542" w:rsidP="008E165F">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3306DF" w:rsidRDefault="003306DF">
      <w:pPr>
        <w:widowControl/>
        <w:spacing w:line="360" w:lineRule="auto"/>
        <w:jc w:val="left"/>
        <w:rPr>
          <w:rFonts w:asciiTheme="minorEastAsia" w:eastAsiaTheme="minorEastAsia" w:hAnsiTheme="minorEastAsia" w:cs="宋体"/>
          <w:kern w:val="0"/>
          <w:szCs w:val="21"/>
        </w:rPr>
      </w:pP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3306DF" w:rsidRDefault="00C1554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3306DF" w:rsidRDefault="003306DF">
      <w:pPr>
        <w:widowControl/>
        <w:spacing w:line="360" w:lineRule="auto"/>
        <w:jc w:val="left"/>
        <w:rPr>
          <w:rFonts w:asciiTheme="minorEastAsia" w:eastAsiaTheme="minorEastAsia" w:hAnsiTheme="minorEastAsia" w:cs="宋体"/>
          <w:kern w:val="0"/>
          <w:szCs w:val="21"/>
        </w:rPr>
      </w:pP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3306DF" w:rsidRDefault="003306DF">
      <w:pPr>
        <w:widowControl/>
        <w:spacing w:line="360" w:lineRule="auto"/>
        <w:jc w:val="left"/>
        <w:rPr>
          <w:rFonts w:asciiTheme="minorEastAsia" w:eastAsiaTheme="minorEastAsia" w:hAnsiTheme="minorEastAsia" w:cs="宋体"/>
          <w:kern w:val="0"/>
          <w:szCs w:val="21"/>
        </w:rPr>
      </w:pP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3306DF" w:rsidRDefault="00C1554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3306DF">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3306DF" w:rsidRDefault="00C1554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3306D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3306DF" w:rsidRDefault="00C1554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3306DF" w:rsidRDefault="00C1554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3306DF" w:rsidRDefault="00C1554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3306DF" w:rsidRDefault="00C1554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3306D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3306DF">
        <w:trPr>
          <w:trHeight w:hRule="exact" w:val="397"/>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3306DF">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3306DF" w:rsidRDefault="00C1554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3306DF">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3306DF" w:rsidRDefault="003306DF">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3306D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3306DF">
        <w:trPr>
          <w:trHeight w:hRule="exact" w:val="340"/>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3306D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3306DF">
        <w:trPr>
          <w:trHeight w:hRule="exact" w:val="340"/>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3306D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3306DF" w:rsidRDefault="00C1554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3306DF">
        <w:trPr>
          <w:trHeight w:hRule="exact" w:val="340"/>
          <w:jc w:val="center"/>
        </w:trPr>
        <w:tc>
          <w:tcPr>
            <w:tcW w:w="2113" w:type="dxa"/>
            <w:vMerge/>
            <w:tcBorders>
              <w:top w:val="nil"/>
              <w:left w:val="nil"/>
              <w:bottom w:val="single" w:sz="4" w:space="0" w:color="auto"/>
              <w:right w:val="single" w:sz="4" w:space="0" w:color="auto"/>
            </w:tcBorders>
            <w:vAlign w:val="center"/>
          </w:tcPr>
          <w:p w:rsidR="003306DF" w:rsidRDefault="003306D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3306D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3306DF" w:rsidRDefault="00C1554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3306DF" w:rsidRDefault="00C1554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3306DF" w:rsidRDefault="00C1554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3306DF" w:rsidRDefault="00C15542" w:rsidP="008E165F">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3306DF" w:rsidRDefault="003306DF">
      <w:pPr>
        <w:spacing w:line="360" w:lineRule="auto"/>
        <w:rPr>
          <w:rFonts w:asciiTheme="minorEastAsia" w:eastAsiaTheme="minorEastAsia" w:hAnsiTheme="minorEastAsia"/>
          <w:szCs w:val="21"/>
        </w:rPr>
      </w:pPr>
    </w:p>
    <w:p w:rsidR="003306DF" w:rsidRDefault="00C15542">
      <w:pPr>
        <w:pStyle w:val="3"/>
        <w:spacing w:before="0" w:after="0"/>
        <w:jc w:val="center"/>
      </w:pPr>
      <w:bookmarkStart w:id="87" w:name="_Toc73610165"/>
      <w:r>
        <w:rPr>
          <w:rFonts w:hint="eastAsia"/>
        </w:rPr>
        <w:t>四、</w:t>
      </w:r>
      <w:r>
        <w:t>财政部</w:t>
      </w:r>
      <w:r>
        <w:t xml:space="preserve"> </w:t>
      </w:r>
      <w:r>
        <w:t>民政部</w:t>
      </w:r>
      <w:r>
        <w:t xml:space="preserve"> </w:t>
      </w:r>
      <w:r>
        <w:t>中国残疾人联合会关于促进残疾人就业</w:t>
      </w:r>
      <w:r>
        <w:t xml:space="preserve"> </w:t>
      </w:r>
      <w:r>
        <w:t>政府采购政策的通知</w:t>
      </w:r>
      <w:bookmarkEnd w:id="87"/>
      <w:r>
        <w:t xml:space="preserve"> </w:t>
      </w:r>
    </w:p>
    <w:p w:rsidR="003306DF" w:rsidRDefault="00C15542">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财库〔2017〕141号</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（四）通过银行等金融机构向安置的每位残疾人，按月支付了不低于单位所在区县适用的经省级人民政府批准的月最低工资标准的工资；</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3306DF" w:rsidRDefault="00C1554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3306DF" w:rsidRDefault="00C1554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3306DF" w:rsidRDefault="003306DF">
      <w:pPr>
        <w:widowControl/>
        <w:spacing w:line="360" w:lineRule="auto"/>
        <w:jc w:val="right"/>
        <w:rPr>
          <w:rFonts w:asciiTheme="minorEastAsia" w:eastAsiaTheme="minorEastAsia" w:hAnsiTheme="minorEastAsia" w:cs="宋体"/>
          <w:kern w:val="0"/>
          <w:szCs w:val="21"/>
        </w:rPr>
      </w:pPr>
    </w:p>
    <w:p w:rsidR="003306DF" w:rsidRDefault="00C15542">
      <w:pPr>
        <w:widowControl/>
        <w:spacing w:line="360" w:lineRule="auto"/>
        <w:jc w:val="right"/>
        <w:rPr>
          <w:rFonts w:asciiTheme="minorEastAsia" w:eastAsiaTheme="minorEastAsia" w:hAnsiTheme="minorEastAsia"/>
          <w:szCs w:val="21"/>
        </w:rPr>
      </w:pPr>
      <w:r>
        <w:rPr>
          <w:rFonts w:asciiTheme="minorEastAsia" w:eastAsiaTheme="minorEastAsia" w:hAnsiTheme="minorEastAsia" w:cs="宋体" w:hint="eastAsia"/>
          <w:kern w:val="0"/>
          <w:szCs w:val="21"/>
        </w:rPr>
        <w:t>  2017年8月22日</w:t>
      </w:r>
    </w:p>
    <w:sectPr w:rsidR="003306DF" w:rsidSect="003306DF">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85" w:rsidRDefault="004D6785" w:rsidP="003306DF">
      <w:r>
        <w:separator/>
      </w:r>
    </w:p>
  </w:endnote>
  <w:endnote w:type="continuationSeparator" w:id="0">
    <w:p w:rsidR="004D6785" w:rsidRDefault="004D6785" w:rsidP="0033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FB6" w:rsidRDefault="007E720D">
    <w:pPr>
      <w:pStyle w:val="ae"/>
      <w:framePr w:wrap="around" w:vAnchor="text" w:hAnchor="margin" w:xAlign="center" w:y="1"/>
      <w:rPr>
        <w:rStyle w:val="af9"/>
      </w:rPr>
    </w:pPr>
    <w:r>
      <w:rPr>
        <w:rStyle w:val="af9"/>
      </w:rPr>
      <w:fldChar w:fldCharType="begin"/>
    </w:r>
    <w:r w:rsidR="00907FB6">
      <w:rPr>
        <w:rStyle w:val="af9"/>
      </w:rPr>
      <w:instrText xml:space="preserve">PAGE  </w:instrText>
    </w:r>
    <w:r>
      <w:rPr>
        <w:rStyle w:val="af9"/>
      </w:rPr>
      <w:fldChar w:fldCharType="separate"/>
    </w:r>
    <w:r w:rsidR="00EA7B43">
      <w:rPr>
        <w:rStyle w:val="af9"/>
        <w:noProof/>
      </w:rPr>
      <w:t>8</w:t>
    </w:r>
    <w:r>
      <w:rPr>
        <w:rStyle w:val="af9"/>
      </w:rPr>
      <w:fldChar w:fldCharType="end"/>
    </w:r>
  </w:p>
  <w:p w:rsidR="00907FB6" w:rsidRDefault="00907FB6">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85" w:rsidRDefault="004D6785" w:rsidP="003306DF">
      <w:r>
        <w:separator/>
      </w:r>
    </w:p>
  </w:footnote>
  <w:footnote w:type="continuationSeparator" w:id="0">
    <w:p w:rsidR="004D6785" w:rsidRDefault="004D6785" w:rsidP="0033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FB6" w:rsidRDefault="00907FB6">
    <w:pPr>
      <w:pStyle w:val="af"/>
      <w:tabs>
        <w:tab w:val="center" w:pos="4819"/>
        <w:tab w:val="right" w:pos="9638"/>
      </w:tabs>
      <w:jc w:val="left"/>
      <w:rPr>
        <w:rFonts w:asciiTheme="minorEastAsia" w:eastAsiaTheme="minorEastAsia" w:hAnsiTheme="minorEastAsia"/>
      </w:rPr>
    </w:pPr>
    <w:r>
      <w:tab/>
    </w:r>
    <w:r>
      <w:rPr>
        <w:rFonts w:asciiTheme="minorEastAsia" w:eastAsiaTheme="minorEastAsia" w:hAnsiTheme="minorEastAsia" w:hint="eastAsia"/>
      </w:rPr>
      <w:t>项目名称：</w:t>
    </w:r>
    <w:r w:rsidR="00313251">
      <w:rPr>
        <w:rFonts w:asciiTheme="minorEastAsia" w:eastAsiaTheme="minorEastAsia" w:hAnsiTheme="minorEastAsia" w:hint="eastAsia"/>
      </w:rPr>
      <w:t>高智能血液透析滤过装置采购</w:t>
    </w:r>
    <w:r>
      <w:rPr>
        <w:rFonts w:asciiTheme="minorEastAsia" w:eastAsiaTheme="minorEastAsia" w:hAnsiTheme="minorEastAsia" w:hint="eastAsia"/>
      </w:rPr>
      <w:t xml:space="preserve">                            </w:t>
    </w:r>
    <w:r w:rsidR="00CD0FD7">
      <w:rPr>
        <w:rFonts w:asciiTheme="minorEastAsia" w:eastAsiaTheme="minorEastAsia" w:hAnsiTheme="minorEastAsia" w:hint="eastAsia"/>
      </w:rPr>
      <w:t xml:space="preserve">                    </w:t>
    </w:r>
    <w:r>
      <w:rPr>
        <w:rFonts w:asciiTheme="minorEastAsia" w:eastAsiaTheme="minorEastAsia" w:hAnsiTheme="minorEastAsia" w:hint="eastAsia"/>
      </w:rPr>
      <w:t>项目编号：</w:t>
    </w:r>
    <w:r w:rsidR="00313251">
      <w:rPr>
        <w:rFonts w:asciiTheme="minorEastAsia" w:eastAsiaTheme="minorEastAsia" w:hAnsiTheme="minorEastAsia" w:hint="eastAsia"/>
      </w:rPr>
      <w:t>SZZZ2021-QA0337</w:t>
    </w:r>
  </w:p>
  <w:p w:rsidR="00907FB6" w:rsidRDefault="00907FB6">
    <w:pPr>
      <w:pStyle w:val="af"/>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04"/>
    <w:multiLevelType w:val="multilevel"/>
    <w:tmpl w:val="00000004"/>
    <w:lvl w:ilvl="0">
      <w:start w:val="1"/>
      <w:numFmt w:val="decimal"/>
      <w:lvlText w:val="%1."/>
      <w:lvlJc w:val="left"/>
      <w:pPr>
        <w:tabs>
          <w:tab w:val="num" w:pos="0"/>
        </w:tabs>
        <w:ind w:left="420" w:hanging="420"/>
      </w:pPr>
      <w:rPr>
        <w:rFonts w:hint="eastAsia"/>
      </w:rPr>
    </w:lvl>
    <w:lvl w:ilvl="1">
      <w:start w:val="1"/>
      <w:numFmt w:val="decimal"/>
      <w:pStyle w:val="11"/>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021D9C"/>
    <w:multiLevelType w:val="multilevel"/>
    <w:tmpl w:val="49021D9C"/>
    <w:lvl w:ilvl="0">
      <w:start w:val="1"/>
      <w:numFmt w:val="decimal"/>
      <w:lvlText w:val="%1."/>
      <w:lvlJc w:val="left"/>
      <w:pPr>
        <w:tabs>
          <w:tab w:val="left" w:pos="420"/>
        </w:tabs>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6">
    <w:nsid w:val="5F0350E0"/>
    <w:multiLevelType w:val="multilevel"/>
    <w:tmpl w:val="5F0350E0"/>
    <w:lvl w:ilvl="0">
      <w:start w:val="1"/>
      <w:numFmt w:val="decimal"/>
      <w:lvlText w:val="%1."/>
      <w:lvlJc w:val="left"/>
      <w:pPr>
        <w:tabs>
          <w:tab w:val="left" w:pos="360"/>
        </w:tabs>
        <w:ind w:left="360" w:hanging="360"/>
      </w:pPr>
      <w:rPr>
        <w:rFonts w:hint="default"/>
      </w:rPr>
    </w:lvl>
    <w:lvl w:ilvl="1">
      <w:start w:val="4"/>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AC6223"/>
    <w:multiLevelType w:val="multilevel"/>
    <w:tmpl w:val="7AAC622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DF209D2"/>
    <w:multiLevelType w:val="multilevel"/>
    <w:tmpl w:val="7DF209D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7"/>
  </w:num>
  <w:num w:numId="5">
    <w:abstractNumId w:val="8"/>
  </w:num>
  <w:num w:numId="6">
    <w:abstractNumId w:val="4"/>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6F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31BC"/>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5198"/>
    <w:rsid w:val="00095806"/>
    <w:rsid w:val="00095F61"/>
    <w:rsid w:val="00096CE6"/>
    <w:rsid w:val="00097B04"/>
    <w:rsid w:val="000A0947"/>
    <w:rsid w:val="000A0ABE"/>
    <w:rsid w:val="000A0DC0"/>
    <w:rsid w:val="000A24AF"/>
    <w:rsid w:val="000A274D"/>
    <w:rsid w:val="000A2C52"/>
    <w:rsid w:val="000A2D79"/>
    <w:rsid w:val="000A3358"/>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1F5A"/>
    <w:rsid w:val="00142681"/>
    <w:rsid w:val="00142BD9"/>
    <w:rsid w:val="00142F6E"/>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472"/>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836"/>
    <w:rsid w:val="00183DB4"/>
    <w:rsid w:val="001845E9"/>
    <w:rsid w:val="00184630"/>
    <w:rsid w:val="001846D7"/>
    <w:rsid w:val="00184815"/>
    <w:rsid w:val="001856C0"/>
    <w:rsid w:val="00185CB5"/>
    <w:rsid w:val="001864F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AF3"/>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5C31"/>
    <w:rsid w:val="001B6DDB"/>
    <w:rsid w:val="001B7078"/>
    <w:rsid w:val="001B745F"/>
    <w:rsid w:val="001B7491"/>
    <w:rsid w:val="001B75CF"/>
    <w:rsid w:val="001B7A8D"/>
    <w:rsid w:val="001B7EBE"/>
    <w:rsid w:val="001C06C0"/>
    <w:rsid w:val="001C10E5"/>
    <w:rsid w:val="001C1A12"/>
    <w:rsid w:val="001C1D46"/>
    <w:rsid w:val="001C1F6C"/>
    <w:rsid w:val="001C21BB"/>
    <w:rsid w:val="001C3041"/>
    <w:rsid w:val="001C30D1"/>
    <w:rsid w:val="001C32F1"/>
    <w:rsid w:val="001C33D6"/>
    <w:rsid w:val="001C35B7"/>
    <w:rsid w:val="001C36F7"/>
    <w:rsid w:val="001C3AE0"/>
    <w:rsid w:val="001C3BAD"/>
    <w:rsid w:val="001C5F9A"/>
    <w:rsid w:val="001C61C8"/>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0CE"/>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ADC"/>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C14"/>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2D1E"/>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10CF"/>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3CCB"/>
    <w:rsid w:val="002C44A2"/>
    <w:rsid w:val="002C467A"/>
    <w:rsid w:val="002C4AC6"/>
    <w:rsid w:val="002C526F"/>
    <w:rsid w:val="002C55AB"/>
    <w:rsid w:val="002C588A"/>
    <w:rsid w:val="002C5B4B"/>
    <w:rsid w:val="002C5EEF"/>
    <w:rsid w:val="002C6527"/>
    <w:rsid w:val="002C77E4"/>
    <w:rsid w:val="002D13DF"/>
    <w:rsid w:val="002D3B6B"/>
    <w:rsid w:val="002D41A4"/>
    <w:rsid w:val="002D471F"/>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A7F"/>
    <w:rsid w:val="00306B5E"/>
    <w:rsid w:val="0030700E"/>
    <w:rsid w:val="00307766"/>
    <w:rsid w:val="00307A2D"/>
    <w:rsid w:val="003100B2"/>
    <w:rsid w:val="00310D4B"/>
    <w:rsid w:val="00311161"/>
    <w:rsid w:val="003122A3"/>
    <w:rsid w:val="003130EA"/>
    <w:rsid w:val="00313251"/>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56E0"/>
    <w:rsid w:val="00325E6C"/>
    <w:rsid w:val="00327114"/>
    <w:rsid w:val="00327B3E"/>
    <w:rsid w:val="00327D2C"/>
    <w:rsid w:val="00327EA3"/>
    <w:rsid w:val="003306DF"/>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6BC3"/>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43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5D0"/>
    <w:rsid w:val="00392CF1"/>
    <w:rsid w:val="00393028"/>
    <w:rsid w:val="0039313E"/>
    <w:rsid w:val="003934F9"/>
    <w:rsid w:val="00393CB5"/>
    <w:rsid w:val="003944DC"/>
    <w:rsid w:val="00394848"/>
    <w:rsid w:val="00394A73"/>
    <w:rsid w:val="00394BD9"/>
    <w:rsid w:val="00394CBF"/>
    <w:rsid w:val="00394D1B"/>
    <w:rsid w:val="00394EA1"/>
    <w:rsid w:val="003959A5"/>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C39"/>
    <w:rsid w:val="003A3CAC"/>
    <w:rsid w:val="003A407A"/>
    <w:rsid w:val="003A44F3"/>
    <w:rsid w:val="003A574F"/>
    <w:rsid w:val="003A58D0"/>
    <w:rsid w:val="003A6FDB"/>
    <w:rsid w:val="003B01FA"/>
    <w:rsid w:val="003B0A1B"/>
    <w:rsid w:val="003B1B85"/>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45C"/>
    <w:rsid w:val="004077BD"/>
    <w:rsid w:val="00407B04"/>
    <w:rsid w:val="00407BC7"/>
    <w:rsid w:val="00407C5E"/>
    <w:rsid w:val="00410BE7"/>
    <w:rsid w:val="00410D26"/>
    <w:rsid w:val="0041105B"/>
    <w:rsid w:val="004124E8"/>
    <w:rsid w:val="00413625"/>
    <w:rsid w:val="00413BFD"/>
    <w:rsid w:val="004146C1"/>
    <w:rsid w:val="00414A4F"/>
    <w:rsid w:val="00415756"/>
    <w:rsid w:val="00415B9C"/>
    <w:rsid w:val="00415FC6"/>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4D3"/>
    <w:rsid w:val="00430640"/>
    <w:rsid w:val="00430E30"/>
    <w:rsid w:val="00432AF7"/>
    <w:rsid w:val="004342A5"/>
    <w:rsid w:val="00435500"/>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27D0"/>
    <w:rsid w:val="004D411E"/>
    <w:rsid w:val="004D591C"/>
    <w:rsid w:val="004D5B92"/>
    <w:rsid w:val="004D5ED0"/>
    <w:rsid w:val="004D6785"/>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638"/>
    <w:rsid w:val="005448D4"/>
    <w:rsid w:val="005459D3"/>
    <w:rsid w:val="00545B7C"/>
    <w:rsid w:val="00545D4C"/>
    <w:rsid w:val="00545FC1"/>
    <w:rsid w:val="00546C0C"/>
    <w:rsid w:val="00547260"/>
    <w:rsid w:val="00547A02"/>
    <w:rsid w:val="00547A8E"/>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5D72"/>
    <w:rsid w:val="005B645D"/>
    <w:rsid w:val="005B663F"/>
    <w:rsid w:val="005B6B95"/>
    <w:rsid w:val="005B6F4F"/>
    <w:rsid w:val="005B707A"/>
    <w:rsid w:val="005B7160"/>
    <w:rsid w:val="005B73A6"/>
    <w:rsid w:val="005B768C"/>
    <w:rsid w:val="005B7EDE"/>
    <w:rsid w:val="005C0EE2"/>
    <w:rsid w:val="005C1691"/>
    <w:rsid w:val="005C283A"/>
    <w:rsid w:val="005C33DE"/>
    <w:rsid w:val="005C3571"/>
    <w:rsid w:val="005C39DB"/>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D33"/>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77E66"/>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6F6C"/>
    <w:rsid w:val="00687043"/>
    <w:rsid w:val="00690B64"/>
    <w:rsid w:val="00690FD8"/>
    <w:rsid w:val="00691F51"/>
    <w:rsid w:val="006922DF"/>
    <w:rsid w:val="00692328"/>
    <w:rsid w:val="0069241A"/>
    <w:rsid w:val="00692F6D"/>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7E4"/>
    <w:rsid w:val="006B2E18"/>
    <w:rsid w:val="006B3D4C"/>
    <w:rsid w:val="006B445B"/>
    <w:rsid w:val="006B541F"/>
    <w:rsid w:val="006B5D18"/>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5B5A"/>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DE3"/>
    <w:rsid w:val="00710292"/>
    <w:rsid w:val="00714054"/>
    <w:rsid w:val="00714083"/>
    <w:rsid w:val="007157B2"/>
    <w:rsid w:val="00716559"/>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116"/>
    <w:rsid w:val="007367CA"/>
    <w:rsid w:val="00736C6D"/>
    <w:rsid w:val="007377B5"/>
    <w:rsid w:val="00737C0A"/>
    <w:rsid w:val="00740187"/>
    <w:rsid w:val="0074160D"/>
    <w:rsid w:val="00741C58"/>
    <w:rsid w:val="00741C5E"/>
    <w:rsid w:val="0074276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3268"/>
    <w:rsid w:val="007645ED"/>
    <w:rsid w:val="00765002"/>
    <w:rsid w:val="0076501C"/>
    <w:rsid w:val="007675F7"/>
    <w:rsid w:val="0077091F"/>
    <w:rsid w:val="00771266"/>
    <w:rsid w:val="00772036"/>
    <w:rsid w:val="0077203D"/>
    <w:rsid w:val="00772114"/>
    <w:rsid w:val="00772150"/>
    <w:rsid w:val="007721E3"/>
    <w:rsid w:val="0077514B"/>
    <w:rsid w:val="00775850"/>
    <w:rsid w:val="00776534"/>
    <w:rsid w:val="007768AE"/>
    <w:rsid w:val="00776F7B"/>
    <w:rsid w:val="00777322"/>
    <w:rsid w:val="00777C1D"/>
    <w:rsid w:val="00777E1B"/>
    <w:rsid w:val="00780D57"/>
    <w:rsid w:val="00780F67"/>
    <w:rsid w:val="007811DE"/>
    <w:rsid w:val="007818C5"/>
    <w:rsid w:val="00781CAE"/>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891"/>
    <w:rsid w:val="00794258"/>
    <w:rsid w:val="0079543C"/>
    <w:rsid w:val="00795707"/>
    <w:rsid w:val="007958A2"/>
    <w:rsid w:val="00795A32"/>
    <w:rsid w:val="00795C4E"/>
    <w:rsid w:val="00795C97"/>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530D"/>
    <w:rsid w:val="007A5CB7"/>
    <w:rsid w:val="007A5CE6"/>
    <w:rsid w:val="007A6113"/>
    <w:rsid w:val="007A6DFA"/>
    <w:rsid w:val="007A6F5D"/>
    <w:rsid w:val="007A7B86"/>
    <w:rsid w:val="007B1A47"/>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2EA"/>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20D"/>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DD7"/>
    <w:rsid w:val="00864FA0"/>
    <w:rsid w:val="00864FD5"/>
    <w:rsid w:val="008664EE"/>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2CA6"/>
    <w:rsid w:val="008935B1"/>
    <w:rsid w:val="00894579"/>
    <w:rsid w:val="00894D73"/>
    <w:rsid w:val="008959FD"/>
    <w:rsid w:val="00895C6B"/>
    <w:rsid w:val="00896D0A"/>
    <w:rsid w:val="0089751D"/>
    <w:rsid w:val="00897A46"/>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5D4"/>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0BA3"/>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65F"/>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07FB6"/>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27D0E"/>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E7D"/>
    <w:rsid w:val="0096406A"/>
    <w:rsid w:val="00964A4F"/>
    <w:rsid w:val="00964D10"/>
    <w:rsid w:val="00965153"/>
    <w:rsid w:val="009651BD"/>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7290"/>
    <w:rsid w:val="009872EB"/>
    <w:rsid w:val="009876EE"/>
    <w:rsid w:val="00987AA2"/>
    <w:rsid w:val="00987B8C"/>
    <w:rsid w:val="00987CEE"/>
    <w:rsid w:val="009909FD"/>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21A"/>
    <w:rsid w:val="009B3D52"/>
    <w:rsid w:val="009B4548"/>
    <w:rsid w:val="009B4699"/>
    <w:rsid w:val="009B4E55"/>
    <w:rsid w:val="009B55EE"/>
    <w:rsid w:val="009B5882"/>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426D"/>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4141"/>
    <w:rsid w:val="00A541FD"/>
    <w:rsid w:val="00A54589"/>
    <w:rsid w:val="00A54811"/>
    <w:rsid w:val="00A54BD8"/>
    <w:rsid w:val="00A54CB9"/>
    <w:rsid w:val="00A55173"/>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DF1"/>
    <w:rsid w:val="00A6410C"/>
    <w:rsid w:val="00A641F8"/>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26B"/>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4AE"/>
    <w:rsid w:val="00AA625B"/>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C4D"/>
    <w:rsid w:val="00AB7E48"/>
    <w:rsid w:val="00AC070D"/>
    <w:rsid w:val="00AC1A14"/>
    <w:rsid w:val="00AC27B7"/>
    <w:rsid w:val="00AC2A94"/>
    <w:rsid w:val="00AC322C"/>
    <w:rsid w:val="00AC33E2"/>
    <w:rsid w:val="00AC3674"/>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4DA9"/>
    <w:rsid w:val="00AD53AA"/>
    <w:rsid w:val="00AD72BC"/>
    <w:rsid w:val="00AD79BF"/>
    <w:rsid w:val="00AD7C84"/>
    <w:rsid w:val="00AE03CE"/>
    <w:rsid w:val="00AE07E1"/>
    <w:rsid w:val="00AE1170"/>
    <w:rsid w:val="00AE1D52"/>
    <w:rsid w:val="00AE2133"/>
    <w:rsid w:val="00AE43F4"/>
    <w:rsid w:val="00AE4550"/>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34E7"/>
    <w:rsid w:val="00B13A79"/>
    <w:rsid w:val="00B14B59"/>
    <w:rsid w:val="00B14FC0"/>
    <w:rsid w:val="00B159F7"/>
    <w:rsid w:val="00B16524"/>
    <w:rsid w:val="00B165E7"/>
    <w:rsid w:val="00B16E86"/>
    <w:rsid w:val="00B16F92"/>
    <w:rsid w:val="00B20364"/>
    <w:rsid w:val="00B2130C"/>
    <w:rsid w:val="00B215D0"/>
    <w:rsid w:val="00B21EDE"/>
    <w:rsid w:val="00B226A9"/>
    <w:rsid w:val="00B2300D"/>
    <w:rsid w:val="00B230F6"/>
    <w:rsid w:val="00B23139"/>
    <w:rsid w:val="00B232D6"/>
    <w:rsid w:val="00B23368"/>
    <w:rsid w:val="00B233A7"/>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A1A"/>
    <w:rsid w:val="00B31CC5"/>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57BC"/>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91F7F"/>
    <w:rsid w:val="00B92342"/>
    <w:rsid w:val="00B923DB"/>
    <w:rsid w:val="00B92412"/>
    <w:rsid w:val="00B92971"/>
    <w:rsid w:val="00B92D1A"/>
    <w:rsid w:val="00B93445"/>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925"/>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56D0"/>
    <w:rsid w:val="00BC69C6"/>
    <w:rsid w:val="00BC7956"/>
    <w:rsid w:val="00BC7982"/>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319"/>
    <w:rsid w:val="00BE7783"/>
    <w:rsid w:val="00BE7B46"/>
    <w:rsid w:val="00BF02D4"/>
    <w:rsid w:val="00BF0724"/>
    <w:rsid w:val="00BF15B9"/>
    <w:rsid w:val="00BF1896"/>
    <w:rsid w:val="00BF324E"/>
    <w:rsid w:val="00BF329F"/>
    <w:rsid w:val="00BF3D79"/>
    <w:rsid w:val="00BF4674"/>
    <w:rsid w:val="00BF47B7"/>
    <w:rsid w:val="00BF5020"/>
    <w:rsid w:val="00BF55BA"/>
    <w:rsid w:val="00BF58F2"/>
    <w:rsid w:val="00BF590D"/>
    <w:rsid w:val="00BF63BD"/>
    <w:rsid w:val="00BF6637"/>
    <w:rsid w:val="00BF756C"/>
    <w:rsid w:val="00BF7870"/>
    <w:rsid w:val="00BF7E92"/>
    <w:rsid w:val="00C017D4"/>
    <w:rsid w:val="00C024DF"/>
    <w:rsid w:val="00C028F9"/>
    <w:rsid w:val="00C0308D"/>
    <w:rsid w:val="00C035A7"/>
    <w:rsid w:val="00C0387C"/>
    <w:rsid w:val="00C04A2A"/>
    <w:rsid w:val="00C04FA3"/>
    <w:rsid w:val="00C051F1"/>
    <w:rsid w:val="00C05216"/>
    <w:rsid w:val="00C05754"/>
    <w:rsid w:val="00C0586E"/>
    <w:rsid w:val="00C05C1A"/>
    <w:rsid w:val="00C05F36"/>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42"/>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27A94"/>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A1E"/>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3D39"/>
    <w:rsid w:val="00C652E2"/>
    <w:rsid w:val="00C653FB"/>
    <w:rsid w:val="00C65761"/>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7F5"/>
    <w:rsid w:val="00CA4CA2"/>
    <w:rsid w:val="00CA5103"/>
    <w:rsid w:val="00CA5368"/>
    <w:rsid w:val="00CA6310"/>
    <w:rsid w:val="00CA69F7"/>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AA0"/>
    <w:rsid w:val="00CC669A"/>
    <w:rsid w:val="00CC75B6"/>
    <w:rsid w:val="00CC779B"/>
    <w:rsid w:val="00CD0FD7"/>
    <w:rsid w:val="00CD28B2"/>
    <w:rsid w:val="00CD2DD0"/>
    <w:rsid w:val="00CD33EE"/>
    <w:rsid w:val="00CD3776"/>
    <w:rsid w:val="00CD4D65"/>
    <w:rsid w:val="00CD5120"/>
    <w:rsid w:val="00CD55B1"/>
    <w:rsid w:val="00CD58F5"/>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5E05"/>
    <w:rsid w:val="00CF6A40"/>
    <w:rsid w:val="00CF6ED0"/>
    <w:rsid w:val="00CF7193"/>
    <w:rsid w:val="00D00511"/>
    <w:rsid w:val="00D005B4"/>
    <w:rsid w:val="00D00784"/>
    <w:rsid w:val="00D00BC5"/>
    <w:rsid w:val="00D00D4D"/>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F28"/>
    <w:rsid w:val="00D3645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7CEB"/>
    <w:rsid w:val="00DA0A11"/>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EA8"/>
    <w:rsid w:val="00DE50FD"/>
    <w:rsid w:val="00DE5854"/>
    <w:rsid w:val="00DE587D"/>
    <w:rsid w:val="00DE5EF2"/>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3BBB"/>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40D5"/>
    <w:rsid w:val="00E54517"/>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632F"/>
    <w:rsid w:val="00E767E3"/>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69DB"/>
    <w:rsid w:val="00EA71D3"/>
    <w:rsid w:val="00EA7791"/>
    <w:rsid w:val="00EA7B43"/>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4BC3"/>
    <w:rsid w:val="00EC4D53"/>
    <w:rsid w:val="00EC5347"/>
    <w:rsid w:val="00EC6B91"/>
    <w:rsid w:val="00EC7652"/>
    <w:rsid w:val="00EC766D"/>
    <w:rsid w:val="00EC7835"/>
    <w:rsid w:val="00ED05EB"/>
    <w:rsid w:val="00ED0D53"/>
    <w:rsid w:val="00ED0ED2"/>
    <w:rsid w:val="00ED22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BE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0EF2"/>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C08"/>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821"/>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526E"/>
    <w:rsid w:val="00FB5CF6"/>
    <w:rsid w:val="00FB67F1"/>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BB263F4"/>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306DF"/>
    <w:pPr>
      <w:widowControl w:val="0"/>
      <w:jc w:val="both"/>
    </w:pPr>
    <w:rPr>
      <w:kern w:val="2"/>
      <w:sz w:val="21"/>
      <w:szCs w:val="24"/>
    </w:rPr>
  </w:style>
  <w:style w:type="paragraph" w:styleId="1">
    <w:name w:val="heading 1"/>
    <w:basedOn w:val="3"/>
    <w:next w:val="a0"/>
    <w:link w:val="1Char"/>
    <w:qFormat/>
    <w:rsid w:val="003306DF"/>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3306D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3306DF"/>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3306DF"/>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3306DF"/>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3306DF"/>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3306DF"/>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3306DF"/>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3306DF"/>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3306DF"/>
    <w:pPr>
      <w:ind w:firstLineChars="200" w:firstLine="420"/>
    </w:pPr>
  </w:style>
  <w:style w:type="paragraph" w:styleId="70">
    <w:name w:val="toc 7"/>
    <w:basedOn w:val="a0"/>
    <w:next w:val="a0"/>
    <w:qFormat/>
    <w:rsid w:val="003306DF"/>
    <w:pPr>
      <w:ind w:left="1260"/>
      <w:jc w:val="left"/>
    </w:pPr>
    <w:rPr>
      <w:szCs w:val="21"/>
    </w:rPr>
  </w:style>
  <w:style w:type="paragraph" w:styleId="21">
    <w:name w:val="List Number 2"/>
    <w:basedOn w:val="a0"/>
    <w:qFormat/>
    <w:rsid w:val="003306DF"/>
    <w:pPr>
      <w:tabs>
        <w:tab w:val="left" w:pos="780"/>
      </w:tabs>
      <w:ind w:left="780" w:hanging="360"/>
    </w:pPr>
    <w:rPr>
      <w:szCs w:val="20"/>
    </w:rPr>
  </w:style>
  <w:style w:type="paragraph" w:styleId="40">
    <w:name w:val="List Bullet 4"/>
    <w:basedOn w:val="a0"/>
    <w:rsid w:val="003306DF"/>
    <w:pPr>
      <w:tabs>
        <w:tab w:val="left" w:pos="425"/>
        <w:tab w:val="left" w:pos="1620"/>
      </w:tabs>
      <w:ind w:left="425" w:hanging="425"/>
    </w:pPr>
    <w:rPr>
      <w:szCs w:val="20"/>
    </w:rPr>
  </w:style>
  <w:style w:type="paragraph" w:styleId="a5">
    <w:name w:val="caption"/>
    <w:basedOn w:val="a0"/>
    <w:next w:val="a0"/>
    <w:link w:val="Char1"/>
    <w:qFormat/>
    <w:rsid w:val="003306DF"/>
    <w:rPr>
      <w:rFonts w:ascii="Cambria" w:eastAsia="黑体" w:hAnsi="Cambria"/>
    </w:rPr>
  </w:style>
  <w:style w:type="paragraph" w:styleId="a">
    <w:name w:val="List Bullet"/>
    <w:basedOn w:val="a0"/>
    <w:rsid w:val="003306DF"/>
    <w:pPr>
      <w:numPr>
        <w:numId w:val="1"/>
      </w:numPr>
      <w:tabs>
        <w:tab w:val="clear" w:pos="371"/>
        <w:tab w:val="left" w:pos="360"/>
      </w:tabs>
    </w:pPr>
    <w:rPr>
      <w:szCs w:val="20"/>
    </w:rPr>
  </w:style>
  <w:style w:type="paragraph" w:styleId="a6">
    <w:name w:val="Document Map"/>
    <w:basedOn w:val="a0"/>
    <w:link w:val="Char0"/>
    <w:qFormat/>
    <w:rsid w:val="003306DF"/>
    <w:pPr>
      <w:shd w:val="clear" w:color="auto" w:fill="000080"/>
    </w:pPr>
  </w:style>
  <w:style w:type="paragraph" w:styleId="a7">
    <w:name w:val="annotation text"/>
    <w:basedOn w:val="a0"/>
    <w:link w:val="Char2"/>
    <w:qFormat/>
    <w:rsid w:val="003306DF"/>
    <w:pPr>
      <w:jc w:val="left"/>
    </w:pPr>
  </w:style>
  <w:style w:type="paragraph" w:styleId="30">
    <w:name w:val="Body Text 3"/>
    <w:basedOn w:val="a0"/>
    <w:link w:val="3Char0"/>
    <w:unhideWhenUsed/>
    <w:rsid w:val="003306DF"/>
    <w:pPr>
      <w:spacing w:after="120"/>
    </w:pPr>
    <w:rPr>
      <w:sz w:val="16"/>
      <w:szCs w:val="16"/>
    </w:rPr>
  </w:style>
  <w:style w:type="paragraph" w:styleId="a8">
    <w:name w:val="Body Text"/>
    <w:basedOn w:val="a0"/>
    <w:link w:val="Char3"/>
    <w:qFormat/>
    <w:rsid w:val="003306DF"/>
    <w:pPr>
      <w:spacing w:after="120"/>
    </w:pPr>
  </w:style>
  <w:style w:type="paragraph" w:styleId="a9">
    <w:name w:val="Body Text Indent"/>
    <w:basedOn w:val="a0"/>
    <w:link w:val="Char10"/>
    <w:qFormat/>
    <w:rsid w:val="003306DF"/>
    <w:pPr>
      <w:spacing w:after="120"/>
      <w:ind w:leftChars="200" w:left="420"/>
    </w:pPr>
  </w:style>
  <w:style w:type="paragraph" w:styleId="aa">
    <w:name w:val="Block Text"/>
    <w:basedOn w:val="a0"/>
    <w:qFormat/>
    <w:rsid w:val="003306DF"/>
    <w:pPr>
      <w:spacing w:after="120"/>
      <w:ind w:leftChars="700" w:left="1440" w:rightChars="700" w:right="1440"/>
    </w:pPr>
  </w:style>
  <w:style w:type="paragraph" w:styleId="2">
    <w:name w:val="List Bullet 2"/>
    <w:basedOn w:val="a0"/>
    <w:rsid w:val="003306DF"/>
    <w:pPr>
      <w:numPr>
        <w:numId w:val="2"/>
      </w:numPr>
      <w:tabs>
        <w:tab w:val="left" w:pos="780"/>
      </w:tabs>
    </w:pPr>
    <w:rPr>
      <w:szCs w:val="20"/>
    </w:rPr>
  </w:style>
  <w:style w:type="paragraph" w:styleId="50">
    <w:name w:val="toc 5"/>
    <w:basedOn w:val="a0"/>
    <w:next w:val="a0"/>
    <w:qFormat/>
    <w:rsid w:val="003306DF"/>
    <w:pPr>
      <w:ind w:left="840"/>
      <w:jc w:val="left"/>
    </w:pPr>
    <w:rPr>
      <w:szCs w:val="21"/>
    </w:rPr>
  </w:style>
  <w:style w:type="paragraph" w:styleId="31">
    <w:name w:val="toc 3"/>
    <w:basedOn w:val="a0"/>
    <w:next w:val="a0"/>
    <w:uiPriority w:val="39"/>
    <w:qFormat/>
    <w:rsid w:val="003306DF"/>
    <w:pPr>
      <w:ind w:left="420"/>
      <w:jc w:val="left"/>
    </w:pPr>
    <w:rPr>
      <w:iCs/>
    </w:rPr>
  </w:style>
  <w:style w:type="paragraph" w:styleId="ab">
    <w:name w:val="Plain Text"/>
    <w:basedOn w:val="a0"/>
    <w:link w:val="Char4"/>
    <w:qFormat/>
    <w:rsid w:val="003306DF"/>
    <w:rPr>
      <w:rFonts w:ascii="宋体" w:hAnsi="Courier New"/>
      <w:szCs w:val="20"/>
    </w:rPr>
  </w:style>
  <w:style w:type="paragraph" w:styleId="80">
    <w:name w:val="toc 8"/>
    <w:basedOn w:val="a0"/>
    <w:next w:val="a0"/>
    <w:qFormat/>
    <w:rsid w:val="003306DF"/>
    <w:pPr>
      <w:ind w:left="1470"/>
      <w:jc w:val="left"/>
    </w:pPr>
    <w:rPr>
      <w:szCs w:val="21"/>
    </w:rPr>
  </w:style>
  <w:style w:type="paragraph" w:styleId="ac">
    <w:name w:val="Date"/>
    <w:basedOn w:val="a0"/>
    <w:next w:val="a0"/>
    <w:link w:val="Char11"/>
    <w:qFormat/>
    <w:rsid w:val="003306DF"/>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3306DF"/>
    <w:pPr>
      <w:spacing w:after="120" w:line="480" w:lineRule="auto"/>
      <w:ind w:leftChars="200" w:left="420"/>
    </w:pPr>
  </w:style>
  <w:style w:type="paragraph" w:styleId="ad">
    <w:name w:val="Balloon Text"/>
    <w:basedOn w:val="a0"/>
    <w:link w:val="Char5"/>
    <w:qFormat/>
    <w:rsid w:val="003306DF"/>
    <w:rPr>
      <w:sz w:val="18"/>
      <w:szCs w:val="18"/>
    </w:rPr>
  </w:style>
  <w:style w:type="paragraph" w:styleId="ae">
    <w:name w:val="footer"/>
    <w:basedOn w:val="a0"/>
    <w:link w:val="Char6"/>
    <w:uiPriority w:val="99"/>
    <w:qFormat/>
    <w:rsid w:val="003306DF"/>
    <w:pPr>
      <w:tabs>
        <w:tab w:val="center" w:pos="4153"/>
        <w:tab w:val="right" w:pos="8306"/>
      </w:tabs>
      <w:snapToGrid w:val="0"/>
      <w:jc w:val="left"/>
    </w:pPr>
    <w:rPr>
      <w:sz w:val="18"/>
      <w:szCs w:val="18"/>
    </w:rPr>
  </w:style>
  <w:style w:type="paragraph" w:styleId="af">
    <w:name w:val="header"/>
    <w:basedOn w:val="a0"/>
    <w:link w:val="Char7"/>
    <w:uiPriority w:val="99"/>
    <w:qFormat/>
    <w:rsid w:val="003306DF"/>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3306DF"/>
    <w:pPr>
      <w:ind w:left="4320"/>
    </w:pPr>
    <w:rPr>
      <w:rFonts w:eastAsia="楷体_GB2312"/>
      <w:szCs w:val="20"/>
    </w:rPr>
  </w:style>
  <w:style w:type="paragraph" w:styleId="10">
    <w:name w:val="toc 1"/>
    <w:basedOn w:val="a0"/>
    <w:next w:val="a0"/>
    <w:uiPriority w:val="39"/>
    <w:qFormat/>
    <w:rsid w:val="003306DF"/>
    <w:pPr>
      <w:spacing w:before="120" w:after="120"/>
      <w:jc w:val="left"/>
    </w:pPr>
    <w:rPr>
      <w:b/>
      <w:bCs/>
      <w:caps/>
    </w:rPr>
  </w:style>
  <w:style w:type="paragraph" w:styleId="41">
    <w:name w:val="toc 4"/>
    <w:basedOn w:val="a0"/>
    <w:next w:val="a0"/>
    <w:qFormat/>
    <w:rsid w:val="003306DF"/>
    <w:pPr>
      <w:ind w:left="630"/>
      <w:jc w:val="left"/>
    </w:pPr>
    <w:rPr>
      <w:szCs w:val="21"/>
    </w:rPr>
  </w:style>
  <w:style w:type="paragraph" w:styleId="af1">
    <w:name w:val="index heading"/>
    <w:basedOn w:val="a0"/>
    <w:next w:val="12"/>
    <w:qFormat/>
    <w:rsid w:val="003306DF"/>
    <w:rPr>
      <w:szCs w:val="20"/>
    </w:rPr>
  </w:style>
  <w:style w:type="paragraph" w:styleId="12">
    <w:name w:val="index 1"/>
    <w:basedOn w:val="a0"/>
    <w:next w:val="a0"/>
    <w:qFormat/>
    <w:rsid w:val="003306DF"/>
  </w:style>
  <w:style w:type="paragraph" w:styleId="af2">
    <w:name w:val="footnote text"/>
    <w:basedOn w:val="a0"/>
    <w:link w:val="Char8"/>
    <w:qFormat/>
    <w:rsid w:val="003306DF"/>
    <w:pPr>
      <w:snapToGrid w:val="0"/>
      <w:jc w:val="left"/>
    </w:pPr>
    <w:rPr>
      <w:sz w:val="18"/>
      <w:szCs w:val="18"/>
    </w:rPr>
  </w:style>
  <w:style w:type="paragraph" w:styleId="60">
    <w:name w:val="toc 6"/>
    <w:basedOn w:val="a0"/>
    <w:next w:val="a0"/>
    <w:qFormat/>
    <w:rsid w:val="003306DF"/>
    <w:pPr>
      <w:ind w:left="1050"/>
      <w:jc w:val="left"/>
    </w:pPr>
    <w:rPr>
      <w:szCs w:val="21"/>
    </w:rPr>
  </w:style>
  <w:style w:type="paragraph" w:styleId="32">
    <w:name w:val="Body Text Indent 3"/>
    <w:basedOn w:val="a0"/>
    <w:link w:val="3Char1"/>
    <w:qFormat/>
    <w:rsid w:val="003306DF"/>
    <w:pPr>
      <w:ind w:firstLine="426"/>
    </w:pPr>
    <w:rPr>
      <w:szCs w:val="20"/>
    </w:rPr>
  </w:style>
  <w:style w:type="paragraph" w:styleId="23">
    <w:name w:val="toc 2"/>
    <w:basedOn w:val="a0"/>
    <w:next w:val="a0"/>
    <w:uiPriority w:val="39"/>
    <w:qFormat/>
    <w:rsid w:val="003306DF"/>
    <w:pPr>
      <w:ind w:left="210"/>
      <w:jc w:val="left"/>
    </w:pPr>
    <w:rPr>
      <w:smallCaps/>
    </w:rPr>
  </w:style>
  <w:style w:type="paragraph" w:styleId="90">
    <w:name w:val="toc 9"/>
    <w:basedOn w:val="a0"/>
    <w:next w:val="a0"/>
    <w:qFormat/>
    <w:rsid w:val="003306DF"/>
    <w:pPr>
      <w:ind w:left="1680"/>
      <w:jc w:val="left"/>
    </w:pPr>
    <w:rPr>
      <w:szCs w:val="21"/>
    </w:rPr>
  </w:style>
  <w:style w:type="paragraph" w:styleId="24">
    <w:name w:val="Body Text 2"/>
    <w:basedOn w:val="a0"/>
    <w:link w:val="2Char10"/>
    <w:qFormat/>
    <w:rsid w:val="003306DF"/>
    <w:rPr>
      <w:sz w:val="28"/>
      <w:szCs w:val="20"/>
    </w:rPr>
  </w:style>
  <w:style w:type="paragraph" w:styleId="HTML">
    <w:name w:val="HTML Preformatted"/>
    <w:basedOn w:val="a0"/>
    <w:link w:val="HTMLChar1"/>
    <w:qFormat/>
    <w:rsid w:val="0033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3306DF"/>
    <w:pPr>
      <w:widowControl/>
      <w:spacing w:before="100" w:beforeAutospacing="1" w:after="100" w:afterAutospacing="1"/>
      <w:jc w:val="left"/>
    </w:pPr>
    <w:rPr>
      <w:kern w:val="0"/>
      <w:sz w:val="24"/>
    </w:rPr>
  </w:style>
  <w:style w:type="paragraph" w:styleId="af4">
    <w:name w:val="Title"/>
    <w:basedOn w:val="a0"/>
    <w:link w:val="Char9"/>
    <w:qFormat/>
    <w:rsid w:val="003306DF"/>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3306DF"/>
    <w:rPr>
      <w:b/>
      <w:bCs/>
    </w:rPr>
  </w:style>
  <w:style w:type="paragraph" w:styleId="af6">
    <w:name w:val="Body Text First Indent"/>
    <w:basedOn w:val="a8"/>
    <w:link w:val="Charb"/>
    <w:qFormat/>
    <w:rsid w:val="003306DF"/>
    <w:pPr>
      <w:ind w:firstLineChars="100" w:firstLine="420"/>
    </w:pPr>
  </w:style>
  <w:style w:type="paragraph" w:styleId="25">
    <w:name w:val="Body Text First Indent 2"/>
    <w:basedOn w:val="a9"/>
    <w:link w:val="2Char0"/>
    <w:qFormat/>
    <w:rsid w:val="003306DF"/>
    <w:pPr>
      <w:spacing w:after="160" w:line="360" w:lineRule="auto"/>
      <w:ind w:firstLineChars="200" w:firstLine="480"/>
    </w:pPr>
    <w:rPr>
      <w:kern w:val="0"/>
      <w:sz w:val="24"/>
    </w:rPr>
  </w:style>
  <w:style w:type="table" w:styleId="af7">
    <w:name w:val="Table Grid"/>
    <w:basedOn w:val="a3"/>
    <w:uiPriority w:val="59"/>
    <w:qFormat/>
    <w:rsid w:val="003306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3306DF"/>
    <w:rPr>
      <w:b/>
      <w:bCs/>
    </w:rPr>
  </w:style>
  <w:style w:type="character" w:styleId="af9">
    <w:name w:val="page number"/>
    <w:basedOn w:val="a2"/>
    <w:qFormat/>
    <w:rsid w:val="003306DF"/>
  </w:style>
  <w:style w:type="character" w:styleId="afa">
    <w:name w:val="FollowedHyperlink"/>
    <w:basedOn w:val="a2"/>
    <w:unhideWhenUsed/>
    <w:qFormat/>
    <w:rsid w:val="003306DF"/>
    <w:rPr>
      <w:color w:val="800080"/>
      <w:u w:val="single"/>
    </w:rPr>
  </w:style>
  <w:style w:type="character" w:styleId="afb">
    <w:name w:val="Emphasis"/>
    <w:uiPriority w:val="20"/>
    <w:qFormat/>
    <w:rsid w:val="003306DF"/>
    <w:rPr>
      <w:i/>
      <w:iCs/>
    </w:rPr>
  </w:style>
  <w:style w:type="character" w:styleId="afc">
    <w:name w:val="Hyperlink"/>
    <w:uiPriority w:val="99"/>
    <w:qFormat/>
    <w:rsid w:val="003306DF"/>
    <w:rPr>
      <w:color w:val="0000FF"/>
      <w:u w:val="single"/>
    </w:rPr>
  </w:style>
  <w:style w:type="character" w:styleId="afd">
    <w:name w:val="annotation reference"/>
    <w:qFormat/>
    <w:rsid w:val="003306DF"/>
    <w:rPr>
      <w:sz w:val="21"/>
      <w:szCs w:val="21"/>
    </w:rPr>
  </w:style>
  <w:style w:type="character" w:customStyle="1" w:styleId="3Char">
    <w:name w:val="标题 3 Char"/>
    <w:basedOn w:val="a2"/>
    <w:link w:val="3"/>
    <w:qFormat/>
    <w:rsid w:val="003306DF"/>
    <w:rPr>
      <w:b/>
      <w:bCs/>
      <w:kern w:val="2"/>
      <w:sz w:val="24"/>
      <w:szCs w:val="32"/>
    </w:rPr>
  </w:style>
  <w:style w:type="character" w:customStyle="1" w:styleId="1Char">
    <w:name w:val="标题 1 Char"/>
    <w:basedOn w:val="a2"/>
    <w:link w:val="1"/>
    <w:qFormat/>
    <w:rsid w:val="003306DF"/>
    <w:rPr>
      <w:rFonts w:eastAsiaTheme="minorEastAsia"/>
      <w:b/>
      <w:kern w:val="44"/>
      <w:sz w:val="44"/>
      <w:szCs w:val="28"/>
    </w:rPr>
  </w:style>
  <w:style w:type="character" w:customStyle="1" w:styleId="2Char">
    <w:name w:val="标题 2 Char"/>
    <w:basedOn w:val="a2"/>
    <w:link w:val="20"/>
    <w:qFormat/>
    <w:rsid w:val="003306DF"/>
    <w:rPr>
      <w:rFonts w:ascii="Arial" w:eastAsiaTheme="minorEastAsia" w:hAnsi="Arial"/>
      <w:b/>
      <w:bCs/>
      <w:kern w:val="2"/>
      <w:sz w:val="28"/>
      <w:szCs w:val="32"/>
    </w:rPr>
  </w:style>
  <w:style w:type="character" w:customStyle="1" w:styleId="4Char1">
    <w:name w:val="标题 4 Char1"/>
    <w:basedOn w:val="a2"/>
    <w:link w:val="4"/>
    <w:uiPriority w:val="99"/>
    <w:qFormat/>
    <w:rsid w:val="003306DF"/>
    <w:rPr>
      <w:rFonts w:ascii="Arial" w:eastAsia="黑体" w:hAnsi="Arial"/>
      <w:b/>
      <w:bCs/>
      <w:kern w:val="2"/>
      <w:sz w:val="28"/>
      <w:szCs w:val="28"/>
    </w:rPr>
  </w:style>
  <w:style w:type="character" w:customStyle="1" w:styleId="Char">
    <w:name w:val="正文缩进 Char"/>
    <w:link w:val="a1"/>
    <w:qFormat/>
    <w:rsid w:val="003306DF"/>
    <w:rPr>
      <w:rFonts w:eastAsia="宋体"/>
      <w:kern w:val="2"/>
      <w:sz w:val="21"/>
      <w:szCs w:val="24"/>
      <w:lang w:val="en-US" w:eastAsia="zh-CN" w:bidi="ar-SA"/>
    </w:rPr>
  </w:style>
  <w:style w:type="character" w:customStyle="1" w:styleId="5Char1">
    <w:name w:val="标题 5 Char1"/>
    <w:basedOn w:val="a2"/>
    <w:link w:val="5"/>
    <w:qFormat/>
    <w:rsid w:val="003306DF"/>
    <w:rPr>
      <w:b/>
      <w:kern w:val="2"/>
      <w:sz w:val="28"/>
      <w:szCs w:val="24"/>
    </w:rPr>
  </w:style>
  <w:style w:type="character" w:customStyle="1" w:styleId="6Char1">
    <w:name w:val="标题 6 Char1"/>
    <w:basedOn w:val="a2"/>
    <w:link w:val="6"/>
    <w:uiPriority w:val="9"/>
    <w:qFormat/>
    <w:rsid w:val="003306DF"/>
    <w:rPr>
      <w:rFonts w:ascii="Arial" w:eastAsia="黑体" w:hAnsi="Arial"/>
      <w:b/>
      <w:kern w:val="2"/>
      <w:sz w:val="24"/>
      <w:szCs w:val="24"/>
    </w:rPr>
  </w:style>
  <w:style w:type="character" w:customStyle="1" w:styleId="7Char1">
    <w:name w:val="标题 7 Char1"/>
    <w:basedOn w:val="a2"/>
    <w:link w:val="7"/>
    <w:uiPriority w:val="9"/>
    <w:qFormat/>
    <w:rsid w:val="003306DF"/>
    <w:rPr>
      <w:b/>
      <w:kern w:val="2"/>
      <w:sz w:val="24"/>
      <w:szCs w:val="24"/>
    </w:rPr>
  </w:style>
  <w:style w:type="character" w:customStyle="1" w:styleId="8Char1">
    <w:name w:val="标题 8 Char1"/>
    <w:basedOn w:val="a2"/>
    <w:link w:val="8"/>
    <w:uiPriority w:val="9"/>
    <w:qFormat/>
    <w:rsid w:val="003306DF"/>
    <w:rPr>
      <w:rFonts w:ascii="Arial" w:eastAsia="黑体" w:hAnsi="Arial"/>
      <w:kern w:val="2"/>
      <w:sz w:val="24"/>
      <w:szCs w:val="24"/>
    </w:rPr>
  </w:style>
  <w:style w:type="character" w:customStyle="1" w:styleId="9Char1">
    <w:name w:val="标题 9 Char1"/>
    <w:basedOn w:val="a2"/>
    <w:link w:val="9"/>
    <w:qFormat/>
    <w:rsid w:val="003306DF"/>
    <w:rPr>
      <w:rFonts w:ascii="Arial" w:eastAsia="黑体" w:hAnsi="Arial"/>
      <w:kern w:val="2"/>
      <w:sz w:val="21"/>
      <w:szCs w:val="24"/>
    </w:rPr>
  </w:style>
  <w:style w:type="character" w:customStyle="1" w:styleId="Char2">
    <w:name w:val="批注文字 Char"/>
    <w:link w:val="a7"/>
    <w:qFormat/>
    <w:rsid w:val="003306DF"/>
    <w:rPr>
      <w:kern w:val="2"/>
      <w:sz w:val="21"/>
      <w:szCs w:val="24"/>
    </w:rPr>
  </w:style>
  <w:style w:type="character" w:customStyle="1" w:styleId="Chara">
    <w:name w:val="批注主题 Char"/>
    <w:basedOn w:val="Char2"/>
    <w:link w:val="af5"/>
    <w:qFormat/>
    <w:rsid w:val="003306DF"/>
    <w:rPr>
      <w:b/>
      <w:bCs/>
      <w:kern w:val="2"/>
      <w:sz w:val="21"/>
      <w:szCs w:val="24"/>
    </w:rPr>
  </w:style>
  <w:style w:type="character" w:customStyle="1" w:styleId="Char3">
    <w:name w:val="正文文本 Char"/>
    <w:basedOn w:val="a2"/>
    <w:link w:val="a8"/>
    <w:qFormat/>
    <w:rsid w:val="003306DF"/>
    <w:rPr>
      <w:kern w:val="2"/>
      <w:sz w:val="21"/>
      <w:szCs w:val="24"/>
    </w:rPr>
  </w:style>
  <w:style w:type="character" w:customStyle="1" w:styleId="Charb">
    <w:name w:val="正文首行缩进 Char"/>
    <w:link w:val="af6"/>
    <w:qFormat/>
    <w:rsid w:val="003306DF"/>
    <w:rPr>
      <w:rFonts w:eastAsia="宋体"/>
      <w:kern w:val="2"/>
      <w:sz w:val="21"/>
      <w:szCs w:val="24"/>
      <w:lang w:val="en-US" w:eastAsia="zh-CN" w:bidi="ar-SA"/>
    </w:rPr>
  </w:style>
  <w:style w:type="character" w:customStyle="1" w:styleId="Char0">
    <w:name w:val="文档结构图 Char"/>
    <w:basedOn w:val="a2"/>
    <w:link w:val="a6"/>
    <w:qFormat/>
    <w:rsid w:val="003306DF"/>
    <w:rPr>
      <w:kern w:val="2"/>
      <w:sz w:val="21"/>
      <w:szCs w:val="24"/>
      <w:shd w:val="clear" w:color="auto" w:fill="000080"/>
    </w:rPr>
  </w:style>
  <w:style w:type="character" w:customStyle="1" w:styleId="Char10">
    <w:name w:val="正文文本缩进 Char1"/>
    <w:basedOn w:val="a2"/>
    <w:link w:val="a9"/>
    <w:qFormat/>
    <w:rsid w:val="003306DF"/>
    <w:rPr>
      <w:kern w:val="2"/>
      <w:sz w:val="21"/>
      <w:szCs w:val="24"/>
    </w:rPr>
  </w:style>
  <w:style w:type="character" w:customStyle="1" w:styleId="Char4">
    <w:name w:val="纯文本 Char"/>
    <w:link w:val="ab"/>
    <w:qFormat/>
    <w:rsid w:val="003306DF"/>
    <w:rPr>
      <w:rFonts w:ascii="宋体" w:eastAsia="宋体" w:hAnsi="Courier New"/>
      <w:kern w:val="2"/>
      <w:sz w:val="21"/>
      <w:lang w:val="en-US" w:eastAsia="zh-CN" w:bidi="ar-SA"/>
    </w:rPr>
  </w:style>
  <w:style w:type="character" w:customStyle="1" w:styleId="2Char1">
    <w:name w:val="正文文本缩进 2 Char1"/>
    <w:link w:val="22"/>
    <w:qFormat/>
    <w:rsid w:val="003306DF"/>
    <w:rPr>
      <w:kern w:val="2"/>
      <w:sz w:val="21"/>
      <w:szCs w:val="24"/>
    </w:rPr>
  </w:style>
  <w:style w:type="character" w:customStyle="1" w:styleId="Char5">
    <w:name w:val="批注框文本 Char"/>
    <w:basedOn w:val="a2"/>
    <w:link w:val="ad"/>
    <w:uiPriority w:val="99"/>
    <w:qFormat/>
    <w:rsid w:val="003306DF"/>
    <w:rPr>
      <w:kern w:val="2"/>
      <w:sz w:val="18"/>
      <w:szCs w:val="18"/>
    </w:rPr>
  </w:style>
  <w:style w:type="character" w:customStyle="1" w:styleId="Char6">
    <w:name w:val="页脚 Char"/>
    <w:basedOn w:val="a2"/>
    <w:link w:val="ae"/>
    <w:uiPriority w:val="99"/>
    <w:qFormat/>
    <w:rsid w:val="003306DF"/>
    <w:rPr>
      <w:kern w:val="2"/>
      <w:sz w:val="18"/>
      <w:szCs w:val="18"/>
    </w:rPr>
  </w:style>
  <w:style w:type="character" w:customStyle="1" w:styleId="Char7">
    <w:name w:val="页眉 Char"/>
    <w:link w:val="af"/>
    <w:uiPriority w:val="99"/>
    <w:qFormat/>
    <w:rsid w:val="003306DF"/>
    <w:rPr>
      <w:kern w:val="2"/>
      <w:sz w:val="18"/>
      <w:szCs w:val="18"/>
    </w:rPr>
  </w:style>
  <w:style w:type="character" w:customStyle="1" w:styleId="HTMLChar1">
    <w:name w:val="HTML 预设格式 Char1"/>
    <w:link w:val="HTML"/>
    <w:qFormat/>
    <w:rsid w:val="003306DF"/>
    <w:rPr>
      <w:rFonts w:ascii="宋体" w:hAnsi="宋体" w:cs="宋体"/>
      <w:sz w:val="24"/>
      <w:szCs w:val="24"/>
    </w:rPr>
  </w:style>
  <w:style w:type="character" w:customStyle="1" w:styleId="Char9">
    <w:name w:val="标题 Char"/>
    <w:link w:val="af4"/>
    <w:qFormat/>
    <w:rsid w:val="003306DF"/>
    <w:rPr>
      <w:rFonts w:ascii="Arial" w:eastAsia="隶书" w:hAnsi="Arial" w:cs="Arial"/>
      <w:b/>
      <w:bCs/>
      <w:kern w:val="2"/>
      <w:sz w:val="32"/>
      <w:szCs w:val="32"/>
    </w:rPr>
  </w:style>
  <w:style w:type="paragraph" w:customStyle="1" w:styleId="CharCharCharChar">
    <w:name w:val="Char Char Char Char"/>
    <w:basedOn w:val="a0"/>
    <w:qFormat/>
    <w:rsid w:val="003306DF"/>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3306DF"/>
    <w:pPr>
      <w:spacing w:line="360" w:lineRule="auto"/>
      <w:ind w:firstLineChars="215" w:firstLine="516"/>
    </w:pPr>
    <w:rPr>
      <w:sz w:val="24"/>
      <w:szCs w:val="20"/>
    </w:rPr>
  </w:style>
  <w:style w:type="character" w:customStyle="1" w:styleId="1CharCharChar">
    <w:name w:val="样式1 Char Char Char"/>
    <w:link w:val="1CharChar"/>
    <w:qFormat/>
    <w:rsid w:val="003306DF"/>
    <w:rPr>
      <w:rFonts w:eastAsia="宋体"/>
      <w:kern w:val="2"/>
      <w:sz w:val="24"/>
      <w:lang w:val="en-US" w:eastAsia="zh-CN" w:bidi="ar-SA"/>
    </w:rPr>
  </w:style>
  <w:style w:type="paragraph" w:customStyle="1" w:styleId="13">
    <w:name w:val="样式1"/>
    <w:basedOn w:val="af4"/>
    <w:link w:val="1Char0"/>
    <w:qFormat/>
    <w:rsid w:val="003306DF"/>
    <w:pPr>
      <w:spacing w:before="120" w:after="120"/>
    </w:pPr>
    <w:rPr>
      <w:rFonts w:eastAsia="黑体" w:cs="Arial"/>
      <w:b w:val="0"/>
      <w:sz w:val="30"/>
      <w:szCs w:val="21"/>
    </w:rPr>
  </w:style>
  <w:style w:type="character" w:customStyle="1" w:styleId="1Char0">
    <w:name w:val="样式1 Char"/>
    <w:link w:val="13"/>
    <w:qFormat/>
    <w:rsid w:val="003306DF"/>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3306DF"/>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3306DF"/>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3306DF"/>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3306DF"/>
    <w:rPr>
      <w:rFonts w:ascii="仿宋_GB2312" w:eastAsia="仿宋_GB2312"/>
      <w:b/>
      <w:sz w:val="32"/>
      <w:szCs w:val="32"/>
    </w:rPr>
  </w:style>
  <w:style w:type="character" w:customStyle="1" w:styleId="tpctitle1">
    <w:name w:val="tpc_title1"/>
    <w:qFormat/>
    <w:rsid w:val="003306DF"/>
    <w:rPr>
      <w:b/>
      <w:bCs/>
      <w:sz w:val="18"/>
      <w:szCs w:val="18"/>
    </w:rPr>
  </w:style>
  <w:style w:type="character" w:customStyle="1" w:styleId="tpccontent1">
    <w:name w:val="tpc_content1"/>
    <w:qFormat/>
    <w:rsid w:val="003306DF"/>
    <w:rPr>
      <w:sz w:val="20"/>
      <w:szCs w:val="20"/>
    </w:rPr>
  </w:style>
  <w:style w:type="paragraph" w:customStyle="1" w:styleId="26">
    <w:name w:val="正文缩进2格"/>
    <w:basedOn w:val="a0"/>
    <w:qFormat/>
    <w:rsid w:val="003306DF"/>
    <w:pPr>
      <w:spacing w:line="600" w:lineRule="exact"/>
      <w:ind w:firstLineChars="206" w:firstLine="639"/>
    </w:pPr>
    <w:rPr>
      <w:rFonts w:ascii="仿宋_GB2312" w:eastAsia="仿宋_GB2312" w:hAnsi="宋体"/>
      <w:sz w:val="31"/>
      <w:szCs w:val="28"/>
    </w:rPr>
  </w:style>
  <w:style w:type="paragraph" w:customStyle="1" w:styleId="14">
    <w:name w:val="列出段落1"/>
    <w:basedOn w:val="a0"/>
    <w:link w:val="afe"/>
    <w:qFormat/>
    <w:rsid w:val="003306DF"/>
    <w:pPr>
      <w:ind w:firstLineChars="200" w:firstLine="420"/>
    </w:pPr>
  </w:style>
  <w:style w:type="character" w:customStyle="1" w:styleId="afe">
    <w:name w:val="列表段落 字符"/>
    <w:link w:val="14"/>
    <w:uiPriority w:val="34"/>
    <w:qFormat/>
    <w:rsid w:val="003306DF"/>
    <w:rPr>
      <w:kern w:val="2"/>
      <w:sz w:val="21"/>
      <w:szCs w:val="24"/>
    </w:rPr>
  </w:style>
  <w:style w:type="paragraph" w:customStyle="1" w:styleId="15">
    <w:name w:val="正文1"/>
    <w:basedOn w:val="a0"/>
    <w:qFormat/>
    <w:rsid w:val="003306DF"/>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3306DF"/>
    <w:pPr>
      <w:spacing w:line="360" w:lineRule="auto"/>
      <w:ind w:firstLineChars="200" w:firstLine="200"/>
    </w:pPr>
    <w:rPr>
      <w:rFonts w:ascii="Tahoma" w:hAnsi="Tahoma"/>
      <w:sz w:val="24"/>
    </w:rPr>
  </w:style>
  <w:style w:type="paragraph" w:customStyle="1" w:styleId="aff">
    <w:name w:val="缩进正文"/>
    <w:basedOn w:val="a0"/>
    <w:link w:val="Chard"/>
    <w:qFormat/>
    <w:rsid w:val="003306DF"/>
    <w:pPr>
      <w:ind w:firstLineChars="200" w:firstLine="560"/>
    </w:pPr>
    <w:rPr>
      <w:rFonts w:eastAsia="仿宋_GB2312" w:cs="宋体"/>
      <w:sz w:val="28"/>
      <w:szCs w:val="20"/>
    </w:rPr>
  </w:style>
  <w:style w:type="character" w:customStyle="1" w:styleId="Chard">
    <w:name w:val="缩进正文 Char"/>
    <w:link w:val="aff"/>
    <w:qFormat/>
    <w:rsid w:val="003306DF"/>
    <w:rPr>
      <w:rFonts w:eastAsia="仿宋_GB2312" w:cs="宋体"/>
      <w:kern w:val="2"/>
      <w:sz w:val="28"/>
      <w:lang w:val="en-US" w:eastAsia="zh-CN" w:bidi="ar-SA"/>
    </w:rPr>
  </w:style>
  <w:style w:type="character" w:customStyle="1" w:styleId="16">
    <w:name w:val="访问过的超链接1"/>
    <w:qFormat/>
    <w:rsid w:val="003306DF"/>
    <w:rPr>
      <w:color w:val="800080"/>
      <w:u w:val="single"/>
    </w:rPr>
  </w:style>
  <w:style w:type="paragraph" w:customStyle="1" w:styleId="CharCharCharCharCharCharChar">
    <w:name w:val="Char Char Char Char Char Char Char"/>
    <w:basedOn w:val="a0"/>
    <w:qFormat/>
    <w:rsid w:val="003306DF"/>
    <w:pPr>
      <w:widowControl/>
      <w:adjustRightInd w:val="0"/>
      <w:spacing w:after="160" w:line="240" w:lineRule="exact"/>
      <w:jc w:val="left"/>
      <w:textAlignment w:val="baseline"/>
    </w:pPr>
  </w:style>
  <w:style w:type="character" w:customStyle="1" w:styleId="Char14">
    <w:name w:val="正文缩进 Char1"/>
    <w:qFormat/>
    <w:rsid w:val="003306DF"/>
    <w:rPr>
      <w:rFonts w:eastAsia="宋体"/>
      <w:kern w:val="2"/>
      <w:sz w:val="21"/>
      <w:lang w:val="en-US" w:eastAsia="zh-CN" w:bidi="ar-SA"/>
    </w:rPr>
  </w:style>
  <w:style w:type="paragraph" w:customStyle="1" w:styleId="Default">
    <w:name w:val="Default"/>
    <w:qFormat/>
    <w:rsid w:val="003306DF"/>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3306DF"/>
    <w:pPr>
      <w:ind w:firstLineChars="200" w:firstLine="420"/>
    </w:pPr>
  </w:style>
  <w:style w:type="paragraph" w:customStyle="1" w:styleId="TableParagraph">
    <w:name w:val="Table Paragraph"/>
    <w:basedOn w:val="a0"/>
    <w:qFormat/>
    <w:rsid w:val="003306DF"/>
    <w:pPr>
      <w:autoSpaceDE w:val="0"/>
      <w:autoSpaceDN w:val="0"/>
      <w:adjustRightInd w:val="0"/>
      <w:jc w:val="left"/>
    </w:pPr>
    <w:rPr>
      <w:rFonts w:ascii="宋体" w:hAnsi="宋体" w:cs="宋体"/>
      <w:kern w:val="0"/>
      <w:sz w:val="24"/>
    </w:rPr>
  </w:style>
  <w:style w:type="character" w:customStyle="1" w:styleId="font11">
    <w:name w:val="font11"/>
    <w:basedOn w:val="a2"/>
    <w:qFormat/>
    <w:rsid w:val="003306DF"/>
    <w:rPr>
      <w:rFonts w:ascii="宋体" w:eastAsia="宋体" w:hAnsi="宋体" w:cs="宋体" w:hint="eastAsia"/>
      <w:b/>
      <w:color w:val="000000"/>
      <w:sz w:val="21"/>
      <w:szCs w:val="21"/>
      <w:u w:val="none"/>
    </w:rPr>
  </w:style>
  <w:style w:type="character" w:customStyle="1" w:styleId="Char15">
    <w:name w:val="批注文字 Char1"/>
    <w:qFormat/>
    <w:locked/>
    <w:rsid w:val="003306DF"/>
    <w:rPr>
      <w:rFonts w:ascii="Calibri" w:eastAsia="宋体" w:hAnsi="Calibri" w:cs="Calibri"/>
      <w:szCs w:val="21"/>
    </w:rPr>
  </w:style>
  <w:style w:type="character" w:customStyle="1" w:styleId="title1">
    <w:name w:val="title1"/>
    <w:qFormat/>
    <w:rsid w:val="003306DF"/>
    <w:rPr>
      <w:rFonts w:ascii="微软雅黑" w:eastAsia="微软雅黑" w:hAnsi="微软雅黑" w:hint="eastAsia"/>
      <w:sz w:val="21"/>
      <w:szCs w:val="21"/>
    </w:rPr>
  </w:style>
  <w:style w:type="character" w:customStyle="1" w:styleId="sect2title1">
    <w:name w:val="sect2title1"/>
    <w:qFormat/>
    <w:rsid w:val="003306DF"/>
    <w:rPr>
      <w:rFonts w:ascii="微软雅黑" w:eastAsia="微软雅黑" w:hAnsi="微软雅黑" w:hint="eastAsia"/>
      <w:b/>
      <w:bCs/>
      <w:sz w:val="21"/>
      <w:szCs w:val="21"/>
    </w:rPr>
  </w:style>
  <w:style w:type="paragraph" w:customStyle="1" w:styleId="17">
    <w:name w:val="标题1"/>
    <w:basedOn w:val="a0"/>
    <w:qFormat/>
    <w:rsid w:val="003306DF"/>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3306DF"/>
    <w:rPr>
      <w:rFonts w:ascii="Tahoma" w:eastAsia="Tahoma" w:hAnsi="Tahoma" w:cs="Tahoma"/>
      <w:color w:val="000000"/>
      <w:sz w:val="20"/>
      <w:szCs w:val="20"/>
      <w:u w:val="none"/>
    </w:rPr>
  </w:style>
  <w:style w:type="paragraph" w:customStyle="1" w:styleId="font5">
    <w:name w:val="font5"/>
    <w:basedOn w:val="a0"/>
    <w:qFormat/>
    <w:rsid w:val="003306DF"/>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3306D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3306DF"/>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3306DF"/>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3306DF"/>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3306DF"/>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3306DF"/>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3306DF"/>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3306DF"/>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3306DF"/>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3306DF"/>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3306D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3306D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3306DF"/>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3306DF"/>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3306D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3306D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3306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3306D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3306DF"/>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3306D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3306D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3306D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3306DF"/>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3306D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3306D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3306DF"/>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3306D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3306DF"/>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3306D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3306DF"/>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3306D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3306DF"/>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3306DF"/>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3306DF"/>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3306DF"/>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3306DF"/>
    <w:rPr>
      <w:rFonts w:ascii="仿宋_GB2312" w:eastAsia="仿宋_GB2312" w:cs="仿宋_GB2312" w:hint="eastAsia"/>
      <w:color w:val="000000"/>
      <w:sz w:val="20"/>
      <w:szCs w:val="20"/>
      <w:u w:val="none"/>
    </w:rPr>
  </w:style>
  <w:style w:type="character" w:customStyle="1" w:styleId="font31">
    <w:name w:val="font31"/>
    <w:basedOn w:val="a2"/>
    <w:qFormat/>
    <w:rsid w:val="003306DF"/>
    <w:rPr>
      <w:rFonts w:ascii="Symbol" w:hAnsi="Symbol" w:cs="Symbol" w:hint="default"/>
      <w:color w:val="000000"/>
      <w:sz w:val="20"/>
      <w:szCs w:val="20"/>
      <w:u w:val="none"/>
    </w:rPr>
  </w:style>
  <w:style w:type="character" w:customStyle="1" w:styleId="font71">
    <w:name w:val="font71"/>
    <w:basedOn w:val="a2"/>
    <w:qFormat/>
    <w:rsid w:val="003306DF"/>
    <w:rPr>
      <w:rFonts w:ascii="Arial" w:hAnsi="Arial" w:cs="Arial"/>
      <w:color w:val="000000"/>
      <w:sz w:val="20"/>
      <w:szCs w:val="20"/>
      <w:u w:val="none"/>
    </w:rPr>
  </w:style>
  <w:style w:type="character" w:customStyle="1" w:styleId="font21">
    <w:name w:val="font21"/>
    <w:basedOn w:val="a2"/>
    <w:qFormat/>
    <w:rsid w:val="003306DF"/>
    <w:rPr>
      <w:rFonts w:ascii="Symbol" w:hAnsi="Symbol" w:cs="Symbol" w:hint="default"/>
      <w:color w:val="000000"/>
      <w:sz w:val="20"/>
      <w:szCs w:val="20"/>
      <w:u w:val="none"/>
    </w:rPr>
  </w:style>
  <w:style w:type="character" w:customStyle="1" w:styleId="font91">
    <w:name w:val="font91"/>
    <w:basedOn w:val="a2"/>
    <w:qFormat/>
    <w:rsid w:val="003306DF"/>
    <w:rPr>
      <w:rFonts w:ascii="Arial" w:hAnsi="Arial" w:cs="Arial"/>
      <w:color w:val="000000"/>
      <w:sz w:val="20"/>
      <w:szCs w:val="20"/>
      <w:u w:val="none"/>
    </w:rPr>
  </w:style>
  <w:style w:type="character" w:customStyle="1" w:styleId="font51">
    <w:name w:val="font51"/>
    <w:basedOn w:val="a2"/>
    <w:qFormat/>
    <w:rsid w:val="003306DF"/>
    <w:rPr>
      <w:rFonts w:ascii="仿宋" w:eastAsia="仿宋" w:hAnsi="仿宋" w:cs="仿宋"/>
      <w:color w:val="000000"/>
      <w:sz w:val="21"/>
      <w:szCs w:val="21"/>
      <w:u w:val="none"/>
    </w:rPr>
  </w:style>
  <w:style w:type="character" w:customStyle="1" w:styleId="font101">
    <w:name w:val="font101"/>
    <w:basedOn w:val="a2"/>
    <w:qFormat/>
    <w:rsid w:val="003306DF"/>
    <w:rPr>
      <w:rFonts w:ascii="仿宋_GB2312" w:eastAsia="仿宋_GB2312" w:cs="仿宋_GB2312" w:hint="eastAsia"/>
      <w:color w:val="000000"/>
      <w:sz w:val="20"/>
      <w:szCs w:val="20"/>
      <w:u w:val="none"/>
    </w:rPr>
  </w:style>
  <w:style w:type="character" w:customStyle="1" w:styleId="font61">
    <w:name w:val="font61"/>
    <w:basedOn w:val="a2"/>
    <w:qFormat/>
    <w:rsid w:val="003306DF"/>
    <w:rPr>
      <w:rFonts w:ascii="宋体" w:eastAsia="宋体" w:hAnsi="宋体" w:cs="宋体" w:hint="eastAsia"/>
      <w:color w:val="000000"/>
      <w:sz w:val="20"/>
      <w:szCs w:val="20"/>
      <w:u w:val="none"/>
    </w:rPr>
  </w:style>
  <w:style w:type="character" w:customStyle="1" w:styleId="font81">
    <w:name w:val="font81"/>
    <w:basedOn w:val="a2"/>
    <w:qFormat/>
    <w:rsid w:val="003306DF"/>
    <w:rPr>
      <w:rFonts w:ascii="仿宋" w:eastAsia="仿宋" w:hAnsi="仿宋" w:cs="仿宋" w:hint="eastAsia"/>
      <w:color w:val="000000"/>
      <w:sz w:val="21"/>
      <w:szCs w:val="21"/>
      <w:u w:val="none"/>
    </w:rPr>
  </w:style>
  <w:style w:type="character" w:customStyle="1" w:styleId="font111">
    <w:name w:val="font111"/>
    <w:basedOn w:val="a2"/>
    <w:qFormat/>
    <w:rsid w:val="003306DF"/>
    <w:rPr>
      <w:rFonts w:ascii="仿宋_GB2312" w:eastAsia="仿宋_GB2312" w:cs="仿宋_GB2312" w:hint="eastAsia"/>
      <w:color w:val="000000"/>
      <w:sz w:val="21"/>
      <w:szCs w:val="21"/>
      <w:u w:val="none"/>
    </w:rPr>
  </w:style>
  <w:style w:type="character" w:customStyle="1" w:styleId="font121">
    <w:name w:val="font121"/>
    <w:basedOn w:val="a2"/>
    <w:qFormat/>
    <w:rsid w:val="003306DF"/>
    <w:rPr>
      <w:rFonts w:ascii="Arial" w:hAnsi="Arial" w:cs="Arial"/>
      <w:color w:val="000000"/>
      <w:sz w:val="20"/>
      <w:szCs w:val="20"/>
      <w:u w:val="none"/>
    </w:rPr>
  </w:style>
  <w:style w:type="character" w:customStyle="1" w:styleId="font112">
    <w:name w:val="font112"/>
    <w:basedOn w:val="a2"/>
    <w:qFormat/>
    <w:rsid w:val="003306DF"/>
    <w:rPr>
      <w:rFonts w:ascii="仿宋_GB2312" w:eastAsia="仿宋_GB2312" w:cs="仿宋_GB2312" w:hint="eastAsia"/>
      <w:color w:val="000000"/>
      <w:sz w:val="21"/>
      <w:szCs w:val="21"/>
      <w:u w:val="none"/>
    </w:rPr>
  </w:style>
  <w:style w:type="paragraph" w:customStyle="1" w:styleId="xl29164">
    <w:name w:val="xl29164"/>
    <w:basedOn w:val="a0"/>
    <w:qFormat/>
    <w:rsid w:val="003306DF"/>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3306DF"/>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3306DF"/>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3306DF"/>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3306D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3306DF"/>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3306D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3306D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3306DF"/>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3306D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3306DF"/>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3306DF"/>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3306DF"/>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3306DF"/>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3306DF"/>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3306DF"/>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3306DF"/>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3306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3306DF"/>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3306DF"/>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3306DF"/>
    <w:pPr>
      <w:spacing w:beforeLines="50"/>
      <w:ind w:firstLineChars="200" w:firstLine="200"/>
    </w:pPr>
    <w:rPr>
      <w:rFonts w:ascii="Calibri" w:eastAsia="华文仿宋" w:hAnsi="Calibri"/>
      <w:szCs w:val="22"/>
    </w:rPr>
  </w:style>
  <w:style w:type="paragraph" w:customStyle="1" w:styleId="Aff1">
    <w:name w:val="正文A缩进"/>
    <w:basedOn w:val="a0"/>
    <w:qFormat/>
    <w:rsid w:val="003306DF"/>
    <w:pPr>
      <w:spacing w:line="360" w:lineRule="auto"/>
      <w:ind w:firstLineChars="200" w:firstLine="200"/>
    </w:pPr>
    <w:rPr>
      <w:kern w:val="0"/>
      <w:sz w:val="28"/>
      <w:szCs w:val="20"/>
    </w:rPr>
  </w:style>
  <w:style w:type="paragraph" w:customStyle="1" w:styleId="Style1">
    <w:name w:val="_Style 1"/>
    <w:qFormat/>
    <w:rsid w:val="003306DF"/>
    <w:pPr>
      <w:adjustRightInd w:val="0"/>
      <w:snapToGrid w:val="0"/>
      <w:jc w:val="center"/>
    </w:pPr>
    <w:rPr>
      <w:rFonts w:ascii="Tahoma" w:hAnsi="Tahoma"/>
      <w:b/>
      <w:sz w:val="52"/>
      <w:szCs w:val="22"/>
    </w:rPr>
  </w:style>
  <w:style w:type="character" w:customStyle="1" w:styleId="5Char">
    <w:name w:val="标题 5 Char"/>
    <w:basedOn w:val="a2"/>
    <w:qFormat/>
    <w:rsid w:val="003306DF"/>
    <w:rPr>
      <w:b/>
      <w:bCs/>
      <w:kern w:val="2"/>
      <w:sz w:val="28"/>
      <w:szCs w:val="28"/>
    </w:rPr>
  </w:style>
  <w:style w:type="character" w:customStyle="1" w:styleId="6Char">
    <w:name w:val="标题 6 Char"/>
    <w:basedOn w:val="a2"/>
    <w:uiPriority w:val="9"/>
    <w:qFormat/>
    <w:rsid w:val="003306DF"/>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3306DF"/>
    <w:rPr>
      <w:b/>
      <w:bCs/>
      <w:kern w:val="2"/>
      <w:sz w:val="24"/>
      <w:szCs w:val="24"/>
    </w:rPr>
  </w:style>
  <w:style w:type="character" w:customStyle="1" w:styleId="8Char">
    <w:name w:val="标题 8 Char"/>
    <w:basedOn w:val="a2"/>
    <w:uiPriority w:val="9"/>
    <w:qFormat/>
    <w:rsid w:val="003306DF"/>
    <w:rPr>
      <w:rFonts w:asciiTheme="majorHAnsi" w:eastAsiaTheme="majorEastAsia" w:hAnsiTheme="majorHAnsi" w:cstheme="majorBidi"/>
      <w:kern w:val="2"/>
      <w:sz w:val="24"/>
      <w:szCs w:val="24"/>
    </w:rPr>
  </w:style>
  <w:style w:type="character" w:customStyle="1" w:styleId="9Char">
    <w:name w:val="标题 9 Char"/>
    <w:basedOn w:val="a2"/>
    <w:qFormat/>
    <w:rsid w:val="003306DF"/>
    <w:rPr>
      <w:rFonts w:asciiTheme="majorHAnsi" w:eastAsiaTheme="majorEastAsia" w:hAnsiTheme="majorHAnsi" w:cstheme="majorBidi"/>
      <w:kern w:val="2"/>
      <w:sz w:val="21"/>
      <w:szCs w:val="21"/>
    </w:rPr>
  </w:style>
  <w:style w:type="paragraph" w:customStyle="1" w:styleId="aff2">
    <w:name w:val="！表格内容"/>
    <w:basedOn w:val="a0"/>
    <w:qFormat/>
    <w:rsid w:val="003306DF"/>
    <w:pPr>
      <w:spacing w:line="320" w:lineRule="atLeast"/>
    </w:pPr>
  </w:style>
  <w:style w:type="character" w:customStyle="1" w:styleId="Char20">
    <w:name w:val="页眉 Char2"/>
    <w:basedOn w:val="a2"/>
    <w:uiPriority w:val="99"/>
    <w:qFormat/>
    <w:rsid w:val="003306DF"/>
    <w:rPr>
      <w:rFonts w:ascii="Times New Roman" w:eastAsia="宋体" w:hAnsi="Times New Roman" w:cs="Times New Roman"/>
      <w:sz w:val="18"/>
      <w:szCs w:val="18"/>
    </w:rPr>
  </w:style>
  <w:style w:type="character" w:customStyle="1" w:styleId="Char16">
    <w:name w:val="页脚 Char1"/>
    <w:basedOn w:val="a2"/>
    <w:uiPriority w:val="99"/>
    <w:qFormat/>
    <w:rsid w:val="003306DF"/>
    <w:rPr>
      <w:rFonts w:ascii="Times New Roman" w:eastAsia="宋体" w:hAnsi="Times New Roman" w:cs="Times New Roman"/>
      <w:sz w:val="18"/>
      <w:szCs w:val="18"/>
    </w:rPr>
  </w:style>
  <w:style w:type="paragraph" w:customStyle="1" w:styleId="03xoL">
    <w:name w:val="Ｒ03－xoL"/>
    <w:next w:val="a0"/>
    <w:qFormat/>
    <w:rsid w:val="003306DF"/>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3306DF"/>
    <w:rPr>
      <w:rFonts w:ascii="Times New Roman" w:eastAsia="宋体" w:hAnsi="Times New Roman" w:cs="Times New Roman"/>
      <w:szCs w:val="24"/>
    </w:rPr>
  </w:style>
  <w:style w:type="character" w:customStyle="1" w:styleId="Char17">
    <w:name w:val="文档结构图 Char1"/>
    <w:basedOn w:val="a2"/>
    <w:qFormat/>
    <w:rsid w:val="003306DF"/>
    <w:rPr>
      <w:rFonts w:ascii="宋体" w:eastAsia="宋体" w:hAnsi="Times New Roman" w:cs="Times New Roman"/>
      <w:sz w:val="18"/>
      <w:szCs w:val="18"/>
    </w:rPr>
  </w:style>
  <w:style w:type="character" w:customStyle="1" w:styleId="Char18">
    <w:name w:val="批注主题 Char1"/>
    <w:basedOn w:val="Char15"/>
    <w:qFormat/>
    <w:rsid w:val="003306DF"/>
    <w:rPr>
      <w:rFonts w:ascii="Times New Roman" w:eastAsia="宋体" w:hAnsi="Times New Roman" w:cs="Times New Roman"/>
      <w:b/>
      <w:bCs/>
      <w:szCs w:val="24"/>
    </w:rPr>
  </w:style>
  <w:style w:type="character" w:customStyle="1" w:styleId="Char19">
    <w:name w:val="批注框文本 Char1"/>
    <w:basedOn w:val="a2"/>
    <w:qFormat/>
    <w:rsid w:val="003306DF"/>
    <w:rPr>
      <w:rFonts w:ascii="Times New Roman" w:eastAsia="宋体" w:hAnsi="Times New Roman" w:cs="Times New Roman"/>
      <w:sz w:val="18"/>
      <w:szCs w:val="18"/>
    </w:rPr>
  </w:style>
  <w:style w:type="character" w:customStyle="1" w:styleId="1Char1">
    <w:name w:val="标题 1 Char1"/>
    <w:basedOn w:val="a2"/>
    <w:qFormat/>
    <w:rsid w:val="003306DF"/>
    <w:rPr>
      <w:b/>
      <w:bCs/>
      <w:kern w:val="44"/>
      <w:sz w:val="44"/>
      <w:szCs w:val="44"/>
    </w:rPr>
  </w:style>
  <w:style w:type="character" w:customStyle="1" w:styleId="2Char11">
    <w:name w:val="标题 2 Char1"/>
    <w:basedOn w:val="a2"/>
    <w:qFormat/>
    <w:rsid w:val="003306DF"/>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3306DF"/>
    <w:rPr>
      <w:rFonts w:ascii="宋体" w:hAnsi="Arial"/>
      <w:b/>
      <w:kern w:val="2"/>
      <w:sz w:val="28"/>
    </w:rPr>
  </w:style>
  <w:style w:type="character" w:customStyle="1" w:styleId="CharChar3">
    <w:name w:val="Char Char3"/>
    <w:qFormat/>
    <w:rsid w:val="003306DF"/>
    <w:rPr>
      <w:rFonts w:ascii="宋体" w:eastAsia="宋体" w:hAnsi="宋体" w:hint="eastAsia"/>
      <w:kern w:val="2"/>
      <w:sz w:val="21"/>
      <w:szCs w:val="24"/>
      <w:lang w:val="en-US" w:eastAsia="zh-CN" w:bidi="ar-SA"/>
    </w:rPr>
  </w:style>
  <w:style w:type="character" w:customStyle="1" w:styleId="CharChar">
    <w:name w:val="正文－段落 Char Char"/>
    <w:link w:val="aff4"/>
    <w:qFormat/>
    <w:rsid w:val="003306DF"/>
    <w:rPr>
      <w:rFonts w:eastAsia="Times New Roman"/>
      <w:sz w:val="24"/>
      <w:szCs w:val="24"/>
    </w:rPr>
  </w:style>
  <w:style w:type="paragraph" w:customStyle="1" w:styleId="aff4">
    <w:name w:val="正文－段落"/>
    <w:link w:val="CharChar"/>
    <w:qFormat/>
    <w:rsid w:val="003306DF"/>
    <w:pPr>
      <w:spacing w:line="360" w:lineRule="auto"/>
      <w:ind w:firstLineChars="200" w:firstLine="480"/>
    </w:pPr>
    <w:rPr>
      <w:rFonts w:eastAsia="Times New Roman"/>
      <w:sz w:val="24"/>
      <w:szCs w:val="24"/>
    </w:rPr>
  </w:style>
  <w:style w:type="character" w:customStyle="1" w:styleId="Char1a">
    <w:name w:val="纯文本 Char1"/>
    <w:qFormat/>
    <w:rsid w:val="003306DF"/>
    <w:rPr>
      <w:rFonts w:ascii="宋体" w:hAnsi="Courier New"/>
      <w:spacing w:val="-8"/>
      <w:kern w:val="2"/>
      <w:sz w:val="24"/>
    </w:rPr>
  </w:style>
  <w:style w:type="character" w:customStyle="1" w:styleId="Chare">
    <w:name w:val="日期 Char"/>
    <w:qFormat/>
    <w:rsid w:val="003306DF"/>
    <w:rPr>
      <w:rFonts w:ascii="宋体" w:hAnsi="宋体"/>
      <w:sz w:val="24"/>
    </w:rPr>
  </w:style>
  <w:style w:type="character" w:customStyle="1" w:styleId="CharChar9">
    <w:name w:val="Char Char9"/>
    <w:qFormat/>
    <w:rsid w:val="003306DF"/>
    <w:rPr>
      <w:rFonts w:ascii="Calibri" w:eastAsia="宋体" w:hAnsi="Calibri" w:hint="default"/>
      <w:sz w:val="18"/>
      <w:szCs w:val="18"/>
      <w:lang w:bidi="ar-SA"/>
    </w:rPr>
  </w:style>
  <w:style w:type="character" w:customStyle="1" w:styleId="CharChar17">
    <w:name w:val="Char Char17"/>
    <w:qFormat/>
    <w:rsid w:val="003306DF"/>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3306DF"/>
    <w:rPr>
      <w:rFonts w:ascii="黑体" w:eastAsia="黑体" w:hAnsi="Courier New" w:cs="Courier New"/>
    </w:rPr>
  </w:style>
  <w:style w:type="character" w:customStyle="1" w:styleId="15CharChar">
    <w:name w:val="1.5倍行距 Char Char"/>
    <w:link w:val="150"/>
    <w:qFormat/>
    <w:rsid w:val="003306DF"/>
    <w:rPr>
      <w:kern w:val="2"/>
      <w:sz w:val="21"/>
      <w:szCs w:val="24"/>
    </w:rPr>
  </w:style>
  <w:style w:type="paragraph" w:customStyle="1" w:styleId="150">
    <w:name w:val="1.5倍行距"/>
    <w:basedOn w:val="a0"/>
    <w:link w:val="15CharChar"/>
    <w:qFormat/>
    <w:rsid w:val="003306DF"/>
    <w:pPr>
      <w:spacing w:line="360" w:lineRule="auto"/>
      <w:ind w:firstLine="420"/>
    </w:pPr>
  </w:style>
  <w:style w:type="character" w:customStyle="1" w:styleId="H2Char1">
    <w:name w:val="H2 Char1"/>
    <w:qFormat/>
    <w:rsid w:val="003306DF"/>
    <w:rPr>
      <w:rFonts w:ascii="Cambria" w:hAnsi="Cambria"/>
      <w:b/>
      <w:bCs/>
      <w:sz w:val="32"/>
      <w:szCs w:val="32"/>
    </w:rPr>
  </w:style>
  <w:style w:type="character" w:customStyle="1" w:styleId="CharChar4">
    <w:name w:val="Char Char4"/>
    <w:qFormat/>
    <w:rsid w:val="003306DF"/>
    <w:rPr>
      <w:rFonts w:ascii="Calibri" w:eastAsia="宋体" w:hAnsi="Calibri" w:hint="default"/>
      <w:kern w:val="2"/>
      <w:sz w:val="21"/>
      <w:szCs w:val="22"/>
      <w:lang w:val="en-US" w:eastAsia="zh-CN" w:bidi="ar-SA"/>
    </w:rPr>
  </w:style>
  <w:style w:type="character" w:customStyle="1" w:styleId="2Char2">
    <w:name w:val="正文文本缩进 2 Char"/>
    <w:qFormat/>
    <w:rsid w:val="003306DF"/>
    <w:rPr>
      <w:kern w:val="2"/>
      <w:sz w:val="21"/>
    </w:rPr>
  </w:style>
  <w:style w:type="character" w:customStyle="1" w:styleId="Char12">
    <w:name w:val="签名 Char1"/>
    <w:link w:val="af0"/>
    <w:qFormat/>
    <w:rsid w:val="003306DF"/>
    <w:rPr>
      <w:rFonts w:eastAsia="楷体_GB2312"/>
      <w:kern w:val="2"/>
      <w:sz w:val="21"/>
    </w:rPr>
  </w:style>
  <w:style w:type="character" w:customStyle="1" w:styleId="2Char3">
    <w:name w:val="标题2 Char"/>
    <w:link w:val="27"/>
    <w:qFormat/>
    <w:rsid w:val="003306DF"/>
    <w:rPr>
      <w:rFonts w:ascii="仿宋" w:eastAsia="仿宋" w:hAnsi="仿宋"/>
      <w:b/>
      <w:bCs/>
      <w:color w:val="000000"/>
      <w:kern w:val="2"/>
      <w:sz w:val="24"/>
      <w:szCs w:val="24"/>
    </w:rPr>
  </w:style>
  <w:style w:type="paragraph" w:customStyle="1" w:styleId="27">
    <w:name w:val="标题2"/>
    <w:basedOn w:val="aff5"/>
    <w:link w:val="2Char3"/>
    <w:qFormat/>
    <w:rsid w:val="003306DF"/>
    <w:pPr>
      <w:tabs>
        <w:tab w:val="left" w:pos="1419"/>
      </w:tabs>
    </w:pPr>
    <w:rPr>
      <w:szCs w:val="24"/>
    </w:rPr>
  </w:style>
  <w:style w:type="paragraph" w:customStyle="1" w:styleId="aff5">
    <w:name w:val="三级"/>
    <w:basedOn w:val="3"/>
    <w:link w:val="Charf"/>
    <w:qFormat/>
    <w:rsid w:val="003306DF"/>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3306DF"/>
    <w:rPr>
      <w:rFonts w:ascii="仿宋" w:eastAsia="仿宋" w:hAnsi="仿宋"/>
      <w:b/>
      <w:bCs/>
      <w:color w:val="000000"/>
      <w:kern w:val="2"/>
      <w:sz w:val="32"/>
      <w:szCs w:val="32"/>
    </w:rPr>
  </w:style>
  <w:style w:type="character" w:customStyle="1" w:styleId="2Char0">
    <w:name w:val="正文首行缩进 2 Char"/>
    <w:link w:val="25"/>
    <w:qFormat/>
    <w:rsid w:val="003306DF"/>
    <w:rPr>
      <w:sz w:val="24"/>
      <w:szCs w:val="24"/>
    </w:rPr>
  </w:style>
  <w:style w:type="character" w:customStyle="1" w:styleId="CharCharChar1">
    <w:name w:val="正文首行缩进 Char Char Char1"/>
    <w:qFormat/>
    <w:rsid w:val="003306DF"/>
    <w:rPr>
      <w:rFonts w:ascii="Times New Roman" w:hAnsi="Times New Roman"/>
      <w:kern w:val="2"/>
      <w:sz w:val="24"/>
      <w:szCs w:val="24"/>
    </w:rPr>
  </w:style>
  <w:style w:type="character" w:customStyle="1" w:styleId="Char1b">
    <w:name w:val="标题 Char1"/>
    <w:qFormat/>
    <w:rsid w:val="003306DF"/>
    <w:rPr>
      <w:rFonts w:ascii="Arial" w:hAnsi="Arial"/>
      <w:b/>
      <w:kern w:val="2"/>
      <w:sz w:val="36"/>
      <w:szCs w:val="24"/>
    </w:rPr>
  </w:style>
  <w:style w:type="character" w:customStyle="1" w:styleId="aff6">
    <w:name w:val="正文文本 字符"/>
    <w:qFormat/>
    <w:rsid w:val="003306DF"/>
    <w:rPr>
      <w:rFonts w:eastAsia="宋体"/>
      <w:kern w:val="2"/>
      <w:sz w:val="21"/>
      <w:szCs w:val="24"/>
      <w:lang w:bidi="ar-SA"/>
    </w:rPr>
  </w:style>
  <w:style w:type="character" w:customStyle="1" w:styleId="Charf0">
    <w:name w:val="正文文本缩进 Char"/>
    <w:qFormat/>
    <w:rsid w:val="003306DF"/>
    <w:rPr>
      <w:kern w:val="2"/>
      <w:sz w:val="24"/>
    </w:rPr>
  </w:style>
  <w:style w:type="character" w:customStyle="1" w:styleId="Char1">
    <w:name w:val="题注 Char1"/>
    <w:link w:val="a5"/>
    <w:qFormat/>
    <w:rsid w:val="003306DF"/>
    <w:rPr>
      <w:rFonts w:ascii="Cambria" w:eastAsia="黑体" w:hAnsi="Cambria"/>
      <w:kern w:val="2"/>
      <w:sz w:val="21"/>
      <w:szCs w:val="24"/>
    </w:rPr>
  </w:style>
  <w:style w:type="character" w:customStyle="1" w:styleId="btChar1">
    <w:name w:val="bt Char1"/>
    <w:qFormat/>
    <w:rsid w:val="003306DF"/>
    <w:rPr>
      <w:rFonts w:ascii="Times New Roman" w:hAnsi="Times New Roman"/>
      <w:kern w:val="2"/>
      <w:sz w:val="24"/>
      <w:szCs w:val="24"/>
    </w:rPr>
  </w:style>
  <w:style w:type="character" w:customStyle="1" w:styleId="CharChar18">
    <w:name w:val="Char Char18"/>
    <w:qFormat/>
    <w:rsid w:val="003306DF"/>
    <w:rPr>
      <w:rFonts w:ascii="Cambria" w:eastAsia="宋体" w:hAnsi="Cambria" w:hint="default"/>
      <w:b/>
      <w:bCs/>
      <w:sz w:val="32"/>
      <w:szCs w:val="32"/>
      <w:lang w:bidi="ar-SA"/>
    </w:rPr>
  </w:style>
  <w:style w:type="character" w:customStyle="1" w:styleId="Charf1">
    <w:name w:val="四级 Char"/>
    <w:link w:val="aff7"/>
    <w:qFormat/>
    <w:rsid w:val="003306DF"/>
    <w:rPr>
      <w:rFonts w:ascii="仿宋" w:eastAsia="仿宋" w:hAnsi="仿宋"/>
      <w:bCs/>
      <w:kern w:val="2"/>
      <w:sz w:val="32"/>
      <w:szCs w:val="32"/>
    </w:rPr>
  </w:style>
  <w:style w:type="paragraph" w:customStyle="1" w:styleId="aff7">
    <w:name w:val="四级"/>
    <w:basedOn w:val="4"/>
    <w:link w:val="Charf1"/>
    <w:qFormat/>
    <w:rsid w:val="003306DF"/>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3306DF"/>
  </w:style>
  <w:style w:type="character" w:customStyle="1" w:styleId="p141">
    <w:name w:val="p141"/>
    <w:qFormat/>
    <w:rsid w:val="003306DF"/>
    <w:rPr>
      <w:sz w:val="21"/>
      <w:szCs w:val="21"/>
    </w:rPr>
  </w:style>
  <w:style w:type="character" w:customStyle="1" w:styleId="3Char2">
    <w:name w:val="正文文本缩进 3 Char"/>
    <w:qFormat/>
    <w:rsid w:val="003306DF"/>
    <w:rPr>
      <w:kern w:val="2"/>
      <w:sz w:val="21"/>
    </w:rPr>
  </w:style>
  <w:style w:type="character" w:customStyle="1" w:styleId="CharChar13">
    <w:name w:val="Char Char13"/>
    <w:qFormat/>
    <w:rsid w:val="003306DF"/>
    <w:rPr>
      <w:rFonts w:ascii="Cambria" w:eastAsia="宋体" w:hAnsi="Cambria"/>
      <w:sz w:val="24"/>
      <w:szCs w:val="24"/>
      <w:lang w:bidi="ar-SA"/>
    </w:rPr>
  </w:style>
  <w:style w:type="character" w:customStyle="1" w:styleId="2Char10">
    <w:name w:val="正文文本 2 Char1"/>
    <w:link w:val="24"/>
    <w:qFormat/>
    <w:rsid w:val="003306DF"/>
    <w:rPr>
      <w:kern w:val="2"/>
      <w:sz w:val="28"/>
    </w:rPr>
  </w:style>
  <w:style w:type="character" w:customStyle="1" w:styleId="CharChar5">
    <w:name w:val="Char Char5"/>
    <w:qFormat/>
    <w:rsid w:val="003306DF"/>
    <w:rPr>
      <w:rFonts w:ascii="宋体" w:eastAsia="宋体" w:hAnsi="宋体"/>
      <w:b/>
      <w:bCs/>
      <w:szCs w:val="24"/>
      <w:lang w:bidi="ar-SA"/>
    </w:rPr>
  </w:style>
  <w:style w:type="character" w:customStyle="1" w:styleId="2Char4">
    <w:name w:val="正文文本 2 Char"/>
    <w:rsid w:val="003306DF"/>
    <w:rPr>
      <w:kern w:val="2"/>
      <w:sz w:val="28"/>
    </w:rPr>
  </w:style>
  <w:style w:type="character" w:customStyle="1" w:styleId="CharChar6">
    <w:name w:val="Char Char6"/>
    <w:rsid w:val="003306DF"/>
    <w:rPr>
      <w:rFonts w:ascii="宋体" w:eastAsia="宋体" w:hAnsi="宋体"/>
      <w:szCs w:val="24"/>
      <w:lang w:bidi="ar-SA"/>
    </w:rPr>
  </w:style>
  <w:style w:type="character" w:customStyle="1" w:styleId="CharChar15">
    <w:name w:val="Char Char15"/>
    <w:rsid w:val="003306DF"/>
    <w:rPr>
      <w:rFonts w:ascii="Cambria" w:eastAsia="宋体" w:hAnsi="Cambria" w:hint="default"/>
      <w:b/>
      <w:bCs/>
      <w:sz w:val="24"/>
      <w:szCs w:val="24"/>
      <w:lang w:bidi="ar-SA"/>
    </w:rPr>
  </w:style>
  <w:style w:type="character" w:customStyle="1" w:styleId="H4Char">
    <w:name w:val="H4 Char"/>
    <w:qFormat/>
    <w:rsid w:val="003306DF"/>
    <w:rPr>
      <w:rFonts w:ascii="Cambria" w:eastAsia="仿宋_GB2312" w:hAnsi="Cambria"/>
      <w:b/>
      <w:bCs/>
      <w:sz w:val="32"/>
      <w:szCs w:val="28"/>
    </w:rPr>
  </w:style>
  <w:style w:type="character" w:customStyle="1" w:styleId="CharChar20">
    <w:name w:val="Char Char20"/>
    <w:qFormat/>
    <w:rsid w:val="003306DF"/>
    <w:rPr>
      <w:rFonts w:eastAsia="宋体"/>
      <w:b/>
      <w:kern w:val="2"/>
      <w:sz w:val="28"/>
      <w:lang w:bidi="ar-SA"/>
    </w:rPr>
  </w:style>
  <w:style w:type="character" w:customStyle="1" w:styleId="3Char1">
    <w:name w:val="正文文本缩进 3 Char1"/>
    <w:link w:val="32"/>
    <w:qFormat/>
    <w:rsid w:val="003306DF"/>
    <w:rPr>
      <w:kern w:val="2"/>
      <w:sz w:val="21"/>
    </w:rPr>
  </w:style>
  <w:style w:type="character" w:customStyle="1" w:styleId="CharChar16">
    <w:name w:val="Char Char16"/>
    <w:rsid w:val="003306DF"/>
    <w:rPr>
      <w:rFonts w:ascii="仿宋_GB2313" w:eastAsia="仿宋_GB2312" w:hAnsi="仿宋_GB2313" w:hint="eastAsia"/>
      <w:b/>
      <w:bCs/>
      <w:sz w:val="32"/>
      <w:szCs w:val="28"/>
      <w:lang w:bidi="ar-SA"/>
    </w:rPr>
  </w:style>
  <w:style w:type="character" w:customStyle="1" w:styleId="CharChar7">
    <w:name w:val="Char Char7"/>
    <w:qFormat/>
    <w:rsid w:val="003306DF"/>
    <w:rPr>
      <w:rFonts w:ascii="宋体" w:eastAsia="宋体" w:hAnsi="宋体"/>
      <w:sz w:val="24"/>
      <w:szCs w:val="24"/>
      <w:lang w:bidi="ar-SA"/>
    </w:rPr>
  </w:style>
  <w:style w:type="character" w:customStyle="1" w:styleId="Char11">
    <w:name w:val="日期 Char1"/>
    <w:link w:val="ac"/>
    <w:qFormat/>
    <w:rsid w:val="003306DF"/>
    <w:rPr>
      <w:rFonts w:ascii="宋体" w:hAnsi="宋体"/>
      <w:kern w:val="2"/>
      <w:sz w:val="24"/>
      <w:szCs w:val="24"/>
    </w:rPr>
  </w:style>
  <w:style w:type="character" w:customStyle="1" w:styleId="CharChar12">
    <w:name w:val="Char Char12"/>
    <w:qFormat/>
    <w:rsid w:val="003306DF"/>
    <w:rPr>
      <w:rFonts w:ascii="Cambria" w:eastAsia="宋体" w:hAnsi="Cambria" w:hint="default"/>
      <w:szCs w:val="21"/>
      <w:lang w:bidi="ar-SA"/>
    </w:rPr>
  </w:style>
  <w:style w:type="character" w:customStyle="1" w:styleId="4Char">
    <w:name w:val="标题 4 Char"/>
    <w:qFormat/>
    <w:rsid w:val="003306DF"/>
    <w:rPr>
      <w:rFonts w:ascii="Arial" w:eastAsia="黑体" w:hAnsi="Arial"/>
      <w:b/>
      <w:kern w:val="2"/>
      <w:sz w:val="24"/>
    </w:rPr>
  </w:style>
  <w:style w:type="character" w:customStyle="1" w:styleId="CharChar2">
    <w:name w:val="Char Char2"/>
    <w:qFormat/>
    <w:rsid w:val="003306DF"/>
    <w:rPr>
      <w:rFonts w:ascii="宋体" w:eastAsia="宋体" w:hAnsi="宋体"/>
      <w:kern w:val="2"/>
      <w:sz w:val="24"/>
      <w:szCs w:val="24"/>
      <w:lang w:val="en-US" w:eastAsia="zh-CN" w:bidi="ar-SA"/>
    </w:rPr>
  </w:style>
  <w:style w:type="character" w:customStyle="1" w:styleId="Charf2">
    <w:name w:val="*正文 Char"/>
    <w:link w:val="aff8"/>
    <w:qFormat/>
    <w:rsid w:val="003306DF"/>
    <w:rPr>
      <w:rFonts w:ascii="宋体" w:hAnsi="宋体"/>
      <w:sz w:val="24"/>
      <w:szCs w:val="24"/>
    </w:rPr>
  </w:style>
  <w:style w:type="paragraph" w:customStyle="1" w:styleId="aff8">
    <w:name w:val="*正文"/>
    <w:basedOn w:val="a0"/>
    <w:link w:val="Charf2"/>
    <w:qFormat/>
    <w:rsid w:val="003306DF"/>
    <w:pPr>
      <w:spacing w:line="360" w:lineRule="auto"/>
      <w:ind w:firstLineChars="200" w:firstLine="200"/>
    </w:pPr>
    <w:rPr>
      <w:rFonts w:ascii="宋体" w:hAnsi="宋体"/>
      <w:kern w:val="0"/>
      <w:sz w:val="24"/>
    </w:rPr>
  </w:style>
  <w:style w:type="character" w:customStyle="1" w:styleId="18">
    <w:name w:val="页脚 字符1"/>
    <w:qFormat/>
    <w:rsid w:val="003306DF"/>
    <w:rPr>
      <w:rFonts w:eastAsia="宋体"/>
      <w:kern w:val="2"/>
      <w:sz w:val="18"/>
      <w:lang w:bidi="ar-SA"/>
    </w:rPr>
  </w:style>
  <w:style w:type="character" w:customStyle="1" w:styleId="GP858D7CFB-ED40-4347-BF05-701D383B685F">
    <w:name w:val="GP正文[858D7CFB-ED40-4347-BF05-701D383B685F]"/>
    <w:link w:val="GP"/>
    <w:qFormat/>
    <w:rsid w:val="003306DF"/>
    <w:rPr>
      <w:rFonts w:ascii="宋体" w:hAnsi="宋体"/>
      <w:kern w:val="2"/>
      <w:sz w:val="24"/>
      <w:szCs w:val="24"/>
    </w:rPr>
  </w:style>
  <w:style w:type="paragraph" w:customStyle="1" w:styleId="GP">
    <w:name w:val="GP正文"/>
    <w:basedOn w:val="a0"/>
    <w:link w:val="GP858D7CFB-ED40-4347-BF05-701D383B685F"/>
    <w:qFormat/>
    <w:rsid w:val="003306DF"/>
    <w:pPr>
      <w:spacing w:line="360" w:lineRule="auto"/>
      <w:ind w:firstLineChars="200" w:firstLine="200"/>
      <w:jc w:val="left"/>
    </w:pPr>
    <w:rPr>
      <w:rFonts w:ascii="宋体" w:hAnsi="宋体"/>
      <w:sz w:val="24"/>
    </w:rPr>
  </w:style>
  <w:style w:type="character" w:customStyle="1" w:styleId="CharChar14">
    <w:name w:val="Char Char14"/>
    <w:qFormat/>
    <w:rsid w:val="003306DF"/>
    <w:rPr>
      <w:rFonts w:ascii="Calibri" w:eastAsia="宋体" w:hAnsi="Calibri"/>
      <w:b/>
      <w:bCs/>
      <w:sz w:val="24"/>
      <w:szCs w:val="24"/>
      <w:lang w:bidi="ar-SA"/>
    </w:rPr>
  </w:style>
  <w:style w:type="character" w:customStyle="1" w:styleId="CharChar19">
    <w:name w:val="Char Char19"/>
    <w:qFormat/>
    <w:rsid w:val="003306DF"/>
    <w:rPr>
      <w:rFonts w:ascii="Arial" w:eastAsia="黑体" w:hAnsi="Arial"/>
      <w:b/>
      <w:kern w:val="2"/>
      <w:sz w:val="24"/>
      <w:lang w:bidi="ar-SA"/>
    </w:rPr>
  </w:style>
  <w:style w:type="character" w:customStyle="1" w:styleId="Char1c">
    <w:name w:val="正文文本 Char1"/>
    <w:qFormat/>
    <w:rsid w:val="003306DF"/>
    <w:rPr>
      <w:kern w:val="2"/>
      <w:sz w:val="21"/>
      <w:szCs w:val="24"/>
    </w:rPr>
  </w:style>
  <w:style w:type="character" w:customStyle="1" w:styleId="Charf3">
    <w:name w:val="二级 Char"/>
    <w:link w:val="aff9"/>
    <w:qFormat/>
    <w:rsid w:val="003306DF"/>
    <w:rPr>
      <w:rFonts w:ascii="仿宋" w:eastAsia="仿宋" w:hAnsi="仿宋"/>
      <w:b/>
      <w:bCs/>
      <w:spacing w:val="24"/>
      <w:kern w:val="2"/>
      <w:sz w:val="32"/>
      <w:szCs w:val="32"/>
    </w:rPr>
  </w:style>
  <w:style w:type="paragraph" w:customStyle="1" w:styleId="aff9">
    <w:name w:val="二级"/>
    <w:basedOn w:val="20"/>
    <w:link w:val="Charf3"/>
    <w:qFormat/>
    <w:rsid w:val="003306DF"/>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3306DF"/>
    <w:rPr>
      <w:rFonts w:eastAsia="楷体_GB2312"/>
      <w:kern w:val="2"/>
      <w:sz w:val="21"/>
    </w:rPr>
  </w:style>
  <w:style w:type="character" w:customStyle="1" w:styleId="CharChar0">
    <w:name w:val="Char Char"/>
    <w:qFormat/>
    <w:rsid w:val="003306DF"/>
    <w:rPr>
      <w:rFonts w:ascii="宋体" w:eastAsia="宋体" w:hAnsi="Courier New" w:hint="eastAsia"/>
      <w:spacing w:val="-8"/>
      <w:kern w:val="2"/>
      <w:sz w:val="24"/>
      <w:lang w:val="en-US" w:eastAsia="zh-CN" w:bidi="ar-SA"/>
    </w:rPr>
  </w:style>
  <w:style w:type="character" w:customStyle="1" w:styleId="CharChar11">
    <w:name w:val="Char Char11"/>
    <w:qFormat/>
    <w:rsid w:val="003306DF"/>
    <w:rPr>
      <w:rFonts w:ascii="Calibri" w:eastAsia="宋体" w:hAnsi="Calibri" w:hint="default"/>
      <w:sz w:val="18"/>
      <w:szCs w:val="18"/>
      <w:lang w:bidi="ar-SA"/>
    </w:rPr>
  </w:style>
  <w:style w:type="character" w:customStyle="1" w:styleId="19">
    <w:name w:val="页眉 字符1"/>
    <w:qFormat/>
    <w:rsid w:val="003306DF"/>
    <w:rPr>
      <w:rFonts w:eastAsia="宋体"/>
      <w:kern w:val="2"/>
      <w:sz w:val="18"/>
      <w:szCs w:val="18"/>
      <w:lang w:bidi="ar-SA"/>
    </w:rPr>
  </w:style>
  <w:style w:type="character" w:customStyle="1" w:styleId="Char1d">
    <w:name w:val="正文首行缩进 Char1"/>
    <w:qFormat/>
    <w:rsid w:val="003306DF"/>
    <w:rPr>
      <w:kern w:val="2"/>
      <w:sz w:val="21"/>
    </w:rPr>
  </w:style>
  <w:style w:type="character" w:customStyle="1" w:styleId="Char1e">
    <w:name w:val="页眉 Char1"/>
    <w:qFormat/>
    <w:rsid w:val="003306DF"/>
    <w:rPr>
      <w:rFonts w:eastAsia="宋体"/>
      <w:kern w:val="2"/>
      <w:sz w:val="18"/>
      <w:szCs w:val="18"/>
      <w:lang w:val="en-US" w:eastAsia="zh-CN" w:bidi="ar-SA"/>
    </w:rPr>
  </w:style>
  <w:style w:type="character" w:customStyle="1" w:styleId="Charf5">
    <w:name w:val="题注 Char"/>
    <w:qFormat/>
    <w:rsid w:val="003306DF"/>
    <w:rPr>
      <w:rFonts w:ascii="Cambria" w:eastAsia="黑体" w:hAnsi="Cambria"/>
      <w:kern w:val="2"/>
      <w:lang w:bidi="ar-SA"/>
    </w:rPr>
  </w:style>
  <w:style w:type="character" w:customStyle="1" w:styleId="3Char3">
    <w:name w:val="样式 标题 3 + 小四 Char"/>
    <w:qFormat/>
    <w:rsid w:val="003306DF"/>
    <w:rPr>
      <w:rFonts w:ascii="宋体" w:hAnsi="宋体" w:cs="Arial"/>
      <w:b/>
      <w:bCs/>
      <w:smallCaps/>
      <w:sz w:val="24"/>
      <w:lang w:val="en-US" w:eastAsia="zh-CN"/>
    </w:rPr>
  </w:style>
  <w:style w:type="character" w:customStyle="1" w:styleId="unnamed21">
    <w:name w:val="unnamed21"/>
    <w:qFormat/>
    <w:rsid w:val="003306DF"/>
    <w:rPr>
      <w:color w:val="CC6633"/>
      <w:u w:val="none"/>
    </w:rPr>
  </w:style>
  <w:style w:type="character" w:customStyle="1" w:styleId="160">
    <w:name w:val="16"/>
    <w:qFormat/>
    <w:rsid w:val="003306DF"/>
    <w:rPr>
      <w:rFonts w:ascii="宋体" w:eastAsia="宋体" w:hAnsi="宋体" w:cs="Arial" w:hint="eastAsia"/>
      <w:b/>
      <w:bCs/>
      <w:smallCaps/>
      <w:kern w:val="2"/>
      <w:sz w:val="24"/>
      <w:szCs w:val="24"/>
    </w:rPr>
  </w:style>
  <w:style w:type="character" w:customStyle="1" w:styleId="affa">
    <w:name w:val="正文文本缩进 字符"/>
    <w:qFormat/>
    <w:rsid w:val="003306DF"/>
    <w:rPr>
      <w:rFonts w:eastAsia="宋体"/>
      <w:kern w:val="2"/>
      <w:sz w:val="24"/>
      <w:lang w:bidi="ar-SA"/>
    </w:rPr>
  </w:style>
  <w:style w:type="character" w:customStyle="1" w:styleId="CharChar8">
    <w:name w:val="Char Char8"/>
    <w:qFormat/>
    <w:rsid w:val="003306DF"/>
    <w:rPr>
      <w:rFonts w:ascii="Calibri" w:eastAsia="宋体" w:hAnsi="Calibri" w:hint="default"/>
      <w:kern w:val="2"/>
      <w:sz w:val="21"/>
      <w:szCs w:val="22"/>
      <w:lang w:val="en-US" w:eastAsia="zh-CN" w:bidi="ar-SA"/>
    </w:rPr>
  </w:style>
  <w:style w:type="character" w:customStyle="1" w:styleId="H3Char1">
    <w:name w:val="H3 Char1"/>
    <w:qFormat/>
    <w:rsid w:val="003306DF"/>
    <w:rPr>
      <w:rFonts w:ascii="仿宋_GB2312" w:eastAsia="仿宋_GB2312"/>
      <w:b/>
      <w:bCs/>
      <w:color w:val="000000"/>
      <w:kern w:val="2"/>
      <w:sz w:val="32"/>
      <w:szCs w:val="32"/>
    </w:rPr>
  </w:style>
  <w:style w:type="character" w:customStyle="1" w:styleId="CharChar1">
    <w:name w:val="Char Char1"/>
    <w:qFormat/>
    <w:rsid w:val="003306DF"/>
    <w:rPr>
      <w:rFonts w:ascii="宋体" w:eastAsia="宋体" w:hAnsi="宋体" w:hint="eastAsia"/>
      <w:kern w:val="2"/>
      <w:sz w:val="21"/>
      <w:szCs w:val="24"/>
      <w:lang w:val="en-US" w:eastAsia="zh-CN" w:bidi="ar-SA"/>
    </w:rPr>
  </w:style>
  <w:style w:type="character" w:customStyle="1" w:styleId="CharChar10">
    <w:name w:val="Char Char10"/>
    <w:qFormat/>
    <w:rsid w:val="003306DF"/>
    <w:rPr>
      <w:rFonts w:eastAsia="宋体"/>
      <w:kern w:val="2"/>
      <w:sz w:val="18"/>
      <w:szCs w:val="18"/>
      <w:lang w:val="en-US" w:eastAsia="zh-CN" w:bidi="ar-SA"/>
    </w:rPr>
  </w:style>
  <w:style w:type="character" w:customStyle="1" w:styleId="Charf6">
    <w:name w:val="文档正文 Char"/>
    <w:link w:val="affb"/>
    <w:qFormat/>
    <w:rsid w:val="003306DF"/>
    <w:rPr>
      <w:rFonts w:ascii="Arial" w:hAnsi="Arial" w:cs="Arial"/>
      <w:bCs/>
      <w:kern w:val="2"/>
      <w:sz w:val="24"/>
      <w:szCs w:val="24"/>
    </w:rPr>
  </w:style>
  <w:style w:type="paragraph" w:customStyle="1" w:styleId="affb">
    <w:name w:val="文档正文"/>
    <w:basedOn w:val="a0"/>
    <w:link w:val="Charf6"/>
    <w:qFormat/>
    <w:rsid w:val="003306DF"/>
    <w:rPr>
      <w:rFonts w:ascii="Arial" w:hAnsi="Arial" w:cs="Arial"/>
      <w:bCs/>
      <w:sz w:val="24"/>
    </w:rPr>
  </w:style>
  <w:style w:type="character" w:customStyle="1" w:styleId="2Char20">
    <w:name w:val="正文文本 2 Char2"/>
    <w:basedOn w:val="a2"/>
    <w:semiHidden/>
    <w:qFormat/>
    <w:rsid w:val="003306DF"/>
    <w:rPr>
      <w:kern w:val="2"/>
      <w:sz w:val="21"/>
      <w:szCs w:val="24"/>
    </w:rPr>
  </w:style>
  <w:style w:type="character" w:customStyle="1" w:styleId="1a">
    <w:name w:val="标题 字符1"/>
    <w:basedOn w:val="a2"/>
    <w:uiPriority w:val="10"/>
    <w:qFormat/>
    <w:rsid w:val="003306DF"/>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3306DF"/>
    <w:rPr>
      <w:kern w:val="2"/>
      <w:sz w:val="21"/>
      <w:szCs w:val="24"/>
    </w:rPr>
  </w:style>
  <w:style w:type="character" w:customStyle="1" w:styleId="Char21">
    <w:name w:val="签名 Char2"/>
    <w:basedOn w:val="a2"/>
    <w:semiHidden/>
    <w:qFormat/>
    <w:rsid w:val="003306DF"/>
    <w:rPr>
      <w:kern w:val="2"/>
      <w:sz w:val="21"/>
      <w:szCs w:val="24"/>
    </w:rPr>
  </w:style>
  <w:style w:type="character" w:customStyle="1" w:styleId="3Char20">
    <w:name w:val="正文文本缩进 3 Char2"/>
    <w:basedOn w:val="a2"/>
    <w:semiHidden/>
    <w:qFormat/>
    <w:rsid w:val="003306DF"/>
    <w:rPr>
      <w:kern w:val="2"/>
      <w:sz w:val="16"/>
      <w:szCs w:val="16"/>
    </w:rPr>
  </w:style>
  <w:style w:type="character" w:customStyle="1" w:styleId="Char22">
    <w:name w:val="日期 Char2"/>
    <w:basedOn w:val="a2"/>
    <w:semiHidden/>
    <w:qFormat/>
    <w:rsid w:val="003306DF"/>
    <w:rPr>
      <w:kern w:val="2"/>
      <w:sz w:val="21"/>
      <w:szCs w:val="24"/>
    </w:rPr>
  </w:style>
  <w:style w:type="paragraph" w:customStyle="1" w:styleId="DefaultParagraphFontParaChar">
    <w:name w:val="Default Paragraph Font Para Char"/>
    <w:basedOn w:val="a0"/>
    <w:qFormat/>
    <w:rsid w:val="003306DF"/>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3306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3306DF"/>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3306D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3306DF"/>
    <w:pPr>
      <w:widowControl/>
      <w:jc w:val="center"/>
    </w:pPr>
    <w:rPr>
      <w:rFonts w:ascii="Arial" w:hAnsi="Arial"/>
      <w:b/>
      <w:kern w:val="0"/>
      <w:sz w:val="18"/>
      <w:szCs w:val="20"/>
    </w:rPr>
  </w:style>
  <w:style w:type="paragraph" w:customStyle="1" w:styleId="42">
    <w:name w:val="4"/>
    <w:basedOn w:val="a0"/>
    <w:next w:val="a0"/>
    <w:qFormat/>
    <w:rsid w:val="003306DF"/>
  </w:style>
  <w:style w:type="paragraph" w:customStyle="1" w:styleId="xl29">
    <w:name w:val="xl29"/>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3306DF"/>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3306DF"/>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b">
    <w:name w:val="修订1"/>
    <w:uiPriority w:val="99"/>
    <w:qFormat/>
    <w:rsid w:val="003306DF"/>
    <w:rPr>
      <w:kern w:val="2"/>
      <w:sz w:val="21"/>
      <w:szCs w:val="22"/>
    </w:rPr>
  </w:style>
  <w:style w:type="paragraph" w:customStyle="1" w:styleId="28">
    <w:name w:val="样式2"/>
    <w:basedOn w:val="31"/>
    <w:qFormat/>
    <w:rsid w:val="003306DF"/>
    <w:pPr>
      <w:tabs>
        <w:tab w:val="right" w:leader="dot" w:pos="9458"/>
      </w:tabs>
    </w:pPr>
    <w:rPr>
      <w:rFonts w:ascii="Arial" w:cs="Arial"/>
      <w:i/>
    </w:rPr>
  </w:style>
  <w:style w:type="paragraph" w:customStyle="1" w:styleId="xl35">
    <w:name w:val="xl35"/>
    <w:basedOn w:val="a0"/>
    <w:qFormat/>
    <w:rsid w:val="003306DF"/>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3306DF"/>
    <w:pPr>
      <w:keepLines/>
      <w:widowControl/>
      <w:spacing w:beforeLines="50" w:afterLines="50" w:line="300" w:lineRule="auto"/>
    </w:pPr>
    <w:rPr>
      <w:rFonts w:ascii="Arial" w:hAnsi="Arial"/>
      <w:bCs/>
    </w:rPr>
  </w:style>
  <w:style w:type="paragraph" w:customStyle="1" w:styleId="51">
    <w:name w:val="样式5"/>
    <w:basedOn w:val="43"/>
    <w:next w:val="43"/>
    <w:qFormat/>
    <w:rsid w:val="003306DF"/>
  </w:style>
  <w:style w:type="paragraph" w:customStyle="1" w:styleId="43">
    <w:name w:val="样式4"/>
    <w:basedOn w:val="10"/>
    <w:qFormat/>
    <w:rsid w:val="003306DF"/>
    <w:pPr>
      <w:tabs>
        <w:tab w:val="right" w:leader="dot" w:pos="9458"/>
      </w:tabs>
    </w:pPr>
    <w:rPr>
      <w:b w:val="0"/>
    </w:rPr>
  </w:style>
  <w:style w:type="paragraph" w:customStyle="1" w:styleId="TOC1">
    <w:name w:val="TOC 标题1"/>
    <w:basedOn w:val="1"/>
    <w:next w:val="a0"/>
    <w:uiPriority w:val="39"/>
    <w:qFormat/>
    <w:rsid w:val="003306DF"/>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3306DF"/>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3306DF"/>
    <w:pPr>
      <w:widowControl w:val="0"/>
      <w:jc w:val="both"/>
    </w:pPr>
    <w:rPr>
      <w:kern w:val="2"/>
      <w:sz w:val="21"/>
      <w:szCs w:val="24"/>
    </w:rPr>
  </w:style>
  <w:style w:type="paragraph" w:customStyle="1" w:styleId="TableBody">
    <w:name w:val="Table Body"/>
    <w:basedOn w:val="a0"/>
    <w:qFormat/>
    <w:rsid w:val="003306DF"/>
    <w:pPr>
      <w:widowControl/>
      <w:jc w:val="center"/>
    </w:pPr>
    <w:rPr>
      <w:rFonts w:ascii="Arial" w:hAnsi="Arial"/>
      <w:snapToGrid w:val="0"/>
      <w:kern w:val="0"/>
      <w:sz w:val="18"/>
      <w:szCs w:val="20"/>
    </w:rPr>
  </w:style>
  <w:style w:type="paragraph" w:customStyle="1" w:styleId="xl44">
    <w:name w:val="xl44"/>
    <w:basedOn w:val="a0"/>
    <w:qFormat/>
    <w:rsid w:val="003306D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3306DF"/>
    <w:pPr>
      <w:widowControl w:val="0"/>
      <w:jc w:val="both"/>
    </w:pPr>
    <w:rPr>
      <w:kern w:val="2"/>
      <w:sz w:val="21"/>
      <w:szCs w:val="24"/>
    </w:rPr>
  </w:style>
  <w:style w:type="paragraph" w:customStyle="1" w:styleId="xl39">
    <w:name w:val="xl39"/>
    <w:basedOn w:val="a0"/>
    <w:qFormat/>
    <w:rsid w:val="003306D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3306DF"/>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3306DF"/>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3306D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3306DF"/>
    <w:pPr>
      <w:widowControl w:val="0"/>
      <w:jc w:val="both"/>
    </w:pPr>
    <w:rPr>
      <w:kern w:val="2"/>
      <w:sz w:val="21"/>
      <w:szCs w:val="24"/>
    </w:rPr>
  </w:style>
  <w:style w:type="paragraph" w:customStyle="1" w:styleId="xl42">
    <w:name w:val="xl42"/>
    <w:basedOn w:val="a0"/>
    <w:qFormat/>
    <w:rsid w:val="003306DF"/>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3306DF"/>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c">
    <w:name w:val="正文缩进1"/>
    <w:basedOn w:val="a0"/>
    <w:qFormat/>
    <w:rsid w:val="003306DF"/>
    <w:pPr>
      <w:ind w:firstLine="567"/>
    </w:pPr>
    <w:rPr>
      <w:spacing w:val="20"/>
      <w:sz w:val="24"/>
      <w:szCs w:val="20"/>
    </w:rPr>
  </w:style>
  <w:style w:type="paragraph" w:customStyle="1" w:styleId="affd">
    <w:name w:val="_正文"/>
    <w:basedOn w:val="a0"/>
    <w:uiPriority w:val="99"/>
    <w:qFormat/>
    <w:rsid w:val="003306DF"/>
    <w:pPr>
      <w:spacing w:line="360" w:lineRule="auto"/>
      <w:ind w:firstLineChars="200" w:firstLine="200"/>
    </w:pPr>
    <w:rPr>
      <w:rFonts w:ascii="宋体" w:hAnsi="宋体"/>
      <w:sz w:val="24"/>
    </w:rPr>
  </w:style>
  <w:style w:type="paragraph" w:customStyle="1" w:styleId="xl46">
    <w:name w:val="xl46"/>
    <w:basedOn w:val="a0"/>
    <w:qFormat/>
    <w:rsid w:val="003306DF"/>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3306DF"/>
    <w:pPr>
      <w:ind w:firstLineChars="200" w:firstLine="420"/>
    </w:pPr>
    <w:rPr>
      <w:rFonts w:ascii="仿宋_GB2312" w:eastAsia="仿宋_GB2312" w:cs="宋体"/>
      <w:spacing w:val="6"/>
      <w:sz w:val="30"/>
      <w:szCs w:val="30"/>
    </w:rPr>
  </w:style>
  <w:style w:type="paragraph" w:customStyle="1" w:styleId="Style15">
    <w:name w:val="_Style 15"/>
    <w:basedOn w:val="a0"/>
    <w:qFormat/>
    <w:rsid w:val="003306DF"/>
  </w:style>
  <w:style w:type="paragraph" w:customStyle="1" w:styleId="msonormal0">
    <w:name w:val="msonormal"/>
    <w:basedOn w:val="a0"/>
    <w:qFormat/>
    <w:rsid w:val="003306DF"/>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3306DF"/>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3306DF"/>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3306DF"/>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3306DF"/>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3306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3306DF"/>
    <w:pPr>
      <w:ind w:leftChars="200" w:left="200"/>
    </w:pPr>
  </w:style>
  <w:style w:type="paragraph" w:customStyle="1" w:styleId="affe">
    <w:name w:val="样式"/>
    <w:basedOn w:val="a0"/>
    <w:next w:val="aa"/>
    <w:qFormat/>
    <w:rsid w:val="003306DF"/>
    <w:pPr>
      <w:ind w:left="572" w:right="32" w:firstLine="478"/>
    </w:pPr>
    <w:rPr>
      <w:szCs w:val="21"/>
    </w:rPr>
  </w:style>
  <w:style w:type="paragraph" w:customStyle="1" w:styleId="BulletwSingleSpace">
    <w:name w:val="Bullet w/Single Space"/>
    <w:basedOn w:val="a0"/>
    <w:qFormat/>
    <w:rsid w:val="003306DF"/>
    <w:pPr>
      <w:widowControl/>
      <w:numPr>
        <w:numId w:val="3"/>
      </w:numPr>
      <w:ind w:left="720"/>
      <w:jc w:val="left"/>
    </w:pPr>
    <w:rPr>
      <w:kern w:val="0"/>
      <w:sz w:val="24"/>
      <w:szCs w:val="20"/>
      <w:lang w:eastAsia="en-US"/>
    </w:rPr>
  </w:style>
  <w:style w:type="paragraph" w:customStyle="1" w:styleId="afff">
    <w:name w:val="正文样式"/>
    <w:basedOn w:val="a0"/>
    <w:qFormat/>
    <w:rsid w:val="003306DF"/>
    <w:pPr>
      <w:tabs>
        <w:tab w:val="left" w:pos="1560"/>
      </w:tabs>
      <w:spacing w:before="163" w:after="163" w:line="300" w:lineRule="auto"/>
      <w:ind w:left="1560" w:hanging="360"/>
    </w:pPr>
    <w:rPr>
      <w:rFonts w:ascii="宋体"/>
      <w:sz w:val="24"/>
    </w:rPr>
  </w:style>
  <w:style w:type="paragraph" w:customStyle="1" w:styleId="afff0">
    <w:name w:val="图表"/>
    <w:basedOn w:val="a0"/>
    <w:qFormat/>
    <w:rsid w:val="003306DF"/>
    <w:pPr>
      <w:spacing w:line="360" w:lineRule="auto"/>
      <w:ind w:hanging="420"/>
      <w:jc w:val="center"/>
    </w:pPr>
    <w:rPr>
      <w:sz w:val="24"/>
      <w:szCs w:val="20"/>
    </w:rPr>
  </w:style>
  <w:style w:type="paragraph" w:customStyle="1" w:styleId="font0">
    <w:name w:val="font0"/>
    <w:basedOn w:val="a0"/>
    <w:qFormat/>
    <w:rsid w:val="003306DF"/>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3306DF"/>
  </w:style>
  <w:style w:type="paragraph" w:customStyle="1" w:styleId="z1">
    <w:name w:val="z1"/>
    <w:basedOn w:val="a0"/>
    <w:qFormat/>
    <w:rsid w:val="003306DF"/>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3306DF"/>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3306DF"/>
  </w:style>
  <w:style w:type="paragraph" w:customStyle="1" w:styleId="xl40">
    <w:name w:val="xl40"/>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3306DF"/>
    <w:pPr>
      <w:tabs>
        <w:tab w:val="right" w:leader="dot" w:pos="9458"/>
      </w:tabs>
    </w:pPr>
    <w:rPr>
      <w:i/>
    </w:rPr>
  </w:style>
  <w:style w:type="paragraph" w:customStyle="1" w:styleId="msolistparagraph0">
    <w:name w:val="msolistparagraph"/>
    <w:basedOn w:val="a0"/>
    <w:qFormat/>
    <w:rsid w:val="003306DF"/>
    <w:pPr>
      <w:ind w:firstLineChars="200" w:firstLine="420"/>
    </w:pPr>
    <w:rPr>
      <w:rFonts w:ascii="Calibri" w:hAnsi="Calibri"/>
      <w:szCs w:val="22"/>
    </w:rPr>
  </w:style>
  <w:style w:type="paragraph" w:customStyle="1" w:styleId="CharChar16CharChar">
    <w:name w:val="Char Char16 Char Char"/>
    <w:basedOn w:val="a0"/>
    <w:qFormat/>
    <w:rsid w:val="003306DF"/>
    <w:rPr>
      <w:rFonts w:ascii="Tahoma" w:hAnsi="Tahoma"/>
      <w:sz w:val="24"/>
      <w:szCs w:val="20"/>
    </w:rPr>
  </w:style>
  <w:style w:type="paragraph" w:customStyle="1" w:styleId="afff2">
    <w:name w:val="正文内容"/>
    <w:basedOn w:val="a0"/>
    <w:qFormat/>
    <w:rsid w:val="003306DF"/>
    <w:rPr>
      <w:rFonts w:ascii="Arial" w:hAnsi="Arial"/>
      <w:spacing w:val="-12"/>
      <w:szCs w:val="20"/>
    </w:rPr>
  </w:style>
  <w:style w:type="paragraph" w:customStyle="1" w:styleId="xl25">
    <w:name w:val="xl25"/>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3306D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3306DF"/>
  </w:style>
  <w:style w:type="paragraph" w:customStyle="1" w:styleId="afff3">
    <w:name w:val="图"/>
    <w:basedOn w:val="a0"/>
    <w:qFormat/>
    <w:rsid w:val="003306DF"/>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3306D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3306DF"/>
    <w:pPr>
      <w:ind w:leftChars="400" w:left="400"/>
    </w:pPr>
  </w:style>
  <w:style w:type="paragraph" w:customStyle="1" w:styleId="afff4">
    <w:name w:val="正文(首行缩进)"/>
    <w:qFormat/>
    <w:rsid w:val="003306DF"/>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3306DF"/>
  </w:style>
  <w:style w:type="paragraph" w:customStyle="1" w:styleId="xl31">
    <w:name w:val="xl31"/>
    <w:basedOn w:val="a0"/>
    <w:qFormat/>
    <w:rsid w:val="003306DF"/>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3306D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3306DF"/>
    <w:pPr>
      <w:spacing w:before="120" w:after="120"/>
    </w:pPr>
    <w:rPr>
      <w:rFonts w:ascii="宋体"/>
      <w:b/>
      <w:sz w:val="28"/>
    </w:rPr>
  </w:style>
  <w:style w:type="paragraph" w:customStyle="1" w:styleId="xl49">
    <w:name w:val="xl49"/>
    <w:basedOn w:val="a0"/>
    <w:qFormat/>
    <w:rsid w:val="003306DF"/>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3306DF"/>
    <w:pPr>
      <w:spacing w:line="360" w:lineRule="auto"/>
      <w:ind w:firstLineChars="200" w:firstLine="200"/>
    </w:pPr>
    <w:rPr>
      <w:rFonts w:cs="Cambria"/>
      <w:sz w:val="24"/>
      <w:szCs w:val="24"/>
      <w:lang w:val="en-GB"/>
    </w:rPr>
  </w:style>
  <w:style w:type="paragraph" w:customStyle="1" w:styleId="xl63">
    <w:name w:val="xl63"/>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3306DF"/>
    <w:pPr>
      <w:ind w:left="980" w:hanging="420"/>
    </w:pPr>
    <w:rPr>
      <w:sz w:val="24"/>
    </w:rPr>
  </w:style>
  <w:style w:type="paragraph" w:customStyle="1" w:styleId="xl47">
    <w:name w:val="xl47"/>
    <w:basedOn w:val="a0"/>
    <w:qFormat/>
    <w:rsid w:val="003306DF"/>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3306D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3306DF"/>
    <w:pPr>
      <w:ind w:firstLineChars="200" w:firstLine="480"/>
    </w:pPr>
    <w:rPr>
      <w:rFonts w:cs="宋体"/>
      <w:szCs w:val="20"/>
    </w:rPr>
  </w:style>
  <w:style w:type="paragraph" w:customStyle="1" w:styleId="xl32">
    <w:name w:val="xl32"/>
    <w:basedOn w:val="a0"/>
    <w:qFormat/>
    <w:rsid w:val="003306D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3306DF"/>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3306DF"/>
    <w:pPr>
      <w:widowControl/>
      <w:spacing w:before="100" w:beforeAutospacing="1" w:after="100" w:afterAutospacing="1"/>
      <w:jc w:val="left"/>
    </w:pPr>
    <w:rPr>
      <w:color w:val="000000"/>
      <w:kern w:val="0"/>
      <w:sz w:val="14"/>
      <w:szCs w:val="14"/>
    </w:rPr>
  </w:style>
  <w:style w:type="paragraph" w:customStyle="1" w:styleId="et2">
    <w:name w:val="et2"/>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3306DF"/>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3306DF"/>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3306DF"/>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3306DF"/>
    <w:rPr>
      <w:kern w:val="2"/>
      <w:sz w:val="21"/>
      <w:szCs w:val="24"/>
    </w:rPr>
  </w:style>
  <w:style w:type="paragraph" w:styleId="afff5">
    <w:name w:val="List Paragraph"/>
    <w:basedOn w:val="a0"/>
    <w:link w:val="Charf7"/>
    <w:uiPriority w:val="34"/>
    <w:qFormat/>
    <w:rsid w:val="003306DF"/>
    <w:pPr>
      <w:ind w:firstLineChars="200" w:firstLine="420"/>
    </w:pPr>
  </w:style>
  <w:style w:type="paragraph" w:customStyle="1" w:styleId="yiv1649619028msonormal">
    <w:name w:val="yiv1649619028msonormal"/>
    <w:basedOn w:val="a0"/>
    <w:rsid w:val="003306DF"/>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3306DF"/>
    <w:pPr>
      <w:spacing w:afterLines="20"/>
      <w:ind w:firstLineChars="200" w:firstLine="1446"/>
    </w:pPr>
    <w:rPr>
      <w:rFonts w:ascii="Calibri" w:hAnsi="Calibri"/>
      <w:sz w:val="24"/>
    </w:rPr>
  </w:style>
  <w:style w:type="character" w:customStyle="1" w:styleId="3Char0">
    <w:name w:val="正文文本 3 Char"/>
    <w:basedOn w:val="a2"/>
    <w:link w:val="30"/>
    <w:rsid w:val="003306DF"/>
    <w:rPr>
      <w:kern w:val="2"/>
      <w:sz w:val="16"/>
      <w:szCs w:val="16"/>
    </w:rPr>
  </w:style>
  <w:style w:type="character" w:customStyle="1" w:styleId="content">
    <w:name w:val="content"/>
    <w:basedOn w:val="a2"/>
    <w:rsid w:val="003306DF"/>
  </w:style>
  <w:style w:type="character" w:customStyle="1" w:styleId="ca-3">
    <w:name w:val="ca-3"/>
    <w:basedOn w:val="a2"/>
    <w:rsid w:val="003306DF"/>
  </w:style>
  <w:style w:type="character" w:customStyle="1" w:styleId="textcontents1">
    <w:name w:val="textcontents1"/>
    <w:rsid w:val="003306DF"/>
    <w:rPr>
      <w:rFonts w:ascii="ˎ̥" w:hAnsi="ˎ̥" w:hint="default"/>
      <w:sz w:val="21"/>
      <w:szCs w:val="21"/>
    </w:rPr>
  </w:style>
  <w:style w:type="character" w:customStyle="1" w:styleId="Char1f">
    <w:name w:val="脚注文本 Char1"/>
    <w:rsid w:val="003306DF"/>
    <w:rPr>
      <w:kern w:val="2"/>
      <w:sz w:val="18"/>
      <w:szCs w:val="18"/>
    </w:rPr>
  </w:style>
  <w:style w:type="character" w:customStyle="1" w:styleId="Char8">
    <w:name w:val="脚注文本 Char"/>
    <w:link w:val="af2"/>
    <w:rsid w:val="003306DF"/>
    <w:rPr>
      <w:kern w:val="2"/>
      <w:sz w:val="18"/>
      <w:szCs w:val="18"/>
    </w:rPr>
  </w:style>
  <w:style w:type="character" w:customStyle="1" w:styleId="Charf8">
    <w:name w:val="正文首行缩进（绿盟科技） Char"/>
    <w:link w:val="afff7"/>
    <w:rsid w:val="003306DF"/>
    <w:rPr>
      <w:rFonts w:ascii="Arial" w:hAnsi="Arial"/>
      <w:szCs w:val="21"/>
    </w:rPr>
  </w:style>
  <w:style w:type="paragraph" w:customStyle="1" w:styleId="afff7">
    <w:name w:val="正文首行缩进（绿盟科技）"/>
    <w:basedOn w:val="a0"/>
    <w:link w:val="Charf8"/>
    <w:qFormat/>
    <w:rsid w:val="003306DF"/>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rsid w:val="003306DF"/>
  </w:style>
  <w:style w:type="character" w:customStyle="1" w:styleId="CharChar21">
    <w:name w:val="Char Char21"/>
    <w:rsid w:val="003306DF"/>
    <w:rPr>
      <w:b/>
      <w:bCs/>
      <w:kern w:val="2"/>
      <w:sz w:val="32"/>
      <w:szCs w:val="32"/>
    </w:rPr>
  </w:style>
  <w:style w:type="character" w:customStyle="1" w:styleId="content1">
    <w:name w:val="content1"/>
    <w:qFormat/>
    <w:rsid w:val="003306DF"/>
    <w:rPr>
      <w:rFonts w:ascii="??" w:hAnsi="??" w:hint="default"/>
      <w:sz w:val="16"/>
      <w:szCs w:val="16"/>
      <w:u w:val="none"/>
    </w:rPr>
  </w:style>
  <w:style w:type="character" w:customStyle="1" w:styleId="text21">
    <w:name w:val="text21"/>
    <w:basedOn w:val="a2"/>
    <w:rsid w:val="003306DF"/>
  </w:style>
  <w:style w:type="character" w:customStyle="1" w:styleId="apple-style-span">
    <w:name w:val="apple-style-span"/>
    <w:basedOn w:val="a2"/>
    <w:rsid w:val="003306DF"/>
  </w:style>
  <w:style w:type="paragraph" w:customStyle="1" w:styleId="afff8">
    <w:name w:val="缺省文本"/>
    <w:basedOn w:val="a0"/>
    <w:rsid w:val="003306DF"/>
    <w:pPr>
      <w:autoSpaceDE w:val="0"/>
      <w:autoSpaceDN w:val="0"/>
      <w:adjustRightInd w:val="0"/>
      <w:jc w:val="left"/>
    </w:pPr>
    <w:rPr>
      <w:kern w:val="0"/>
      <w:sz w:val="24"/>
    </w:rPr>
  </w:style>
  <w:style w:type="paragraph" w:customStyle="1" w:styleId="xl62">
    <w:name w:val="xl62"/>
    <w:basedOn w:val="a0"/>
    <w:rsid w:val="003306D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d">
    <w:name w:val="1"/>
    <w:basedOn w:val="a0"/>
    <w:next w:val="ab"/>
    <w:rsid w:val="003306DF"/>
    <w:rPr>
      <w:rFonts w:ascii="宋体" w:hAnsi="Courier New"/>
      <w:szCs w:val="20"/>
    </w:rPr>
  </w:style>
  <w:style w:type="paragraph" w:customStyle="1" w:styleId="xl57">
    <w:name w:val="xl57"/>
    <w:basedOn w:val="a0"/>
    <w:rsid w:val="003306DF"/>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3306DF"/>
    <w:pPr>
      <w:widowControl/>
      <w:spacing w:after="160" w:line="240" w:lineRule="exact"/>
      <w:jc w:val="left"/>
    </w:pPr>
  </w:style>
  <w:style w:type="paragraph" w:customStyle="1" w:styleId="USE1">
    <w:name w:val="USE 1"/>
    <w:basedOn w:val="a0"/>
    <w:rsid w:val="003306DF"/>
    <w:pPr>
      <w:spacing w:line="200" w:lineRule="atLeast"/>
      <w:jc w:val="left"/>
    </w:pPr>
    <w:rPr>
      <w:rFonts w:ascii="宋体" w:hAnsi="宋体"/>
      <w:b/>
      <w:sz w:val="24"/>
      <w:szCs w:val="28"/>
    </w:rPr>
  </w:style>
  <w:style w:type="paragraph" w:customStyle="1" w:styleId="xl61">
    <w:name w:val="xl61"/>
    <w:basedOn w:val="a0"/>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3306DF"/>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rsid w:val="003306DF"/>
    <w:rPr>
      <w:rFonts w:ascii="宋体" w:hAnsi="Courier New"/>
      <w:szCs w:val="20"/>
    </w:rPr>
  </w:style>
  <w:style w:type="character" w:customStyle="1" w:styleId="Char23">
    <w:name w:val="脚注文本 Char2"/>
    <w:basedOn w:val="a2"/>
    <w:semiHidden/>
    <w:rsid w:val="003306DF"/>
    <w:rPr>
      <w:kern w:val="2"/>
      <w:sz w:val="18"/>
      <w:szCs w:val="18"/>
    </w:rPr>
  </w:style>
  <w:style w:type="paragraph" w:customStyle="1" w:styleId="Style56">
    <w:name w:val="_Style 56"/>
    <w:basedOn w:val="a0"/>
    <w:next w:val="ab"/>
    <w:rsid w:val="003306DF"/>
    <w:rPr>
      <w:rFonts w:ascii="宋体" w:hAnsi="Courier New"/>
      <w:szCs w:val="20"/>
    </w:rPr>
  </w:style>
  <w:style w:type="paragraph" w:customStyle="1" w:styleId="CharCharCharChar2">
    <w:name w:val="Char Char Char Char2"/>
    <w:basedOn w:val="a0"/>
    <w:rsid w:val="003306DF"/>
    <w:pPr>
      <w:widowControl/>
      <w:spacing w:after="160" w:line="240" w:lineRule="exact"/>
      <w:jc w:val="center"/>
    </w:pPr>
  </w:style>
  <w:style w:type="paragraph" w:customStyle="1" w:styleId="font10">
    <w:name w:val="font10"/>
    <w:basedOn w:val="a0"/>
    <w:rsid w:val="003306DF"/>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3306DF"/>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3306DF"/>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3306DF"/>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3306DF"/>
    <w:pPr>
      <w:widowControl/>
      <w:spacing w:after="160" w:line="240" w:lineRule="exact"/>
      <w:jc w:val="left"/>
    </w:pPr>
  </w:style>
  <w:style w:type="paragraph" w:customStyle="1" w:styleId="Style50">
    <w:name w:val="_Style 50"/>
    <w:basedOn w:val="a0"/>
    <w:next w:val="22"/>
    <w:rsid w:val="003306DF"/>
    <w:pPr>
      <w:adjustRightInd w:val="0"/>
      <w:snapToGrid w:val="0"/>
      <w:spacing w:line="300" w:lineRule="auto"/>
      <w:ind w:firstLineChars="300" w:firstLine="630"/>
    </w:pPr>
    <w:rPr>
      <w:snapToGrid w:val="0"/>
      <w:kern w:val="0"/>
    </w:rPr>
  </w:style>
  <w:style w:type="paragraph" w:customStyle="1" w:styleId="2b">
    <w:name w:val="修订2"/>
    <w:uiPriority w:val="99"/>
    <w:semiHidden/>
    <w:rsid w:val="003306DF"/>
    <w:rPr>
      <w:kern w:val="2"/>
      <w:sz w:val="21"/>
      <w:szCs w:val="24"/>
    </w:rPr>
  </w:style>
  <w:style w:type="paragraph" w:customStyle="1" w:styleId="xl50">
    <w:name w:val="xl50"/>
    <w:basedOn w:val="a0"/>
    <w:rsid w:val="003306DF"/>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3306DF"/>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3306DF"/>
    <w:rPr>
      <w:rFonts w:ascii="宋体" w:hAnsi="Courier New"/>
      <w:szCs w:val="20"/>
    </w:rPr>
  </w:style>
  <w:style w:type="paragraph" w:customStyle="1" w:styleId="CharCharChar">
    <w:name w:val="Char Char Char"/>
    <w:basedOn w:val="a0"/>
    <w:rsid w:val="003306DF"/>
    <w:rPr>
      <w:szCs w:val="20"/>
    </w:rPr>
  </w:style>
  <w:style w:type="paragraph" w:customStyle="1" w:styleId="Char24">
    <w:name w:val="Char2"/>
    <w:basedOn w:val="a0"/>
    <w:rsid w:val="003306DF"/>
    <w:rPr>
      <w:rFonts w:ascii="Tahoma" w:hAnsi="Tahoma"/>
      <w:sz w:val="24"/>
      <w:szCs w:val="20"/>
    </w:rPr>
  </w:style>
  <w:style w:type="paragraph" w:customStyle="1" w:styleId="xl58">
    <w:name w:val="xl58"/>
    <w:basedOn w:val="a0"/>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3306DF"/>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3306D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3306DF"/>
    <w:rPr>
      <w:rFonts w:ascii="宋体" w:hAnsi="Courier New"/>
      <w:szCs w:val="20"/>
    </w:rPr>
  </w:style>
  <w:style w:type="paragraph" w:customStyle="1" w:styleId="2c">
    <w:name w:val="2"/>
    <w:basedOn w:val="a0"/>
    <w:next w:val="af3"/>
    <w:rsid w:val="003306DF"/>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3306DF"/>
    <w:pPr>
      <w:adjustRightInd w:val="0"/>
      <w:snapToGrid w:val="0"/>
      <w:spacing w:line="300" w:lineRule="auto"/>
      <w:ind w:firstLineChars="300" w:firstLine="630"/>
    </w:pPr>
    <w:rPr>
      <w:snapToGrid w:val="0"/>
      <w:kern w:val="0"/>
    </w:rPr>
  </w:style>
  <w:style w:type="paragraph" w:customStyle="1" w:styleId="xl52">
    <w:name w:val="xl52"/>
    <w:basedOn w:val="a0"/>
    <w:rsid w:val="003306D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3306DF"/>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rsid w:val="003306DF"/>
    <w:rPr>
      <w:rFonts w:ascii="宋体" w:hAnsi="Courier New"/>
      <w:kern w:val="2"/>
      <w:sz w:val="21"/>
    </w:rPr>
  </w:style>
  <w:style w:type="character" w:customStyle="1" w:styleId="11Char">
    <w:name w:val="（符号）三标题1.1 Char"/>
    <w:link w:val="11"/>
    <w:rsid w:val="00AB7C4D"/>
    <w:rPr>
      <w:rFonts w:ascii="宋体" w:hAnsi="宋体"/>
      <w:kern w:val="2"/>
      <w:sz w:val="24"/>
    </w:rPr>
  </w:style>
  <w:style w:type="paragraph" w:customStyle="1" w:styleId="11">
    <w:name w:val="（符号）三标题1.1"/>
    <w:basedOn w:val="a0"/>
    <w:link w:val="11Char"/>
    <w:rsid w:val="00AB7C4D"/>
    <w:pPr>
      <w:numPr>
        <w:ilvl w:val="1"/>
        <w:numId w:val="9"/>
      </w:numPr>
      <w:spacing w:line="500" w:lineRule="exact"/>
    </w:pPr>
    <w:rPr>
      <w:rFonts w:ascii="宋体" w:hAnsi="宋体"/>
      <w:sz w:val="24"/>
      <w:szCs w:val="20"/>
    </w:rPr>
  </w:style>
  <w:style w:type="paragraph" w:customStyle="1" w:styleId="Charf9">
    <w:name w:val="Char"/>
    <w:basedOn w:val="a0"/>
    <w:rsid w:val="00907FB6"/>
    <w:pPr>
      <w:widowControl/>
      <w:spacing w:after="160" w:line="240" w:lineRule="exact"/>
      <w:jc w:val="left"/>
    </w:pPr>
    <w:rPr>
      <w:rFonts w:ascii="Verdana" w:eastAsia="仿宋_GB2312" w:hAnsi="Verdana"/>
      <w:kern w:val="0"/>
      <w:sz w:val="24"/>
      <w:szCs w:val="20"/>
      <w:lang w:eastAsia="en-US"/>
    </w:rPr>
  </w:style>
  <w:style w:type="paragraph" w:customStyle="1" w:styleId="Flietext">
    <w:name w:val="Fließtext"/>
    <w:basedOn w:val="a0"/>
    <w:qFormat/>
    <w:rsid w:val="00AC27B7"/>
    <w:pPr>
      <w:overflowPunct w:val="0"/>
      <w:autoSpaceDE w:val="0"/>
      <w:autoSpaceDN w:val="0"/>
      <w:adjustRightInd w:val="0"/>
      <w:textAlignment w:val="baseline"/>
    </w:pPr>
    <w:rPr>
      <w:rFonts w:ascii="Calibri" w:hAnsi="Calibri"/>
      <w:kern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C43FF-C568-41D3-8792-AF9E2E79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73</Pages>
  <Words>8089</Words>
  <Characters>46108</Characters>
  <Application>Microsoft Office Word</Application>
  <DocSecurity>0</DocSecurity>
  <Lines>384</Lines>
  <Paragraphs>108</Paragraphs>
  <ScaleCrop>false</ScaleCrop>
  <Company>MC SYSTEM</Company>
  <LinksUpToDate>false</LinksUpToDate>
  <CharactersWithSpaces>54089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林丹呈</cp:lastModifiedBy>
  <cp:revision>446</cp:revision>
  <cp:lastPrinted>2021-07-23T07:34:00Z</cp:lastPrinted>
  <dcterms:created xsi:type="dcterms:W3CDTF">2019-11-08T01:16:00Z</dcterms:created>
  <dcterms:modified xsi:type="dcterms:W3CDTF">2021-12-08T09:09:00Z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