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11" w:rsidRDefault="00BA66FA">
      <w:pPr>
        <w:adjustRightInd w:val="0"/>
        <w:snapToGrid w:val="0"/>
        <w:spacing w:line="300" w:lineRule="auto"/>
        <w:jc w:val="left"/>
        <w:rPr>
          <w:b/>
          <w:bCs/>
          <w:snapToGrid w:val="0"/>
          <w:kern w:val="0"/>
          <w:sz w:val="28"/>
          <w:szCs w:val="28"/>
        </w:rPr>
      </w:pPr>
      <w:bookmarkStart w:id="0" w:name="_Toc226217114"/>
      <w:r w:rsidRPr="00BA66FA">
        <w:rPr>
          <w:noProof/>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1" strokecolor="white">
            <v:textbox>
              <w:txbxContent>
                <w:p w:rsidR="00F45C11" w:rsidRDefault="00F45C11">
                  <w:pPr>
                    <w:spacing w:line="400" w:lineRule="exact"/>
                    <w:rPr>
                      <w:rFonts w:ascii="仿宋" w:eastAsia="仿宋" w:hAnsi="仿宋"/>
                      <w:b/>
                      <w:sz w:val="26"/>
                      <w:szCs w:val="26"/>
                    </w:rPr>
                  </w:pPr>
                  <w:r>
                    <w:rPr>
                      <w:rFonts w:ascii="仿宋" w:eastAsia="仿宋" w:hAnsi="仿宋" w:hint="eastAsia"/>
                      <w:b/>
                      <w:sz w:val="26"/>
                      <w:szCs w:val="26"/>
                    </w:rPr>
                    <w:t>深</w:t>
                  </w:r>
                  <w:r>
                    <w:rPr>
                      <w:rFonts w:ascii="仿宋" w:eastAsia="仿宋" w:hAnsi="仿宋"/>
                      <w:b/>
                      <w:sz w:val="26"/>
                      <w:szCs w:val="26"/>
                    </w:rPr>
                    <w:t xml:space="preserve"> </w:t>
                  </w:r>
                  <w:r>
                    <w:rPr>
                      <w:rFonts w:ascii="仿宋" w:eastAsia="仿宋" w:hAnsi="仿宋" w:hint="eastAsia"/>
                      <w:b/>
                      <w:sz w:val="26"/>
                      <w:szCs w:val="26"/>
                    </w:rPr>
                    <w:t>圳</w:t>
                  </w:r>
                  <w:r>
                    <w:rPr>
                      <w:rFonts w:ascii="仿宋" w:eastAsia="仿宋" w:hAnsi="仿宋"/>
                      <w:b/>
                      <w:sz w:val="26"/>
                      <w:szCs w:val="26"/>
                    </w:rPr>
                    <w:t xml:space="preserve"> </w:t>
                  </w:r>
                  <w:r>
                    <w:rPr>
                      <w:rFonts w:ascii="仿宋" w:eastAsia="仿宋" w:hAnsi="仿宋" w:hint="eastAsia"/>
                      <w:b/>
                      <w:sz w:val="26"/>
                      <w:szCs w:val="26"/>
                    </w:rPr>
                    <w:t>市</w:t>
                  </w:r>
                  <w:r>
                    <w:rPr>
                      <w:rFonts w:ascii="仿宋" w:eastAsia="仿宋" w:hAnsi="仿宋"/>
                      <w:b/>
                      <w:sz w:val="26"/>
                      <w:szCs w:val="26"/>
                    </w:rPr>
                    <w:t xml:space="preserve"> </w:t>
                  </w:r>
                  <w:r>
                    <w:rPr>
                      <w:rFonts w:ascii="仿宋" w:eastAsia="仿宋" w:hAnsi="仿宋" w:hint="eastAsia"/>
                      <w:b/>
                      <w:sz w:val="26"/>
                      <w:szCs w:val="26"/>
                    </w:rPr>
                    <w:t>中</w:t>
                  </w:r>
                  <w:r>
                    <w:rPr>
                      <w:rFonts w:ascii="仿宋" w:eastAsia="仿宋" w:hAnsi="仿宋"/>
                      <w:b/>
                      <w:sz w:val="26"/>
                      <w:szCs w:val="26"/>
                    </w:rPr>
                    <w:t xml:space="preserve"> </w:t>
                  </w:r>
                  <w:r>
                    <w:rPr>
                      <w:rFonts w:ascii="仿宋" w:eastAsia="仿宋" w:hAnsi="仿宋" w:hint="eastAsia"/>
                      <w:b/>
                      <w:sz w:val="26"/>
                      <w:szCs w:val="26"/>
                    </w:rPr>
                    <w:t>正</w:t>
                  </w:r>
                  <w:r>
                    <w:rPr>
                      <w:rFonts w:ascii="仿宋" w:eastAsia="仿宋" w:hAnsi="仿宋"/>
                      <w:b/>
                      <w:sz w:val="26"/>
                      <w:szCs w:val="26"/>
                    </w:rPr>
                    <w:t xml:space="preserve"> </w:t>
                  </w:r>
                  <w:r>
                    <w:rPr>
                      <w:rFonts w:ascii="仿宋" w:eastAsia="仿宋" w:hAnsi="仿宋" w:hint="eastAsia"/>
                      <w:b/>
                      <w:sz w:val="26"/>
                      <w:szCs w:val="26"/>
                    </w:rPr>
                    <w:t>招</w:t>
                  </w:r>
                  <w:r>
                    <w:rPr>
                      <w:rFonts w:ascii="仿宋" w:eastAsia="仿宋" w:hAnsi="仿宋"/>
                      <w:b/>
                      <w:sz w:val="26"/>
                      <w:szCs w:val="26"/>
                    </w:rPr>
                    <w:t xml:space="preserve"> </w:t>
                  </w:r>
                  <w:r>
                    <w:rPr>
                      <w:rFonts w:ascii="仿宋" w:eastAsia="仿宋" w:hAnsi="仿宋" w:hint="eastAsia"/>
                      <w:b/>
                      <w:sz w:val="26"/>
                      <w:szCs w:val="26"/>
                    </w:rPr>
                    <w:t>标</w:t>
                  </w:r>
                  <w:r>
                    <w:rPr>
                      <w:rFonts w:ascii="仿宋" w:eastAsia="仿宋" w:hAnsi="仿宋"/>
                      <w:b/>
                      <w:sz w:val="26"/>
                      <w:szCs w:val="26"/>
                    </w:rPr>
                    <w:t xml:space="preserve"> </w:t>
                  </w:r>
                  <w:r>
                    <w:rPr>
                      <w:rFonts w:ascii="仿宋" w:eastAsia="仿宋" w:hAnsi="仿宋" w:hint="eastAsia"/>
                      <w:b/>
                      <w:sz w:val="26"/>
                      <w:szCs w:val="26"/>
                    </w:rPr>
                    <w:t>有</w:t>
                  </w:r>
                  <w:r>
                    <w:rPr>
                      <w:rFonts w:ascii="仿宋" w:eastAsia="仿宋" w:hAnsi="仿宋"/>
                      <w:b/>
                      <w:sz w:val="26"/>
                      <w:szCs w:val="26"/>
                    </w:rPr>
                    <w:t xml:space="preserve"> </w:t>
                  </w:r>
                  <w:r>
                    <w:rPr>
                      <w:rFonts w:ascii="仿宋" w:eastAsia="仿宋" w:hAnsi="仿宋" w:hint="eastAsia"/>
                      <w:b/>
                      <w:sz w:val="26"/>
                      <w:szCs w:val="26"/>
                    </w:rPr>
                    <w:t>限</w:t>
                  </w:r>
                  <w:r>
                    <w:rPr>
                      <w:rFonts w:ascii="仿宋" w:eastAsia="仿宋" w:hAnsi="仿宋"/>
                      <w:b/>
                      <w:sz w:val="26"/>
                      <w:szCs w:val="26"/>
                    </w:rPr>
                    <w:t xml:space="preserve"> </w:t>
                  </w:r>
                  <w:r>
                    <w:rPr>
                      <w:rFonts w:ascii="仿宋" w:eastAsia="仿宋" w:hAnsi="仿宋" w:hint="eastAsia"/>
                      <w:b/>
                      <w:sz w:val="26"/>
                      <w:szCs w:val="26"/>
                    </w:rPr>
                    <w:t>公</w:t>
                  </w:r>
                  <w:r>
                    <w:rPr>
                      <w:rFonts w:ascii="仿宋" w:eastAsia="仿宋" w:hAnsi="仿宋"/>
                      <w:b/>
                      <w:sz w:val="26"/>
                      <w:szCs w:val="26"/>
                    </w:rPr>
                    <w:t xml:space="preserve"> </w:t>
                  </w:r>
                  <w:r>
                    <w:rPr>
                      <w:rFonts w:ascii="仿宋" w:eastAsia="仿宋" w:hAnsi="仿宋" w:hint="eastAsia"/>
                      <w:b/>
                      <w:sz w:val="26"/>
                      <w:szCs w:val="26"/>
                    </w:rPr>
                    <w:t>司</w:t>
                  </w:r>
                </w:p>
                <w:p w:rsidR="00F45C11" w:rsidRDefault="00F45C11">
                  <w:pPr>
                    <w:spacing w:line="400" w:lineRule="exact"/>
                    <w:rPr>
                      <w:rFonts w:ascii="仿宋" w:eastAsia="仿宋" w:hAnsi="仿宋"/>
                      <w:sz w:val="22"/>
                    </w:rPr>
                  </w:pPr>
                  <w:r>
                    <w:rPr>
                      <w:rFonts w:ascii="仿宋" w:eastAsia="仿宋" w:hAnsi="仿宋"/>
                      <w:sz w:val="22"/>
                    </w:rPr>
                    <w:t>SHENZHEN ZHONGZHENG TENDERING CO.,LTD.</w:t>
                  </w:r>
                </w:p>
              </w:txbxContent>
            </v:textbox>
          </v:shape>
        </w:pict>
      </w:r>
      <w:r w:rsidR="00852037" w:rsidRPr="00BA66FA">
        <w:rPr>
          <w:b/>
          <w:noProof/>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75pt;height:38.25pt;visibility:visible">
            <v:imagedata r:id="rId7" o:title=""/>
            <o:lock v:ext="edit" aspectratio="f"/>
          </v:shape>
        </w:pict>
      </w:r>
    </w:p>
    <w:p w:rsidR="00F45C11" w:rsidRDefault="00F45C11" w:rsidP="0058297E">
      <w:pPr>
        <w:ind w:leftChars="-203" w:left="683" w:hangingChars="154" w:hanging="1109"/>
        <w:rPr>
          <w:sz w:val="72"/>
          <w:szCs w:val="72"/>
        </w:rPr>
      </w:pPr>
    </w:p>
    <w:p w:rsidR="00F45C11" w:rsidRDefault="00F45C11">
      <w:pPr>
        <w:adjustRightInd w:val="0"/>
        <w:snapToGrid w:val="0"/>
        <w:spacing w:line="300" w:lineRule="auto"/>
        <w:jc w:val="left"/>
        <w:rPr>
          <w:b/>
          <w:bCs/>
          <w:snapToGrid w:val="0"/>
          <w:kern w:val="0"/>
          <w:sz w:val="28"/>
          <w:szCs w:val="28"/>
        </w:rPr>
      </w:pPr>
    </w:p>
    <w:p w:rsidR="00F45C11" w:rsidRDefault="00F45C11">
      <w:pPr>
        <w:adjustRightInd w:val="0"/>
        <w:snapToGrid w:val="0"/>
        <w:spacing w:line="300" w:lineRule="auto"/>
        <w:jc w:val="left"/>
        <w:rPr>
          <w:b/>
          <w:bCs/>
          <w:snapToGrid w:val="0"/>
          <w:kern w:val="0"/>
          <w:sz w:val="28"/>
          <w:szCs w:val="28"/>
        </w:rPr>
      </w:pPr>
    </w:p>
    <w:p w:rsidR="00F45C11" w:rsidRDefault="00F45C11">
      <w:pPr>
        <w:adjustRightInd w:val="0"/>
        <w:snapToGrid w:val="0"/>
        <w:spacing w:line="300" w:lineRule="auto"/>
        <w:jc w:val="left"/>
        <w:rPr>
          <w:b/>
          <w:bCs/>
          <w:snapToGrid w:val="0"/>
          <w:kern w:val="0"/>
          <w:sz w:val="28"/>
          <w:szCs w:val="28"/>
        </w:rPr>
      </w:pPr>
    </w:p>
    <w:p w:rsidR="00F45C11" w:rsidRDefault="00F45C11">
      <w:pPr>
        <w:adjustRightInd w:val="0"/>
        <w:snapToGrid w:val="0"/>
        <w:spacing w:line="300" w:lineRule="auto"/>
        <w:jc w:val="left"/>
        <w:rPr>
          <w:b/>
          <w:bCs/>
          <w:snapToGrid w:val="0"/>
          <w:kern w:val="0"/>
          <w:sz w:val="28"/>
          <w:szCs w:val="28"/>
        </w:rPr>
      </w:pPr>
    </w:p>
    <w:p w:rsidR="00F45C11" w:rsidRDefault="00F45C11">
      <w:pPr>
        <w:adjustRightInd w:val="0"/>
        <w:snapToGrid w:val="0"/>
        <w:spacing w:line="300" w:lineRule="auto"/>
        <w:jc w:val="center"/>
        <w:rPr>
          <w:rFonts w:ascii="宋体"/>
          <w:b/>
          <w:snapToGrid w:val="0"/>
          <w:kern w:val="0"/>
          <w:sz w:val="70"/>
          <w:szCs w:val="70"/>
        </w:rPr>
      </w:pPr>
      <w:r>
        <w:rPr>
          <w:rFonts w:ascii="宋体" w:hAnsi="宋体" w:hint="eastAsia"/>
          <w:b/>
          <w:bCs/>
          <w:snapToGrid w:val="0"/>
          <w:kern w:val="0"/>
          <w:sz w:val="70"/>
          <w:szCs w:val="70"/>
        </w:rPr>
        <w:t>生殖中心储存型液氮罐采购</w:t>
      </w:r>
    </w:p>
    <w:p w:rsidR="00F45C11" w:rsidRDefault="00F45C11">
      <w:pPr>
        <w:adjustRightInd w:val="0"/>
        <w:snapToGrid w:val="0"/>
        <w:spacing w:line="300" w:lineRule="auto"/>
        <w:jc w:val="center"/>
        <w:rPr>
          <w:rFonts w:ascii="经典标宋简" w:eastAsia="经典标宋简"/>
          <w:b/>
          <w:snapToGrid w:val="0"/>
          <w:kern w:val="0"/>
          <w:sz w:val="44"/>
          <w:szCs w:val="44"/>
        </w:rPr>
      </w:pPr>
    </w:p>
    <w:p w:rsidR="00F45C11" w:rsidRDefault="00F45C11">
      <w:pPr>
        <w:adjustRightInd w:val="0"/>
        <w:snapToGrid w:val="0"/>
        <w:spacing w:line="300" w:lineRule="auto"/>
        <w:jc w:val="center"/>
        <w:rPr>
          <w:rFonts w:ascii="经典标宋简" w:eastAsia="经典标宋简"/>
          <w:b/>
          <w:snapToGrid w:val="0"/>
          <w:kern w:val="0"/>
          <w:sz w:val="44"/>
          <w:szCs w:val="44"/>
        </w:rPr>
      </w:pPr>
    </w:p>
    <w:p w:rsidR="00F45C11" w:rsidRDefault="00F45C11">
      <w:pPr>
        <w:adjustRightInd w:val="0"/>
        <w:snapToGrid w:val="0"/>
        <w:spacing w:line="300" w:lineRule="auto"/>
        <w:jc w:val="center"/>
        <w:rPr>
          <w:rFonts w:ascii="经典标宋简" w:eastAsia="经典标宋简"/>
          <w:b/>
          <w:snapToGrid w:val="0"/>
          <w:kern w:val="0"/>
          <w:sz w:val="44"/>
          <w:szCs w:val="44"/>
        </w:rPr>
      </w:pPr>
    </w:p>
    <w:p w:rsidR="00F45C11" w:rsidRDefault="00F45C11">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F45C11" w:rsidRDefault="00F45C11">
      <w:pPr>
        <w:adjustRightInd w:val="0"/>
        <w:snapToGrid w:val="0"/>
        <w:spacing w:line="300" w:lineRule="auto"/>
        <w:jc w:val="center"/>
        <w:rPr>
          <w:rFonts w:ascii="经典等线简" w:eastAsia="经典等线简"/>
          <w:b/>
          <w:snapToGrid w:val="0"/>
          <w:kern w:val="0"/>
          <w:sz w:val="32"/>
        </w:rPr>
      </w:pPr>
    </w:p>
    <w:p w:rsidR="00F45C11" w:rsidRDefault="00F45C11">
      <w:pPr>
        <w:adjustRightInd w:val="0"/>
        <w:snapToGrid w:val="0"/>
        <w:spacing w:line="300" w:lineRule="auto"/>
        <w:jc w:val="center"/>
        <w:rPr>
          <w:rFonts w:ascii="宋体" w:hAnsi="宋体"/>
          <w:b/>
          <w:snapToGrid w:val="0"/>
          <w:kern w:val="0"/>
          <w:sz w:val="32"/>
        </w:rPr>
      </w:pPr>
      <w:r>
        <w:rPr>
          <w:rFonts w:ascii="宋体" w:hAnsi="宋体" w:hint="eastAsia"/>
          <w:b/>
          <w:snapToGrid w:val="0"/>
          <w:kern w:val="0"/>
          <w:sz w:val="32"/>
        </w:rPr>
        <w:t>项目编号：</w:t>
      </w:r>
      <w:r>
        <w:rPr>
          <w:rFonts w:ascii="宋体" w:hAnsi="宋体"/>
          <w:b/>
          <w:snapToGrid w:val="0"/>
          <w:kern w:val="0"/>
          <w:sz w:val="32"/>
        </w:rPr>
        <w:t>SZZZ2022-QA0003</w:t>
      </w:r>
    </w:p>
    <w:p w:rsidR="00F45C11" w:rsidRDefault="00F45C11">
      <w:pPr>
        <w:adjustRightInd w:val="0"/>
        <w:snapToGrid w:val="0"/>
        <w:spacing w:line="300" w:lineRule="auto"/>
        <w:jc w:val="center"/>
        <w:rPr>
          <w:rFonts w:ascii="经典等线简" w:eastAsia="经典等线简"/>
          <w:b/>
          <w:snapToGrid w:val="0"/>
          <w:kern w:val="0"/>
          <w:sz w:val="18"/>
          <w:szCs w:val="18"/>
        </w:rPr>
      </w:pPr>
    </w:p>
    <w:p w:rsidR="00F45C11" w:rsidRPr="00AF3943" w:rsidRDefault="00F45C11">
      <w:pPr>
        <w:adjustRightInd w:val="0"/>
        <w:snapToGrid w:val="0"/>
        <w:spacing w:line="300" w:lineRule="auto"/>
        <w:jc w:val="center"/>
        <w:rPr>
          <w:rFonts w:eastAsia="经典标宋简"/>
          <w:b/>
          <w:snapToGrid w:val="0"/>
          <w:kern w:val="0"/>
          <w:sz w:val="44"/>
        </w:rPr>
      </w:pPr>
    </w:p>
    <w:p w:rsidR="00F45C11" w:rsidRDefault="00F45C11">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F45C11" w:rsidRDefault="00F45C11">
      <w:pPr>
        <w:pStyle w:val="ac"/>
        <w:adjustRightInd w:val="0"/>
        <w:snapToGrid w:val="0"/>
        <w:spacing w:line="300" w:lineRule="auto"/>
        <w:jc w:val="center"/>
        <w:rPr>
          <w:rFonts w:ascii="Times New Roman" w:eastAsia="经典等线简" w:hAnsi="Times New Roman"/>
          <w:b/>
          <w:snapToGrid w:val="0"/>
          <w:sz w:val="30"/>
        </w:rPr>
      </w:pPr>
    </w:p>
    <w:p w:rsidR="00F45C11" w:rsidRDefault="00F45C11"/>
    <w:p w:rsidR="00F45C11" w:rsidRDefault="00F45C11"/>
    <w:p w:rsidR="00F45C11" w:rsidRDefault="00F45C11"/>
    <w:p w:rsidR="00F45C11" w:rsidRDefault="00F45C11"/>
    <w:p w:rsidR="00F45C11" w:rsidRDefault="00F45C11" w:rsidP="002C218B">
      <w:pPr>
        <w:pStyle w:val="ac"/>
        <w:adjustRightInd w:val="0"/>
        <w:snapToGrid w:val="0"/>
        <w:spacing w:line="300" w:lineRule="auto"/>
        <w:ind w:hanging="835"/>
        <w:jc w:val="center"/>
        <w:rPr>
          <w:b/>
          <w:bCs/>
          <w:szCs w:val="21"/>
        </w:rPr>
      </w:pPr>
      <w:r>
        <w:rPr>
          <w:rFonts w:hint="eastAsia"/>
          <w:b/>
          <w:snapToGrid w:val="0"/>
          <w:sz w:val="30"/>
        </w:rPr>
        <w:t>二〇二二年一月</w:t>
      </w:r>
      <w:r>
        <w:rPr>
          <w:b/>
          <w:kern w:val="0"/>
          <w:sz w:val="28"/>
          <w:szCs w:val="28"/>
        </w:rPr>
        <w:br w:type="page"/>
      </w:r>
    </w:p>
    <w:p w:rsidR="00F45C11" w:rsidRDefault="00F45C11">
      <w:pPr>
        <w:jc w:val="center"/>
        <w:rPr>
          <w:rFonts w:ascii="宋体"/>
          <w:b/>
          <w:bCs/>
          <w:sz w:val="44"/>
          <w:szCs w:val="44"/>
        </w:rPr>
      </w:pPr>
      <w:r>
        <w:rPr>
          <w:rFonts w:ascii="宋体" w:hAnsi="宋体" w:hint="eastAsia"/>
          <w:b/>
          <w:bCs/>
          <w:sz w:val="44"/>
          <w:szCs w:val="44"/>
        </w:rPr>
        <w:t>特别警示条款</w:t>
      </w:r>
    </w:p>
    <w:p w:rsidR="00F45C11" w:rsidRDefault="00F45C11">
      <w:pPr>
        <w:spacing w:line="360" w:lineRule="auto"/>
        <w:ind w:firstLineChars="200" w:firstLine="480"/>
        <w:rPr>
          <w:rFonts w:ascii="宋体"/>
          <w:sz w:val="24"/>
        </w:rPr>
      </w:pP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F45C11" w:rsidRDefault="00F45C11">
      <w:pPr>
        <w:spacing w:line="440" w:lineRule="exact"/>
        <w:ind w:firstLineChars="200" w:firstLine="480"/>
        <w:rPr>
          <w:rFonts w:ascii="仿宋" w:eastAsia="仿宋" w:hAnsi="仿宋"/>
          <w:sz w:val="24"/>
        </w:rPr>
      </w:pP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二、《深圳经济特区政府采购条例实施细则》第七十六条</w:t>
      </w:r>
      <w:r>
        <w:rPr>
          <w:rFonts w:ascii="仿宋" w:eastAsia="仿宋" w:hAnsi="仿宋"/>
          <w:sz w:val="24"/>
        </w:rPr>
        <w:t xml:space="preserve"> </w:t>
      </w:r>
      <w:r>
        <w:rPr>
          <w:rFonts w:ascii="仿宋" w:eastAsia="仿宋" w:hAnsi="仿宋" w:hint="eastAsia"/>
          <w:sz w:val="24"/>
        </w:rPr>
        <w:t>供应商有下列行为之一的，由主管部门记入供应商诚信档案并作出以下处罚：</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第七十七条</w:t>
      </w:r>
      <w:r>
        <w:rPr>
          <w:rFonts w:ascii="仿宋" w:eastAsia="仿宋" w:hAnsi="仿宋"/>
          <w:sz w:val="24"/>
        </w:rPr>
        <w:t xml:space="preserve"> </w:t>
      </w:r>
      <w:r>
        <w:rPr>
          <w:rFonts w:ascii="仿宋" w:eastAsia="仿宋" w:hAnsi="仿宋" w:hint="eastAsia"/>
          <w:sz w:val="24"/>
        </w:rPr>
        <w:t>供应商有下列行为之一的，属于情节严重，由市场监管部门依法吊销其营业执照，主管部门取消其参与本市政府采购的资格，并作出以下处罚：</w:t>
      </w:r>
      <w:r>
        <w:rPr>
          <w:rFonts w:ascii="仿宋" w:eastAsia="仿宋" w:hAnsi="仿宋"/>
          <w:sz w:val="24"/>
        </w:rPr>
        <w:t xml:space="preserve"> </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lastRenderedPageBreak/>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第七十九条</w:t>
      </w:r>
      <w:r>
        <w:rPr>
          <w:rFonts w:ascii="仿宋" w:eastAsia="仿宋" w:hAnsi="仿宋"/>
          <w:sz w:val="24"/>
        </w:rPr>
        <w:t xml:space="preserve"> </w:t>
      </w:r>
      <w:r>
        <w:rPr>
          <w:rFonts w:ascii="仿宋" w:eastAsia="仿宋" w:hAnsi="仿宋" w:hint="eastAsia"/>
          <w:sz w:val="24"/>
        </w:rPr>
        <w:t>供应商有下列情形的，属于采购条例所称的串通投标行为，按照采购条例第五十七条有关规定处理：</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（二）不同投标供应商的法定代表人、主要经营负责人、项目投标授权代表人、项目负责人、主要技术人员为同一人、属同一单位或者在同一单位缴纳社会保险；</w:t>
      </w:r>
      <w:r>
        <w:rPr>
          <w:rFonts w:ascii="仿宋" w:eastAsia="仿宋" w:hAnsi="仿宋"/>
          <w:sz w:val="24"/>
        </w:rPr>
        <w:t xml:space="preserve">          </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（七）主管部门依照法律、法规认定的其他情形。</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第八十一条</w:t>
      </w:r>
      <w:r>
        <w:rPr>
          <w:rFonts w:ascii="仿宋" w:eastAsia="仿宋" w:hAnsi="仿宋"/>
          <w:sz w:val="24"/>
        </w:rPr>
        <w:t xml:space="preserve"> </w:t>
      </w:r>
      <w:r>
        <w:rPr>
          <w:rFonts w:ascii="仿宋" w:eastAsia="仿宋" w:hAnsi="仿宋" w:hint="eastAsia"/>
          <w:sz w:val="24"/>
        </w:rPr>
        <w:t>供应商有下列情形之一的，属于隐瞒真实情况，提供虚假资料，按照采购条例第五十七的有关规定处理：</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F45C11" w:rsidRDefault="00F45C11">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F45C11" w:rsidRDefault="00F45C11" w:rsidP="0058297E">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F45C11" w:rsidRDefault="00F45C11">
      <w:pPr>
        <w:spacing w:line="440" w:lineRule="exact"/>
        <w:ind w:firstLineChars="177" w:firstLine="426"/>
        <w:rPr>
          <w:rFonts w:ascii="仿宋_GB2312" w:eastAsia="仿宋_GB2312" w:hAnsi="宋体"/>
          <w:b/>
          <w:color w:val="FF0000"/>
          <w:sz w:val="24"/>
        </w:rPr>
      </w:pPr>
    </w:p>
    <w:p w:rsidR="00F45C11" w:rsidRDefault="00F45C11">
      <w:pPr>
        <w:spacing w:line="440" w:lineRule="exact"/>
        <w:ind w:firstLineChars="177" w:firstLine="426"/>
        <w:rPr>
          <w:rFonts w:ascii="仿宋_GB2312" w:eastAsia="仿宋_GB2312" w:hAnsi="宋体"/>
          <w:b/>
          <w:color w:val="FF0000"/>
          <w:sz w:val="24"/>
        </w:rPr>
      </w:pPr>
      <w:r>
        <w:rPr>
          <w:rFonts w:ascii="仿宋_GB2312" w:eastAsia="仿宋_GB2312" w:hAnsi="宋体" w:hint="eastAsia"/>
          <w:b/>
          <w:color w:val="FF0000"/>
          <w:sz w:val="24"/>
        </w:rPr>
        <w:t>三、根据《中华人民共和国政府采购法实施条例》第十八条规定：“单位负责人为同一人或者存在直接控股、管理关系的不同供应商，不得参加同一合同项下的政府采购活动。”</w:t>
      </w:r>
    </w:p>
    <w:p w:rsidR="002C218B" w:rsidRDefault="00F45C11" w:rsidP="002C218B">
      <w:pPr>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FF0000"/>
          <w:sz w:val="24"/>
        </w:rPr>
        <w:t>投标供应商涉嫌存在串通投标等违法行为的，将书面报告财政主管部门依法处理。</w:t>
      </w:r>
    </w:p>
    <w:p w:rsidR="002C218B" w:rsidRPr="002C218B" w:rsidRDefault="002C218B" w:rsidP="002C218B">
      <w:pPr>
        <w:pStyle w:val="1"/>
      </w:pPr>
    </w:p>
    <w:p w:rsidR="00F45C11" w:rsidRDefault="00F45C11" w:rsidP="002C218B">
      <w:pPr>
        <w:pStyle w:val="TOC2"/>
        <w:spacing w:before="0"/>
        <w:jc w:val="center"/>
        <w:rPr>
          <w:color w:val="auto"/>
          <w:lang w:val="zh-CN"/>
        </w:rPr>
      </w:pPr>
      <w:r>
        <w:rPr>
          <w:rFonts w:hint="eastAsia"/>
          <w:color w:val="auto"/>
          <w:lang w:val="zh-CN"/>
        </w:rPr>
        <w:t>目</w:t>
      </w:r>
      <w:r>
        <w:rPr>
          <w:color w:val="auto"/>
          <w:lang w:val="zh-CN"/>
        </w:rPr>
        <w:t xml:space="preserve">  </w:t>
      </w:r>
      <w:r>
        <w:rPr>
          <w:rFonts w:hint="eastAsia"/>
          <w:color w:val="auto"/>
          <w:lang w:val="zh-CN"/>
        </w:rPr>
        <w:t>录</w:t>
      </w:r>
    </w:p>
    <w:p w:rsidR="00F45C11" w:rsidRDefault="00F45C11">
      <w:pPr>
        <w:rPr>
          <w:lang w:val="zh-CN"/>
        </w:rPr>
      </w:pPr>
    </w:p>
    <w:p w:rsidR="00F45C11" w:rsidRDefault="00BA66FA">
      <w:pPr>
        <w:pStyle w:val="10"/>
        <w:tabs>
          <w:tab w:val="right" w:leader="dot" w:pos="9628"/>
        </w:tabs>
        <w:spacing w:line="380" w:lineRule="exact"/>
        <w:rPr>
          <w:rFonts w:ascii="仿宋_GB2312" w:eastAsia="仿宋_GB2312" w:hAnsi="Calibri"/>
          <w:b w:val="0"/>
          <w:bCs w:val="0"/>
          <w:caps w:val="0"/>
          <w:noProof/>
          <w:sz w:val="24"/>
        </w:rPr>
      </w:pPr>
      <w:r w:rsidRPr="00BA66FA">
        <w:fldChar w:fldCharType="begin"/>
      </w:r>
      <w:r w:rsidR="00F45C11">
        <w:instrText xml:space="preserve"> TOC \o "1-3" \h \z \u </w:instrText>
      </w:r>
      <w:r w:rsidRPr="00BA66FA">
        <w:fldChar w:fldCharType="separate"/>
      </w:r>
      <w:hyperlink w:anchor="_Toc73610135" w:history="1">
        <w:r w:rsidR="00F45C11">
          <w:rPr>
            <w:rStyle w:val="afc"/>
            <w:rFonts w:ascii="仿宋_GB2312" w:eastAsia="仿宋_GB2312" w:hint="eastAsia"/>
            <w:noProof/>
            <w:sz w:val="24"/>
          </w:rPr>
          <w:t>第一章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投标邀请</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_Toc73610135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5</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36" w:history="1">
        <w:r w:rsidR="00F45C11">
          <w:rPr>
            <w:rStyle w:val="afc"/>
            <w:rFonts w:ascii="仿宋_GB2312" w:eastAsia="仿宋_GB2312" w:hint="eastAsia"/>
            <w:noProof/>
            <w:sz w:val="24"/>
          </w:rPr>
          <w:t>第二章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项目需求</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_Toc73610136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8</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40" w:history="1">
        <w:r w:rsidR="00F45C11">
          <w:rPr>
            <w:rStyle w:val="afc"/>
            <w:rFonts w:ascii="仿宋_GB2312" w:eastAsia="仿宋_GB2312" w:hint="eastAsia"/>
            <w:noProof/>
            <w:sz w:val="24"/>
          </w:rPr>
          <w:t>第三章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投标文件初审</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_Toc73610140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10</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41" w:history="1">
        <w:r w:rsidR="00F45C11">
          <w:rPr>
            <w:rStyle w:val="afc"/>
            <w:rFonts w:ascii="仿宋_GB2312" w:eastAsia="仿宋_GB2312" w:hint="eastAsia"/>
            <w:noProof/>
            <w:sz w:val="24"/>
          </w:rPr>
          <w:t>第四章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评标方法和标准</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_Toc73610141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15</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42" w:history="1">
        <w:r w:rsidR="00F45C11">
          <w:rPr>
            <w:rStyle w:val="afc"/>
            <w:rFonts w:ascii="仿宋_GB2312" w:eastAsia="仿宋_GB2312" w:hint="eastAsia"/>
            <w:noProof/>
            <w:sz w:val="24"/>
          </w:rPr>
          <w:t>一、评标方法</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_Toc73610142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15</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43" w:history="1">
        <w:r w:rsidR="00F45C11">
          <w:rPr>
            <w:rStyle w:val="afc"/>
            <w:rFonts w:ascii="仿宋_GB2312" w:eastAsia="仿宋_GB2312" w:hint="eastAsia"/>
            <w:noProof/>
            <w:sz w:val="24"/>
          </w:rPr>
          <w:t>二、评标标准</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_Toc73610143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15</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44" w:history="1">
        <w:r w:rsidR="00F45C11">
          <w:rPr>
            <w:rStyle w:val="afc"/>
            <w:rFonts w:ascii="仿宋_GB2312" w:eastAsia="仿宋_GB2312" w:hAnsi="宋体" w:hint="eastAsia"/>
            <w:noProof/>
            <w:sz w:val="24"/>
          </w:rPr>
          <w:t>备注：</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_Toc73610144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15</w:t>
        </w:r>
        <w:r>
          <w:rPr>
            <w:rFonts w:ascii="仿宋_GB2312" w:eastAsia="仿宋_GB2312"/>
            <w:noProof/>
            <w:sz w:val="24"/>
          </w:rPr>
          <w:fldChar w:fldCharType="end"/>
        </w:r>
      </w:hyperlink>
    </w:p>
    <w:p w:rsidR="00F45C11" w:rsidRDefault="00BA66FA">
      <w:pPr>
        <w:pStyle w:val="31"/>
        <w:tabs>
          <w:tab w:val="right" w:leader="dot" w:pos="9628"/>
        </w:tabs>
        <w:spacing w:line="380" w:lineRule="exact"/>
        <w:rPr>
          <w:rFonts w:ascii="仿宋_GB2312" w:eastAsia="仿宋_GB2312" w:hAnsi="Calibri"/>
          <w:iCs w:val="0"/>
          <w:noProof/>
          <w:sz w:val="24"/>
        </w:rPr>
      </w:pPr>
      <w:hyperlink w:anchor="_Toc73610145" w:history="1">
        <w:r w:rsidR="00F45C11">
          <w:rPr>
            <w:rStyle w:val="afc"/>
            <w:rFonts w:ascii="仿宋_GB2312" w:eastAsia="仿宋_GB2312"/>
            <w:noProof/>
            <w:sz w:val="24"/>
          </w:rPr>
          <w:t>1</w:t>
        </w:r>
        <w:r w:rsidR="00F45C11">
          <w:rPr>
            <w:rStyle w:val="afc"/>
            <w:rFonts w:ascii="仿宋_GB2312" w:eastAsia="仿宋_GB2312" w:hint="eastAsia"/>
            <w:noProof/>
            <w:sz w:val="24"/>
          </w:rPr>
          <w:t>、资质证书有效期</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_Toc73610145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17</w:t>
        </w:r>
        <w:r>
          <w:rPr>
            <w:rFonts w:ascii="仿宋_GB2312" w:eastAsia="仿宋_GB2312"/>
            <w:noProof/>
            <w:sz w:val="24"/>
          </w:rPr>
          <w:fldChar w:fldCharType="end"/>
        </w:r>
      </w:hyperlink>
    </w:p>
    <w:p w:rsidR="00F45C11" w:rsidRDefault="00BA66FA">
      <w:pPr>
        <w:pStyle w:val="31"/>
        <w:tabs>
          <w:tab w:val="right" w:leader="dot" w:pos="9628"/>
        </w:tabs>
        <w:spacing w:line="380" w:lineRule="exact"/>
        <w:rPr>
          <w:rFonts w:ascii="仿宋_GB2312" w:eastAsia="仿宋_GB2312" w:hAnsi="Calibri"/>
          <w:iCs w:val="0"/>
          <w:noProof/>
          <w:sz w:val="24"/>
        </w:rPr>
      </w:pPr>
      <w:hyperlink w:anchor="_Toc73610146" w:history="1">
        <w:r w:rsidR="00F45C11">
          <w:rPr>
            <w:rStyle w:val="afc"/>
            <w:rFonts w:ascii="仿宋_GB2312" w:eastAsia="仿宋_GB2312" w:hAnsi="宋体"/>
            <w:noProof/>
            <w:sz w:val="24"/>
          </w:rPr>
          <w:t>2</w:t>
        </w:r>
        <w:r w:rsidR="00F45C11">
          <w:rPr>
            <w:rStyle w:val="afc"/>
            <w:rFonts w:ascii="仿宋_GB2312" w:eastAsia="仿宋_GB2312" w:hAnsi="宋体" w:hint="eastAsia"/>
            <w:noProof/>
            <w:sz w:val="24"/>
          </w:rPr>
          <w:t>、政府采购优惠政策</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_Toc73610146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17</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47" w:history="1">
        <w:r w:rsidR="00F45C11">
          <w:rPr>
            <w:rStyle w:val="afc"/>
            <w:rFonts w:ascii="仿宋_GB2312" w:eastAsia="仿宋_GB2312" w:hint="eastAsia"/>
            <w:noProof/>
            <w:sz w:val="24"/>
          </w:rPr>
          <w:t>第五章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投标人须知前附表</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_Toc73610147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19</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48" w:history="1">
        <w:r w:rsidR="00F45C11">
          <w:rPr>
            <w:rStyle w:val="afc"/>
            <w:rFonts w:ascii="仿宋_GB2312" w:eastAsia="仿宋_GB2312" w:hint="eastAsia"/>
            <w:noProof/>
            <w:sz w:val="24"/>
          </w:rPr>
          <w:t>第六章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投标人须知</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_Toc73610148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20</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49" w:history="1">
        <w:r w:rsidR="00F45C11">
          <w:rPr>
            <w:rStyle w:val="afc"/>
            <w:rFonts w:ascii="仿宋_GB2312" w:eastAsia="仿宋_GB2312" w:hint="eastAsia"/>
            <w:noProof/>
            <w:sz w:val="24"/>
          </w:rPr>
          <w:t>一、说</w:t>
        </w:r>
        <w:r w:rsidR="00F45C11">
          <w:rPr>
            <w:rStyle w:val="afc"/>
            <w:rFonts w:ascii="仿宋_GB2312" w:eastAsia="仿宋_GB2312"/>
            <w:noProof/>
            <w:sz w:val="24"/>
          </w:rPr>
          <w:t xml:space="preserve">  </w:t>
        </w:r>
        <w:r w:rsidR="00F45C11">
          <w:rPr>
            <w:rStyle w:val="afc"/>
            <w:rFonts w:ascii="仿宋_GB2312" w:eastAsia="仿宋_GB2312" w:hint="eastAsia"/>
            <w:noProof/>
            <w:sz w:val="24"/>
          </w:rPr>
          <w:t>明</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_Toc73610149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20</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0" w:history="1">
        <w:r w:rsidR="00F45C11">
          <w:rPr>
            <w:rStyle w:val="afc"/>
            <w:rFonts w:ascii="仿宋_GB2312" w:eastAsia="仿宋_GB2312" w:hint="eastAsia"/>
            <w:noProof/>
            <w:sz w:val="24"/>
          </w:rPr>
          <w:t>二、招标文件说明</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_Toc73610150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22</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1" w:history="1">
        <w:r w:rsidR="00F45C11">
          <w:rPr>
            <w:rStyle w:val="afc"/>
            <w:rFonts w:ascii="仿宋_GB2312" w:eastAsia="仿宋_GB2312" w:hint="eastAsia"/>
            <w:noProof/>
            <w:sz w:val="24"/>
          </w:rPr>
          <w:t>三、投标文件的编写</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_Toc73610151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23</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2" w:history="1">
        <w:r w:rsidR="00F45C11">
          <w:rPr>
            <w:rStyle w:val="afc"/>
            <w:rFonts w:ascii="仿宋_GB2312" w:eastAsia="仿宋_GB2312" w:hint="eastAsia"/>
            <w:noProof/>
            <w:sz w:val="24"/>
          </w:rPr>
          <w:t>四、投标文件的递交</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_Toc73610152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25</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3" w:history="1">
        <w:r w:rsidR="00F45C11">
          <w:rPr>
            <w:rStyle w:val="afc"/>
            <w:rFonts w:ascii="仿宋_GB2312" w:eastAsia="仿宋_GB2312" w:hint="eastAsia"/>
            <w:noProof/>
            <w:sz w:val="24"/>
          </w:rPr>
          <w:t>五、开标和评标</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_Toc73610153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27</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4" w:history="1">
        <w:r w:rsidR="00F45C11">
          <w:rPr>
            <w:rStyle w:val="afc"/>
            <w:rFonts w:ascii="仿宋_GB2312" w:eastAsia="仿宋_GB2312" w:hint="eastAsia"/>
            <w:noProof/>
            <w:sz w:val="24"/>
          </w:rPr>
          <w:t>六、授予合同</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_Toc73610154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29</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55" w:history="1">
        <w:r w:rsidR="00F45C11">
          <w:rPr>
            <w:rStyle w:val="afc"/>
            <w:rFonts w:ascii="仿宋_GB2312" w:eastAsia="仿宋_GB2312" w:hint="eastAsia"/>
            <w:noProof/>
            <w:sz w:val="24"/>
          </w:rPr>
          <w:t>第七章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投标文件格式</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_Toc73610155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31</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6" w:history="1">
        <w:r w:rsidR="00F45C11">
          <w:rPr>
            <w:rStyle w:val="afc"/>
            <w:rFonts w:ascii="仿宋_GB2312" w:eastAsia="仿宋_GB2312" w:hAnsi="仿宋" w:hint="eastAsia"/>
            <w:noProof/>
            <w:sz w:val="24"/>
          </w:rPr>
          <w:t>投标文件编制说明</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_Toc73610156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31</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smallCaps w:val="0"/>
          <w:noProof/>
          <w:sz w:val="24"/>
        </w:rPr>
      </w:pPr>
      <w:hyperlink w:anchor="_Toc73610157" w:history="1">
        <w:r w:rsidR="00F45C11">
          <w:rPr>
            <w:rStyle w:val="afc"/>
            <w:rFonts w:ascii="仿宋_GB2312" w:eastAsia="仿宋_GB2312" w:hAnsi="仿宋" w:hint="eastAsia"/>
            <w:noProof/>
            <w:sz w:val="24"/>
          </w:rPr>
          <w:t>投标文件格式</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_Toc73610157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33</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60" w:history="1">
        <w:r w:rsidR="00F45C11">
          <w:rPr>
            <w:rStyle w:val="afc"/>
            <w:rFonts w:ascii="仿宋_GB2312" w:eastAsia="仿宋_GB2312" w:hint="eastAsia"/>
            <w:noProof/>
            <w:sz w:val="24"/>
          </w:rPr>
          <w:t>第八章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合同条款</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_Toc73610160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56</w:t>
        </w:r>
        <w:r>
          <w:rPr>
            <w:rFonts w:ascii="仿宋_GB2312" w:eastAsia="仿宋_GB2312"/>
            <w:noProof/>
            <w:sz w:val="24"/>
          </w:rPr>
          <w:fldChar w:fldCharType="end"/>
        </w:r>
      </w:hyperlink>
    </w:p>
    <w:p w:rsidR="00F45C11" w:rsidRDefault="00BA66FA">
      <w:pPr>
        <w:pStyle w:val="10"/>
        <w:tabs>
          <w:tab w:val="right" w:leader="dot" w:pos="9628"/>
        </w:tabs>
        <w:spacing w:line="380" w:lineRule="exact"/>
        <w:rPr>
          <w:rFonts w:ascii="仿宋_GB2312" w:eastAsia="仿宋_GB2312" w:hAnsi="Calibri"/>
          <w:b w:val="0"/>
          <w:bCs w:val="0"/>
          <w:caps w:val="0"/>
          <w:noProof/>
          <w:sz w:val="24"/>
        </w:rPr>
      </w:pPr>
      <w:hyperlink w:anchor="_Toc73610161" w:history="1">
        <w:r w:rsidR="00F45C11">
          <w:rPr>
            <w:rStyle w:val="afc"/>
            <w:rFonts w:ascii="仿宋_GB2312" w:eastAsia="仿宋_GB2312" w:hint="eastAsia"/>
            <w:noProof/>
            <w:sz w:val="24"/>
          </w:rPr>
          <w:t>第九章</w:t>
        </w:r>
        <w:r w:rsidR="00F45C11">
          <w:rPr>
            <w:rStyle w:val="afc"/>
            <w:rFonts w:ascii="仿宋_GB2312" w:eastAsia="仿宋_GB2312"/>
            <w:noProof/>
            <w:sz w:val="24"/>
          </w:rPr>
          <w:t xml:space="preserve">  </w:t>
        </w:r>
        <w:r w:rsidR="00F45C11">
          <w:rPr>
            <w:rStyle w:val="afc"/>
            <w:rFonts w:ascii="仿宋_GB2312" w:eastAsia="仿宋_GB2312" w:hint="eastAsia"/>
            <w:noProof/>
            <w:sz w:val="24"/>
          </w:rPr>
          <w:t>附件</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_Toc73610161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60</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iCs/>
          <w:noProof/>
          <w:sz w:val="24"/>
        </w:rPr>
      </w:pPr>
      <w:hyperlink w:anchor="_Toc73610162" w:history="1">
        <w:r w:rsidR="00F45C11">
          <w:rPr>
            <w:rStyle w:val="afc"/>
            <w:rFonts w:ascii="仿宋_GB2312" w:eastAsia="仿宋_GB2312" w:hint="eastAsia"/>
            <w:noProof/>
            <w:sz w:val="24"/>
          </w:rPr>
          <w:t>一、财政部</w:t>
        </w:r>
        <w:r w:rsidR="00F45C11">
          <w:rPr>
            <w:rStyle w:val="afc"/>
            <w:rFonts w:ascii="仿宋_GB2312" w:eastAsia="仿宋_GB2312"/>
            <w:noProof/>
            <w:sz w:val="24"/>
          </w:rPr>
          <w:t xml:space="preserve"> </w:t>
        </w:r>
        <w:r w:rsidR="00F45C11">
          <w:rPr>
            <w:rStyle w:val="afc"/>
            <w:rFonts w:ascii="仿宋_GB2312" w:eastAsia="仿宋_GB2312" w:hint="eastAsia"/>
            <w:noProof/>
            <w:sz w:val="24"/>
          </w:rPr>
          <w:t>工业和信息化部关于印发《政府采购促进中小企业发展管理办法》的通知</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_Toc73610162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60</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iCs/>
          <w:noProof/>
          <w:sz w:val="24"/>
        </w:rPr>
      </w:pPr>
      <w:hyperlink w:anchor="_Toc73610163" w:history="1">
        <w:r w:rsidR="00F45C11">
          <w:rPr>
            <w:rStyle w:val="afc"/>
            <w:rFonts w:ascii="仿宋_GB2312" w:eastAsia="仿宋_GB2312" w:hint="eastAsia"/>
            <w:noProof/>
            <w:sz w:val="24"/>
          </w:rPr>
          <w:t>二、关于印发中小企业划型标准规定的通知</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_Toc73610163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64</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仿宋_GB2312" w:eastAsia="仿宋_GB2312" w:hAnsi="Calibri"/>
          <w:iCs/>
          <w:noProof/>
          <w:sz w:val="24"/>
        </w:rPr>
      </w:pPr>
      <w:hyperlink w:anchor="_Toc73610164" w:history="1">
        <w:r w:rsidR="00F45C11">
          <w:rPr>
            <w:rStyle w:val="afc"/>
            <w:rFonts w:ascii="仿宋_GB2312" w:eastAsia="仿宋_GB2312" w:hAnsi="宋体" w:hint="eastAsia"/>
            <w:noProof/>
            <w:sz w:val="24"/>
          </w:rPr>
          <w:t>三、国家统计局关于印发《统计上大中小微型企业划分办法</w:t>
        </w:r>
        <w:r w:rsidR="00F45C11">
          <w:rPr>
            <w:rStyle w:val="afc"/>
            <w:rFonts w:ascii="仿宋_GB2312" w:eastAsia="仿宋_GB2312" w:hAnsi="宋体"/>
            <w:noProof/>
            <w:sz w:val="24"/>
          </w:rPr>
          <w:t xml:space="preserve"> </w:t>
        </w:r>
        <w:r w:rsidR="00F45C11">
          <w:rPr>
            <w:rStyle w:val="afc"/>
            <w:rFonts w:ascii="仿宋_GB2312" w:eastAsia="仿宋_GB2312" w:hAnsi="宋体" w:hint="eastAsia"/>
            <w:noProof/>
            <w:sz w:val="24"/>
          </w:rPr>
          <w:t>（</w:t>
        </w:r>
        <w:r w:rsidR="00F45C11">
          <w:rPr>
            <w:rStyle w:val="afc"/>
            <w:rFonts w:ascii="仿宋_GB2312" w:eastAsia="仿宋_GB2312" w:hAnsi="宋体"/>
            <w:noProof/>
            <w:sz w:val="24"/>
          </w:rPr>
          <w:t>2017</w:t>
        </w:r>
        <w:r w:rsidR="00F45C11">
          <w:rPr>
            <w:rStyle w:val="afc"/>
            <w:rFonts w:ascii="仿宋_GB2312" w:eastAsia="仿宋_GB2312" w:hAnsi="宋体" w:hint="eastAsia"/>
            <w:noProof/>
            <w:sz w:val="24"/>
          </w:rPr>
          <w:t>）》的通知</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_Toc73610164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67</w:t>
        </w:r>
        <w:r>
          <w:rPr>
            <w:rFonts w:ascii="仿宋_GB2312" w:eastAsia="仿宋_GB2312"/>
            <w:noProof/>
            <w:sz w:val="24"/>
          </w:rPr>
          <w:fldChar w:fldCharType="end"/>
        </w:r>
      </w:hyperlink>
    </w:p>
    <w:p w:rsidR="00F45C11" w:rsidRDefault="00BA66FA">
      <w:pPr>
        <w:pStyle w:val="23"/>
        <w:tabs>
          <w:tab w:val="right" w:leader="dot" w:pos="9628"/>
        </w:tabs>
        <w:spacing w:line="380" w:lineRule="exact"/>
        <w:rPr>
          <w:rFonts w:ascii="Calibri" w:hAnsi="Calibri"/>
          <w:iCs/>
          <w:noProof/>
          <w:szCs w:val="22"/>
        </w:rPr>
      </w:pPr>
      <w:hyperlink w:anchor="_Toc73610165" w:history="1">
        <w:r w:rsidR="00F45C11">
          <w:rPr>
            <w:rStyle w:val="afc"/>
            <w:rFonts w:ascii="仿宋_GB2312" w:eastAsia="仿宋_GB2312" w:hint="eastAsia"/>
            <w:noProof/>
            <w:sz w:val="24"/>
          </w:rPr>
          <w:t>四、财政部</w:t>
        </w:r>
        <w:r w:rsidR="00F45C11">
          <w:rPr>
            <w:rStyle w:val="afc"/>
            <w:rFonts w:ascii="仿宋_GB2312" w:eastAsia="仿宋_GB2312"/>
            <w:noProof/>
            <w:sz w:val="24"/>
          </w:rPr>
          <w:t xml:space="preserve"> </w:t>
        </w:r>
        <w:r w:rsidR="00F45C11">
          <w:rPr>
            <w:rStyle w:val="afc"/>
            <w:rFonts w:ascii="仿宋_GB2312" w:eastAsia="仿宋_GB2312" w:hint="eastAsia"/>
            <w:noProof/>
            <w:sz w:val="24"/>
          </w:rPr>
          <w:t>民政部</w:t>
        </w:r>
        <w:r w:rsidR="00F45C11">
          <w:rPr>
            <w:rStyle w:val="afc"/>
            <w:rFonts w:ascii="仿宋_GB2312" w:eastAsia="仿宋_GB2312"/>
            <w:noProof/>
            <w:sz w:val="24"/>
          </w:rPr>
          <w:t xml:space="preserve"> </w:t>
        </w:r>
        <w:r w:rsidR="00F45C11">
          <w:rPr>
            <w:rStyle w:val="afc"/>
            <w:rFonts w:ascii="仿宋_GB2312" w:eastAsia="仿宋_GB2312" w:hint="eastAsia"/>
            <w:noProof/>
            <w:sz w:val="24"/>
          </w:rPr>
          <w:t>中国残疾人联合会关于促进残疾人就业</w:t>
        </w:r>
        <w:r w:rsidR="00F45C11">
          <w:rPr>
            <w:rStyle w:val="afc"/>
            <w:rFonts w:ascii="仿宋_GB2312" w:eastAsia="仿宋_GB2312"/>
            <w:noProof/>
            <w:sz w:val="24"/>
          </w:rPr>
          <w:t xml:space="preserve"> </w:t>
        </w:r>
        <w:r w:rsidR="00F45C11">
          <w:rPr>
            <w:rStyle w:val="afc"/>
            <w:rFonts w:ascii="仿宋_GB2312" w:eastAsia="仿宋_GB2312" w:hint="eastAsia"/>
            <w:noProof/>
            <w:sz w:val="24"/>
          </w:rPr>
          <w:t>政府采购政策的通知</w:t>
        </w:r>
        <w:r w:rsidR="00F45C11">
          <w:rPr>
            <w:rFonts w:ascii="仿宋_GB2312" w:eastAsia="仿宋_GB2312"/>
            <w:noProof/>
            <w:sz w:val="24"/>
          </w:rPr>
          <w:tab/>
        </w:r>
        <w:r>
          <w:rPr>
            <w:rFonts w:ascii="仿宋_GB2312" w:eastAsia="仿宋_GB2312"/>
            <w:noProof/>
            <w:sz w:val="24"/>
          </w:rPr>
          <w:fldChar w:fldCharType="begin"/>
        </w:r>
        <w:r w:rsidR="00F45C11">
          <w:rPr>
            <w:rFonts w:ascii="仿宋_GB2312" w:eastAsia="仿宋_GB2312"/>
            <w:noProof/>
            <w:sz w:val="24"/>
          </w:rPr>
          <w:instrText xml:space="preserve"> PAGEREF _Toc73610165 \h </w:instrText>
        </w:r>
        <w:r>
          <w:rPr>
            <w:rFonts w:ascii="仿宋_GB2312" w:eastAsia="仿宋_GB2312"/>
            <w:noProof/>
            <w:sz w:val="24"/>
          </w:rPr>
        </w:r>
        <w:r>
          <w:rPr>
            <w:rFonts w:ascii="仿宋_GB2312" w:eastAsia="仿宋_GB2312"/>
            <w:noProof/>
            <w:sz w:val="24"/>
          </w:rPr>
          <w:fldChar w:fldCharType="separate"/>
        </w:r>
        <w:r w:rsidR="00B2389D">
          <w:rPr>
            <w:rFonts w:ascii="仿宋_GB2312" w:eastAsia="仿宋_GB2312"/>
            <w:noProof/>
            <w:sz w:val="24"/>
          </w:rPr>
          <w:t>70</w:t>
        </w:r>
        <w:r>
          <w:rPr>
            <w:rFonts w:ascii="仿宋_GB2312" w:eastAsia="仿宋_GB2312"/>
            <w:noProof/>
            <w:sz w:val="24"/>
          </w:rPr>
          <w:fldChar w:fldCharType="end"/>
        </w:r>
      </w:hyperlink>
    </w:p>
    <w:p w:rsidR="00F45C11" w:rsidRDefault="00BA66FA">
      <w:r>
        <w:fldChar w:fldCharType="end"/>
      </w:r>
    </w:p>
    <w:p w:rsidR="00F45C11" w:rsidRDefault="00F45C11" w:rsidP="002C218B">
      <w:pPr>
        <w:widowControl/>
        <w:jc w:val="left"/>
      </w:pPr>
      <w:r>
        <w:br w:type="page"/>
      </w:r>
    </w:p>
    <w:p w:rsidR="00F45C11" w:rsidRDefault="00F45C11" w:rsidP="00A53EB6">
      <w:pPr>
        <w:pStyle w:val="1"/>
      </w:pPr>
      <w:bookmarkStart w:id="1" w:name="_Toc73610135"/>
      <w:r>
        <w:rPr>
          <w:rFonts w:hint="eastAsia"/>
        </w:rPr>
        <w:t>第一章</w:t>
      </w:r>
      <w:r>
        <w:t xml:space="preserve">  </w:t>
      </w:r>
      <w:r>
        <w:rPr>
          <w:rFonts w:hint="eastAsia"/>
        </w:rPr>
        <w:t>投标邀请</w:t>
      </w:r>
      <w:bookmarkEnd w:id="1"/>
    </w:p>
    <w:p w:rsidR="00F45C11" w:rsidRDefault="00F45C1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cs="Arial Unicode MS"/>
          <w:snapToGrid w:val="0"/>
          <w:kern w:val="0"/>
          <w:szCs w:val="21"/>
        </w:rPr>
      </w:pPr>
      <w:r>
        <w:rPr>
          <w:rFonts w:ascii="宋体" w:hAnsi="宋体" w:cs="Arial Unicode MS" w:hint="eastAsia"/>
          <w:snapToGrid w:val="0"/>
          <w:kern w:val="0"/>
          <w:szCs w:val="21"/>
        </w:rPr>
        <w:t>项目概况</w:t>
      </w:r>
    </w:p>
    <w:p w:rsidR="00F45C11" w:rsidRDefault="00F45C1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cs="Arial Unicode MS"/>
          <w:snapToGrid w:val="0"/>
          <w:kern w:val="0"/>
          <w:szCs w:val="21"/>
        </w:rPr>
      </w:pPr>
      <w:r>
        <w:rPr>
          <w:rFonts w:ascii="宋体" w:hAnsi="宋体" w:hint="eastAsia"/>
          <w:snapToGrid w:val="0"/>
          <w:szCs w:val="21"/>
          <w:u w:val="single"/>
        </w:rPr>
        <w:t>生殖中心储存型液氮罐采购</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w:t>
      </w:r>
      <w:r>
        <w:rPr>
          <w:rFonts w:ascii="宋体" w:hAnsi="宋体"/>
          <w:snapToGrid w:val="0"/>
          <w:szCs w:val="21"/>
          <w:u w:val="single"/>
        </w:rPr>
        <w:t>171</w:t>
      </w:r>
      <w:r>
        <w:rPr>
          <w:rFonts w:ascii="宋体" w:hAnsi="宋体" w:hint="eastAsia"/>
          <w:snapToGrid w:val="0"/>
          <w:szCs w:val="21"/>
          <w:u w:val="single"/>
        </w:rPr>
        <w:t>号新华保险大厦</w:t>
      </w:r>
      <w:r>
        <w:rPr>
          <w:rFonts w:ascii="宋体" w:hAnsi="宋体"/>
          <w:snapToGrid w:val="0"/>
          <w:szCs w:val="21"/>
          <w:u w:val="single"/>
        </w:rPr>
        <w:t>903</w:t>
      </w:r>
      <w:r>
        <w:rPr>
          <w:rFonts w:ascii="宋体" w:hAnsi="宋体" w:cs="Arial Unicode MS" w:hint="eastAsia"/>
          <w:snapToGrid w:val="0"/>
          <w:kern w:val="0"/>
          <w:szCs w:val="21"/>
        </w:rPr>
        <w:t>获取招标文件，并于</w:t>
      </w:r>
      <w:r w:rsidR="00852037" w:rsidRPr="00852037">
        <w:rPr>
          <w:rFonts w:ascii="宋体" w:hAnsi="宋体" w:cs="Arial Unicode MS" w:hint="eastAsia"/>
          <w:snapToGrid w:val="0"/>
          <w:kern w:val="0"/>
          <w:szCs w:val="21"/>
          <w:u w:val="single"/>
        </w:rPr>
        <w:t>2022年2月15日9点30分</w:t>
      </w:r>
      <w:r>
        <w:rPr>
          <w:rFonts w:ascii="宋体" w:hAnsi="宋体" w:cs="Arial Unicode MS" w:hint="eastAsia"/>
          <w:snapToGrid w:val="0"/>
          <w:kern w:val="0"/>
          <w:szCs w:val="21"/>
        </w:rPr>
        <w:t>（北京时间）前递交投标文件。</w:t>
      </w:r>
    </w:p>
    <w:p w:rsidR="00F45C11" w:rsidRDefault="00F45C11">
      <w:pPr>
        <w:adjustRightInd w:val="0"/>
        <w:snapToGrid w:val="0"/>
        <w:spacing w:line="360" w:lineRule="auto"/>
        <w:ind w:firstLineChars="200" w:firstLine="420"/>
        <w:jc w:val="left"/>
        <w:rPr>
          <w:rFonts w:ascii="宋体" w:cs="Arial Unicode MS"/>
          <w:snapToGrid w:val="0"/>
          <w:kern w:val="0"/>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一、项目基本情况</w:t>
      </w:r>
    </w:p>
    <w:p w:rsidR="00F45C11" w:rsidRDefault="00F45C11">
      <w:pPr>
        <w:pStyle w:val="p9"/>
        <w:adjustRightInd w:val="0"/>
        <w:snapToGrid w:val="0"/>
        <w:spacing w:before="0" w:beforeAutospacing="0" w:after="0" w:afterAutospacing="0" w:line="360" w:lineRule="auto"/>
        <w:ind w:leftChars="171" w:left="359" w:firstLineChars="31" w:firstLine="65"/>
        <w:rPr>
          <w:rFonts w:ascii="宋体" w:hAnsi="宋体"/>
          <w:b/>
          <w:snapToGrid w:val="0"/>
          <w:color w:val="auto"/>
          <w:sz w:val="21"/>
          <w:szCs w:val="21"/>
        </w:rPr>
      </w:pPr>
      <w:r>
        <w:rPr>
          <w:rFonts w:ascii="宋体" w:hAnsi="宋体"/>
          <w:snapToGrid w:val="0"/>
          <w:color w:val="auto"/>
          <w:sz w:val="21"/>
          <w:szCs w:val="21"/>
        </w:rPr>
        <w:t>1</w:t>
      </w:r>
      <w:r>
        <w:rPr>
          <w:rFonts w:ascii="宋体" w:hAnsi="宋体" w:hint="eastAsia"/>
          <w:snapToGrid w:val="0"/>
          <w:color w:val="auto"/>
          <w:sz w:val="21"/>
          <w:szCs w:val="21"/>
        </w:rPr>
        <w:t>、项目编号：</w:t>
      </w:r>
      <w:r>
        <w:rPr>
          <w:rFonts w:ascii="宋体" w:hAnsi="宋体"/>
          <w:sz w:val="21"/>
          <w:szCs w:val="21"/>
        </w:rPr>
        <w:t>SZZZ2022-QA0003</w:t>
      </w:r>
    </w:p>
    <w:p w:rsidR="00F45C11" w:rsidRDefault="00F45C11">
      <w:pPr>
        <w:pStyle w:val="p9"/>
        <w:adjustRightInd w:val="0"/>
        <w:snapToGrid w:val="0"/>
        <w:spacing w:before="0" w:beforeAutospacing="0" w:after="0" w:afterAutospacing="0" w:line="360" w:lineRule="auto"/>
        <w:ind w:leftChars="171" w:left="359" w:firstLineChars="31" w:firstLine="65"/>
        <w:rPr>
          <w:rFonts w:ascii="宋体" w:hAnsi="宋体"/>
          <w:b/>
          <w:snapToGrid w:val="0"/>
          <w:color w:val="auto"/>
          <w:sz w:val="21"/>
          <w:szCs w:val="21"/>
        </w:rPr>
      </w:pPr>
      <w:r>
        <w:rPr>
          <w:rFonts w:ascii="宋体" w:hAnsi="宋体"/>
          <w:snapToGrid w:val="0"/>
          <w:color w:val="auto"/>
          <w:sz w:val="21"/>
          <w:szCs w:val="21"/>
        </w:rPr>
        <w:t>2</w:t>
      </w:r>
      <w:r>
        <w:rPr>
          <w:rFonts w:ascii="宋体" w:hAnsi="宋体" w:hint="eastAsia"/>
          <w:snapToGrid w:val="0"/>
          <w:color w:val="auto"/>
          <w:sz w:val="21"/>
          <w:szCs w:val="21"/>
        </w:rPr>
        <w:t>、项目名称：生殖中心储存型液氮罐采购</w:t>
      </w:r>
    </w:p>
    <w:p w:rsidR="00F45C11" w:rsidRDefault="00F45C11">
      <w:pPr>
        <w:pStyle w:val="p9"/>
        <w:adjustRightInd w:val="0"/>
        <w:snapToGrid w:val="0"/>
        <w:spacing w:before="0" w:beforeAutospacing="0" w:after="0" w:afterAutospacing="0" w:line="360" w:lineRule="auto"/>
        <w:ind w:leftChars="171" w:left="359" w:firstLineChars="31" w:firstLine="65"/>
        <w:rPr>
          <w:rFonts w:ascii="宋体" w:hAnsi="宋体"/>
          <w:b/>
          <w:snapToGrid w:val="0"/>
          <w:color w:val="auto"/>
          <w:sz w:val="21"/>
          <w:szCs w:val="21"/>
        </w:rPr>
      </w:pPr>
      <w:r>
        <w:rPr>
          <w:rFonts w:ascii="宋体" w:hAnsi="宋体"/>
          <w:snapToGrid w:val="0"/>
          <w:color w:val="auto"/>
          <w:sz w:val="21"/>
          <w:szCs w:val="21"/>
        </w:rPr>
        <w:t>3</w:t>
      </w:r>
      <w:r>
        <w:rPr>
          <w:rFonts w:ascii="宋体" w:hAnsi="宋体" w:hint="eastAsia"/>
          <w:snapToGrid w:val="0"/>
          <w:color w:val="auto"/>
          <w:sz w:val="21"/>
          <w:szCs w:val="21"/>
        </w:rPr>
        <w:t>、采购方式：公开招标</w:t>
      </w:r>
    </w:p>
    <w:p w:rsidR="00F45C11" w:rsidRPr="0058297E" w:rsidRDefault="00F45C11">
      <w:pPr>
        <w:pStyle w:val="p9"/>
        <w:adjustRightInd w:val="0"/>
        <w:snapToGrid w:val="0"/>
        <w:spacing w:before="0" w:beforeAutospacing="0" w:after="0" w:afterAutospacing="0" w:line="360" w:lineRule="auto"/>
        <w:ind w:leftChars="171" w:left="359" w:firstLineChars="31" w:firstLine="65"/>
        <w:rPr>
          <w:rFonts w:ascii="宋体" w:hAnsi="宋体"/>
          <w:b/>
          <w:snapToGrid w:val="0"/>
          <w:color w:val="auto"/>
          <w:sz w:val="21"/>
          <w:szCs w:val="21"/>
        </w:rPr>
      </w:pPr>
      <w:r>
        <w:rPr>
          <w:rFonts w:ascii="宋体" w:hAnsi="宋体"/>
          <w:snapToGrid w:val="0"/>
          <w:color w:val="auto"/>
          <w:sz w:val="21"/>
          <w:szCs w:val="21"/>
        </w:rPr>
        <w:t>4</w:t>
      </w:r>
      <w:r w:rsidRPr="0058297E">
        <w:rPr>
          <w:rFonts w:ascii="宋体" w:hAnsi="宋体" w:hint="eastAsia"/>
          <w:snapToGrid w:val="0"/>
          <w:color w:val="auto"/>
          <w:sz w:val="21"/>
          <w:szCs w:val="21"/>
        </w:rPr>
        <w:t>、预算金额：人民币</w:t>
      </w:r>
      <w:r w:rsidRPr="0058297E">
        <w:rPr>
          <w:rFonts w:ascii="宋体" w:hAnsi="宋体"/>
          <w:snapToGrid w:val="0"/>
          <w:color w:val="auto"/>
          <w:sz w:val="21"/>
          <w:szCs w:val="21"/>
          <w:u w:val="single"/>
        </w:rPr>
        <w:t xml:space="preserve"> </w:t>
      </w:r>
      <w:r>
        <w:rPr>
          <w:rFonts w:ascii="宋体" w:hAnsi="宋体"/>
          <w:snapToGrid w:val="0"/>
          <w:color w:val="auto"/>
          <w:sz w:val="21"/>
          <w:szCs w:val="21"/>
          <w:u w:val="single"/>
        </w:rPr>
        <w:t>50</w:t>
      </w:r>
      <w:r w:rsidRPr="0058297E">
        <w:rPr>
          <w:rFonts w:ascii="宋体" w:hAnsi="宋体"/>
          <w:snapToGrid w:val="0"/>
          <w:color w:val="auto"/>
          <w:sz w:val="21"/>
          <w:szCs w:val="21"/>
          <w:u w:val="single"/>
        </w:rPr>
        <w:t xml:space="preserve"> </w:t>
      </w:r>
      <w:r w:rsidRPr="0058297E">
        <w:rPr>
          <w:rFonts w:ascii="宋体" w:hAnsi="宋体" w:hint="eastAsia"/>
          <w:snapToGrid w:val="0"/>
          <w:color w:val="auto"/>
          <w:sz w:val="21"/>
          <w:szCs w:val="21"/>
        </w:rPr>
        <w:t>万元</w:t>
      </w:r>
    </w:p>
    <w:p w:rsidR="00F45C11" w:rsidRDefault="00F45C11">
      <w:pPr>
        <w:pStyle w:val="p9"/>
        <w:adjustRightInd w:val="0"/>
        <w:snapToGrid w:val="0"/>
        <w:spacing w:before="0" w:beforeAutospacing="0" w:after="0" w:afterAutospacing="0" w:line="360" w:lineRule="auto"/>
        <w:ind w:leftChars="171" w:left="359" w:firstLineChars="31" w:firstLine="65"/>
        <w:rPr>
          <w:rFonts w:ascii="宋体" w:hAnsi="宋体"/>
          <w:b/>
          <w:snapToGrid w:val="0"/>
          <w:color w:val="auto"/>
          <w:sz w:val="21"/>
          <w:szCs w:val="21"/>
        </w:rPr>
      </w:pPr>
      <w:r w:rsidRPr="0058297E">
        <w:rPr>
          <w:rFonts w:ascii="宋体" w:hAnsi="宋体"/>
          <w:snapToGrid w:val="0"/>
          <w:color w:val="auto"/>
          <w:sz w:val="21"/>
          <w:szCs w:val="21"/>
        </w:rPr>
        <w:t>5</w:t>
      </w:r>
      <w:r w:rsidRPr="0058297E">
        <w:rPr>
          <w:rFonts w:ascii="宋体" w:hAnsi="宋体" w:hint="eastAsia"/>
          <w:snapToGrid w:val="0"/>
          <w:color w:val="auto"/>
          <w:sz w:val="21"/>
          <w:szCs w:val="21"/>
        </w:rPr>
        <w:t>、最高限价：人民币</w:t>
      </w:r>
      <w:r w:rsidRPr="0058297E">
        <w:rPr>
          <w:rFonts w:ascii="宋体" w:hAnsi="宋体"/>
          <w:snapToGrid w:val="0"/>
          <w:color w:val="auto"/>
          <w:sz w:val="21"/>
          <w:szCs w:val="21"/>
          <w:u w:val="single"/>
        </w:rPr>
        <w:t xml:space="preserve"> </w:t>
      </w:r>
      <w:r>
        <w:rPr>
          <w:rFonts w:ascii="宋体" w:hAnsi="宋体"/>
          <w:snapToGrid w:val="0"/>
          <w:color w:val="auto"/>
          <w:sz w:val="21"/>
          <w:szCs w:val="21"/>
          <w:u w:val="single"/>
        </w:rPr>
        <w:t>50</w:t>
      </w:r>
      <w:r w:rsidRPr="0058297E">
        <w:rPr>
          <w:rFonts w:ascii="宋体" w:hAnsi="宋体"/>
          <w:snapToGrid w:val="0"/>
          <w:color w:val="auto"/>
          <w:sz w:val="21"/>
          <w:szCs w:val="21"/>
          <w:u w:val="single"/>
        </w:rPr>
        <w:t xml:space="preserve"> </w:t>
      </w:r>
      <w:r w:rsidRPr="0058297E">
        <w:rPr>
          <w:rFonts w:ascii="宋体" w:hAnsi="宋体" w:hint="eastAsia"/>
          <w:snapToGrid w:val="0"/>
          <w:color w:val="auto"/>
          <w:sz w:val="21"/>
          <w:szCs w:val="21"/>
        </w:rPr>
        <w:t>万元</w:t>
      </w:r>
    </w:p>
    <w:p w:rsidR="00F45C11" w:rsidRDefault="00F45C11">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snapToGrid w:val="0"/>
          <w:color w:val="auto"/>
          <w:sz w:val="21"/>
          <w:szCs w:val="21"/>
        </w:rPr>
        <w:t>6</w:t>
      </w:r>
      <w:r>
        <w:rPr>
          <w:rFonts w:ascii="宋体" w:hAnsi="宋体" w:hint="eastAsia"/>
          <w:snapToGrid w:val="0"/>
          <w:color w:val="auto"/>
          <w:sz w:val="21"/>
          <w:szCs w:val="21"/>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708"/>
        <w:gridCol w:w="3120"/>
        <w:gridCol w:w="779"/>
        <w:gridCol w:w="779"/>
        <w:gridCol w:w="3261"/>
        <w:gridCol w:w="1134"/>
      </w:tblGrid>
      <w:tr w:rsidR="00F45C11">
        <w:trPr>
          <w:trHeight w:val="462"/>
        </w:trPr>
        <w:tc>
          <w:tcPr>
            <w:tcW w:w="708" w:type="dxa"/>
            <w:shd w:val="clear" w:color="auto" w:fill="ABCDEF"/>
            <w:vAlign w:val="center"/>
          </w:tcPr>
          <w:p w:rsidR="00F45C11" w:rsidRDefault="00F45C11">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F45C11" w:rsidRDefault="00F45C11">
            <w:pPr>
              <w:pStyle w:val="af3"/>
              <w:spacing w:line="360" w:lineRule="auto"/>
              <w:jc w:val="center"/>
              <w:rPr>
                <w:sz w:val="21"/>
              </w:rPr>
            </w:pPr>
            <w:r>
              <w:rPr>
                <w:rFonts w:hint="eastAsia"/>
                <w:sz w:val="21"/>
              </w:rPr>
              <w:t>标的名称</w:t>
            </w:r>
          </w:p>
        </w:tc>
        <w:tc>
          <w:tcPr>
            <w:tcW w:w="779" w:type="dxa"/>
            <w:shd w:val="clear" w:color="auto" w:fill="ABCDEF"/>
            <w:vAlign w:val="center"/>
          </w:tcPr>
          <w:p w:rsidR="00F45C11" w:rsidRDefault="00F45C11">
            <w:pPr>
              <w:pStyle w:val="af3"/>
              <w:spacing w:before="0" w:beforeAutospacing="0" w:after="0" w:afterAutospacing="0" w:line="360" w:lineRule="auto"/>
              <w:jc w:val="center"/>
              <w:rPr>
                <w:sz w:val="21"/>
              </w:rPr>
            </w:pPr>
            <w:r>
              <w:rPr>
                <w:rFonts w:hint="eastAsia"/>
                <w:sz w:val="21"/>
              </w:rPr>
              <w:t>数量</w:t>
            </w:r>
          </w:p>
        </w:tc>
        <w:tc>
          <w:tcPr>
            <w:tcW w:w="779" w:type="dxa"/>
            <w:shd w:val="clear" w:color="auto" w:fill="ABCDEF"/>
            <w:vAlign w:val="center"/>
          </w:tcPr>
          <w:p w:rsidR="00F45C11" w:rsidRDefault="00F45C11">
            <w:pPr>
              <w:pStyle w:val="af3"/>
              <w:spacing w:before="0" w:beforeAutospacing="0" w:after="0" w:afterAutospacing="0" w:line="360" w:lineRule="auto"/>
              <w:jc w:val="center"/>
              <w:rPr>
                <w:sz w:val="21"/>
              </w:rPr>
            </w:pPr>
            <w:r>
              <w:rPr>
                <w:rFonts w:hint="eastAsia"/>
                <w:sz w:val="21"/>
              </w:rPr>
              <w:t>单位</w:t>
            </w:r>
          </w:p>
        </w:tc>
        <w:tc>
          <w:tcPr>
            <w:tcW w:w="3261" w:type="dxa"/>
            <w:shd w:val="clear" w:color="auto" w:fill="ABCDEF"/>
            <w:vAlign w:val="center"/>
          </w:tcPr>
          <w:p w:rsidR="00F45C11" w:rsidRDefault="00F45C11">
            <w:pPr>
              <w:pStyle w:val="af3"/>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rsidR="00F45C11" w:rsidRDefault="00F45C11">
            <w:pPr>
              <w:pStyle w:val="af3"/>
              <w:spacing w:before="0" w:beforeAutospacing="0" w:after="0" w:afterAutospacing="0" w:line="360" w:lineRule="auto"/>
              <w:jc w:val="center"/>
              <w:rPr>
                <w:sz w:val="21"/>
              </w:rPr>
            </w:pPr>
            <w:r>
              <w:rPr>
                <w:rFonts w:hint="eastAsia"/>
                <w:sz w:val="21"/>
              </w:rPr>
              <w:t>备注</w:t>
            </w:r>
          </w:p>
        </w:tc>
      </w:tr>
      <w:tr w:rsidR="00F45C11">
        <w:trPr>
          <w:trHeight w:val="462"/>
        </w:trPr>
        <w:tc>
          <w:tcPr>
            <w:tcW w:w="708" w:type="dxa"/>
            <w:vAlign w:val="center"/>
          </w:tcPr>
          <w:p w:rsidR="00F45C11" w:rsidRDefault="00F45C11">
            <w:pPr>
              <w:pStyle w:val="af3"/>
              <w:spacing w:before="0" w:beforeAutospacing="0" w:after="0" w:afterAutospacing="0" w:line="360" w:lineRule="auto"/>
              <w:jc w:val="center"/>
              <w:rPr>
                <w:rFonts w:ascii="宋体"/>
                <w:sz w:val="21"/>
                <w:szCs w:val="21"/>
              </w:rPr>
            </w:pPr>
            <w:r>
              <w:rPr>
                <w:rFonts w:ascii="宋体" w:hAnsi="宋体" w:cs="宋体"/>
                <w:sz w:val="21"/>
                <w:szCs w:val="21"/>
              </w:rPr>
              <w:t>1</w:t>
            </w:r>
          </w:p>
        </w:tc>
        <w:tc>
          <w:tcPr>
            <w:tcW w:w="3120" w:type="dxa"/>
            <w:vAlign w:val="center"/>
          </w:tcPr>
          <w:p w:rsidR="00F45C11" w:rsidRDefault="00F45C11">
            <w:pPr>
              <w:pStyle w:val="af3"/>
              <w:spacing w:line="360" w:lineRule="auto"/>
              <w:jc w:val="center"/>
              <w:rPr>
                <w:rFonts w:ascii="宋体"/>
                <w:sz w:val="21"/>
                <w:szCs w:val="21"/>
              </w:rPr>
            </w:pPr>
            <w:r>
              <w:rPr>
                <w:rFonts w:ascii="宋体" w:hAnsi="宋体" w:hint="eastAsia"/>
                <w:snapToGrid w:val="0"/>
                <w:sz w:val="21"/>
                <w:szCs w:val="21"/>
              </w:rPr>
              <w:t>生殖中心储存型液氮罐采购</w:t>
            </w:r>
          </w:p>
        </w:tc>
        <w:tc>
          <w:tcPr>
            <w:tcW w:w="779" w:type="dxa"/>
            <w:vAlign w:val="center"/>
          </w:tcPr>
          <w:p w:rsidR="00F45C11" w:rsidRDefault="00F45C11">
            <w:pPr>
              <w:pStyle w:val="af3"/>
              <w:spacing w:before="0" w:beforeAutospacing="0" w:after="0" w:afterAutospacing="0" w:line="360" w:lineRule="auto"/>
              <w:jc w:val="center"/>
              <w:rPr>
                <w:rFonts w:ascii="宋体"/>
                <w:sz w:val="21"/>
                <w:szCs w:val="21"/>
              </w:rPr>
            </w:pPr>
            <w:r>
              <w:rPr>
                <w:rFonts w:ascii="宋体" w:hAnsi="宋体" w:cs="宋体"/>
                <w:sz w:val="21"/>
                <w:szCs w:val="21"/>
              </w:rPr>
              <w:t>20</w:t>
            </w:r>
          </w:p>
        </w:tc>
        <w:tc>
          <w:tcPr>
            <w:tcW w:w="779" w:type="dxa"/>
            <w:vAlign w:val="center"/>
          </w:tcPr>
          <w:p w:rsidR="00F45C11" w:rsidRDefault="00F45C11">
            <w:pPr>
              <w:pStyle w:val="af3"/>
              <w:spacing w:before="0" w:beforeAutospacing="0" w:after="0" w:afterAutospacing="0" w:line="360" w:lineRule="auto"/>
              <w:jc w:val="center"/>
              <w:rPr>
                <w:rFonts w:ascii="宋体"/>
                <w:sz w:val="21"/>
                <w:szCs w:val="21"/>
              </w:rPr>
            </w:pPr>
            <w:r>
              <w:rPr>
                <w:rFonts w:ascii="宋体" w:hAnsi="宋体" w:hint="eastAsia"/>
                <w:sz w:val="21"/>
                <w:szCs w:val="21"/>
              </w:rPr>
              <w:t>台</w:t>
            </w:r>
          </w:p>
        </w:tc>
        <w:tc>
          <w:tcPr>
            <w:tcW w:w="3261" w:type="dxa"/>
            <w:vAlign w:val="center"/>
          </w:tcPr>
          <w:p w:rsidR="00F45C11" w:rsidRDefault="00F45C11">
            <w:pPr>
              <w:pStyle w:val="af3"/>
              <w:spacing w:line="360" w:lineRule="auto"/>
              <w:jc w:val="center"/>
              <w:rPr>
                <w:rFonts w:ascii="宋体"/>
                <w:sz w:val="21"/>
              </w:rPr>
            </w:pPr>
            <w:r>
              <w:rPr>
                <w:rFonts w:ascii="宋体" w:hAnsi="宋体" w:hint="eastAsia"/>
                <w:sz w:val="21"/>
              </w:rPr>
              <w:t>详见招标文件项目需求</w:t>
            </w:r>
          </w:p>
        </w:tc>
        <w:tc>
          <w:tcPr>
            <w:tcW w:w="1134" w:type="dxa"/>
            <w:vAlign w:val="center"/>
          </w:tcPr>
          <w:p w:rsidR="00F45C11" w:rsidRDefault="00F45C11">
            <w:pPr>
              <w:spacing w:line="360" w:lineRule="auto"/>
              <w:jc w:val="center"/>
              <w:rPr>
                <w:rFonts w:ascii="宋体"/>
              </w:rPr>
            </w:pPr>
            <w:r>
              <w:rPr>
                <w:rFonts w:ascii="宋体" w:hAnsi="宋体" w:hint="eastAsia"/>
              </w:rPr>
              <w:t>无</w:t>
            </w:r>
          </w:p>
        </w:tc>
      </w:tr>
    </w:tbl>
    <w:p w:rsidR="00F45C11" w:rsidRDefault="00F45C11" w:rsidP="00852037">
      <w:pPr>
        <w:pStyle w:val="p9"/>
        <w:adjustRightInd w:val="0"/>
        <w:snapToGrid w:val="0"/>
        <w:spacing w:beforeLines="50" w:beforeAutospacing="0" w:after="0" w:afterAutospacing="0" w:line="360" w:lineRule="auto"/>
        <w:ind w:firstLineChars="201" w:firstLine="422"/>
        <w:rPr>
          <w:rFonts w:ascii="宋体" w:hAnsi="宋体"/>
          <w:snapToGrid w:val="0"/>
          <w:color w:val="auto"/>
          <w:sz w:val="21"/>
          <w:szCs w:val="21"/>
        </w:rPr>
      </w:pPr>
      <w:r>
        <w:rPr>
          <w:rFonts w:ascii="宋体" w:hAnsi="宋体"/>
          <w:snapToGrid w:val="0"/>
          <w:color w:val="auto"/>
          <w:sz w:val="21"/>
          <w:szCs w:val="21"/>
        </w:rPr>
        <w:t>7</w:t>
      </w:r>
      <w:r>
        <w:rPr>
          <w:rFonts w:ascii="宋体" w:hAnsi="宋体" w:hint="eastAsia"/>
          <w:snapToGrid w:val="0"/>
          <w:color w:val="auto"/>
          <w:sz w:val="21"/>
          <w:szCs w:val="21"/>
        </w:rPr>
        <w:t>、合同履行期限：</w:t>
      </w:r>
      <w:r w:rsidRPr="008E165F">
        <w:rPr>
          <w:rFonts w:ascii="宋体" w:hAnsi="宋体" w:hint="eastAsia"/>
          <w:bCs/>
          <w:snapToGrid w:val="0"/>
          <w:color w:val="auto"/>
          <w:sz w:val="21"/>
          <w:szCs w:val="21"/>
        </w:rPr>
        <w:t>自签订合同之日起</w:t>
      </w:r>
      <w:r>
        <w:rPr>
          <w:rFonts w:ascii="宋体" w:hAnsi="宋体"/>
          <w:bCs/>
          <w:snapToGrid w:val="0"/>
          <w:color w:val="auto"/>
          <w:sz w:val="21"/>
          <w:szCs w:val="21"/>
        </w:rPr>
        <w:t>30</w:t>
      </w:r>
      <w:r w:rsidRPr="008E165F">
        <w:rPr>
          <w:rFonts w:ascii="宋体" w:hAnsi="宋体" w:hint="eastAsia"/>
          <w:bCs/>
          <w:snapToGrid w:val="0"/>
          <w:color w:val="auto"/>
          <w:sz w:val="21"/>
          <w:szCs w:val="21"/>
        </w:rPr>
        <w:t>天（日历日）内交货</w:t>
      </w:r>
      <w:r>
        <w:rPr>
          <w:rFonts w:ascii="宋体" w:hAnsi="宋体" w:hint="eastAsia"/>
          <w:bCs/>
          <w:snapToGrid w:val="0"/>
          <w:color w:val="auto"/>
          <w:sz w:val="21"/>
          <w:szCs w:val="21"/>
        </w:rPr>
        <w:t>。</w:t>
      </w:r>
    </w:p>
    <w:p w:rsidR="00F45C11" w:rsidRDefault="00F45C11">
      <w:pPr>
        <w:pStyle w:val="p9"/>
        <w:adjustRightInd w:val="0"/>
        <w:snapToGrid w:val="0"/>
        <w:spacing w:before="0" w:beforeAutospacing="0" w:after="0" w:afterAutospacing="0" w:line="360" w:lineRule="auto"/>
        <w:ind w:firstLineChars="201" w:firstLine="422"/>
        <w:rPr>
          <w:rFonts w:ascii="宋体" w:hAnsi="宋体"/>
          <w:snapToGrid w:val="0"/>
          <w:color w:val="auto"/>
          <w:sz w:val="21"/>
          <w:szCs w:val="21"/>
        </w:rPr>
      </w:pPr>
      <w:r>
        <w:rPr>
          <w:rFonts w:ascii="宋体" w:hAnsi="宋体"/>
          <w:snapToGrid w:val="0"/>
          <w:color w:val="auto"/>
          <w:sz w:val="21"/>
          <w:szCs w:val="21"/>
        </w:rPr>
        <w:t>8</w:t>
      </w:r>
      <w:r>
        <w:rPr>
          <w:rFonts w:ascii="宋体" w:hAnsi="宋体" w:hint="eastAsia"/>
          <w:snapToGrid w:val="0"/>
          <w:color w:val="auto"/>
          <w:sz w:val="21"/>
          <w:szCs w:val="21"/>
        </w:rPr>
        <w:t>、本项目（是</w:t>
      </w:r>
      <w:r>
        <w:rPr>
          <w:rFonts w:ascii="宋体" w:hAnsi="宋体"/>
          <w:snapToGrid w:val="0"/>
          <w:color w:val="auto"/>
          <w:sz w:val="21"/>
          <w:szCs w:val="21"/>
        </w:rPr>
        <w:t>/</w:t>
      </w:r>
      <w:r>
        <w:rPr>
          <w:rFonts w:ascii="宋体" w:hAnsi="宋体" w:hint="eastAsia"/>
          <w:snapToGrid w:val="0"/>
          <w:color w:val="auto"/>
          <w:sz w:val="21"/>
          <w:szCs w:val="21"/>
        </w:rPr>
        <w:t>否）接受联合体投标：详见“申请人的资格要求”。</w:t>
      </w:r>
    </w:p>
    <w:p w:rsidR="00F45C11" w:rsidRDefault="00F45C11">
      <w:pPr>
        <w:pStyle w:val="p9"/>
        <w:adjustRightInd w:val="0"/>
        <w:snapToGrid w:val="0"/>
        <w:spacing w:before="0" w:beforeAutospacing="0" w:after="0" w:afterAutospacing="0" w:line="360" w:lineRule="auto"/>
        <w:ind w:leftChars="171" w:left="359"/>
        <w:rPr>
          <w:rFonts w:ascii="宋体" w:hAnsi="宋体"/>
          <w:b/>
          <w:snapToGrid w:val="0"/>
          <w:color w:val="auto"/>
          <w:sz w:val="21"/>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二、申请人的资格要求</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snapToGrid w:val="0"/>
          <w:color w:val="auto"/>
          <w:sz w:val="21"/>
        </w:rPr>
        <w:t>1</w:t>
      </w:r>
      <w:r>
        <w:rPr>
          <w:rFonts w:ascii="宋体" w:hAnsi="宋体" w:hint="eastAsia"/>
          <w:snapToGrid w:val="0"/>
          <w:color w:val="auto"/>
          <w:sz w:val="21"/>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snapToGrid w:val="0"/>
          <w:color w:val="auto"/>
          <w:sz w:val="21"/>
        </w:rPr>
        <w:t>2</w:t>
      </w:r>
      <w:r>
        <w:rPr>
          <w:rFonts w:ascii="宋体" w:hAnsi="宋体" w:hint="eastAsia"/>
          <w:snapToGrid w:val="0"/>
          <w:color w:val="auto"/>
          <w:sz w:val="21"/>
        </w:rPr>
        <w:t>、落实政府采购政策需满足的资格要求：无；</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snapToGrid w:val="0"/>
          <w:color w:val="auto"/>
          <w:sz w:val="21"/>
        </w:rPr>
        <w:t>3</w:t>
      </w:r>
      <w:r>
        <w:rPr>
          <w:rFonts w:ascii="宋体" w:hAnsi="宋体" w:hint="eastAsia"/>
          <w:snapToGrid w:val="0"/>
          <w:color w:val="auto"/>
          <w:sz w:val="21"/>
        </w:rPr>
        <w:t>、本项目的特定资格要求：</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t>（</w:t>
      </w:r>
      <w:r>
        <w:rPr>
          <w:rFonts w:ascii="宋体" w:hAnsi="宋体"/>
          <w:snapToGrid w:val="0"/>
          <w:color w:val="auto"/>
          <w:sz w:val="21"/>
        </w:rPr>
        <w:t>1</w:t>
      </w:r>
      <w:r>
        <w:rPr>
          <w:rFonts w:ascii="宋体" w:hAnsi="宋体" w:hint="eastAsia"/>
          <w:snapToGrid w:val="0"/>
          <w:color w:val="auto"/>
          <w:sz w:val="21"/>
        </w:rPr>
        <w:t>）参与本项目投标前三年内，在经营活动中没有重大违法记录（须按本项目投标文件格式要求提供《政府采购投标及履约承诺函》加盖投标人公章）；</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lastRenderedPageBreak/>
        <w:t>（</w:t>
      </w:r>
      <w:r>
        <w:rPr>
          <w:rFonts w:ascii="宋体" w:hAnsi="宋体"/>
          <w:snapToGrid w:val="0"/>
          <w:color w:val="auto"/>
          <w:sz w:val="21"/>
        </w:rPr>
        <w:t>2</w:t>
      </w:r>
      <w:r>
        <w:rPr>
          <w:rFonts w:ascii="宋体" w:hAnsi="宋体" w:hint="eastAsia"/>
          <w:snapToGrid w:val="0"/>
          <w:color w:val="auto"/>
          <w:sz w:val="21"/>
        </w:rPr>
        <w:t>）参与本项目政府采购活动时不存在被有关部门禁止参与政府采购活动且在有效期内的情况（须按本项目投标文件格式要求提供《政府采购投标及履约承诺函》加盖投标人公章）；</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t>（</w:t>
      </w:r>
      <w:r>
        <w:rPr>
          <w:rFonts w:ascii="宋体" w:hAnsi="宋体"/>
          <w:snapToGrid w:val="0"/>
          <w:color w:val="auto"/>
          <w:sz w:val="21"/>
        </w:rPr>
        <w:t>3</w:t>
      </w:r>
      <w:r>
        <w:rPr>
          <w:rFonts w:ascii="宋体" w:hAnsi="宋体" w:hint="eastAsia"/>
          <w:snapToGrid w:val="0"/>
          <w:color w:val="auto"/>
          <w:sz w:val="21"/>
        </w:rPr>
        <w:t>）单位负责人为同一人或者存在直接控股、管理关系的不同供应商，不得参加同一合同项下的政府采购活动（须按本项目投标文件格式要求提供《股东构成审查表》和《政府采购投标及履约承诺函》加盖投标人公章）；</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t>（</w:t>
      </w:r>
      <w:r>
        <w:rPr>
          <w:rFonts w:ascii="宋体" w:hAnsi="宋体"/>
          <w:snapToGrid w:val="0"/>
          <w:color w:val="auto"/>
          <w:sz w:val="21"/>
        </w:rPr>
        <w:t>4</w:t>
      </w:r>
      <w:r>
        <w:rPr>
          <w:rFonts w:ascii="宋体" w:hAnsi="宋体" w:hint="eastAsia"/>
          <w:snapToGrid w:val="0"/>
          <w:color w:val="auto"/>
          <w:sz w:val="21"/>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t>（</w:t>
      </w:r>
      <w:r>
        <w:rPr>
          <w:rFonts w:ascii="宋体" w:hAnsi="宋体"/>
          <w:snapToGrid w:val="0"/>
          <w:color w:val="auto"/>
          <w:sz w:val="21"/>
        </w:rPr>
        <w:t>5</w:t>
      </w:r>
      <w:r>
        <w:rPr>
          <w:rFonts w:ascii="宋体" w:hAnsi="宋体" w:hint="eastAsia"/>
          <w:snapToGrid w:val="0"/>
          <w:color w:val="auto"/>
          <w:sz w:val="21"/>
        </w:rPr>
        <w:t>）投标人未被列入失信被执行人、重大税收违法案件当事人名单及政府采购严重违法失信行为记录名单（“信用中国”（</w:t>
      </w:r>
      <w:r>
        <w:rPr>
          <w:rFonts w:ascii="宋体" w:hAnsi="宋体"/>
          <w:snapToGrid w:val="0"/>
          <w:color w:val="auto"/>
          <w:sz w:val="21"/>
        </w:rPr>
        <w:t>www.creditchina.gov.cn</w:t>
      </w:r>
      <w:r>
        <w:rPr>
          <w:rFonts w:ascii="宋体" w:hAnsi="宋体" w:hint="eastAsia"/>
          <w:snapToGrid w:val="0"/>
          <w:color w:val="auto"/>
          <w:sz w:val="21"/>
        </w:rPr>
        <w:t>）“信用服务”栏的“重大税收违法案件当事人名单”、“失信被执行人”，“中国政府采购”（</w:t>
      </w:r>
      <w:r>
        <w:rPr>
          <w:rFonts w:ascii="宋体" w:hAnsi="宋体"/>
          <w:snapToGrid w:val="0"/>
          <w:color w:val="auto"/>
          <w:sz w:val="21"/>
        </w:rPr>
        <w:t>www.ccgp.gov.cn</w:t>
      </w:r>
      <w:r>
        <w:rPr>
          <w:rFonts w:ascii="宋体" w:hAnsi="宋体" w:hint="eastAsia"/>
          <w:snapToGrid w:val="0"/>
          <w:color w:val="auto"/>
          <w:sz w:val="21"/>
        </w:rPr>
        <w:t>）“政府采购严重违法失信行为记录名单”，“深圳信用网”（</w:t>
      </w:r>
      <w:r>
        <w:rPr>
          <w:rFonts w:ascii="宋体" w:hAnsi="宋体"/>
          <w:snapToGrid w:val="0"/>
          <w:color w:val="auto"/>
          <w:sz w:val="21"/>
        </w:rPr>
        <w:t>www.szcredit.com.cn</w:t>
      </w:r>
      <w:r>
        <w:rPr>
          <w:rFonts w:ascii="宋体" w:hAnsi="宋体" w:hint="eastAsia"/>
          <w:snapToGrid w:val="0"/>
          <w:color w:val="auto"/>
          <w:sz w:val="21"/>
        </w:rPr>
        <w:t>）以及“深圳市政府采购监管网”（</w:t>
      </w:r>
      <w:r>
        <w:rPr>
          <w:rFonts w:ascii="宋体" w:hAnsi="宋体"/>
          <w:snapToGrid w:val="0"/>
          <w:color w:val="auto"/>
          <w:sz w:val="21"/>
        </w:rPr>
        <w:t>zfcg.sz.gov.cn</w:t>
      </w:r>
      <w:r>
        <w:rPr>
          <w:rFonts w:ascii="宋体" w:hAnsi="宋体" w:hint="eastAsia"/>
          <w:snapToGrid w:val="0"/>
          <w:color w:val="auto"/>
          <w:sz w:val="21"/>
        </w:rPr>
        <w:t>）为投标人信用信息查询渠道，相关信息以开标当日的查询结果为准。由招标代理机构查询，投标人无需提供证明材料）；</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t>（</w:t>
      </w:r>
      <w:r>
        <w:rPr>
          <w:rFonts w:ascii="宋体" w:hAnsi="宋体"/>
          <w:snapToGrid w:val="0"/>
          <w:color w:val="auto"/>
          <w:sz w:val="21"/>
        </w:rPr>
        <w:t>6</w:t>
      </w:r>
      <w:r>
        <w:rPr>
          <w:rFonts w:ascii="宋体" w:hAnsi="宋体" w:hint="eastAsia"/>
          <w:snapToGrid w:val="0"/>
          <w:color w:val="auto"/>
          <w:sz w:val="21"/>
        </w:rPr>
        <w:t>）本项目不接受联合体投标，不允许分包或转包；</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rPr>
      </w:pPr>
      <w:r>
        <w:rPr>
          <w:rFonts w:ascii="宋体" w:hAnsi="宋体" w:hint="eastAsia"/>
          <w:snapToGrid w:val="0"/>
          <w:color w:val="auto"/>
          <w:sz w:val="21"/>
        </w:rPr>
        <w:t>（</w:t>
      </w:r>
      <w:r>
        <w:rPr>
          <w:rFonts w:ascii="宋体" w:hAnsi="宋体"/>
          <w:snapToGrid w:val="0"/>
          <w:color w:val="auto"/>
          <w:sz w:val="21"/>
        </w:rPr>
        <w:t>7</w:t>
      </w:r>
      <w:r>
        <w:rPr>
          <w:rFonts w:ascii="宋体" w:hAnsi="宋体" w:hint="eastAsia"/>
          <w:snapToGrid w:val="0"/>
          <w:color w:val="auto"/>
          <w:sz w:val="21"/>
        </w:rPr>
        <w:t>）</w:t>
      </w:r>
      <w:r w:rsidR="002C218B">
        <w:rPr>
          <w:rFonts w:ascii="宋体" w:hAnsi="宋体" w:hint="eastAsia"/>
          <w:snapToGrid w:val="0"/>
          <w:color w:val="auto"/>
          <w:sz w:val="21"/>
        </w:rPr>
        <w:t>本项目</w:t>
      </w:r>
      <w:r>
        <w:rPr>
          <w:rFonts w:ascii="宋体" w:hAnsi="宋体" w:hint="eastAsia"/>
          <w:snapToGrid w:val="0"/>
          <w:color w:val="auto"/>
          <w:sz w:val="21"/>
        </w:rPr>
        <w:t>接受进口产品投标</w:t>
      </w:r>
      <w:r w:rsidR="002C218B">
        <w:rPr>
          <w:rFonts w:ascii="宋体" w:hAnsi="宋体" w:hint="eastAsia"/>
          <w:snapToGrid w:val="0"/>
          <w:color w:val="auto"/>
          <w:sz w:val="21"/>
        </w:rPr>
        <w:t>，但不排斥国产产品参与竞争</w:t>
      </w:r>
      <w:r>
        <w:rPr>
          <w:rFonts w:ascii="宋体" w:hAnsi="宋体" w:hint="eastAsia"/>
          <w:snapToGrid w:val="0"/>
          <w:color w:val="auto"/>
          <w:sz w:val="21"/>
        </w:rPr>
        <w:t>。</w:t>
      </w:r>
    </w:p>
    <w:p w:rsidR="00F45C11" w:rsidRDefault="00F45C11">
      <w:pPr>
        <w:pStyle w:val="p9"/>
        <w:adjustRightInd w:val="0"/>
        <w:snapToGrid w:val="0"/>
        <w:spacing w:before="0" w:beforeAutospacing="0" w:after="0" w:afterAutospacing="0" w:line="360" w:lineRule="auto"/>
        <w:ind w:leftChars="171" w:left="359"/>
        <w:rPr>
          <w:rFonts w:ascii="宋体" w:hAnsi="宋体"/>
          <w:snapToGrid w:val="0"/>
          <w:color w:val="auto"/>
          <w:sz w:val="21"/>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三、获取招标文件</w:t>
      </w:r>
      <w:r>
        <w:rPr>
          <w:rFonts w:ascii="宋体" w:hAnsi="宋体"/>
          <w:b/>
          <w:snapToGrid w:val="0"/>
          <w:color w:val="auto"/>
          <w:sz w:val="21"/>
          <w:szCs w:val="21"/>
        </w:rPr>
        <w:t xml:space="preserve"> </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snapToGrid w:val="0"/>
          <w:color w:val="auto"/>
          <w:sz w:val="21"/>
          <w:szCs w:val="21"/>
        </w:rPr>
        <w:t>1</w:t>
      </w:r>
      <w:r>
        <w:rPr>
          <w:rFonts w:ascii="宋体" w:hAnsi="宋体" w:hint="eastAsia"/>
          <w:snapToGrid w:val="0"/>
          <w:color w:val="auto"/>
          <w:sz w:val="21"/>
          <w:szCs w:val="21"/>
        </w:rPr>
        <w:t>、时间：</w:t>
      </w:r>
      <w:r w:rsidR="00852037" w:rsidRPr="00852037">
        <w:rPr>
          <w:rFonts w:ascii="宋体" w:hAnsi="宋体" w:hint="eastAsia"/>
          <w:snapToGrid w:val="0"/>
          <w:color w:val="auto"/>
          <w:sz w:val="21"/>
          <w:szCs w:val="21"/>
          <w:u w:val="single"/>
        </w:rPr>
        <w:t>2022年1月14日至2022年2月11日，每天上午9：00至11:30，下午14：30至17:30（北京时间，法定节假日除外）</w:t>
      </w:r>
      <w:r>
        <w:rPr>
          <w:rFonts w:ascii="宋体" w:hAnsi="宋体" w:hint="eastAsia"/>
          <w:snapToGrid w:val="0"/>
          <w:color w:val="auto"/>
          <w:sz w:val="21"/>
          <w:szCs w:val="21"/>
        </w:rPr>
        <w:t>。</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snapToGrid w:val="0"/>
          <w:color w:val="auto"/>
          <w:sz w:val="21"/>
          <w:szCs w:val="21"/>
        </w:rPr>
        <w:t>2</w:t>
      </w:r>
      <w:r>
        <w:rPr>
          <w:rFonts w:ascii="宋体" w:hAnsi="宋体" w:hint="eastAsia"/>
          <w:snapToGrid w:val="0"/>
          <w:color w:val="auto"/>
          <w:sz w:val="21"/>
          <w:szCs w:val="21"/>
        </w:rPr>
        <w:t>、地点：深圳市福田区民田路</w:t>
      </w:r>
      <w:r>
        <w:rPr>
          <w:rFonts w:ascii="宋体" w:hAnsi="宋体"/>
          <w:snapToGrid w:val="0"/>
          <w:color w:val="auto"/>
          <w:sz w:val="21"/>
          <w:szCs w:val="21"/>
        </w:rPr>
        <w:t>171</w:t>
      </w:r>
      <w:r>
        <w:rPr>
          <w:rFonts w:ascii="宋体" w:hAnsi="宋体" w:hint="eastAsia"/>
          <w:snapToGrid w:val="0"/>
          <w:color w:val="auto"/>
          <w:sz w:val="21"/>
          <w:szCs w:val="21"/>
        </w:rPr>
        <w:t>号新华保险大厦</w:t>
      </w:r>
      <w:r>
        <w:rPr>
          <w:rFonts w:ascii="宋体" w:hAnsi="宋体"/>
          <w:snapToGrid w:val="0"/>
          <w:color w:val="auto"/>
          <w:sz w:val="21"/>
          <w:szCs w:val="21"/>
        </w:rPr>
        <w:t xml:space="preserve">903 </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snapToGrid w:val="0"/>
          <w:color w:val="auto"/>
          <w:sz w:val="21"/>
          <w:szCs w:val="21"/>
        </w:rPr>
        <w:t>3</w:t>
      </w:r>
      <w:r>
        <w:rPr>
          <w:rFonts w:ascii="宋体" w:hAnsi="宋体" w:hint="eastAsia"/>
          <w:snapToGrid w:val="0"/>
          <w:color w:val="auto"/>
          <w:sz w:val="21"/>
          <w:szCs w:val="21"/>
        </w:rPr>
        <w:t>、方式：</w:t>
      </w:r>
      <w:r>
        <w:rPr>
          <w:rFonts w:ascii="宋体" w:hAnsi="宋体"/>
          <w:snapToGrid w:val="0"/>
          <w:color w:val="auto"/>
          <w:sz w:val="21"/>
          <w:szCs w:val="21"/>
        </w:rPr>
        <w:t xml:space="preserve"> </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hint="eastAsia"/>
          <w:snapToGrid w:val="0"/>
          <w:color w:val="auto"/>
          <w:sz w:val="21"/>
          <w:szCs w:val="21"/>
        </w:rPr>
        <w:t>（</w:t>
      </w:r>
      <w:r>
        <w:rPr>
          <w:rFonts w:ascii="宋体" w:hAnsi="宋体"/>
          <w:snapToGrid w:val="0"/>
          <w:color w:val="auto"/>
          <w:sz w:val="21"/>
          <w:szCs w:val="21"/>
        </w:rPr>
        <w:t>1</w:t>
      </w:r>
      <w:r>
        <w:rPr>
          <w:rFonts w:ascii="宋体" w:hAnsi="宋体" w:hint="eastAsia"/>
          <w:snapToGrid w:val="0"/>
          <w:color w:val="auto"/>
          <w:sz w:val="21"/>
          <w:szCs w:val="21"/>
        </w:rPr>
        <w:t>）现场获取：投标人按以上时间和地点在我司现场报名和获取招标文件。</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hint="eastAsia"/>
          <w:snapToGrid w:val="0"/>
          <w:color w:val="auto"/>
          <w:sz w:val="21"/>
          <w:szCs w:val="21"/>
        </w:rPr>
        <w:t>（</w:t>
      </w:r>
      <w:r>
        <w:rPr>
          <w:rFonts w:ascii="宋体" w:hAnsi="宋体"/>
          <w:snapToGrid w:val="0"/>
          <w:color w:val="auto"/>
          <w:sz w:val="21"/>
          <w:szCs w:val="21"/>
        </w:rPr>
        <w:t>2</w:t>
      </w:r>
      <w:r>
        <w:rPr>
          <w:rFonts w:ascii="宋体" w:hAnsi="宋体" w:hint="eastAsia"/>
          <w:snapToGrid w:val="0"/>
          <w:color w:val="auto"/>
          <w:sz w:val="21"/>
          <w:szCs w:val="21"/>
        </w:rPr>
        <w:t>）线上获取：投标人通过邮件报名及获取招标文件，报名时间</w:t>
      </w:r>
      <w:bookmarkStart w:id="2" w:name="_GoBack"/>
      <w:bookmarkEnd w:id="2"/>
      <w:r>
        <w:rPr>
          <w:rFonts w:ascii="宋体" w:hAnsi="宋体" w:hint="eastAsia"/>
          <w:snapToGrid w:val="0"/>
          <w:color w:val="auto"/>
          <w:sz w:val="21"/>
          <w:szCs w:val="21"/>
        </w:rPr>
        <w:t>以我司邮箱收件时间为准（我司邮箱：</w:t>
      </w:r>
      <w:r>
        <w:rPr>
          <w:rFonts w:ascii="宋体" w:hAnsi="宋体"/>
          <w:snapToGrid w:val="0"/>
          <w:color w:val="auto"/>
          <w:sz w:val="21"/>
          <w:szCs w:val="21"/>
        </w:rPr>
        <w:t>qtszzzzb@163.com</w:t>
      </w:r>
      <w:r>
        <w:rPr>
          <w:rFonts w:ascii="宋体" w:hAnsi="宋体" w:hint="eastAsia"/>
          <w:snapToGrid w:val="0"/>
          <w:color w:val="auto"/>
          <w:sz w:val="21"/>
          <w:szCs w:val="21"/>
        </w:rPr>
        <w:t>），逾期不予受理。</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hint="eastAsia"/>
          <w:snapToGrid w:val="0"/>
          <w:color w:val="auto"/>
          <w:sz w:val="21"/>
          <w:szCs w:val="21"/>
        </w:rPr>
        <w:t>现场及线上报名均需提供以下资料</w:t>
      </w:r>
      <w:r>
        <w:rPr>
          <w:rFonts w:ascii="宋体" w:hAnsi="宋体"/>
          <w:snapToGrid w:val="0"/>
          <w:color w:val="auto"/>
          <w:sz w:val="21"/>
          <w:szCs w:val="21"/>
        </w:rPr>
        <w:t xml:space="preserve">: </w:t>
      </w:r>
      <w:r w:rsidR="00BA66FA">
        <w:rPr>
          <w:rFonts w:ascii="宋体" w:hAnsi="宋体"/>
          <w:snapToGrid w:val="0"/>
          <w:color w:val="auto"/>
          <w:sz w:val="21"/>
          <w:szCs w:val="21"/>
        </w:rPr>
        <w:fldChar w:fldCharType="begin"/>
      </w:r>
      <w:r>
        <w:rPr>
          <w:rFonts w:ascii="宋体" w:hAnsi="宋体"/>
          <w:snapToGrid w:val="0"/>
          <w:color w:val="auto"/>
          <w:sz w:val="21"/>
          <w:szCs w:val="21"/>
        </w:rPr>
        <w:instrText xml:space="preserve"> = 1 \* GB3 </w:instrText>
      </w:r>
      <w:r w:rsidR="00BA66FA">
        <w:rPr>
          <w:rFonts w:ascii="宋体" w:hAnsi="宋体"/>
          <w:snapToGrid w:val="0"/>
          <w:color w:val="auto"/>
          <w:sz w:val="21"/>
          <w:szCs w:val="21"/>
        </w:rPr>
        <w:fldChar w:fldCharType="separate"/>
      </w:r>
      <w:r>
        <w:rPr>
          <w:rFonts w:ascii="宋体" w:hAnsi="宋体" w:hint="eastAsia"/>
          <w:snapToGrid w:val="0"/>
          <w:color w:val="auto"/>
          <w:sz w:val="21"/>
          <w:szCs w:val="21"/>
        </w:rPr>
        <w:t>①</w:t>
      </w:r>
      <w:r w:rsidR="00BA66FA">
        <w:rPr>
          <w:rFonts w:ascii="宋体" w:hAnsi="宋体"/>
          <w:snapToGrid w:val="0"/>
          <w:color w:val="auto"/>
          <w:sz w:val="21"/>
          <w:szCs w:val="21"/>
        </w:rPr>
        <w:fldChar w:fldCharType="end"/>
      </w:r>
      <w:r>
        <w:rPr>
          <w:rFonts w:ascii="宋体" w:hAnsi="宋体" w:hint="eastAsia"/>
          <w:snapToGrid w:val="0"/>
          <w:color w:val="auto"/>
          <w:sz w:val="21"/>
          <w:szCs w:val="21"/>
        </w:rPr>
        <w:t>加盖公章的《购买标书登记表》（下载地址：</w:t>
      </w:r>
      <w:r>
        <w:rPr>
          <w:rFonts w:ascii="宋体" w:hAnsi="宋体"/>
          <w:snapToGrid w:val="0"/>
          <w:color w:val="auto"/>
          <w:sz w:val="21"/>
          <w:szCs w:val="21"/>
        </w:rPr>
        <w:t xml:space="preserve">www.szzzt.com </w:t>
      </w:r>
      <w:r>
        <w:rPr>
          <w:rFonts w:ascii="宋体" w:hAnsi="宋体" w:hint="eastAsia"/>
          <w:snapToGrid w:val="0"/>
          <w:color w:val="auto"/>
          <w:sz w:val="21"/>
          <w:szCs w:val="21"/>
        </w:rPr>
        <w:t>首页“下载中心”）；</w:t>
      </w:r>
      <w:r w:rsidR="00BA66FA">
        <w:rPr>
          <w:rFonts w:ascii="宋体" w:hAnsi="宋体"/>
          <w:snapToGrid w:val="0"/>
          <w:color w:val="auto"/>
          <w:sz w:val="21"/>
          <w:szCs w:val="21"/>
        </w:rPr>
        <w:fldChar w:fldCharType="begin"/>
      </w:r>
      <w:r>
        <w:rPr>
          <w:rFonts w:ascii="宋体" w:hAnsi="宋体"/>
          <w:snapToGrid w:val="0"/>
          <w:color w:val="auto"/>
          <w:sz w:val="21"/>
          <w:szCs w:val="21"/>
        </w:rPr>
        <w:instrText xml:space="preserve"> = 2 \* GB3 </w:instrText>
      </w:r>
      <w:r w:rsidR="00BA66FA">
        <w:rPr>
          <w:rFonts w:ascii="宋体" w:hAnsi="宋体"/>
          <w:snapToGrid w:val="0"/>
          <w:color w:val="auto"/>
          <w:sz w:val="21"/>
          <w:szCs w:val="21"/>
        </w:rPr>
        <w:fldChar w:fldCharType="separate"/>
      </w:r>
      <w:r>
        <w:rPr>
          <w:rFonts w:ascii="宋体" w:hAnsi="宋体" w:hint="eastAsia"/>
          <w:snapToGrid w:val="0"/>
          <w:color w:val="auto"/>
          <w:sz w:val="21"/>
          <w:szCs w:val="21"/>
        </w:rPr>
        <w:t>②</w:t>
      </w:r>
      <w:r w:rsidR="00BA66FA">
        <w:rPr>
          <w:rFonts w:ascii="宋体" w:hAnsi="宋体"/>
          <w:snapToGrid w:val="0"/>
          <w:color w:val="auto"/>
          <w:sz w:val="21"/>
          <w:szCs w:val="21"/>
        </w:rPr>
        <w:fldChar w:fldCharType="end"/>
      </w:r>
      <w:r>
        <w:rPr>
          <w:rFonts w:ascii="宋体" w:hAnsi="宋体" w:hint="eastAsia"/>
          <w:snapToGrid w:val="0"/>
          <w:color w:val="auto"/>
          <w:sz w:val="21"/>
          <w:szCs w:val="21"/>
        </w:rPr>
        <w:t>加盖公章的营业执照复印件或扫描件；</w:t>
      </w:r>
      <w:r w:rsidR="00BA66FA">
        <w:rPr>
          <w:rFonts w:ascii="宋体" w:hAnsi="宋体"/>
          <w:snapToGrid w:val="0"/>
          <w:color w:val="auto"/>
          <w:sz w:val="21"/>
          <w:szCs w:val="21"/>
        </w:rPr>
        <w:fldChar w:fldCharType="begin"/>
      </w:r>
      <w:r>
        <w:rPr>
          <w:rFonts w:ascii="宋体" w:hAnsi="宋体"/>
          <w:snapToGrid w:val="0"/>
          <w:color w:val="auto"/>
          <w:sz w:val="21"/>
          <w:szCs w:val="21"/>
        </w:rPr>
        <w:instrText xml:space="preserve"> = 3 \* GB3 </w:instrText>
      </w:r>
      <w:r w:rsidR="00BA66FA">
        <w:rPr>
          <w:rFonts w:ascii="宋体" w:hAnsi="宋体"/>
          <w:snapToGrid w:val="0"/>
          <w:color w:val="auto"/>
          <w:sz w:val="21"/>
          <w:szCs w:val="21"/>
        </w:rPr>
        <w:fldChar w:fldCharType="separate"/>
      </w:r>
      <w:r>
        <w:rPr>
          <w:rFonts w:ascii="宋体" w:hAnsi="宋体" w:hint="eastAsia"/>
          <w:snapToGrid w:val="0"/>
          <w:color w:val="auto"/>
          <w:sz w:val="21"/>
          <w:szCs w:val="21"/>
        </w:rPr>
        <w:t>③</w:t>
      </w:r>
      <w:r w:rsidR="00BA66FA">
        <w:rPr>
          <w:rFonts w:ascii="宋体" w:hAnsi="宋体"/>
          <w:snapToGrid w:val="0"/>
          <w:color w:val="auto"/>
          <w:sz w:val="21"/>
          <w:szCs w:val="21"/>
        </w:rPr>
        <w:fldChar w:fldCharType="end"/>
      </w:r>
      <w:r>
        <w:rPr>
          <w:rFonts w:ascii="宋体" w:hAnsi="宋体" w:hint="eastAsia"/>
          <w:snapToGrid w:val="0"/>
          <w:color w:val="auto"/>
          <w:sz w:val="21"/>
          <w:szCs w:val="21"/>
        </w:rPr>
        <w:t>加盖公章的法人授权委托书复印件或扫描件；</w:t>
      </w:r>
      <w:r w:rsidR="00BA66FA">
        <w:rPr>
          <w:rFonts w:ascii="宋体" w:hAnsi="宋体"/>
          <w:snapToGrid w:val="0"/>
          <w:color w:val="auto"/>
          <w:sz w:val="21"/>
          <w:szCs w:val="21"/>
        </w:rPr>
        <w:fldChar w:fldCharType="begin"/>
      </w:r>
      <w:r>
        <w:rPr>
          <w:rFonts w:ascii="宋体" w:hAnsi="宋体"/>
          <w:snapToGrid w:val="0"/>
          <w:color w:val="auto"/>
          <w:sz w:val="21"/>
          <w:szCs w:val="21"/>
        </w:rPr>
        <w:instrText xml:space="preserve"> = 4 \* GB3 </w:instrText>
      </w:r>
      <w:r w:rsidR="00BA66FA">
        <w:rPr>
          <w:rFonts w:ascii="宋体" w:hAnsi="宋体"/>
          <w:snapToGrid w:val="0"/>
          <w:color w:val="auto"/>
          <w:sz w:val="21"/>
          <w:szCs w:val="21"/>
        </w:rPr>
        <w:fldChar w:fldCharType="separate"/>
      </w:r>
      <w:r>
        <w:rPr>
          <w:rFonts w:ascii="宋体" w:hAnsi="宋体" w:hint="eastAsia"/>
          <w:snapToGrid w:val="0"/>
          <w:color w:val="auto"/>
          <w:sz w:val="21"/>
          <w:szCs w:val="21"/>
        </w:rPr>
        <w:t>④</w:t>
      </w:r>
      <w:r w:rsidR="00BA66FA">
        <w:rPr>
          <w:rFonts w:ascii="宋体" w:hAnsi="宋体"/>
          <w:snapToGrid w:val="0"/>
          <w:color w:val="auto"/>
          <w:sz w:val="21"/>
          <w:szCs w:val="21"/>
        </w:rPr>
        <w:fldChar w:fldCharType="end"/>
      </w:r>
      <w:r>
        <w:rPr>
          <w:rFonts w:ascii="宋体" w:hAnsi="宋体" w:hint="eastAsia"/>
          <w:snapToGrid w:val="0"/>
          <w:color w:val="auto"/>
          <w:sz w:val="21"/>
          <w:szCs w:val="21"/>
        </w:rPr>
        <w:t>购买招标文件费用的银行转账凭证。</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snapToGrid w:val="0"/>
          <w:color w:val="auto"/>
          <w:sz w:val="21"/>
          <w:szCs w:val="21"/>
        </w:rPr>
        <w:t>4</w:t>
      </w:r>
      <w:r>
        <w:rPr>
          <w:rFonts w:ascii="宋体" w:hAnsi="宋体" w:hint="eastAsia"/>
          <w:snapToGrid w:val="0"/>
          <w:color w:val="auto"/>
          <w:sz w:val="21"/>
          <w:szCs w:val="21"/>
        </w:rPr>
        <w:t>、售价：人民币</w:t>
      </w:r>
      <w:r>
        <w:rPr>
          <w:rFonts w:ascii="宋体" w:hAnsi="宋体"/>
          <w:snapToGrid w:val="0"/>
          <w:color w:val="auto"/>
          <w:sz w:val="21"/>
          <w:szCs w:val="21"/>
        </w:rPr>
        <w:t>600</w:t>
      </w:r>
      <w:r>
        <w:rPr>
          <w:rFonts w:ascii="宋体" w:hAnsi="宋体" w:hint="eastAsia"/>
          <w:snapToGrid w:val="0"/>
          <w:color w:val="auto"/>
          <w:sz w:val="21"/>
          <w:szCs w:val="21"/>
        </w:rPr>
        <w:t>元，招标文件售后不退。购买招标文件账号信息如下：</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hint="eastAsia"/>
          <w:snapToGrid w:val="0"/>
          <w:color w:val="auto"/>
          <w:sz w:val="21"/>
          <w:szCs w:val="21"/>
        </w:rPr>
        <w:t>银行账号：</w:t>
      </w:r>
      <w:r>
        <w:rPr>
          <w:rFonts w:ascii="宋体" w:hAnsi="宋体"/>
          <w:snapToGrid w:val="0"/>
          <w:color w:val="auto"/>
          <w:sz w:val="21"/>
          <w:szCs w:val="21"/>
        </w:rPr>
        <w:t>03003729353</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hint="eastAsia"/>
          <w:snapToGrid w:val="0"/>
          <w:color w:val="auto"/>
          <w:sz w:val="21"/>
          <w:szCs w:val="21"/>
        </w:rPr>
        <w:t>开户名称：深圳市中正招标有限公司</w:t>
      </w:r>
    </w:p>
    <w:p w:rsidR="00F45C11" w:rsidRDefault="00F45C11">
      <w:pPr>
        <w:pStyle w:val="p9"/>
        <w:adjustRightInd w:val="0"/>
        <w:snapToGrid w:val="0"/>
        <w:spacing w:before="0" w:beforeAutospacing="0" w:after="0" w:afterAutospacing="0" w:line="360" w:lineRule="auto"/>
        <w:ind w:firstLine="426"/>
        <w:rPr>
          <w:rFonts w:ascii="宋体" w:hAnsi="宋体"/>
          <w:snapToGrid w:val="0"/>
          <w:color w:val="auto"/>
          <w:sz w:val="21"/>
          <w:szCs w:val="21"/>
        </w:rPr>
      </w:pPr>
      <w:r>
        <w:rPr>
          <w:rFonts w:ascii="宋体" w:hAnsi="宋体" w:hint="eastAsia"/>
          <w:snapToGrid w:val="0"/>
          <w:color w:val="auto"/>
          <w:sz w:val="21"/>
          <w:szCs w:val="21"/>
        </w:rPr>
        <w:t>开户银行：上海银行深圳分行天安支行</w:t>
      </w:r>
    </w:p>
    <w:p w:rsidR="00F45C11" w:rsidRDefault="00F45C11">
      <w:pPr>
        <w:pStyle w:val="p9"/>
        <w:adjustRightInd w:val="0"/>
        <w:snapToGrid w:val="0"/>
        <w:spacing w:before="0" w:beforeAutospacing="0" w:after="0" w:afterAutospacing="0" w:line="360" w:lineRule="auto"/>
        <w:ind w:leftChars="171" w:left="359"/>
        <w:rPr>
          <w:rFonts w:ascii="宋体" w:hAnsi="宋体"/>
          <w:snapToGrid w:val="0"/>
          <w:color w:val="auto"/>
          <w:sz w:val="21"/>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四、提交投标文件截止时间、开标时间和地点</w:t>
      </w:r>
    </w:p>
    <w:p w:rsidR="00F45C11" w:rsidRDefault="00F45C11">
      <w:pPr>
        <w:pStyle w:val="p9"/>
        <w:adjustRightInd w:val="0"/>
        <w:snapToGrid w:val="0"/>
        <w:spacing w:before="0" w:beforeAutospacing="0" w:after="0" w:afterAutospacing="0" w:line="360" w:lineRule="auto"/>
        <w:ind w:firstLineChars="201" w:firstLine="422"/>
        <w:rPr>
          <w:rFonts w:ascii="宋体" w:hAnsi="宋体"/>
          <w:snapToGrid w:val="0"/>
          <w:color w:val="auto"/>
          <w:sz w:val="21"/>
          <w:szCs w:val="21"/>
        </w:rPr>
      </w:pPr>
      <w:r>
        <w:rPr>
          <w:rFonts w:ascii="宋体" w:hAnsi="宋体"/>
          <w:snapToGrid w:val="0"/>
          <w:color w:val="auto"/>
          <w:sz w:val="21"/>
          <w:szCs w:val="21"/>
        </w:rPr>
        <w:t>1</w:t>
      </w:r>
      <w:r>
        <w:rPr>
          <w:rFonts w:ascii="宋体" w:hAnsi="宋体" w:hint="eastAsia"/>
          <w:snapToGrid w:val="0"/>
          <w:color w:val="auto"/>
          <w:sz w:val="21"/>
          <w:szCs w:val="21"/>
        </w:rPr>
        <w:t>、时间：</w:t>
      </w:r>
      <w:r w:rsidR="00852037" w:rsidRPr="00852037">
        <w:rPr>
          <w:rFonts w:ascii="宋体" w:hAnsi="宋体" w:hint="eastAsia"/>
          <w:snapToGrid w:val="0"/>
          <w:color w:val="auto"/>
          <w:sz w:val="21"/>
          <w:szCs w:val="21"/>
          <w:u w:val="single"/>
        </w:rPr>
        <w:t>2022年2月15日9点30分</w:t>
      </w:r>
      <w:r>
        <w:rPr>
          <w:rFonts w:ascii="宋体" w:hAnsi="宋体" w:hint="eastAsia"/>
          <w:snapToGrid w:val="0"/>
          <w:color w:val="auto"/>
          <w:sz w:val="21"/>
          <w:szCs w:val="21"/>
          <w:u w:val="single"/>
        </w:rPr>
        <w:t>（北京时间）</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snapToGrid w:val="0"/>
          <w:color w:val="auto"/>
          <w:sz w:val="21"/>
          <w:szCs w:val="21"/>
        </w:rPr>
        <w:lastRenderedPageBreak/>
        <w:t>2</w:t>
      </w:r>
      <w:r>
        <w:rPr>
          <w:rFonts w:ascii="宋体" w:hAnsi="宋体" w:hint="eastAsia"/>
          <w:snapToGrid w:val="0"/>
          <w:color w:val="auto"/>
          <w:sz w:val="21"/>
          <w:szCs w:val="21"/>
        </w:rPr>
        <w:t>、地点：深圳市福田区民田路</w:t>
      </w:r>
      <w:r>
        <w:rPr>
          <w:rFonts w:ascii="宋体" w:hAnsi="宋体"/>
          <w:snapToGrid w:val="0"/>
          <w:color w:val="auto"/>
          <w:sz w:val="21"/>
          <w:szCs w:val="21"/>
        </w:rPr>
        <w:t>171</w:t>
      </w:r>
      <w:r>
        <w:rPr>
          <w:rFonts w:ascii="宋体" w:hAnsi="宋体" w:hint="eastAsia"/>
          <w:snapToGrid w:val="0"/>
          <w:color w:val="auto"/>
          <w:sz w:val="21"/>
          <w:szCs w:val="21"/>
        </w:rPr>
        <w:t>号新华保险大厦</w:t>
      </w:r>
      <w:r>
        <w:rPr>
          <w:rFonts w:ascii="宋体" w:hAnsi="宋体"/>
          <w:snapToGrid w:val="0"/>
          <w:color w:val="auto"/>
          <w:sz w:val="21"/>
          <w:szCs w:val="21"/>
        </w:rPr>
        <w:t>903</w:t>
      </w:r>
      <w:r>
        <w:rPr>
          <w:rFonts w:ascii="宋体" w:hAnsi="宋体" w:hint="eastAsia"/>
          <w:snapToGrid w:val="0"/>
          <w:color w:val="auto"/>
          <w:sz w:val="21"/>
          <w:szCs w:val="21"/>
        </w:rPr>
        <w:t>深圳市中正招标有限公司会议室</w:t>
      </w:r>
    </w:p>
    <w:p w:rsidR="00F45C11" w:rsidRDefault="00F45C11">
      <w:pPr>
        <w:pStyle w:val="p9"/>
        <w:adjustRightInd w:val="0"/>
        <w:snapToGrid w:val="0"/>
        <w:spacing w:before="0" w:beforeAutospacing="0" w:after="0" w:afterAutospacing="0" w:line="360" w:lineRule="auto"/>
        <w:ind w:leftChars="171" w:left="359"/>
        <w:rPr>
          <w:rFonts w:ascii="宋体" w:hAnsi="宋体"/>
          <w:snapToGrid w:val="0"/>
          <w:color w:val="auto"/>
          <w:sz w:val="21"/>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五、公告期限</w:t>
      </w:r>
    </w:p>
    <w:p w:rsidR="00F45C11" w:rsidRDefault="00F45C11">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自本公告发布之日起</w:t>
      </w:r>
      <w:r>
        <w:rPr>
          <w:rFonts w:ascii="宋体" w:hAnsi="宋体"/>
          <w:snapToGrid w:val="0"/>
          <w:color w:val="auto"/>
          <w:sz w:val="21"/>
          <w:szCs w:val="21"/>
        </w:rPr>
        <w:t>5</w:t>
      </w:r>
      <w:r>
        <w:rPr>
          <w:rFonts w:ascii="宋体" w:hAnsi="宋体" w:hint="eastAsia"/>
          <w:snapToGrid w:val="0"/>
          <w:color w:val="auto"/>
          <w:sz w:val="21"/>
          <w:szCs w:val="21"/>
        </w:rPr>
        <w:t>个工作日。</w:t>
      </w:r>
    </w:p>
    <w:p w:rsidR="00F45C11" w:rsidRDefault="00F45C11">
      <w:pPr>
        <w:pStyle w:val="p9"/>
        <w:adjustRightInd w:val="0"/>
        <w:snapToGrid w:val="0"/>
        <w:spacing w:before="0" w:beforeAutospacing="0" w:after="0" w:afterAutospacing="0" w:line="360" w:lineRule="auto"/>
        <w:ind w:leftChars="171" w:left="359"/>
        <w:rPr>
          <w:rFonts w:ascii="宋体" w:hAnsi="宋体"/>
          <w:snapToGrid w:val="0"/>
          <w:color w:val="auto"/>
          <w:sz w:val="21"/>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六、其他补充事宜</w:t>
      </w:r>
    </w:p>
    <w:p w:rsidR="00F45C11" w:rsidRDefault="00F45C11">
      <w:pPr>
        <w:pStyle w:val="p9"/>
        <w:adjustRightInd w:val="0"/>
        <w:snapToGrid w:val="0"/>
        <w:spacing w:before="0" w:beforeAutospacing="0" w:after="0" w:afterAutospacing="0" w:line="360" w:lineRule="auto"/>
        <w:ind w:firstLineChars="202" w:firstLine="426"/>
        <w:rPr>
          <w:rFonts w:ascii="宋体" w:hAnsi="宋体"/>
          <w:b/>
          <w:snapToGrid w:val="0"/>
          <w:color w:val="auto"/>
          <w:sz w:val="21"/>
          <w:szCs w:val="21"/>
        </w:rPr>
      </w:pPr>
      <w:r>
        <w:rPr>
          <w:rFonts w:ascii="宋体" w:hAnsi="宋体"/>
          <w:b/>
          <w:snapToGrid w:val="0"/>
          <w:color w:val="auto"/>
          <w:sz w:val="21"/>
          <w:szCs w:val="21"/>
        </w:rPr>
        <w:t>1</w:t>
      </w:r>
      <w:r>
        <w:rPr>
          <w:rFonts w:ascii="宋体" w:hAnsi="宋体" w:hint="eastAsia"/>
          <w:b/>
          <w:snapToGrid w:val="0"/>
          <w:color w:val="auto"/>
          <w:sz w:val="21"/>
          <w:szCs w:val="21"/>
        </w:rPr>
        <w:t>、凡参与深圳市政府采购活动的供应商，应自行在深圳公共资源交易中心网站上办理注册（注册网址：</w:t>
      </w:r>
      <w:r>
        <w:rPr>
          <w:rFonts w:ascii="宋体" w:hAnsi="宋体"/>
          <w:b/>
          <w:snapToGrid w:val="0"/>
          <w:color w:val="auto"/>
          <w:sz w:val="21"/>
        </w:rPr>
        <w:t>www.szzfcg.cn</w:t>
      </w:r>
      <w:r>
        <w:rPr>
          <w:rFonts w:ascii="宋体" w:hAnsi="宋体" w:hint="eastAsia"/>
          <w:b/>
          <w:snapToGrid w:val="0"/>
          <w:color w:val="auto"/>
          <w:sz w:val="21"/>
          <w:szCs w:val="21"/>
        </w:rPr>
        <w:t>）。</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snapToGrid w:val="0"/>
          <w:color w:val="auto"/>
          <w:sz w:val="21"/>
          <w:szCs w:val="21"/>
        </w:rPr>
        <w:t>2</w:t>
      </w:r>
      <w:r>
        <w:rPr>
          <w:rFonts w:ascii="宋体" w:hAnsi="宋体" w:hint="eastAsia"/>
          <w:snapToGrid w:val="0"/>
          <w:color w:val="auto"/>
          <w:sz w:val="21"/>
          <w:szCs w:val="21"/>
        </w:rPr>
        <w:t>、本项目需要落实的政府采购政策：《财政部</w:t>
      </w:r>
      <w:r>
        <w:rPr>
          <w:rFonts w:ascii="宋体" w:hAnsi="宋体"/>
          <w:snapToGrid w:val="0"/>
          <w:color w:val="auto"/>
          <w:sz w:val="21"/>
          <w:szCs w:val="21"/>
        </w:rPr>
        <w:t xml:space="preserve"> </w:t>
      </w:r>
      <w:r>
        <w:rPr>
          <w:rFonts w:ascii="宋体" w:hAnsi="宋体" w:hint="eastAsia"/>
          <w:snapToGrid w:val="0"/>
          <w:color w:val="auto"/>
          <w:sz w:val="21"/>
          <w:szCs w:val="21"/>
        </w:rPr>
        <w:t>工业和信息化部关于印发</w:t>
      </w:r>
      <w:r>
        <w:rPr>
          <w:rFonts w:ascii="宋体" w:hAnsi="宋体"/>
          <w:snapToGrid w:val="0"/>
          <w:color w:val="auto"/>
          <w:sz w:val="21"/>
          <w:szCs w:val="21"/>
        </w:rPr>
        <w:t>&lt;</w:t>
      </w:r>
      <w:r>
        <w:rPr>
          <w:rFonts w:ascii="宋体" w:hAnsi="宋体" w:hint="eastAsia"/>
          <w:snapToGrid w:val="0"/>
          <w:color w:val="auto"/>
          <w:sz w:val="21"/>
          <w:szCs w:val="21"/>
        </w:rPr>
        <w:t>政府采购促进中小企业发展管理办法</w:t>
      </w:r>
      <w:r>
        <w:rPr>
          <w:rFonts w:ascii="宋体" w:hAnsi="宋体"/>
          <w:snapToGrid w:val="0"/>
          <w:color w:val="auto"/>
          <w:sz w:val="21"/>
          <w:szCs w:val="21"/>
        </w:rPr>
        <w:t>&gt;</w:t>
      </w:r>
      <w:r>
        <w:rPr>
          <w:rFonts w:ascii="宋体" w:hAnsi="宋体" w:hint="eastAsia"/>
          <w:snapToGrid w:val="0"/>
          <w:color w:val="auto"/>
          <w:sz w:val="21"/>
          <w:szCs w:val="21"/>
        </w:rPr>
        <w:t>的通知》</w:t>
      </w:r>
      <w:r>
        <w:rPr>
          <w:rFonts w:ascii="宋体" w:hAnsi="宋体"/>
          <w:snapToGrid w:val="0"/>
          <w:color w:val="auto"/>
          <w:sz w:val="21"/>
          <w:szCs w:val="21"/>
        </w:rPr>
        <w:t>(</w:t>
      </w:r>
      <w:r>
        <w:rPr>
          <w:rFonts w:ascii="宋体" w:hAnsi="宋体" w:hint="eastAsia"/>
          <w:snapToGrid w:val="0"/>
          <w:color w:val="auto"/>
          <w:sz w:val="21"/>
          <w:szCs w:val="21"/>
        </w:rPr>
        <w:t>财库〔</w:t>
      </w:r>
      <w:r>
        <w:rPr>
          <w:rFonts w:ascii="宋体" w:hAnsi="宋体"/>
          <w:snapToGrid w:val="0"/>
          <w:color w:val="auto"/>
          <w:sz w:val="21"/>
          <w:szCs w:val="21"/>
        </w:rPr>
        <w:t>2020</w:t>
      </w:r>
      <w:r>
        <w:rPr>
          <w:rFonts w:ascii="宋体" w:hAnsi="宋体" w:hint="eastAsia"/>
          <w:snapToGrid w:val="0"/>
          <w:color w:val="auto"/>
          <w:sz w:val="21"/>
          <w:szCs w:val="21"/>
        </w:rPr>
        <w:t>〕</w:t>
      </w:r>
      <w:r>
        <w:rPr>
          <w:rFonts w:ascii="宋体" w:hAnsi="宋体"/>
          <w:snapToGrid w:val="0"/>
          <w:color w:val="auto"/>
          <w:sz w:val="21"/>
          <w:szCs w:val="21"/>
        </w:rPr>
        <w:t>46</w:t>
      </w:r>
      <w:r>
        <w:rPr>
          <w:rFonts w:ascii="宋体" w:hAnsi="宋体" w:hint="eastAsia"/>
          <w:snapToGrid w:val="0"/>
          <w:color w:val="auto"/>
          <w:sz w:val="21"/>
          <w:szCs w:val="21"/>
        </w:rPr>
        <w:t>号</w:t>
      </w:r>
      <w:r>
        <w:rPr>
          <w:rFonts w:ascii="宋体" w:hAnsi="宋体"/>
          <w:snapToGrid w:val="0"/>
          <w:color w:val="auto"/>
          <w:sz w:val="21"/>
          <w:szCs w:val="21"/>
        </w:rPr>
        <w:t>)</w:t>
      </w:r>
      <w:r>
        <w:rPr>
          <w:rFonts w:ascii="宋体" w:hAnsi="宋体" w:hint="eastAsia"/>
          <w:snapToGrid w:val="0"/>
          <w:color w:val="auto"/>
          <w:sz w:val="21"/>
          <w:szCs w:val="21"/>
        </w:rPr>
        <w:t>、《关于政府采购支持监狱企业发展有关问题的通知》</w:t>
      </w:r>
      <w:r>
        <w:rPr>
          <w:rFonts w:ascii="宋体" w:hAnsi="宋体"/>
          <w:snapToGrid w:val="0"/>
          <w:color w:val="auto"/>
          <w:sz w:val="21"/>
          <w:szCs w:val="21"/>
        </w:rPr>
        <w:t>(</w:t>
      </w:r>
      <w:r>
        <w:rPr>
          <w:rFonts w:ascii="宋体" w:hAnsi="宋体" w:hint="eastAsia"/>
          <w:snapToGrid w:val="0"/>
          <w:color w:val="auto"/>
          <w:sz w:val="21"/>
          <w:szCs w:val="21"/>
        </w:rPr>
        <w:t>财库〔</w:t>
      </w:r>
      <w:r>
        <w:rPr>
          <w:rFonts w:ascii="宋体" w:hAnsi="宋体"/>
          <w:snapToGrid w:val="0"/>
          <w:color w:val="auto"/>
          <w:sz w:val="21"/>
          <w:szCs w:val="21"/>
        </w:rPr>
        <w:t>2014</w:t>
      </w:r>
      <w:r>
        <w:rPr>
          <w:rFonts w:ascii="宋体" w:hAnsi="宋体" w:hint="eastAsia"/>
          <w:snapToGrid w:val="0"/>
          <w:color w:val="auto"/>
          <w:sz w:val="21"/>
          <w:szCs w:val="21"/>
        </w:rPr>
        <w:t>〕</w:t>
      </w:r>
      <w:r>
        <w:rPr>
          <w:rFonts w:ascii="宋体" w:hAnsi="宋体"/>
          <w:snapToGrid w:val="0"/>
          <w:color w:val="auto"/>
          <w:sz w:val="21"/>
          <w:szCs w:val="21"/>
        </w:rPr>
        <w:t>68</w:t>
      </w:r>
      <w:r>
        <w:rPr>
          <w:rFonts w:ascii="宋体" w:hAnsi="宋体" w:hint="eastAsia"/>
          <w:snapToGrid w:val="0"/>
          <w:color w:val="auto"/>
          <w:sz w:val="21"/>
          <w:szCs w:val="21"/>
        </w:rPr>
        <w:t>号</w:t>
      </w:r>
      <w:r>
        <w:rPr>
          <w:rFonts w:ascii="宋体" w:hAnsi="宋体"/>
          <w:snapToGrid w:val="0"/>
          <w:color w:val="auto"/>
          <w:sz w:val="21"/>
          <w:szCs w:val="21"/>
        </w:rPr>
        <w:t>)</w:t>
      </w:r>
      <w:r>
        <w:rPr>
          <w:rFonts w:ascii="宋体" w:hAnsi="宋体" w:hint="eastAsia"/>
          <w:snapToGrid w:val="0"/>
          <w:color w:val="auto"/>
          <w:sz w:val="21"/>
          <w:szCs w:val="21"/>
        </w:rPr>
        <w:t>、《关于促进残疾人就业政府采购政策的通知》（财库〔</w:t>
      </w:r>
      <w:r>
        <w:rPr>
          <w:rFonts w:ascii="宋体" w:hAnsi="宋体"/>
          <w:snapToGrid w:val="0"/>
          <w:color w:val="auto"/>
          <w:sz w:val="21"/>
          <w:szCs w:val="21"/>
        </w:rPr>
        <w:t>2017</w:t>
      </w:r>
      <w:r>
        <w:rPr>
          <w:rFonts w:ascii="宋体" w:hAnsi="宋体" w:hint="eastAsia"/>
          <w:snapToGrid w:val="0"/>
          <w:color w:val="auto"/>
          <w:sz w:val="21"/>
          <w:szCs w:val="21"/>
        </w:rPr>
        <w:t>〕</w:t>
      </w:r>
      <w:r>
        <w:rPr>
          <w:rFonts w:ascii="宋体" w:hAnsi="宋体"/>
          <w:snapToGrid w:val="0"/>
          <w:color w:val="auto"/>
          <w:sz w:val="21"/>
          <w:szCs w:val="21"/>
        </w:rPr>
        <w:t>141</w:t>
      </w:r>
      <w:r>
        <w:rPr>
          <w:rFonts w:ascii="宋体" w:hAnsi="宋体" w:hint="eastAsia"/>
          <w:snapToGrid w:val="0"/>
          <w:color w:val="auto"/>
          <w:sz w:val="21"/>
          <w:szCs w:val="21"/>
        </w:rPr>
        <w:t>号</w:t>
      </w:r>
      <w:r>
        <w:rPr>
          <w:rFonts w:ascii="宋体" w:hAnsi="宋体"/>
          <w:snapToGrid w:val="0"/>
          <w:color w:val="auto"/>
          <w:sz w:val="21"/>
          <w:szCs w:val="21"/>
        </w:rPr>
        <w:t>)</w:t>
      </w:r>
      <w:r>
        <w:rPr>
          <w:rFonts w:ascii="宋体" w:hAnsi="宋体" w:hint="eastAsia"/>
          <w:snapToGrid w:val="0"/>
          <w:color w:val="auto"/>
          <w:sz w:val="21"/>
          <w:szCs w:val="21"/>
        </w:rPr>
        <w:t>、《关于环境标志产品政府采购实施的意见》（财库〔</w:t>
      </w:r>
      <w:r>
        <w:rPr>
          <w:rFonts w:ascii="宋体" w:hAnsi="宋体"/>
          <w:snapToGrid w:val="0"/>
          <w:color w:val="auto"/>
          <w:sz w:val="21"/>
          <w:szCs w:val="21"/>
        </w:rPr>
        <w:t>2006</w:t>
      </w:r>
      <w:r>
        <w:rPr>
          <w:rFonts w:ascii="宋体" w:hAnsi="宋体" w:hint="eastAsia"/>
          <w:snapToGrid w:val="0"/>
          <w:color w:val="auto"/>
          <w:sz w:val="21"/>
          <w:szCs w:val="21"/>
        </w:rPr>
        <w:t>〕</w:t>
      </w:r>
      <w:r>
        <w:rPr>
          <w:rFonts w:ascii="宋体" w:hAnsi="宋体"/>
          <w:snapToGrid w:val="0"/>
          <w:color w:val="auto"/>
          <w:sz w:val="21"/>
          <w:szCs w:val="21"/>
        </w:rPr>
        <w:t>90</w:t>
      </w:r>
      <w:r>
        <w:rPr>
          <w:rFonts w:ascii="宋体" w:hAnsi="宋体" w:hint="eastAsia"/>
          <w:snapToGrid w:val="0"/>
          <w:color w:val="auto"/>
          <w:sz w:val="21"/>
          <w:szCs w:val="21"/>
        </w:rPr>
        <w:t>号）、《节能产品政府采购实施意见》的通知（财库〔</w:t>
      </w:r>
      <w:r>
        <w:rPr>
          <w:rFonts w:ascii="宋体" w:hAnsi="宋体"/>
          <w:snapToGrid w:val="0"/>
          <w:color w:val="auto"/>
          <w:sz w:val="21"/>
          <w:szCs w:val="21"/>
        </w:rPr>
        <w:t>2004</w:t>
      </w:r>
      <w:r>
        <w:rPr>
          <w:rFonts w:ascii="宋体" w:hAnsi="宋体" w:hint="eastAsia"/>
          <w:snapToGrid w:val="0"/>
          <w:color w:val="auto"/>
          <w:sz w:val="21"/>
          <w:szCs w:val="21"/>
        </w:rPr>
        <w:t>〕</w:t>
      </w:r>
      <w:r>
        <w:rPr>
          <w:rFonts w:ascii="宋体" w:hAnsi="宋体"/>
          <w:snapToGrid w:val="0"/>
          <w:color w:val="auto"/>
          <w:sz w:val="21"/>
          <w:szCs w:val="21"/>
        </w:rPr>
        <w:t>185</w:t>
      </w:r>
      <w:r>
        <w:rPr>
          <w:rFonts w:ascii="宋体" w:hAnsi="宋体" w:hint="eastAsia"/>
          <w:snapToGrid w:val="0"/>
          <w:color w:val="auto"/>
          <w:sz w:val="21"/>
          <w:szCs w:val="21"/>
        </w:rPr>
        <w:t>号）、《关于调整优化节能产品、环境标志产品政府采购执行机制的通知》（财库〔</w:t>
      </w:r>
      <w:r>
        <w:rPr>
          <w:rFonts w:ascii="宋体" w:hAnsi="宋体"/>
          <w:snapToGrid w:val="0"/>
          <w:color w:val="auto"/>
          <w:sz w:val="21"/>
          <w:szCs w:val="21"/>
        </w:rPr>
        <w:t>2019</w:t>
      </w:r>
      <w:r>
        <w:rPr>
          <w:rFonts w:ascii="宋体" w:hAnsi="宋体" w:hint="eastAsia"/>
          <w:snapToGrid w:val="0"/>
          <w:color w:val="auto"/>
          <w:sz w:val="21"/>
          <w:szCs w:val="21"/>
        </w:rPr>
        <w:t>〕</w:t>
      </w:r>
      <w:r>
        <w:rPr>
          <w:rFonts w:ascii="宋体" w:hAnsi="宋体"/>
          <w:snapToGrid w:val="0"/>
          <w:color w:val="auto"/>
          <w:sz w:val="21"/>
          <w:szCs w:val="21"/>
        </w:rPr>
        <w:t>9</w:t>
      </w:r>
      <w:r>
        <w:rPr>
          <w:rFonts w:ascii="宋体" w:hAnsi="宋体" w:hint="eastAsia"/>
          <w:snapToGrid w:val="0"/>
          <w:color w:val="auto"/>
          <w:sz w:val="21"/>
          <w:szCs w:val="21"/>
        </w:rPr>
        <w:t>号）。</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snapToGrid w:val="0"/>
          <w:color w:val="auto"/>
          <w:sz w:val="21"/>
          <w:szCs w:val="21"/>
        </w:rPr>
        <w:t>3</w:t>
      </w:r>
      <w:r>
        <w:rPr>
          <w:rFonts w:ascii="宋体" w:hAnsi="宋体" w:hint="eastAsia"/>
          <w:snapToGrid w:val="0"/>
          <w:color w:val="auto"/>
          <w:sz w:val="21"/>
          <w:szCs w:val="21"/>
        </w:rPr>
        <w:t>、本项目相关公告在以下媒体发布：</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snapToGrid w:val="0"/>
          <w:color w:val="auto"/>
          <w:sz w:val="21"/>
          <w:szCs w:val="21"/>
        </w:rPr>
        <w:t>1</w:t>
      </w:r>
      <w:r>
        <w:rPr>
          <w:rFonts w:ascii="宋体" w:hAnsi="宋体" w:hint="eastAsia"/>
          <w:snapToGrid w:val="0"/>
          <w:color w:val="auto"/>
          <w:sz w:val="21"/>
          <w:szCs w:val="21"/>
        </w:rPr>
        <w:t>）中国政府采购网（</w:t>
      </w:r>
      <w:r>
        <w:rPr>
          <w:rFonts w:ascii="宋体" w:hAnsi="宋体"/>
          <w:snapToGrid w:val="0"/>
          <w:color w:val="auto"/>
          <w:sz w:val="21"/>
          <w:szCs w:val="21"/>
        </w:rPr>
        <w:t>www.ccgp.gov.cn</w:t>
      </w:r>
      <w:r>
        <w:rPr>
          <w:rFonts w:ascii="宋体" w:hAnsi="宋体" w:hint="eastAsia"/>
          <w:snapToGrid w:val="0"/>
          <w:color w:val="auto"/>
          <w:sz w:val="21"/>
          <w:szCs w:val="21"/>
        </w:rPr>
        <w:t>）；</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snapToGrid w:val="0"/>
          <w:color w:val="auto"/>
          <w:sz w:val="21"/>
          <w:szCs w:val="21"/>
        </w:rPr>
        <w:t>2</w:t>
      </w:r>
      <w:r>
        <w:rPr>
          <w:rFonts w:ascii="宋体" w:hAnsi="宋体" w:hint="eastAsia"/>
          <w:snapToGrid w:val="0"/>
          <w:color w:val="auto"/>
          <w:sz w:val="21"/>
          <w:szCs w:val="21"/>
        </w:rPr>
        <w:t>）深圳公共资源交易中心网站（</w:t>
      </w:r>
      <w:r>
        <w:rPr>
          <w:rFonts w:ascii="宋体" w:hAnsi="宋体"/>
          <w:snapToGrid w:val="0"/>
          <w:color w:val="auto"/>
          <w:sz w:val="21"/>
          <w:szCs w:val="21"/>
        </w:rPr>
        <w:t>www.szzfcg.cn</w:t>
      </w:r>
      <w:r>
        <w:rPr>
          <w:rFonts w:ascii="宋体" w:hAnsi="宋体" w:hint="eastAsia"/>
          <w:snapToGrid w:val="0"/>
          <w:color w:val="auto"/>
          <w:sz w:val="21"/>
          <w:szCs w:val="21"/>
        </w:rPr>
        <w:t>）；</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snapToGrid w:val="0"/>
          <w:color w:val="auto"/>
          <w:sz w:val="21"/>
          <w:szCs w:val="21"/>
        </w:rPr>
        <w:t>3</w:t>
      </w:r>
      <w:r>
        <w:rPr>
          <w:rFonts w:ascii="宋体" w:hAnsi="宋体" w:hint="eastAsia"/>
          <w:snapToGrid w:val="0"/>
          <w:color w:val="auto"/>
          <w:sz w:val="21"/>
          <w:szCs w:val="21"/>
        </w:rPr>
        <w:t>）深圳市中正招标网（</w:t>
      </w:r>
      <w:r>
        <w:rPr>
          <w:rFonts w:ascii="宋体" w:hAnsi="宋体"/>
          <w:snapToGrid w:val="0"/>
          <w:color w:val="auto"/>
          <w:sz w:val="21"/>
          <w:szCs w:val="21"/>
        </w:rPr>
        <w:t>www.szzzt.com</w:t>
      </w:r>
      <w:r>
        <w:rPr>
          <w:rFonts w:ascii="宋体" w:hAnsi="宋体" w:hint="eastAsia"/>
          <w:snapToGrid w:val="0"/>
          <w:color w:val="auto"/>
          <w:sz w:val="21"/>
          <w:szCs w:val="21"/>
        </w:rPr>
        <w:t>）。</w:t>
      </w:r>
    </w:p>
    <w:p w:rsidR="00F45C11" w:rsidRDefault="00F45C11">
      <w:pPr>
        <w:pStyle w:val="p9"/>
        <w:adjustRightInd w:val="0"/>
        <w:snapToGrid w:val="0"/>
        <w:spacing w:before="0" w:beforeAutospacing="0" w:after="0" w:afterAutospacing="0" w:line="360" w:lineRule="auto"/>
        <w:ind w:firstLineChars="202" w:firstLine="424"/>
        <w:rPr>
          <w:rFonts w:ascii="宋体" w:hAnsi="宋体"/>
          <w:snapToGrid w:val="0"/>
          <w:color w:val="auto"/>
          <w:sz w:val="21"/>
          <w:szCs w:val="21"/>
        </w:rPr>
      </w:pPr>
      <w:r>
        <w:rPr>
          <w:rFonts w:ascii="宋体" w:hAnsi="宋体" w:hint="eastAsia"/>
          <w:snapToGrid w:val="0"/>
          <w:color w:val="auto"/>
          <w:sz w:val="21"/>
          <w:szCs w:val="21"/>
        </w:rPr>
        <w:t>相关公告在以上媒体上公布之日即视为有效送达，不再另行通知。</w:t>
      </w:r>
    </w:p>
    <w:p w:rsidR="00F45C11" w:rsidRDefault="00F45C11">
      <w:pPr>
        <w:pStyle w:val="p9"/>
        <w:adjustRightInd w:val="0"/>
        <w:snapToGrid w:val="0"/>
        <w:spacing w:before="0" w:beforeAutospacing="0" w:after="0" w:afterAutospacing="0" w:line="360" w:lineRule="auto"/>
        <w:ind w:leftChars="171" w:left="359" w:firstLineChars="234" w:firstLine="491"/>
        <w:rPr>
          <w:rFonts w:ascii="宋体" w:hAnsi="宋体"/>
          <w:snapToGrid w:val="0"/>
          <w:color w:val="auto"/>
          <w:sz w:val="21"/>
          <w:szCs w:val="21"/>
        </w:rPr>
      </w:pPr>
    </w:p>
    <w:p w:rsidR="00F45C11" w:rsidRDefault="00F45C11">
      <w:pPr>
        <w:pStyle w:val="p9"/>
        <w:adjustRightInd w:val="0"/>
        <w:snapToGrid w:val="0"/>
        <w:spacing w:before="0" w:beforeAutospacing="0" w:after="0" w:afterAutospacing="0" w:line="360" w:lineRule="auto"/>
        <w:ind w:leftChars="1" w:left="360" w:hangingChars="170" w:hanging="358"/>
        <w:rPr>
          <w:rFonts w:ascii="宋体" w:hAnsi="宋体"/>
          <w:b/>
          <w:snapToGrid w:val="0"/>
          <w:color w:val="auto"/>
          <w:sz w:val="21"/>
          <w:szCs w:val="21"/>
        </w:rPr>
      </w:pPr>
      <w:r>
        <w:rPr>
          <w:rFonts w:ascii="宋体" w:hAnsi="宋体" w:hint="eastAsia"/>
          <w:b/>
          <w:snapToGrid w:val="0"/>
          <w:color w:val="auto"/>
          <w:sz w:val="21"/>
          <w:szCs w:val="21"/>
        </w:rPr>
        <w:t>七、凡对本次招标提出询问，请按以下方式联系。</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snapToGrid w:val="0"/>
          <w:color w:val="auto"/>
          <w:sz w:val="21"/>
          <w:szCs w:val="21"/>
        </w:rPr>
        <w:t>1.</w:t>
      </w:r>
      <w:r>
        <w:rPr>
          <w:rFonts w:ascii="宋体" w:hAnsi="宋体" w:hint="eastAsia"/>
          <w:snapToGrid w:val="0"/>
          <w:color w:val="auto"/>
          <w:sz w:val="21"/>
          <w:szCs w:val="21"/>
        </w:rPr>
        <w:t>采购人信息</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名称：</w:t>
      </w:r>
      <w:r>
        <w:rPr>
          <w:rFonts w:ascii="宋体" w:hAnsi="宋体" w:hint="eastAsia"/>
          <w:bCs/>
          <w:snapToGrid w:val="0"/>
          <w:color w:val="auto"/>
          <w:sz w:val="21"/>
          <w:szCs w:val="21"/>
        </w:rPr>
        <w:t>北京大学深圳医院</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地址：</w:t>
      </w:r>
      <w:r>
        <w:rPr>
          <w:rFonts w:ascii="宋体" w:hAnsi="宋体" w:hint="eastAsia"/>
          <w:bCs/>
          <w:snapToGrid w:val="0"/>
          <w:color w:val="auto"/>
          <w:sz w:val="21"/>
          <w:szCs w:val="21"/>
        </w:rPr>
        <w:t>深圳市福田区莲花路</w:t>
      </w:r>
      <w:r>
        <w:rPr>
          <w:rFonts w:ascii="宋体" w:hAnsi="宋体"/>
          <w:bCs/>
          <w:snapToGrid w:val="0"/>
          <w:color w:val="auto"/>
          <w:sz w:val="21"/>
          <w:szCs w:val="21"/>
        </w:rPr>
        <w:t>1120</w:t>
      </w:r>
      <w:r>
        <w:rPr>
          <w:rFonts w:ascii="宋体" w:hAnsi="宋体" w:hint="eastAsia"/>
          <w:bCs/>
          <w:snapToGrid w:val="0"/>
          <w:color w:val="auto"/>
          <w:sz w:val="21"/>
          <w:szCs w:val="21"/>
        </w:rPr>
        <w:t>号</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联系方式：姚小姐，</w:t>
      </w:r>
      <w:r>
        <w:rPr>
          <w:rFonts w:ascii="宋体" w:hAnsi="宋体"/>
          <w:snapToGrid w:val="0"/>
          <w:color w:val="auto"/>
          <w:sz w:val="21"/>
          <w:szCs w:val="21"/>
        </w:rPr>
        <w:t>0755-83923333-8817</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snapToGrid w:val="0"/>
          <w:color w:val="auto"/>
          <w:sz w:val="21"/>
          <w:szCs w:val="21"/>
        </w:rPr>
        <w:t>2.</w:t>
      </w:r>
      <w:r>
        <w:rPr>
          <w:rFonts w:ascii="宋体" w:hAnsi="宋体" w:hint="eastAsia"/>
          <w:snapToGrid w:val="0"/>
          <w:color w:val="auto"/>
          <w:sz w:val="21"/>
          <w:szCs w:val="21"/>
        </w:rPr>
        <w:t>招标代理机构信息</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名称：深圳市中正招标有限公司</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地址：深圳市福田区民田路</w:t>
      </w:r>
      <w:r>
        <w:rPr>
          <w:rFonts w:ascii="宋体" w:hAnsi="宋体"/>
          <w:snapToGrid w:val="0"/>
          <w:color w:val="auto"/>
          <w:sz w:val="21"/>
          <w:szCs w:val="21"/>
        </w:rPr>
        <w:t>171</w:t>
      </w:r>
      <w:r>
        <w:rPr>
          <w:rFonts w:ascii="宋体" w:hAnsi="宋体" w:hint="eastAsia"/>
          <w:snapToGrid w:val="0"/>
          <w:color w:val="auto"/>
          <w:sz w:val="21"/>
          <w:szCs w:val="21"/>
        </w:rPr>
        <w:t>号新华保险大厦</w:t>
      </w:r>
      <w:r>
        <w:rPr>
          <w:rFonts w:ascii="宋体" w:hAnsi="宋体"/>
          <w:snapToGrid w:val="0"/>
          <w:color w:val="auto"/>
          <w:sz w:val="21"/>
          <w:szCs w:val="21"/>
        </w:rPr>
        <w:t>903</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联系方式：林先生，</w:t>
      </w:r>
      <w:r>
        <w:rPr>
          <w:rFonts w:ascii="宋体" w:hAnsi="宋体"/>
          <w:snapToGrid w:val="0"/>
          <w:color w:val="auto"/>
          <w:sz w:val="21"/>
          <w:szCs w:val="21"/>
        </w:rPr>
        <w:t>0755-83026699</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snapToGrid w:val="0"/>
          <w:color w:val="auto"/>
          <w:sz w:val="21"/>
          <w:szCs w:val="21"/>
        </w:rPr>
        <w:t>3.</w:t>
      </w:r>
      <w:r>
        <w:rPr>
          <w:rFonts w:ascii="宋体" w:hAnsi="宋体" w:hint="eastAsia"/>
          <w:snapToGrid w:val="0"/>
          <w:color w:val="auto"/>
          <w:sz w:val="21"/>
          <w:szCs w:val="21"/>
        </w:rPr>
        <w:t>项目联系方式</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项目联系人：林先生</w:t>
      </w:r>
    </w:p>
    <w:p w:rsidR="00F45C11" w:rsidRDefault="00F45C11" w:rsidP="00823A05">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r>
        <w:rPr>
          <w:rFonts w:ascii="宋体" w:hAnsi="宋体" w:hint="eastAsia"/>
          <w:snapToGrid w:val="0"/>
          <w:color w:val="auto"/>
          <w:sz w:val="21"/>
          <w:szCs w:val="21"/>
        </w:rPr>
        <w:t>联系电话：</w:t>
      </w:r>
      <w:r>
        <w:rPr>
          <w:rFonts w:ascii="宋体" w:hAnsi="宋体"/>
          <w:snapToGrid w:val="0"/>
          <w:color w:val="auto"/>
          <w:sz w:val="21"/>
          <w:szCs w:val="21"/>
        </w:rPr>
        <w:t>0755-83026699</w:t>
      </w:r>
    </w:p>
    <w:p w:rsidR="00F45C11" w:rsidRPr="00823A05" w:rsidRDefault="00F45C11">
      <w:pPr>
        <w:pStyle w:val="p9"/>
        <w:adjustRightInd w:val="0"/>
        <w:snapToGrid w:val="0"/>
        <w:spacing w:before="0" w:beforeAutospacing="0" w:after="0" w:afterAutospacing="0" w:line="360" w:lineRule="auto"/>
        <w:ind w:leftChars="171" w:left="359" w:firstLineChars="31" w:firstLine="65"/>
        <w:rPr>
          <w:rFonts w:ascii="宋体" w:hAnsi="宋体"/>
          <w:snapToGrid w:val="0"/>
          <w:color w:val="auto"/>
          <w:sz w:val="21"/>
          <w:szCs w:val="21"/>
        </w:rPr>
      </w:pPr>
    </w:p>
    <w:p w:rsidR="00F45C11" w:rsidRDefault="00F4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snapToGrid w:val="0"/>
          <w:kern w:val="0"/>
          <w:sz w:val="24"/>
        </w:rPr>
      </w:pPr>
      <w:r>
        <w:rPr>
          <w:rFonts w:ascii="宋体" w:hAnsi="宋体" w:hint="eastAsia"/>
          <w:snapToGrid w:val="0"/>
          <w:kern w:val="0"/>
          <w:sz w:val="24"/>
        </w:rPr>
        <w:t>深圳市中正招标有限公司</w:t>
      </w:r>
    </w:p>
    <w:p w:rsidR="00F45C11" w:rsidRDefault="00F45C1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snapToGrid w:val="0"/>
          <w:kern w:val="0"/>
          <w:sz w:val="24"/>
        </w:rPr>
      </w:pPr>
      <w:r>
        <w:rPr>
          <w:rFonts w:ascii="宋体" w:hAnsi="宋体"/>
          <w:snapToGrid w:val="0"/>
          <w:kern w:val="0"/>
          <w:sz w:val="24"/>
        </w:rPr>
        <w:t>2022</w:t>
      </w:r>
      <w:r>
        <w:rPr>
          <w:rFonts w:ascii="宋体" w:hAnsi="宋体" w:hint="eastAsia"/>
          <w:snapToGrid w:val="0"/>
          <w:kern w:val="0"/>
          <w:sz w:val="24"/>
        </w:rPr>
        <w:t>年</w:t>
      </w:r>
      <w:r>
        <w:rPr>
          <w:rFonts w:ascii="宋体" w:hAnsi="宋体"/>
          <w:snapToGrid w:val="0"/>
          <w:kern w:val="0"/>
          <w:sz w:val="24"/>
        </w:rPr>
        <w:t>1</w:t>
      </w:r>
      <w:r>
        <w:rPr>
          <w:rFonts w:ascii="宋体" w:hAnsi="宋体" w:hint="eastAsia"/>
          <w:snapToGrid w:val="0"/>
          <w:kern w:val="0"/>
          <w:sz w:val="24"/>
        </w:rPr>
        <w:t>月</w:t>
      </w:r>
      <w:r w:rsidR="008F64CD">
        <w:rPr>
          <w:rFonts w:ascii="宋体" w:hAnsi="宋体" w:hint="eastAsia"/>
          <w:snapToGrid w:val="0"/>
          <w:kern w:val="0"/>
          <w:sz w:val="24"/>
        </w:rPr>
        <w:t>14</w:t>
      </w:r>
      <w:r>
        <w:rPr>
          <w:rFonts w:ascii="宋体" w:hAnsi="宋体" w:hint="eastAsia"/>
          <w:snapToGrid w:val="0"/>
          <w:kern w:val="0"/>
          <w:sz w:val="24"/>
        </w:rPr>
        <w:t>日</w:t>
      </w:r>
    </w:p>
    <w:p w:rsidR="00F45C11" w:rsidRDefault="00F45C11">
      <w:pPr>
        <w:pStyle w:val="1"/>
        <w:spacing w:line="240" w:lineRule="auto"/>
        <w:rPr>
          <w:sz w:val="21"/>
          <w:szCs w:val="21"/>
        </w:rPr>
      </w:pPr>
    </w:p>
    <w:p w:rsidR="00F45C11" w:rsidRDefault="00F45C11">
      <w:pPr>
        <w:pStyle w:val="1"/>
      </w:pPr>
      <w:bookmarkStart w:id="3" w:name="_Toc73610136"/>
      <w:r>
        <w:rPr>
          <w:rFonts w:hint="eastAsia"/>
        </w:rPr>
        <w:t>第二章</w:t>
      </w:r>
      <w:r>
        <w:t xml:space="preserve">  </w:t>
      </w:r>
      <w:r>
        <w:rPr>
          <w:rFonts w:hint="eastAsia"/>
        </w:rPr>
        <w:t>项目需求</w:t>
      </w:r>
      <w:bookmarkEnd w:id="3"/>
    </w:p>
    <w:p w:rsidR="00F45C11" w:rsidRDefault="00F45C11" w:rsidP="00852037">
      <w:pPr>
        <w:spacing w:afterLines="50" w:line="360" w:lineRule="auto"/>
        <w:ind w:left="2"/>
        <w:jc w:val="center"/>
        <w:rPr>
          <w:rFonts w:ascii="宋体"/>
          <w:b/>
          <w:sz w:val="24"/>
        </w:rPr>
      </w:pPr>
      <w:r>
        <w:rPr>
          <w:rFonts w:ascii="宋体" w:hAnsi="宋体" w:hint="eastAsia"/>
          <w:b/>
          <w:sz w:val="24"/>
        </w:rPr>
        <w:t>特别说明</w:t>
      </w:r>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sz w:val="24"/>
        </w:rPr>
        <w:t>1</w:t>
      </w:r>
      <w:r>
        <w:rPr>
          <w:rFonts w:ascii="仿宋_GB2312" w:eastAsia="仿宋_GB2312" w:hint="eastAsia"/>
          <w:sz w:val="24"/>
        </w:rPr>
        <w:t>、本章项目需求中所出现的工艺、材料、设备或参照的品牌仅为方便描述而没有限制性，投标人可以在其提供的文件资料中选用替代标准，但这些替代标准要优于或相当于技术规格中要求的标准。</w:t>
      </w:r>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sz w:val="24"/>
        </w:rPr>
        <w:t>2</w:t>
      </w:r>
      <w:r>
        <w:rPr>
          <w:rFonts w:ascii="仿宋_GB2312" w:eastAsia="仿宋_GB2312" w:hint="eastAsia"/>
          <w:sz w:val="24"/>
        </w:rPr>
        <w:t>、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sz w:val="24"/>
        </w:rPr>
        <w:t>3</w:t>
      </w:r>
      <w:r>
        <w:rPr>
          <w:rFonts w:ascii="仿宋_GB2312" w:eastAsia="仿宋_GB2312" w:hint="eastAsia"/>
          <w:sz w:val="24"/>
        </w:rPr>
        <w:t>、技术参数设置为区间要求的（例如：潮气量：</w:t>
      </w:r>
      <w:r>
        <w:rPr>
          <w:rFonts w:ascii="仿宋_GB2312" w:eastAsia="仿宋_GB2312"/>
          <w:sz w:val="24"/>
        </w:rPr>
        <w:t>0-2000ML</w:t>
      </w:r>
      <w:r>
        <w:rPr>
          <w:rFonts w:ascii="仿宋_GB2312" w:eastAsia="仿宋_GB2312" w:hint="eastAsia"/>
          <w:sz w:val="24"/>
        </w:rPr>
        <w:t>），投标产品参数区间与招标要求不完全一致的均视为负偏离。</w:t>
      </w:r>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sz w:val="24"/>
        </w:rPr>
        <w:t>4</w:t>
      </w:r>
      <w:r>
        <w:rPr>
          <w:rFonts w:ascii="仿宋_GB2312" w:eastAsia="仿宋_GB2312" w:hint="eastAsia"/>
          <w:sz w:val="24"/>
        </w:rPr>
        <w:t>、对于定制类产品，投标人需在投标文件“分项价格表”中明确注明“定制”，否则该产品技术参数按负偏离处理。</w:t>
      </w:r>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sz w:val="24"/>
        </w:rPr>
        <w:t>5</w:t>
      </w:r>
      <w:r>
        <w:rPr>
          <w:rFonts w:ascii="仿宋_GB2312" w:eastAsia="仿宋_GB2312" w:hint="eastAsia"/>
          <w:sz w:val="24"/>
        </w:rPr>
        <w:t>、加注▲的条款为重要条款要求，如不满足将按照第四章“评标标准”进行扣分。</w:t>
      </w:r>
    </w:p>
    <w:p w:rsidR="00F45C11" w:rsidRDefault="00F45C11">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b/>
          <w:sz w:val="24"/>
          <w:highlight w:val="yellow"/>
        </w:rPr>
        <w:t>6</w:t>
      </w:r>
      <w:r>
        <w:rPr>
          <w:rFonts w:ascii="仿宋_GB2312" w:eastAsia="仿宋_GB2312" w:hint="eastAsia"/>
          <w:b/>
          <w:sz w:val="24"/>
          <w:highlight w:val="yellow"/>
        </w:rPr>
        <w:t>、加注★的条款为不可偏离条款，任一项未响应或不满足要求的，将导致投标无效。</w:t>
      </w:r>
    </w:p>
    <w:p w:rsidR="00F45C11" w:rsidRDefault="00F45C11">
      <w:pPr>
        <w:spacing w:line="360" w:lineRule="auto"/>
        <w:ind w:left="510"/>
        <w:rPr>
          <w:rFonts w:eastAsia="黑体"/>
          <w:bCs/>
          <w:snapToGrid w:val="0"/>
          <w:kern w:val="0"/>
          <w:sz w:val="24"/>
        </w:rPr>
      </w:pPr>
    </w:p>
    <w:p w:rsidR="00F45C11" w:rsidRDefault="00F45C11">
      <w:pPr>
        <w:spacing w:line="360" w:lineRule="auto"/>
        <w:ind w:left="2"/>
        <w:rPr>
          <w:rFonts w:ascii="宋体"/>
          <w:b/>
          <w:sz w:val="24"/>
        </w:rPr>
      </w:pPr>
      <w:r>
        <w:rPr>
          <w:rFonts w:ascii="宋体" w:hAnsi="宋体" w:hint="eastAsia"/>
          <w:bCs/>
          <w:snapToGrid w:val="0"/>
          <w:kern w:val="0"/>
          <w:sz w:val="24"/>
        </w:rPr>
        <w:t>一、</w:t>
      </w:r>
      <w:r>
        <w:rPr>
          <w:rFonts w:ascii="宋体" w:hAnsi="宋体" w:hint="eastAsia"/>
          <w:b/>
          <w:sz w:val="24"/>
        </w:rPr>
        <w:t>采购范围</w:t>
      </w:r>
    </w:p>
    <w:p w:rsidR="00F45C11" w:rsidRDefault="00F45C11">
      <w:pPr>
        <w:rPr>
          <w:rFonts w:asci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51"/>
        <w:gridCol w:w="3119"/>
        <w:gridCol w:w="850"/>
        <w:gridCol w:w="993"/>
        <w:gridCol w:w="1701"/>
        <w:gridCol w:w="1417"/>
      </w:tblGrid>
      <w:tr w:rsidR="00F45C11">
        <w:trPr>
          <w:trHeight w:val="59"/>
          <w:jc w:val="center"/>
        </w:trPr>
        <w:tc>
          <w:tcPr>
            <w:tcW w:w="851" w:type="dxa"/>
            <w:vAlign w:val="center"/>
          </w:tcPr>
          <w:p w:rsidR="00F45C11" w:rsidRDefault="00F45C11">
            <w:pPr>
              <w:widowControl/>
              <w:spacing w:line="360" w:lineRule="auto"/>
              <w:jc w:val="center"/>
              <w:rPr>
                <w:rFonts w:ascii="宋体" w:cs="宋体"/>
                <w:b/>
                <w:kern w:val="0"/>
                <w:szCs w:val="21"/>
              </w:rPr>
            </w:pPr>
            <w:r>
              <w:rPr>
                <w:rFonts w:ascii="宋体" w:hAnsi="宋体" w:cs="宋体" w:hint="eastAsia"/>
                <w:b/>
                <w:kern w:val="0"/>
                <w:szCs w:val="21"/>
              </w:rPr>
              <w:t>序号</w:t>
            </w:r>
          </w:p>
        </w:tc>
        <w:tc>
          <w:tcPr>
            <w:tcW w:w="3119" w:type="dxa"/>
            <w:vAlign w:val="center"/>
          </w:tcPr>
          <w:p w:rsidR="00F45C11" w:rsidRDefault="00F45C11">
            <w:pPr>
              <w:widowControl/>
              <w:spacing w:line="360" w:lineRule="auto"/>
              <w:jc w:val="center"/>
              <w:rPr>
                <w:rFonts w:asci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F45C11" w:rsidRDefault="00F45C11">
            <w:pPr>
              <w:widowControl/>
              <w:spacing w:line="360" w:lineRule="auto"/>
              <w:jc w:val="center"/>
              <w:rPr>
                <w:rFonts w:ascii="宋体" w:cs="宋体"/>
                <w:b/>
                <w:kern w:val="0"/>
                <w:szCs w:val="21"/>
              </w:rPr>
            </w:pPr>
            <w:r>
              <w:rPr>
                <w:rFonts w:ascii="宋体" w:hAnsi="宋体" w:cs="宋体" w:hint="eastAsia"/>
                <w:b/>
                <w:kern w:val="0"/>
                <w:szCs w:val="21"/>
              </w:rPr>
              <w:t>数量</w:t>
            </w:r>
          </w:p>
        </w:tc>
        <w:tc>
          <w:tcPr>
            <w:tcW w:w="993" w:type="dxa"/>
            <w:vAlign w:val="center"/>
          </w:tcPr>
          <w:p w:rsidR="00F45C11" w:rsidRDefault="00F45C11">
            <w:pPr>
              <w:widowControl/>
              <w:spacing w:line="360" w:lineRule="auto"/>
              <w:jc w:val="center"/>
              <w:rPr>
                <w:rFonts w:ascii="宋体" w:cs="宋体"/>
                <w:b/>
                <w:kern w:val="0"/>
                <w:szCs w:val="21"/>
              </w:rPr>
            </w:pPr>
            <w:r>
              <w:rPr>
                <w:rFonts w:ascii="宋体" w:hAnsi="宋体" w:cs="宋体" w:hint="eastAsia"/>
                <w:b/>
                <w:kern w:val="0"/>
                <w:szCs w:val="21"/>
              </w:rPr>
              <w:t>单位</w:t>
            </w:r>
          </w:p>
        </w:tc>
        <w:tc>
          <w:tcPr>
            <w:tcW w:w="1701" w:type="dxa"/>
            <w:vAlign w:val="center"/>
          </w:tcPr>
          <w:p w:rsidR="00F45C11" w:rsidRDefault="00F45C11">
            <w:pPr>
              <w:widowControl/>
              <w:spacing w:line="360" w:lineRule="auto"/>
              <w:jc w:val="center"/>
              <w:rPr>
                <w:rFonts w:ascii="宋体" w:cs="宋体"/>
                <w:b/>
                <w:kern w:val="0"/>
                <w:szCs w:val="21"/>
              </w:rPr>
            </w:pPr>
            <w:r>
              <w:rPr>
                <w:rFonts w:ascii="宋体" w:hAnsi="宋体" w:cs="宋体" w:hint="eastAsia"/>
                <w:b/>
                <w:kern w:val="0"/>
                <w:szCs w:val="21"/>
              </w:rPr>
              <w:t>采购预算金额</w:t>
            </w:r>
          </w:p>
          <w:p w:rsidR="00F45C11" w:rsidRDefault="00F45C11">
            <w:pPr>
              <w:widowControl/>
              <w:spacing w:line="360" w:lineRule="auto"/>
              <w:jc w:val="center"/>
              <w:rPr>
                <w:rFonts w:ascii="宋体" w:cs="宋体"/>
                <w:bCs/>
                <w:kern w:val="0"/>
                <w:szCs w:val="21"/>
              </w:rPr>
            </w:pPr>
            <w:r>
              <w:rPr>
                <w:rFonts w:ascii="宋体" w:hAnsi="宋体" w:cs="宋体" w:hint="eastAsia"/>
                <w:b/>
                <w:szCs w:val="21"/>
              </w:rPr>
              <w:t>（人民币元）</w:t>
            </w:r>
          </w:p>
        </w:tc>
        <w:tc>
          <w:tcPr>
            <w:tcW w:w="1417" w:type="dxa"/>
            <w:vAlign w:val="center"/>
          </w:tcPr>
          <w:p w:rsidR="00F45C11" w:rsidRDefault="00F45C11">
            <w:pPr>
              <w:widowControl/>
              <w:spacing w:line="360" w:lineRule="auto"/>
              <w:jc w:val="center"/>
              <w:rPr>
                <w:rFonts w:ascii="宋体" w:cs="宋体"/>
                <w:b/>
                <w:kern w:val="0"/>
                <w:szCs w:val="21"/>
              </w:rPr>
            </w:pPr>
            <w:r>
              <w:rPr>
                <w:rFonts w:ascii="宋体" w:hAnsi="宋体" w:cs="宋体" w:hint="eastAsia"/>
                <w:b/>
                <w:kern w:val="0"/>
                <w:szCs w:val="21"/>
              </w:rPr>
              <w:t>备注</w:t>
            </w:r>
          </w:p>
        </w:tc>
      </w:tr>
      <w:tr w:rsidR="00F45C11">
        <w:trPr>
          <w:trHeight w:val="605"/>
          <w:jc w:val="center"/>
        </w:trPr>
        <w:tc>
          <w:tcPr>
            <w:tcW w:w="851" w:type="dxa"/>
            <w:vAlign w:val="center"/>
          </w:tcPr>
          <w:p w:rsidR="00F45C11" w:rsidRDefault="00F45C11">
            <w:pPr>
              <w:widowControl/>
              <w:spacing w:line="360" w:lineRule="auto"/>
              <w:jc w:val="center"/>
              <w:rPr>
                <w:rFonts w:ascii="宋体" w:cs="宋体"/>
                <w:kern w:val="0"/>
                <w:szCs w:val="21"/>
              </w:rPr>
            </w:pPr>
            <w:r>
              <w:rPr>
                <w:rFonts w:ascii="宋体" w:hAnsi="宋体" w:cs="宋体"/>
                <w:kern w:val="0"/>
                <w:szCs w:val="21"/>
              </w:rPr>
              <w:t>1</w:t>
            </w:r>
          </w:p>
        </w:tc>
        <w:tc>
          <w:tcPr>
            <w:tcW w:w="3119" w:type="dxa"/>
            <w:vAlign w:val="center"/>
          </w:tcPr>
          <w:p w:rsidR="00F45C11" w:rsidRDefault="00F45C11">
            <w:pPr>
              <w:widowControl/>
              <w:spacing w:line="360" w:lineRule="auto"/>
              <w:jc w:val="center"/>
              <w:rPr>
                <w:rFonts w:ascii="宋体" w:cs="宋体"/>
                <w:kern w:val="0"/>
                <w:szCs w:val="21"/>
              </w:rPr>
            </w:pPr>
            <w:r>
              <w:rPr>
                <w:rFonts w:ascii="宋体" w:hAnsi="宋体" w:hint="eastAsia"/>
              </w:rPr>
              <w:t>生殖中心储存型液氮罐采购</w:t>
            </w:r>
          </w:p>
        </w:tc>
        <w:tc>
          <w:tcPr>
            <w:tcW w:w="850" w:type="dxa"/>
            <w:tcMar>
              <w:top w:w="0" w:type="dxa"/>
              <w:left w:w="108" w:type="dxa"/>
              <w:bottom w:w="0" w:type="dxa"/>
              <w:right w:w="108" w:type="dxa"/>
            </w:tcMar>
            <w:vAlign w:val="center"/>
          </w:tcPr>
          <w:p w:rsidR="00F45C11" w:rsidRDefault="00F45C11" w:rsidP="007364A2">
            <w:pPr>
              <w:pStyle w:val="af3"/>
              <w:spacing w:before="0" w:beforeAutospacing="0" w:after="0" w:afterAutospacing="0" w:line="360" w:lineRule="auto"/>
              <w:jc w:val="center"/>
              <w:rPr>
                <w:rFonts w:ascii="宋体"/>
                <w:sz w:val="21"/>
                <w:szCs w:val="21"/>
              </w:rPr>
            </w:pPr>
            <w:r>
              <w:rPr>
                <w:rFonts w:ascii="宋体" w:hAnsi="宋体" w:cs="宋体"/>
                <w:sz w:val="21"/>
                <w:szCs w:val="21"/>
              </w:rPr>
              <w:t>20</w:t>
            </w:r>
          </w:p>
        </w:tc>
        <w:tc>
          <w:tcPr>
            <w:tcW w:w="993" w:type="dxa"/>
            <w:vAlign w:val="center"/>
          </w:tcPr>
          <w:p w:rsidR="00F45C11" w:rsidRPr="00DD114A" w:rsidRDefault="00F45C11" w:rsidP="007364A2">
            <w:pPr>
              <w:pStyle w:val="af3"/>
              <w:spacing w:before="0" w:beforeAutospacing="0" w:after="0" w:afterAutospacing="0" w:line="360" w:lineRule="auto"/>
              <w:jc w:val="center"/>
              <w:rPr>
                <w:rFonts w:ascii="宋体"/>
                <w:sz w:val="21"/>
                <w:szCs w:val="21"/>
              </w:rPr>
            </w:pPr>
            <w:r w:rsidRPr="00DD114A">
              <w:rPr>
                <w:rFonts w:ascii="宋体" w:hAnsi="宋体" w:hint="eastAsia"/>
                <w:sz w:val="21"/>
                <w:szCs w:val="21"/>
              </w:rPr>
              <w:t>台</w:t>
            </w:r>
          </w:p>
        </w:tc>
        <w:tc>
          <w:tcPr>
            <w:tcW w:w="1701" w:type="dxa"/>
            <w:vAlign w:val="center"/>
          </w:tcPr>
          <w:p w:rsidR="00F45C11" w:rsidRPr="00DD114A" w:rsidRDefault="00F45C11">
            <w:pPr>
              <w:jc w:val="center"/>
              <w:rPr>
                <w:rFonts w:ascii="宋体" w:cs="宋体"/>
                <w:bCs/>
                <w:kern w:val="0"/>
                <w:szCs w:val="21"/>
              </w:rPr>
            </w:pPr>
            <w:r w:rsidRPr="00DD114A">
              <w:rPr>
                <w:rFonts w:ascii="宋体" w:hAnsi="宋体" w:cs="宋体"/>
                <w:bCs/>
                <w:kern w:val="0"/>
                <w:szCs w:val="21"/>
              </w:rPr>
              <w:t>500,000.00</w:t>
            </w:r>
          </w:p>
        </w:tc>
        <w:tc>
          <w:tcPr>
            <w:tcW w:w="1417" w:type="dxa"/>
            <w:vAlign w:val="center"/>
          </w:tcPr>
          <w:p w:rsidR="00F45C11" w:rsidRPr="00DD114A" w:rsidRDefault="00F45C11">
            <w:pPr>
              <w:widowControl/>
              <w:spacing w:line="360" w:lineRule="auto"/>
              <w:jc w:val="center"/>
              <w:rPr>
                <w:rFonts w:ascii="宋体" w:cs="宋体"/>
                <w:kern w:val="0"/>
                <w:szCs w:val="21"/>
              </w:rPr>
            </w:pPr>
            <w:r w:rsidRPr="00DD114A">
              <w:rPr>
                <w:rFonts w:ascii="宋体" w:hAnsi="宋体" w:cs="宋体" w:hint="eastAsia"/>
                <w:kern w:val="0"/>
                <w:szCs w:val="21"/>
              </w:rPr>
              <w:t>接受进口</w:t>
            </w:r>
          </w:p>
        </w:tc>
      </w:tr>
    </w:tbl>
    <w:p w:rsidR="00F45C11" w:rsidRDefault="00F45C11">
      <w:pPr>
        <w:widowControl/>
        <w:snapToGrid w:val="0"/>
        <w:spacing w:line="360" w:lineRule="auto"/>
        <w:ind w:left="2"/>
        <w:jc w:val="left"/>
        <w:rPr>
          <w:rFonts w:ascii="宋体"/>
          <w:bCs/>
          <w:snapToGrid w:val="0"/>
          <w:kern w:val="0"/>
          <w:szCs w:val="21"/>
        </w:rPr>
      </w:pPr>
    </w:p>
    <w:p w:rsidR="00F45C11" w:rsidRDefault="00F45C11">
      <w:pPr>
        <w:pStyle w:val="a8"/>
        <w:rPr>
          <w:rFonts w:ascii="宋体"/>
          <w:bCs/>
          <w:snapToGrid w:val="0"/>
          <w:kern w:val="0"/>
          <w:szCs w:val="21"/>
        </w:rPr>
      </w:pPr>
    </w:p>
    <w:p w:rsidR="00F45C11" w:rsidRDefault="00F45C11">
      <w:pPr>
        <w:rPr>
          <w:rFonts w:ascii="宋体"/>
          <w:bCs/>
          <w:snapToGrid w:val="0"/>
          <w:kern w:val="0"/>
          <w:szCs w:val="21"/>
        </w:rPr>
      </w:pPr>
    </w:p>
    <w:p w:rsidR="00F45C11" w:rsidRDefault="00F45C11">
      <w:pPr>
        <w:pStyle w:val="a8"/>
      </w:pPr>
    </w:p>
    <w:p w:rsidR="00F45C11" w:rsidRDefault="00F45C11">
      <w:pPr>
        <w:rPr>
          <w:rFonts w:ascii="宋体"/>
          <w:b/>
          <w:szCs w:val="21"/>
        </w:rPr>
      </w:pPr>
      <w:r>
        <w:rPr>
          <w:rFonts w:ascii="宋体" w:hAnsi="宋体" w:hint="eastAsia"/>
          <w:b/>
          <w:szCs w:val="21"/>
        </w:rPr>
        <w:lastRenderedPageBreak/>
        <w:t>（二）货物清单明细</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8"/>
        <w:gridCol w:w="3738"/>
        <w:gridCol w:w="1081"/>
        <w:gridCol w:w="1134"/>
        <w:gridCol w:w="1958"/>
      </w:tblGrid>
      <w:tr w:rsidR="00F45C11" w:rsidTr="00C13450">
        <w:trPr>
          <w:trHeight w:val="468"/>
          <w:tblHeader/>
          <w:jc w:val="center"/>
        </w:trPr>
        <w:tc>
          <w:tcPr>
            <w:tcW w:w="1048" w:type="dxa"/>
            <w:vAlign w:val="center"/>
          </w:tcPr>
          <w:p w:rsidR="00F45C11" w:rsidRDefault="00F45C11" w:rsidP="007364A2">
            <w:pPr>
              <w:widowControl/>
              <w:spacing w:line="360" w:lineRule="auto"/>
              <w:jc w:val="center"/>
              <w:rPr>
                <w:rFonts w:ascii="宋体" w:cs="宋体"/>
                <w:b/>
                <w:kern w:val="0"/>
                <w:szCs w:val="21"/>
              </w:rPr>
            </w:pPr>
            <w:r>
              <w:rPr>
                <w:rFonts w:ascii="宋体" w:hAnsi="宋体" w:cs="宋体" w:hint="eastAsia"/>
                <w:b/>
                <w:kern w:val="0"/>
                <w:szCs w:val="21"/>
              </w:rPr>
              <w:t>序号</w:t>
            </w:r>
          </w:p>
        </w:tc>
        <w:tc>
          <w:tcPr>
            <w:tcW w:w="3738" w:type="dxa"/>
            <w:vAlign w:val="center"/>
          </w:tcPr>
          <w:p w:rsidR="00F45C11" w:rsidRDefault="00F45C11" w:rsidP="007364A2">
            <w:pPr>
              <w:widowControl/>
              <w:spacing w:line="360" w:lineRule="auto"/>
              <w:jc w:val="center"/>
              <w:rPr>
                <w:rFonts w:ascii="宋体" w:cs="宋体"/>
                <w:b/>
                <w:kern w:val="0"/>
                <w:szCs w:val="21"/>
              </w:rPr>
            </w:pPr>
            <w:r>
              <w:rPr>
                <w:rFonts w:ascii="宋体" w:hAnsi="宋体" w:cs="宋体" w:hint="eastAsia"/>
                <w:b/>
                <w:kern w:val="0"/>
                <w:szCs w:val="21"/>
              </w:rPr>
              <w:t>货物名称</w:t>
            </w:r>
          </w:p>
        </w:tc>
        <w:tc>
          <w:tcPr>
            <w:tcW w:w="1081" w:type="dxa"/>
            <w:vAlign w:val="center"/>
          </w:tcPr>
          <w:p w:rsidR="00F45C11" w:rsidRDefault="00F45C11" w:rsidP="007364A2">
            <w:pPr>
              <w:widowControl/>
              <w:spacing w:line="360" w:lineRule="auto"/>
              <w:jc w:val="center"/>
              <w:rPr>
                <w:rFonts w:ascii="宋体" w:cs="宋体"/>
                <w:b/>
                <w:kern w:val="0"/>
                <w:szCs w:val="21"/>
              </w:rPr>
            </w:pPr>
            <w:r>
              <w:rPr>
                <w:rFonts w:ascii="宋体" w:hAnsi="宋体" w:cs="宋体" w:hint="eastAsia"/>
                <w:b/>
                <w:kern w:val="0"/>
                <w:szCs w:val="21"/>
              </w:rPr>
              <w:t>数量</w:t>
            </w:r>
          </w:p>
        </w:tc>
        <w:tc>
          <w:tcPr>
            <w:tcW w:w="1134" w:type="dxa"/>
            <w:vAlign w:val="center"/>
          </w:tcPr>
          <w:p w:rsidR="00F45C11" w:rsidRDefault="00F45C11" w:rsidP="007364A2">
            <w:pPr>
              <w:widowControl/>
              <w:spacing w:line="360" w:lineRule="auto"/>
              <w:jc w:val="center"/>
              <w:rPr>
                <w:rFonts w:ascii="宋体" w:cs="宋体"/>
                <w:b/>
                <w:kern w:val="0"/>
                <w:szCs w:val="21"/>
              </w:rPr>
            </w:pPr>
            <w:r>
              <w:rPr>
                <w:rFonts w:ascii="宋体" w:hAnsi="宋体" w:cs="宋体" w:hint="eastAsia"/>
                <w:b/>
                <w:kern w:val="0"/>
                <w:szCs w:val="21"/>
              </w:rPr>
              <w:t>单位</w:t>
            </w:r>
          </w:p>
        </w:tc>
        <w:tc>
          <w:tcPr>
            <w:tcW w:w="1958" w:type="dxa"/>
            <w:vAlign w:val="center"/>
          </w:tcPr>
          <w:p w:rsidR="00F45C11" w:rsidRDefault="00F45C11" w:rsidP="007364A2">
            <w:pPr>
              <w:widowControl/>
              <w:spacing w:line="360" w:lineRule="auto"/>
              <w:jc w:val="center"/>
              <w:rPr>
                <w:rFonts w:ascii="宋体" w:cs="宋体"/>
                <w:b/>
                <w:kern w:val="0"/>
                <w:szCs w:val="21"/>
              </w:rPr>
            </w:pPr>
            <w:r>
              <w:rPr>
                <w:rFonts w:ascii="宋体" w:hAnsi="宋体" w:cs="宋体" w:hint="eastAsia"/>
                <w:b/>
                <w:kern w:val="0"/>
                <w:szCs w:val="21"/>
              </w:rPr>
              <w:t>备注</w:t>
            </w:r>
          </w:p>
        </w:tc>
      </w:tr>
      <w:tr w:rsidR="00F45C11" w:rsidTr="00C13450">
        <w:trPr>
          <w:trHeight w:val="468"/>
          <w:jc w:val="center"/>
        </w:trPr>
        <w:tc>
          <w:tcPr>
            <w:tcW w:w="1048" w:type="dxa"/>
            <w:vAlign w:val="center"/>
          </w:tcPr>
          <w:p w:rsidR="00F45C11" w:rsidRDefault="00F45C11" w:rsidP="007364A2">
            <w:pPr>
              <w:widowControl/>
              <w:spacing w:line="360" w:lineRule="auto"/>
              <w:jc w:val="center"/>
              <w:rPr>
                <w:rFonts w:ascii="宋体" w:cs="宋体"/>
                <w:kern w:val="0"/>
                <w:szCs w:val="21"/>
              </w:rPr>
            </w:pPr>
            <w:r>
              <w:rPr>
                <w:rFonts w:ascii="宋体" w:hAnsi="宋体" w:cs="宋体"/>
                <w:kern w:val="0"/>
                <w:szCs w:val="21"/>
              </w:rPr>
              <w:t>1</w:t>
            </w:r>
          </w:p>
        </w:tc>
        <w:tc>
          <w:tcPr>
            <w:tcW w:w="3738" w:type="dxa"/>
          </w:tcPr>
          <w:p w:rsidR="00F45C11" w:rsidRPr="00907FB6" w:rsidRDefault="00F45C11" w:rsidP="007364A2">
            <w:pPr>
              <w:widowControl/>
              <w:spacing w:line="360" w:lineRule="auto"/>
              <w:jc w:val="center"/>
              <w:rPr>
                <w:rFonts w:ascii="宋体" w:cs="宋体"/>
                <w:kern w:val="0"/>
                <w:szCs w:val="21"/>
              </w:rPr>
            </w:pPr>
            <w:r w:rsidRPr="00C13450">
              <w:rPr>
                <w:rFonts w:ascii="宋体" w:hAnsi="宋体" w:hint="eastAsia"/>
              </w:rPr>
              <w:t>储存型液氮罐</w:t>
            </w:r>
          </w:p>
        </w:tc>
        <w:tc>
          <w:tcPr>
            <w:tcW w:w="1081" w:type="dxa"/>
            <w:vAlign w:val="center"/>
          </w:tcPr>
          <w:p w:rsidR="00F45C11" w:rsidRDefault="00F45C11" w:rsidP="007364A2">
            <w:pPr>
              <w:pStyle w:val="af3"/>
              <w:spacing w:before="0" w:beforeAutospacing="0" w:after="0" w:afterAutospacing="0" w:line="360" w:lineRule="auto"/>
              <w:jc w:val="center"/>
              <w:rPr>
                <w:rFonts w:ascii="宋体"/>
                <w:sz w:val="21"/>
                <w:szCs w:val="21"/>
              </w:rPr>
            </w:pPr>
            <w:r>
              <w:rPr>
                <w:rFonts w:ascii="宋体" w:hAnsi="宋体" w:cs="宋体"/>
                <w:sz w:val="21"/>
                <w:szCs w:val="21"/>
              </w:rPr>
              <w:t>20</w:t>
            </w:r>
          </w:p>
        </w:tc>
        <w:tc>
          <w:tcPr>
            <w:tcW w:w="1134" w:type="dxa"/>
            <w:vAlign w:val="center"/>
          </w:tcPr>
          <w:p w:rsidR="00F45C11" w:rsidRPr="00DD114A" w:rsidRDefault="00F45C11" w:rsidP="00172B99">
            <w:pPr>
              <w:pStyle w:val="af3"/>
              <w:spacing w:before="0" w:beforeAutospacing="0" w:after="0" w:afterAutospacing="0" w:line="360" w:lineRule="auto"/>
              <w:ind w:firstLineChars="100" w:firstLine="210"/>
              <w:rPr>
                <w:rFonts w:ascii="宋体"/>
                <w:sz w:val="21"/>
                <w:szCs w:val="21"/>
              </w:rPr>
            </w:pPr>
            <w:r w:rsidRPr="00DD114A">
              <w:rPr>
                <w:rFonts w:ascii="宋体" w:hAnsi="宋体" w:hint="eastAsia"/>
                <w:sz w:val="21"/>
                <w:szCs w:val="21"/>
              </w:rPr>
              <w:t>台</w:t>
            </w:r>
          </w:p>
        </w:tc>
        <w:tc>
          <w:tcPr>
            <w:tcW w:w="1958" w:type="dxa"/>
            <w:vAlign w:val="center"/>
          </w:tcPr>
          <w:p w:rsidR="00F45C11" w:rsidRPr="00DD114A" w:rsidRDefault="00F45C11" w:rsidP="00172B99">
            <w:pPr>
              <w:spacing w:line="360" w:lineRule="auto"/>
              <w:ind w:firstLineChars="300" w:firstLine="630"/>
              <w:jc w:val="left"/>
              <w:rPr>
                <w:rFonts w:ascii="宋体" w:cs="宋体"/>
                <w:kern w:val="0"/>
                <w:szCs w:val="21"/>
              </w:rPr>
            </w:pPr>
            <w:r w:rsidRPr="00DD114A">
              <w:rPr>
                <w:rFonts w:ascii="宋体" w:hAnsi="宋体" w:cs="宋体" w:hint="eastAsia"/>
                <w:kern w:val="0"/>
                <w:szCs w:val="21"/>
              </w:rPr>
              <w:t>接受进口</w:t>
            </w:r>
          </w:p>
        </w:tc>
      </w:tr>
    </w:tbl>
    <w:p w:rsidR="00F45C11" w:rsidRDefault="00F45C11">
      <w:pPr>
        <w:rPr>
          <w:rFonts w:ascii="宋体"/>
          <w:b/>
          <w:szCs w:val="21"/>
        </w:rPr>
      </w:pPr>
    </w:p>
    <w:p w:rsidR="00F45C11" w:rsidRPr="00C13450" w:rsidRDefault="00F45C11">
      <w:pPr>
        <w:pStyle w:val="p9"/>
        <w:adjustRightInd w:val="0"/>
        <w:snapToGrid w:val="0"/>
        <w:spacing w:before="0" w:beforeAutospacing="0" w:after="0" w:afterAutospacing="0" w:line="360" w:lineRule="auto"/>
        <w:ind w:firstLineChars="202" w:firstLine="424"/>
        <w:rPr>
          <w:rFonts w:ascii="宋体" w:hAnsi="宋体"/>
          <w:b/>
          <w:snapToGrid w:val="0"/>
          <w:color w:val="auto"/>
          <w:sz w:val="21"/>
          <w:szCs w:val="21"/>
          <w:highlight w:val="yellow"/>
        </w:rPr>
      </w:pPr>
      <w:r w:rsidRPr="00C13450">
        <w:rPr>
          <w:rFonts w:ascii="宋体" w:hAnsi="宋体" w:cs="Times New Roman" w:hint="eastAsia"/>
          <w:color w:val="auto"/>
          <w:kern w:val="2"/>
          <w:sz w:val="21"/>
          <w:szCs w:val="21"/>
          <w:highlight w:val="yellow"/>
        </w:rPr>
        <w:t>注：（</w:t>
      </w:r>
      <w:r w:rsidRPr="00C13450">
        <w:rPr>
          <w:rFonts w:ascii="宋体" w:hAnsi="宋体" w:cs="Times New Roman"/>
          <w:color w:val="auto"/>
          <w:kern w:val="2"/>
          <w:sz w:val="21"/>
          <w:szCs w:val="21"/>
          <w:highlight w:val="yellow"/>
        </w:rPr>
        <w:t>1</w:t>
      </w:r>
      <w:r w:rsidRPr="00C13450">
        <w:rPr>
          <w:rFonts w:ascii="宋体" w:hAnsi="宋体" w:cs="Times New Roman" w:hint="eastAsia"/>
          <w:color w:val="auto"/>
          <w:kern w:val="2"/>
          <w:sz w:val="21"/>
          <w:szCs w:val="21"/>
          <w:highlight w:val="yellow"/>
        </w:rPr>
        <w:t>）</w:t>
      </w:r>
      <w:r w:rsidRPr="00C13450">
        <w:rPr>
          <w:rFonts w:ascii="宋体" w:hAnsi="宋体" w:cs="Times New Roman" w:hint="eastAsia"/>
          <w:b/>
          <w:color w:val="auto"/>
          <w:kern w:val="2"/>
          <w:sz w:val="21"/>
          <w:szCs w:val="21"/>
          <w:highlight w:val="yellow"/>
        </w:rPr>
        <w:t>本项目所属行业为</w:t>
      </w:r>
      <w:r w:rsidRPr="00C13450">
        <w:rPr>
          <w:rFonts w:ascii="宋体" w:hAnsi="宋体" w:cs="Times New Roman"/>
          <w:b/>
          <w:color w:val="auto"/>
          <w:kern w:val="2"/>
          <w:sz w:val="21"/>
          <w:szCs w:val="21"/>
          <w:highlight w:val="yellow"/>
          <w:u w:val="single"/>
        </w:rPr>
        <w:t xml:space="preserve">  </w:t>
      </w:r>
      <w:r w:rsidRPr="00C13450">
        <w:rPr>
          <w:rFonts w:ascii="宋体" w:hAnsi="宋体" w:cs="Times New Roman" w:hint="eastAsia"/>
          <w:b/>
          <w:color w:val="auto"/>
          <w:kern w:val="2"/>
          <w:sz w:val="21"/>
          <w:szCs w:val="21"/>
          <w:highlight w:val="yellow"/>
          <w:u w:val="single"/>
        </w:rPr>
        <w:t>工业</w:t>
      </w:r>
      <w:r w:rsidRPr="00C13450">
        <w:rPr>
          <w:rFonts w:ascii="宋体" w:hAnsi="宋体" w:cs="Times New Roman"/>
          <w:b/>
          <w:color w:val="auto"/>
          <w:kern w:val="2"/>
          <w:sz w:val="21"/>
          <w:szCs w:val="21"/>
          <w:highlight w:val="yellow"/>
          <w:u w:val="single"/>
        </w:rPr>
        <w:t xml:space="preserve">  </w:t>
      </w:r>
      <w:r w:rsidRPr="00C13450">
        <w:rPr>
          <w:rFonts w:ascii="宋体" w:hAnsi="宋体" w:cs="Times New Roman" w:hint="eastAsia"/>
          <w:b/>
          <w:color w:val="auto"/>
          <w:kern w:val="2"/>
          <w:sz w:val="21"/>
          <w:szCs w:val="21"/>
          <w:highlight w:val="yellow"/>
        </w:rPr>
        <w:t>。</w:t>
      </w:r>
      <w:r w:rsidRPr="00C13450">
        <w:rPr>
          <w:rFonts w:ascii="宋体" w:hAnsi="宋体" w:cs="Times New Roman" w:hint="eastAsia"/>
          <w:color w:val="auto"/>
          <w:kern w:val="2"/>
          <w:sz w:val="21"/>
          <w:szCs w:val="21"/>
          <w:highlight w:val="yellow"/>
        </w:rPr>
        <w:t>投标人应根据《工业和信息化部、国家统计局、国家发展和改革委员会、财政部关于印发中小企业划型标准规定的通知》</w:t>
      </w:r>
      <w:r w:rsidRPr="00C13450">
        <w:rPr>
          <w:rFonts w:ascii="宋体" w:hAnsi="宋体" w:cs="Times New Roman"/>
          <w:color w:val="auto"/>
          <w:kern w:val="2"/>
          <w:sz w:val="21"/>
          <w:szCs w:val="21"/>
          <w:highlight w:val="yellow"/>
        </w:rPr>
        <w:t>(</w:t>
      </w:r>
      <w:r w:rsidRPr="00C13450">
        <w:rPr>
          <w:rFonts w:ascii="宋体" w:hAnsi="宋体" w:cs="Times New Roman" w:hint="eastAsia"/>
          <w:color w:val="auto"/>
          <w:kern w:val="2"/>
          <w:sz w:val="21"/>
          <w:szCs w:val="21"/>
          <w:highlight w:val="yellow"/>
        </w:rPr>
        <w:t>工信部联企业〔</w:t>
      </w:r>
      <w:r w:rsidRPr="00C13450">
        <w:rPr>
          <w:rFonts w:ascii="宋体" w:hAnsi="宋体" w:cs="Times New Roman"/>
          <w:color w:val="auto"/>
          <w:kern w:val="2"/>
          <w:sz w:val="21"/>
          <w:szCs w:val="21"/>
          <w:highlight w:val="yellow"/>
        </w:rPr>
        <w:t>2011</w:t>
      </w:r>
      <w:r w:rsidRPr="00C13450">
        <w:rPr>
          <w:rFonts w:ascii="宋体" w:hAnsi="宋体" w:cs="Times New Roman" w:hint="eastAsia"/>
          <w:color w:val="auto"/>
          <w:kern w:val="2"/>
          <w:sz w:val="21"/>
          <w:szCs w:val="21"/>
          <w:highlight w:val="yellow"/>
        </w:rPr>
        <w:t>〕</w:t>
      </w:r>
      <w:r w:rsidRPr="00C13450">
        <w:rPr>
          <w:rFonts w:ascii="宋体" w:hAnsi="宋体" w:cs="Times New Roman"/>
          <w:color w:val="auto"/>
          <w:kern w:val="2"/>
          <w:sz w:val="21"/>
          <w:szCs w:val="21"/>
          <w:highlight w:val="yellow"/>
        </w:rPr>
        <w:t>300</w:t>
      </w:r>
      <w:r w:rsidRPr="00C13450">
        <w:rPr>
          <w:rFonts w:ascii="宋体" w:hAnsi="宋体" w:cs="Times New Roman" w:hint="eastAsia"/>
          <w:color w:val="auto"/>
          <w:kern w:val="2"/>
          <w:sz w:val="21"/>
          <w:szCs w:val="21"/>
          <w:highlight w:val="yellow"/>
        </w:rPr>
        <w:t>号</w:t>
      </w:r>
      <w:r w:rsidRPr="00C13450">
        <w:rPr>
          <w:rFonts w:ascii="宋体" w:hAnsi="宋体" w:cs="Times New Roman"/>
          <w:color w:val="auto"/>
          <w:kern w:val="2"/>
          <w:sz w:val="21"/>
          <w:szCs w:val="21"/>
          <w:highlight w:val="yellow"/>
        </w:rPr>
        <w:t>)</w:t>
      </w:r>
      <w:r w:rsidRPr="00C13450">
        <w:rPr>
          <w:rFonts w:ascii="宋体" w:hAnsi="宋体" w:cs="Times New Roman" w:hint="eastAsia"/>
          <w:color w:val="auto"/>
          <w:kern w:val="2"/>
          <w:sz w:val="21"/>
          <w:szCs w:val="21"/>
          <w:highlight w:val="yellow"/>
        </w:rPr>
        <w:t>规定的中小企业划型标准填写《中小企业声明函》。</w:t>
      </w:r>
    </w:p>
    <w:p w:rsidR="00F45C11" w:rsidRDefault="00F45C11">
      <w:pPr>
        <w:widowControl/>
        <w:snapToGrid w:val="0"/>
        <w:spacing w:line="360" w:lineRule="auto"/>
        <w:ind w:left="2" w:firstLineChars="201" w:firstLine="422"/>
        <w:jc w:val="left"/>
        <w:rPr>
          <w:rFonts w:ascii="宋体"/>
          <w:bCs/>
          <w:snapToGrid w:val="0"/>
          <w:kern w:val="0"/>
          <w:szCs w:val="21"/>
        </w:rPr>
      </w:pPr>
      <w:r w:rsidRPr="00C13450">
        <w:rPr>
          <w:rFonts w:ascii="宋体" w:hAnsi="宋体" w:hint="eastAsia"/>
          <w:bCs/>
          <w:snapToGrid w:val="0"/>
          <w:kern w:val="0"/>
          <w:szCs w:val="21"/>
          <w:highlight w:val="yellow"/>
        </w:rPr>
        <w:t>（</w:t>
      </w:r>
      <w:r w:rsidRPr="00C13450">
        <w:rPr>
          <w:rFonts w:ascii="宋体" w:hAnsi="宋体"/>
          <w:bCs/>
          <w:snapToGrid w:val="0"/>
          <w:kern w:val="0"/>
          <w:szCs w:val="21"/>
          <w:highlight w:val="yellow"/>
        </w:rPr>
        <w:t>2</w:t>
      </w:r>
      <w:r w:rsidRPr="00C13450">
        <w:rPr>
          <w:rFonts w:ascii="宋体" w:hAnsi="宋体" w:hint="eastAsia"/>
          <w:bCs/>
          <w:snapToGrid w:val="0"/>
          <w:kern w:val="0"/>
          <w:szCs w:val="21"/>
          <w:highlight w:val="yellow"/>
        </w:rPr>
        <w:t>）如同时有两家或两家以上（均为制造商的合法代理商）通过资格审查及符合性审查的合格投标人</w:t>
      </w:r>
      <w:r w:rsidRPr="00C13450">
        <w:rPr>
          <w:rFonts w:ascii="宋体" w:hAnsi="宋体" w:hint="eastAsia"/>
          <w:b/>
          <w:bCs/>
          <w:snapToGrid w:val="0"/>
          <w:kern w:val="0"/>
          <w:szCs w:val="21"/>
          <w:highlight w:val="yellow"/>
        </w:rPr>
        <w:t>所投产品为相同品牌的，按一家投标人计算</w:t>
      </w:r>
      <w:r w:rsidRPr="00C13450">
        <w:rPr>
          <w:rFonts w:ascii="宋体" w:hAnsi="宋体" w:hint="eastAsia"/>
          <w:bCs/>
          <w:snapToGrid w:val="0"/>
          <w:kern w:val="0"/>
          <w:szCs w:val="21"/>
          <w:highlight w:val="yellow"/>
        </w:rPr>
        <w:t>。在此种情况下，评审后得分最高的</w:t>
      </w:r>
      <w:r w:rsidRPr="00C13450">
        <w:rPr>
          <w:rFonts w:ascii="宋体" w:hAnsi="宋体" w:hint="eastAsia"/>
          <w:color w:val="333333"/>
          <w:highlight w:val="yellow"/>
        </w:rPr>
        <w:t>同品牌</w:t>
      </w:r>
      <w:r w:rsidRPr="00C13450">
        <w:rPr>
          <w:rFonts w:ascii="宋体" w:hAnsi="宋体" w:hint="eastAsia"/>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sidRPr="00C13450">
        <w:rPr>
          <w:rFonts w:hint="eastAsia"/>
          <w:snapToGrid w:val="0"/>
          <w:kern w:val="0"/>
          <w:highlight w:val="yellow"/>
        </w:rPr>
        <w:t>以上均相同的由评标委员会采取随机抽取方式确定</w:t>
      </w:r>
      <w:r w:rsidRPr="00C13450">
        <w:rPr>
          <w:rFonts w:ascii="宋体" w:hAnsi="宋体" w:hint="eastAsia"/>
          <w:bCs/>
          <w:snapToGrid w:val="0"/>
          <w:kern w:val="0"/>
          <w:szCs w:val="21"/>
          <w:highlight w:val="yellow"/>
        </w:rPr>
        <w:t>，其他同品牌投标人不作为中标候选人。</w:t>
      </w:r>
    </w:p>
    <w:p w:rsidR="00F45C11" w:rsidRDefault="00F45C11">
      <w:pPr>
        <w:adjustRightInd w:val="0"/>
        <w:snapToGrid w:val="0"/>
        <w:spacing w:line="360" w:lineRule="auto"/>
        <w:ind w:firstLineChars="201" w:firstLine="422"/>
        <w:rPr>
          <w:rFonts w:ascii="宋体"/>
          <w:b/>
          <w:bCs/>
          <w:snapToGrid w:val="0"/>
          <w:kern w:val="0"/>
          <w:szCs w:val="21"/>
        </w:rPr>
      </w:pPr>
      <w:r>
        <w:rPr>
          <w:rFonts w:ascii="宋体" w:hAnsi="宋体" w:hint="eastAsia"/>
          <w:bCs/>
          <w:snapToGrid w:val="0"/>
          <w:kern w:val="0"/>
          <w:szCs w:val="21"/>
        </w:rPr>
        <w:t>（</w:t>
      </w:r>
      <w:r>
        <w:rPr>
          <w:rFonts w:ascii="宋体" w:hAnsi="宋体"/>
          <w:bCs/>
          <w:snapToGrid w:val="0"/>
          <w:kern w:val="0"/>
          <w:szCs w:val="21"/>
        </w:rPr>
        <w:t>3</w:t>
      </w:r>
      <w:r>
        <w:rPr>
          <w:rFonts w:ascii="宋体" w:hAnsi="宋体" w:hint="eastAsia"/>
          <w:bCs/>
          <w:snapToGrid w:val="0"/>
          <w:kern w:val="0"/>
          <w:szCs w:val="21"/>
        </w:rPr>
        <w:t>）</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F45C11" w:rsidRDefault="00F45C11">
      <w:pPr>
        <w:adjustRightInd w:val="0"/>
        <w:snapToGrid w:val="0"/>
        <w:spacing w:line="360" w:lineRule="auto"/>
        <w:ind w:firstLineChars="201" w:firstLine="422"/>
        <w:rPr>
          <w:rFonts w:ascii="宋体"/>
          <w:bCs/>
          <w:snapToGrid w:val="0"/>
          <w:kern w:val="0"/>
          <w:szCs w:val="21"/>
        </w:rPr>
      </w:pPr>
      <w:r>
        <w:rPr>
          <w:rFonts w:ascii="宋体" w:hAnsi="宋体" w:hint="eastAsia"/>
          <w:bCs/>
          <w:snapToGrid w:val="0"/>
          <w:kern w:val="0"/>
          <w:szCs w:val="21"/>
        </w:rPr>
        <w:t>（</w:t>
      </w:r>
      <w:r>
        <w:rPr>
          <w:rFonts w:ascii="宋体" w:hAnsi="宋体"/>
          <w:bCs/>
          <w:snapToGrid w:val="0"/>
          <w:kern w:val="0"/>
          <w:szCs w:val="21"/>
        </w:rPr>
        <w:t>4</w:t>
      </w:r>
      <w:r>
        <w:rPr>
          <w:rFonts w:ascii="宋体" w:hAnsi="宋体" w:hint="eastAsia"/>
          <w:bCs/>
          <w:snapToGrid w:val="0"/>
          <w:kern w:val="0"/>
          <w:szCs w:val="21"/>
        </w:rPr>
        <w:t>）备注栏注明“拒绝进口”的产品不接受投标人选用进口产品参与投标；注明“接受进口”的产品允许投标人选用进口产品参与投标，但不排斥国内产品。</w:t>
      </w:r>
      <w:r>
        <w:rPr>
          <w:rFonts w:ascii="宋体" w:hAnsi="宋体"/>
          <w:bCs/>
          <w:snapToGrid w:val="0"/>
          <w:kern w:val="0"/>
          <w:szCs w:val="21"/>
        </w:rPr>
        <w:t xml:space="preserve"> </w:t>
      </w:r>
    </w:p>
    <w:p w:rsidR="00F45C11" w:rsidRDefault="00F45C11">
      <w:pPr>
        <w:adjustRightInd w:val="0"/>
        <w:snapToGrid w:val="0"/>
        <w:spacing w:line="360" w:lineRule="auto"/>
        <w:ind w:firstLineChars="201" w:firstLine="422"/>
        <w:rPr>
          <w:rFonts w:ascii="宋体"/>
          <w:bCs/>
          <w:snapToGrid w:val="0"/>
          <w:kern w:val="0"/>
          <w:szCs w:val="21"/>
        </w:rPr>
      </w:pPr>
      <w:r>
        <w:rPr>
          <w:rFonts w:ascii="宋体" w:hAnsi="宋体" w:hint="eastAsia"/>
          <w:bCs/>
          <w:snapToGrid w:val="0"/>
          <w:kern w:val="0"/>
          <w:szCs w:val="21"/>
        </w:rPr>
        <w:t>（</w:t>
      </w:r>
      <w:r>
        <w:rPr>
          <w:rFonts w:ascii="宋体" w:hAnsi="宋体"/>
          <w:bCs/>
          <w:snapToGrid w:val="0"/>
          <w:kern w:val="0"/>
          <w:szCs w:val="21"/>
        </w:rPr>
        <w:t>5</w:t>
      </w:r>
      <w:r>
        <w:rPr>
          <w:rFonts w:ascii="宋体" w:hAnsi="宋体" w:hint="eastAsia"/>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宋体" w:hAnsi="宋体"/>
          <w:bCs/>
          <w:snapToGrid w:val="0"/>
          <w:kern w:val="0"/>
          <w:szCs w:val="21"/>
        </w:rPr>
        <w:t>2007</w:t>
      </w:r>
      <w:r>
        <w:rPr>
          <w:rFonts w:ascii="宋体" w:hAnsi="宋体" w:hint="eastAsia"/>
          <w:bCs/>
          <w:snapToGrid w:val="0"/>
          <w:kern w:val="0"/>
          <w:szCs w:val="21"/>
        </w:rPr>
        <w:t>】</w:t>
      </w:r>
      <w:r>
        <w:rPr>
          <w:rFonts w:ascii="宋体" w:hAnsi="宋体"/>
          <w:bCs/>
          <w:snapToGrid w:val="0"/>
          <w:kern w:val="0"/>
          <w:szCs w:val="21"/>
        </w:rPr>
        <w:t>119</w:t>
      </w:r>
      <w:r>
        <w:rPr>
          <w:rFonts w:ascii="宋体" w:hAnsi="宋体" w:hint="eastAsia"/>
          <w:bCs/>
          <w:snapToGrid w:val="0"/>
          <w:kern w:val="0"/>
          <w:szCs w:val="21"/>
        </w:rPr>
        <w:t>号文”和“财办库【</w:t>
      </w:r>
      <w:r>
        <w:rPr>
          <w:rFonts w:ascii="宋体" w:hAnsi="宋体"/>
          <w:bCs/>
          <w:snapToGrid w:val="0"/>
          <w:kern w:val="0"/>
          <w:szCs w:val="21"/>
        </w:rPr>
        <w:t>2008</w:t>
      </w:r>
      <w:r>
        <w:rPr>
          <w:rFonts w:ascii="宋体" w:hAnsi="宋体" w:hint="eastAsia"/>
          <w:bCs/>
          <w:snapToGrid w:val="0"/>
          <w:kern w:val="0"/>
          <w:szCs w:val="21"/>
        </w:rPr>
        <w:t>】</w:t>
      </w:r>
      <w:r>
        <w:rPr>
          <w:rFonts w:ascii="宋体" w:hAnsi="宋体"/>
          <w:bCs/>
          <w:snapToGrid w:val="0"/>
          <w:kern w:val="0"/>
          <w:szCs w:val="21"/>
        </w:rPr>
        <w:t>248</w:t>
      </w:r>
      <w:r>
        <w:rPr>
          <w:rFonts w:ascii="宋体" w:hAnsi="宋体" w:hint="eastAsia"/>
          <w:bCs/>
          <w:snapToGrid w:val="0"/>
          <w:kern w:val="0"/>
          <w:szCs w:val="21"/>
        </w:rPr>
        <w:t>号文”的相关规定为准。</w:t>
      </w:r>
    </w:p>
    <w:p w:rsidR="00F45C11" w:rsidRDefault="00F45C11">
      <w:pPr>
        <w:spacing w:line="360" w:lineRule="auto"/>
        <w:ind w:left="2" w:firstLineChars="201" w:firstLine="484"/>
        <w:rPr>
          <w:rFonts w:ascii="宋体"/>
          <w:b/>
          <w:bCs/>
          <w:snapToGrid w:val="0"/>
          <w:kern w:val="0"/>
          <w:sz w:val="24"/>
        </w:rPr>
      </w:pPr>
    </w:p>
    <w:p w:rsidR="00F45C11" w:rsidRDefault="00F45C11">
      <w:pPr>
        <w:spacing w:line="360" w:lineRule="auto"/>
        <w:rPr>
          <w:rFonts w:ascii="宋体"/>
          <w:b/>
          <w:bCs/>
          <w:snapToGrid w:val="0"/>
          <w:kern w:val="0"/>
          <w:sz w:val="24"/>
        </w:rPr>
      </w:pPr>
      <w:r>
        <w:rPr>
          <w:rFonts w:ascii="宋体" w:hAnsi="宋体" w:hint="eastAsia"/>
          <w:b/>
          <w:bCs/>
          <w:snapToGrid w:val="0"/>
          <w:kern w:val="0"/>
          <w:sz w:val="24"/>
        </w:rPr>
        <w:t>二、技术要求</w:t>
      </w:r>
    </w:p>
    <w:tbl>
      <w:tblPr>
        <w:tblW w:w="9569" w:type="dxa"/>
        <w:jc w:val="center"/>
        <w:tblLook w:val="00A0"/>
      </w:tblPr>
      <w:tblGrid>
        <w:gridCol w:w="6103"/>
        <w:gridCol w:w="3466"/>
      </w:tblGrid>
      <w:tr w:rsidR="00F45C11" w:rsidRPr="00C13450" w:rsidTr="00C13450">
        <w:trPr>
          <w:trHeight w:val="499"/>
          <w:jc w:val="center"/>
        </w:trPr>
        <w:tc>
          <w:tcPr>
            <w:tcW w:w="9569" w:type="dxa"/>
            <w:gridSpan w:val="2"/>
            <w:tcBorders>
              <w:top w:val="single" w:sz="8" w:space="0" w:color="auto"/>
              <w:left w:val="single" w:sz="8" w:space="0" w:color="auto"/>
              <w:bottom w:val="single" w:sz="8" w:space="0" w:color="auto"/>
              <w:right w:val="single" w:sz="8" w:space="0" w:color="000000"/>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hint="eastAsia"/>
                <w:color w:val="000000"/>
                <w:szCs w:val="21"/>
              </w:rPr>
              <w:t>（一）技术参数：</w:t>
            </w:r>
          </w:p>
        </w:tc>
      </w:tr>
      <w:tr w:rsidR="00F45C11" w:rsidRPr="00C13450" w:rsidTr="008F64CD">
        <w:trPr>
          <w:trHeight w:val="4050"/>
          <w:jc w:val="center"/>
        </w:trPr>
        <w:tc>
          <w:tcPr>
            <w:tcW w:w="9569" w:type="dxa"/>
            <w:gridSpan w:val="2"/>
            <w:tcBorders>
              <w:top w:val="single" w:sz="8" w:space="0" w:color="auto"/>
              <w:left w:val="single" w:sz="8" w:space="0" w:color="auto"/>
              <w:right w:val="single" w:sz="8" w:space="0" w:color="000000"/>
            </w:tcBorders>
            <w:vAlign w:val="center"/>
          </w:tcPr>
          <w:p w:rsidR="00F45C11" w:rsidRPr="008F64CD" w:rsidRDefault="00F45C11" w:rsidP="00C13450">
            <w:pPr>
              <w:widowControl/>
              <w:spacing w:line="360" w:lineRule="auto"/>
              <w:rPr>
                <w:rFonts w:ascii="宋体"/>
                <w:color w:val="000000"/>
                <w:szCs w:val="21"/>
              </w:rPr>
            </w:pPr>
            <w:r w:rsidRPr="008F64CD">
              <w:rPr>
                <w:rFonts w:ascii="宋体" w:hAnsi="宋体"/>
                <w:color w:val="000000"/>
                <w:szCs w:val="21"/>
              </w:rPr>
              <w:lastRenderedPageBreak/>
              <w:t>1</w:t>
            </w:r>
            <w:r w:rsidRPr="008F64CD">
              <w:rPr>
                <w:rFonts w:ascii="宋体" w:hAnsi="宋体" w:hint="eastAsia"/>
                <w:color w:val="000000"/>
                <w:szCs w:val="21"/>
              </w:rPr>
              <w:t>、货物静态储存期：≥</w:t>
            </w:r>
            <w:r w:rsidRPr="008F64CD">
              <w:rPr>
                <w:rFonts w:ascii="宋体" w:hAnsi="宋体"/>
                <w:color w:val="000000"/>
                <w:szCs w:val="21"/>
              </w:rPr>
              <w:t>130</w:t>
            </w:r>
            <w:r w:rsidRPr="008F64CD">
              <w:rPr>
                <w:rFonts w:ascii="宋体" w:hAnsi="宋体" w:hint="eastAsia"/>
                <w:color w:val="000000"/>
                <w:szCs w:val="21"/>
              </w:rPr>
              <w:t>天</w:t>
            </w:r>
          </w:p>
          <w:p w:rsidR="00F45C11" w:rsidRPr="008F64CD" w:rsidRDefault="00F45C11" w:rsidP="00C13450">
            <w:pPr>
              <w:spacing w:line="360" w:lineRule="auto"/>
              <w:rPr>
                <w:rFonts w:ascii="宋体"/>
                <w:color w:val="000000"/>
                <w:szCs w:val="21"/>
              </w:rPr>
            </w:pPr>
            <w:r w:rsidRPr="008F64CD">
              <w:rPr>
                <w:rFonts w:ascii="宋体" w:hAnsi="宋体"/>
                <w:color w:val="000000"/>
                <w:szCs w:val="21"/>
              </w:rPr>
              <w:t>2</w:t>
            </w:r>
            <w:r w:rsidRPr="008F64CD">
              <w:rPr>
                <w:rFonts w:ascii="宋体" w:hAnsi="宋体" w:hint="eastAsia"/>
                <w:color w:val="000000"/>
                <w:szCs w:val="21"/>
              </w:rPr>
              <w:t>、工作天数（天）：≥</w:t>
            </w:r>
            <w:r w:rsidRPr="008F64CD">
              <w:rPr>
                <w:rFonts w:ascii="宋体" w:hAnsi="宋体"/>
                <w:color w:val="000000"/>
                <w:szCs w:val="21"/>
              </w:rPr>
              <w:t>81</w:t>
            </w:r>
            <w:r w:rsidRPr="008F64CD">
              <w:rPr>
                <w:rFonts w:ascii="宋体" w:hAnsi="宋体" w:hint="eastAsia"/>
                <w:color w:val="000000"/>
                <w:szCs w:val="21"/>
              </w:rPr>
              <w:t>天</w:t>
            </w:r>
          </w:p>
          <w:p w:rsidR="00F45C11" w:rsidRPr="008F64CD" w:rsidRDefault="00F45C11" w:rsidP="00C13450">
            <w:pPr>
              <w:spacing w:line="360" w:lineRule="auto"/>
              <w:rPr>
                <w:rFonts w:ascii="宋体" w:hAnsi="宋体"/>
                <w:color w:val="000000"/>
                <w:szCs w:val="21"/>
              </w:rPr>
            </w:pPr>
            <w:r w:rsidRPr="008F64CD">
              <w:rPr>
                <w:rFonts w:ascii="宋体" w:hAnsi="宋体"/>
                <w:color w:val="000000"/>
                <w:szCs w:val="21"/>
              </w:rPr>
              <w:t>3</w:t>
            </w:r>
            <w:r w:rsidRPr="008F64CD">
              <w:rPr>
                <w:rFonts w:ascii="宋体" w:hAnsi="宋体" w:hint="eastAsia"/>
                <w:color w:val="000000"/>
                <w:szCs w:val="21"/>
              </w:rPr>
              <w:t>、蒸发率</w:t>
            </w:r>
            <w:r w:rsidRPr="008F64CD">
              <w:rPr>
                <w:rFonts w:ascii="宋体" w:hAnsi="宋体"/>
                <w:color w:val="000000"/>
                <w:szCs w:val="21"/>
              </w:rPr>
              <w:t>L / 24h</w:t>
            </w:r>
            <w:r w:rsidRPr="008F64CD">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27"/>
                <w:attr w:name="UnitName" w:val="l"/>
              </w:smartTagPr>
              <w:r w:rsidRPr="008F64CD">
                <w:rPr>
                  <w:rFonts w:ascii="宋体" w:hAnsi="宋体"/>
                  <w:color w:val="000000"/>
                  <w:szCs w:val="21"/>
                </w:rPr>
                <w:t>0.27L</w:t>
              </w:r>
            </w:smartTag>
          </w:p>
          <w:p w:rsidR="00F45C11" w:rsidRPr="008F64CD" w:rsidRDefault="00F45C11" w:rsidP="00C13450">
            <w:pPr>
              <w:widowControl/>
              <w:spacing w:line="360" w:lineRule="auto"/>
              <w:rPr>
                <w:rFonts w:ascii="宋体" w:hAnsi="宋体"/>
                <w:color w:val="000000"/>
                <w:szCs w:val="21"/>
              </w:rPr>
            </w:pPr>
            <w:r w:rsidRPr="008F64CD">
              <w:rPr>
                <w:rFonts w:ascii="宋体" w:hAnsi="宋体"/>
                <w:color w:val="000000"/>
                <w:szCs w:val="21"/>
              </w:rPr>
              <w:t>4</w:t>
            </w:r>
            <w:r w:rsidRPr="008F64CD">
              <w:rPr>
                <w:rFonts w:ascii="宋体" w:hAnsi="宋体" w:hint="eastAsia"/>
                <w:color w:val="000000"/>
                <w:szCs w:val="21"/>
              </w:rPr>
              <w:t>、液氮容量</w:t>
            </w:r>
            <w:r w:rsidRPr="008F64CD">
              <w:rPr>
                <w:rFonts w:ascii="宋体" w:hAnsi="宋体"/>
                <w:color w:val="000000"/>
                <w:szCs w:val="21"/>
              </w:rPr>
              <w:t xml:space="preserve">L </w:t>
            </w:r>
            <w:r w:rsidRPr="008F64CD">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35"/>
                <w:attr w:name="UnitName" w:val="l"/>
              </w:smartTagPr>
              <w:r w:rsidRPr="008F64CD">
                <w:rPr>
                  <w:rFonts w:ascii="宋体" w:hAnsi="宋体"/>
                  <w:color w:val="000000"/>
                  <w:szCs w:val="21"/>
                </w:rPr>
                <w:t>35L</w:t>
              </w:r>
            </w:smartTag>
          </w:p>
          <w:p w:rsidR="00F45C11" w:rsidRPr="008F64CD" w:rsidRDefault="00F45C11" w:rsidP="00C13450">
            <w:pPr>
              <w:spacing w:line="360" w:lineRule="auto"/>
              <w:rPr>
                <w:rFonts w:ascii="宋体" w:hAnsi="宋体"/>
                <w:color w:val="000000"/>
                <w:szCs w:val="21"/>
              </w:rPr>
            </w:pPr>
            <w:r w:rsidRPr="008F64CD">
              <w:rPr>
                <w:rFonts w:ascii="宋体" w:hAnsi="宋体"/>
                <w:color w:val="000000"/>
                <w:szCs w:val="21"/>
              </w:rPr>
              <w:t>5</w:t>
            </w:r>
            <w:r w:rsidRPr="008F64CD">
              <w:rPr>
                <w:rFonts w:ascii="宋体" w:hAnsi="宋体" w:hint="eastAsia"/>
                <w:color w:val="000000"/>
                <w:szCs w:val="21"/>
              </w:rPr>
              <w:t>、提斗数（含）：≥</w:t>
            </w:r>
            <w:r w:rsidRPr="008F64CD">
              <w:rPr>
                <w:rFonts w:ascii="宋体" w:hAnsi="宋体"/>
                <w:color w:val="000000"/>
                <w:szCs w:val="21"/>
              </w:rPr>
              <w:t>10</w:t>
            </w:r>
          </w:p>
          <w:p w:rsidR="00F45C11" w:rsidRPr="008F64CD" w:rsidRDefault="00F45C11" w:rsidP="00C13450">
            <w:pPr>
              <w:spacing w:line="360" w:lineRule="auto"/>
              <w:rPr>
                <w:rFonts w:ascii="宋体" w:hAnsi="宋体"/>
                <w:color w:val="000000"/>
                <w:szCs w:val="21"/>
              </w:rPr>
            </w:pPr>
            <w:r w:rsidRPr="008F64CD">
              <w:rPr>
                <w:rFonts w:ascii="宋体" w:hAnsi="宋体"/>
                <w:color w:val="000000"/>
                <w:szCs w:val="21"/>
              </w:rPr>
              <w:t>6</w:t>
            </w:r>
            <w:r w:rsidRPr="008F64CD">
              <w:rPr>
                <w:rFonts w:ascii="宋体" w:hAnsi="宋体" w:hint="eastAsia"/>
                <w:color w:val="000000"/>
                <w:szCs w:val="21"/>
              </w:rPr>
              <w:t>、</w:t>
            </w:r>
            <w:r w:rsidRPr="008F64CD">
              <w:rPr>
                <w:rFonts w:ascii="宋体" w:hAnsi="宋体"/>
                <w:color w:val="000000"/>
                <w:szCs w:val="21"/>
              </w:rPr>
              <w:t>1.2 / 2.0ml</w:t>
            </w:r>
            <w:r w:rsidRPr="008F64CD">
              <w:rPr>
                <w:rFonts w:ascii="宋体" w:hAnsi="宋体" w:hint="eastAsia"/>
                <w:color w:val="000000"/>
                <w:szCs w:val="21"/>
              </w:rPr>
              <w:t>冻存管容量：≥</w:t>
            </w:r>
            <w:r w:rsidRPr="008F64CD">
              <w:rPr>
                <w:rFonts w:ascii="宋体" w:hAnsi="宋体"/>
                <w:color w:val="000000"/>
                <w:szCs w:val="21"/>
              </w:rPr>
              <w:t>1020</w:t>
            </w:r>
          </w:p>
          <w:p w:rsidR="00F45C11" w:rsidRPr="008F64CD" w:rsidRDefault="00F45C11" w:rsidP="00C13450">
            <w:pPr>
              <w:spacing w:line="360" w:lineRule="auto"/>
              <w:rPr>
                <w:rFonts w:ascii="宋体" w:hAnsi="宋体"/>
                <w:color w:val="000000"/>
                <w:szCs w:val="21"/>
              </w:rPr>
            </w:pPr>
            <w:r w:rsidRPr="008F64CD">
              <w:rPr>
                <w:rFonts w:ascii="宋体" w:hAnsi="宋体"/>
                <w:color w:val="000000"/>
                <w:szCs w:val="21"/>
              </w:rPr>
              <w:t>7</w:t>
            </w:r>
            <w:r w:rsidRPr="008F64CD">
              <w:rPr>
                <w:rFonts w:ascii="宋体" w:hAnsi="宋体" w:hint="eastAsia"/>
                <w:color w:val="000000"/>
                <w:szCs w:val="21"/>
              </w:rPr>
              <w:t>、</w:t>
            </w:r>
            <w:r w:rsidRPr="008F64CD">
              <w:rPr>
                <w:rFonts w:ascii="宋体" w:hAnsi="宋体"/>
                <w:color w:val="000000"/>
                <w:szCs w:val="21"/>
              </w:rPr>
              <w:t>0.25CC</w:t>
            </w:r>
            <w:r w:rsidRPr="008F64CD">
              <w:rPr>
                <w:rFonts w:ascii="宋体" w:hAnsi="宋体" w:hint="eastAsia"/>
                <w:color w:val="000000"/>
                <w:szCs w:val="21"/>
              </w:rPr>
              <w:t>麦管存放量：≥</w:t>
            </w:r>
            <w:r w:rsidRPr="008F64CD">
              <w:rPr>
                <w:rFonts w:ascii="宋体" w:hAnsi="宋体"/>
                <w:color w:val="000000"/>
                <w:szCs w:val="21"/>
              </w:rPr>
              <w:t>16400</w:t>
            </w:r>
          </w:p>
          <w:p w:rsidR="00F45C11" w:rsidRPr="00C13450" w:rsidRDefault="00F45C11" w:rsidP="00C13450">
            <w:pPr>
              <w:spacing w:line="360" w:lineRule="auto"/>
              <w:rPr>
                <w:rFonts w:ascii="宋体"/>
                <w:color w:val="000000"/>
                <w:szCs w:val="21"/>
              </w:rPr>
            </w:pPr>
            <w:r w:rsidRPr="008F64CD">
              <w:rPr>
                <w:rFonts w:ascii="宋体" w:hAnsi="宋体"/>
                <w:color w:val="000000"/>
                <w:szCs w:val="21"/>
              </w:rPr>
              <w:t>8</w:t>
            </w:r>
            <w:r w:rsidRPr="008F64CD">
              <w:rPr>
                <w:rFonts w:ascii="宋体" w:hAnsi="宋体" w:hint="eastAsia"/>
                <w:color w:val="000000"/>
                <w:szCs w:val="21"/>
              </w:rPr>
              <w:t>、</w:t>
            </w:r>
            <w:r w:rsidRPr="008F64CD">
              <w:rPr>
                <w:rFonts w:ascii="宋体" w:hAnsi="宋体"/>
                <w:color w:val="000000"/>
                <w:szCs w:val="21"/>
              </w:rPr>
              <w:t>0.5CC</w:t>
            </w:r>
            <w:r w:rsidRPr="008F64CD">
              <w:rPr>
                <w:rFonts w:ascii="宋体" w:hAnsi="宋体" w:hint="eastAsia"/>
                <w:color w:val="000000"/>
                <w:szCs w:val="21"/>
              </w:rPr>
              <w:t>麦管存放量（</w:t>
            </w:r>
            <w:r w:rsidRPr="008F64CD">
              <w:rPr>
                <w:rFonts w:ascii="宋体" w:hAnsi="宋体"/>
                <w:color w:val="000000"/>
                <w:szCs w:val="21"/>
              </w:rPr>
              <w:t>2</w:t>
            </w:r>
            <w:r w:rsidRPr="008F64CD">
              <w:rPr>
                <w:rFonts w:ascii="宋体" w:hAnsi="宋体" w:hint="eastAsia"/>
                <w:color w:val="000000"/>
                <w:szCs w:val="21"/>
              </w:rPr>
              <w:t>层）：</w:t>
            </w:r>
            <w:r w:rsidRPr="008F64CD">
              <w:rPr>
                <w:rFonts w:ascii="宋体" w:hAnsi="宋体"/>
                <w:color w:val="000000"/>
                <w:szCs w:val="21"/>
              </w:rPr>
              <w:t xml:space="preserve"> </w:t>
            </w:r>
            <w:r w:rsidRPr="008F64CD">
              <w:rPr>
                <w:rFonts w:ascii="宋体" w:hAnsi="宋体" w:hint="eastAsia"/>
                <w:color w:val="000000"/>
                <w:szCs w:val="21"/>
              </w:rPr>
              <w:t>≥</w:t>
            </w:r>
            <w:r w:rsidRPr="008F64CD">
              <w:rPr>
                <w:rFonts w:ascii="宋体" w:hAnsi="宋体"/>
                <w:color w:val="000000"/>
                <w:szCs w:val="21"/>
              </w:rPr>
              <w:t>9800</w:t>
            </w:r>
          </w:p>
        </w:tc>
      </w:tr>
      <w:tr w:rsidR="00F45C11" w:rsidRPr="00C13450" w:rsidTr="00C13450">
        <w:trPr>
          <w:trHeight w:val="499"/>
          <w:jc w:val="center"/>
        </w:trPr>
        <w:tc>
          <w:tcPr>
            <w:tcW w:w="9569" w:type="dxa"/>
            <w:gridSpan w:val="2"/>
            <w:tcBorders>
              <w:top w:val="single" w:sz="8" w:space="0" w:color="auto"/>
              <w:left w:val="single" w:sz="8" w:space="0" w:color="auto"/>
              <w:bottom w:val="single" w:sz="8" w:space="0" w:color="auto"/>
              <w:right w:val="single" w:sz="8" w:space="0" w:color="000000"/>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hint="eastAsia"/>
                <w:color w:val="000000"/>
                <w:szCs w:val="21"/>
              </w:rPr>
              <w:t>（二）</w:t>
            </w:r>
            <w:r>
              <w:rPr>
                <w:rFonts w:ascii="宋体" w:hAnsi="宋体" w:hint="eastAsia"/>
                <w:color w:val="000000"/>
                <w:szCs w:val="21"/>
              </w:rPr>
              <w:t>每台</w:t>
            </w:r>
            <w:r w:rsidRPr="00C13450">
              <w:rPr>
                <w:rFonts w:ascii="宋体" w:hAnsi="宋体" w:hint="eastAsia"/>
                <w:color w:val="000000"/>
                <w:szCs w:val="21"/>
              </w:rPr>
              <w:t>配置清单：</w:t>
            </w:r>
          </w:p>
        </w:tc>
      </w:tr>
      <w:tr w:rsidR="00F45C11" w:rsidRPr="00C13450" w:rsidTr="00C13450">
        <w:trPr>
          <w:trHeight w:val="499"/>
          <w:jc w:val="center"/>
        </w:trPr>
        <w:tc>
          <w:tcPr>
            <w:tcW w:w="6103" w:type="dxa"/>
            <w:tcBorders>
              <w:top w:val="single" w:sz="8" w:space="0" w:color="auto"/>
              <w:left w:val="single" w:sz="8" w:space="0" w:color="auto"/>
              <w:bottom w:val="nil"/>
              <w:right w:val="nil"/>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hint="eastAsia"/>
                <w:color w:val="000000"/>
                <w:szCs w:val="21"/>
              </w:rPr>
              <w:t>液氮罐</w:t>
            </w:r>
          </w:p>
        </w:tc>
        <w:tc>
          <w:tcPr>
            <w:tcW w:w="3466" w:type="dxa"/>
            <w:tcBorders>
              <w:top w:val="single" w:sz="8" w:space="0" w:color="auto"/>
              <w:left w:val="nil"/>
              <w:bottom w:val="nil"/>
              <w:right w:val="single" w:sz="8" w:space="0" w:color="auto"/>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color w:val="000000"/>
                <w:szCs w:val="21"/>
              </w:rPr>
              <w:t>1</w:t>
            </w:r>
            <w:r w:rsidRPr="00C13450">
              <w:rPr>
                <w:rFonts w:ascii="宋体" w:hAnsi="宋体" w:hint="eastAsia"/>
                <w:color w:val="000000"/>
                <w:szCs w:val="21"/>
              </w:rPr>
              <w:t>台</w:t>
            </w:r>
          </w:p>
        </w:tc>
      </w:tr>
      <w:tr w:rsidR="00F45C11" w:rsidRPr="00C13450" w:rsidTr="00C13450">
        <w:trPr>
          <w:trHeight w:val="499"/>
          <w:jc w:val="center"/>
        </w:trPr>
        <w:tc>
          <w:tcPr>
            <w:tcW w:w="6103" w:type="dxa"/>
            <w:tcBorders>
              <w:top w:val="nil"/>
              <w:left w:val="single" w:sz="8" w:space="0" w:color="auto"/>
              <w:bottom w:val="nil"/>
              <w:right w:val="nil"/>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hint="eastAsia"/>
                <w:color w:val="000000"/>
                <w:szCs w:val="21"/>
              </w:rPr>
              <w:t>标本吊桶</w:t>
            </w:r>
          </w:p>
        </w:tc>
        <w:tc>
          <w:tcPr>
            <w:tcW w:w="3466" w:type="dxa"/>
            <w:tcBorders>
              <w:top w:val="nil"/>
              <w:left w:val="nil"/>
              <w:bottom w:val="nil"/>
              <w:right w:val="single" w:sz="8" w:space="0" w:color="auto"/>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color w:val="000000"/>
                <w:szCs w:val="21"/>
              </w:rPr>
              <w:t>10</w:t>
            </w:r>
            <w:r w:rsidRPr="00C13450">
              <w:rPr>
                <w:rFonts w:ascii="宋体" w:hAnsi="宋体" w:hint="eastAsia"/>
                <w:color w:val="000000"/>
                <w:szCs w:val="21"/>
              </w:rPr>
              <w:t>个</w:t>
            </w:r>
          </w:p>
        </w:tc>
      </w:tr>
      <w:tr w:rsidR="00F45C11" w:rsidRPr="00C13450" w:rsidTr="00C13450">
        <w:trPr>
          <w:trHeight w:val="499"/>
          <w:jc w:val="center"/>
        </w:trPr>
        <w:tc>
          <w:tcPr>
            <w:tcW w:w="6103" w:type="dxa"/>
            <w:tcBorders>
              <w:top w:val="nil"/>
              <w:left w:val="single" w:sz="8" w:space="0" w:color="auto"/>
              <w:bottom w:val="single" w:sz="8" w:space="0" w:color="auto"/>
              <w:right w:val="nil"/>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hint="eastAsia"/>
                <w:color w:val="000000"/>
                <w:szCs w:val="21"/>
              </w:rPr>
              <w:t>说明书</w:t>
            </w:r>
          </w:p>
        </w:tc>
        <w:tc>
          <w:tcPr>
            <w:tcW w:w="3466" w:type="dxa"/>
            <w:tcBorders>
              <w:top w:val="nil"/>
              <w:left w:val="nil"/>
              <w:bottom w:val="single" w:sz="8" w:space="0" w:color="auto"/>
              <w:right w:val="single" w:sz="8" w:space="0" w:color="auto"/>
            </w:tcBorders>
            <w:vAlign w:val="center"/>
          </w:tcPr>
          <w:p w:rsidR="00F45C11" w:rsidRPr="00C13450" w:rsidRDefault="00F45C11" w:rsidP="00C13450">
            <w:pPr>
              <w:widowControl/>
              <w:spacing w:line="360" w:lineRule="auto"/>
              <w:rPr>
                <w:rFonts w:ascii="宋体"/>
                <w:color w:val="000000"/>
                <w:szCs w:val="21"/>
              </w:rPr>
            </w:pPr>
            <w:r w:rsidRPr="00C13450">
              <w:rPr>
                <w:rFonts w:ascii="宋体" w:hAnsi="宋体"/>
                <w:color w:val="000000"/>
                <w:szCs w:val="21"/>
              </w:rPr>
              <w:t>1</w:t>
            </w:r>
            <w:r w:rsidRPr="00C13450">
              <w:rPr>
                <w:rFonts w:ascii="宋体" w:hAnsi="宋体" w:hint="eastAsia"/>
                <w:color w:val="000000"/>
                <w:szCs w:val="21"/>
              </w:rPr>
              <w:t>本</w:t>
            </w:r>
          </w:p>
        </w:tc>
      </w:tr>
    </w:tbl>
    <w:p w:rsidR="00F45C11" w:rsidRDefault="00F45C11">
      <w:pPr>
        <w:spacing w:line="360" w:lineRule="auto"/>
        <w:rPr>
          <w:rFonts w:ascii="宋体"/>
          <w:b/>
          <w:bCs/>
          <w:snapToGrid w:val="0"/>
          <w:kern w:val="0"/>
          <w:sz w:val="24"/>
        </w:rPr>
      </w:pPr>
    </w:p>
    <w:p w:rsidR="00F45C11" w:rsidRDefault="00F45C11">
      <w:pPr>
        <w:spacing w:line="360" w:lineRule="auto"/>
        <w:rPr>
          <w:rFonts w:ascii="宋体"/>
          <w:b/>
          <w:bCs/>
          <w:snapToGrid w:val="0"/>
          <w:kern w:val="0"/>
          <w:sz w:val="24"/>
        </w:rPr>
      </w:pPr>
      <w:r>
        <w:rPr>
          <w:rFonts w:ascii="宋体" w:hAnsi="宋体" w:hint="eastAsia"/>
          <w:b/>
          <w:bCs/>
          <w:snapToGrid w:val="0"/>
          <w:kern w:val="0"/>
          <w:sz w:val="24"/>
        </w:rPr>
        <w:t>三、商务要求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701"/>
        <w:gridCol w:w="7229"/>
      </w:tblGrid>
      <w:tr w:rsidR="00F45C11" w:rsidTr="00F05428">
        <w:trPr>
          <w:trHeight w:val="397"/>
          <w:tblHeader/>
          <w:jc w:val="center"/>
        </w:trPr>
        <w:tc>
          <w:tcPr>
            <w:tcW w:w="709" w:type="dxa"/>
            <w:vAlign w:val="center"/>
          </w:tcPr>
          <w:p w:rsidR="00F45C11" w:rsidRDefault="00F45C11" w:rsidP="00F05428">
            <w:pPr>
              <w:spacing w:line="360" w:lineRule="auto"/>
              <w:jc w:val="center"/>
              <w:rPr>
                <w:rFonts w:ascii="宋体"/>
                <w:b/>
                <w:szCs w:val="21"/>
              </w:rPr>
            </w:pPr>
            <w:bookmarkStart w:id="4" w:name="_Toc73610140"/>
            <w:r>
              <w:rPr>
                <w:rFonts w:ascii="宋体" w:hAnsi="宋体" w:hint="eastAsia"/>
                <w:b/>
                <w:szCs w:val="21"/>
              </w:rPr>
              <w:t>序号</w:t>
            </w:r>
          </w:p>
        </w:tc>
        <w:tc>
          <w:tcPr>
            <w:tcW w:w="1701" w:type="dxa"/>
            <w:vAlign w:val="center"/>
          </w:tcPr>
          <w:p w:rsidR="00F45C11" w:rsidRDefault="00F45C11" w:rsidP="00F05428">
            <w:pPr>
              <w:spacing w:line="360" w:lineRule="auto"/>
              <w:jc w:val="center"/>
              <w:rPr>
                <w:rFonts w:ascii="宋体"/>
                <w:b/>
                <w:szCs w:val="21"/>
              </w:rPr>
            </w:pPr>
            <w:r>
              <w:rPr>
                <w:rFonts w:ascii="宋体" w:hAnsi="宋体" w:hint="eastAsia"/>
                <w:b/>
                <w:szCs w:val="21"/>
              </w:rPr>
              <w:t>目录</w:t>
            </w:r>
          </w:p>
        </w:tc>
        <w:tc>
          <w:tcPr>
            <w:tcW w:w="7229" w:type="dxa"/>
            <w:vAlign w:val="center"/>
          </w:tcPr>
          <w:p w:rsidR="00F45C11" w:rsidRDefault="00F45C11" w:rsidP="00F05428">
            <w:pPr>
              <w:spacing w:line="360" w:lineRule="auto"/>
              <w:jc w:val="center"/>
              <w:rPr>
                <w:rFonts w:ascii="宋体"/>
                <w:b/>
                <w:szCs w:val="21"/>
              </w:rPr>
            </w:pPr>
            <w:r>
              <w:rPr>
                <w:rFonts w:ascii="宋体" w:hAnsi="宋体" w:hint="eastAsia"/>
                <w:b/>
                <w:szCs w:val="21"/>
              </w:rPr>
              <w:t>商务需求</w:t>
            </w:r>
          </w:p>
        </w:tc>
      </w:tr>
      <w:tr w:rsidR="00F45C11" w:rsidTr="00F05428">
        <w:trPr>
          <w:trHeight w:val="280"/>
          <w:jc w:val="center"/>
        </w:trPr>
        <w:tc>
          <w:tcPr>
            <w:tcW w:w="9639" w:type="dxa"/>
            <w:gridSpan w:val="3"/>
          </w:tcPr>
          <w:p w:rsidR="00F45C11" w:rsidRDefault="00F45C11" w:rsidP="00F05428">
            <w:pPr>
              <w:spacing w:line="360" w:lineRule="auto"/>
              <w:rPr>
                <w:rFonts w:ascii="宋体"/>
                <w:b/>
                <w:szCs w:val="21"/>
              </w:rPr>
            </w:pPr>
            <w:r>
              <w:rPr>
                <w:rFonts w:ascii="宋体" w:hAnsi="宋体" w:hint="eastAsia"/>
                <w:b/>
                <w:szCs w:val="21"/>
              </w:rPr>
              <w:t>（一）免费保修期内售后服务要求</w:t>
            </w:r>
          </w:p>
        </w:tc>
      </w:tr>
      <w:tr w:rsidR="00F45C11" w:rsidTr="00F05428">
        <w:trPr>
          <w:trHeight w:val="589"/>
          <w:jc w:val="center"/>
        </w:trPr>
        <w:tc>
          <w:tcPr>
            <w:tcW w:w="709" w:type="dxa"/>
            <w:vMerge w:val="restart"/>
            <w:vAlign w:val="center"/>
          </w:tcPr>
          <w:p w:rsidR="00F45C11" w:rsidRDefault="00F45C11" w:rsidP="00F05428">
            <w:pPr>
              <w:spacing w:line="360" w:lineRule="auto"/>
              <w:jc w:val="center"/>
              <w:rPr>
                <w:rFonts w:ascii="宋体" w:hAnsi="宋体"/>
                <w:b/>
                <w:szCs w:val="21"/>
              </w:rPr>
            </w:pPr>
            <w:r>
              <w:rPr>
                <w:rFonts w:ascii="宋体" w:hAnsi="宋体"/>
                <w:b/>
                <w:szCs w:val="21"/>
              </w:rPr>
              <w:t>1</w:t>
            </w:r>
          </w:p>
        </w:tc>
        <w:tc>
          <w:tcPr>
            <w:tcW w:w="1701" w:type="dxa"/>
            <w:vMerge w:val="restart"/>
            <w:vAlign w:val="center"/>
          </w:tcPr>
          <w:p w:rsidR="00F45C11" w:rsidRDefault="00F45C11" w:rsidP="00F05428">
            <w:pPr>
              <w:spacing w:line="360" w:lineRule="auto"/>
              <w:rPr>
                <w:rFonts w:ascii="宋体"/>
                <w:szCs w:val="21"/>
              </w:rPr>
            </w:pPr>
            <w:r>
              <w:rPr>
                <w:rFonts w:ascii="宋体" w:hAnsi="宋体" w:hint="eastAsia"/>
                <w:b/>
                <w:kern w:val="0"/>
                <w:szCs w:val="21"/>
              </w:rPr>
              <w:t>维修及维护服务</w:t>
            </w:r>
          </w:p>
        </w:tc>
        <w:tc>
          <w:tcPr>
            <w:tcW w:w="7229" w:type="dxa"/>
          </w:tcPr>
          <w:p w:rsidR="00F45C11" w:rsidRDefault="00F45C11" w:rsidP="00F05428">
            <w:pPr>
              <w:spacing w:line="360" w:lineRule="auto"/>
              <w:rPr>
                <w:rFonts w:ascii="宋体"/>
                <w:b/>
              </w:rPr>
            </w:pPr>
            <w:r>
              <w:rPr>
                <w:rFonts w:ascii="宋体" w:hAnsi="宋体"/>
                <w:kern w:val="0"/>
                <w:szCs w:val="21"/>
              </w:rPr>
              <w:t>1.1</w:t>
            </w:r>
            <w:r>
              <w:rPr>
                <w:rFonts w:ascii="宋体" w:hAnsi="宋体" w:hint="eastAsia"/>
                <w:kern w:val="0"/>
                <w:szCs w:val="21"/>
              </w:rPr>
              <w:t>各投标人应在投标文件中列明各主机、配件和易耗品的保修期限</w:t>
            </w:r>
            <w:r>
              <w:rPr>
                <w:rFonts w:ascii="宋体" w:hAnsi="宋体"/>
                <w:kern w:val="0"/>
                <w:szCs w:val="21"/>
              </w:rPr>
              <w:t>,</w:t>
            </w:r>
            <w:r>
              <w:rPr>
                <w:rFonts w:ascii="宋体" w:hAnsi="宋体" w:hint="eastAsia"/>
                <w:kern w:val="0"/>
                <w:szCs w:val="21"/>
              </w:rPr>
              <w:t>并承诺提供整机免费保修期</w:t>
            </w:r>
            <w:r>
              <w:rPr>
                <w:rFonts w:ascii="宋体" w:hAnsi="宋体"/>
                <w:bCs/>
                <w:kern w:val="0"/>
                <w:szCs w:val="21"/>
                <w:u w:val="single"/>
              </w:rPr>
              <w:t xml:space="preserve">  3  </w:t>
            </w:r>
            <w:r>
              <w:rPr>
                <w:rFonts w:ascii="宋体" w:hAnsi="宋体" w:hint="eastAsia"/>
                <w:kern w:val="0"/>
                <w:szCs w:val="21"/>
              </w:rPr>
              <w:t>年</w:t>
            </w:r>
            <w:r>
              <w:rPr>
                <w:rFonts w:ascii="宋体" w:hAnsi="宋体"/>
                <w:kern w:val="0"/>
                <w:szCs w:val="21"/>
              </w:rPr>
              <w:t>,</w:t>
            </w:r>
            <w:r>
              <w:rPr>
                <w:rFonts w:ascii="宋体" w:hAnsi="宋体" w:hint="eastAsia"/>
                <w:kern w:val="0"/>
                <w:szCs w:val="21"/>
              </w:rPr>
              <w:t>终身维修。保修期内</w:t>
            </w:r>
            <w:r>
              <w:rPr>
                <w:rFonts w:ascii="宋体" w:hAnsi="宋体"/>
                <w:kern w:val="0"/>
                <w:szCs w:val="21"/>
              </w:rPr>
              <w:t>,</w:t>
            </w:r>
            <w:r>
              <w:rPr>
                <w:rFonts w:ascii="宋体" w:hAnsi="宋体" w:hint="eastAsia"/>
                <w:kern w:val="0"/>
                <w:szCs w:val="21"/>
              </w:rPr>
              <w:t>年度定期预防性维护保养次数应不少于</w:t>
            </w:r>
            <w:r>
              <w:rPr>
                <w:rFonts w:ascii="宋体" w:hAnsi="宋体"/>
                <w:bCs/>
                <w:kern w:val="0"/>
                <w:szCs w:val="21"/>
                <w:u w:val="single"/>
              </w:rPr>
              <w:t xml:space="preserve">  2  </w:t>
            </w:r>
            <w:r>
              <w:rPr>
                <w:rFonts w:ascii="宋体" w:hAnsi="宋体" w:hint="eastAsia"/>
                <w:kern w:val="0"/>
                <w:szCs w:val="21"/>
              </w:rPr>
              <w:t>次。保修期内免费更换零配件、免工时费。</w:t>
            </w:r>
          </w:p>
        </w:tc>
      </w:tr>
      <w:tr w:rsidR="00F45C11" w:rsidTr="00F05428">
        <w:trPr>
          <w:trHeight w:val="1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rPr>
                <w:rFonts w:ascii="宋体"/>
                <w:b/>
                <w:kern w:val="0"/>
                <w:szCs w:val="21"/>
              </w:rPr>
            </w:pPr>
          </w:p>
        </w:tc>
        <w:tc>
          <w:tcPr>
            <w:tcW w:w="7229" w:type="dxa"/>
          </w:tcPr>
          <w:p w:rsidR="00F45C11" w:rsidRDefault="00F45C11" w:rsidP="00F05428">
            <w:pPr>
              <w:spacing w:line="360" w:lineRule="auto"/>
              <w:rPr>
                <w:rFonts w:ascii="宋体"/>
                <w:bCs/>
                <w:szCs w:val="21"/>
              </w:rPr>
            </w:pPr>
            <w:r>
              <w:rPr>
                <w:rFonts w:ascii="宋体" w:hAnsi="宋体"/>
                <w:kern w:val="0"/>
                <w:szCs w:val="21"/>
              </w:rPr>
              <w:t>1.2</w:t>
            </w:r>
            <w:r>
              <w:rPr>
                <w:rFonts w:ascii="宋体" w:hAnsi="宋体" w:hint="eastAsia"/>
                <w:kern w:val="0"/>
                <w:szCs w:val="21"/>
              </w:rPr>
              <w:t>由设备制造商提供售后服务，</w:t>
            </w:r>
            <w:r>
              <w:rPr>
                <w:rFonts w:ascii="宋体" w:hAnsi="宋体"/>
                <w:bCs/>
                <w:kern w:val="0"/>
                <w:szCs w:val="21"/>
                <w:u w:val="single"/>
              </w:rPr>
              <w:t xml:space="preserve">  4  </w:t>
            </w:r>
            <w:r>
              <w:rPr>
                <w:rFonts w:ascii="宋体" w:hAnsi="宋体" w:hint="eastAsia"/>
                <w:kern w:val="0"/>
                <w:szCs w:val="21"/>
              </w:rPr>
              <w:t>小时内响应，</w:t>
            </w:r>
            <w:r>
              <w:rPr>
                <w:rFonts w:ascii="宋体" w:hAnsi="宋体"/>
                <w:bCs/>
                <w:kern w:val="0"/>
                <w:szCs w:val="21"/>
                <w:u w:val="single"/>
              </w:rPr>
              <w:t xml:space="preserve">  48  </w:t>
            </w:r>
            <w:r>
              <w:rPr>
                <w:rFonts w:ascii="宋体" w:hAnsi="宋体" w:hint="eastAsia"/>
                <w:kern w:val="0"/>
                <w:szCs w:val="21"/>
              </w:rPr>
              <w:t>小时维修到位（不可抗力情况除外）。消耗品和零配件供应及时，特殊情况下可提供备用机。</w:t>
            </w:r>
          </w:p>
        </w:tc>
      </w:tr>
      <w:tr w:rsidR="00F45C11" w:rsidTr="00F05428">
        <w:trPr>
          <w:trHeight w:val="1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rPr>
                <w:rFonts w:ascii="宋体"/>
                <w:b/>
                <w:kern w:val="0"/>
                <w:szCs w:val="21"/>
              </w:rPr>
            </w:pPr>
          </w:p>
        </w:tc>
        <w:tc>
          <w:tcPr>
            <w:tcW w:w="7229" w:type="dxa"/>
          </w:tcPr>
          <w:p w:rsidR="00F45C11" w:rsidRDefault="00F45C11" w:rsidP="00F05428">
            <w:pPr>
              <w:spacing w:line="360" w:lineRule="auto"/>
              <w:rPr>
                <w:rFonts w:ascii="宋体"/>
                <w:bCs/>
                <w:szCs w:val="21"/>
              </w:rPr>
            </w:pPr>
            <w:r>
              <w:rPr>
                <w:rFonts w:ascii="宋体" w:hAnsi="宋体"/>
                <w:kern w:val="0"/>
                <w:szCs w:val="21"/>
              </w:rPr>
              <w:t>1.3</w:t>
            </w:r>
            <w:r>
              <w:rPr>
                <w:rFonts w:ascii="宋体" w:hAnsi="宋体" w:hint="eastAsia"/>
                <w:kern w:val="0"/>
                <w:szCs w:val="21"/>
              </w:rPr>
              <w:t>投标人负责货物的终身维修，保证</w:t>
            </w:r>
            <w:r>
              <w:rPr>
                <w:rFonts w:ascii="宋体" w:hAnsi="宋体"/>
                <w:bCs/>
                <w:kern w:val="0"/>
                <w:szCs w:val="21"/>
                <w:u w:val="single"/>
              </w:rPr>
              <w:t xml:space="preserve">  1  </w:t>
            </w:r>
            <w:r>
              <w:rPr>
                <w:rFonts w:ascii="宋体" w:hAnsi="宋体" w:hint="eastAsia"/>
                <w:kern w:val="0"/>
                <w:szCs w:val="21"/>
              </w:rPr>
              <w:t>年以上供应维修配件，</w:t>
            </w:r>
            <w:r>
              <w:rPr>
                <w:rFonts w:ascii="宋体" w:hAnsi="宋体"/>
                <w:bCs/>
                <w:kern w:val="0"/>
                <w:szCs w:val="21"/>
                <w:u w:val="single"/>
              </w:rPr>
              <w:t xml:space="preserve">  1  </w:t>
            </w:r>
            <w:r>
              <w:rPr>
                <w:rFonts w:ascii="宋体" w:hAnsi="宋体" w:hint="eastAsia"/>
                <w:kern w:val="0"/>
                <w:szCs w:val="21"/>
              </w:rPr>
              <w:t>年内免费提供软件升级服务。</w:t>
            </w:r>
          </w:p>
        </w:tc>
      </w:tr>
      <w:tr w:rsidR="00F45C11" w:rsidTr="00F05428">
        <w:trPr>
          <w:trHeight w:val="320"/>
          <w:jc w:val="center"/>
        </w:trPr>
        <w:tc>
          <w:tcPr>
            <w:tcW w:w="709" w:type="dxa"/>
            <w:vAlign w:val="center"/>
          </w:tcPr>
          <w:p w:rsidR="00F45C11" w:rsidRDefault="00F45C11" w:rsidP="00F05428">
            <w:pPr>
              <w:spacing w:line="360" w:lineRule="auto"/>
              <w:jc w:val="center"/>
              <w:rPr>
                <w:rFonts w:ascii="宋体" w:hAnsi="宋体"/>
                <w:b/>
                <w:szCs w:val="21"/>
              </w:rPr>
            </w:pPr>
            <w:r>
              <w:rPr>
                <w:rFonts w:ascii="宋体" w:hAnsi="宋体"/>
                <w:b/>
                <w:szCs w:val="21"/>
              </w:rPr>
              <w:t>2</w:t>
            </w:r>
          </w:p>
        </w:tc>
        <w:tc>
          <w:tcPr>
            <w:tcW w:w="1701" w:type="dxa"/>
            <w:vAlign w:val="center"/>
          </w:tcPr>
          <w:p w:rsidR="00F45C11" w:rsidRDefault="00F45C11" w:rsidP="00F05428">
            <w:pPr>
              <w:spacing w:line="360" w:lineRule="auto"/>
              <w:jc w:val="center"/>
              <w:rPr>
                <w:rFonts w:ascii="宋体"/>
                <w:szCs w:val="21"/>
              </w:rPr>
            </w:pPr>
            <w:r>
              <w:rPr>
                <w:rFonts w:ascii="宋体" w:hAnsi="宋体" w:hint="eastAsia"/>
                <w:b/>
                <w:kern w:val="0"/>
                <w:szCs w:val="21"/>
              </w:rPr>
              <w:t>质量保证</w:t>
            </w:r>
          </w:p>
        </w:tc>
        <w:tc>
          <w:tcPr>
            <w:tcW w:w="7229" w:type="dxa"/>
          </w:tcPr>
          <w:p w:rsidR="00F45C11" w:rsidRDefault="00F45C11" w:rsidP="00F05428">
            <w:pPr>
              <w:spacing w:line="360" w:lineRule="auto"/>
              <w:rPr>
                <w:rFonts w:ascii="宋体"/>
                <w:kern w:val="0"/>
                <w:szCs w:val="21"/>
              </w:rPr>
            </w:pPr>
            <w:r>
              <w:rPr>
                <w:rFonts w:ascii="宋体" w:hAnsi="宋体"/>
                <w:kern w:val="0"/>
                <w:szCs w:val="21"/>
              </w:rPr>
              <w:t>2.1</w:t>
            </w:r>
            <w:r>
              <w:rPr>
                <w:rFonts w:ascii="宋体" w:hAnsi="宋体" w:hint="eastAsia"/>
                <w:kern w:val="0"/>
                <w:szCs w:val="21"/>
              </w:rPr>
              <w:t>在保修期内</w:t>
            </w:r>
            <w:r>
              <w:rPr>
                <w:rFonts w:ascii="宋体" w:hAnsi="宋体"/>
                <w:kern w:val="0"/>
                <w:szCs w:val="21"/>
              </w:rPr>
              <w:t xml:space="preserve">, </w:t>
            </w:r>
            <w:r>
              <w:rPr>
                <w:rFonts w:ascii="宋体" w:hAnsi="宋体" w:hint="eastAsia"/>
                <w:kern w:val="0"/>
                <w:szCs w:val="21"/>
              </w:rPr>
              <w:t>投标人应确保年开机率在</w:t>
            </w:r>
            <w:r>
              <w:rPr>
                <w:rFonts w:ascii="宋体" w:hAnsi="宋体"/>
                <w:kern w:val="0"/>
                <w:szCs w:val="21"/>
              </w:rPr>
              <w:t>95%</w:t>
            </w:r>
            <w:r>
              <w:rPr>
                <w:rFonts w:ascii="宋体" w:hAnsi="宋体" w:hint="eastAsia"/>
                <w:kern w:val="0"/>
                <w:szCs w:val="21"/>
              </w:rPr>
              <w:t>以上</w:t>
            </w:r>
            <w:r>
              <w:rPr>
                <w:rFonts w:ascii="宋体" w:hAnsi="宋体"/>
                <w:kern w:val="0"/>
                <w:szCs w:val="21"/>
              </w:rPr>
              <w:t xml:space="preserve">, </w:t>
            </w:r>
            <w:r>
              <w:rPr>
                <w:rFonts w:ascii="宋体" w:hAnsi="宋体" w:hint="eastAsia"/>
                <w:kern w:val="0"/>
                <w:szCs w:val="21"/>
              </w:rPr>
              <w:t>若不能达到此开机率，将作以下处理：</w:t>
            </w:r>
            <w:r>
              <w:rPr>
                <w:rFonts w:ascii="宋体" w:hAnsi="宋体"/>
                <w:kern w:val="0"/>
                <w:szCs w:val="21"/>
              </w:rPr>
              <w:t xml:space="preserve">a. </w:t>
            </w:r>
            <w:r>
              <w:rPr>
                <w:rFonts w:ascii="宋体" w:hAnsi="宋体" w:hint="eastAsia"/>
                <w:kern w:val="0"/>
                <w:szCs w:val="21"/>
              </w:rPr>
              <w:t>年开机率在</w:t>
            </w:r>
            <w:r>
              <w:rPr>
                <w:rFonts w:ascii="宋体" w:hAnsi="宋体"/>
                <w:kern w:val="0"/>
                <w:szCs w:val="21"/>
              </w:rPr>
              <w:t>90-95%</w:t>
            </w:r>
            <w:r>
              <w:rPr>
                <w:rFonts w:ascii="宋体" w:hAnsi="宋体" w:hint="eastAsia"/>
                <w:kern w:val="0"/>
                <w:szCs w:val="21"/>
              </w:rPr>
              <w:t>之间按一赔</w:t>
            </w:r>
            <w:r>
              <w:rPr>
                <w:rFonts w:ascii="宋体" w:hAnsi="宋体"/>
                <w:kern w:val="0"/>
                <w:szCs w:val="21"/>
                <w:u w:val="single"/>
              </w:rPr>
              <w:t xml:space="preserve"> </w:t>
            </w:r>
            <w:r>
              <w:rPr>
                <w:rFonts w:ascii="宋体" w:hAnsi="宋体" w:hint="eastAsia"/>
                <w:kern w:val="0"/>
                <w:szCs w:val="21"/>
                <w:u w:val="single"/>
              </w:rPr>
              <w:t>一</w:t>
            </w:r>
            <w:r>
              <w:rPr>
                <w:rFonts w:ascii="宋体" w:hAnsi="宋体" w:hint="eastAsia"/>
                <w:kern w:val="0"/>
                <w:szCs w:val="21"/>
              </w:rPr>
              <w:t>延长保修期；</w:t>
            </w:r>
            <w:r>
              <w:rPr>
                <w:rFonts w:ascii="宋体" w:hAnsi="宋体"/>
                <w:kern w:val="0"/>
                <w:szCs w:val="21"/>
              </w:rPr>
              <w:t xml:space="preserve">b. </w:t>
            </w:r>
            <w:r>
              <w:rPr>
                <w:rFonts w:ascii="宋体" w:hAnsi="宋体" w:hint="eastAsia"/>
                <w:kern w:val="0"/>
                <w:szCs w:val="21"/>
              </w:rPr>
              <w:t>年开机率在</w:t>
            </w:r>
            <w:r>
              <w:rPr>
                <w:rFonts w:ascii="宋体" w:hAnsi="宋体"/>
                <w:kern w:val="0"/>
                <w:szCs w:val="21"/>
              </w:rPr>
              <w:t>85-90%</w:t>
            </w:r>
            <w:r>
              <w:rPr>
                <w:rFonts w:ascii="宋体" w:hAnsi="宋体" w:hint="eastAsia"/>
                <w:kern w:val="0"/>
                <w:szCs w:val="21"/>
              </w:rPr>
              <w:t>之间按一赔</w:t>
            </w:r>
            <w:r>
              <w:rPr>
                <w:rFonts w:ascii="宋体" w:hAnsi="宋体"/>
                <w:kern w:val="0"/>
                <w:szCs w:val="21"/>
                <w:u w:val="single"/>
              </w:rPr>
              <w:t xml:space="preserve"> </w:t>
            </w:r>
            <w:r>
              <w:rPr>
                <w:rFonts w:ascii="宋体" w:hAnsi="宋体" w:hint="eastAsia"/>
                <w:kern w:val="0"/>
                <w:szCs w:val="21"/>
                <w:u w:val="single"/>
              </w:rPr>
              <w:t>二</w:t>
            </w:r>
            <w:r>
              <w:rPr>
                <w:rFonts w:ascii="宋体" w:hAnsi="宋体"/>
                <w:kern w:val="0"/>
                <w:szCs w:val="21"/>
                <w:u w:val="single"/>
              </w:rPr>
              <w:t xml:space="preserve"> </w:t>
            </w:r>
            <w:r>
              <w:rPr>
                <w:rFonts w:ascii="宋体" w:hAnsi="宋体" w:hint="eastAsia"/>
                <w:kern w:val="0"/>
                <w:szCs w:val="21"/>
              </w:rPr>
              <w:t>延长保修期；</w:t>
            </w:r>
            <w:r>
              <w:rPr>
                <w:rFonts w:ascii="宋体" w:hAnsi="宋体"/>
                <w:kern w:val="0"/>
                <w:szCs w:val="21"/>
              </w:rPr>
              <w:t xml:space="preserve">c. </w:t>
            </w:r>
            <w:r>
              <w:rPr>
                <w:rFonts w:ascii="宋体" w:hAnsi="宋体" w:hint="eastAsia"/>
                <w:kern w:val="0"/>
                <w:szCs w:val="21"/>
              </w:rPr>
              <w:t>年开机率低于</w:t>
            </w:r>
            <w:r>
              <w:rPr>
                <w:rFonts w:ascii="宋体" w:hAnsi="宋体"/>
                <w:kern w:val="0"/>
                <w:szCs w:val="21"/>
              </w:rPr>
              <w:t>85%</w:t>
            </w:r>
            <w:r>
              <w:rPr>
                <w:rFonts w:ascii="宋体" w:hAnsi="宋体" w:hint="eastAsia"/>
                <w:kern w:val="0"/>
                <w:szCs w:val="21"/>
              </w:rPr>
              <w:t>，投标人必须无条件更换新机，并重新计算保修期，以及赔偿用户的直接经济损失和间接经济损失。注：年开机率</w:t>
            </w:r>
            <w:r>
              <w:rPr>
                <w:rFonts w:ascii="宋体" w:hAnsi="宋体"/>
                <w:kern w:val="0"/>
                <w:szCs w:val="21"/>
              </w:rPr>
              <w:t>=</w:t>
            </w:r>
            <w:r>
              <w:rPr>
                <w:rFonts w:ascii="宋体" w:hAnsi="宋体" w:hint="eastAsia"/>
                <w:kern w:val="0"/>
                <w:szCs w:val="21"/>
              </w:rPr>
              <w:t>（</w:t>
            </w:r>
            <w:r>
              <w:rPr>
                <w:rFonts w:ascii="宋体" w:hAnsi="宋体"/>
                <w:kern w:val="0"/>
                <w:szCs w:val="21"/>
              </w:rPr>
              <w:t>365-</w:t>
            </w:r>
            <w:r>
              <w:rPr>
                <w:rFonts w:ascii="宋体" w:hAnsi="宋体" w:hint="eastAsia"/>
                <w:kern w:val="0"/>
                <w:szCs w:val="21"/>
              </w:rPr>
              <w:t>停机天数）</w:t>
            </w:r>
            <w:r>
              <w:rPr>
                <w:rFonts w:ascii="宋体" w:hAnsi="宋体"/>
                <w:kern w:val="0"/>
                <w:szCs w:val="21"/>
              </w:rPr>
              <w:t>/365</w:t>
            </w:r>
            <w:r>
              <w:rPr>
                <w:rFonts w:ascii="宋体" w:hAnsi="宋体" w:hint="eastAsia"/>
                <w:kern w:val="0"/>
                <w:szCs w:val="21"/>
              </w:rPr>
              <w:t>）。</w:t>
            </w:r>
          </w:p>
        </w:tc>
      </w:tr>
      <w:tr w:rsidR="00F45C11" w:rsidTr="00F05428">
        <w:trPr>
          <w:trHeight w:val="280"/>
          <w:jc w:val="center"/>
        </w:trPr>
        <w:tc>
          <w:tcPr>
            <w:tcW w:w="9639" w:type="dxa"/>
            <w:gridSpan w:val="3"/>
          </w:tcPr>
          <w:p w:rsidR="00F45C11" w:rsidRDefault="00F45C11" w:rsidP="00F05428">
            <w:pPr>
              <w:spacing w:line="360" w:lineRule="auto"/>
              <w:rPr>
                <w:rFonts w:ascii="宋体"/>
                <w:b/>
                <w:szCs w:val="21"/>
              </w:rPr>
            </w:pPr>
            <w:r>
              <w:rPr>
                <w:rFonts w:ascii="宋体" w:hAnsi="宋体" w:hint="eastAsia"/>
                <w:b/>
                <w:szCs w:val="21"/>
              </w:rPr>
              <w:t>（二）免费保修期外售后服务要求</w:t>
            </w:r>
          </w:p>
        </w:tc>
      </w:tr>
      <w:tr w:rsidR="00F45C11" w:rsidTr="00F05428">
        <w:trPr>
          <w:trHeight w:val="350"/>
          <w:jc w:val="center"/>
        </w:trPr>
        <w:tc>
          <w:tcPr>
            <w:tcW w:w="709" w:type="dxa"/>
            <w:vMerge w:val="restart"/>
            <w:vAlign w:val="center"/>
          </w:tcPr>
          <w:p w:rsidR="00F45C11" w:rsidRDefault="00F45C11" w:rsidP="00F05428">
            <w:pPr>
              <w:spacing w:line="360" w:lineRule="auto"/>
              <w:jc w:val="center"/>
              <w:rPr>
                <w:rFonts w:ascii="宋体" w:hAnsi="宋体"/>
                <w:b/>
                <w:szCs w:val="21"/>
              </w:rPr>
            </w:pPr>
            <w:r>
              <w:rPr>
                <w:rFonts w:ascii="宋体" w:hAnsi="宋体"/>
                <w:b/>
                <w:szCs w:val="21"/>
              </w:rPr>
              <w:lastRenderedPageBreak/>
              <w:t>1</w:t>
            </w:r>
          </w:p>
        </w:tc>
        <w:tc>
          <w:tcPr>
            <w:tcW w:w="1701" w:type="dxa"/>
            <w:vMerge w:val="restart"/>
            <w:vAlign w:val="center"/>
          </w:tcPr>
          <w:p w:rsidR="00F45C11" w:rsidRDefault="00F45C11" w:rsidP="00F05428">
            <w:pPr>
              <w:spacing w:line="360" w:lineRule="auto"/>
              <w:jc w:val="center"/>
              <w:rPr>
                <w:rFonts w:ascii="宋体"/>
                <w:b/>
                <w:szCs w:val="21"/>
              </w:rPr>
            </w:pPr>
            <w:r>
              <w:rPr>
                <w:rFonts w:ascii="宋体" w:hAnsi="宋体" w:hint="eastAsia"/>
                <w:b/>
                <w:kern w:val="0"/>
                <w:szCs w:val="21"/>
              </w:rPr>
              <w:t>维修零配件、消耗品和延续保修合同的报价</w:t>
            </w:r>
          </w:p>
        </w:tc>
        <w:tc>
          <w:tcPr>
            <w:tcW w:w="7229" w:type="dxa"/>
          </w:tcPr>
          <w:p w:rsidR="00F45C11" w:rsidRDefault="00F45C11" w:rsidP="00F05428">
            <w:pPr>
              <w:spacing w:line="360" w:lineRule="auto"/>
              <w:rPr>
                <w:rFonts w:ascii="宋体"/>
                <w:kern w:val="0"/>
                <w:szCs w:val="21"/>
              </w:rPr>
            </w:pPr>
            <w:r>
              <w:rPr>
                <w:rFonts w:ascii="宋体" w:hAnsi="宋体"/>
                <w:kern w:val="0"/>
                <w:szCs w:val="21"/>
              </w:rPr>
              <w:t>1.1</w:t>
            </w:r>
            <w:r>
              <w:rPr>
                <w:rFonts w:ascii="宋体" w:hAnsi="宋体" w:hint="eastAsia"/>
                <w:kern w:val="0"/>
                <w:szCs w:val="21"/>
              </w:rPr>
              <w:t>由设备制造商提供售后服务，</w:t>
            </w:r>
            <w:r>
              <w:rPr>
                <w:rFonts w:ascii="宋体" w:hAnsi="宋体"/>
                <w:bCs/>
                <w:kern w:val="0"/>
                <w:szCs w:val="21"/>
                <w:u w:val="single"/>
              </w:rPr>
              <w:t xml:space="preserve">  4  </w:t>
            </w:r>
            <w:r>
              <w:rPr>
                <w:rFonts w:ascii="宋体" w:hAnsi="宋体" w:hint="eastAsia"/>
                <w:kern w:val="0"/>
                <w:szCs w:val="21"/>
              </w:rPr>
              <w:t>小时内响应，</w:t>
            </w:r>
            <w:r>
              <w:rPr>
                <w:rFonts w:ascii="宋体" w:hAnsi="宋体"/>
                <w:bCs/>
                <w:kern w:val="0"/>
                <w:szCs w:val="21"/>
                <w:u w:val="single"/>
              </w:rPr>
              <w:t xml:space="preserve">  48  </w:t>
            </w:r>
            <w:r>
              <w:rPr>
                <w:rFonts w:ascii="宋体" w:hAnsi="宋体" w:hint="eastAsia"/>
                <w:kern w:val="0"/>
                <w:szCs w:val="21"/>
              </w:rPr>
              <w:t>小时维修到位（不可抗力情况除外）。消耗品和零配件供应及时，特殊情况下可提供备用机。</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b/>
                <w:kern w:val="0"/>
                <w:szCs w:val="21"/>
              </w:rPr>
            </w:pPr>
          </w:p>
        </w:tc>
        <w:tc>
          <w:tcPr>
            <w:tcW w:w="7229" w:type="dxa"/>
          </w:tcPr>
          <w:p w:rsidR="00F45C11" w:rsidRDefault="00F45C11" w:rsidP="00F05428">
            <w:pPr>
              <w:spacing w:line="360" w:lineRule="auto"/>
              <w:rPr>
                <w:rFonts w:ascii="宋体"/>
                <w:kern w:val="0"/>
                <w:szCs w:val="21"/>
              </w:rPr>
            </w:pPr>
            <w:r>
              <w:rPr>
                <w:rFonts w:ascii="宋体" w:hAnsi="宋体"/>
                <w:kern w:val="0"/>
                <w:szCs w:val="21"/>
              </w:rPr>
              <w:t>1.2</w:t>
            </w:r>
            <w:r>
              <w:rPr>
                <w:rFonts w:ascii="宋体" w:hAnsi="宋体" w:hint="eastAsia"/>
                <w:kern w:val="0"/>
                <w:szCs w:val="21"/>
              </w:rPr>
              <w:t>保修期满后，投标人应以优惠价供应维修零配件、消耗品和延续保修合同。价格最高的前</w:t>
            </w:r>
            <w:r>
              <w:rPr>
                <w:rFonts w:ascii="宋体" w:hAnsi="宋体"/>
                <w:kern w:val="0"/>
                <w:szCs w:val="21"/>
              </w:rPr>
              <w:t>5</w:t>
            </w:r>
            <w:r>
              <w:rPr>
                <w:rFonts w:ascii="宋体" w:hAnsi="宋体" w:hint="eastAsia"/>
                <w:kern w:val="0"/>
                <w:szCs w:val="21"/>
              </w:rPr>
              <w:t>项零配件、消耗品和延续保修合同的报价明细必须填写于《零配件、消耗品和延续保修合同报价明清单》中。</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tcPr>
          <w:p w:rsidR="00F45C11" w:rsidRDefault="00F45C11" w:rsidP="00F05428">
            <w:pPr>
              <w:spacing w:line="360" w:lineRule="auto"/>
              <w:rPr>
                <w:rFonts w:ascii="宋体"/>
                <w:b/>
                <w:szCs w:val="21"/>
              </w:rPr>
            </w:pPr>
          </w:p>
        </w:tc>
        <w:tc>
          <w:tcPr>
            <w:tcW w:w="7229" w:type="dxa"/>
          </w:tcPr>
          <w:p w:rsidR="00F45C11" w:rsidRDefault="00F45C11" w:rsidP="00F05428">
            <w:pPr>
              <w:spacing w:line="360" w:lineRule="auto"/>
              <w:rPr>
                <w:rFonts w:ascii="宋体"/>
                <w:kern w:val="0"/>
                <w:szCs w:val="21"/>
              </w:rPr>
            </w:pPr>
            <w:r>
              <w:rPr>
                <w:rFonts w:ascii="宋体" w:hAnsi="宋体"/>
                <w:kern w:val="0"/>
                <w:szCs w:val="21"/>
              </w:rPr>
              <w:t>1.3</w:t>
            </w:r>
            <w:r>
              <w:rPr>
                <w:rFonts w:ascii="宋体" w:hAnsi="宋体" w:hint="eastAsia"/>
                <w:kern w:val="0"/>
                <w:szCs w:val="21"/>
              </w:rPr>
              <w:t>采购人可与投标人就优惠价进行谈判，但优惠价不得高于投标人在投标文件的《零配件、消耗品和延续保修合同报价明清单》中承诺的维修零配件、消耗品和延续保修合同的报价。</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tcPr>
          <w:p w:rsidR="00F45C11" w:rsidRDefault="00F45C11" w:rsidP="00F05428">
            <w:pPr>
              <w:spacing w:line="360" w:lineRule="auto"/>
              <w:rPr>
                <w:rFonts w:ascii="宋体"/>
                <w:b/>
                <w:szCs w:val="21"/>
              </w:rPr>
            </w:pPr>
          </w:p>
        </w:tc>
        <w:tc>
          <w:tcPr>
            <w:tcW w:w="7229" w:type="dxa"/>
          </w:tcPr>
          <w:p w:rsidR="00F45C11" w:rsidRDefault="00F45C11" w:rsidP="00F05428">
            <w:pPr>
              <w:spacing w:line="360" w:lineRule="auto"/>
              <w:rPr>
                <w:rFonts w:ascii="宋体"/>
                <w:b/>
              </w:rPr>
            </w:pPr>
            <w:r>
              <w:rPr>
                <w:rFonts w:ascii="宋体" w:hAnsi="宋体"/>
                <w:kern w:val="0"/>
                <w:szCs w:val="21"/>
              </w:rPr>
              <w:t>1.4</w:t>
            </w:r>
            <w:r>
              <w:rPr>
                <w:rFonts w:ascii="宋体" w:hAnsi="宋体" w:hint="eastAsia"/>
                <w:kern w:val="0"/>
                <w:szCs w:val="21"/>
              </w:rPr>
              <w:t>设备制造商维修的货物经采购人验收合格，且设备制造商提供维修专用发票后，采购人支付维修费用。</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tcPr>
          <w:p w:rsidR="00F45C11" w:rsidRDefault="00F45C11" w:rsidP="00F05428">
            <w:pPr>
              <w:spacing w:line="360" w:lineRule="auto"/>
              <w:rPr>
                <w:rFonts w:ascii="宋体"/>
                <w:b/>
                <w:szCs w:val="21"/>
              </w:rPr>
            </w:pPr>
          </w:p>
        </w:tc>
        <w:tc>
          <w:tcPr>
            <w:tcW w:w="7229" w:type="dxa"/>
          </w:tcPr>
          <w:p w:rsidR="00F45C11" w:rsidRDefault="00F45C11" w:rsidP="00F05428">
            <w:pPr>
              <w:spacing w:line="360" w:lineRule="auto"/>
              <w:rPr>
                <w:rFonts w:ascii="宋体"/>
                <w:b/>
              </w:rPr>
            </w:pPr>
            <w:r>
              <w:rPr>
                <w:rFonts w:ascii="宋体" w:hAnsi="宋体"/>
                <w:kern w:val="0"/>
                <w:szCs w:val="21"/>
              </w:rPr>
              <w:t>1.5</w:t>
            </w:r>
            <w:r>
              <w:rPr>
                <w:rFonts w:ascii="宋体" w:hAnsi="宋体" w:hint="eastAsia"/>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rsidR="00F45C11" w:rsidTr="00F05428">
        <w:trPr>
          <w:trHeight w:val="350"/>
          <w:jc w:val="center"/>
        </w:trPr>
        <w:tc>
          <w:tcPr>
            <w:tcW w:w="9639" w:type="dxa"/>
            <w:gridSpan w:val="3"/>
          </w:tcPr>
          <w:p w:rsidR="00F45C11" w:rsidRDefault="00F45C11" w:rsidP="00F05428">
            <w:pPr>
              <w:spacing w:line="360" w:lineRule="auto"/>
              <w:rPr>
                <w:rFonts w:ascii="宋体"/>
                <w:b/>
                <w:szCs w:val="21"/>
              </w:rPr>
            </w:pPr>
            <w:r>
              <w:rPr>
                <w:rFonts w:ascii="宋体" w:hAnsi="宋体" w:hint="eastAsia"/>
                <w:b/>
                <w:szCs w:val="21"/>
              </w:rPr>
              <w:t>（三）其他商务要求</w:t>
            </w:r>
          </w:p>
        </w:tc>
      </w:tr>
      <w:tr w:rsidR="00F45C11" w:rsidTr="00F05428">
        <w:trPr>
          <w:trHeight w:val="350"/>
          <w:jc w:val="center"/>
        </w:trPr>
        <w:tc>
          <w:tcPr>
            <w:tcW w:w="709" w:type="dxa"/>
            <w:vMerge w:val="restart"/>
            <w:vAlign w:val="center"/>
          </w:tcPr>
          <w:p w:rsidR="00F45C11" w:rsidRDefault="00F45C11" w:rsidP="00F05428">
            <w:pPr>
              <w:spacing w:line="360" w:lineRule="auto"/>
              <w:jc w:val="center"/>
              <w:rPr>
                <w:rFonts w:ascii="宋体" w:hAnsi="宋体"/>
                <w:b/>
                <w:szCs w:val="21"/>
              </w:rPr>
            </w:pPr>
            <w:r>
              <w:rPr>
                <w:rFonts w:ascii="宋体" w:hAnsi="宋体"/>
                <w:b/>
                <w:szCs w:val="21"/>
              </w:rPr>
              <w:t>1</w:t>
            </w:r>
          </w:p>
        </w:tc>
        <w:tc>
          <w:tcPr>
            <w:tcW w:w="1701" w:type="dxa"/>
            <w:vMerge w:val="restart"/>
            <w:vAlign w:val="center"/>
          </w:tcPr>
          <w:p w:rsidR="00F45C11" w:rsidRDefault="00F45C11" w:rsidP="00F05428">
            <w:pPr>
              <w:spacing w:line="360" w:lineRule="auto"/>
              <w:jc w:val="center"/>
              <w:rPr>
                <w:rFonts w:ascii="宋体"/>
                <w:szCs w:val="21"/>
              </w:rPr>
            </w:pPr>
            <w:r>
              <w:rPr>
                <w:rFonts w:ascii="宋体" w:hAnsi="宋体" w:hint="eastAsia"/>
                <w:b/>
                <w:szCs w:val="21"/>
              </w:rPr>
              <w:t>交货要求</w:t>
            </w:r>
          </w:p>
        </w:tc>
        <w:tc>
          <w:tcPr>
            <w:tcW w:w="7229" w:type="dxa"/>
          </w:tcPr>
          <w:p w:rsidR="00F45C11" w:rsidRDefault="00F45C11" w:rsidP="00F05428">
            <w:pPr>
              <w:spacing w:line="360" w:lineRule="auto"/>
              <w:rPr>
                <w:rFonts w:ascii="宋体"/>
                <w:b/>
              </w:rPr>
            </w:pPr>
            <w:r>
              <w:rPr>
                <w:rFonts w:ascii="宋体" w:hAnsi="宋体" w:hint="eastAsia"/>
                <w:snapToGrid w:val="0"/>
                <w:kern w:val="0"/>
                <w:highlight w:val="yellow"/>
              </w:rPr>
              <w:t>★</w:t>
            </w:r>
            <w:r>
              <w:rPr>
                <w:rFonts w:ascii="宋体" w:hAnsi="宋体"/>
                <w:b/>
                <w:bCs/>
                <w:szCs w:val="21"/>
                <w:highlight w:val="yellow"/>
              </w:rPr>
              <w:t>1.1</w:t>
            </w:r>
            <w:r>
              <w:rPr>
                <w:rFonts w:ascii="宋体" w:hAnsi="宋体" w:hint="eastAsia"/>
                <w:b/>
                <w:bCs/>
                <w:kern w:val="0"/>
                <w:szCs w:val="21"/>
                <w:highlight w:val="yellow"/>
              </w:rPr>
              <w:t>投标人自签订合同之日起</w:t>
            </w:r>
            <w:r>
              <w:rPr>
                <w:rFonts w:ascii="宋体" w:hAnsi="宋体"/>
                <w:b/>
                <w:bCs/>
                <w:kern w:val="0"/>
                <w:szCs w:val="21"/>
                <w:highlight w:val="yellow"/>
                <w:u w:val="single"/>
              </w:rPr>
              <w:t xml:space="preserve">  30  </w:t>
            </w:r>
            <w:r>
              <w:rPr>
                <w:rFonts w:ascii="宋体" w:hAnsi="宋体" w:hint="eastAsia"/>
                <w:b/>
                <w:bCs/>
                <w:kern w:val="0"/>
                <w:szCs w:val="21"/>
                <w:highlight w:val="yellow"/>
              </w:rPr>
              <w:t>天（日历日）内交货。</w:t>
            </w:r>
          </w:p>
        </w:tc>
      </w:tr>
      <w:tr w:rsidR="00F45C11" w:rsidTr="00F05428">
        <w:trPr>
          <w:trHeight w:val="451"/>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szCs w:val="21"/>
              </w:rPr>
            </w:pPr>
          </w:p>
        </w:tc>
        <w:tc>
          <w:tcPr>
            <w:tcW w:w="7229" w:type="dxa"/>
          </w:tcPr>
          <w:p w:rsidR="00F45C11" w:rsidRDefault="00F45C11" w:rsidP="00F05428">
            <w:pPr>
              <w:spacing w:line="360" w:lineRule="auto"/>
              <w:rPr>
                <w:rFonts w:ascii="宋体"/>
                <w:bCs/>
                <w:szCs w:val="21"/>
              </w:rPr>
            </w:pPr>
            <w:r>
              <w:rPr>
                <w:rFonts w:ascii="宋体" w:hAnsi="宋体"/>
                <w:bCs/>
                <w:szCs w:val="21"/>
              </w:rPr>
              <w:t>1.2</w:t>
            </w:r>
            <w:r>
              <w:rPr>
                <w:rFonts w:ascii="宋体" w:hAnsi="宋体" w:hint="eastAsia"/>
                <w:bCs/>
                <w:szCs w:val="21"/>
              </w:rPr>
              <w:t>投标人</w:t>
            </w:r>
            <w:r>
              <w:rPr>
                <w:rFonts w:ascii="宋体" w:hAnsi="宋体"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F45C11" w:rsidTr="00F05428">
        <w:trPr>
          <w:trHeight w:val="451"/>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szCs w:val="21"/>
              </w:rPr>
            </w:pPr>
          </w:p>
        </w:tc>
        <w:tc>
          <w:tcPr>
            <w:tcW w:w="7229" w:type="dxa"/>
          </w:tcPr>
          <w:p w:rsidR="00F45C11" w:rsidRDefault="00F45C11" w:rsidP="00F05428">
            <w:pPr>
              <w:spacing w:line="360" w:lineRule="auto"/>
              <w:rPr>
                <w:rFonts w:ascii="宋体"/>
                <w:bCs/>
                <w:szCs w:val="21"/>
              </w:rPr>
            </w:pPr>
            <w:r>
              <w:rPr>
                <w:rFonts w:ascii="宋体" w:hAnsi="宋体"/>
                <w:spacing w:val="-3"/>
                <w:szCs w:val="21"/>
              </w:rPr>
              <w:t>1.3</w:t>
            </w:r>
            <w:r>
              <w:rPr>
                <w:rFonts w:ascii="宋体" w:hAnsi="宋体" w:hint="eastAsia"/>
                <w:spacing w:val="-3"/>
                <w:szCs w:val="21"/>
              </w:rPr>
              <w:t>提供的货物必须为全新、经检验合格的产品。产品如需要计量检定的应提供相关计量检定部门出具的合法检定报告。其中，进口设备必须具有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r>
      <w:tr w:rsidR="00F45C11" w:rsidTr="00F05428">
        <w:trPr>
          <w:trHeight w:val="350"/>
          <w:jc w:val="center"/>
        </w:trPr>
        <w:tc>
          <w:tcPr>
            <w:tcW w:w="709" w:type="dxa"/>
            <w:vMerge w:val="restart"/>
            <w:vAlign w:val="center"/>
          </w:tcPr>
          <w:p w:rsidR="00F45C11" w:rsidRDefault="00F45C11" w:rsidP="00F05428">
            <w:pPr>
              <w:spacing w:line="360" w:lineRule="auto"/>
              <w:jc w:val="center"/>
              <w:rPr>
                <w:rFonts w:ascii="宋体" w:hAnsi="宋体"/>
                <w:b/>
                <w:szCs w:val="21"/>
              </w:rPr>
            </w:pPr>
            <w:r>
              <w:rPr>
                <w:rFonts w:ascii="宋体" w:hAnsi="宋体"/>
                <w:b/>
                <w:szCs w:val="21"/>
              </w:rPr>
              <w:t>2</w:t>
            </w:r>
          </w:p>
        </w:tc>
        <w:tc>
          <w:tcPr>
            <w:tcW w:w="1701" w:type="dxa"/>
            <w:vMerge w:val="restart"/>
            <w:vAlign w:val="center"/>
          </w:tcPr>
          <w:p w:rsidR="00F45C11" w:rsidRDefault="00F45C11" w:rsidP="00F05428">
            <w:pPr>
              <w:spacing w:line="360" w:lineRule="auto"/>
              <w:jc w:val="center"/>
              <w:rPr>
                <w:rFonts w:ascii="宋体"/>
                <w:szCs w:val="21"/>
              </w:rPr>
            </w:pPr>
            <w:r>
              <w:rPr>
                <w:rFonts w:ascii="宋体" w:hAnsi="宋体" w:hint="eastAsia"/>
                <w:b/>
                <w:bCs/>
                <w:kern w:val="0"/>
                <w:szCs w:val="21"/>
              </w:rPr>
              <w:t>运输、安装和验收</w:t>
            </w:r>
          </w:p>
        </w:tc>
        <w:tc>
          <w:tcPr>
            <w:tcW w:w="7229" w:type="dxa"/>
          </w:tcPr>
          <w:p w:rsidR="00F45C11" w:rsidRDefault="00F45C11" w:rsidP="00F05428">
            <w:pPr>
              <w:spacing w:line="360" w:lineRule="auto"/>
              <w:rPr>
                <w:rFonts w:ascii="宋体"/>
                <w:bCs/>
                <w:szCs w:val="21"/>
              </w:rPr>
            </w:pPr>
            <w:r>
              <w:rPr>
                <w:rFonts w:ascii="宋体" w:hAnsi="宋体"/>
                <w:bCs/>
                <w:szCs w:val="21"/>
              </w:rPr>
              <w:t>2.1</w:t>
            </w:r>
            <w:r>
              <w:rPr>
                <w:rFonts w:ascii="宋体" w:hAnsi="宋体" w:hint="eastAsia"/>
                <w:bCs/>
                <w:szCs w:val="21"/>
              </w:rPr>
              <w:t>投标人</w:t>
            </w:r>
            <w:r>
              <w:rPr>
                <w:rFonts w:ascii="宋体" w:hAnsi="宋体" w:hint="eastAsia"/>
                <w:bCs/>
                <w:kern w:val="0"/>
                <w:szCs w:val="21"/>
              </w:rPr>
              <w:t>负责将</w:t>
            </w:r>
            <w:r>
              <w:rPr>
                <w:rFonts w:ascii="宋体" w:hAnsi="宋体" w:hint="eastAsia"/>
                <w:kern w:val="0"/>
                <w:szCs w:val="21"/>
              </w:rPr>
              <w:t>货物</w:t>
            </w:r>
            <w:r>
              <w:rPr>
                <w:rFonts w:ascii="宋体" w:hAnsi="宋体" w:hint="eastAsia"/>
                <w:bCs/>
                <w:kern w:val="0"/>
                <w:szCs w:val="21"/>
              </w:rPr>
              <w:t>安全无损运抵采购人指定地点</w:t>
            </w:r>
            <w:r>
              <w:rPr>
                <w:rFonts w:ascii="宋体" w:hAnsi="宋体"/>
                <w:bCs/>
                <w:kern w:val="0"/>
                <w:szCs w:val="21"/>
              </w:rPr>
              <w:t>,</w:t>
            </w:r>
            <w:r>
              <w:rPr>
                <w:rFonts w:ascii="宋体" w:hAnsi="宋体" w:hint="eastAsia"/>
                <w:bCs/>
                <w:kern w:val="0"/>
                <w:szCs w:val="21"/>
              </w:rPr>
              <w:t>并承担设备的包装、运输、保险、装卸、安装调试、培训、商检及计量检测、关税、增值税和进口代理等费用。</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tcPr>
          <w:p w:rsidR="00F45C11" w:rsidRDefault="00F45C11" w:rsidP="00F05428">
            <w:pPr>
              <w:spacing w:line="360" w:lineRule="auto"/>
              <w:rPr>
                <w:rFonts w:ascii="宋体"/>
                <w:b/>
                <w:szCs w:val="21"/>
              </w:rPr>
            </w:pPr>
          </w:p>
        </w:tc>
        <w:tc>
          <w:tcPr>
            <w:tcW w:w="7229" w:type="dxa"/>
          </w:tcPr>
          <w:p w:rsidR="00F45C11" w:rsidRDefault="00F45C11" w:rsidP="00F05428">
            <w:pPr>
              <w:tabs>
                <w:tab w:val="left" w:pos="1260"/>
              </w:tabs>
              <w:spacing w:line="360" w:lineRule="auto"/>
              <w:rPr>
                <w:rFonts w:ascii="宋体"/>
                <w:bCs/>
                <w:szCs w:val="21"/>
              </w:rPr>
            </w:pPr>
            <w:r>
              <w:rPr>
                <w:rFonts w:ascii="宋体" w:hAnsi="宋体"/>
                <w:bCs/>
                <w:szCs w:val="21"/>
              </w:rPr>
              <w:t>2.2</w:t>
            </w:r>
            <w:r>
              <w:rPr>
                <w:rFonts w:ascii="宋体" w:hAnsi="宋体" w:hint="eastAsia"/>
                <w:bCs/>
                <w:kern w:val="0"/>
                <w:szCs w:val="21"/>
              </w:rPr>
              <w:t>采购人有权检验或测试货物，以确认货物是否符合合同规格的要求，并且不承担额外的费用。如果发现所交货物与投标文件中所承诺的不符或存在质量、技术缺陷等</w:t>
            </w:r>
            <w:r>
              <w:rPr>
                <w:rFonts w:ascii="宋体" w:hAnsi="宋体"/>
                <w:bCs/>
                <w:kern w:val="0"/>
                <w:szCs w:val="21"/>
              </w:rPr>
              <w:t>,</w:t>
            </w:r>
            <w:r>
              <w:rPr>
                <w:rFonts w:ascii="宋体" w:hAnsi="宋体" w:hint="eastAsia"/>
                <w:bCs/>
                <w:kern w:val="0"/>
                <w:szCs w:val="21"/>
              </w:rPr>
              <w:t>采购人可以拒绝接收该货物</w:t>
            </w:r>
            <w:r>
              <w:rPr>
                <w:rFonts w:ascii="宋体" w:hAnsi="宋体"/>
                <w:bCs/>
                <w:kern w:val="0"/>
                <w:szCs w:val="21"/>
              </w:rPr>
              <w:t>,</w:t>
            </w:r>
            <w:r>
              <w:rPr>
                <w:rFonts w:ascii="宋体" w:hAnsi="宋体" w:hint="eastAsia"/>
                <w:bCs/>
                <w:kern w:val="0"/>
                <w:szCs w:val="21"/>
              </w:rPr>
              <w:t>投标人应在</w:t>
            </w:r>
            <w:r>
              <w:rPr>
                <w:rFonts w:ascii="宋体" w:hAnsi="宋体"/>
                <w:bCs/>
                <w:kern w:val="0"/>
                <w:szCs w:val="21"/>
                <w:u w:val="single"/>
              </w:rPr>
              <w:t xml:space="preserve"> 7 </w:t>
            </w:r>
            <w:r>
              <w:rPr>
                <w:rFonts w:ascii="宋体" w:hAnsi="宋体" w:hint="eastAsia"/>
                <w:bCs/>
                <w:kern w:val="0"/>
                <w:szCs w:val="21"/>
              </w:rPr>
              <w:t>天内采取补足、更换或退货等措施</w:t>
            </w:r>
            <w:r>
              <w:rPr>
                <w:rFonts w:ascii="宋体" w:hAnsi="宋体"/>
                <w:bCs/>
                <w:kern w:val="0"/>
                <w:szCs w:val="21"/>
              </w:rPr>
              <w:t>,</w:t>
            </w:r>
            <w:r>
              <w:rPr>
                <w:rFonts w:ascii="宋体" w:hAnsi="宋体" w:hint="eastAsia"/>
                <w:bCs/>
                <w:kern w:val="0"/>
                <w:szCs w:val="21"/>
              </w:rPr>
              <w:t>以满足规格的要求，由此发生的一切损失和费用由投标人</w:t>
            </w:r>
            <w:r>
              <w:rPr>
                <w:rFonts w:ascii="宋体" w:hAnsi="宋体" w:hint="eastAsia"/>
                <w:bCs/>
                <w:kern w:val="0"/>
                <w:szCs w:val="21"/>
              </w:rPr>
              <w:lastRenderedPageBreak/>
              <w:t>承担。</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tcPr>
          <w:p w:rsidR="00F45C11" w:rsidRDefault="00F45C11" w:rsidP="00F05428">
            <w:pPr>
              <w:spacing w:line="360" w:lineRule="auto"/>
              <w:rPr>
                <w:rFonts w:ascii="宋体"/>
                <w:b/>
                <w:szCs w:val="21"/>
              </w:rPr>
            </w:pPr>
          </w:p>
        </w:tc>
        <w:tc>
          <w:tcPr>
            <w:tcW w:w="7229" w:type="dxa"/>
          </w:tcPr>
          <w:p w:rsidR="00F45C11" w:rsidRDefault="00F45C11" w:rsidP="00F05428">
            <w:pPr>
              <w:tabs>
                <w:tab w:val="left" w:pos="1260"/>
              </w:tabs>
              <w:spacing w:line="360" w:lineRule="auto"/>
              <w:rPr>
                <w:rFonts w:ascii="宋体"/>
                <w:bCs/>
                <w:szCs w:val="21"/>
              </w:rPr>
            </w:pPr>
            <w:r>
              <w:rPr>
                <w:rFonts w:ascii="宋体" w:hAnsi="宋体"/>
                <w:spacing w:val="-3"/>
                <w:szCs w:val="21"/>
              </w:rPr>
              <w:t>2.3</w:t>
            </w:r>
            <w:r>
              <w:rPr>
                <w:rFonts w:ascii="宋体" w:hAnsi="宋体" w:hint="eastAsia"/>
                <w:spacing w:val="-3"/>
                <w:szCs w:val="21"/>
              </w:rPr>
              <w:t>投标人负责货物的现场安装和调试</w:t>
            </w:r>
            <w:r>
              <w:rPr>
                <w:rFonts w:ascii="宋体" w:hAnsi="宋体"/>
                <w:spacing w:val="-3"/>
                <w:szCs w:val="21"/>
              </w:rPr>
              <w:t>,</w:t>
            </w:r>
            <w:r>
              <w:rPr>
                <w:rFonts w:ascii="宋体" w:hAnsi="宋体" w:hint="eastAsia"/>
                <w:spacing w:val="-3"/>
                <w:szCs w:val="21"/>
              </w:rPr>
              <w:t>提供货物安装、调试和维修所需的专用工具和辅助材料。投标人应在货物运至指定地点后一周内开始安装调试</w:t>
            </w:r>
            <w:r>
              <w:rPr>
                <w:rFonts w:ascii="宋体" w:hAnsi="宋体"/>
                <w:spacing w:val="-3"/>
                <w:szCs w:val="21"/>
              </w:rPr>
              <w:t>,</w:t>
            </w:r>
            <w:r>
              <w:rPr>
                <w:rFonts w:ascii="宋体" w:hAnsi="宋体" w:hint="eastAsia"/>
                <w:spacing w:val="-3"/>
                <w:szCs w:val="21"/>
              </w:rPr>
              <w:t>并在</w:t>
            </w:r>
            <w:r>
              <w:rPr>
                <w:rFonts w:ascii="宋体" w:hAnsi="宋体"/>
                <w:bCs/>
                <w:kern w:val="0"/>
                <w:szCs w:val="21"/>
                <w:u w:val="single"/>
              </w:rPr>
              <w:t xml:space="preserve">  2 </w:t>
            </w:r>
            <w:r>
              <w:rPr>
                <w:rFonts w:ascii="宋体" w:hAnsi="宋体" w:hint="eastAsia"/>
                <w:spacing w:val="-3"/>
                <w:szCs w:val="21"/>
              </w:rPr>
              <w:t>天内安装调试完毕。</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tcPr>
          <w:p w:rsidR="00F45C11" w:rsidRDefault="00F45C11" w:rsidP="00F05428">
            <w:pPr>
              <w:spacing w:line="360" w:lineRule="auto"/>
              <w:rPr>
                <w:rFonts w:ascii="宋体"/>
                <w:b/>
                <w:szCs w:val="21"/>
              </w:rPr>
            </w:pPr>
          </w:p>
        </w:tc>
        <w:tc>
          <w:tcPr>
            <w:tcW w:w="7229" w:type="dxa"/>
          </w:tcPr>
          <w:p w:rsidR="00F45C11" w:rsidRDefault="00F45C11" w:rsidP="00F05428">
            <w:pPr>
              <w:tabs>
                <w:tab w:val="left" w:pos="1260"/>
              </w:tabs>
              <w:spacing w:line="360" w:lineRule="auto"/>
              <w:rPr>
                <w:rFonts w:ascii="宋体"/>
                <w:bCs/>
                <w:szCs w:val="21"/>
              </w:rPr>
            </w:pPr>
            <w:r>
              <w:rPr>
                <w:rFonts w:ascii="宋体" w:hAnsi="宋体"/>
                <w:spacing w:val="-3"/>
                <w:szCs w:val="21"/>
              </w:rPr>
              <w:t>2.4</w:t>
            </w:r>
            <w:r>
              <w:rPr>
                <w:rFonts w:ascii="宋体" w:hAnsi="宋体" w:hint="eastAsia"/>
                <w:spacing w:val="-3"/>
                <w:szCs w:val="21"/>
              </w:rPr>
              <w:t>由投标人代表和采购人组成验收小组对产品进行验收。验收标准按照国家规定标准执行。经检验设备正常运作后签署验收报告</w:t>
            </w:r>
            <w:r>
              <w:rPr>
                <w:rFonts w:ascii="宋体" w:hAnsi="宋体"/>
                <w:spacing w:val="-3"/>
                <w:szCs w:val="21"/>
              </w:rPr>
              <w:t>,</w:t>
            </w:r>
            <w:r>
              <w:rPr>
                <w:rFonts w:ascii="宋体" w:hAnsi="宋体" w:hint="eastAsia"/>
                <w:spacing w:val="-3"/>
                <w:szCs w:val="21"/>
              </w:rPr>
              <w:t>产品保修期自验收合格之日起算。</w:t>
            </w:r>
          </w:p>
        </w:tc>
      </w:tr>
      <w:tr w:rsidR="00F45C11" w:rsidTr="00F05428">
        <w:trPr>
          <w:trHeight w:val="752"/>
          <w:jc w:val="center"/>
        </w:trPr>
        <w:tc>
          <w:tcPr>
            <w:tcW w:w="709" w:type="dxa"/>
            <w:vAlign w:val="center"/>
          </w:tcPr>
          <w:p w:rsidR="00F45C11" w:rsidRDefault="00F45C11" w:rsidP="00F05428">
            <w:pPr>
              <w:spacing w:line="360" w:lineRule="auto"/>
              <w:jc w:val="center"/>
              <w:rPr>
                <w:rFonts w:ascii="宋体" w:hAnsi="宋体"/>
                <w:b/>
                <w:szCs w:val="21"/>
              </w:rPr>
            </w:pPr>
            <w:r>
              <w:rPr>
                <w:rFonts w:ascii="宋体" w:hAnsi="宋体"/>
                <w:b/>
                <w:szCs w:val="21"/>
              </w:rPr>
              <w:t>3</w:t>
            </w:r>
          </w:p>
        </w:tc>
        <w:tc>
          <w:tcPr>
            <w:tcW w:w="1701" w:type="dxa"/>
            <w:vAlign w:val="center"/>
          </w:tcPr>
          <w:p w:rsidR="00F45C11" w:rsidRDefault="00F45C11" w:rsidP="00F05428">
            <w:pPr>
              <w:spacing w:line="360" w:lineRule="auto"/>
              <w:jc w:val="center"/>
              <w:rPr>
                <w:rFonts w:ascii="宋体"/>
                <w:b/>
                <w:szCs w:val="21"/>
              </w:rPr>
            </w:pPr>
            <w:r>
              <w:rPr>
                <w:rFonts w:ascii="宋体" w:hAnsi="宋体" w:hint="eastAsia"/>
                <w:b/>
                <w:kern w:val="0"/>
                <w:szCs w:val="21"/>
              </w:rPr>
              <w:t>培训</w:t>
            </w:r>
          </w:p>
        </w:tc>
        <w:tc>
          <w:tcPr>
            <w:tcW w:w="7229" w:type="dxa"/>
          </w:tcPr>
          <w:p w:rsidR="00F45C11" w:rsidRDefault="00F45C11" w:rsidP="00F05428">
            <w:pPr>
              <w:spacing w:line="360" w:lineRule="auto"/>
              <w:rPr>
                <w:rFonts w:ascii="宋体"/>
                <w:b/>
              </w:rPr>
            </w:pPr>
            <w:r>
              <w:rPr>
                <w:rFonts w:ascii="宋体" w:hAnsi="宋体"/>
                <w:bCs/>
                <w:kern w:val="0"/>
                <w:szCs w:val="21"/>
              </w:rPr>
              <w:t>3.1</w:t>
            </w:r>
            <w:r>
              <w:rPr>
                <w:rFonts w:ascii="宋体" w:hAnsi="宋体" w:hint="eastAsia"/>
                <w:bCs/>
                <w:kern w:val="0"/>
                <w:szCs w:val="21"/>
              </w:rPr>
              <w:t>中标人应派专业技术人员免费对采购单位指定人员进行定期培训及指导，直至其完全掌握设备的基本故障处理技术。</w:t>
            </w:r>
          </w:p>
        </w:tc>
      </w:tr>
      <w:tr w:rsidR="00F45C11" w:rsidTr="00F05428">
        <w:trPr>
          <w:trHeight w:val="350"/>
          <w:jc w:val="center"/>
        </w:trPr>
        <w:tc>
          <w:tcPr>
            <w:tcW w:w="709" w:type="dxa"/>
            <w:vMerge w:val="restart"/>
            <w:vAlign w:val="center"/>
          </w:tcPr>
          <w:p w:rsidR="00F45C11" w:rsidRDefault="00F45C11" w:rsidP="00F05428">
            <w:pPr>
              <w:spacing w:line="360" w:lineRule="auto"/>
              <w:jc w:val="center"/>
              <w:rPr>
                <w:rFonts w:ascii="宋体" w:hAnsi="宋体"/>
                <w:b/>
                <w:kern w:val="0"/>
                <w:szCs w:val="21"/>
              </w:rPr>
            </w:pPr>
            <w:r>
              <w:rPr>
                <w:rFonts w:ascii="宋体" w:hAnsi="宋体"/>
                <w:b/>
                <w:kern w:val="0"/>
                <w:szCs w:val="21"/>
              </w:rPr>
              <w:t>4</w:t>
            </w:r>
          </w:p>
        </w:tc>
        <w:tc>
          <w:tcPr>
            <w:tcW w:w="1701" w:type="dxa"/>
            <w:vMerge w:val="restart"/>
            <w:vAlign w:val="center"/>
          </w:tcPr>
          <w:p w:rsidR="00F45C11" w:rsidRDefault="00F45C11" w:rsidP="00F05428">
            <w:pPr>
              <w:tabs>
                <w:tab w:val="left" w:pos="1260"/>
              </w:tabs>
              <w:spacing w:line="360" w:lineRule="auto"/>
              <w:jc w:val="center"/>
              <w:rPr>
                <w:rFonts w:ascii="宋体"/>
                <w:b/>
                <w:kern w:val="0"/>
                <w:szCs w:val="21"/>
              </w:rPr>
            </w:pPr>
            <w:r>
              <w:rPr>
                <w:rFonts w:ascii="宋体" w:hAnsi="宋体" w:hint="eastAsia"/>
                <w:b/>
                <w:kern w:val="0"/>
                <w:szCs w:val="21"/>
              </w:rPr>
              <w:t>知识产权</w:t>
            </w:r>
          </w:p>
        </w:tc>
        <w:tc>
          <w:tcPr>
            <w:tcW w:w="7229" w:type="dxa"/>
          </w:tcPr>
          <w:p w:rsidR="00F45C11" w:rsidRDefault="00F45C11" w:rsidP="00F05428">
            <w:pPr>
              <w:tabs>
                <w:tab w:val="left" w:pos="1260"/>
              </w:tabs>
              <w:spacing w:line="360" w:lineRule="auto"/>
              <w:rPr>
                <w:rFonts w:ascii="宋体"/>
                <w:kern w:val="0"/>
                <w:szCs w:val="21"/>
              </w:rPr>
            </w:pPr>
            <w:r>
              <w:rPr>
                <w:rFonts w:ascii="宋体" w:hAnsi="宋体"/>
                <w:kern w:val="0"/>
                <w:szCs w:val="21"/>
              </w:rPr>
              <w:t>4.1</w:t>
            </w:r>
            <w:r>
              <w:rPr>
                <w:rFonts w:ascii="宋体" w:hAnsi="宋体" w:hint="eastAsia"/>
                <w:kern w:val="0"/>
                <w:szCs w:val="21"/>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45C11" w:rsidTr="00F05428">
        <w:trPr>
          <w:trHeight w:val="743"/>
          <w:jc w:val="center"/>
        </w:trPr>
        <w:tc>
          <w:tcPr>
            <w:tcW w:w="709" w:type="dxa"/>
            <w:vMerge/>
            <w:vAlign w:val="center"/>
          </w:tcPr>
          <w:p w:rsidR="00F45C11" w:rsidRDefault="00F45C11" w:rsidP="00F05428">
            <w:pPr>
              <w:spacing w:line="360" w:lineRule="auto"/>
              <w:jc w:val="center"/>
              <w:rPr>
                <w:rFonts w:ascii="宋体"/>
                <w:b/>
                <w:kern w:val="0"/>
                <w:szCs w:val="21"/>
              </w:rPr>
            </w:pPr>
          </w:p>
        </w:tc>
        <w:tc>
          <w:tcPr>
            <w:tcW w:w="1701" w:type="dxa"/>
            <w:vMerge/>
            <w:vAlign w:val="center"/>
          </w:tcPr>
          <w:p w:rsidR="00F45C11" w:rsidRDefault="00F45C11" w:rsidP="00F05428">
            <w:pPr>
              <w:spacing w:line="360" w:lineRule="auto"/>
              <w:jc w:val="center"/>
              <w:rPr>
                <w:rFonts w:ascii="宋体"/>
                <w:b/>
                <w:kern w:val="0"/>
                <w:szCs w:val="21"/>
              </w:rPr>
            </w:pPr>
          </w:p>
        </w:tc>
        <w:tc>
          <w:tcPr>
            <w:tcW w:w="7229" w:type="dxa"/>
          </w:tcPr>
          <w:p w:rsidR="00F45C11" w:rsidRDefault="00F45C11" w:rsidP="00F05428">
            <w:pPr>
              <w:spacing w:line="360" w:lineRule="auto"/>
              <w:rPr>
                <w:rFonts w:ascii="宋体"/>
                <w:kern w:val="0"/>
                <w:szCs w:val="21"/>
              </w:rPr>
            </w:pPr>
            <w:r>
              <w:rPr>
                <w:rFonts w:ascii="宋体" w:hAnsi="宋体"/>
                <w:kern w:val="0"/>
                <w:szCs w:val="21"/>
              </w:rPr>
              <w:t>4.2</w:t>
            </w:r>
            <w:r>
              <w:rPr>
                <w:rFonts w:ascii="宋体" w:hAnsi="宋体" w:hint="eastAsia"/>
                <w:kern w:val="0"/>
                <w:szCs w:val="21"/>
              </w:rPr>
              <w:t>采购人购买产品后，有权对该产品与其他设备进行配套、整合或适当改进，而免受侵犯专利权的起诉。</w:t>
            </w:r>
          </w:p>
        </w:tc>
      </w:tr>
      <w:tr w:rsidR="00F45C11" w:rsidTr="00F05428">
        <w:trPr>
          <w:trHeight w:val="80"/>
          <w:jc w:val="center"/>
        </w:trPr>
        <w:tc>
          <w:tcPr>
            <w:tcW w:w="709" w:type="dxa"/>
            <w:vAlign w:val="center"/>
          </w:tcPr>
          <w:p w:rsidR="00F45C11" w:rsidRDefault="00F45C11" w:rsidP="00F05428">
            <w:pPr>
              <w:spacing w:line="360" w:lineRule="auto"/>
              <w:jc w:val="center"/>
              <w:rPr>
                <w:rFonts w:ascii="宋体" w:hAnsi="宋体"/>
                <w:b/>
                <w:szCs w:val="21"/>
              </w:rPr>
            </w:pPr>
            <w:r>
              <w:rPr>
                <w:rFonts w:ascii="宋体" w:hAnsi="宋体"/>
                <w:b/>
                <w:szCs w:val="21"/>
              </w:rPr>
              <w:t>5</w:t>
            </w:r>
          </w:p>
        </w:tc>
        <w:tc>
          <w:tcPr>
            <w:tcW w:w="1701" w:type="dxa"/>
            <w:vAlign w:val="center"/>
          </w:tcPr>
          <w:p w:rsidR="00F45C11" w:rsidRDefault="00F45C11" w:rsidP="00F05428">
            <w:pPr>
              <w:spacing w:line="360" w:lineRule="auto"/>
              <w:jc w:val="center"/>
              <w:rPr>
                <w:rFonts w:ascii="宋体"/>
                <w:b/>
                <w:bCs/>
                <w:kern w:val="0"/>
                <w:szCs w:val="21"/>
              </w:rPr>
            </w:pPr>
            <w:r>
              <w:rPr>
                <w:rFonts w:ascii="宋体" w:hAnsi="宋体" w:hint="eastAsia"/>
                <w:b/>
                <w:bCs/>
                <w:kern w:val="0"/>
                <w:szCs w:val="21"/>
              </w:rPr>
              <w:t>付款方式</w:t>
            </w:r>
          </w:p>
        </w:tc>
        <w:tc>
          <w:tcPr>
            <w:tcW w:w="7229" w:type="dxa"/>
          </w:tcPr>
          <w:p w:rsidR="00F45C11" w:rsidRDefault="00F45C11" w:rsidP="00F05428">
            <w:pPr>
              <w:tabs>
                <w:tab w:val="left" w:pos="1260"/>
              </w:tabs>
              <w:spacing w:line="360" w:lineRule="auto"/>
              <w:rPr>
                <w:rFonts w:ascii="宋体"/>
                <w:bCs/>
                <w:szCs w:val="21"/>
              </w:rPr>
            </w:pPr>
            <w:r>
              <w:rPr>
                <w:rFonts w:ascii="宋体" w:hAnsi="宋体"/>
                <w:kern w:val="0"/>
                <w:szCs w:val="21"/>
              </w:rPr>
              <w:t>5.1</w:t>
            </w:r>
            <w:r w:rsidRPr="005B5D72">
              <w:rPr>
                <w:rFonts w:ascii="宋体" w:hAnsi="宋体" w:hint="eastAsia"/>
              </w:rPr>
              <w:t>货到指定地点、安装验收合格、提供全额发票后付</w:t>
            </w:r>
            <w:r w:rsidRPr="005B5D72">
              <w:rPr>
                <w:rFonts w:ascii="宋体" w:hAnsi="宋体"/>
              </w:rPr>
              <w:t>95%</w:t>
            </w:r>
            <w:r w:rsidRPr="005B5D72">
              <w:rPr>
                <w:rFonts w:ascii="宋体" w:hAnsi="宋体" w:hint="eastAsia"/>
              </w:rPr>
              <w:t>货款。</w:t>
            </w:r>
            <w:r w:rsidRPr="005B5D72">
              <w:rPr>
                <w:rFonts w:ascii="宋体" w:hAnsi="宋体"/>
              </w:rPr>
              <w:t xml:space="preserve">5% </w:t>
            </w:r>
            <w:r>
              <w:rPr>
                <w:rFonts w:ascii="宋体" w:hAnsi="宋体" w:hint="eastAsia"/>
              </w:rPr>
              <w:t>余款在验收合格一年后，如无违约行为，余款无息付清</w:t>
            </w:r>
            <w:r>
              <w:rPr>
                <w:rFonts w:ascii="宋体" w:hAnsi="宋体" w:hint="eastAsia"/>
                <w:szCs w:val="21"/>
              </w:rPr>
              <w:t>。</w:t>
            </w:r>
          </w:p>
        </w:tc>
      </w:tr>
      <w:tr w:rsidR="00F45C11" w:rsidTr="00F05428">
        <w:trPr>
          <w:trHeight w:val="830"/>
          <w:jc w:val="center"/>
        </w:trPr>
        <w:tc>
          <w:tcPr>
            <w:tcW w:w="709" w:type="dxa"/>
            <w:vMerge w:val="restart"/>
            <w:vAlign w:val="center"/>
          </w:tcPr>
          <w:p w:rsidR="00F45C11" w:rsidRDefault="00F45C11" w:rsidP="00F05428">
            <w:pPr>
              <w:spacing w:line="360" w:lineRule="auto"/>
              <w:jc w:val="center"/>
              <w:rPr>
                <w:rFonts w:ascii="宋体" w:hAnsi="宋体"/>
                <w:b/>
                <w:szCs w:val="21"/>
              </w:rPr>
            </w:pPr>
            <w:r>
              <w:rPr>
                <w:rFonts w:ascii="宋体" w:hAnsi="宋体"/>
                <w:b/>
                <w:szCs w:val="21"/>
              </w:rPr>
              <w:t>6</w:t>
            </w:r>
          </w:p>
        </w:tc>
        <w:tc>
          <w:tcPr>
            <w:tcW w:w="1701" w:type="dxa"/>
            <w:vMerge w:val="restart"/>
            <w:vAlign w:val="center"/>
          </w:tcPr>
          <w:p w:rsidR="00F45C11" w:rsidRDefault="00F45C11" w:rsidP="00F05428">
            <w:pPr>
              <w:tabs>
                <w:tab w:val="left" w:pos="1260"/>
              </w:tabs>
              <w:spacing w:line="360" w:lineRule="auto"/>
              <w:jc w:val="center"/>
              <w:rPr>
                <w:rFonts w:ascii="宋体"/>
                <w:b/>
                <w:kern w:val="0"/>
                <w:szCs w:val="21"/>
              </w:rPr>
            </w:pPr>
            <w:r>
              <w:rPr>
                <w:rFonts w:ascii="宋体" w:hAnsi="宋体" w:hint="eastAsia"/>
                <w:b/>
                <w:kern w:val="0"/>
                <w:szCs w:val="21"/>
              </w:rPr>
              <w:t>违约责任</w:t>
            </w:r>
          </w:p>
        </w:tc>
        <w:tc>
          <w:tcPr>
            <w:tcW w:w="7229" w:type="dxa"/>
          </w:tcPr>
          <w:p w:rsidR="00F45C11" w:rsidRDefault="00F45C11" w:rsidP="00F05428">
            <w:pPr>
              <w:spacing w:line="360" w:lineRule="auto"/>
              <w:rPr>
                <w:rFonts w:ascii="宋体"/>
                <w:bCs/>
                <w:kern w:val="0"/>
                <w:szCs w:val="21"/>
              </w:rPr>
            </w:pPr>
            <w:r>
              <w:rPr>
                <w:rFonts w:ascii="宋体" w:hAnsi="宋体"/>
                <w:bCs/>
                <w:kern w:val="0"/>
                <w:szCs w:val="21"/>
              </w:rPr>
              <w:t>6.1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F45C11" w:rsidTr="00F05428">
        <w:trPr>
          <w:trHeight w:val="452"/>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b/>
                <w:kern w:val="0"/>
                <w:szCs w:val="21"/>
              </w:rPr>
            </w:pPr>
          </w:p>
        </w:tc>
        <w:tc>
          <w:tcPr>
            <w:tcW w:w="7229" w:type="dxa"/>
          </w:tcPr>
          <w:p w:rsidR="00F45C11" w:rsidRDefault="00F45C11" w:rsidP="00F05428">
            <w:pPr>
              <w:spacing w:line="360" w:lineRule="auto"/>
              <w:rPr>
                <w:rFonts w:ascii="宋体"/>
                <w:bCs/>
                <w:kern w:val="0"/>
                <w:szCs w:val="21"/>
              </w:rPr>
            </w:pPr>
            <w:r>
              <w:rPr>
                <w:rFonts w:ascii="宋体" w:hAnsi="宋体"/>
                <w:bCs/>
                <w:kern w:val="0"/>
                <w:szCs w:val="21"/>
              </w:rPr>
              <w:t>6.2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bCs/>
                <w:kern w:val="0"/>
                <w:szCs w:val="21"/>
                <w:u w:val="single"/>
              </w:rPr>
              <w:t xml:space="preserve"> </w:t>
            </w:r>
            <w:r>
              <w:rPr>
                <w:rFonts w:ascii="宋体" w:hAnsi="宋体" w:hint="eastAsia"/>
                <w:bCs/>
                <w:kern w:val="0"/>
                <w:szCs w:val="21"/>
                <w:u w:val="single"/>
              </w:rPr>
              <w:t>二十</w:t>
            </w:r>
            <w:r>
              <w:rPr>
                <w:rFonts w:ascii="宋体" w:hAnsi="宋体"/>
                <w:bCs/>
                <w:kern w:val="0"/>
                <w:szCs w:val="21"/>
                <w:u w:val="single"/>
              </w:rPr>
              <w:t xml:space="preserve">  </w:t>
            </w:r>
            <w:r>
              <w:rPr>
                <w:rFonts w:ascii="宋体" w:hAnsi="宋体" w:hint="eastAsia"/>
                <w:bCs/>
                <w:kern w:val="0"/>
                <w:szCs w:val="21"/>
              </w:rPr>
              <w:t>（千分之十以上千分之二十以下）的违约金；造成严重后果的，根据《深圳经济特区政府采购条例》第五十七条第（二）款规定，由主管部门对中标人进行处罚。</w:t>
            </w:r>
          </w:p>
        </w:tc>
      </w:tr>
      <w:tr w:rsidR="00F45C11" w:rsidTr="00F05428">
        <w:trPr>
          <w:trHeight w:val="350"/>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b/>
                <w:kern w:val="0"/>
                <w:szCs w:val="21"/>
              </w:rPr>
            </w:pPr>
          </w:p>
        </w:tc>
        <w:tc>
          <w:tcPr>
            <w:tcW w:w="7229" w:type="dxa"/>
          </w:tcPr>
          <w:p w:rsidR="00F45C11" w:rsidRDefault="00F45C11" w:rsidP="00F05428">
            <w:pPr>
              <w:spacing w:line="360" w:lineRule="auto"/>
              <w:rPr>
                <w:rFonts w:ascii="宋体"/>
                <w:bCs/>
                <w:kern w:val="0"/>
                <w:szCs w:val="21"/>
              </w:rPr>
            </w:pPr>
            <w:r>
              <w:rPr>
                <w:rFonts w:ascii="宋体" w:hAnsi="宋体"/>
                <w:bCs/>
                <w:kern w:val="0"/>
                <w:szCs w:val="21"/>
              </w:rPr>
              <w:t>6.3</w:t>
            </w:r>
            <w:r>
              <w:rPr>
                <w:rFonts w:ascii="宋体" w:hAnsi="宋体" w:hint="eastAsia"/>
                <w:bCs/>
                <w:kern w:val="0"/>
                <w:szCs w:val="21"/>
              </w:rPr>
              <w:t>投标人不能交付设备的，投标人向采购人偿付项目采购金额千分之</w:t>
            </w:r>
            <w:r>
              <w:rPr>
                <w:rFonts w:ascii="宋体" w:hAnsi="宋体"/>
                <w:bCs/>
                <w:kern w:val="0"/>
                <w:szCs w:val="21"/>
                <w:u w:val="single"/>
              </w:rPr>
              <w:t xml:space="preserve"> </w:t>
            </w:r>
            <w:r>
              <w:rPr>
                <w:rFonts w:ascii="宋体" w:hAnsi="宋体" w:hint="eastAsia"/>
                <w:bCs/>
                <w:kern w:val="0"/>
                <w:szCs w:val="21"/>
                <w:u w:val="single"/>
              </w:rPr>
              <w:t>二十</w:t>
            </w:r>
            <w:r>
              <w:rPr>
                <w:rFonts w:ascii="宋体" w:hAnsi="宋体"/>
                <w:bCs/>
                <w:kern w:val="0"/>
                <w:szCs w:val="21"/>
                <w:u w:val="single"/>
              </w:rPr>
              <w:t xml:space="preserve">  </w:t>
            </w:r>
            <w:r>
              <w:rPr>
                <w:rFonts w:ascii="宋体" w:hAnsi="宋体" w:hint="eastAsia"/>
                <w:bCs/>
                <w:kern w:val="0"/>
                <w:szCs w:val="21"/>
              </w:rPr>
              <w:t>（千分之十以上千分之二十以下）的违约金；造成严重后果的，根据《深圳经济特区政府采购条例》第五十七条第（二）款规定，由主管部门对中标人进行处罚。</w:t>
            </w:r>
          </w:p>
        </w:tc>
      </w:tr>
      <w:tr w:rsidR="00F45C11" w:rsidTr="00F05428">
        <w:trPr>
          <w:trHeight w:val="705"/>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b/>
                <w:kern w:val="0"/>
                <w:szCs w:val="21"/>
              </w:rPr>
            </w:pPr>
          </w:p>
        </w:tc>
        <w:tc>
          <w:tcPr>
            <w:tcW w:w="7229" w:type="dxa"/>
          </w:tcPr>
          <w:p w:rsidR="00F45C11" w:rsidRDefault="00F45C11" w:rsidP="00F05428">
            <w:pPr>
              <w:spacing w:line="360" w:lineRule="auto"/>
              <w:rPr>
                <w:rFonts w:ascii="宋体"/>
                <w:bCs/>
                <w:kern w:val="0"/>
                <w:szCs w:val="21"/>
              </w:rPr>
            </w:pPr>
            <w:r>
              <w:rPr>
                <w:rFonts w:ascii="宋体" w:hAnsi="宋体"/>
                <w:bCs/>
                <w:kern w:val="0"/>
                <w:szCs w:val="21"/>
              </w:rPr>
              <w:t>6.4</w:t>
            </w:r>
            <w:r>
              <w:rPr>
                <w:rFonts w:ascii="宋体" w:hAnsi="宋体" w:hint="eastAsia"/>
                <w:bCs/>
                <w:kern w:val="0"/>
                <w:szCs w:val="21"/>
              </w:rPr>
              <w:t>投标人逾期未交设备的，投标人向采购人每日偿付设备款千分之</w:t>
            </w:r>
            <w:r>
              <w:rPr>
                <w:rFonts w:ascii="宋体" w:hAnsi="宋体"/>
                <w:bCs/>
                <w:kern w:val="0"/>
                <w:szCs w:val="21"/>
                <w:u w:val="single"/>
              </w:rPr>
              <w:t xml:space="preserve"> </w:t>
            </w:r>
            <w:r>
              <w:rPr>
                <w:rFonts w:ascii="宋体" w:hAnsi="宋体" w:hint="eastAsia"/>
                <w:bCs/>
                <w:kern w:val="0"/>
                <w:szCs w:val="21"/>
                <w:u w:val="single"/>
              </w:rPr>
              <w:t>十</w:t>
            </w:r>
            <w:r>
              <w:rPr>
                <w:rFonts w:ascii="宋体" w:hAnsi="宋体"/>
                <w:bCs/>
                <w:kern w:val="0"/>
                <w:szCs w:val="21"/>
                <w:u w:val="single"/>
              </w:rPr>
              <w:t xml:space="preserve">  </w:t>
            </w:r>
            <w:r>
              <w:rPr>
                <w:rFonts w:ascii="宋体" w:hAnsi="宋体" w:hint="eastAsia"/>
                <w:bCs/>
                <w:kern w:val="0"/>
                <w:szCs w:val="21"/>
              </w:rPr>
              <w:t>（千分之十以上千分之二十以下）的违约金。投标人超过交货期限</w:t>
            </w:r>
            <w:r>
              <w:rPr>
                <w:rFonts w:ascii="宋体" w:hAnsi="宋体"/>
                <w:bCs/>
                <w:kern w:val="0"/>
                <w:szCs w:val="21"/>
              </w:rPr>
              <w:t>9</w:t>
            </w:r>
            <w:r w:rsidRPr="001C61C8">
              <w:rPr>
                <w:rFonts w:ascii="宋体" w:hAnsi="宋体"/>
                <w:bCs/>
                <w:kern w:val="0"/>
                <w:szCs w:val="21"/>
              </w:rPr>
              <w:t>0</w:t>
            </w:r>
            <w:r>
              <w:rPr>
                <w:rFonts w:ascii="宋体" w:hAnsi="宋体" w:hint="eastAsia"/>
                <w:bCs/>
                <w:kern w:val="0"/>
                <w:szCs w:val="21"/>
              </w:rPr>
              <w:t>日仍未交货的，采购人有权解除合同。</w:t>
            </w:r>
          </w:p>
        </w:tc>
      </w:tr>
      <w:tr w:rsidR="00F45C11" w:rsidTr="00F05428">
        <w:trPr>
          <w:trHeight w:val="469"/>
          <w:jc w:val="center"/>
        </w:trPr>
        <w:tc>
          <w:tcPr>
            <w:tcW w:w="709" w:type="dxa"/>
            <w:vMerge/>
            <w:vAlign w:val="center"/>
          </w:tcPr>
          <w:p w:rsidR="00F45C11" w:rsidRDefault="00F45C11" w:rsidP="00F05428">
            <w:pPr>
              <w:spacing w:line="360" w:lineRule="auto"/>
              <w:jc w:val="center"/>
              <w:rPr>
                <w:rFonts w:ascii="宋体"/>
                <w:b/>
                <w:szCs w:val="21"/>
              </w:rPr>
            </w:pPr>
          </w:p>
        </w:tc>
        <w:tc>
          <w:tcPr>
            <w:tcW w:w="1701" w:type="dxa"/>
            <w:vMerge/>
            <w:vAlign w:val="center"/>
          </w:tcPr>
          <w:p w:rsidR="00F45C11" w:rsidRDefault="00F45C11" w:rsidP="00F05428">
            <w:pPr>
              <w:spacing w:line="360" w:lineRule="auto"/>
              <w:jc w:val="center"/>
              <w:rPr>
                <w:rFonts w:ascii="宋体"/>
                <w:b/>
                <w:kern w:val="0"/>
                <w:szCs w:val="21"/>
              </w:rPr>
            </w:pPr>
          </w:p>
        </w:tc>
        <w:tc>
          <w:tcPr>
            <w:tcW w:w="7229" w:type="dxa"/>
          </w:tcPr>
          <w:p w:rsidR="00F45C11" w:rsidRDefault="00F45C11" w:rsidP="00F05428">
            <w:pPr>
              <w:spacing w:line="360" w:lineRule="auto"/>
              <w:rPr>
                <w:rFonts w:ascii="宋体"/>
                <w:bCs/>
                <w:kern w:val="0"/>
                <w:szCs w:val="21"/>
              </w:rPr>
            </w:pPr>
            <w:r>
              <w:rPr>
                <w:rFonts w:ascii="宋体" w:hAnsi="宋体"/>
                <w:bCs/>
                <w:kern w:val="0"/>
                <w:szCs w:val="21"/>
              </w:rPr>
              <w:t>6.5</w:t>
            </w:r>
            <w:r>
              <w:rPr>
                <w:rFonts w:ascii="宋体" w:hAnsi="宋体" w:hint="eastAsia"/>
                <w:bCs/>
                <w:kern w:val="0"/>
                <w:szCs w:val="21"/>
              </w:rPr>
              <w:t>违约金先从由投标人履约保证金中扣除，若有不足部分则由中标人补齐。</w:t>
            </w:r>
          </w:p>
        </w:tc>
      </w:tr>
      <w:tr w:rsidR="00F45C11" w:rsidTr="00F05428">
        <w:trPr>
          <w:trHeight w:val="350"/>
          <w:jc w:val="center"/>
        </w:trPr>
        <w:tc>
          <w:tcPr>
            <w:tcW w:w="709" w:type="dxa"/>
            <w:vAlign w:val="center"/>
          </w:tcPr>
          <w:p w:rsidR="00F45C11" w:rsidRDefault="00F45C11" w:rsidP="00F05428">
            <w:pPr>
              <w:spacing w:line="360" w:lineRule="auto"/>
              <w:jc w:val="center"/>
              <w:rPr>
                <w:rFonts w:ascii="宋体" w:hAnsi="宋体"/>
                <w:b/>
                <w:szCs w:val="21"/>
              </w:rPr>
            </w:pPr>
            <w:r>
              <w:rPr>
                <w:rFonts w:ascii="宋体" w:hAnsi="宋体"/>
                <w:b/>
                <w:szCs w:val="21"/>
              </w:rPr>
              <w:t>7</w:t>
            </w:r>
          </w:p>
        </w:tc>
        <w:tc>
          <w:tcPr>
            <w:tcW w:w="1701" w:type="dxa"/>
            <w:vAlign w:val="center"/>
          </w:tcPr>
          <w:p w:rsidR="00F45C11" w:rsidRDefault="00F45C11" w:rsidP="00F05428">
            <w:pPr>
              <w:spacing w:line="360" w:lineRule="auto"/>
              <w:jc w:val="center"/>
              <w:rPr>
                <w:rFonts w:ascii="宋体"/>
                <w:b/>
                <w:kern w:val="0"/>
                <w:szCs w:val="21"/>
              </w:rPr>
            </w:pPr>
            <w:r>
              <w:rPr>
                <w:rFonts w:ascii="宋体" w:hAnsi="宋体" w:hint="eastAsia"/>
                <w:b/>
                <w:kern w:val="0"/>
                <w:szCs w:val="21"/>
              </w:rPr>
              <w:t>其他</w:t>
            </w:r>
          </w:p>
        </w:tc>
        <w:tc>
          <w:tcPr>
            <w:tcW w:w="7229" w:type="dxa"/>
            <w:vAlign w:val="center"/>
          </w:tcPr>
          <w:p w:rsidR="00F45C11" w:rsidRDefault="00F45C11" w:rsidP="00F05428">
            <w:pPr>
              <w:spacing w:line="360" w:lineRule="auto"/>
              <w:rPr>
                <w:rFonts w:ascii="宋体"/>
                <w:b/>
                <w:szCs w:val="21"/>
              </w:rPr>
            </w:pPr>
            <w:r>
              <w:rPr>
                <w:rFonts w:ascii="宋体" w:hAnsi="宋体"/>
                <w:bCs/>
                <w:szCs w:val="21"/>
              </w:rPr>
              <w:t>7.1</w:t>
            </w:r>
            <w:r>
              <w:rPr>
                <w:rFonts w:ascii="宋体" w:hAnsi="宋体" w:hint="eastAsia"/>
                <w:bCs/>
                <w:szCs w:val="21"/>
              </w:rPr>
              <w:t>投标人应按其投标文件中的承诺，进行其他售后服务工作。</w:t>
            </w:r>
          </w:p>
        </w:tc>
      </w:tr>
    </w:tbl>
    <w:p w:rsidR="00F45C11" w:rsidRDefault="00F45C11">
      <w:pPr>
        <w:pStyle w:val="1"/>
      </w:pPr>
    </w:p>
    <w:p w:rsidR="00F45C11" w:rsidRDefault="00F45C11" w:rsidP="00987D79"/>
    <w:p w:rsidR="00987D79" w:rsidRDefault="00987D79" w:rsidP="00987D79">
      <w:pPr>
        <w:pStyle w:val="1"/>
      </w:pPr>
    </w:p>
    <w:p w:rsidR="00987D79" w:rsidRPr="00987D79" w:rsidRDefault="00987D79" w:rsidP="00987D79">
      <w:r>
        <w:br w:type="page"/>
      </w:r>
    </w:p>
    <w:p w:rsidR="00F45C11" w:rsidRDefault="00F45C11">
      <w:pPr>
        <w:pStyle w:val="1"/>
      </w:pPr>
      <w:r>
        <w:rPr>
          <w:rFonts w:hint="eastAsia"/>
        </w:rPr>
        <w:t>第三章</w:t>
      </w:r>
      <w:r>
        <w:t xml:space="preserve">  </w:t>
      </w:r>
      <w:r>
        <w:rPr>
          <w:rFonts w:hint="eastAsia"/>
        </w:rPr>
        <w:t>投标文件初审</w:t>
      </w:r>
      <w:bookmarkEnd w:id="4"/>
    </w:p>
    <w:p w:rsidR="00F45C11" w:rsidRDefault="00F45C1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F45C11" w:rsidRDefault="00F45C11">
      <w:pPr>
        <w:adjustRightInd w:val="0"/>
        <w:spacing w:line="360" w:lineRule="auto"/>
        <w:rPr>
          <w:snapToGrid w:val="0"/>
          <w:kern w:val="0"/>
        </w:rPr>
      </w:pPr>
    </w:p>
    <w:p w:rsidR="00F45C11" w:rsidRDefault="00F45C11">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F45C11" w:rsidRDefault="00F45C11">
      <w:pPr>
        <w:adjustRightInd w:val="0"/>
        <w:spacing w:line="360" w:lineRule="auto"/>
        <w:rPr>
          <w:rFonts w:ascii="宋体"/>
          <w:snapToGrid w:val="0"/>
          <w:kern w:val="0"/>
        </w:rPr>
      </w:pPr>
      <w:r>
        <w:rPr>
          <w:rFonts w:ascii="宋体" w:hAnsi="宋体"/>
          <w:snapToGrid w:val="0"/>
          <w:kern w:val="0"/>
        </w:rPr>
        <w:t>1</w:t>
      </w:r>
      <w:r>
        <w:rPr>
          <w:rFonts w:ascii="宋体" w:hAnsi="宋体" w:hint="eastAsia"/>
          <w:snapToGrid w:val="0"/>
          <w:kern w:val="0"/>
        </w:rPr>
        <w:t>、投标人的资格不符合招标文件要求</w:t>
      </w:r>
      <w:r>
        <w:rPr>
          <w:rFonts w:ascii="宋体" w:hAnsi="宋体" w:hint="eastAsia"/>
        </w:rPr>
        <w:t>或资格证明文件提供不全</w:t>
      </w:r>
      <w:r>
        <w:rPr>
          <w:rFonts w:ascii="宋体" w:hAnsi="宋体" w:hint="eastAsia"/>
          <w:snapToGrid w:val="0"/>
          <w:kern w:val="0"/>
        </w:rPr>
        <w:t>。</w:t>
      </w:r>
    </w:p>
    <w:p w:rsidR="00F45C11" w:rsidRDefault="00F45C11">
      <w:pPr>
        <w:adjustRightInd w:val="0"/>
        <w:spacing w:line="360" w:lineRule="auto"/>
        <w:rPr>
          <w:rFonts w:ascii="宋体"/>
          <w:snapToGrid w:val="0"/>
          <w:kern w:val="0"/>
        </w:rPr>
      </w:pPr>
    </w:p>
    <w:p w:rsidR="00F45C11" w:rsidRDefault="00F45C11">
      <w:pPr>
        <w:adjustRightInd w:val="0"/>
        <w:spacing w:line="360" w:lineRule="auto"/>
        <w:rPr>
          <w:rFonts w:ascii="宋体"/>
          <w:snapToGrid w:val="0"/>
          <w:kern w:val="0"/>
        </w:rPr>
      </w:pPr>
      <w:r>
        <w:rPr>
          <w:rFonts w:ascii="宋体" w:hAnsi="宋体" w:hint="eastAsia"/>
          <w:snapToGrid w:val="0"/>
          <w:kern w:val="0"/>
        </w:rPr>
        <w:t>二、符合性审查</w:t>
      </w:r>
    </w:p>
    <w:p w:rsidR="00F45C11" w:rsidRDefault="00F45C11">
      <w:pPr>
        <w:adjustRightInd w:val="0"/>
        <w:spacing w:line="360" w:lineRule="auto"/>
        <w:rPr>
          <w:rFonts w:ascii="宋体"/>
          <w:snapToGrid w:val="0"/>
          <w:kern w:val="0"/>
        </w:rPr>
      </w:pPr>
      <w:r>
        <w:rPr>
          <w:rFonts w:ascii="宋体" w:hAnsi="宋体"/>
          <w:snapToGrid w:val="0"/>
          <w:kern w:val="0"/>
        </w:rPr>
        <w:t>1</w:t>
      </w:r>
      <w:r>
        <w:rPr>
          <w:rFonts w:ascii="宋体" w:hAnsi="宋体" w:hint="eastAsia"/>
          <w:snapToGrid w:val="0"/>
          <w:kern w:val="0"/>
        </w:rPr>
        <w:t>、投标人提供的投标文件数量不符合招标文件要求。</w:t>
      </w:r>
    </w:p>
    <w:p w:rsidR="00F45C11" w:rsidRDefault="00F45C11">
      <w:pPr>
        <w:adjustRightInd w:val="0"/>
        <w:spacing w:line="360" w:lineRule="auto"/>
        <w:rPr>
          <w:rFonts w:ascii="宋体"/>
          <w:snapToGrid w:val="0"/>
          <w:kern w:val="0"/>
        </w:rPr>
      </w:pPr>
      <w:r>
        <w:rPr>
          <w:rFonts w:ascii="宋体" w:hAnsi="宋体"/>
          <w:snapToGrid w:val="0"/>
          <w:kern w:val="0"/>
        </w:rPr>
        <w:t>2</w:t>
      </w:r>
      <w:r>
        <w:rPr>
          <w:rFonts w:ascii="宋体" w:hAnsi="宋体" w:hint="eastAsia"/>
          <w:snapToGrid w:val="0"/>
          <w:kern w:val="0"/>
        </w:rPr>
        <w:t>、投标文件未按照招标文件要求制作、密封和标记。</w:t>
      </w:r>
    </w:p>
    <w:p w:rsidR="00F45C11" w:rsidRDefault="00F45C11">
      <w:pPr>
        <w:adjustRightInd w:val="0"/>
        <w:spacing w:line="360" w:lineRule="auto"/>
        <w:rPr>
          <w:rFonts w:ascii="宋体"/>
          <w:snapToGrid w:val="0"/>
          <w:kern w:val="0"/>
        </w:rPr>
      </w:pPr>
      <w:r>
        <w:rPr>
          <w:rFonts w:ascii="宋体" w:hAnsi="宋体"/>
          <w:snapToGrid w:val="0"/>
          <w:kern w:val="0"/>
        </w:rPr>
        <w:t>3</w:t>
      </w:r>
      <w:r>
        <w:rPr>
          <w:rFonts w:ascii="宋体" w:hAnsi="宋体" w:hint="eastAsia"/>
          <w:snapToGrid w:val="0"/>
          <w:kern w:val="0"/>
        </w:rPr>
        <w:t>、未按招标文件要求提供法定代表人证明书和法定代表人授权委托证明书。</w:t>
      </w:r>
    </w:p>
    <w:p w:rsidR="00F45C11" w:rsidRDefault="00F45C11">
      <w:pPr>
        <w:adjustRightInd w:val="0"/>
        <w:spacing w:line="360" w:lineRule="auto"/>
        <w:ind w:left="283" w:hangingChars="135" w:hanging="283"/>
        <w:rPr>
          <w:rFonts w:ascii="宋体"/>
          <w:snapToGrid w:val="0"/>
          <w:kern w:val="0"/>
        </w:rPr>
      </w:pPr>
      <w:r>
        <w:rPr>
          <w:rFonts w:ascii="宋体" w:hAnsi="宋体"/>
          <w:snapToGrid w:val="0"/>
          <w:kern w:val="0"/>
        </w:rPr>
        <w:t>4</w:t>
      </w:r>
      <w:r>
        <w:rPr>
          <w:rFonts w:ascii="宋体" w:hAnsi="宋体" w:hint="eastAsia"/>
          <w:snapToGrid w:val="0"/>
          <w:kern w:val="0"/>
        </w:rPr>
        <w:t>、投标文件有关内容未按招标文件要求加盖投标人印章、或未经法定代表人或其委托代理人签字（或盖章）。</w:t>
      </w:r>
    </w:p>
    <w:p w:rsidR="00F45C11" w:rsidRDefault="00F45C11">
      <w:pPr>
        <w:adjustRightInd w:val="0"/>
        <w:spacing w:line="360" w:lineRule="auto"/>
        <w:rPr>
          <w:rFonts w:ascii="宋体"/>
          <w:snapToGrid w:val="0"/>
          <w:kern w:val="0"/>
        </w:rPr>
      </w:pPr>
      <w:r>
        <w:rPr>
          <w:rFonts w:ascii="宋体" w:hAnsi="宋体"/>
          <w:snapToGrid w:val="0"/>
          <w:kern w:val="0"/>
        </w:rPr>
        <w:t>5</w:t>
      </w:r>
      <w:r>
        <w:rPr>
          <w:rFonts w:ascii="宋体" w:hAnsi="宋体" w:hint="eastAsia"/>
          <w:snapToGrid w:val="0"/>
          <w:kern w:val="0"/>
        </w:rPr>
        <w:t>、投标文件的关键内容字迹模糊、无法辨认的。</w:t>
      </w:r>
    </w:p>
    <w:p w:rsidR="00F45C11" w:rsidRDefault="00F45C11">
      <w:pPr>
        <w:adjustRightInd w:val="0"/>
        <w:spacing w:line="360" w:lineRule="auto"/>
        <w:rPr>
          <w:rFonts w:ascii="宋体"/>
          <w:snapToGrid w:val="0"/>
          <w:kern w:val="0"/>
        </w:rPr>
      </w:pPr>
      <w:r>
        <w:rPr>
          <w:rFonts w:ascii="宋体" w:hAnsi="宋体"/>
          <w:snapToGrid w:val="0"/>
          <w:kern w:val="0"/>
        </w:rPr>
        <w:t>6</w:t>
      </w:r>
      <w:r>
        <w:rPr>
          <w:rFonts w:ascii="宋体" w:hAnsi="宋体" w:hint="eastAsia"/>
          <w:snapToGrid w:val="0"/>
          <w:kern w:val="0"/>
        </w:rPr>
        <w:t>、投标报价有严重缺漏项的。</w:t>
      </w:r>
    </w:p>
    <w:p w:rsidR="00F45C11" w:rsidRDefault="00F45C11">
      <w:pPr>
        <w:adjustRightInd w:val="0"/>
        <w:spacing w:line="360" w:lineRule="auto"/>
        <w:rPr>
          <w:rFonts w:ascii="宋体"/>
          <w:snapToGrid w:val="0"/>
          <w:kern w:val="0"/>
        </w:rPr>
      </w:pPr>
      <w:r>
        <w:rPr>
          <w:rFonts w:ascii="宋体" w:hAnsi="宋体"/>
          <w:snapToGrid w:val="0"/>
          <w:kern w:val="0"/>
        </w:rPr>
        <w:t>7</w:t>
      </w:r>
      <w:r>
        <w:rPr>
          <w:rFonts w:ascii="宋体" w:hAnsi="宋体" w:hint="eastAsia"/>
          <w:snapToGrid w:val="0"/>
          <w:kern w:val="0"/>
        </w:rPr>
        <w:t>、未按招标文件所提供的样式填写《投标函》。</w:t>
      </w:r>
    </w:p>
    <w:p w:rsidR="00F45C11" w:rsidRDefault="00F45C11">
      <w:pPr>
        <w:adjustRightInd w:val="0"/>
        <w:spacing w:line="360" w:lineRule="auto"/>
        <w:rPr>
          <w:rFonts w:ascii="宋体"/>
          <w:snapToGrid w:val="0"/>
          <w:kern w:val="0"/>
        </w:rPr>
      </w:pPr>
      <w:r>
        <w:rPr>
          <w:rFonts w:ascii="宋体" w:hAnsi="宋体"/>
          <w:snapToGrid w:val="0"/>
          <w:kern w:val="0"/>
        </w:rPr>
        <w:t>8</w:t>
      </w:r>
      <w:r>
        <w:rPr>
          <w:rFonts w:ascii="宋体" w:hAnsi="宋体" w:hint="eastAsia"/>
          <w:snapToGrid w:val="0"/>
          <w:kern w:val="0"/>
        </w:rPr>
        <w:t>、任一项带★的指标未响应或不满足要求（如有带</w:t>
      </w:r>
      <w:r>
        <w:rPr>
          <w:rFonts w:ascii="宋体" w:hAnsi="宋体" w:hint="eastAsia"/>
        </w:rPr>
        <w:t>★</w:t>
      </w:r>
      <w:r>
        <w:rPr>
          <w:rFonts w:ascii="宋体" w:hAnsi="宋体" w:hint="eastAsia"/>
          <w:snapToGrid w:val="0"/>
          <w:kern w:val="0"/>
        </w:rPr>
        <w:t>号条款）。</w:t>
      </w:r>
    </w:p>
    <w:p w:rsidR="00F45C11" w:rsidRDefault="00F45C11">
      <w:pPr>
        <w:adjustRightInd w:val="0"/>
        <w:spacing w:line="360" w:lineRule="auto"/>
        <w:rPr>
          <w:rFonts w:ascii="宋体"/>
          <w:snapToGrid w:val="0"/>
          <w:kern w:val="0"/>
        </w:rPr>
      </w:pPr>
      <w:r>
        <w:rPr>
          <w:rFonts w:ascii="宋体" w:hAnsi="宋体"/>
          <w:snapToGrid w:val="0"/>
          <w:kern w:val="0"/>
        </w:rPr>
        <w:t>9</w:t>
      </w:r>
      <w:r>
        <w:rPr>
          <w:rFonts w:ascii="宋体" w:hAnsi="宋体" w:hint="eastAsia"/>
          <w:snapToGrid w:val="0"/>
          <w:kern w:val="0"/>
        </w:rPr>
        <w:t>、将一个项目包拆分投标，对同一货物及服务投标时，同时提供两套或以上的投标方案。</w:t>
      </w:r>
    </w:p>
    <w:p w:rsidR="00F45C11" w:rsidRDefault="00F45C11">
      <w:pPr>
        <w:adjustRightInd w:val="0"/>
        <w:spacing w:line="360" w:lineRule="auto"/>
        <w:rPr>
          <w:rFonts w:ascii="宋体"/>
          <w:snapToGrid w:val="0"/>
          <w:kern w:val="0"/>
        </w:rPr>
      </w:pPr>
      <w:r>
        <w:rPr>
          <w:rFonts w:ascii="宋体" w:hAnsi="宋体"/>
          <w:snapToGrid w:val="0"/>
          <w:kern w:val="0"/>
        </w:rPr>
        <w:t>10</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F45C11" w:rsidRDefault="00F45C11">
      <w:pPr>
        <w:adjustRightInd w:val="0"/>
        <w:spacing w:line="360" w:lineRule="auto"/>
        <w:rPr>
          <w:rFonts w:ascii="宋体"/>
          <w:snapToGrid w:val="0"/>
          <w:kern w:val="0"/>
        </w:rPr>
      </w:pPr>
      <w:r>
        <w:rPr>
          <w:rFonts w:ascii="宋体" w:hAnsi="宋体"/>
          <w:snapToGrid w:val="0"/>
          <w:kern w:val="0"/>
        </w:rPr>
        <w:t>11</w:t>
      </w:r>
      <w:r>
        <w:rPr>
          <w:rFonts w:ascii="宋体" w:hAnsi="宋体" w:hint="eastAsia"/>
          <w:snapToGrid w:val="0"/>
          <w:kern w:val="0"/>
        </w:rPr>
        <w:t>、投标违规行为：如以他人名义竞标、串通投标或者以其他弄虚作假方式投标的。</w:t>
      </w:r>
    </w:p>
    <w:p w:rsidR="00F45C11" w:rsidRDefault="00F45C11">
      <w:pPr>
        <w:adjustRightInd w:val="0"/>
        <w:spacing w:line="360" w:lineRule="auto"/>
        <w:rPr>
          <w:rFonts w:ascii="宋体"/>
          <w:snapToGrid w:val="0"/>
          <w:kern w:val="0"/>
        </w:rPr>
      </w:pPr>
      <w:r>
        <w:rPr>
          <w:rFonts w:ascii="宋体" w:hAnsi="宋体"/>
          <w:snapToGrid w:val="0"/>
          <w:kern w:val="0"/>
        </w:rPr>
        <w:t>12</w:t>
      </w:r>
      <w:r>
        <w:rPr>
          <w:rFonts w:ascii="宋体" w:hAnsi="宋体" w:hint="eastAsia"/>
          <w:snapToGrid w:val="0"/>
          <w:kern w:val="0"/>
        </w:rPr>
        <w:t>、</w:t>
      </w:r>
      <w:r>
        <w:rPr>
          <w:rFonts w:ascii="宋体" w:hAnsi="宋体" w:hint="eastAsia"/>
          <w:bCs/>
          <w:szCs w:val="21"/>
        </w:rPr>
        <w:t>投标人的投标总价超过采购预算金额（最高投标限价）的</w:t>
      </w:r>
      <w:r>
        <w:rPr>
          <w:rFonts w:ascii="宋体" w:hAnsi="宋体" w:hint="eastAsia"/>
          <w:snapToGrid w:val="0"/>
          <w:kern w:val="0"/>
        </w:rPr>
        <w:t>。</w:t>
      </w:r>
    </w:p>
    <w:p w:rsidR="00F45C11" w:rsidRDefault="00F45C11">
      <w:pPr>
        <w:adjustRightInd w:val="0"/>
        <w:spacing w:line="360" w:lineRule="auto"/>
        <w:rPr>
          <w:rFonts w:ascii="宋体"/>
          <w:snapToGrid w:val="0"/>
          <w:kern w:val="0"/>
        </w:rPr>
      </w:pPr>
      <w:r>
        <w:rPr>
          <w:rFonts w:ascii="宋体" w:hAnsi="宋体"/>
          <w:snapToGrid w:val="0"/>
          <w:kern w:val="0"/>
        </w:rPr>
        <w:t>13</w:t>
      </w:r>
      <w:r>
        <w:rPr>
          <w:rFonts w:ascii="宋体" w:hAnsi="宋体" w:hint="eastAsia"/>
          <w:snapToGrid w:val="0"/>
          <w:kern w:val="0"/>
        </w:rPr>
        <w:t>、法律法规规定的其它情形。</w:t>
      </w:r>
    </w:p>
    <w:p w:rsidR="00F45C11" w:rsidRDefault="00F45C11"/>
    <w:p w:rsidR="00F45C11" w:rsidRDefault="00F45C11"/>
    <w:p w:rsidR="00F45C11" w:rsidRDefault="00F45C11"/>
    <w:p w:rsidR="00F45C11" w:rsidRDefault="00F45C11"/>
    <w:p w:rsidR="00F45C11" w:rsidRDefault="00F45C11" w:rsidP="00987D79">
      <w:pPr>
        <w:widowControl/>
        <w:jc w:val="left"/>
      </w:pPr>
      <w:r>
        <w:br w:type="page"/>
      </w:r>
    </w:p>
    <w:p w:rsidR="00F45C11" w:rsidRDefault="00F45C11" w:rsidP="00852037">
      <w:pPr>
        <w:pStyle w:val="1"/>
        <w:spacing w:afterLines="100"/>
      </w:pPr>
      <w:bookmarkStart w:id="5" w:name="_Toc73610141"/>
      <w:r>
        <w:rPr>
          <w:rFonts w:hint="eastAsia"/>
        </w:rPr>
        <w:t>第四章</w:t>
      </w:r>
      <w:r>
        <w:t xml:space="preserve">  </w:t>
      </w:r>
      <w:r>
        <w:rPr>
          <w:rFonts w:hint="eastAsia"/>
        </w:rPr>
        <w:t>评标方法和标准</w:t>
      </w:r>
      <w:bookmarkEnd w:id="5"/>
    </w:p>
    <w:p w:rsidR="00F45C11" w:rsidRDefault="00F45C11">
      <w:pPr>
        <w:pStyle w:val="20"/>
        <w:spacing w:before="0" w:after="0"/>
      </w:pPr>
      <w:bookmarkStart w:id="6" w:name="_Toc44691161"/>
      <w:bookmarkStart w:id="7" w:name="_Toc44691393"/>
      <w:bookmarkStart w:id="8" w:name="_Toc44690429"/>
      <w:bookmarkStart w:id="9" w:name="_Toc44690702"/>
      <w:bookmarkStart w:id="10" w:name="_Toc73610142"/>
      <w:r>
        <w:rPr>
          <w:rFonts w:hint="eastAsia"/>
        </w:rPr>
        <w:t>一、评标方法</w:t>
      </w:r>
      <w:bookmarkEnd w:id="6"/>
      <w:bookmarkEnd w:id="7"/>
      <w:bookmarkEnd w:id="8"/>
      <w:bookmarkEnd w:id="9"/>
      <w:bookmarkEnd w:id="10"/>
    </w:p>
    <w:p w:rsidR="00F45C11" w:rsidRDefault="00F45C11">
      <w:pPr>
        <w:pStyle w:val="af3"/>
        <w:spacing w:before="0" w:beforeAutospacing="0" w:after="0" w:afterAutospacing="0" w:line="360" w:lineRule="exact"/>
        <w:ind w:firstLineChars="202" w:firstLine="426"/>
        <w:rPr>
          <w:rFonts w:ascii="宋体" w:cs="仿宋"/>
          <w:b/>
          <w:kern w:val="2"/>
          <w:sz w:val="21"/>
          <w:szCs w:val="21"/>
        </w:rPr>
      </w:pPr>
      <w:r>
        <w:rPr>
          <w:rFonts w:ascii="宋体" w:hAnsi="宋体" w:cs="仿宋"/>
          <w:b/>
          <w:kern w:val="2"/>
          <w:sz w:val="21"/>
          <w:szCs w:val="21"/>
        </w:rPr>
        <w:t>1</w:t>
      </w:r>
      <w:r>
        <w:rPr>
          <w:rFonts w:ascii="宋体" w:hAnsi="宋体" w:cs="仿宋" w:hint="eastAsia"/>
          <w:b/>
          <w:kern w:val="2"/>
          <w:sz w:val="21"/>
          <w:szCs w:val="21"/>
        </w:rPr>
        <w:t>、本项目评标方法：综合评分法</w:t>
      </w:r>
    </w:p>
    <w:p w:rsidR="00F45C11" w:rsidRDefault="00F45C11">
      <w:pPr>
        <w:pStyle w:val="af3"/>
        <w:spacing w:before="0" w:beforeAutospacing="0" w:after="0" w:afterAutospacing="0" w:line="360" w:lineRule="exact"/>
        <w:ind w:firstLineChars="202" w:firstLine="424"/>
        <w:rPr>
          <w:rFonts w:ascii="宋体" w:cs="仿宋"/>
          <w:kern w:val="2"/>
          <w:sz w:val="21"/>
          <w:szCs w:val="21"/>
        </w:rPr>
      </w:pPr>
      <w:r>
        <w:rPr>
          <w:rFonts w:ascii="宋体" w:hAnsi="宋体" w:cs="仿宋" w:hint="eastAsia"/>
          <w:kern w:val="2"/>
          <w:sz w:val="21"/>
          <w:szCs w:val="21"/>
        </w:rPr>
        <w:t>综合评分法，是指投标文件满足招标文件全部实质性要求，且按照评审因素的量化指标评审得分最高的投标人为中标候选人的评标方法。</w:t>
      </w:r>
    </w:p>
    <w:p w:rsidR="00F45C11" w:rsidRDefault="00F45C11">
      <w:pPr>
        <w:pStyle w:val="af3"/>
        <w:spacing w:before="0" w:beforeAutospacing="0" w:after="0" w:afterAutospacing="0" w:line="360" w:lineRule="exact"/>
        <w:ind w:firstLineChars="202" w:firstLine="426"/>
        <w:rPr>
          <w:rFonts w:ascii="宋体" w:cs="仿宋"/>
          <w:b/>
          <w:kern w:val="2"/>
          <w:sz w:val="21"/>
          <w:szCs w:val="21"/>
        </w:rPr>
      </w:pPr>
      <w:r>
        <w:rPr>
          <w:rFonts w:ascii="宋体" w:hAnsi="宋体" w:cs="仿宋"/>
          <w:b/>
          <w:kern w:val="2"/>
          <w:sz w:val="21"/>
          <w:szCs w:val="21"/>
        </w:rPr>
        <w:t>2</w:t>
      </w:r>
      <w:r>
        <w:rPr>
          <w:rFonts w:ascii="宋体" w:hAnsi="宋体" w:cs="仿宋" w:hint="eastAsia"/>
          <w:b/>
          <w:kern w:val="2"/>
          <w:sz w:val="21"/>
          <w:szCs w:val="21"/>
        </w:rPr>
        <w:t>、是否评标定标分离：</w:t>
      </w:r>
      <w:r>
        <w:rPr>
          <w:rFonts w:ascii="宋体" w:eastAsia="MS Mincho" w:hAnsi="宋体" w:cs="MS Mincho" w:hint="eastAsia"/>
          <w:sz w:val="21"/>
          <w:szCs w:val="21"/>
        </w:rPr>
        <w:t>☑</w:t>
      </w:r>
      <w:r>
        <w:rPr>
          <w:rFonts w:ascii="宋体" w:hAnsi="宋体" w:hint="eastAsia"/>
          <w:sz w:val="21"/>
          <w:szCs w:val="21"/>
        </w:rPr>
        <w:t>非评定分离</w:t>
      </w:r>
      <w:r>
        <w:rPr>
          <w:rFonts w:ascii="宋体" w:hAnsi="宋体"/>
          <w:sz w:val="21"/>
          <w:szCs w:val="21"/>
        </w:rPr>
        <w:t>/</w:t>
      </w:r>
      <w:r>
        <w:rPr>
          <w:rFonts w:ascii="宋体" w:hAnsi="宋体" w:hint="eastAsia"/>
          <w:sz w:val="21"/>
          <w:szCs w:val="21"/>
        </w:rPr>
        <w:t>□评定分离（定标方法：自定法）</w:t>
      </w:r>
    </w:p>
    <w:p w:rsidR="00F45C11" w:rsidRDefault="00F45C11">
      <w:pPr>
        <w:pStyle w:val="af3"/>
        <w:spacing w:before="0" w:beforeAutospacing="0" w:after="0" w:afterAutospacing="0" w:line="360" w:lineRule="exact"/>
        <w:ind w:firstLineChars="202" w:firstLine="426"/>
        <w:rPr>
          <w:rFonts w:ascii="宋体" w:cs="仿宋"/>
          <w:b/>
          <w:kern w:val="2"/>
          <w:sz w:val="21"/>
          <w:szCs w:val="21"/>
        </w:rPr>
      </w:pPr>
      <w:r>
        <w:rPr>
          <w:rFonts w:ascii="宋体" w:hAnsi="宋体" w:cs="仿宋"/>
          <w:b/>
          <w:kern w:val="2"/>
          <w:sz w:val="21"/>
          <w:szCs w:val="21"/>
        </w:rPr>
        <w:t>3</w:t>
      </w:r>
      <w:r>
        <w:rPr>
          <w:rFonts w:ascii="宋体" w:hAnsi="宋体" w:cs="仿宋" w:hint="eastAsia"/>
          <w:b/>
          <w:kern w:val="2"/>
          <w:sz w:val="21"/>
          <w:szCs w:val="21"/>
        </w:rPr>
        <w:t>、中标人及中标候选人数量：</w:t>
      </w:r>
      <w:r>
        <w:rPr>
          <w:rFonts w:ascii="宋体" w:hAnsi="宋体" w:cs="仿宋" w:hint="eastAsia"/>
          <w:kern w:val="2"/>
          <w:sz w:val="21"/>
          <w:szCs w:val="21"/>
        </w:rPr>
        <w:t>中标人数量：</w:t>
      </w:r>
      <w:r>
        <w:rPr>
          <w:rFonts w:ascii="宋体" w:hAnsi="宋体" w:cs="仿宋"/>
          <w:kern w:val="2"/>
          <w:sz w:val="21"/>
          <w:szCs w:val="21"/>
        </w:rPr>
        <w:t>1</w:t>
      </w:r>
      <w:r>
        <w:rPr>
          <w:rFonts w:ascii="宋体" w:hAnsi="宋体" w:cs="仿宋" w:hint="eastAsia"/>
          <w:kern w:val="2"/>
          <w:sz w:val="21"/>
          <w:szCs w:val="21"/>
        </w:rPr>
        <w:t>名，中标候选人数量：</w:t>
      </w:r>
      <w:r>
        <w:rPr>
          <w:rFonts w:ascii="宋体" w:hAnsi="宋体" w:cs="仿宋"/>
          <w:kern w:val="2"/>
          <w:sz w:val="21"/>
          <w:szCs w:val="21"/>
        </w:rPr>
        <w:t>1</w:t>
      </w:r>
      <w:r>
        <w:rPr>
          <w:rFonts w:ascii="宋体" w:hAnsi="宋体" w:cs="仿宋" w:hint="eastAsia"/>
          <w:kern w:val="2"/>
          <w:sz w:val="21"/>
          <w:szCs w:val="21"/>
        </w:rPr>
        <w:t>名。</w:t>
      </w:r>
    </w:p>
    <w:p w:rsidR="00F45C11" w:rsidRDefault="00F45C11">
      <w:pPr>
        <w:pStyle w:val="af3"/>
        <w:spacing w:before="0" w:beforeAutospacing="0" w:after="0" w:afterAutospacing="0" w:line="360" w:lineRule="exact"/>
        <w:ind w:firstLineChars="202" w:firstLine="426"/>
        <w:rPr>
          <w:rFonts w:ascii="宋体" w:cs="仿宋"/>
          <w:b/>
          <w:kern w:val="2"/>
          <w:sz w:val="21"/>
          <w:szCs w:val="21"/>
        </w:rPr>
      </w:pPr>
      <w:r>
        <w:rPr>
          <w:rFonts w:ascii="宋体" w:hAnsi="宋体" w:cs="仿宋"/>
          <w:b/>
          <w:kern w:val="2"/>
          <w:sz w:val="21"/>
          <w:szCs w:val="21"/>
        </w:rPr>
        <w:t>4</w:t>
      </w:r>
      <w:r>
        <w:rPr>
          <w:rFonts w:ascii="宋体" w:hAnsi="宋体" w:cs="仿宋" w:hint="eastAsia"/>
          <w:b/>
          <w:kern w:val="2"/>
          <w:sz w:val="21"/>
          <w:szCs w:val="21"/>
        </w:rPr>
        <w:t>、评标规则：</w:t>
      </w:r>
    </w:p>
    <w:p w:rsidR="00F45C11" w:rsidRDefault="00F45C11">
      <w:pPr>
        <w:pStyle w:val="af3"/>
        <w:spacing w:before="0" w:beforeAutospacing="0" w:after="0" w:afterAutospacing="0" w:line="360" w:lineRule="exact"/>
        <w:ind w:firstLineChars="202" w:firstLine="424"/>
        <w:rPr>
          <w:rFonts w:ascii="宋体" w:cs="仿宋"/>
          <w:kern w:val="2"/>
          <w:sz w:val="21"/>
          <w:szCs w:val="21"/>
        </w:rPr>
      </w:pPr>
      <w:r>
        <w:rPr>
          <w:rFonts w:ascii="宋体" w:hAnsi="宋体" w:cs="仿宋" w:hint="eastAsia"/>
          <w:kern w:val="2"/>
          <w:sz w:val="21"/>
          <w:szCs w:val="21"/>
        </w:rPr>
        <w:t>评标时，评标委员会按照“</w:t>
      </w:r>
      <w:r>
        <w:rPr>
          <w:rFonts w:ascii="宋体" w:hAnsi="宋体" w:hint="eastAsia"/>
          <w:bCs/>
          <w:sz w:val="21"/>
          <w:szCs w:val="21"/>
        </w:rPr>
        <w:t>评标标准</w:t>
      </w:r>
      <w:r>
        <w:rPr>
          <w:rFonts w:ascii="宋体" w:hAnsi="宋体"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宋体" w:hAnsi="宋体" w:cs="仿宋"/>
          <w:kern w:val="2"/>
          <w:sz w:val="21"/>
          <w:szCs w:val="21"/>
        </w:rPr>
        <w:t>(</w:t>
      </w:r>
      <w:r>
        <w:rPr>
          <w:rFonts w:ascii="宋体" w:hAnsi="宋体" w:cs="仿宋" w:hint="eastAsia"/>
          <w:kern w:val="2"/>
          <w:sz w:val="21"/>
          <w:szCs w:val="21"/>
        </w:rPr>
        <w:t>精确至小数点后二位</w:t>
      </w:r>
      <w:r>
        <w:rPr>
          <w:rFonts w:ascii="宋体" w:hAnsi="宋体" w:cs="仿宋"/>
          <w:kern w:val="2"/>
          <w:sz w:val="21"/>
          <w:szCs w:val="21"/>
        </w:rPr>
        <w:t>)</w:t>
      </w:r>
      <w:r>
        <w:rPr>
          <w:rFonts w:ascii="宋体" w:hAnsi="宋体" w:cs="仿宋" w:hint="eastAsia"/>
          <w:kern w:val="2"/>
          <w:sz w:val="21"/>
          <w:szCs w:val="21"/>
        </w:rPr>
        <w:t>。</w:t>
      </w:r>
    </w:p>
    <w:p w:rsidR="00F45C11" w:rsidRDefault="00F45C11">
      <w:pPr>
        <w:pStyle w:val="af3"/>
        <w:spacing w:before="0" w:beforeAutospacing="0" w:after="0" w:afterAutospacing="0" w:line="360" w:lineRule="exact"/>
        <w:ind w:firstLineChars="202" w:firstLine="424"/>
        <w:rPr>
          <w:rFonts w:ascii="宋体" w:cs="仿宋"/>
          <w:kern w:val="2"/>
          <w:sz w:val="21"/>
          <w:szCs w:val="21"/>
        </w:rPr>
      </w:pPr>
      <w:r>
        <w:rPr>
          <w:rFonts w:ascii="宋体" w:hAnsi="宋体"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F45C11" w:rsidRDefault="00F45C11">
      <w:pPr>
        <w:pStyle w:val="af3"/>
        <w:spacing w:before="0" w:beforeAutospacing="0" w:after="0" w:afterAutospacing="0" w:line="360" w:lineRule="exact"/>
        <w:ind w:firstLineChars="202" w:firstLine="426"/>
        <w:rPr>
          <w:rFonts w:ascii="宋体" w:cs="仿宋"/>
          <w:b/>
          <w:kern w:val="2"/>
          <w:sz w:val="21"/>
          <w:szCs w:val="21"/>
        </w:rPr>
      </w:pPr>
      <w:r>
        <w:rPr>
          <w:rFonts w:ascii="宋体" w:hAnsi="宋体" w:cs="仿宋"/>
          <w:b/>
          <w:kern w:val="2"/>
          <w:sz w:val="21"/>
          <w:szCs w:val="21"/>
        </w:rPr>
        <w:t>5</w:t>
      </w:r>
      <w:r>
        <w:rPr>
          <w:rFonts w:ascii="宋体" w:hAnsi="宋体" w:cs="仿宋" w:hint="eastAsia"/>
          <w:b/>
          <w:kern w:val="2"/>
          <w:sz w:val="21"/>
          <w:szCs w:val="21"/>
        </w:rPr>
        <w:t>、推荐中标候选人：</w:t>
      </w:r>
    </w:p>
    <w:p w:rsidR="00F45C11" w:rsidRDefault="00F45C11" w:rsidP="0058297E">
      <w:pPr>
        <w:pStyle w:val="af3"/>
        <w:spacing w:before="0" w:beforeAutospacing="0" w:after="0" w:afterAutospacing="0" w:line="360" w:lineRule="exact"/>
        <w:ind w:firstLineChars="177" w:firstLine="425"/>
        <w:rPr>
          <w:rFonts w:ascii="宋体" w:cs="仿宋"/>
          <w:kern w:val="2"/>
          <w:sz w:val="21"/>
          <w:szCs w:val="21"/>
        </w:rPr>
      </w:pPr>
      <w:r>
        <w:rPr>
          <w:rFonts w:ascii="宋体" w:eastAsia="MS Mincho" w:hAnsi="宋体" w:cs="MS Mincho" w:hint="eastAsia"/>
        </w:rPr>
        <w:t>☑</w:t>
      </w:r>
      <w:r>
        <w:rPr>
          <w:rFonts w:ascii="宋体" w:hAnsi="宋体" w:cs="MS Mincho"/>
        </w:rPr>
        <w:t xml:space="preserve"> </w:t>
      </w:r>
      <w:r>
        <w:rPr>
          <w:rFonts w:ascii="宋体" w:hAnsi="宋体" w:cs="仿宋" w:hint="eastAsia"/>
          <w:kern w:val="2"/>
          <w:sz w:val="21"/>
          <w:szCs w:val="21"/>
        </w:rPr>
        <w:t>非评定分离项目：由评标委员会推荐</w:t>
      </w:r>
      <w:r>
        <w:rPr>
          <w:rFonts w:ascii="宋体" w:hAnsi="宋体" w:cs="仿宋" w:hint="eastAsia"/>
          <w:b/>
          <w:kern w:val="2"/>
          <w:sz w:val="21"/>
          <w:szCs w:val="21"/>
        </w:rPr>
        <w:t>评标排名第一的投标人</w:t>
      </w:r>
      <w:r>
        <w:rPr>
          <w:rFonts w:ascii="宋体" w:hAnsi="宋体" w:cs="仿宋" w:hint="eastAsia"/>
          <w:kern w:val="2"/>
          <w:sz w:val="21"/>
          <w:szCs w:val="21"/>
        </w:rPr>
        <w:t>作为中标候选人。</w:t>
      </w:r>
    </w:p>
    <w:p w:rsidR="00F45C11" w:rsidRDefault="00F45C11" w:rsidP="0058297E">
      <w:pPr>
        <w:spacing w:line="360" w:lineRule="exact"/>
        <w:ind w:firstLineChars="177" w:firstLine="425"/>
        <w:rPr>
          <w:rFonts w:ascii="宋体" w:cs="仿宋"/>
          <w:szCs w:val="21"/>
        </w:rPr>
      </w:pPr>
      <w:r>
        <w:rPr>
          <w:rFonts w:ascii="宋体" w:hAnsi="宋体" w:hint="eastAsia"/>
          <w:sz w:val="24"/>
        </w:rPr>
        <w:t>□</w:t>
      </w:r>
      <w:r>
        <w:rPr>
          <w:rFonts w:ascii="宋体" w:hAnsi="宋体"/>
          <w:sz w:val="24"/>
        </w:rPr>
        <w:t xml:space="preserve"> </w:t>
      </w:r>
      <w:r>
        <w:rPr>
          <w:rFonts w:ascii="宋体" w:hAnsi="宋体" w:cs="仿宋" w:hint="eastAsia"/>
          <w:szCs w:val="21"/>
        </w:rPr>
        <w:t>评定分离项目：由评标委员会推荐</w:t>
      </w:r>
      <w:r>
        <w:rPr>
          <w:rFonts w:ascii="宋体" w:hAnsi="宋体" w:cs="仿宋" w:hint="eastAsia"/>
          <w:b/>
          <w:szCs w:val="21"/>
        </w:rPr>
        <w:t>评标排名前三的投标人（无排序）</w:t>
      </w:r>
      <w:r>
        <w:rPr>
          <w:rFonts w:ascii="宋体" w:hAnsi="宋体" w:cs="仿宋" w:hint="eastAsia"/>
          <w:szCs w:val="21"/>
        </w:rPr>
        <w:t>作为候选中标供应商。</w:t>
      </w:r>
    </w:p>
    <w:p w:rsidR="00F45C11" w:rsidRDefault="00F45C11">
      <w:pPr>
        <w:pStyle w:val="af3"/>
        <w:spacing w:before="0" w:beforeAutospacing="0" w:after="0" w:afterAutospacing="0" w:line="360" w:lineRule="exact"/>
        <w:ind w:firstLineChars="202" w:firstLine="426"/>
        <w:rPr>
          <w:rFonts w:ascii="宋体" w:cs="仿宋"/>
          <w:b/>
          <w:kern w:val="2"/>
          <w:sz w:val="21"/>
          <w:szCs w:val="21"/>
        </w:rPr>
      </w:pPr>
      <w:r>
        <w:rPr>
          <w:rFonts w:ascii="宋体" w:hAnsi="宋体" w:cs="仿宋"/>
          <w:b/>
          <w:kern w:val="2"/>
          <w:sz w:val="21"/>
          <w:szCs w:val="21"/>
        </w:rPr>
        <w:t>6</w:t>
      </w:r>
      <w:r>
        <w:rPr>
          <w:rFonts w:ascii="宋体" w:hAnsi="宋体" w:cs="仿宋" w:hint="eastAsia"/>
          <w:b/>
          <w:kern w:val="2"/>
          <w:sz w:val="21"/>
          <w:szCs w:val="21"/>
        </w:rPr>
        <w:t>、确定中标人：</w:t>
      </w:r>
    </w:p>
    <w:p w:rsidR="00F45C11" w:rsidRDefault="00F45C11">
      <w:pPr>
        <w:spacing w:line="360" w:lineRule="exact"/>
        <w:ind w:firstLineChars="202" w:firstLine="424"/>
        <w:rPr>
          <w:rFonts w:ascii="宋体" w:cs="仿宋"/>
          <w:szCs w:val="21"/>
        </w:rPr>
      </w:pPr>
      <w:r>
        <w:rPr>
          <w:rFonts w:ascii="宋体" w:eastAsia="MS Mincho" w:hAnsi="宋体" w:cs="MS Mincho" w:hint="eastAsia"/>
        </w:rPr>
        <w:t>☑</w:t>
      </w:r>
      <w:r>
        <w:rPr>
          <w:rFonts w:ascii="宋体" w:hAnsi="宋体" w:cs="MS Mincho"/>
        </w:rPr>
        <w:t xml:space="preserve"> </w:t>
      </w:r>
      <w:r>
        <w:rPr>
          <w:rFonts w:ascii="宋体" w:hAnsi="宋体" w:cs="仿宋" w:hint="eastAsia"/>
          <w:szCs w:val="21"/>
        </w:rPr>
        <w:t>非评定分离项目：采购人在评标报告确定的中标候选人名单中按顺序确定</w:t>
      </w:r>
      <w:r>
        <w:rPr>
          <w:rFonts w:ascii="宋体" w:hAnsi="宋体" w:cs="仿宋"/>
          <w:szCs w:val="21"/>
        </w:rPr>
        <w:t>1</w:t>
      </w:r>
      <w:r>
        <w:rPr>
          <w:rFonts w:ascii="宋体" w:hAnsi="宋体" w:cs="仿宋" w:hint="eastAsia"/>
          <w:szCs w:val="21"/>
        </w:rPr>
        <w:t>名中标人。</w:t>
      </w:r>
    </w:p>
    <w:p w:rsidR="00F45C11" w:rsidRDefault="00F45C11" w:rsidP="0058297E">
      <w:pPr>
        <w:spacing w:line="360" w:lineRule="exact"/>
        <w:ind w:firstLineChars="177" w:firstLine="425"/>
        <w:rPr>
          <w:rFonts w:ascii="宋体" w:cs="仿宋"/>
          <w:szCs w:val="21"/>
        </w:rPr>
      </w:pPr>
      <w:r>
        <w:rPr>
          <w:rFonts w:ascii="宋体" w:hAnsi="宋体" w:hint="eastAsia"/>
          <w:sz w:val="24"/>
        </w:rPr>
        <w:t>□</w:t>
      </w:r>
      <w:r>
        <w:rPr>
          <w:rFonts w:ascii="宋体" w:hAnsi="宋体"/>
          <w:sz w:val="24"/>
        </w:rPr>
        <w:t xml:space="preserve"> </w:t>
      </w:r>
      <w:r>
        <w:rPr>
          <w:rFonts w:ascii="宋体" w:hAnsi="宋体" w:cs="仿宋" w:hint="eastAsia"/>
          <w:szCs w:val="21"/>
        </w:rPr>
        <w:t>评定分离项目：采购人根据招标文件确定的定标方法，从评审报告推荐的候选中标供应商中确定</w:t>
      </w:r>
      <w:r>
        <w:rPr>
          <w:rFonts w:ascii="宋体" w:hAnsi="宋体" w:cs="仿宋"/>
          <w:szCs w:val="21"/>
        </w:rPr>
        <w:t>1</w:t>
      </w:r>
      <w:r>
        <w:rPr>
          <w:rFonts w:ascii="宋体" w:hAnsi="宋体" w:cs="仿宋" w:hint="eastAsia"/>
          <w:szCs w:val="21"/>
        </w:rPr>
        <w:t>名中标供应商，并出具定标报告。</w:t>
      </w:r>
    </w:p>
    <w:p w:rsidR="00F45C11" w:rsidRDefault="00F45C11">
      <w:pPr>
        <w:spacing w:line="360" w:lineRule="auto"/>
        <w:ind w:firstLineChars="202" w:firstLine="424"/>
        <w:rPr>
          <w:rFonts w:ascii="宋体"/>
        </w:rPr>
      </w:pPr>
    </w:p>
    <w:p w:rsidR="00F45C11" w:rsidRDefault="00F45C11">
      <w:pPr>
        <w:pStyle w:val="20"/>
        <w:spacing w:before="0" w:after="0"/>
      </w:pPr>
      <w:bookmarkStart w:id="11" w:name="_Toc73610143"/>
      <w:r>
        <w:rPr>
          <w:rFonts w:hint="eastAsia"/>
        </w:rPr>
        <w:t>二、评标标准</w:t>
      </w:r>
      <w:bookmarkEnd w:id="11"/>
    </w:p>
    <w:p w:rsidR="00F45C11" w:rsidRDefault="00F45C11">
      <w:pPr>
        <w:spacing w:line="360" w:lineRule="auto"/>
        <w:ind w:firstLineChars="202" w:firstLine="424"/>
        <w:rPr>
          <w:rFonts w:ascii="宋体"/>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54"/>
        <w:gridCol w:w="1143"/>
        <w:gridCol w:w="709"/>
        <w:gridCol w:w="5953"/>
        <w:gridCol w:w="1187"/>
      </w:tblGrid>
      <w:tr w:rsidR="00F45C11" w:rsidTr="007364A2">
        <w:trPr>
          <w:trHeight w:val="453"/>
          <w:jc w:val="center"/>
        </w:trPr>
        <w:tc>
          <w:tcPr>
            <w:tcW w:w="8559" w:type="dxa"/>
            <w:gridSpan w:val="4"/>
            <w:vAlign w:val="center"/>
          </w:tcPr>
          <w:p w:rsidR="00F45C11" w:rsidRDefault="00F45C11" w:rsidP="007364A2">
            <w:pPr>
              <w:autoSpaceDE w:val="0"/>
              <w:autoSpaceDN w:val="0"/>
              <w:adjustRightInd w:val="0"/>
              <w:spacing w:line="360" w:lineRule="exact"/>
              <w:jc w:val="center"/>
              <w:rPr>
                <w:rFonts w:ascii="宋体" w:cs="仿宋"/>
                <w:b/>
                <w:szCs w:val="21"/>
                <w:lang w:val="zh-CN"/>
              </w:rPr>
            </w:pPr>
            <w:bookmarkStart w:id="12" w:name="_Toc44690703"/>
            <w:bookmarkStart w:id="13" w:name="_Toc73610144"/>
            <w:bookmarkStart w:id="14" w:name="_Toc44690430"/>
            <w:bookmarkStart w:id="15" w:name="_Toc44691394"/>
            <w:bookmarkStart w:id="16" w:name="_Toc44691162"/>
            <w:r>
              <w:rPr>
                <w:rFonts w:ascii="宋体" w:hAnsi="宋体" w:cs="仿宋" w:hint="eastAsia"/>
                <w:b/>
                <w:szCs w:val="21"/>
                <w:lang w:val="zh-CN"/>
              </w:rPr>
              <w:t>评分项及评分规则</w:t>
            </w:r>
          </w:p>
        </w:tc>
        <w:tc>
          <w:tcPr>
            <w:tcW w:w="1187" w:type="dxa"/>
            <w:vAlign w:val="center"/>
          </w:tcPr>
          <w:p w:rsidR="00F45C11" w:rsidRDefault="00F45C11" w:rsidP="007364A2">
            <w:pPr>
              <w:autoSpaceDE w:val="0"/>
              <w:autoSpaceDN w:val="0"/>
              <w:adjustRightInd w:val="0"/>
              <w:spacing w:line="360" w:lineRule="exact"/>
              <w:jc w:val="center"/>
              <w:rPr>
                <w:rFonts w:ascii="宋体" w:cs="仿宋"/>
                <w:b/>
                <w:szCs w:val="21"/>
                <w:lang w:val="zh-CN"/>
              </w:rPr>
            </w:pPr>
            <w:r>
              <w:rPr>
                <w:rFonts w:ascii="宋体" w:hAnsi="宋体" w:cs="仿宋" w:hint="eastAsia"/>
                <w:b/>
                <w:szCs w:val="21"/>
                <w:lang w:val="zh-CN"/>
              </w:rPr>
              <w:t>权重</w:t>
            </w:r>
          </w:p>
        </w:tc>
      </w:tr>
      <w:tr w:rsidR="00F45C11" w:rsidTr="007364A2">
        <w:trPr>
          <w:trHeight w:val="428"/>
          <w:jc w:val="center"/>
        </w:trPr>
        <w:tc>
          <w:tcPr>
            <w:tcW w:w="8559" w:type="dxa"/>
            <w:gridSpan w:val="4"/>
            <w:vAlign w:val="center"/>
          </w:tcPr>
          <w:p w:rsidR="00F45C11" w:rsidRDefault="00F45C11" w:rsidP="007364A2">
            <w:pPr>
              <w:autoSpaceDE w:val="0"/>
              <w:autoSpaceDN w:val="0"/>
              <w:adjustRightInd w:val="0"/>
              <w:spacing w:line="360" w:lineRule="exact"/>
              <w:jc w:val="center"/>
              <w:rPr>
                <w:rFonts w:ascii="宋体" w:cs="仿宋"/>
                <w:b/>
                <w:szCs w:val="21"/>
                <w:lang w:val="zh-CN"/>
              </w:rPr>
            </w:pPr>
            <w:r>
              <w:rPr>
                <w:rFonts w:ascii="宋体" w:hAnsi="宋体" w:cs="仿宋" w:hint="eastAsia"/>
                <w:b/>
                <w:szCs w:val="21"/>
                <w:lang w:val="zh-CN"/>
              </w:rPr>
              <w:t>一、价格部分</w:t>
            </w:r>
          </w:p>
        </w:tc>
        <w:tc>
          <w:tcPr>
            <w:tcW w:w="1187" w:type="dxa"/>
            <w:vAlign w:val="center"/>
          </w:tcPr>
          <w:p w:rsidR="00F45C11" w:rsidRDefault="00F45C11" w:rsidP="007364A2">
            <w:pPr>
              <w:autoSpaceDE w:val="0"/>
              <w:autoSpaceDN w:val="0"/>
              <w:adjustRightInd w:val="0"/>
              <w:spacing w:line="360" w:lineRule="exact"/>
              <w:jc w:val="center"/>
              <w:rPr>
                <w:rFonts w:ascii="宋体" w:cs="仿宋"/>
                <w:b/>
                <w:szCs w:val="21"/>
              </w:rPr>
            </w:pPr>
            <w:r>
              <w:rPr>
                <w:rFonts w:ascii="宋体" w:hAnsi="宋体" w:cs="仿宋"/>
                <w:b/>
                <w:szCs w:val="21"/>
              </w:rPr>
              <w:t>30</w:t>
            </w:r>
          </w:p>
        </w:tc>
      </w:tr>
      <w:tr w:rsidR="00F45C11" w:rsidTr="007364A2">
        <w:trPr>
          <w:trHeight w:val="2638"/>
          <w:jc w:val="center"/>
        </w:trPr>
        <w:tc>
          <w:tcPr>
            <w:tcW w:w="8559" w:type="dxa"/>
            <w:gridSpan w:val="4"/>
            <w:vAlign w:val="center"/>
          </w:tcPr>
          <w:p w:rsidR="00F45C11" w:rsidRDefault="00F45C11" w:rsidP="007364A2">
            <w:pPr>
              <w:pStyle w:val="af3"/>
              <w:spacing w:before="0" w:beforeAutospacing="0" w:after="0" w:afterAutospacing="0" w:line="360" w:lineRule="exact"/>
              <w:ind w:left="420" w:hanging="420"/>
              <w:rPr>
                <w:rFonts w:cs="仿宋"/>
                <w:b/>
                <w:bCs/>
                <w:sz w:val="21"/>
                <w:szCs w:val="21"/>
              </w:rPr>
            </w:pPr>
            <w:r>
              <w:rPr>
                <w:rFonts w:ascii="宋体" w:hAnsi="宋体" w:cs="仿宋" w:hint="eastAsia"/>
                <w:kern w:val="2"/>
                <w:sz w:val="21"/>
                <w:szCs w:val="21"/>
              </w:rPr>
              <w:t>价格分采用低价优先法计算，计算公式如下：</w:t>
            </w:r>
          </w:p>
          <w:p w:rsidR="00F45C11" w:rsidRDefault="00F45C11" w:rsidP="007364A2">
            <w:pPr>
              <w:pStyle w:val="af3"/>
              <w:spacing w:before="0" w:beforeAutospacing="0" w:after="0" w:afterAutospacing="0" w:line="360" w:lineRule="exact"/>
              <w:rPr>
                <w:rFonts w:ascii="宋体" w:hAnsi="宋体" w:cs="仿宋"/>
                <w:kern w:val="2"/>
                <w:sz w:val="21"/>
                <w:szCs w:val="21"/>
              </w:rPr>
            </w:pPr>
            <w:r>
              <w:rPr>
                <w:rFonts w:ascii="宋体" w:hAnsi="宋体" w:cs="仿宋" w:hint="eastAsia"/>
                <w:kern w:val="2"/>
                <w:sz w:val="21"/>
                <w:szCs w:val="21"/>
              </w:rPr>
              <w:t>投标报价得分</w:t>
            </w:r>
            <w:r>
              <w:rPr>
                <w:rFonts w:ascii="宋体" w:hAnsi="宋体" w:cs="仿宋"/>
                <w:kern w:val="2"/>
                <w:sz w:val="21"/>
                <w:szCs w:val="21"/>
              </w:rPr>
              <w:t xml:space="preserve"> = Z/Sn </w:t>
            </w:r>
            <w:r>
              <w:rPr>
                <w:rFonts w:ascii="宋体" w:hAnsi="宋体" w:cs="仿宋" w:hint="eastAsia"/>
                <w:kern w:val="2"/>
                <w:sz w:val="21"/>
                <w:szCs w:val="21"/>
              </w:rPr>
              <w:t>×</w:t>
            </w:r>
            <w:r>
              <w:rPr>
                <w:rFonts w:ascii="宋体" w:hAnsi="宋体" w:cs="仿宋"/>
                <w:kern w:val="2"/>
                <w:sz w:val="21"/>
                <w:szCs w:val="21"/>
              </w:rPr>
              <w:t>30</w:t>
            </w:r>
          </w:p>
          <w:p w:rsidR="00F45C11" w:rsidRDefault="00F45C11" w:rsidP="007364A2">
            <w:pPr>
              <w:pStyle w:val="af3"/>
              <w:spacing w:before="0" w:beforeAutospacing="0" w:after="0" w:afterAutospacing="0" w:line="360" w:lineRule="exact"/>
              <w:rPr>
                <w:rFonts w:ascii="宋体" w:hAnsi="宋体" w:cs="仿宋"/>
                <w:kern w:val="2"/>
                <w:sz w:val="21"/>
                <w:szCs w:val="21"/>
              </w:rPr>
            </w:pPr>
            <w:r>
              <w:rPr>
                <w:rFonts w:ascii="宋体" w:hAnsi="宋体" w:cs="仿宋" w:hint="eastAsia"/>
                <w:kern w:val="2"/>
                <w:sz w:val="21"/>
                <w:szCs w:val="21"/>
              </w:rPr>
              <w:t>当价格分＜</w:t>
            </w:r>
            <w:r>
              <w:rPr>
                <w:rFonts w:ascii="宋体" w:hAnsi="宋体" w:cs="仿宋"/>
                <w:kern w:val="2"/>
                <w:sz w:val="21"/>
                <w:szCs w:val="21"/>
              </w:rPr>
              <w:t>0</w:t>
            </w:r>
            <w:r>
              <w:rPr>
                <w:rFonts w:ascii="宋体" w:hAnsi="宋体" w:cs="仿宋" w:hint="eastAsia"/>
                <w:kern w:val="2"/>
                <w:sz w:val="21"/>
                <w:szCs w:val="21"/>
              </w:rPr>
              <w:t>时，取</w:t>
            </w:r>
            <w:r>
              <w:rPr>
                <w:rFonts w:ascii="宋体" w:hAnsi="宋体" w:cs="仿宋"/>
                <w:kern w:val="2"/>
                <w:sz w:val="21"/>
                <w:szCs w:val="21"/>
              </w:rPr>
              <w:t>0</w:t>
            </w:r>
            <w:r>
              <w:rPr>
                <w:rFonts w:ascii="宋体" w:hAnsi="宋体" w:cs="仿宋" w:hint="eastAsia"/>
                <w:kern w:val="2"/>
                <w:sz w:val="21"/>
                <w:szCs w:val="21"/>
              </w:rPr>
              <w:t>。</w:t>
            </w:r>
            <w:r>
              <w:rPr>
                <w:rFonts w:ascii="宋体" w:hAnsi="宋体" w:cs="仿宋"/>
                <w:kern w:val="2"/>
                <w:sz w:val="21"/>
                <w:szCs w:val="21"/>
              </w:rPr>
              <w:t xml:space="preserve"> </w:t>
            </w:r>
          </w:p>
          <w:p w:rsidR="00F45C11" w:rsidRDefault="00F45C11" w:rsidP="007364A2">
            <w:pPr>
              <w:pStyle w:val="af3"/>
              <w:spacing w:before="0" w:beforeAutospacing="0" w:after="0" w:afterAutospacing="0" w:line="360" w:lineRule="exact"/>
              <w:rPr>
                <w:rFonts w:ascii="宋体" w:cs="仿宋"/>
                <w:kern w:val="2"/>
                <w:sz w:val="21"/>
                <w:szCs w:val="21"/>
              </w:rPr>
            </w:pPr>
            <w:r>
              <w:rPr>
                <w:rFonts w:ascii="宋体" w:hAnsi="宋体" w:cs="仿宋" w:hint="eastAsia"/>
                <w:kern w:val="2"/>
                <w:sz w:val="21"/>
                <w:szCs w:val="21"/>
              </w:rPr>
              <w:t>其中：</w:t>
            </w:r>
            <w:r>
              <w:rPr>
                <w:rFonts w:ascii="宋体" w:hAnsi="宋体" w:cs="仿宋"/>
                <w:kern w:val="2"/>
                <w:sz w:val="21"/>
                <w:szCs w:val="21"/>
              </w:rPr>
              <w:t xml:space="preserve">Z </w:t>
            </w:r>
            <w:r>
              <w:rPr>
                <w:rFonts w:ascii="宋体" w:hAnsi="宋体" w:cs="仿宋"/>
                <w:sz w:val="21"/>
                <w:szCs w:val="21"/>
              </w:rPr>
              <w:t>----</w:t>
            </w:r>
            <w:r>
              <w:rPr>
                <w:rFonts w:ascii="宋体" w:hAnsi="宋体" w:cs="仿宋" w:hint="eastAsia"/>
                <w:kern w:val="2"/>
                <w:sz w:val="21"/>
                <w:szCs w:val="21"/>
              </w:rPr>
              <w:t>评标基准价，即通过资格性审查和符合性审查且投标价格最低的投标报价。</w:t>
            </w:r>
          </w:p>
          <w:p w:rsidR="00F45C11" w:rsidRDefault="00F45C11" w:rsidP="007364A2">
            <w:pPr>
              <w:autoSpaceDE w:val="0"/>
              <w:autoSpaceDN w:val="0"/>
              <w:adjustRightInd w:val="0"/>
              <w:spacing w:line="360" w:lineRule="exact"/>
              <w:jc w:val="left"/>
              <w:rPr>
                <w:rFonts w:ascii="宋体" w:cs="仿宋"/>
                <w:szCs w:val="21"/>
              </w:rPr>
            </w:pPr>
            <w:r>
              <w:rPr>
                <w:rFonts w:ascii="宋体" w:hAnsi="宋体" w:cs="仿宋"/>
                <w:szCs w:val="21"/>
              </w:rPr>
              <w:t>Sn ---</w:t>
            </w:r>
            <w:r>
              <w:rPr>
                <w:rFonts w:ascii="宋体" w:hAnsi="宋体" w:cs="仿宋" w:hint="eastAsia"/>
                <w:szCs w:val="21"/>
              </w:rPr>
              <w:t>投标报价，即通过资格性审查和符合性审查的投标报价。</w:t>
            </w:r>
          </w:p>
          <w:p w:rsidR="00F45C11" w:rsidRDefault="00F45C11" w:rsidP="007364A2">
            <w:pPr>
              <w:pStyle w:val="af3"/>
              <w:spacing w:before="0" w:beforeAutospacing="0" w:after="0" w:afterAutospacing="0" w:line="360" w:lineRule="exact"/>
              <w:rPr>
                <w:rFonts w:ascii="宋体" w:cs="仿宋"/>
                <w:sz w:val="21"/>
                <w:szCs w:val="21"/>
              </w:rPr>
            </w:pPr>
            <w:r>
              <w:rPr>
                <w:rFonts w:ascii="宋体" w:hAnsi="宋体" w:hint="eastAsia"/>
                <w:b/>
                <w:snapToGrid w:val="0"/>
                <w:sz w:val="21"/>
                <w:szCs w:val="21"/>
              </w:rPr>
              <w:t>注：对于符合</w:t>
            </w:r>
            <w:r>
              <w:rPr>
                <w:rFonts w:ascii="宋体" w:hAnsi="宋体"/>
                <w:b/>
                <w:snapToGrid w:val="0"/>
                <w:sz w:val="21"/>
                <w:szCs w:val="21"/>
              </w:rPr>
              <w:t xml:space="preserve"> </w:t>
            </w:r>
            <w:r>
              <w:rPr>
                <w:rFonts w:ascii="宋体" w:hAnsi="宋体" w:hint="eastAsia"/>
                <w:b/>
                <w:snapToGrid w:val="0"/>
                <w:sz w:val="21"/>
                <w:szCs w:val="21"/>
              </w:rPr>
              <w:t>“政府采购优惠政策</w:t>
            </w:r>
            <w:r>
              <w:rPr>
                <w:rFonts w:ascii="宋体" w:hAnsi="宋体" w:hint="eastAsia"/>
                <w:b/>
                <w:bCs/>
                <w:snapToGrid w:val="0"/>
                <w:sz w:val="21"/>
                <w:szCs w:val="21"/>
              </w:rPr>
              <w:t>”的小微企业、监狱企业和残疾人福利性单位，以调整后的价格计算评标基准价和投标报价。</w:t>
            </w:r>
          </w:p>
        </w:tc>
        <w:tc>
          <w:tcPr>
            <w:tcW w:w="1187"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lang w:val="zh-CN"/>
              </w:rPr>
              <w:t>按公式计算评分</w:t>
            </w:r>
          </w:p>
        </w:tc>
      </w:tr>
      <w:tr w:rsidR="00F45C11" w:rsidTr="007364A2">
        <w:trPr>
          <w:trHeight w:val="458"/>
          <w:jc w:val="center"/>
        </w:trPr>
        <w:tc>
          <w:tcPr>
            <w:tcW w:w="8559" w:type="dxa"/>
            <w:gridSpan w:val="4"/>
            <w:vAlign w:val="center"/>
          </w:tcPr>
          <w:p w:rsidR="00F45C11" w:rsidRDefault="00F45C11" w:rsidP="007364A2">
            <w:pPr>
              <w:autoSpaceDE w:val="0"/>
              <w:autoSpaceDN w:val="0"/>
              <w:adjustRightInd w:val="0"/>
              <w:spacing w:line="360" w:lineRule="exact"/>
              <w:jc w:val="center"/>
              <w:rPr>
                <w:rFonts w:ascii="宋体" w:cs="仿宋"/>
                <w:b/>
                <w:szCs w:val="21"/>
              </w:rPr>
            </w:pPr>
            <w:r>
              <w:rPr>
                <w:rFonts w:ascii="宋体" w:hAnsi="宋体" w:cs="仿宋" w:hint="eastAsia"/>
                <w:b/>
                <w:szCs w:val="21"/>
              </w:rPr>
              <w:lastRenderedPageBreak/>
              <w:t>二、技术</w:t>
            </w:r>
            <w:r>
              <w:rPr>
                <w:rFonts w:ascii="宋体" w:hAnsi="宋体" w:cs="仿宋" w:hint="eastAsia"/>
                <w:b/>
                <w:szCs w:val="21"/>
                <w:lang w:val="zh-CN"/>
              </w:rPr>
              <w:t>部分</w:t>
            </w:r>
          </w:p>
        </w:tc>
        <w:tc>
          <w:tcPr>
            <w:tcW w:w="1187" w:type="dxa"/>
            <w:vAlign w:val="center"/>
          </w:tcPr>
          <w:p w:rsidR="00F45C11" w:rsidRDefault="00F45C11" w:rsidP="007364A2">
            <w:pPr>
              <w:autoSpaceDE w:val="0"/>
              <w:autoSpaceDN w:val="0"/>
              <w:adjustRightInd w:val="0"/>
              <w:spacing w:line="360" w:lineRule="exact"/>
              <w:jc w:val="center"/>
              <w:rPr>
                <w:rFonts w:ascii="宋体" w:cs="仿宋"/>
                <w:b/>
                <w:szCs w:val="21"/>
              </w:rPr>
            </w:pPr>
            <w:r>
              <w:rPr>
                <w:rFonts w:ascii="宋体" w:hAnsi="宋体" w:cs="仿宋"/>
                <w:b/>
                <w:szCs w:val="21"/>
              </w:rPr>
              <w:t>50</w:t>
            </w:r>
          </w:p>
        </w:tc>
      </w:tr>
      <w:tr w:rsidR="00F45C11" w:rsidTr="007364A2">
        <w:trPr>
          <w:trHeight w:val="451"/>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rPr>
              <w:t>序号</w:t>
            </w:r>
          </w:p>
        </w:tc>
        <w:tc>
          <w:tcPr>
            <w:tcW w:w="1143"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rPr>
              <w:t>内容</w:t>
            </w:r>
          </w:p>
        </w:tc>
        <w:tc>
          <w:tcPr>
            <w:tcW w:w="709"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rPr>
              <w:t>最高分值</w:t>
            </w:r>
          </w:p>
        </w:tc>
        <w:tc>
          <w:tcPr>
            <w:tcW w:w="5953"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rPr>
              <w:t>评分规则</w:t>
            </w:r>
          </w:p>
        </w:tc>
        <w:tc>
          <w:tcPr>
            <w:tcW w:w="1187"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rPr>
              <w:t>评分方式</w:t>
            </w:r>
          </w:p>
        </w:tc>
      </w:tr>
      <w:tr w:rsidR="00F45C11" w:rsidTr="00D53689">
        <w:trPr>
          <w:trHeight w:val="4255"/>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szCs w:val="21"/>
              </w:rPr>
              <w:t>1</w:t>
            </w:r>
          </w:p>
        </w:tc>
        <w:tc>
          <w:tcPr>
            <w:tcW w:w="1143" w:type="dxa"/>
            <w:vAlign w:val="center"/>
          </w:tcPr>
          <w:p w:rsidR="00F45C11" w:rsidRDefault="00F45C11" w:rsidP="007364A2">
            <w:pPr>
              <w:spacing w:line="360" w:lineRule="exact"/>
              <w:jc w:val="center"/>
              <w:rPr>
                <w:rFonts w:ascii="宋体" w:cs="仿宋"/>
                <w:szCs w:val="21"/>
              </w:rPr>
            </w:pPr>
            <w:r>
              <w:rPr>
                <w:rFonts w:ascii="宋体" w:hAnsi="宋体" w:cs="宋体" w:hint="eastAsia"/>
                <w:kern w:val="0"/>
                <w:szCs w:val="21"/>
              </w:rPr>
              <w:t>技术规格偏离情况</w:t>
            </w:r>
          </w:p>
        </w:tc>
        <w:tc>
          <w:tcPr>
            <w:tcW w:w="709" w:type="dxa"/>
            <w:vAlign w:val="center"/>
          </w:tcPr>
          <w:p w:rsidR="00F45C11" w:rsidRDefault="00F45C11" w:rsidP="007364A2">
            <w:pPr>
              <w:spacing w:line="360" w:lineRule="exact"/>
              <w:jc w:val="center"/>
              <w:rPr>
                <w:rFonts w:ascii="宋体" w:cs="仿宋"/>
                <w:szCs w:val="21"/>
              </w:rPr>
            </w:pPr>
            <w:r>
              <w:rPr>
                <w:rFonts w:ascii="宋体" w:hAnsi="宋体" w:cs="仿宋"/>
                <w:szCs w:val="21"/>
              </w:rPr>
              <w:t>30</w:t>
            </w:r>
          </w:p>
        </w:tc>
        <w:tc>
          <w:tcPr>
            <w:tcW w:w="5953" w:type="dxa"/>
            <w:vAlign w:val="center"/>
          </w:tcPr>
          <w:p w:rsidR="00F45C11" w:rsidRDefault="00F45C11" w:rsidP="007364A2">
            <w:pPr>
              <w:adjustRightInd w:val="0"/>
              <w:snapToGrid w:val="0"/>
              <w:spacing w:line="360" w:lineRule="exact"/>
              <w:rPr>
                <w:rFonts w:ascii="宋体"/>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偏离表》为评审依据</w:t>
            </w:r>
            <w:r>
              <w:rPr>
                <w:rFonts w:ascii="宋体" w:hAnsi="宋体" w:hint="eastAsia"/>
                <w:szCs w:val="21"/>
              </w:rPr>
              <w:t>，各项技术参数指标及要求全部满足的得</w:t>
            </w:r>
            <w:r>
              <w:rPr>
                <w:rFonts w:ascii="宋体" w:hAnsi="宋体"/>
                <w:szCs w:val="21"/>
              </w:rPr>
              <w:t>30</w:t>
            </w:r>
            <w:r>
              <w:rPr>
                <w:rFonts w:ascii="宋体" w:hAnsi="宋体" w:hint="eastAsia"/>
                <w:szCs w:val="21"/>
              </w:rPr>
              <w:t>分，每负偏离一项扣</w:t>
            </w:r>
            <w:r>
              <w:rPr>
                <w:rFonts w:ascii="宋体" w:hAnsi="宋体"/>
                <w:szCs w:val="21"/>
              </w:rPr>
              <w:t>5</w:t>
            </w:r>
            <w:r>
              <w:rPr>
                <w:rFonts w:ascii="宋体" w:hAnsi="宋体" w:hint="eastAsia"/>
                <w:szCs w:val="21"/>
              </w:rPr>
              <w:t>分，最低得</w:t>
            </w:r>
            <w:r>
              <w:rPr>
                <w:rFonts w:ascii="宋体"/>
                <w:szCs w:val="21"/>
              </w:rPr>
              <w:t>0</w:t>
            </w:r>
            <w:r>
              <w:rPr>
                <w:rFonts w:ascii="宋体" w:hAnsi="宋体" w:hint="eastAsia"/>
                <w:szCs w:val="21"/>
              </w:rPr>
              <w:t>分。未响应的参数按负偏离扣分，正偏离不加分。</w:t>
            </w:r>
          </w:p>
          <w:p w:rsidR="00F45C11" w:rsidRDefault="00F45C11" w:rsidP="007364A2">
            <w:pPr>
              <w:spacing w:line="360" w:lineRule="exact"/>
              <w:rPr>
                <w:rFonts w:ascii="宋体" w:cs="仿宋"/>
                <w:szCs w:val="21"/>
              </w:rPr>
            </w:pPr>
            <w:r>
              <w:rPr>
                <w:rFonts w:ascii="宋体" w:hAnsi="宋体" w:hint="eastAsia"/>
                <w:szCs w:val="21"/>
              </w:rPr>
              <w:t>【</w:t>
            </w:r>
            <w:r>
              <w:rPr>
                <w:rFonts w:ascii="宋体" w:hAnsi="宋体" w:cs="仿宋" w:hint="eastAsia"/>
                <w:szCs w:val="21"/>
              </w:rPr>
              <w:t>投标人应如实填写《技术规格偏离表》，按招标文件要求提供相应的证明材料复印件或扫描件加盖投标人公章（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r>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F45C11" w:rsidRDefault="00F45C11" w:rsidP="007364A2">
            <w:pPr>
              <w:spacing w:line="360" w:lineRule="exact"/>
              <w:jc w:val="center"/>
              <w:rPr>
                <w:rFonts w:ascii="宋体" w:cs="仿宋"/>
                <w:szCs w:val="21"/>
                <w:lang w:val="zh-CN"/>
              </w:rPr>
            </w:pPr>
            <w:r>
              <w:rPr>
                <w:rFonts w:ascii="宋体" w:hAnsi="宋体" w:cs="仿宋" w:hint="eastAsia"/>
                <w:szCs w:val="21"/>
                <w:lang w:val="zh-CN"/>
              </w:rPr>
              <w:t>专家打分</w:t>
            </w:r>
          </w:p>
        </w:tc>
      </w:tr>
      <w:tr w:rsidR="00F45C11" w:rsidTr="007364A2">
        <w:trPr>
          <w:trHeight w:val="3103"/>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szCs w:val="21"/>
              </w:rPr>
              <w:t>2</w:t>
            </w:r>
          </w:p>
        </w:tc>
        <w:tc>
          <w:tcPr>
            <w:tcW w:w="1143" w:type="dxa"/>
            <w:vAlign w:val="center"/>
          </w:tcPr>
          <w:p w:rsidR="00F45C11" w:rsidRDefault="00F45C11" w:rsidP="007364A2">
            <w:pPr>
              <w:widowControl/>
              <w:spacing w:line="360" w:lineRule="exact"/>
              <w:jc w:val="center"/>
              <w:rPr>
                <w:rFonts w:ascii="宋体" w:cs="仿宋"/>
                <w:kern w:val="0"/>
                <w:szCs w:val="21"/>
              </w:rPr>
            </w:pPr>
            <w:r>
              <w:rPr>
                <w:rFonts w:ascii="宋体" w:hAnsi="宋体" w:cs="宋体" w:hint="eastAsia"/>
                <w:kern w:val="0"/>
                <w:szCs w:val="21"/>
              </w:rPr>
              <w:t>技术保障措施</w:t>
            </w:r>
          </w:p>
        </w:tc>
        <w:tc>
          <w:tcPr>
            <w:tcW w:w="709" w:type="dxa"/>
            <w:vAlign w:val="center"/>
          </w:tcPr>
          <w:p w:rsidR="00F45C11" w:rsidRDefault="00F45C11" w:rsidP="007364A2">
            <w:pPr>
              <w:widowControl/>
              <w:spacing w:line="360" w:lineRule="exact"/>
              <w:jc w:val="center"/>
              <w:rPr>
                <w:rFonts w:ascii="宋体" w:cs="仿宋"/>
                <w:kern w:val="0"/>
                <w:szCs w:val="21"/>
              </w:rPr>
            </w:pPr>
            <w:r>
              <w:rPr>
                <w:rFonts w:ascii="宋体" w:hAnsi="宋体" w:cs="仿宋"/>
                <w:kern w:val="0"/>
                <w:szCs w:val="21"/>
              </w:rPr>
              <w:t>10</w:t>
            </w:r>
          </w:p>
        </w:tc>
        <w:tc>
          <w:tcPr>
            <w:tcW w:w="5953" w:type="dxa"/>
            <w:vAlign w:val="center"/>
          </w:tcPr>
          <w:p w:rsidR="00F45C11" w:rsidRDefault="00F45C11" w:rsidP="007364A2">
            <w:pPr>
              <w:spacing w:line="360" w:lineRule="exact"/>
              <w:jc w:val="left"/>
              <w:rPr>
                <w:rFonts w:ascii="宋体" w:cs="仿宋"/>
                <w:szCs w:val="21"/>
              </w:rPr>
            </w:pPr>
            <w:r>
              <w:rPr>
                <w:rFonts w:ascii="宋体" w:hAnsi="宋体" w:cs="仿宋" w:hint="eastAsia"/>
                <w:szCs w:val="21"/>
              </w:rPr>
              <w:t>投标人在投标文件中详细说明技术保障措施（</w:t>
            </w:r>
            <w:r>
              <w:rPr>
                <w:rFonts w:ascii="宋体" w:hAnsi="宋体" w:cs="宋体" w:hint="eastAsia"/>
                <w:szCs w:val="21"/>
              </w:rPr>
              <w:t>包括但不限于技术团队和技术方案</w:t>
            </w:r>
            <w:r>
              <w:rPr>
                <w:rFonts w:ascii="宋体" w:hAnsi="宋体" w:cs="仿宋" w:hint="eastAsia"/>
                <w:szCs w:val="21"/>
              </w:rPr>
              <w:t>），根据响应情况进行评审：</w:t>
            </w:r>
          </w:p>
          <w:p w:rsidR="00F45C11" w:rsidRDefault="00F45C11" w:rsidP="007364A2">
            <w:pPr>
              <w:spacing w:line="360" w:lineRule="exact"/>
              <w:jc w:val="left"/>
              <w:rPr>
                <w:rFonts w:ascii="宋体" w:cs="仿宋"/>
                <w:szCs w:val="21"/>
              </w:rPr>
            </w:pPr>
            <w:r>
              <w:rPr>
                <w:rFonts w:ascii="宋体" w:hAnsi="宋体" w:cs="仿宋"/>
                <w:szCs w:val="21"/>
              </w:rPr>
              <w:t>1</w:t>
            </w:r>
            <w:r>
              <w:rPr>
                <w:rFonts w:ascii="宋体" w:hAnsi="宋体" w:cs="仿宋" w:hint="eastAsia"/>
                <w:szCs w:val="21"/>
              </w:rPr>
              <w:t>）技术保障措施内容完善；</w:t>
            </w:r>
          </w:p>
          <w:p w:rsidR="00F45C11" w:rsidRDefault="00F45C11" w:rsidP="007364A2">
            <w:pPr>
              <w:spacing w:line="360" w:lineRule="exact"/>
              <w:jc w:val="left"/>
              <w:rPr>
                <w:rFonts w:ascii="宋体" w:cs="仿宋"/>
                <w:szCs w:val="21"/>
              </w:rPr>
            </w:pPr>
            <w:r>
              <w:rPr>
                <w:rFonts w:ascii="宋体" w:hAnsi="宋体" w:cs="仿宋"/>
                <w:szCs w:val="21"/>
              </w:rPr>
              <w:t>2</w:t>
            </w:r>
            <w:r>
              <w:rPr>
                <w:rFonts w:ascii="宋体" w:hAnsi="宋体" w:cs="仿宋" w:hint="eastAsia"/>
                <w:szCs w:val="21"/>
              </w:rPr>
              <w:t>）技术保障措施科学性及合理性高；</w:t>
            </w:r>
          </w:p>
          <w:p w:rsidR="00F45C11" w:rsidRDefault="00F45C11" w:rsidP="007364A2">
            <w:pPr>
              <w:spacing w:line="360" w:lineRule="exact"/>
              <w:jc w:val="left"/>
              <w:rPr>
                <w:rFonts w:ascii="宋体" w:cs="仿宋"/>
                <w:szCs w:val="21"/>
              </w:rPr>
            </w:pPr>
            <w:r>
              <w:rPr>
                <w:rFonts w:ascii="宋体" w:hAnsi="宋体" w:cs="仿宋"/>
                <w:szCs w:val="21"/>
              </w:rPr>
              <w:t>3</w:t>
            </w:r>
            <w:r>
              <w:rPr>
                <w:rFonts w:ascii="宋体" w:hAnsi="宋体" w:cs="仿宋" w:hint="eastAsia"/>
                <w:szCs w:val="21"/>
              </w:rPr>
              <w:t>）技术保障措施针对性强。</w:t>
            </w:r>
          </w:p>
          <w:p w:rsidR="00F45C11" w:rsidRDefault="00F45C11" w:rsidP="007364A2">
            <w:pPr>
              <w:autoSpaceDE w:val="0"/>
              <w:autoSpaceDN w:val="0"/>
              <w:adjustRightInd w:val="0"/>
              <w:spacing w:line="360" w:lineRule="exact"/>
              <w:jc w:val="left"/>
              <w:rPr>
                <w:rFonts w:ascii="宋体"/>
                <w:kern w:val="0"/>
                <w:szCs w:val="21"/>
              </w:rPr>
            </w:pPr>
            <w:r>
              <w:rPr>
                <w:rFonts w:ascii="宋体" w:hAnsi="宋体" w:hint="eastAsia"/>
                <w:kern w:val="0"/>
                <w:szCs w:val="21"/>
              </w:rPr>
              <w:t>评分标准：</w:t>
            </w:r>
          </w:p>
          <w:p w:rsidR="00F45C11" w:rsidRDefault="00F45C11" w:rsidP="007364A2">
            <w:pPr>
              <w:spacing w:line="360" w:lineRule="exact"/>
              <w:jc w:val="left"/>
              <w:rPr>
                <w:rFonts w:ascii="宋体" w:cs="仿宋"/>
                <w:szCs w:val="21"/>
              </w:rPr>
            </w:pPr>
            <w:r>
              <w:rPr>
                <w:rFonts w:ascii="宋体" w:hAnsi="宋体" w:cs="仿宋" w:hint="eastAsia"/>
                <w:szCs w:val="21"/>
              </w:rPr>
              <w:t>满足以上三项要求得</w:t>
            </w:r>
            <w:r>
              <w:rPr>
                <w:rFonts w:ascii="宋体" w:hAnsi="宋体" w:cs="仿宋"/>
                <w:szCs w:val="21"/>
              </w:rPr>
              <w:t>10</w:t>
            </w:r>
            <w:r>
              <w:rPr>
                <w:rFonts w:ascii="宋体" w:hAnsi="宋体" w:cs="仿宋" w:hint="eastAsia"/>
                <w:szCs w:val="21"/>
              </w:rPr>
              <w:t>分，满足以上两项要求得</w:t>
            </w:r>
            <w:r>
              <w:rPr>
                <w:rFonts w:ascii="宋体" w:hAnsi="宋体" w:cs="仿宋"/>
                <w:szCs w:val="21"/>
              </w:rPr>
              <w:t>7</w:t>
            </w:r>
            <w:r>
              <w:rPr>
                <w:rFonts w:ascii="宋体" w:hAnsi="宋体" w:cs="仿宋" w:hint="eastAsia"/>
                <w:szCs w:val="21"/>
              </w:rPr>
              <w:t>分，满足以上一项要求得</w:t>
            </w:r>
            <w:r>
              <w:rPr>
                <w:rFonts w:ascii="宋体" w:hAnsi="宋体" w:cs="仿宋"/>
                <w:szCs w:val="21"/>
              </w:rPr>
              <w:t>4</w:t>
            </w:r>
            <w:r>
              <w:rPr>
                <w:rFonts w:ascii="宋体" w:hAnsi="宋体" w:cs="仿宋" w:hint="eastAsia"/>
                <w:szCs w:val="21"/>
              </w:rPr>
              <w:t>分，其它情况不得分。</w:t>
            </w:r>
          </w:p>
        </w:tc>
        <w:tc>
          <w:tcPr>
            <w:tcW w:w="1187"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rPr>
              <w:t>专家打分</w:t>
            </w:r>
          </w:p>
        </w:tc>
      </w:tr>
      <w:tr w:rsidR="00F45C11" w:rsidTr="00D53689">
        <w:trPr>
          <w:trHeight w:val="3822"/>
          <w:jc w:val="center"/>
        </w:trPr>
        <w:tc>
          <w:tcPr>
            <w:tcW w:w="754" w:type="dxa"/>
            <w:vAlign w:val="center"/>
          </w:tcPr>
          <w:p w:rsidR="00F45C11" w:rsidRDefault="00F45C11" w:rsidP="007364A2">
            <w:pPr>
              <w:widowControl/>
              <w:snapToGrid w:val="0"/>
              <w:spacing w:line="360" w:lineRule="exact"/>
              <w:jc w:val="center"/>
              <w:rPr>
                <w:rFonts w:ascii="宋体"/>
                <w:kern w:val="0"/>
                <w:szCs w:val="21"/>
              </w:rPr>
            </w:pPr>
            <w:r>
              <w:rPr>
                <w:rFonts w:ascii="宋体" w:hAnsi="宋体"/>
                <w:kern w:val="0"/>
                <w:szCs w:val="21"/>
              </w:rPr>
              <w:t>3</w:t>
            </w:r>
          </w:p>
        </w:tc>
        <w:tc>
          <w:tcPr>
            <w:tcW w:w="1143" w:type="dxa"/>
            <w:vAlign w:val="center"/>
          </w:tcPr>
          <w:p w:rsidR="00F45C11" w:rsidRDefault="00F45C11" w:rsidP="007364A2">
            <w:pPr>
              <w:widowControl/>
              <w:spacing w:line="360" w:lineRule="exact"/>
              <w:jc w:val="center"/>
              <w:rPr>
                <w:rFonts w:ascii="宋体" w:cs="宋体"/>
                <w:szCs w:val="21"/>
              </w:rPr>
            </w:pPr>
            <w:r>
              <w:rPr>
                <w:rFonts w:hint="eastAsia"/>
              </w:rPr>
              <w:t>售后服务方案</w:t>
            </w:r>
          </w:p>
        </w:tc>
        <w:tc>
          <w:tcPr>
            <w:tcW w:w="709" w:type="dxa"/>
            <w:vAlign w:val="center"/>
          </w:tcPr>
          <w:p w:rsidR="00F45C11" w:rsidRDefault="00F45C11" w:rsidP="007364A2">
            <w:pPr>
              <w:widowControl/>
              <w:spacing w:line="360" w:lineRule="exact"/>
              <w:jc w:val="center"/>
              <w:rPr>
                <w:rFonts w:ascii="宋体" w:cs="宋体"/>
                <w:kern w:val="0"/>
                <w:szCs w:val="21"/>
              </w:rPr>
            </w:pPr>
            <w:r>
              <w:rPr>
                <w:rFonts w:ascii="宋体" w:hAnsi="宋体" w:cs="宋体"/>
                <w:kern w:val="0"/>
                <w:szCs w:val="21"/>
              </w:rPr>
              <w:t>10</w:t>
            </w:r>
          </w:p>
        </w:tc>
        <w:tc>
          <w:tcPr>
            <w:tcW w:w="5953" w:type="dxa"/>
            <w:vAlign w:val="center"/>
          </w:tcPr>
          <w:p w:rsidR="00F45C11" w:rsidRPr="007F17DC" w:rsidRDefault="00F45C11" w:rsidP="007364A2">
            <w:pPr>
              <w:pStyle w:val="14"/>
              <w:spacing w:line="360" w:lineRule="exact"/>
              <w:ind w:firstLineChars="0" w:firstLine="0"/>
              <w:rPr>
                <w:rFonts w:ascii="宋体"/>
                <w:sz w:val="21"/>
                <w:szCs w:val="21"/>
                <w:lang w:val="en-US" w:eastAsia="zh-CN"/>
              </w:rPr>
            </w:pPr>
            <w:r w:rsidRPr="0008742C">
              <w:rPr>
                <w:rFonts w:ascii="宋体" w:hAnsi="宋体" w:hint="eastAsia"/>
                <w:sz w:val="21"/>
                <w:szCs w:val="21"/>
                <w:lang w:val="en-US" w:eastAsia="zh-CN"/>
              </w:rPr>
              <w:t>（一）评分内容：</w:t>
            </w:r>
          </w:p>
          <w:p w:rsidR="00F45C11" w:rsidRDefault="00F45C11" w:rsidP="007364A2">
            <w:pPr>
              <w:widowControl/>
              <w:spacing w:line="360" w:lineRule="exact"/>
              <w:rPr>
                <w:rFonts w:ascii="宋体" w:cs="仿宋"/>
                <w:szCs w:val="21"/>
              </w:rPr>
            </w:pPr>
            <w:r>
              <w:rPr>
                <w:rFonts w:ascii="宋体" w:hAnsi="宋体" w:cs="仿宋" w:hint="eastAsia"/>
                <w:szCs w:val="21"/>
              </w:rPr>
              <w:t>投标人根据本项目的需求制定</w:t>
            </w:r>
            <w:r>
              <w:rPr>
                <w:rFonts w:hint="eastAsia"/>
              </w:rPr>
              <w:t>售后服务方案</w:t>
            </w:r>
            <w:r>
              <w:rPr>
                <w:rFonts w:ascii="宋体" w:hAnsi="宋体" w:cs="仿宋" w:hint="eastAsia"/>
                <w:szCs w:val="21"/>
              </w:rPr>
              <w:t>（包括但不限于售后服务机构及维护人员配置、技术培训方案、故障响应时间及</w:t>
            </w:r>
            <w:r>
              <w:rPr>
                <w:rFonts w:ascii="宋体" w:hAnsi="宋体" w:hint="eastAsia"/>
                <w:szCs w:val="21"/>
              </w:rPr>
              <w:t>备品备件</w:t>
            </w:r>
            <w:r>
              <w:rPr>
                <w:rFonts w:ascii="宋体" w:hAnsi="宋体" w:hint="eastAsia"/>
              </w:rPr>
              <w:t>支持计划</w:t>
            </w:r>
            <w:r>
              <w:rPr>
                <w:rFonts w:ascii="宋体" w:hAnsi="宋体" w:cs="仿宋" w:hint="eastAsia"/>
                <w:szCs w:val="21"/>
              </w:rPr>
              <w:t>），根据响应情况进行评审：</w:t>
            </w:r>
          </w:p>
          <w:p w:rsidR="00F45C11" w:rsidRDefault="00F45C11" w:rsidP="007364A2">
            <w:pPr>
              <w:widowControl/>
              <w:spacing w:line="360" w:lineRule="exact"/>
              <w:rPr>
                <w:rFonts w:ascii="宋体" w:cs="仿宋"/>
                <w:szCs w:val="21"/>
              </w:rPr>
            </w:pPr>
            <w:r>
              <w:rPr>
                <w:rFonts w:ascii="宋体" w:hAnsi="宋体" w:cs="仿宋" w:hint="eastAsia"/>
                <w:szCs w:val="21"/>
              </w:rPr>
              <w:t>（</w:t>
            </w:r>
            <w:r>
              <w:rPr>
                <w:rFonts w:ascii="宋体" w:hAnsi="宋体" w:cs="仿宋"/>
                <w:szCs w:val="21"/>
              </w:rPr>
              <w:t>1</w:t>
            </w:r>
            <w:r>
              <w:rPr>
                <w:rFonts w:ascii="宋体" w:hAnsi="宋体" w:cs="仿宋" w:hint="eastAsia"/>
                <w:szCs w:val="21"/>
              </w:rPr>
              <w:t>）</w:t>
            </w:r>
            <w:r>
              <w:rPr>
                <w:rFonts w:hint="eastAsia"/>
              </w:rPr>
              <w:t>售后</w:t>
            </w:r>
            <w:r>
              <w:rPr>
                <w:rFonts w:ascii="宋体" w:hAnsi="宋体" w:cs="仿宋" w:hint="eastAsia"/>
                <w:szCs w:val="21"/>
              </w:rPr>
              <w:t>服务机构及维护人员配置合理；</w:t>
            </w:r>
          </w:p>
          <w:p w:rsidR="00F45C11" w:rsidRDefault="00F45C11" w:rsidP="007364A2">
            <w:pPr>
              <w:widowControl/>
              <w:spacing w:line="360" w:lineRule="exact"/>
              <w:rPr>
                <w:rFonts w:ascii="宋体" w:cs="仿宋"/>
                <w:szCs w:val="21"/>
              </w:rPr>
            </w:pPr>
            <w:r>
              <w:rPr>
                <w:rFonts w:ascii="宋体" w:hAnsi="宋体" w:cs="仿宋" w:hint="eastAsia"/>
                <w:szCs w:val="21"/>
              </w:rPr>
              <w:t>（</w:t>
            </w:r>
            <w:r>
              <w:rPr>
                <w:rFonts w:ascii="宋体" w:hAnsi="宋体" w:cs="仿宋"/>
                <w:szCs w:val="21"/>
              </w:rPr>
              <w:t>2</w:t>
            </w:r>
            <w:r>
              <w:rPr>
                <w:rFonts w:ascii="宋体" w:hAnsi="宋体" w:cs="仿宋" w:hint="eastAsia"/>
                <w:szCs w:val="21"/>
              </w:rPr>
              <w:t>）</w:t>
            </w:r>
            <w:r>
              <w:rPr>
                <w:rFonts w:hint="eastAsia"/>
              </w:rPr>
              <w:t>故障响应时间满足项目</w:t>
            </w:r>
            <w:r>
              <w:rPr>
                <w:rFonts w:ascii="宋体" w:hAnsi="宋体" w:cs="仿宋" w:hint="eastAsia"/>
                <w:szCs w:val="21"/>
              </w:rPr>
              <w:t>需求；</w:t>
            </w:r>
          </w:p>
          <w:p w:rsidR="00F45C11" w:rsidRDefault="00F45C11" w:rsidP="007364A2">
            <w:pPr>
              <w:widowControl/>
              <w:spacing w:line="360" w:lineRule="exact"/>
              <w:rPr>
                <w:rFonts w:ascii="宋体" w:cs="仿宋"/>
                <w:szCs w:val="21"/>
              </w:rPr>
            </w:pPr>
            <w:r>
              <w:rPr>
                <w:rFonts w:ascii="宋体" w:hAnsi="宋体" w:cs="仿宋" w:hint="eastAsia"/>
                <w:szCs w:val="21"/>
              </w:rPr>
              <w:t>（</w:t>
            </w:r>
            <w:r>
              <w:rPr>
                <w:rFonts w:ascii="宋体" w:hAnsi="宋体" w:cs="仿宋"/>
                <w:szCs w:val="21"/>
              </w:rPr>
              <w:t>3</w:t>
            </w:r>
            <w:r>
              <w:rPr>
                <w:rFonts w:ascii="宋体" w:hAnsi="宋体" w:cs="仿宋" w:hint="eastAsia"/>
                <w:szCs w:val="21"/>
              </w:rPr>
              <w:t>）技术培训及</w:t>
            </w:r>
            <w:r>
              <w:rPr>
                <w:rFonts w:ascii="宋体" w:hAnsi="宋体" w:hint="eastAsia"/>
                <w:szCs w:val="21"/>
              </w:rPr>
              <w:t>备品备件</w:t>
            </w:r>
            <w:r>
              <w:rPr>
                <w:rFonts w:ascii="宋体" w:hAnsi="宋体" w:hint="eastAsia"/>
              </w:rPr>
              <w:t>支持计划内容具体，可行性高</w:t>
            </w:r>
            <w:r>
              <w:rPr>
                <w:rFonts w:ascii="宋体" w:hAnsi="宋体" w:cs="仿宋" w:hint="eastAsia"/>
                <w:szCs w:val="21"/>
              </w:rPr>
              <w:t>。</w:t>
            </w:r>
          </w:p>
          <w:p w:rsidR="00F45C11" w:rsidRPr="00FA77CA" w:rsidRDefault="00F45C11" w:rsidP="007364A2">
            <w:pPr>
              <w:autoSpaceDE w:val="0"/>
              <w:autoSpaceDN w:val="0"/>
              <w:adjustRightInd w:val="0"/>
              <w:spacing w:line="360" w:lineRule="exact"/>
              <w:jc w:val="left"/>
              <w:rPr>
                <w:rFonts w:asci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F45C11" w:rsidRPr="007F17DC" w:rsidRDefault="00F45C11" w:rsidP="00D53689">
            <w:pPr>
              <w:pStyle w:val="14"/>
              <w:spacing w:line="360" w:lineRule="exact"/>
              <w:ind w:firstLineChars="0" w:firstLine="0"/>
              <w:rPr>
                <w:rFonts w:ascii="宋体"/>
                <w:sz w:val="21"/>
                <w:szCs w:val="21"/>
                <w:lang w:val="en-US" w:eastAsia="zh-CN"/>
              </w:rPr>
            </w:pPr>
            <w:r w:rsidRPr="0008742C">
              <w:rPr>
                <w:rFonts w:ascii="宋体" w:hAnsi="宋体" w:cs="仿宋" w:hint="eastAsia"/>
                <w:sz w:val="21"/>
                <w:szCs w:val="21"/>
                <w:lang w:val="en-US" w:eastAsia="zh-CN"/>
              </w:rPr>
              <w:t>满足以上三项要求得</w:t>
            </w:r>
            <w:r w:rsidRPr="0008742C">
              <w:rPr>
                <w:rFonts w:ascii="宋体" w:hAnsi="宋体" w:cs="仿宋"/>
                <w:sz w:val="21"/>
                <w:szCs w:val="21"/>
                <w:lang w:val="en-US" w:eastAsia="zh-CN"/>
              </w:rPr>
              <w:t>10</w:t>
            </w:r>
            <w:r w:rsidRPr="0008742C">
              <w:rPr>
                <w:rFonts w:ascii="宋体" w:hAnsi="宋体" w:cs="仿宋" w:hint="eastAsia"/>
                <w:sz w:val="21"/>
                <w:szCs w:val="21"/>
                <w:lang w:val="en-US" w:eastAsia="zh-CN"/>
              </w:rPr>
              <w:t>分，满足以上两项要求得</w:t>
            </w:r>
            <w:r w:rsidRPr="0008742C">
              <w:rPr>
                <w:rFonts w:ascii="宋体" w:hAnsi="宋体" w:cs="仿宋"/>
                <w:sz w:val="21"/>
                <w:szCs w:val="21"/>
                <w:lang w:val="en-US" w:eastAsia="zh-CN"/>
              </w:rPr>
              <w:t>7</w:t>
            </w:r>
            <w:r w:rsidRPr="0008742C">
              <w:rPr>
                <w:rFonts w:ascii="宋体" w:hAnsi="宋体" w:cs="仿宋" w:hint="eastAsia"/>
                <w:sz w:val="21"/>
                <w:szCs w:val="21"/>
                <w:lang w:val="en-US" w:eastAsia="zh-CN"/>
              </w:rPr>
              <w:t>分，满足以上一项要求得</w:t>
            </w:r>
            <w:r w:rsidRPr="0008742C">
              <w:rPr>
                <w:rFonts w:ascii="宋体" w:hAnsi="宋体" w:cs="仿宋"/>
                <w:sz w:val="21"/>
                <w:szCs w:val="21"/>
                <w:lang w:val="en-US" w:eastAsia="zh-CN"/>
              </w:rPr>
              <w:t>4</w:t>
            </w:r>
            <w:r w:rsidRPr="0008742C">
              <w:rPr>
                <w:rFonts w:ascii="宋体" w:hAnsi="宋体" w:cs="仿宋" w:hint="eastAsia"/>
                <w:sz w:val="21"/>
                <w:szCs w:val="21"/>
                <w:lang w:val="en-US" w:eastAsia="zh-CN"/>
              </w:rPr>
              <w:t>分，其它情况不得分。</w:t>
            </w:r>
          </w:p>
        </w:tc>
        <w:tc>
          <w:tcPr>
            <w:tcW w:w="1187" w:type="dxa"/>
            <w:vAlign w:val="center"/>
          </w:tcPr>
          <w:p w:rsidR="00F45C11" w:rsidRDefault="00F45C11" w:rsidP="007364A2">
            <w:pPr>
              <w:spacing w:line="360" w:lineRule="exact"/>
              <w:jc w:val="center"/>
              <w:rPr>
                <w:rFonts w:ascii="宋体" w:cs="仿宋"/>
                <w:szCs w:val="21"/>
                <w:lang w:val="zh-CN"/>
              </w:rPr>
            </w:pPr>
            <w:r>
              <w:rPr>
                <w:rFonts w:ascii="宋体" w:hAnsi="宋体" w:cs="仿宋" w:hint="eastAsia"/>
                <w:szCs w:val="21"/>
                <w:lang w:val="zh-CN"/>
              </w:rPr>
              <w:t>专家打分</w:t>
            </w:r>
          </w:p>
        </w:tc>
      </w:tr>
      <w:tr w:rsidR="00F45C11" w:rsidTr="007364A2">
        <w:trPr>
          <w:trHeight w:val="459"/>
          <w:jc w:val="center"/>
        </w:trPr>
        <w:tc>
          <w:tcPr>
            <w:tcW w:w="8559" w:type="dxa"/>
            <w:gridSpan w:val="4"/>
            <w:vAlign w:val="center"/>
          </w:tcPr>
          <w:p w:rsidR="00F45C11" w:rsidRDefault="00F45C11" w:rsidP="007364A2">
            <w:pPr>
              <w:autoSpaceDE w:val="0"/>
              <w:autoSpaceDN w:val="0"/>
              <w:adjustRightInd w:val="0"/>
              <w:spacing w:line="360" w:lineRule="exact"/>
              <w:jc w:val="center"/>
              <w:rPr>
                <w:rFonts w:ascii="宋体" w:cs="仿宋"/>
                <w:b/>
                <w:szCs w:val="21"/>
              </w:rPr>
            </w:pPr>
            <w:r>
              <w:rPr>
                <w:rFonts w:ascii="宋体" w:hAnsi="宋体" w:cs="仿宋" w:hint="eastAsia"/>
                <w:b/>
                <w:szCs w:val="21"/>
                <w:lang w:val="zh-CN"/>
              </w:rPr>
              <w:t>三、商务部分</w:t>
            </w:r>
          </w:p>
        </w:tc>
        <w:tc>
          <w:tcPr>
            <w:tcW w:w="1187" w:type="dxa"/>
            <w:vAlign w:val="center"/>
          </w:tcPr>
          <w:p w:rsidR="00F45C11" w:rsidRDefault="00F45C11" w:rsidP="007364A2">
            <w:pPr>
              <w:autoSpaceDE w:val="0"/>
              <w:autoSpaceDN w:val="0"/>
              <w:adjustRightInd w:val="0"/>
              <w:spacing w:line="360" w:lineRule="exact"/>
              <w:jc w:val="center"/>
              <w:rPr>
                <w:rFonts w:ascii="宋体" w:cs="仿宋"/>
                <w:b/>
                <w:szCs w:val="21"/>
              </w:rPr>
            </w:pPr>
            <w:r>
              <w:rPr>
                <w:rFonts w:ascii="宋体" w:hAnsi="宋体" w:cs="仿宋"/>
                <w:b/>
                <w:szCs w:val="21"/>
              </w:rPr>
              <w:t>20</w:t>
            </w:r>
          </w:p>
        </w:tc>
      </w:tr>
      <w:tr w:rsidR="00F45C11" w:rsidTr="007364A2">
        <w:trPr>
          <w:trHeight w:val="465"/>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lang w:val="zh-CN"/>
              </w:rPr>
              <w:t>序号</w:t>
            </w:r>
          </w:p>
        </w:tc>
        <w:tc>
          <w:tcPr>
            <w:tcW w:w="1143"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lang w:val="zh-CN"/>
              </w:rPr>
              <w:t>内容</w:t>
            </w:r>
          </w:p>
        </w:tc>
        <w:tc>
          <w:tcPr>
            <w:tcW w:w="709"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lang w:val="zh-CN"/>
              </w:rPr>
              <w:t>权重</w:t>
            </w:r>
          </w:p>
        </w:tc>
        <w:tc>
          <w:tcPr>
            <w:tcW w:w="5953"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lang w:val="zh-CN"/>
              </w:rPr>
              <w:t>评分规则</w:t>
            </w:r>
          </w:p>
        </w:tc>
        <w:tc>
          <w:tcPr>
            <w:tcW w:w="1187" w:type="dxa"/>
            <w:vAlign w:val="center"/>
          </w:tcPr>
          <w:p w:rsidR="00F45C11" w:rsidRDefault="00F45C11" w:rsidP="007364A2">
            <w:pPr>
              <w:autoSpaceDE w:val="0"/>
              <w:autoSpaceDN w:val="0"/>
              <w:adjustRightInd w:val="0"/>
              <w:spacing w:line="360" w:lineRule="exact"/>
              <w:jc w:val="center"/>
              <w:rPr>
                <w:rFonts w:ascii="宋体" w:cs="仿宋"/>
                <w:szCs w:val="21"/>
              </w:rPr>
            </w:pPr>
            <w:r>
              <w:rPr>
                <w:rFonts w:ascii="宋体" w:hAnsi="宋体" w:cs="仿宋" w:hint="eastAsia"/>
                <w:szCs w:val="21"/>
                <w:lang w:val="zh-CN"/>
              </w:rPr>
              <w:t>评分方式</w:t>
            </w:r>
          </w:p>
        </w:tc>
      </w:tr>
      <w:tr w:rsidR="00F45C11" w:rsidTr="007364A2">
        <w:trPr>
          <w:trHeight w:val="2285"/>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szCs w:val="21"/>
                <w:lang w:val="zh-CN"/>
              </w:rPr>
              <w:lastRenderedPageBreak/>
              <w:t>1</w:t>
            </w:r>
          </w:p>
        </w:tc>
        <w:tc>
          <w:tcPr>
            <w:tcW w:w="1143" w:type="dxa"/>
            <w:vAlign w:val="center"/>
          </w:tcPr>
          <w:p w:rsidR="00F45C11" w:rsidRDefault="00F45C11" w:rsidP="007364A2">
            <w:pPr>
              <w:widowControl/>
              <w:spacing w:line="360" w:lineRule="exact"/>
              <w:jc w:val="center"/>
              <w:rPr>
                <w:rFonts w:ascii="宋体" w:cs="仿宋"/>
                <w:kern w:val="0"/>
                <w:szCs w:val="21"/>
              </w:rPr>
            </w:pPr>
            <w:r>
              <w:rPr>
                <w:rFonts w:ascii="宋体" w:hAnsi="宋体" w:cs="宋体" w:hint="eastAsia"/>
                <w:kern w:val="0"/>
                <w:szCs w:val="21"/>
              </w:rPr>
              <w:t>免费保修期内售后服务条款偏离情况</w:t>
            </w:r>
          </w:p>
        </w:tc>
        <w:tc>
          <w:tcPr>
            <w:tcW w:w="709" w:type="dxa"/>
            <w:vAlign w:val="center"/>
          </w:tcPr>
          <w:p w:rsidR="00F45C11" w:rsidRDefault="00F45C11" w:rsidP="007364A2">
            <w:pPr>
              <w:widowControl/>
              <w:spacing w:line="360" w:lineRule="exact"/>
              <w:jc w:val="center"/>
              <w:rPr>
                <w:rFonts w:ascii="宋体" w:cs="仿宋"/>
                <w:kern w:val="0"/>
                <w:szCs w:val="21"/>
              </w:rPr>
            </w:pPr>
            <w:r>
              <w:rPr>
                <w:rFonts w:ascii="宋体" w:hAnsi="宋体" w:cs="仿宋"/>
                <w:kern w:val="0"/>
                <w:szCs w:val="21"/>
              </w:rPr>
              <w:t>5</w:t>
            </w:r>
          </w:p>
        </w:tc>
        <w:tc>
          <w:tcPr>
            <w:tcW w:w="5953" w:type="dxa"/>
            <w:vAlign w:val="center"/>
          </w:tcPr>
          <w:p w:rsidR="00F45C11" w:rsidRDefault="00F45C11" w:rsidP="007364A2">
            <w:pPr>
              <w:autoSpaceDE w:val="0"/>
              <w:autoSpaceDN w:val="0"/>
              <w:adjustRightInd w:val="0"/>
              <w:spacing w:line="360" w:lineRule="exact"/>
              <w:jc w:val="left"/>
              <w:rPr>
                <w:rFonts w:ascii="宋体" w:cs="仿宋"/>
                <w:szCs w:val="21"/>
              </w:rPr>
            </w:pPr>
            <w:r>
              <w:rPr>
                <w:rFonts w:ascii="宋体" w:hAnsi="宋体" w:cs="仿宋" w:hint="eastAsia"/>
                <w:szCs w:val="21"/>
              </w:rPr>
              <w:t>投标人应如实填写《商务条款偏离表》，评审委员会根据其中免费保修期内售后服务条款响应情况进行打分。</w:t>
            </w:r>
          </w:p>
          <w:p w:rsidR="00F45C11" w:rsidRDefault="00F45C11" w:rsidP="007364A2">
            <w:pPr>
              <w:autoSpaceDE w:val="0"/>
              <w:autoSpaceDN w:val="0"/>
              <w:adjustRightInd w:val="0"/>
              <w:spacing w:line="360" w:lineRule="exact"/>
              <w:jc w:val="left"/>
              <w:rPr>
                <w:rFonts w:ascii="宋体" w:cs="仿宋"/>
                <w:szCs w:val="21"/>
              </w:rPr>
            </w:pPr>
            <w:r>
              <w:rPr>
                <w:rFonts w:ascii="宋体" w:hAnsi="宋体" w:cs="仿宋" w:hint="eastAsia"/>
                <w:szCs w:val="21"/>
              </w:rPr>
              <w:t>（</w:t>
            </w:r>
            <w:r>
              <w:rPr>
                <w:rFonts w:ascii="宋体" w:hAnsi="宋体" w:cs="仿宋"/>
                <w:szCs w:val="21"/>
              </w:rPr>
              <w:t>1</w:t>
            </w:r>
            <w:r>
              <w:rPr>
                <w:rFonts w:ascii="宋体" w:hAnsi="宋体" w:cs="仿宋" w:hint="eastAsia"/>
                <w:szCs w:val="21"/>
              </w:rPr>
              <w:t>）满足免费保修期的得</w:t>
            </w:r>
            <w:r>
              <w:rPr>
                <w:rFonts w:ascii="宋体" w:hAnsi="宋体" w:cs="仿宋"/>
                <w:szCs w:val="21"/>
              </w:rPr>
              <w:t>1</w:t>
            </w:r>
            <w:r>
              <w:rPr>
                <w:rFonts w:ascii="宋体" w:hAnsi="宋体" w:cs="仿宋" w:hint="eastAsia"/>
                <w:szCs w:val="21"/>
              </w:rPr>
              <w:t>分，每增加一年加</w:t>
            </w:r>
            <w:r>
              <w:rPr>
                <w:rFonts w:ascii="宋体" w:hAnsi="宋体" w:cs="仿宋"/>
                <w:szCs w:val="21"/>
              </w:rPr>
              <w:t>0.5</w:t>
            </w:r>
            <w:r>
              <w:rPr>
                <w:rFonts w:ascii="宋体" w:hAnsi="宋体" w:cs="仿宋" w:hint="eastAsia"/>
                <w:szCs w:val="21"/>
              </w:rPr>
              <w:t>分，最高得</w:t>
            </w:r>
            <w:r>
              <w:rPr>
                <w:rFonts w:ascii="宋体" w:hAnsi="宋体" w:cs="仿宋"/>
                <w:szCs w:val="21"/>
              </w:rPr>
              <w:t>3</w:t>
            </w:r>
            <w:r>
              <w:rPr>
                <w:rFonts w:ascii="宋体" w:hAnsi="宋体" w:cs="仿宋" w:hint="eastAsia"/>
                <w:szCs w:val="21"/>
              </w:rPr>
              <w:t>分。</w:t>
            </w:r>
          </w:p>
          <w:p w:rsidR="00F45C11" w:rsidRDefault="00F45C11" w:rsidP="007364A2">
            <w:pPr>
              <w:autoSpaceDE w:val="0"/>
              <w:autoSpaceDN w:val="0"/>
              <w:adjustRightInd w:val="0"/>
              <w:spacing w:line="360" w:lineRule="exact"/>
              <w:jc w:val="left"/>
              <w:rPr>
                <w:rFonts w:ascii="宋体" w:cs="仿宋"/>
                <w:szCs w:val="21"/>
              </w:rPr>
            </w:pPr>
            <w:r>
              <w:rPr>
                <w:rFonts w:ascii="宋体" w:hAnsi="宋体" w:cs="仿宋" w:hint="eastAsia"/>
                <w:szCs w:val="21"/>
              </w:rPr>
              <w:t>（</w:t>
            </w:r>
            <w:r>
              <w:rPr>
                <w:rFonts w:ascii="宋体" w:hAnsi="宋体" w:cs="仿宋"/>
                <w:szCs w:val="21"/>
              </w:rPr>
              <w:t>2</w:t>
            </w:r>
            <w:r>
              <w:rPr>
                <w:rFonts w:ascii="宋体" w:hAnsi="宋体" w:cs="仿宋" w:hint="eastAsia"/>
                <w:szCs w:val="21"/>
              </w:rPr>
              <w:t>）其它要求全部满足要求的得</w:t>
            </w:r>
            <w:r>
              <w:rPr>
                <w:rFonts w:ascii="宋体" w:hAnsi="宋体" w:cs="仿宋"/>
                <w:szCs w:val="21"/>
              </w:rPr>
              <w:t>2</w:t>
            </w:r>
            <w:r>
              <w:rPr>
                <w:rFonts w:ascii="宋体" w:hAnsi="宋体" w:cs="仿宋" w:hint="eastAsia"/>
                <w:szCs w:val="21"/>
              </w:rPr>
              <w:t>分，否则不得分。</w:t>
            </w:r>
          </w:p>
          <w:p w:rsidR="00F45C11" w:rsidRDefault="00F45C11" w:rsidP="007364A2">
            <w:pPr>
              <w:autoSpaceDE w:val="0"/>
              <w:autoSpaceDN w:val="0"/>
              <w:adjustRightInd w:val="0"/>
              <w:spacing w:line="360" w:lineRule="exact"/>
              <w:jc w:val="left"/>
              <w:rPr>
                <w:rFonts w:ascii="宋体" w:cs="仿宋"/>
                <w:szCs w:val="21"/>
                <w:lang w:val="zh-CN"/>
              </w:rPr>
            </w:pPr>
            <w:r>
              <w:rPr>
                <w:rFonts w:ascii="宋体" w:hAnsi="宋体" w:cs="仿宋" w:hint="eastAsia"/>
                <w:szCs w:val="21"/>
              </w:rPr>
              <w:t>以上累计满分为</w:t>
            </w:r>
            <w:r>
              <w:rPr>
                <w:rFonts w:ascii="宋体" w:hAnsi="宋体" w:cs="仿宋"/>
                <w:szCs w:val="21"/>
              </w:rPr>
              <w:t>5</w:t>
            </w:r>
            <w:r>
              <w:rPr>
                <w:rFonts w:ascii="宋体" w:hAnsi="宋体" w:cs="仿宋" w:hint="eastAsia"/>
                <w:szCs w:val="21"/>
              </w:rPr>
              <w:t>分。</w:t>
            </w:r>
          </w:p>
        </w:tc>
        <w:tc>
          <w:tcPr>
            <w:tcW w:w="1187"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hint="eastAsia"/>
                <w:szCs w:val="21"/>
                <w:lang w:val="zh-CN"/>
              </w:rPr>
              <w:t>专家打分</w:t>
            </w:r>
          </w:p>
        </w:tc>
      </w:tr>
      <w:tr w:rsidR="00F45C11" w:rsidTr="00D53689">
        <w:trPr>
          <w:trHeight w:val="1606"/>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szCs w:val="21"/>
                <w:lang w:val="zh-CN"/>
              </w:rPr>
              <w:t>2</w:t>
            </w:r>
          </w:p>
        </w:tc>
        <w:tc>
          <w:tcPr>
            <w:tcW w:w="1143" w:type="dxa"/>
            <w:vAlign w:val="center"/>
          </w:tcPr>
          <w:p w:rsidR="00F45C11" w:rsidRDefault="00F45C11" w:rsidP="007364A2">
            <w:pPr>
              <w:widowControl/>
              <w:spacing w:line="360" w:lineRule="exact"/>
              <w:jc w:val="center"/>
              <w:rPr>
                <w:rFonts w:ascii="宋体" w:cs="宋体"/>
                <w:kern w:val="0"/>
                <w:szCs w:val="21"/>
              </w:rPr>
            </w:pPr>
            <w:r>
              <w:rPr>
                <w:rFonts w:ascii="宋体" w:hAnsi="宋体" w:cs="宋体" w:hint="eastAsia"/>
                <w:kern w:val="0"/>
                <w:szCs w:val="21"/>
              </w:rPr>
              <w:t>免费保修期外售后服务条款偏离情况</w:t>
            </w:r>
          </w:p>
        </w:tc>
        <w:tc>
          <w:tcPr>
            <w:tcW w:w="709" w:type="dxa"/>
            <w:vAlign w:val="center"/>
          </w:tcPr>
          <w:p w:rsidR="00F45C11" w:rsidRDefault="00F45C11" w:rsidP="007364A2">
            <w:pPr>
              <w:widowControl/>
              <w:spacing w:line="360" w:lineRule="exact"/>
              <w:jc w:val="center"/>
              <w:rPr>
                <w:rFonts w:ascii="宋体" w:cs="仿宋"/>
                <w:szCs w:val="21"/>
              </w:rPr>
            </w:pPr>
            <w:r>
              <w:rPr>
                <w:rFonts w:ascii="宋体" w:hAnsi="宋体" w:cs="仿宋"/>
                <w:szCs w:val="21"/>
              </w:rPr>
              <w:t>8</w:t>
            </w:r>
          </w:p>
        </w:tc>
        <w:tc>
          <w:tcPr>
            <w:tcW w:w="5953" w:type="dxa"/>
            <w:vAlign w:val="center"/>
          </w:tcPr>
          <w:p w:rsidR="00F45C11" w:rsidRDefault="00F45C11" w:rsidP="007364A2">
            <w:pPr>
              <w:autoSpaceDE w:val="0"/>
              <w:autoSpaceDN w:val="0"/>
              <w:adjustRightInd w:val="0"/>
              <w:spacing w:line="360" w:lineRule="exact"/>
              <w:jc w:val="left"/>
              <w:rPr>
                <w:rFonts w:ascii="宋体" w:cs="宋体"/>
                <w:kern w:val="0"/>
                <w:szCs w:val="21"/>
              </w:rPr>
            </w:pPr>
            <w:r>
              <w:rPr>
                <w:rFonts w:ascii="宋体" w:hAnsi="宋体" w:cs="宋体" w:hint="eastAsia"/>
                <w:kern w:val="0"/>
                <w:szCs w:val="21"/>
              </w:rPr>
              <w:t>投标人应如实填写《商务条款偏离表》，评审委员会根据其中免费保修期外售后服务条款响应情况进行打分。全部满足得</w:t>
            </w:r>
            <w:r>
              <w:rPr>
                <w:rFonts w:ascii="宋体" w:hAnsi="宋体" w:cs="宋体"/>
                <w:kern w:val="0"/>
                <w:szCs w:val="21"/>
              </w:rPr>
              <w:t>8</w:t>
            </w:r>
            <w:r>
              <w:rPr>
                <w:rFonts w:ascii="宋体" w:hAnsi="宋体" w:cs="宋体" w:hint="eastAsia"/>
                <w:kern w:val="0"/>
                <w:szCs w:val="21"/>
              </w:rPr>
              <w:t>分，每负偏离一项扣</w:t>
            </w:r>
            <w:r>
              <w:rPr>
                <w:rFonts w:ascii="宋体" w:hAnsi="宋体" w:cs="宋体"/>
                <w:kern w:val="0"/>
                <w:szCs w:val="21"/>
              </w:rPr>
              <w:t>1</w:t>
            </w:r>
            <w:r>
              <w:rPr>
                <w:rFonts w:ascii="宋体" w:hAnsi="宋体" w:cs="宋体" w:hint="eastAsia"/>
                <w:kern w:val="0"/>
                <w:szCs w:val="21"/>
              </w:rPr>
              <w:t>分，</w:t>
            </w:r>
            <w:r>
              <w:rPr>
                <w:rFonts w:ascii="宋体" w:hAnsi="宋体" w:cs="仿宋" w:hint="eastAsia"/>
                <w:szCs w:val="21"/>
              </w:rPr>
              <w:t>最低得</w:t>
            </w:r>
            <w:r>
              <w:rPr>
                <w:rFonts w:ascii="宋体" w:cs="仿宋"/>
                <w:szCs w:val="21"/>
              </w:rPr>
              <w:t>0</w:t>
            </w:r>
            <w:r>
              <w:rPr>
                <w:rFonts w:ascii="宋体" w:hAnsi="宋体" w:cs="仿宋" w:hint="eastAsia"/>
                <w:szCs w:val="21"/>
              </w:rPr>
              <w:t>分</w:t>
            </w:r>
            <w:r>
              <w:rPr>
                <w:rFonts w:ascii="宋体" w:hAnsi="宋体" w:cs="宋体" w:hint="eastAsia"/>
                <w:kern w:val="0"/>
                <w:szCs w:val="21"/>
              </w:rPr>
              <w:t>。</w:t>
            </w:r>
          </w:p>
        </w:tc>
        <w:tc>
          <w:tcPr>
            <w:tcW w:w="1187"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hint="eastAsia"/>
                <w:szCs w:val="21"/>
                <w:lang w:val="zh-CN"/>
              </w:rPr>
              <w:t>专家打分</w:t>
            </w:r>
          </w:p>
        </w:tc>
      </w:tr>
      <w:tr w:rsidR="00F45C11" w:rsidTr="007364A2">
        <w:trPr>
          <w:trHeight w:val="1260"/>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szCs w:val="21"/>
              </w:rPr>
              <w:t>3</w:t>
            </w:r>
          </w:p>
        </w:tc>
        <w:tc>
          <w:tcPr>
            <w:tcW w:w="1143" w:type="dxa"/>
            <w:vAlign w:val="center"/>
          </w:tcPr>
          <w:p w:rsidR="00F45C11" w:rsidRDefault="00F45C11" w:rsidP="007364A2">
            <w:pPr>
              <w:spacing w:line="360" w:lineRule="exact"/>
              <w:jc w:val="center"/>
              <w:rPr>
                <w:rFonts w:ascii="宋体" w:cs="仿宋"/>
                <w:szCs w:val="21"/>
              </w:rPr>
            </w:pPr>
            <w:r>
              <w:rPr>
                <w:rFonts w:hint="eastAsia"/>
              </w:rPr>
              <w:t>其他商务条款偏离情况</w:t>
            </w:r>
          </w:p>
        </w:tc>
        <w:tc>
          <w:tcPr>
            <w:tcW w:w="709" w:type="dxa"/>
            <w:vAlign w:val="center"/>
          </w:tcPr>
          <w:p w:rsidR="00F45C11" w:rsidRDefault="00F45C11" w:rsidP="007364A2">
            <w:pPr>
              <w:spacing w:line="360" w:lineRule="exact"/>
              <w:jc w:val="center"/>
              <w:rPr>
                <w:rFonts w:ascii="宋体" w:cs="仿宋"/>
                <w:szCs w:val="21"/>
              </w:rPr>
            </w:pPr>
            <w:r>
              <w:rPr>
                <w:rFonts w:ascii="宋体" w:hAnsi="宋体" w:cs="仿宋"/>
                <w:szCs w:val="21"/>
              </w:rPr>
              <w:t>2</w:t>
            </w:r>
          </w:p>
        </w:tc>
        <w:tc>
          <w:tcPr>
            <w:tcW w:w="5953" w:type="dxa"/>
            <w:vAlign w:val="center"/>
          </w:tcPr>
          <w:p w:rsidR="00F45C11" w:rsidRDefault="00F45C11" w:rsidP="007364A2">
            <w:pPr>
              <w:widowControl/>
              <w:spacing w:line="360" w:lineRule="exact"/>
              <w:rPr>
                <w:rFonts w:ascii="宋体" w:cs="仿宋"/>
                <w:szCs w:val="21"/>
              </w:rPr>
            </w:pPr>
            <w:r>
              <w:rPr>
                <w:rFonts w:ascii="宋体" w:hAnsi="宋体" w:cs="仿宋" w:hint="eastAsia"/>
                <w:szCs w:val="21"/>
              </w:rPr>
              <w:t>投标人应如实填写《商务条款偏离表》，评审委员会根据其中其他商务条款响应情况进行打分。全部满足得</w:t>
            </w:r>
            <w:r>
              <w:rPr>
                <w:rFonts w:ascii="宋体" w:hAnsi="宋体" w:cs="仿宋"/>
                <w:szCs w:val="21"/>
              </w:rPr>
              <w:t>2</w:t>
            </w:r>
            <w:r>
              <w:rPr>
                <w:rFonts w:ascii="宋体" w:hAnsi="宋体" w:cs="仿宋" w:hint="eastAsia"/>
                <w:szCs w:val="21"/>
              </w:rPr>
              <w:t>分，每负偏离一项扣</w:t>
            </w:r>
            <w:r>
              <w:rPr>
                <w:rFonts w:ascii="宋体" w:hAnsi="宋体" w:cs="仿宋"/>
                <w:szCs w:val="21"/>
              </w:rPr>
              <w:t>1</w:t>
            </w:r>
            <w:r>
              <w:rPr>
                <w:rFonts w:ascii="宋体" w:hAnsi="宋体" w:cs="仿宋" w:hint="eastAsia"/>
                <w:szCs w:val="21"/>
              </w:rPr>
              <w:t>分，最低得</w:t>
            </w:r>
            <w:r>
              <w:rPr>
                <w:rFonts w:ascii="宋体" w:cs="仿宋"/>
                <w:szCs w:val="21"/>
              </w:rPr>
              <w:t>0</w:t>
            </w:r>
            <w:r>
              <w:rPr>
                <w:rFonts w:ascii="宋体" w:hAnsi="宋体" w:cs="仿宋" w:hint="eastAsia"/>
                <w:szCs w:val="21"/>
              </w:rPr>
              <w:t>分。</w:t>
            </w:r>
          </w:p>
        </w:tc>
        <w:tc>
          <w:tcPr>
            <w:tcW w:w="1187" w:type="dxa"/>
            <w:vAlign w:val="center"/>
          </w:tcPr>
          <w:p w:rsidR="00F45C11" w:rsidRDefault="00F45C11" w:rsidP="007364A2">
            <w:pPr>
              <w:spacing w:line="360" w:lineRule="exact"/>
              <w:jc w:val="center"/>
              <w:rPr>
                <w:rFonts w:ascii="宋体" w:cs="仿宋"/>
                <w:szCs w:val="21"/>
                <w:lang w:val="zh-CN"/>
              </w:rPr>
            </w:pPr>
            <w:r>
              <w:rPr>
                <w:rFonts w:ascii="宋体" w:hAnsi="宋体" w:cs="仿宋" w:hint="eastAsia"/>
                <w:szCs w:val="21"/>
                <w:lang w:val="zh-CN"/>
              </w:rPr>
              <w:t>专家打分</w:t>
            </w:r>
          </w:p>
        </w:tc>
      </w:tr>
      <w:tr w:rsidR="00F45C11" w:rsidTr="007364A2">
        <w:trPr>
          <w:trHeight w:val="2275"/>
          <w:jc w:val="center"/>
        </w:trPr>
        <w:tc>
          <w:tcPr>
            <w:tcW w:w="754" w:type="dxa"/>
            <w:vAlign w:val="center"/>
          </w:tcPr>
          <w:p w:rsidR="00F45C11" w:rsidRDefault="00F45C11" w:rsidP="007364A2">
            <w:pPr>
              <w:autoSpaceDE w:val="0"/>
              <w:autoSpaceDN w:val="0"/>
              <w:adjustRightInd w:val="0"/>
              <w:spacing w:line="360" w:lineRule="exact"/>
              <w:jc w:val="center"/>
              <w:rPr>
                <w:rFonts w:ascii="宋体" w:cs="仿宋"/>
                <w:szCs w:val="21"/>
                <w:lang w:val="zh-CN"/>
              </w:rPr>
            </w:pPr>
            <w:r>
              <w:rPr>
                <w:rFonts w:ascii="宋体" w:hAnsi="宋体" w:cs="仿宋"/>
                <w:szCs w:val="21"/>
              </w:rPr>
              <w:t>4</w:t>
            </w:r>
          </w:p>
        </w:tc>
        <w:tc>
          <w:tcPr>
            <w:tcW w:w="1143" w:type="dxa"/>
            <w:vAlign w:val="center"/>
          </w:tcPr>
          <w:p w:rsidR="00F45C11" w:rsidRDefault="00F45C11" w:rsidP="007364A2">
            <w:pPr>
              <w:spacing w:line="360" w:lineRule="exact"/>
              <w:jc w:val="center"/>
              <w:rPr>
                <w:rFonts w:ascii="宋体" w:cs="仿宋"/>
                <w:szCs w:val="21"/>
              </w:rPr>
            </w:pPr>
            <w:r>
              <w:rPr>
                <w:rFonts w:ascii="宋体" w:hAnsi="宋体" w:cs="仿宋" w:hint="eastAsia"/>
                <w:szCs w:val="21"/>
              </w:rPr>
              <w:t>诚信评审</w:t>
            </w:r>
          </w:p>
        </w:tc>
        <w:tc>
          <w:tcPr>
            <w:tcW w:w="709" w:type="dxa"/>
            <w:vAlign w:val="center"/>
          </w:tcPr>
          <w:p w:rsidR="00F45C11" w:rsidRDefault="00F45C11" w:rsidP="007364A2">
            <w:pPr>
              <w:spacing w:line="360" w:lineRule="exact"/>
              <w:jc w:val="center"/>
              <w:rPr>
                <w:rFonts w:ascii="宋体" w:cs="仿宋"/>
                <w:szCs w:val="21"/>
              </w:rPr>
            </w:pPr>
            <w:r>
              <w:rPr>
                <w:rFonts w:ascii="宋体" w:hAnsi="宋体" w:cs="仿宋"/>
                <w:szCs w:val="21"/>
              </w:rPr>
              <w:t>5</w:t>
            </w:r>
          </w:p>
        </w:tc>
        <w:tc>
          <w:tcPr>
            <w:tcW w:w="5953" w:type="dxa"/>
            <w:vAlign w:val="center"/>
          </w:tcPr>
          <w:p w:rsidR="00F45C11" w:rsidRDefault="00F45C11" w:rsidP="007364A2">
            <w:pPr>
              <w:adjustRightInd w:val="0"/>
              <w:snapToGrid w:val="0"/>
              <w:spacing w:line="360" w:lineRule="exact"/>
              <w:rPr>
                <w:rFonts w:ascii="宋体" w:cs="宋体"/>
                <w:szCs w:val="21"/>
              </w:rPr>
            </w:pPr>
            <w:r>
              <w:rPr>
                <w:rFonts w:ascii="宋体" w:hAnsi="宋体" w:cs="宋体" w:hint="eastAsia"/>
                <w:szCs w:val="21"/>
              </w:rPr>
              <w:t>投标人参与政府采购活动在诚信管理中受过主管部门通报处理且仍在实施期限内的本项不得分，</w:t>
            </w:r>
            <w:r>
              <w:rPr>
                <w:rFonts w:ascii="宋体" w:hAnsi="宋体" w:hint="eastAsia"/>
                <w:kern w:val="0"/>
                <w:szCs w:val="21"/>
              </w:rPr>
              <w:t>否则得</w:t>
            </w:r>
            <w:r>
              <w:rPr>
                <w:rFonts w:ascii="宋体" w:hAnsi="宋体"/>
                <w:kern w:val="0"/>
                <w:szCs w:val="21"/>
              </w:rPr>
              <w:t>5</w:t>
            </w:r>
            <w:r>
              <w:rPr>
                <w:rFonts w:ascii="宋体" w:hAnsi="宋体" w:hint="eastAsia"/>
                <w:kern w:val="0"/>
                <w:szCs w:val="21"/>
              </w:rPr>
              <w:t>分</w:t>
            </w:r>
            <w:r>
              <w:rPr>
                <w:rFonts w:ascii="宋体" w:hAnsi="宋体" w:cs="宋体" w:hint="eastAsia"/>
                <w:szCs w:val="21"/>
              </w:rPr>
              <w:t>。</w:t>
            </w:r>
          </w:p>
          <w:p w:rsidR="00F45C11" w:rsidRDefault="00F45C11" w:rsidP="007364A2">
            <w:pPr>
              <w:tabs>
                <w:tab w:val="left" w:pos="175"/>
              </w:tabs>
              <w:spacing w:line="360" w:lineRule="exact"/>
              <w:ind w:left="33"/>
              <w:jc w:val="left"/>
              <w:rPr>
                <w:rFonts w:asci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F45C11" w:rsidRDefault="00F45C11" w:rsidP="007364A2">
            <w:pPr>
              <w:spacing w:line="360" w:lineRule="exact"/>
              <w:jc w:val="center"/>
              <w:rPr>
                <w:rFonts w:ascii="宋体" w:cs="仿宋"/>
                <w:szCs w:val="21"/>
                <w:lang w:val="zh-CN"/>
              </w:rPr>
            </w:pPr>
            <w:r>
              <w:rPr>
                <w:rFonts w:ascii="宋体" w:hAnsi="宋体" w:cs="仿宋" w:hint="eastAsia"/>
                <w:szCs w:val="21"/>
                <w:lang w:val="zh-CN"/>
              </w:rPr>
              <w:t>专家打分</w:t>
            </w:r>
          </w:p>
        </w:tc>
      </w:tr>
    </w:tbl>
    <w:p w:rsidR="00F45C11" w:rsidRDefault="00F45C11">
      <w:pPr>
        <w:pStyle w:val="20"/>
        <w:spacing w:before="0" w:after="0"/>
        <w:jc w:val="left"/>
        <w:rPr>
          <w:rFonts w:ascii="宋体"/>
          <w:bCs w:val="0"/>
          <w:sz w:val="21"/>
          <w:szCs w:val="21"/>
        </w:rPr>
      </w:pPr>
      <w:r>
        <w:rPr>
          <w:rFonts w:ascii="宋体" w:hAnsi="宋体" w:hint="eastAsia"/>
          <w:bCs w:val="0"/>
          <w:sz w:val="21"/>
          <w:szCs w:val="21"/>
        </w:rPr>
        <w:t>备注：</w:t>
      </w:r>
      <w:bookmarkEnd w:id="12"/>
      <w:bookmarkEnd w:id="13"/>
      <w:bookmarkEnd w:id="14"/>
      <w:bookmarkEnd w:id="15"/>
      <w:bookmarkEnd w:id="16"/>
    </w:p>
    <w:p w:rsidR="00F45C11" w:rsidRDefault="00F45C11">
      <w:pPr>
        <w:pStyle w:val="3"/>
        <w:spacing w:before="0" w:after="0"/>
      </w:pPr>
      <w:bookmarkStart w:id="17" w:name="_Toc73610145"/>
      <w:r>
        <w:t>1</w:t>
      </w:r>
      <w:r>
        <w:rPr>
          <w:rFonts w:hint="eastAsia"/>
        </w:rPr>
        <w:t>、资质证书有效期</w:t>
      </w:r>
      <w:bookmarkEnd w:id="17"/>
    </w:p>
    <w:p w:rsidR="00F45C11" w:rsidRDefault="00F45C11">
      <w:pPr>
        <w:spacing w:line="360" w:lineRule="auto"/>
        <w:ind w:firstLineChars="202" w:firstLine="424"/>
        <w:rPr>
          <w:rFonts w:ascii="宋体"/>
        </w:rPr>
      </w:pPr>
      <w:r>
        <w:rPr>
          <w:rFonts w:ascii="宋体" w:hAnsi="宋体"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F45C11" w:rsidRDefault="00F45C11">
      <w:pPr>
        <w:adjustRightInd w:val="0"/>
        <w:spacing w:line="360" w:lineRule="exact"/>
        <w:rPr>
          <w:rFonts w:ascii="宋体"/>
          <w:b/>
        </w:rPr>
      </w:pPr>
    </w:p>
    <w:p w:rsidR="00F45C11" w:rsidRDefault="00F45C11">
      <w:pPr>
        <w:pStyle w:val="3"/>
        <w:spacing w:before="0" w:after="0"/>
        <w:rPr>
          <w:rFonts w:ascii="宋体"/>
        </w:rPr>
      </w:pPr>
      <w:bookmarkStart w:id="18" w:name="_Toc73610146"/>
      <w:r>
        <w:rPr>
          <w:rFonts w:ascii="宋体" w:hAnsi="宋体"/>
        </w:rPr>
        <w:t>2</w:t>
      </w:r>
      <w:r>
        <w:rPr>
          <w:rFonts w:ascii="宋体" w:hAnsi="宋体" w:hint="eastAsia"/>
        </w:rPr>
        <w:t>、政府采购优惠政策</w:t>
      </w:r>
      <w:bookmarkEnd w:id="18"/>
    </w:p>
    <w:p w:rsidR="00F45C11" w:rsidRDefault="00F45C11">
      <w:pPr>
        <w:adjustRightInd w:val="0"/>
        <w:snapToGrid w:val="0"/>
        <w:spacing w:line="360" w:lineRule="auto"/>
        <w:ind w:firstLineChars="202" w:firstLine="424"/>
        <w:rPr>
          <w:rFonts w:ascii="宋体"/>
          <w:szCs w:val="21"/>
        </w:rPr>
      </w:pPr>
      <w:r>
        <w:rPr>
          <w:rFonts w:ascii="宋体" w:hAnsi="宋体" w:hint="eastAsia"/>
        </w:rPr>
        <w:t>（</w:t>
      </w:r>
      <w:r>
        <w:rPr>
          <w:rFonts w:ascii="宋体" w:hAnsi="宋体"/>
        </w:rPr>
        <w:t>1</w:t>
      </w:r>
      <w:r>
        <w:rPr>
          <w:rFonts w:ascii="宋体" w:hAnsi="宋体" w:hint="eastAsia"/>
        </w:rPr>
        <w:t>）根据</w:t>
      </w:r>
      <w:r>
        <w:rPr>
          <w:rFonts w:ascii="宋体" w:hAnsi="宋体" w:hint="eastAsia"/>
          <w:snapToGrid w:val="0"/>
          <w:szCs w:val="21"/>
        </w:rPr>
        <w:t>《财政部</w:t>
      </w:r>
      <w:r>
        <w:rPr>
          <w:rFonts w:ascii="宋体" w:hAnsi="宋体"/>
          <w:snapToGrid w:val="0"/>
          <w:szCs w:val="21"/>
        </w:rPr>
        <w:t xml:space="preserve"> </w:t>
      </w:r>
      <w:r>
        <w:rPr>
          <w:rFonts w:ascii="宋体" w:hAnsi="宋体" w:hint="eastAsia"/>
          <w:snapToGrid w:val="0"/>
          <w:szCs w:val="21"/>
        </w:rPr>
        <w:t>工业和信息化部关于印发《政府采购促进中小企业发展管理办法》的通知》</w:t>
      </w:r>
      <w:r>
        <w:rPr>
          <w:rFonts w:ascii="宋体" w:hAnsi="宋体"/>
          <w:snapToGrid w:val="0"/>
          <w:szCs w:val="21"/>
        </w:rPr>
        <w:t>(</w:t>
      </w:r>
      <w:r>
        <w:rPr>
          <w:rFonts w:ascii="宋体" w:hAnsi="宋体" w:hint="eastAsia"/>
          <w:snapToGrid w:val="0"/>
          <w:szCs w:val="21"/>
        </w:rPr>
        <w:t>财库〔</w:t>
      </w:r>
      <w:r>
        <w:rPr>
          <w:rFonts w:ascii="宋体" w:hAnsi="宋体"/>
          <w:snapToGrid w:val="0"/>
          <w:szCs w:val="21"/>
        </w:rPr>
        <w:t>2020</w:t>
      </w:r>
      <w:r>
        <w:rPr>
          <w:rFonts w:ascii="宋体" w:hAnsi="宋体" w:hint="eastAsia"/>
          <w:snapToGrid w:val="0"/>
          <w:szCs w:val="21"/>
        </w:rPr>
        <w:t>〕</w:t>
      </w:r>
      <w:r>
        <w:rPr>
          <w:rFonts w:ascii="宋体" w:hAnsi="宋体"/>
          <w:snapToGrid w:val="0"/>
          <w:szCs w:val="21"/>
        </w:rPr>
        <w:t>46</w:t>
      </w:r>
      <w:r>
        <w:rPr>
          <w:rFonts w:ascii="宋体" w:hAnsi="宋体" w:hint="eastAsia"/>
          <w:snapToGrid w:val="0"/>
          <w:szCs w:val="21"/>
        </w:rPr>
        <w:t>号</w:t>
      </w:r>
      <w:r>
        <w:rPr>
          <w:rFonts w:ascii="宋体" w:hAnsi="宋体"/>
          <w:snapToGrid w:val="0"/>
          <w:szCs w:val="21"/>
        </w:rPr>
        <w:t>)</w:t>
      </w:r>
      <w:r>
        <w:rPr>
          <w:rFonts w:ascii="宋体" w:hAnsi="宋体" w:hint="eastAsia"/>
        </w:rPr>
        <w:t>、《财政部</w:t>
      </w:r>
      <w:r>
        <w:rPr>
          <w:rFonts w:ascii="宋体" w:hAnsi="宋体"/>
        </w:rPr>
        <w:t xml:space="preserve"> </w:t>
      </w:r>
      <w:r>
        <w:rPr>
          <w:rFonts w:ascii="宋体" w:hAnsi="宋体" w:hint="eastAsia"/>
        </w:rPr>
        <w:t>司法部关于政府采购支持监狱企业发展有关问题的通知》（财库〔</w:t>
      </w:r>
      <w:r>
        <w:rPr>
          <w:rFonts w:ascii="宋体" w:hAnsi="宋体"/>
        </w:rPr>
        <w:t>2014</w:t>
      </w:r>
      <w:r>
        <w:rPr>
          <w:rFonts w:ascii="宋体" w:hAnsi="宋体" w:hint="eastAsia"/>
        </w:rPr>
        <w:t>〕</w:t>
      </w:r>
      <w:r>
        <w:rPr>
          <w:rFonts w:ascii="宋体" w:hAnsi="宋体"/>
        </w:rPr>
        <w:t>68</w:t>
      </w:r>
      <w:r>
        <w:rPr>
          <w:rFonts w:ascii="宋体" w:hAnsi="宋体" w:hint="eastAsia"/>
        </w:rPr>
        <w:t>号）和《三部门联合发布关于促进残疾人就业政府采购政策的通知》（财库〔</w:t>
      </w:r>
      <w:r>
        <w:rPr>
          <w:rFonts w:ascii="宋体" w:hAnsi="宋体"/>
        </w:rPr>
        <w:t>2017</w:t>
      </w:r>
      <w:r>
        <w:rPr>
          <w:rFonts w:ascii="宋体" w:hAnsi="宋体" w:hint="eastAsia"/>
        </w:rPr>
        <w:t>〕</w:t>
      </w:r>
      <w:r>
        <w:rPr>
          <w:rFonts w:ascii="宋体" w:hAnsi="宋体"/>
        </w:rPr>
        <w:t>141</w:t>
      </w:r>
      <w:r>
        <w:rPr>
          <w:rFonts w:ascii="宋体" w:hAnsi="宋体" w:hint="eastAsia"/>
        </w:rPr>
        <w:t>号）的规定，对满足价格扣除条件且在投标文件中提交了符合政府采购优惠政策的证明材料的投标人，</w:t>
      </w:r>
      <w:r>
        <w:rPr>
          <w:rFonts w:ascii="宋体" w:hAnsi="宋体" w:hint="eastAsia"/>
          <w:b/>
        </w:rPr>
        <w:t>其投标报价扣除</w:t>
      </w:r>
      <w:r>
        <w:rPr>
          <w:rFonts w:ascii="宋体" w:hAnsi="宋体"/>
          <w:b/>
          <w:u w:val="single"/>
        </w:rPr>
        <w:t xml:space="preserve"> 10 </w:t>
      </w:r>
      <w:r>
        <w:rPr>
          <w:rFonts w:ascii="宋体" w:hAnsi="宋体"/>
          <w:b/>
        </w:rPr>
        <w:t>%</w:t>
      </w:r>
      <w:r>
        <w:rPr>
          <w:rFonts w:ascii="宋体" w:hAnsi="宋体" w:hint="eastAsia"/>
          <w:b/>
        </w:rPr>
        <w:t>（请在</w:t>
      </w:r>
      <w:r>
        <w:rPr>
          <w:rFonts w:ascii="宋体" w:hAnsi="宋体"/>
          <w:b/>
        </w:rPr>
        <w:t>6%-10%</w:t>
      </w:r>
      <w:r>
        <w:rPr>
          <w:rFonts w:ascii="宋体" w:hAnsi="宋体" w:hint="eastAsia"/>
          <w:b/>
        </w:rPr>
        <w:t>范围内选择）后参与评审</w:t>
      </w:r>
      <w:r>
        <w:rPr>
          <w:rFonts w:ascii="宋体" w:hAnsi="宋体" w:hint="eastAsia"/>
        </w:rPr>
        <w:t>。对于同时属于小微企业、监狱企业或残疾人福利性单位的，不重复进行投标报价扣除。</w:t>
      </w:r>
    </w:p>
    <w:p w:rsidR="00F45C11" w:rsidRDefault="00F45C11">
      <w:pPr>
        <w:adjustRightInd w:val="0"/>
        <w:snapToGrid w:val="0"/>
        <w:spacing w:line="360" w:lineRule="auto"/>
        <w:ind w:firstLineChars="202" w:firstLine="424"/>
        <w:rPr>
          <w:rFonts w:ascii="宋体"/>
          <w:szCs w:val="21"/>
        </w:rPr>
      </w:pPr>
      <w:r>
        <w:rPr>
          <w:rFonts w:ascii="宋体" w:hAnsi="宋体" w:hint="eastAsia"/>
        </w:rPr>
        <w:t>（</w:t>
      </w:r>
      <w:r>
        <w:rPr>
          <w:rFonts w:ascii="宋体" w:hAnsi="宋体"/>
        </w:rPr>
        <w:t>2</w:t>
      </w:r>
      <w:r>
        <w:rPr>
          <w:rFonts w:ascii="宋体" w:hAnsi="宋体" w:hint="eastAsia"/>
        </w:rPr>
        <w:t>）联合协议中约定，小型、微型企业的协议合同金额占到联合体协议合同总金额</w:t>
      </w:r>
      <w:r>
        <w:rPr>
          <w:rFonts w:ascii="宋体" w:hAnsi="宋体"/>
        </w:rPr>
        <w:t>30%</w:t>
      </w:r>
      <w:r>
        <w:rPr>
          <w:rFonts w:ascii="宋体" w:hAnsi="宋体" w:hint="eastAsia"/>
        </w:rPr>
        <w:t>以上的，可给</w:t>
      </w:r>
      <w:r>
        <w:rPr>
          <w:rFonts w:ascii="宋体" w:hAnsi="宋体" w:hint="eastAsia"/>
        </w:rPr>
        <w:lastRenderedPageBreak/>
        <w:t>予</w:t>
      </w:r>
      <w:r>
        <w:rPr>
          <w:rFonts w:ascii="宋体" w:hAnsi="宋体" w:hint="eastAsia"/>
          <w:b/>
        </w:rPr>
        <w:t>联合体</w:t>
      </w:r>
      <w:r>
        <w:rPr>
          <w:rFonts w:ascii="宋体" w:hAnsi="宋体"/>
          <w:b/>
          <w:u w:val="single"/>
        </w:rPr>
        <w:t xml:space="preserve"> / </w:t>
      </w:r>
      <w:r>
        <w:rPr>
          <w:rFonts w:ascii="宋体" w:hAnsi="宋体"/>
          <w:b/>
        </w:rPr>
        <w:t>%</w:t>
      </w:r>
      <w:r>
        <w:rPr>
          <w:rFonts w:ascii="宋体" w:hAnsi="宋体" w:hint="eastAsia"/>
          <w:b/>
        </w:rPr>
        <w:t>（请在</w:t>
      </w:r>
      <w:r>
        <w:rPr>
          <w:rFonts w:ascii="宋体" w:hAnsi="宋体"/>
          <w:b/>
        </w:rPr>
        <w:t>2%-3%</w:t>
      </w:r>
      <w:r>
        <w:rPr>
          <w:rFonts w:ascii="宋体" w:hAnsi="宋体" w:hint="eastAsia"/>
          <w:b/>
        </w:rPr>
        <w:t>范围内选择）</w:t>
      </w:r>
      <w:r>
        <w:rPr>
          <w:rFonts w:ascii="宋体" w:hAnsi="宋体" w:hint="eastAsia"/>
        </w:rPr>
        <w:t>的价格扣除。</w:t>
      </w:r>
    </w:p>
    <w:p w:rsidR="00F45C11" w:rsidRDefault="00F45C11">
      <w:pPr>
        <w:spacing w:line="360" w:lineRule="auto"/>
        <w:ind w:firstLineChars="202" w:firstLine="424"/>
        <w:jc w:val="left"/>
        <w:rPr>
          <w:rFonts w:ascii="宋体"/>
        </w:rPr>
      </w:pPr>
      <w:r>
        <w:rPr>
          <w:rFonts w:ascii="宋体" w:hAnsi="宋体" w:hint="eastAsia"/>
        </w:rPr>
        <w:t>联合体各方均为小型、微型企业、监狱企业和残疾人福利性单位的，联合体视同为小型、微型企业、监狱企业和残疾人福利性单位，均享受</w:t>
      </w:r>
      <w:r>
        <w:rPr>
          <w:rFonts w:ascii="宋体" w:hAnsi="宋体" w:hint="eastAsia"/>
          <w:b/>
          <w:bCs/>
        </w:rPr>
        <w:t>政府采购优惠政策</w:t>
      </w:r>
      <w:r>
        <w:rPr>
          <w:rFonts w:ascii="宋体" w:hAnsi="宋体" w:hint="eastAsia"/>
          <w:b/>
        </w:rPr>
        <w:t>第一款</w:t>
      </w:r>
      <w:r>
        <w:rPr>
          <w:rFonts w:ascii="宋体" w:hAnsi="宋体" w:hint="eastAsia"/>
        </w:rPr>
        <w:t>的优惠政策。</w:t>
      </w:r>
    </w:p>
    <w:p w:rsidR="00F45C11" w:rsidRDefault="00F45C11">
      <w:pPr>
        <w:spacing w:line="360" w:lineRule="auto"/>
        <w:ind w:firstLineChars="202" w:firstLine="424"/>
        <w:jc w:val="left"/>
        <w:rPr>
          <w:rFonts w:ascii="宋体"/>
        </w:rPr>
      </w:pPr>
      <w:r>
        <w:rPr>
          <w:rFonts w:ascii="宋体" w:hAnsi="宋体" w:hint="eastAsia"/>
        </w:rPr>
        <w:t>（</w:t>
      </w:r>
      <w:r>
        <w:rPr>
          <w:rFonts w:ascii="宋体" w:hAnsi="宋体"/>
        </w:rPr>
        <w:t>3</w:t>
      </w:r>
      <w:r>
        <w:rPr>
          <w:rFonts w:ascii="宋体" w:hAnsi="宋体" w:hint="eastAsia"/>
        </w:rPr>
        <w:t>）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F45C11" w:rsidRDefault="00F45C11">
      <w:pPr>
        <w:spacing w:line="360" w:lineRule="auto"/>
        <w:ind w:firstLineChars="202" w:firstLine="424"/>
        <w:jc w:val="left"/>
        <w:rPr>
          <w:rFonts w:ascii="宋体"/>
          <w:szCs w:val="21"/>
        </w:rPr>
      </w:pPr>
      <w:r>
        <w:rPr>
          <w:rFonts w:ascii="宋体" w:hAnsi="宋体" w:hint="eastAsia"/>
        </w:rPr>
        <w:t>（</w:t>
      </w:r>
      <w:r>
        <w:rPr>
          <w:rFonts w:ascii="宋体" w:hAnsi="宋体"/>
        </w:rPr>
        <w:t>4</w:t>
      </w:r>
      <w:r>
        <w:rPr>
          <w:rFonts w:ascii="宋体" w:hAnsi="宋体" w:hint="eastAsia"/>
        </w:rPr>
        <w:t>）投标产品属于《关于调整优化节能产品环境标志产品政府采购执行机制的通知》（财库〔</w:t>
      </w:r>
      <w:r>
        <w:rPr>
          <w:rFonts w:ascii="宋体" w:hAnsi="宋体"/>
        </w:rPr>
        <w:t>2019</w:t>
      </w:r>
      <w:r>
        <w:rPr>
          <w:rFonts w:ascii="宋体" w:hAnsi="宋体" w:hint="eastAsia"/>
        </w:rPr>
        <w:t>〕</w:t>
      </w:r>
      <w:r>
        <w:rPr>
          <w:rFonts w:ascii="宋体" w:hAnsi="宋体"/>
        </w:rPr>
        <w:t>9</w:t>
      </w:r>
      <w:r>
        <w:rPr>
          <w:rFonts w:ascii="宋体" w:hAnsi="宋体" w:hint="eastAsia"/>
        </w:rPr>
        <w:t>号）、《关于印发环境标志产品政府采购品目清单的通知》（财库〔</w:t>
      </w:r>
      <w:r>
        <w:rPr>
          <w:rFonts w:ascii="宋体" w:hAnsi="宋体"/>
        </w:rPr>
        <w:t>2019</w:t>
      </w:r>
      <w:r>
        <w:rPr>
          <w:rFonts w:ascii="宋体" w:hAnsi="宋体" w:hint="eastAsia"/>
        </w:rPr>
        <w:t>〕</w:t>
      </w:r>
      <w:r>
        <w:rPr>
          <w:rFonts w:ascii="宋体" w:hAnsi="宋体"/>
        </w:rPr>
        <w:t>18</w:t>
      </w:r>
      <w:r>
        <w:rPr>
          <w:rFonts w:ascii="宋体" w:hAnsi="宋体" w:hint="eastAsia"/>
        </w:rPr>
        <w:t>号）和《关于印发节能产品</w:t>
      </w:r>
      <w:r>
        <w:rPr>
          <w:rFonts w:ascii="宋体" w:hAnsi="宋体" w:hint="eastAsia"/>
          <w:szCs w:val="21"/>
        </w:rPr>
        <w:t>政府采购品目清单的通知》（财库〔</w:t>
      </w:r>
      <w:r>
        <w:rPr>
          <w:rFonts w:ascii="宋体" w:hAnsi="宋体"/>
          <w:szCs w:val="21"/>
        </w:rPr>
        <w:t>2019</w:t>
      </w:r>
      <w:r>
        <w:rPr>
          <w:rFonts w:ascii="宋体" w:hAnsi="宋体" w:hint="eastAsia"/>
          <w:szCs w:val="21"/>
        </w:rPr>
        <w:t>〕</w:t>
      </w:r>
      <w:r>
        <w:rPr>
          <w:rFonts w:ascii="宋体" w:hAnsi="宋体"/>
          <w:szCs w:val="21"/>
        </w:rPr>
        <w:t>19</w:t>
      </w:r>
      <w:r>
        <w:rPr>
          <w:rFonts w:ascii="宋体" w:hAnsi="宋体" w:hint="eastAsia"/>
          <w:szCs w:val="21"/>
        </w:rPr>
        <w:t>号）品目清单范围内的，</w:t>
      </w:r>
      <w:r>
        <w:rPr>
          <w:rFonts w:ascii="宋体" w:hAnsi="宋体" w:hint="eastAsia"/>
        </w:rPr>
        <w:t>应依据国家确定的认证机构出具的、处于有效期之内的节能产品、环境标志产品认证证书，对获得证书的产品实施政府优先采购或强制采购。</w:t>
      </w:r>
      <w:r>
        <w:rPr>
          <w:rFonts w:ascii="宋体" w:hAnsi="宋体" w:hint="eastAsia"/>
          <w:b/>
        </w:rPr>
        <w:t>对符合条件的获证产品（强制采购产品除外）</w:t>
      </w:r>
      <w:r>
        <w:rPr>
          <w:rFonts w:ascii="宋体" w:hAnsi="宋体" w:hint="eastAsia"/>
          <w:b/>
          <w:szCs w:val="21"/>
        </w:rPr>
        <w:t>，根据该投标产品报价给予</w:t>
      </w:r>
      <w:r>
        <w:rPr>
          <w:rFonts w:ascii="宋体" w:hAnsi="宋体"/>
          <w:b/>
          <w:szCs w:val="21"/>
          <w:u w:val="single"/>
        </w:rPr>
        <w:t xml:space="preserve"> 1 </w:t>
      </w:r>
      <w:r>
        <w:rPr>
          <w:rFonts w:ascii="宋体" w:hAnsi="宋体"/>
          <w:b/>
          <w:szCs w:val="21"/>
        </w:rPr>
        <w:t>%</w:t>
      </w:r>
      <w:r>
        <w:rPr>
          <w:rFonts w:ascii="宋体" w:hAnsi="宋体" w:hint="eastAsia"/>
          <w:b/>
          <w:szCs w:val="21"/>
        </w:rPr>
        <w:t>的价格扣除，用扣除后的价格参与价格分的评审</w:t>
      </w:r>
      <w:r>
        <w:rPr>
          <w:rFonts w:ascii="宋体" w:hAnsi="宋体" w:hint="eastAsia"/>
          <w:szCs w:val="21"/>
        </w:rPr>
        <w:t>（需按投标文件格式部分“列入政府优先采购清单的投标产品一览表”的要求提供证明材料，否则不予价格扣除）。</w:t>
      </w:r>
    </w:p>
    <w:p w:rsidR="00F45C11" w:rsidRDefault="00F45C11">
      <w:pPr>
        <w:spacing w:line="360" w:lineRule="auto"/>
        <w:ind w:firstLineChars="202" w:firstLine="424"/>
        <w:jc w:val="left"/>
        <w:rPr>
          <w:rFonts w:ascii="宋体"/>
          <w:szCs w:val="21"/>
        </w:rPr>
      </w:pPr>
      <w:r>
        <w:rPr>
          <w:rFonts w:ascii="宋体" w:hAnsi="宋体" w:hint="eastAsia"/>
          <w:szCs w:val="21"/>
        </w:rPr>
        <w:t>（</w:t>
      </w:r>
      <w:r>
        <w:rPr>
          <w:rFonts w:ascii="宋体" w:hAnsi="宋体"/>
          <w:szCs w:val="21"/>
        </w:rPr>
        <w:t>5</w:t>
      </w:r>
      <w:r>
        <w:rPr>
          <w:rFonts w:ascii="宋体" w:hAnsi="宋体" w:hint="eastAsia"/>
          <w:szCs w:val="21"/>
        </w:rPr>
        <w:t>）为缓解中小企业融资难题，</w:t>
      </w:r>
      <w:r w:rsidR="008F64CD">
        <w:rPr>
          <w:rFonts w:ascii="宋体" w:hAnsi="宋体" w:hint="eastAsia"/>
          <w:szCs w:val="21"/>
        </w:rPr>
        <w:t>深圳</w:t>
      </w:r>
      <w:r>
        <w:rPr>
          <w:rFonts w:ascii="宋体" w:hAnsi="宋体" w:hint="eastAsia"/>
          <w:szCs w:val="21"/>
        </w:rPr>
        <w:t>市推出政府采购订单融资改革举措。订单融资具体流程及试点金融机构订单融资服务承诺可参阅深圳市政府采购监管网（</w:t>
      </w:r>
      <w:r>
        <w:rPr>
          <w:rFonts w:ascii="宋体" w:hAnsi="宋体"/>
          <w:szCs w:val="21"/>
        </w:rPr>
        <w:t>www.zfcg.sz.gov.cn</w:t>
      </w:r>
      <w:r>
        <w:rPr>
          <w:rFonts w:ascii="宋体" w:hAnsi="宋体" w:hint="eastAsia"/>
          <w:szCs w:val="21"/>
        </w:rPr>
        <w:t>）信息公开栏目或深圳公共资源交易中心网站（</w:t>
      </w:r>
      <w:r>
        <w:rPr>
          <w:rFonts w:ascii="宋体" w:hAnsi="宋体"/>
          <w:szCs w:val="21"/>
        </w:rPr>
        <w:t>www.szzfcg.cn</w:t>
      </w:r>
      <w:r>
        <w:rPr>
          <w:rFonts w:ascii="宋体" w:hAnsi="宋体" w:hint="eastAsia"/>
          <w:szCs w:val="21"/>
        </w:rPr>
        <w:t>）政府采购订单融资栏目。</w:t>
      </w:r>
    </w:p>
    <w:p w:rsidR="00F45C11" w:rsidRDefault="00F45C11">
      <w:pPr>
        <w:spacing w:line="360" w:lineRule="auto"/>
        <w:ind w:firstLineChars="202" w:firstLine="424"/>
        <w:jc w:val="left"/>
        <w:rPr>
          <w:rFonts w:ascii="宋体"/>
          <w:szCs w:val="21"/>
        </w:rPr>
      </w:pPr>
    </w:p>
    <w:p w:rsidR="00F45C11" w:rsidRDefault="00F45C11"/>
    <w:p w:rsidR="00F45C11" w:rsidRDefault="00F45C11">
      <w:pPr>
        <w:widowControl/>
        <w:jc w:val="left"/>
        <w:rPr>
          <w:b/>
          <w:kern w:val="44"/>
          <w:sz w:val="32"/>
          <w:szCs w:val="28"/>
        </w:rPr>
      </w:pPr>
      <w:r>
        <w:rPr>
          <w:b/>
          <w:kern w:val="44"/>
          <w:sz w:val="32"/>
          <w:szCs w:val="28"/>
        </w:rPr>
        <w:br w:type="page"/>
      </w:r>
    </w:p>
    <w:p w:rsidR="00F45C11" w:rsidRDefault="00F45C11" w:rsidP="00852037">
      <w:pPr>
        <w:pStyle w:val="1"/>
        <w:spacing w:beforeLines="50"/>
      </w:pPr>
      <w:bookmarkStart w:id="19" w:name="_Toc73610147"/>
      <w:r>
        <w:rPr>
          <w:rFonts w:hint="eastAsia"/>
        </w:rPr>
        <w:t>第五章</w:t>
      </w:r>
      <w:r>
        <w:t xml:space="preserve">  </w:t>
      </w:r>
      <w:r>
        <w:rPr>
          <w:rFonts w:hint="eastAsia"/>
        </w:rPr>
        <w:t>投标人须知前附表</w:t>
      </w:r>
      <w:bookmarkEnd w:id="19"/>
    </w:p>
    <w:p w:rsidR="00F45C11" w:rsidRDefault="00F45C11">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828"/>
        <w:gridCol w:w="1038"/>
        <w:gridCol w:w="1843"/>
        <w:gridCol w:w="6520"/>
      </w:tblGrid>
      <w:tr w:rsidR="00F45C11">
        <w:trPr>
          <w:trHeight w:val="397"/>
          <w:jc w:val="center"/>
        </w:trPr>
        <w:tc>
          <w:tcPr>
            <w:tcW w:w="828" w:type="dxa"/>
            <w:tcBorders>
              <w:top w:val="double" w:sz="4" w:space="0" w:color="auto"/>
            </w:tcBorders>
            <w:vAlign w:val="center"/>
          </w:tcPr>
          <w:p w:rsidR="00F45C11" w:rsidRDefault="00F45C11">
            <w:pPr>
              <w:pStyle w:val="ab"/>
              <w:spacing w:line="360" w:lineRule="auto"/>
              <w:jc w:val="center"/>
              <w:rPr>
                <w:rFonts w:hAnsi="宋体"/>
              </w:rPr>
            </w:pPr>
            <w:r>
              <w:rPr>
                <w:rFonts w:hAnsi="宋体" w:hint="eastAsia"/>
              </w:rPr>
              <w:t>项号</w:t>
            </w:r>
          </w:p>
        </w:tc>
        <w:tc>
          <w:tcPr>
            <w:tcW w:w="1038" w:type="dxa"/>
            <w:tcBorders>
              <w:top w:val="double" w:sz="4" w:space="0" w:color="auto"/>
            </w:tcBorders>
            <w:vAlign w:val="center"/>
          </w:tcPr>
          <w:p w:rsidR="00F45C11" w:rsidRDefault="00F45C11">
            <w:pPr>
              <w:pStyle w:val="ab"/>
              <w:spacing w:line="360" w:lineRule="auto"/>
              <w:jc w:val="center"/>
              <w:rPr>
                <w:rFonts w:hAnsi="宋体"/>
              </w:rPr>
            </w:pPr>
            <w:r>
              <w:rPr>
                <w:rFonts w:hAnsi="宋体" w:hint="eastAsia"/>
              </w:rPr>
              <w:t>条款号</w:t>
            </w:r>
          </w:p>
        </w:tc>
        <w:tc>
          <w:tcPr>
            <w:tcW w:w="1843" w:type="dxa"/>
            <w:tcBorders>
              <w:top w:val="double" w:sz="4" w:space="0" w:color="auto"/>
            </w:tcBorders>
            <w:vAlign w:val="center"/>
          </w:tcPr>
          <w:p w:rsidR="00F45C11" w:rsidRDefault="00F45C11">
            <w:pPr>
              <w:pStyle w:val="ab"/>
              <w:spacing w:line="360" w:lineRule="auto"/>
              <w:jc w:val="center"/>
              <w:rPr>
                <w:rFonts w:hAnsi="宋体"/>
              </w:rPr>
            </w:pPr>
            <w:r>
              <w:rPr>
                <w:rFonts w:hAnsi="宋体" w:hint="eastAsia"/>
              </w:rPr>
              <w:t>内容</w:t>
            </w:r>
          </w:p>
        </w:tc>
        <w:tc>
          <w:tcPr>
            <w:tcW w:w="6520" w:type="dxa"/>
            <w:tcBorders>
              <w:top w:val="double" w:sz="4" w:space="0" w:color="auto"/>
            </w:tcBorders>
          </w:tcPr>
          <w:p w:rsidR="00F45C11" w:rsidRDefault="00F45C11">
            <w:pPr>
              <w:pStyle w:val="ab"/>
              <w:spacing w:line="360" w:lineRule="auto"/>
              <w:jc w:val="center"/>
              <w:rPr>
                <w:rFonts w:hAnsi="宋体"/>
              </w:rPr>
            </w:pPr>
            <w:r>
              <w:rPr>
                <w:rFonts w:hAnsi="宋体" w:hint="eastAsia"/>
              </w:rPr>
              <w:t>内容规定</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1</w:t>
            </w:r>
          </w:p>
        </w:tc>
        <w:tc>
          <w:tcPr>
            <w:tcW w:w="1038" w:type="dxa"/>
            <w:vAlign w:val="center"/>
          </w:tcPr>
          <w:p w:rsidR="00F45C11" w:rsidRDefault="00F45C11">
            <w:pPr>
              <w:pStyle w:val="ab"/>
              <w:spacing w:line="360" w:lineRule="auto"/>
              <w:jc w:val="center"/>
              <w:rPr>
                <w:rFonts w:hAnsi="宋体"/>
              </w:rPr>
            </w:pPr>
            <w:r>
              <w:rPr>
                <w:rFonts w:hAnsi="宋体"/>
              </w:rPr>
              <w:t>1.1</w:t>
            </w:r>
          </w:p>
        </w:tc>
        <w:tc>
          <w:tcPr>
            <w:tcW w:w="1843" w:type="dxa"/>
            <w:vAlign w:val="center"/>
          </w:tcPr>
          <w:p w:rsidR="00F45C11" w:rsidRDefault="00F45C11">
            <w:pPr>
              <w:pStyle w:val="ab"/>
              <w:spacing w:line="360" w:lineRule="exact"/>
              <w:jc w:val="center"/>
              <w:rPr>
                <w:rFonts w:hAnsi="宋体"/>
              </w:rPr>
            </w:pPr>
            <w:r>
              <w:rPr>
                <w:rFonts w:hAnsi="宋体" w:hint="eastAsia"/>
              </w:rPr>
              <w:t>项目名称</w:t>
            </w:r>
          </w:p>
        </w:tc>
        <w:tc>
          <w:tcPr>
            <w:tcW w:w="6520" w:type="dxa"/>
            <w:vAlign w:val="center"/>
          </w:tcPr>
          <w:p w:rsidR="00F45C11" w:rsidRDefault="00F45C11">
            <w:pPr>
              <w:pStyle w:val="ab"/>
              <w:spacing w:line="360" w:lineRule="exact"/>
            </w:pPr>
            <w:r>
              <w:rPr>
                <w:rFonts w:hAnsi="宋体" w:hint="eastAsia"/>
              </w:rPr>
              <w:t>生殖中心储存型液氮罐采购</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2</w:t>
            </w:r>
          </w:p>
        </w:tc>
        <w:tc>
          <w:tcPr>
            <w:tcW w:w="1038" w:type="dxa"/>
            <w:vAlign w:val="center"/>
          </w:tcPr>
          <w:p w:rsidR="00F45C11" w:rsidRDefault="00F45C11">
            <w:pPr>
              <w:pStyle w:val="ab"/>
              <w:spacing w:line="360" w:lineRule="auto"/>
              <w:jc w:val="center"/>
              <w:rPr>
                <w:rFonts w:hAnsi="宋体"/>
              </w:rPr>
            </w:pPr>
            <w:r>
              <w:rPr>
                <w:rFonts w:hAnsi="宋体"/>
              </w:rPr>
              <w:t>2.1</w:t>
            </w:r>
          </w:p>
        </w:tc>
        <w:tc>
          <w:tcPr>
            <w:tcW w:w="1843" w:type="dxa"/>
            <w:vAlign w:val="center"/>
          </w:tcPr>
          <w:p w:rsidR="00F45C11" w:rsidRDefault="00F45C11">
            <w:pPr>
              <w:pStyle w:val="ab"/>
              <w:spacing w:line="360" w:lineRule="exact"/>
              <w:jc w:val="center"/>
              <w:rPr>
                <w:rFonts w:hAnsi="宋体"/>
              </w:rPr>
            </w:pPr>
            <w:r>
              <w:rPr>
                <w:rFonts w:hAnsi="宋体" w:hint="eastAsia"/>
              </w:rPr>
              <w:t>采购人</w:t>
            </w:r>
          </w:p>
        </w:tc>
        <w:tc>
          <w:tcPr>
            <w:tcW w:w="6520" w:type="dxa"/>
            <w:vAlign w:val="center"/>
          </w:tcPr>
          <w:p w:rsidR="00F45C11" w:rsidRDefault="00F45C11">
            <w:pPr>
              <w:pStyle w:val="ab"/>
              <w:spacing w:line="360" w:lineRule="exact"/>
              <w:rPr>
                <w:rFonts w:hAnsi="宋体"/>
                <w:szCs w:val="24"/>
              </w:rPr>
            </w:pPr>
            <w:r>
              <w:rPr>
                <w:rFonts w:hint="eastAsia"/>
              </w:rPr>
              <w:t>北京大学深圳医院</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3</w:t>
            </w:r>
          </w:p>
        </w:tc>
        <w:tc>
          <w:tcPr>
            <w:tcW w:w="1038" w:type="dxa"/>
            <w:vAlign w:val="center"/>
          </w:tcPr>
          <w:p w:rsidR="00F45C11" w:rsidRDefault="00F45C11">
            <w:pPr>
              <w:pStyle w:val="ab"/>
              <w:spacing w:line="360" w:lineRule="auto"/>
              <w:jc w:val="center"/>
              <w:rPr>
                <w:rFonts w:hAnsi="宋体"/>
              </w:rPr>
            </w:pPr>
            <w:r>
              <w:rPr>
                <w:rFonts w:hAnsi="宋体"/>
              </w:rPr>
              <w:t>2.2</w:t>
            </w:r>
          </w:p>
        </w:tc>
        <w:tc>
          <w:tcPr>
            <w:tcW w:w="1843" w:type="dxa"/>
            <w:vAlign w:val="center"/>
          </w:tcPr>
          <w:p w:rsidR="00F45C11" w:rsidRDefault="00F45C11">
            <w:pPr>
              <w:pStyle w:val="ab"/>
              <w:spacing w:line="360" w:lineRule="exact"/>
              <w:jc w:val="center"/>
              <w:rPr>
                <w:rFonts w:hAnsi="宋体"/>
              </w:rPr>
            </w:pPr>
            <w:r>
              <w:rPr>
                <w:rFonts w:hAnsi="宋体" w:hint="eastAsia"/>
              </w:rPr>
              <w:t>招标代理机构</w:t>
            </w:r>
          </w:p>
        </w:tc>
        <w:tc>
          <w:tcPr>
            <w:tcW w:w="6520" w:type="dxa"/>
            <w:vAlign w:val="center"/>
          </w:tcPr>
          <w:p w:rsidR="00F45C11" w:rsidRDefault="00F45C11">
            <w:pPr>
              <w:pStyle w:val="ab"/>
              <w:spacing w:line="360" w:lineRule="exact"/>
              <w:rPr>
                <w:rFonts w:hAnsi="宋体"/>
              </w:rPr>
            </w:pPr>
            <w:r>
              <w:rPr>
                <w:rFonts w:hAnsi="宋体" w:hint="eastAsia"/>
              </w:rPr>
              <w:t>深圳市中正招标有限公司</w:t>
            </w:r>
          </w:p>
        </w:tc>
      </w:tr>
      <w:tr w:rsidR="00F45C11">
        <w:trPr>
          <w:trHeight w:val="221"/>
          <w:jc w:val="center"/>
        </w:trPr>
        <w:tc>
          <w:tcPr>
            <w:tcW w:w="828" w:type="dxa"/>
            <w:vAlign w:val="center"/>
          </w:tcPr>
          <w:p w:rsidR="00F45C11" w:rsidRDefault="00F45C11">
            <w:pPr>
              <w:pStyle w:val="ab"/>
              <w:spacing w:line="360" w:lineRule="auto"/>
              <w:jc w:val="center"/>
              <w:rPr>
                <w:rFonts w:hAnsi="宋体"/>
              </w:rPr>
            </w:pPr>
            <w:r>
              <w:rPr>
                <w:rFonts w:hAnsi="宋体"/>
              </w:rPr>
              <w:t>4</w:t>
            </w:r>
          </w:p>
        </w:tc>
        <w:tc>
          <w:tcPr>
            <w:tcW w:w="1038" w:type="dxa"/>
            <w:vAlign w:val="center"/>
          </w:tcPr>
          <w:p w:rsidR="00F45C11" w:rsidRDefault="00F45C11">
            <w:pPr>
              <w:pStyle w:val="ab"/>
              <w:spacing w:line="360" w:lineRule="auto"/>
              <w:jc w:val="center"/>
              <w:rPr>
                <w:rFonts w:hAnsi="宋体"/>
              </w:rPr>
            </w:pPr>
            <w:r>
              <w:rPr>
                <w:rFonts w:hAnsi="宋体"/>
              </w:rPr>
              <w:t>3.1</w:t>
            </w:r>
          </w:p>
        </w:tc>
        <w:tc>
          <w:tcPr>
            <w:tcW w:w="1843" w:type="dxa"/>
            <w:vAlign w:val="center"/>
          </w:tcPr>
          <w:p w:rsidR="00F45C11" w:rsidRDefault="00F45C11">
            <w:pPr>
              <w:pStyle w:val="ab"/>
              <w:spacing w:line="360" w:lineRule="exact"/>
              <w:jc w:val="center"/>
              <w:rPr>
                <w:rFonts w:hAnsi="宋体"/>
              </w:rPr>
            </w:pPr>
            <w:r>
              <w:rPr>
                <w:rFonts w:hAnsi="宋体" w:hint="eastAsia"/>
              </w:rPr>
              <w:t>资金来源</w:t>
            </w:r>
          </w:p>
        </w:tc>
        <w:tc>
          <w:tcPr>
            <w:tcW w:w="6520" w:type="dxa"/>
            <w:vAlign w:val="center"/>
          </w:tcPr>
          <w:p w:rsidR="00F45C11" w:rsidRDefault="00F45C11">
            <w:pPr>
              <w:pStyle w:val="ab"/>
              <w:spacing w:line="360" w:lineRule="exact"/>
              <w:rPr>
                <w:rFonts w:hAnsi="宋体"/>
              </w:rPr>
            </w:pPr>
            <w:r>
              <w:rPr>
                <w:rFonts w:eastAsia="MS Mincho" w:hAnsi="宋体" w:cs="MS Mincho" w:hint="eastAsia"/>
                <w:sz w:val="24"/>
                <w:szCs w:val="24"/>
              </w:rPr>
              <w:t>☑</w:t>
            </w:r>
            <w:r>
              <w:rPr>
                <w:rFonts w:hAnsi="宋体" w:hint="eastAsia"/>
              </w:rPr>
              <w:t>预算内资金</w:t>
            </w:r>
            <w:r>
              <w:rPr>
                <w:rFonts w:hAnsi="宋体"/>
              </w:rPr>
              <w:t>/</w:t>
            </w:r>
            <w:r>
              <w:rPr>
                <w:rFonts w:hAnsi="宋体" w:hint="eastAsia"/>
              </w:rPr>
              <w:t>□预算外资金</w:t>
            </w:r>
            <w:r>
              <w:rPr>
                <w:rFonts w:hAnsi="宋体"/>
              </w:rPr>
              <w:t>/</w:t>
            </w:r>
            <w:r>
              <w:rPr>
                <w:rFonts w:hAnsi="宋体" w:hint="eastAsia"/>
              </w:rPr>
              <w:t>□自筹资金</w:t>
            </w:r>
            <w:r>
              <w:rPr>
                <w:rFonts w:hAnsi="宋体"/>
              </w:rPr>
              <w:t>/</w:t>
            </w:r>
            <w:r>
              <w:rPr>
                <w:rFonts w:hAnsi="宋体" w:hint="eastAsia"/>
              </w:rPr>
              <w:t>□其它资金</w:t>
            </w:r>
          </w:p>
        </w:tc>
      </w:tr>
      <w:tr w:rsidR="00F45C11">
        <w:trPr>
          <w:trHeight w:val="983"/>
          <w:jc w:val="center"/>
        </w:trPr>
        <w:tc>
          <w:tcPr>
            <w:tcW w:w="828" w:type="dxa"/>
            <w:vAlign w:val="center"/>
          </w:tcPr>
          <w:p w:rsidR="00F45C11" w:rsidRDefault="00F45C11">
            <w:pPr>
              <w:pStyle w:val="ab"/>
              <w:spacing w:line="360" w:lineRule="auto"/>
              <w:jc w:val="center"/>
              <w:rPr>
                <w:rFonts w:hAnsi="宋体"/>
              </w:rPr>
            </w:pPr>
            <w:r>
              <w:rPr>
                <w:rFonts w:hAnsi="宋体"/>
              </w:rPr>
              <w:t>5</w:t>
            </w:r>
          </w:p>
        </w:tc>
        <w:tc>
          <w:tcPr>
            <w:tcW w:w="1038" w:type="dxa"/>
            <w:vAlign w:val="center"/>
          </w:tcPr>
          <w:p w:rsidR="00F45C11" w:rsidRDefault="00F45C11">
            <w:pPr>
              <w:pStyle w:val="ab"/>
              <w:spacing w:line="360" w:lineRule="auto"/>
              <w:jc w:val="center"/>
              <w:rPr>
                <w:rFonts w:hAnsi="宋体"/>
              </w:rPr>
            </w:pPr>
            <w:r>
              <w:rPr>
                <w:rFonts w:hAnsi="宋体"/>
              </w:rPr>
              <w:t>4.7</w:t>
            </w:r>
          </w:p>
        </w:tc>
        <w:tc>
          <w:tcPr>
            <w:tcW w:w="1843" w:type="dxa"/>
            <w:vAlign w:val="center"/>
          </w:tcPr>
          <w:p w:rsidR="00F45C11" w:rsidRDefault="00F45C11">
            <w:pPr>
              <w:pStyle w:val="ab"/>
              <w:spacing w:line="360" w:lineRule="auto"/>
              <w:jc w:val="center"/>
              <w:rPr>
                <w:rFonts w:hAnsi="宋体"/>
              </w:rPr>
            </w:pPr>
            <w:r>
              <w:rPr>
                <w:rFonts w:hAnsi="宋体" w:hint="eastAsia"/>
              </w:rPr>
              <w:t>投标人资格要求</w:t>
            </w:r>
          </w:p>
        </w:tc>
        <w:tc>
          <w:tcPr>
            <w:tcW w:w="6520" w:type="dxa"/>
            <w:vAlign w:val="center"/>
          </w:tcPr>
          <w:p w:rsidR="00F45C11" w:rsidRDefault="00F45C11">
            <w:pPr>
              <w:pStyle w:val="ab"/>
              <w:spacing w:line="360" w:lineRule="auto"/>
              <w:rPr>
                <w:rFonts w:hAnsi="宋体"/>
                <w:szCs w:val="21"/>
              </w:rPr>
            </w:pPr>
            <w:r>
              <w:rPr>
                <w:rFonts w:hAnsi="宋体" w:hint="eastAsia"/>
                <w:szCs w:val="21"/>
              </w:rPr>
              <w:t>详见《第一章</w:t>
            </w:r>
            <w:r>
              <w:rPr>
                <w:rFonts w:hAnsi="宋体"/>
                <w:szCs w:val="21"/>
              </w:rPr>
              <w:t xml:space="preserve"> </w:t>
            </w:r>
            <w:r>
              <w:rPr>
                <w:rFonts w:hAnsi="宋体" w:hint="eastAsia"/>
                <w:szCs w:val="21"/>
              </w:rPr>
              <w:t>投标邀请》“申请人的资格要求”</w:t>
            </w:r>
          </w:p>
          <w:p w:rsidR="00F45C11" w:rsidRDefault="00F45C11">
            <w:pPr>
              <w:pStyle w:val="ab"/>
              <w:spacing w:line="360" w:lineRule="auto"/>
              <w:rPr>
                <w:rFonts w:hAnsi="宋体"/>
                <w:b/>
                <w:bCs/>
                <w:szCs w:val="21"/>
              </w:rPr>
            </w:pPr>
            <w:r>
              <w:rPr>
                <w:rFonts w:hAnsi="宋体" w:hint="eastAsia"/>
                <w:b/>
                <w:bCs/>
                <w:szCs w:val="21"/>
              </w:rPr>
              <w:t>（投标人资格证明文件详见第七章</w:t>
            </w:r>
            <w:r>
              <w:rPr>
                <w:rFonts w:hAnsi="宋体"/>
                <w:b/>
                <w:bCs/>
                <w:szCs w:val="21"/>
              </w:rPr>
              <w:t xml:space="preserve"> </w:t>
            </w:r>
            <w:r>
              <w:rPr>
                <w:rFonts w:hAnsi="宋体" w:hint="eastAsia"/>
                <w:b/>
                <w:bCs/>
                <w:szCs w:val="21"/>
              </w:rPr>
              <w:t>投标文件格式）</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6</w:t>
            </w:r>
          </w:p>
        </w:tc>
        <w:tc>
          <w:tcPr>
            <w:tcW w:w="1038" w:type="dxa"/>
            <w:vAlign w:val="center"/>
          </w:tcPr>
          <w:p w:rsidR="00F45C11" w:rsidRDefault="00F45C11">
            <w:pPr>
              <w:pStyle w:val="ab"/>
              <w:spacing w:line="360" w:lineRule="auto"/>
              <w:jc w:val="center"/>
              <w:rPr>
                <w:rFonts w:hAnsi="宋体"/>
              </w:rPr>
            </w:pPr>
            <w:r>
              <w:rPr>
                <w:rFonts w:hAnsi="宋体"/>
              </w:rPr>
              <w:t>4.8</w:t>
            </w:r>
          </w:p>
        </w:tc>
        <w:tc>
          <w:tcPr>
            <w:tcW w:w="1843" w:type="dxa"/>
            <w:vAlign w:val="center"/>
          </w:tcPr>
          <w:p w:rsidR="00F45C11" w:rsidRDefault="00F45C11">
            <w:pPr>
              <w:pStyle w:val="ab"/>
              <w:spacing w:line="360" w:lineRule="auto"/>
              <w:jc w:val="center"/>
              <w:rPr>
                <w:rFonts w:hAnsi="宋体"/>
              </w:rPr>
            </w:pPr>
            <w:r>
              <w:rPr>
                <w:rFonts w:hAnsi="宋体" w:hint="eastAsia"/>
              </w:rPr>
              <w:t>联合体投标</w:t>
            </w:r>
          </w:p>
        </w:tc>
        <w:tc>
          <w:tcPr>
            <w:tcW w:w="6520" w:type="dxa"/>
          </w:tcPr>
          <w:p w:rsidR="00F45C11" w:rsidRDefault="00F45C11">
            <w:pPr>
              <w:pStyle w:val="ab"/>
              <w:spacing w:line="360" w:lineRule="auto"/>
              <w:rPr>
                <w:rFonts w:hAnsi="宋体"/>
              </w:rPr>
            </w:pPr>
            <w:r>
              <w:rPr>
                <w:rFonts w:hAnsi="宋体" w:hint="eastAsia"/>
              </w:rPr>
              <w:t>不接受</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7</w:t>
            </w:r>
          </w:p>
        </w:tc>
        <w:tc>
          <w:tcPr>
            <w:tcW w:w="1038" w:type="dxa"/>
            <w:vAlign w:val="center"/>
          </w:tcPr>
          <w:p w:rsidR="00F45C11" w:rsidRDefault="00F45C11">
            <w:pPr>
              <w:pStyle w:val="ab"/>
              <w:spacing w:line="360" w:lineRule="auto"/>
              <w:jc w:val="center"/>
              <w:rPr>
                <w:rFonts w:hAnsi="宋体"/>
              </w:rPr>
            </w:pPr>
            <w:r>
              <w:rPr>
                <w:rFonts w:hAnsi="宋体"/>
              </w:rPr>
              <w:t>6.1</w:t>
            </w:r>
          </w:p>
        </w:tc>
        <w:tc>
          <w:tcPr>
            <w:tcW w:w="1843" w:type="dxa"/>
            <w:vAlign w:val="center"/>
          </w:tcPr>
          <w:p w:rsidR="00F45C11" w:rsidRDefault="00F45C11">
            <w:pPr>
              <w:pStyle w:val="ab"/>
              <w:spacing w:line="360" w:lineRule="auto"/>
              <w:jc w:val="center"/>
              <w:rPr>
                <w:rFonts w:hAnsi="宋体"/>
              </w:rPr>
            </w:pPr>
            <w:r>
              <w:rPr>
                <w:rFonts w:hAnsi="宋体" w:hint="eastAsia"/>
              </w:rPr>
              <w:t>踏勘现场</w:t>
            </w:r>
          </w:p>
        </w:tc>
        <w:tc>
          <w:tcPr>
            <w:tcW w:w="6520" w:type="dxa"/>
          </w:tcPr>
          <w:p w:rsidR="00F45C11" w:rsidRDefault="00F45C11">
            <w:pPr>
              <w:pStyle w:val="ab"/>
              <w:spacing w:line="360" w:lineRule="auto"/>
              <w:rPr>
                <w:rFonts w:hAnsi="宋体"/>
              </w:rPr>
            </w:pPr>
            <w:r>
              <w:rPr>
                <w:rFonts w:hAnsi="宋体" w:hint="eastAsia"/>
              </w:rPr>
              <w:t>不统一组织</w:t>
            </w:r>
          </w:p>
        </w:tc>
      </w:tr>
      <w:tr w:rsidR="00F45C11">
        <w:trPr>
          <w:trHeight w:val="313"/>
          <w:jc w:val="center"/>
        </w:trPr>
        <w:tc>
          <w:tcPr>
            <w:tcW w:w="828" w:type="dxa"/>
            <w:vAlign w:val="center"/>
          </w:tcPr>
          <w:p w:rsidR="00F45C11" w:rsidRDefault="00F45C11">
            <w:pPr>
              <w:pStyle w:val="ab"/>
              <w:spacing w:line="360" w:lineRule="auto"/>
              <w:jc w:val="center"/>
              <w:rPr>
                <w:rFonts w:hAnsi="宋体"/>
              </w:rPr>
            </w:pPr>
            <w:r>
              <w:rPr>
                <w:rFonts w:hAnsi="宋体"/>
              </w:rPr>
              <w:t>8</w:t>
            </w:r>
          </w:p>
        </w:tc>
        <w:tc>
          <w:tcPr>
            <w:tcW w:w="1038" w:type="dxa"/>
            <w:vAlign w:val="center"/>
          </w:tcPr>
          <w:p w:rsidR="00F45C11" w:rsidRDefault="00F45C11">
            <w:pPr>
              <w:pStyle w:val="ab"/>
              <w:spacing w:line="360" w:lineRule="auto"/>
              <w:jc w:val="center"/>
              <w:rPr>
                <w:rFonts w:hAnsi="宋体"/>
              </w:rPr>
            </w:pPr>
            <w:r>
              <w:rPr>
                <w:rFonts w:hAnsi="宋体"/>
              </w:rPr>
              <w:t>14.1</w:t>
            </w:r>
          </w:p>
        </w:tc>
        <w:tc>
          <w:tcPr>
            <w:tcW w:w="1843" w:type="dxa"/>
            <w:vAlign w:val="center"/>
          </w:tcPr>
          <w:p w:rsidR="00F45C11" w:rsidRDefault="00F45C11">
            <w:pPr>
              <w:pStyle w:val="ab"/>
              <w:spacing w:line="360" w:lineRule="auto"/>
              <w:jc w:val="center"/>
              <w:rPr>
                <w:rFonts w:hAnsi="宋体"/>
              </w:rPr>
            </w:pPr>
            <w:r>
              <w:rPr>
                <w:rFonts w:hAnsi="宋体" w:hint="eastAsia"/>
              </w:rPr>
              <w:t>投标有效期</w:t>
            </w:r>
          </w:p>
        </w:tc>
        <w:tc>
          <w:tcPr>
            <w:tcW w:w="6520" w:type="dxa"/>
          </w:tcPr>
          <w:p w:rsidR="00F45C11" w:rsidRDefault="00F45C11">
            <w:pPr>
              <w:pStyle w:val="ab"/>
              <w:spacing w:line="360" w:lineRule="auto"/>
              <w:rPr>
                <w:rFonts w:hAnsi="宋体"/>
              </w:rPr>
            </w:pPr>
            <w:r>
              <w:rPr>
                <w:rFonts w:hAnsi="宋体"/>
              </w:rPr>
              <w:t>90</w:t>
            </w:r>
            <w:r>
              <w:rPr>
                <w:rFonts w:hAnsi="宋体" w:hint="eastAsia"/>
              </w:rPr>
              <w:t>日历天（从投标截止之日算起）</w:t>
            </w:r>
          </w:p>
        </w:tc>
      </w:tr>
      <w:tr w:rsidR="00F45C11">
        <w:trPr>
          <w:trHeight w:val="416"/>
          <w:jc w:val="center"/>
        </w:trPr>
        <w:tc>
          <w:tcPr>
            <w:tcW w:w="828" w:type="dxa"/>
            <w:vAlign w:val="center"/>
          </w:tcPr>
          <w:p w:rsidR="00F45C11" w:rsidRDefault="00F45C11">
            <w:pPr>
              <w:pStyle w:val="ab"/>
              <w:spacing w:line="360" w:lineRule="auto"/>
              <w:jc w:val="center"/>
              <w:rPr>
                <w:rFonts w:hAnsi="宋体"/>
              </w:rPr>
            </w:pPr>
            <w:r>
              <w:rPr>
                <w:rFonts w:hAnsi="宋体"/>
              </w:rPr>
              <w:t>9</w:t>
            </w:r>
          </w:p>
        </w:tc>
        <w:tc>
          <w:tcPr>
            <w:tcW w:w="1038" w:type="dxa"/>
            <w:vAlign w:val="center"/>
          </w:tcPr>
          <w:p w:rsidR="00F45C11" w:rsidRDefault="00F45C11">
            <w:pPr>
              <w:pStyle w:val="ab"/>
              <w:spacing w:line="360" w:lineRule="auto"/>
              <w:jc w:val="center"/>
              <w:rPr>
                <w:rFonts w:hAnsi="宋体"/>
              </w:rPr>
            </w:pPr>
            <w:r>
              <w:rPr>
                <w:rFonts w:hAnsi="宋体"/>
              </w:rPr>
              <w:t>15.2</w:t>
            </w:r>
          </w:p>
        </w:tc>
        <w:tc>
          <w:tcPr>
            <w:tcW w:w="1843" w:type="dxa"/>
            <w:vAlign w:val="center"/>
          </w:tcPr>
          <w:p w:rsidR="00F45C11" w:rsidRDefault="00F45C11">
            <w:pPr>
              <w:pStyle w:val="ab"/>
              <w:spacing w:line="360" w:lineRule="auto"/>
              <w:jc w:val="center"/>
              <w:rPr>
                <w:rFonts w:hAnsi="宋体"/>
              </w:rPr>
            </w:pPr>
            <w:r>
              <w:rPr>
                <w:rFonts w:hAnsi="宋体" w:hint="eastAsia"/>
              </w:rPr>
              <w:t>投标保证金</w:t>
            </w:r>
          </w:p>
        </w:tc>
        <w:tc>
          <w:tcPr>
            <w:tcW w:w="6520" w:type="dxa"/>
            <w:vAlign w:val="center"/>
          </w:tcPr>
          <w:p w:rsidR="00F45C11" w:rsidRDefault="00F45C11">
            <w:pPr>
              <w:tabs>
                <w:tab w:val="left" w:pos="915"/>
              </w:tabs>
              <w:spacing w:line="360" w:lineRule="exact"/>
              <w:rPr>
                <w:rFonts w:hAnsi="宋体"/>
              </w:rPr>
            </w:pPr>
            <w:r>
              <w:rPr>
                <w:rFonts w:hAnsi="宋体" w:hint="eastAsia"/>
              </w:rPr>
              <w:t>不要求向招标代理机构提交</w:t>
            </w:r>
          </w:p>
        </w:tc>
      </w:tr>
      <w:tr w:rsidR="00F45C11">
        <w:trPr>
          <w:trHeight w:val="629"/>
          <w:jc w:val="center"/>
        </w:trPr>
        <w:tc>
          <w:tcPr>
            <w:tcW w:w="828" w:type="dxa"/>
            <w:vAlign w:val="center"/>
          </w:tcPr>
          <w:p w:rsidR="00F45C11" w:rsidRDefault="00F45C11">
            <w:pPr>
              <w:pStyle w:val="ab"/>
              <w:spacing w:line="360" w:lineRule="auto"/>
              <w:jc w:val="center"/>
              <w:rPr>
                <w:rFonts w:hAnsi="宋体"/>
              </w:rPr>
            </w:pPr>
            <w:r>
              <w:rPr>
                <w:rFonts w:hAnsi="宋体"/>
              </w:rPr>
              <w:t>10</w:t>
            </w:r>
          </w:p>
        </w:tc>
        <w:tc>
          <w:tcPr>
            <w:tcW w:w="1038" w:type="dxa"/>
            <w:vAlign w:val="center"/>
          </w:tcPr>
          <w:p w:rsidR="00F45C11" w:rsidRDefault="00F45C11">
            <w:pPr>
              <w:pStyle w:val="ab"/>
              <w:spacing w:line="360" w:lineRule="auto"/>
              <w:jc w:val="center"/>
              <w:rPr>
                <w:rFonts w:hAnsi="宋体"/>
              </w:rPr>
            </w:pPr>
            <w:r>
              <w:rPr>
                <w:rFonts w:hAnsi="宋体"/>
              </w:rPr>
              <w:t>16.1</w:t>
            </w:r>
          </w:p>
        </w:tc>
        <w:tc>
          <w:tcPr>
            <w:tcW w:w="1843" w:type="dxa"/>
            <w:vAlign w:val="center"/>
          </w:tcPr>
          <w:p w:rsidR="00F45C11" w:rsidRDefault="00F45C11">
            <w:pPr>
              <w:pStyle w:val="ab"/>
              <w:spacing w:line="360" w:lineRule="auto"/>
              <w:jc w:val="center"/>
              <w:rPr>
                <w:rFonts w:hAnsi="宋体"/>
              </w:rPr>
            </w:pPr>
            <w:r>
              <w:rPr>
                <w:rFonts w:hAnsi="宋体" w:hint="eastAsia"/>
              </w:rPr>
              <w:t>投标预备会</w:t>
            </w:r>
          </w:p>
          <w:p w:rsidR="00F45C11" w:rsidRDefault="00F45C11">
            <w:pPr>
              <w:pStyle w:val="ab"/>
              <w:spacing w:line="360" w:lineRule="auto"/>
              <w:jc w:val="center"/>
              <w:rPr>
                <w:rFonts w:hAnsi="宋体"/>
              </w:rPr>
            </w:pPr>
            <w:r>
              <w:rPr>
                <w:rFonts w:hAnsi="宋体" w:hint="eastAsia"/>
              </w:rPr>
              <w:t>（答疑会）</w:t>
            </w:r>
          </w:p>
        </w:tc>
        <w:tc>
          <w:tcPr>
            <w:tcW w:w="6520" w:type="dxa"/>
            <w:vAlign w:val="center"/>
          </w:tcPr>
          <w:p w:rsidR="00F45C11" w:rsidRDefault="00F45C11">
            <w:pPr>
              <w:pStyle w:val="ab"/>
              <w:spacing w:line="360" w:lineRule="auto"/>
              <w:rPr>
                <w:rFonts w:hAnsi="宋体"/>
              </w:rPr>
            </w:pPr>
            <w:r>
              <w:rPr>
                <w:rFonts w:hAnsi="宋体" w:hint="eastAsia"/>
              </w:rPr>
              <w:t>不召开</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11</w:t>
            </w:r>
          </w:p>
        </w:tc>
        <w:tc>
          <w:tcPr>
            <w:tcW w:w="1038" w:type="dxa"/>
            <w:vAlign w:val="center"/>
          </w:tcPr>
          <w:p w:rsidR="00F45C11" w:rsidRDefault="00F45C11">
            <w:pPr>
              <w:pStyle w:val="ab"/>
              <w:spacing w:line="360" w:lineRule="auto"/>
              <w:jc w:val="center"/>
              <w:rPr>
                <w:rFonts w:hAnsi="宋体"/>
              </w:rPr>
            </w:pPr>
            <w:r>
              <w:rPr>
                <w:rFonts w:hAnsi="宋体"/>
              </w:rPr>
              <w:t>17.1</w:t>
            </w:r>
          </w:p>
        </w:tc>
        <w:tc>
          <w:tcPr>
            <w:tcW w:w="1843" w:type="dxa"/>
            <w:vAlign w:val="center"/>
          </w:tcPr>
          <w:p w:rsidR="00F45C11" w:rsidRDefault="00F45C11">
            <w:pPr>
              <w:pStyle w:val="ab"/>
              <w:spacing w:line="360" w:lineRule="auto"/>
              <w:jc w:val="center"/>
              <w:rPr>
                <w:rFonts w:hAnsi="宋体"/>
              </w:rPr>
            </w:pPr>
            <w:r>
              <w:rPr>
                <w:rFonts w:hAnsi="宋体" w:hint="eastAsia"/>
              </w:rPr>
              <w:t>投标文件份数</w:t>
            </w:r>
          </w:p>
        </w:tc>
        <w:tc>
          <w:tcPr>
            <w:tcW w:w="6520" w:type="dxa"/>
          </w:tcPr>
          <w:p w:rsidR="00F45C11" w:rsidRDefault="00F45C11">
            <w:pPr>
              <w:pStyle w:val="ab"/>
              <w:spacing w:line="360" w:lineRule="auto"/>
              <w:rPr>
                <w:rFonts w:hAnsi="宋体"/>
              </w:rPr>
            </w:pPr>
            <w:r>
              <w:rPr>
                <w:rFonts w:hAnsi="宋体" w:hint="eastAsia"/>
              </w:rPr>
              <w:t>正本</w:t>
            </w:r>
            <w:r>
              <w:rPr>
                <w:rFonts w:hAnsi="宋体"/>
              </w:rPr>
              <w:t>1</w:t>
            </w:r>
            <w:r>
              <w:rPr>
                <w:rFonts w:hAnsi="宋体" w:hint="eastAsia"/>
              </w:rPr>
              <w:t>份，副本</w:t>
            </w:r>
            <w:r>
              <w:rPr>
                <w:rFonts w:hAnsi="宋体"/>
              </w:rPr>
              <w:t xml:space="preserve"> 4 </w:t>
            </w:r>
            <w:r>
              <w:rPr>
                <w:rFonts w:hAnsi="宋体" w:hint="eastAsia"/>
              </w:rPr>
              <w:t>份，电子备份光盘（或</w:t>
            </w:r>
            <w:r>
              <w:rPr>
                <w:rFonts w:hAnsi="宋体"/>
              </w:rPr>
              <w:t>U</w:t>
            </w:r>
            <w:r>
              <w:rPr>
                <w:rFonts w:hAnsi="宋体" w:hint="eastAsia"/>
              </w:rPr>
              <w:t>盘）</w:t>
            </w:r>
            <w:r>
              <w:rPr>
                <w:rFonts w:hAnsi="宋体"/>
              </w:rPr>
              <w:t>1</w:t>
            </w:r>
            <w:r>
              <w:rPr>
                <w:rFonts w:hAnsi="宋体" w:hint="eastAsia"/>
              </w:rPr>
              <w:t>份（内容为投标文件正本盖章扫描件）。</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12</w:t>
            </w:r>
          </w:p>
        </w:tc>
        <w:tc>
          <w:tcPr>
            <w:tcW w:w="1038" w:type="dxa"/>
            <w:vAlign w:val="center"/>
          </w:tcPr>
          <w:p w:rsidR="00F45C11" w:rsidRDefault="00F45C11">
            <w:pPr>
              <w:pStyle w:val="ab"/>
              <w:spacing w:line="360" w:lineRule="auto"/>
              <w:jc w:val="center"/>
              <w:rPr>
                <w:rFonts w:hAnsi="宋体"/>
              </w:rPr>
            </w:pPr>
            <w:r>
              <w:rPr>
                <w:rFonts w:hAnsi="宋体"/>
              </w:rPr>
              <w:t>18.8</w:t>
            </w:r>
          </w:p>
        </w:tc>
        <w:tc>
          <w:tcPr>
            <w:tcW w:w="1843" w:type="dxa"/>
            <w:vAlign w:val="center"/>
          </w:tcPr>
          <w:p w:rsidR="00F45C11" w:rsidRDefault="00F45C11">
            <w:pPr>
              <w:pStyle w:val="ab"/>
              <w:spacing w:line="360" w:lineRule="auto"/>
              <w:jc w:val="center"/>
              <w:rPr>
                <w:rFonts w:hAnsi="宋体"/>
              </w:rPr>
            </w:pPr>
            <w:r>
              <w:rPr>
                <w:rFonts w:hAnsi="宋体" w:hint="eastAsia"/>
              </w:rPr>
              <w:t>开标</w:t>
            </w:r>
          </w:p>
        </w:tc>
        <w:tc>
          <w:tcPr>
            <w:tcW w:w="6520" w:type="dxa"/>
          </w:tcPr>
          <w:p w:rsidR="00F45C11" w:rsidRDefault="00F45C11">
            <w:pPr>
              <w:pStyle w:val="ab"/>
              <w:spacing w:line="360" w:lineRule="auto"/>
              <w:rPr>
                <w:rFonts w:hAnsi="宋体"/>
                <w:b/>
              </w:rPr>
            </w:pPr>
            <w:r>
              <w:rPr>
                <w:rFonts w:hAnsi="宋体" w:hint="eastAsia"/>
                <w:b/>
              </w:rPr>
              <w:t>时间：</w:t>
            </w:r>
            <w:r w:rsidR="00852037" w:rsidRPr="00852037">
              <w:rPr>
                <w:rFonts w:hAnsi="宋体" w:hint="eastAsia"/>
                <w:b/>
                <w:snapToGrid w:val="0"/>
                <w:szCs w:val="18"/>
              </w:rPr>
              <w:t>2022年2月15日9点30分</w:t>
            </w:r>
            <w:r>
              <w:rPr>
                <w:rFonts w:hAnsi="宋体" w:hint="eastAsia"/>
                <w:b/>
              </w:rPr>
              <w:t>（北京时间）</w:t>
            </w:r>
          </w:p>
          <w:p w:rsidR="00F45C11" w:rsidRDefault="00F45C11">
            <w:pPr>
              <w:pStyle w:val="ab"/>
              <w:spacing w:line="360" w:lineRule="auto"/>
              <w:rPr>
                <w:rFonts w:hAnsi="宋体"/>
              </w:rPr>
            </w:pPr>
            <w:r>
              <w:rPr>
                <w:rFonts w:hAnsi="宋体" w:hint="eastAsia"/>
              </w:rPr>
              <w:t>地点：</w:t>
            </w:r>
            <w:r>
              <w:rPr>
                <w:rFonts w:hAnsi="宋体" w:hint="eastAsia"/>
                <w:snapToGrid w:val="0"/>
              </w:rPr>
              <w:t>深圳市福田区民田路</w:t>
            </w:r>
            <w:r>
              <w:rPr>
                <w:rFonts w:hAnsi="宋体"/>
                <w:snapToGrid w:val="0"/>
              </w:rPr>
              <w:t>171</w:t>
            </w:r>
            <w:r>
              <w:rPr>
                <w:rFonts w:hAnsi="宋体" w:hint="eastAsia"/>
                <w:snapToGrid w:val="0"/>
              </w:rPr>
              <w:t>号新华保险大厦</w:t>
            </w:r>
            <w:r>
              <w:rPr>
                <w:rFonts w:hAnsi="宋体"/>
                <w:snapToGrid w:val="0"/>
              </w:rPr>
              <w:t>903</w:t>
            </w:r>
            <w:r>
              <w:rPr>
                <w:rFonts w:hAnsi="宋体" w:hint="eastAsia"/>
                <w:snapToGrid w:val="0"/>
              </w:rPr>
              <w:t>中正招标会议室</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13</w:t>
            </w:r>
          </w:p>
        </w:tc>
        <w:tc>
          <w:tcPr>
            <w:tcW w:w="1038" w:type="dxa"/>
            <w:vAlign w:val="center"/>
          </w:tcPr>
          <w:p w:rsidR="00F45C11" w:rsidRDefault="00F45C11">
            <w:pPr>
              <w:pStyle w:val="ab"/>
              <w:spacing w:line="360" w:lineRule="auto"/>
              <w:jc w:val="center"/>
              <w:rPr>
                <w:rFonts w:hAnsi="宋体"/>
              </w:rPr>
            </w:pPr>
            <w:r>
              <w:rPr>
                <w:rFonts w:hAnsi="宋体"/>
              </w:rPr>
              <w:t>19.2</w:t>
            </w:r>
          </w:p>
        </w:tc>
        <w:tc>
          <w:tcPr>
            <w:tcW w:w="1843" w:type="dxa"/>
            <w:vAlign w:val="center"/>
          </w:tcPr>
          <w:p w:rsidR="00F45C11" w:rsidRDefault="00F45C11">
            <w:pPr>
              <w:pStyle w:val="ab"/>
              <w:spacing w:line="360" w:lineRule="auto"/>
              <w:jc w:val="center"/>
              <w:rPr>
                <w:rFonts w:hAnsi="宋体"/>
              </w:rPr>
            </w:pPr>
            <w:r>
              <w:rPr>
                <w:rFonts w:hAnsi="宋体" w:hint="eastAsia"/>
              </w:rPr>
              <w:t>投标截止时间</w:t>
            </w:r>
          </w:p>
        </w:tc>
        <w:tc>
          <w:tcPr>
            <w:tcW w:w="6520" w:type="dxa"/>
          </w:tcPr>
          <w:p w:rsidR="00F45C11" w:rsidRDefault="00852037">
            <w:pPr>
              <w:pStyle w:val="ab"/>
              <w:spacing w:line="360" w:lineRule="auto"/>
              <w:rPr>
                <w:rFonts w:hAnsi="宋体"/>
                <w:b/>
              </w:rPr>
            </w:pPr>
            <w:r w:rsidRPr="00852037">
              <w:rPr>
                <w:rFonts w:hAnsi="宋体" w:hint="eastAsia"/>
                <w:b/>
                <w:snapToGrid w:val="0"/>
                <w:szCs w:val="18"/>
              </w:rPr>
              <w:t>2022年2月15日9点30分</w:t>
            </w:r>
            <w:r w:rsidR="00F45C11">
              <w:rPr>
                <w:rFonts w:hAnsi="宋体" w:hint="eastAsia"/>
                <w:b/>
              </w:rPr>
              <w:t>（北京时间）</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14</w:t>
            </w:r>
          </w:p>
        </w:tc>
        <w:tc>
          <w:tcPr>
            <w:tcW w:w="1038" w:type="dxa"/>
            <w:vAlign w:val="center"/>
          </w:tcPr>
          <w:p w:rsidR="00F45C11" w:rsidRDefault="00F45C11">
            <w:pPr>
              <w:pStyle w:val="ab"/>
              <w:spacing w:line="360" w:lineRule="auto"/>
              <w:jc w:val="center"/>
              <w:rPr>
                <w:rFonts w:hAnsi="宋体"/>
              </w:rPr>
            </w:pPr>
            <w:r>
              <w:rPr>
                <w:rFonts w:hAnsi="宋体"/>
              </w:rPr>
              <w:t>26.3</w:t>
            </w:r>
          </w:p>
        </w:tc>
        <w:tc>
          <w:tcPr>
            <w:tcW w:w="1843" w:type="dxa"/>
            <w:vAlign w:val="center"/>
          </w:tcPr>
          <w:p w:rsidR="00F45C11" w:rsidRDefault="00F45C11">
            <w:pPr>
              <w:pStyle w:val="ab"/>
              <w:spacing w:line="360" w:lineRule="auto"/>
              <w:jc w:val="center"/>
              <w:rPr>
                <w:rFonts w:hAnsi="宋体"/>
              </w:rPr>
            </w:pPr>
            <w:r>
              <w:rPr>
                <w:rFonts w:hAnsi="宋体" w:hint="eastAsia"/>
              </w:rPr>
              <w:t>评标办法</w:t>
            </w:r>
          </w:p>
        </w:tc>
        <w:tc>
          <w:tcPr>
            <w:tcW w:w="6520" w:type="dxa"/>
          </w:tcPr>
          <w:p w:rsidR="00F45C11" w:rsidRDefault="00F45C11">
            <w:pPr>
              <w:pStyle w:val="ab"/>
              <w:spacing w:line="360" w:lineRule="auto"/>
              <w:rPr>
                <w:rFonts w:hAnsi="宋体"/>
              </w:rPr>
            </w:pPr>
            <w:r>
              <w:rPr>
                <w:rFonts w:hAnsi="宋体" w:hint="eastAsia"/>
              </w:rPr>
              <w:t>综合评分法</w:t>
            </w:r>
          </w:p>
        </w:tc>
      </w:tr>
      <w:tr w:rsidR="00F45C11">
        <w:trPr>
          <w:trHeight w:val="397"/>
          <w:jc w:val="center"/>
        </w:trPr>
        <w:tc>
          <w:tcPr>
            <w:tcW w:w="828" w:type="dxa"/>
            <w:vAlign w:val="center"/>
          </w:tcPr>
          <w:p w:rsidR="00F45C11" w:rsidRDefault="00F45C11">
            <w:pPr>
              <w:pStyle w:val="ab"/>
              <w:spacing w:line="360" w:lineRule="auto"/>
              <w:jc w:val="center"/>
              <w:rPr>
                <w:rFonts w:hAnsi="宋体"/>
              </w:rPr>
            </w:pPr>
            <w:r>
              <w:rPr>
                <w:rFonts w:hAnsi="宋体"/>
              </w:rPr>
              <w:t>15</w:t>
            </w:r>
          </w:p>
        </w:tc>
        <w:tc>
          <w:tcPr>
            <w:tcW w:w="1038" w:type="dxa"/>
            <w:vAlign w:val="center"/>
          </w:tcPr>
          <w:p w:rsidR="00F45C11" w:rsidRDefault="00F45C11">
            <w:pPr>
              <w:pStyle w:val="ab"/>
              <w:spacing w:line="360" w:lineRule="auto"/>
              <w:jc w:val="center"/>
              <w:rPr>
                <w:rFonts w:hAnsi="宋体"/>
              </w:rPr>
            </w:pPr>
            <w:r>
              <w:rPr>
                <w:rFonts w:hAnsi="宋体"/>
              </w:rPr>
              <w:t>33.1</w:t>
            </w:r>
          </w:p>
        </w:tc>
        <w:tc>
          <w:tcPr>
            <w:tcW w:w="1843" w:type="dxa"/>
            <w:vAlign w:val="center"/>
          </w:tcPr>
          <w:p w:rsidR="00F45C11" w:rsidRDefault="00F45C11">
            <w:pPr>
              <w:pStyle w:val="ab"/>
              <w:spacing w:line="360" w:lineRule="auto"/>
              <w:jc w:val="center"/>
              <w:rPr>
                <w:snapToGrid w:val="0"/>
                <w:kern w:val="0"/>
              </w:rPr>
            </w:pPr>
            <w:r>
              <w:rPr>
                <w:rFonts w:hint="eastAsia"/>
                <w:snapToGrid w:val="0"/>
                <w:kern w:val="0"/>
              </w:rPr>
              <w:t>履约保证金</w:t>
            </w:r>
          </w:p>
        </w:tc>
        <w:tc>
          <w:tcPr>
            <w:tcW w:w="6520" w:type="dxa"/>
          </w:tcPr>
          <w:p w:rsidR="00F45C11" w:rsidRDefault="00F45C11">
            <w:pPr>
              <w:pStyle w:val="ab"/>
              <w:spacing w:line="360" w:lineRule="auto"/>
              <w:rPr>
                <w:rFonts w:hAnsi="宋体"/>
              </w:rPr>
            </w:pPr>
            <w:r>
              <w:rPr>
                <w:rFonts w:hint="eastAsia"/>
                <w:snapToGrid w:val="0"/>
                <w:kern w:val="0"/>
              </w:rPr>
              <w:t>按签订的合同条款执行</w:t>
            </w:r>
          </w:p>
        </w:tc>
      </w:tr>
      <w:tr w:rsidR="00F45C11">
        <w:trPr>
          <w:trHeight w:val="397"/>
          <w:jc w:val="center"/>
        </w:trPr>
        <w:tc>
          <w:tcPr>
            <w:tcW w:w="828" w:type="dxa"/>
            <w:tcBorders>
              <w:bottom w:val="double" w:sz="4" w:space="0" w:color="auto"/>
            </w:tcBorders>
            <w:vAlign w:val="center"/>
          </w:tcPr>
          <w:p w:rsidR="00F45C11" w:rsidRDefault="00F45C11">
            <w:pPr>
              <w:pStyle w:val="ab"/>
              <w:spacing w:line="360" w:lineRule="auto"/>
              <w:jc w:val="center"/>
              <w:rPr>
                <w:rFonts w:hAnsi="宋体"/>
              </w:rPr>
            </w:pPr>
            <w:r>
              <w:rPr>
                <w:rFonts w:hAnsi="宋体"/>
              </w:rPr>
              <w:t>16</w:t>
            </w:r>
          </w:p>
        </w:tc>
        <w:tc>
          <w:tcPr>
            <w:tcW w:w="1038" w:type="dxa"/>
            <w:tcBorders>
              <w:bottom w:val="double" w:sz="4" w:space="0" w:color="auto"/>
            </w:tcBorders>
            <w:vAlign w:val="center"/>
          </w:tcPr>
          <w:p w:rsidR="00F45C11" w:rsidRDefault="00F45C11">
            <w:pPr>
              <w:pStyle w:val="ab"/>
              <w:spacing w:line="360" w:lineRule="auto"/>
              <w:jc w:val="center"/>
              <w:rPr>
                <w:rFonts w:hAnsi="宋体"/>
              </w:rPr>
            </w:pPr>
            <w:r>
              <w:rPr>
                <w:rFonts w:hAnsi="宋体"/>
              </w:rPr>
              <w:t>34.1</w:t>
            </w:r>
          </w:p>
        </w:tc>
        <w:tc>
          <w:tcPr>
            <w:tcW w:w="1843" w:type="dxa"/>
            <w:tcBorders>
              <w:bottom w:val="double" w:sz="4" w:space="0" w:color="auto"/>
            </w:tcBorders>
            <w:vAlign w:val="center"/>
          </w:tcPr>
          <w:p w:rsidR="00F45C11" w:rsidRDefault="00F45C11">
            <w:pPr>
              <w:pStyle w:val="ab"/>
              <w:spacing w:line="360" w:lineRule="auto"/>
              <w:jc w:val="center"/>
              <w:rPr>
                <w:rFonts w:hAnsi="宋体"/>
              </w:rPr>
            </w:pPr>
            <w:r>
              <w:rPr>
                <w:rFonts w:hAnsi="宋体" w:hint="eastAsia"/>
              </w:rPr>
              <w:t>中标服务费</w:t>
            </w:r>
          </w:p>
        </w:tc>
        <w:tc>
          <w:tcPr>
            <w:tcW w:w="6520" w:type="dxa"/>
            <w:tcBorders>
              <w:bottom w:val="double" w:sz="4" w:space="0" w:color="auto"/>
            </w:tcBorders>
          </w:tcPr>
          <w:p w:rsidR="00F45C11" w:rsidRDefault="00F45C11">
            <w:pPr>
              <w:pStyle w:val="ab"/>
              <w:spacing w:line="360" w:lineRule="auto"/>
              <w:rPr>
                <w:rFonts w:hAnsi="宋体"/>
              </w:rPr>
            </w:pPr>
            <w:r>
              <w:rPr>
                <w:rFonts w:hAnsi="宋体" w:hint="eastAsia"/>
                <w:szCs w:val="21"/>
              </w:rPr>
              <w:t>按深财购</w:t>
            </w:r>
            <w:r>
              <w:rPr>
                <w:rFonts w:hAnsi="宋体"/>
                <w:szCs w:val="21"/>
              </w:rPr>
              <w:t>[2018]27</w:t>
            </w:r>
            <w:r>
              <w:rPr>
                <w:rFonts w:hAnsi="宋体" w:hint="eastAsia"/>
                <w:szCs w:val="21"/>
              </w:rPr>
              <w:t>号文件的代理费用参考标准（</w:t>
            </w:r>
            <w:r>
              <w:rPr>
                <w:rFonts w:hAnsi="宋体" w:hint="eastAsia"/>
              </w:rPr>
              <w:t>详见《投标人须知》</w:t>
            </w:r>
            <w:r>
              <w:rPr>
                <w:rFonts w:hAnsi="宋体" w:hint="eastAsia"/>
                <w:szCs w:val="21"/>
              </w:rPr>
              <w:t>），向中标供应商收取</w:t>
            </w:r>
            <w:r>
              <w:rPr>
                <w:rFonts w:hAnsi="宋体" w:hint="eastAsia"/>
              </w:rPr>
              <w:t>，最低收取人民币</w:t>
            </w:r>
            <w:r>
              <w:rPr>
                <w:rFonts w:hAnsi="宋体"/>
              </w:rPr>
              <w:t>6000</w:t>
            </w:r>
            <w:r>
              <w:rPr>
                <w:rFonts w:hAnsi="宋体" w:hint="eastAsia"/>
              </w:rPr>
              <w:t>元。</w:t>
            </w:r>
          </w:p>
        </w:tc>
      </w:tr>
    </w:tbl>
    <w:p w:rsidR="00F45C11" w:rsidRDefault="00F45C11" w:rsidP="00987D79">
      <w:pPr>
        <w:widowControl/>
        <w:jc w:val="left"/>
      </w:pPr>
      <w:r>
        <w:br w:type="page"/>
      </w:r>
    </w:p>
    <w:p w:rsidR="00F45C11" w:rsidRDefault="00F45C11">
      <w:pPr>
        <w:pStyle w:val="1"/>
      </w:pPr>
      <w:bookmarkStart w:id="20" w:name="_Toc73610148"/>
      <w:r>
        <w:rPr>
          <w:rFonts w:hint="eastAsia"/>
        </w:rPr>
        <w:t>第六章</w:t>
      </w:r>
      <w:r>
        <w:t xml:space="preserve">  </w:t>
      </w:r>
      <w:r>
        <w:rPr>
          <w:rFonts w:hint="eastAsia"/>
        </w:rPr>
        <w:t>投标人须知</w:t>
      </w:r>
      <w:bookmarkEnd w:id="20"/>
    </w:p>
    <w:p w:rsidR="00F45C11" w:rsidRDefault="00F45C11">
      <w:pPr>
        <w:pStyle w:val="20"/>
        <w:spacing w:before="0" w:after="0"/>
      </w:pPr>
      <w:bookmarkStart w:id="21" w:name="_Toc73610149"/>
      <w:r>
        <w:rPr>
          <w:rFonts w:hint="eastAsia"/>
        </w:rPr>
        <w:t>一、说</w:t>
      </w:r>
      <w:r>
        <w:t xml:space="preserve">  </w:t>
      </w:r>
      <w:r>
        <w:rPr>
          <w:rFonts w:hint="eastAsia"/>
        </w:rPr>
        <w:t>明</w:t>
      </w:r>
      <w:bookmarkEnd w:id="21"/>
    </w:p>
    <w:p w:rsidR="00F45C11" w:rsidRDefault="00F45C11">
      <w:pPr>
        <w:adjustRightInd w:val="0"/>
        <w:spacing w:line="360" w:lineRule="auto"/>
        <w:rPr>
          <w:rFonts w:ascii="宋体"/>
          <w:b/>
          <w:snapToGrid w:val="0"/>
          <w:kern w:val="0"/>
        </w:rPr>
      </w:pPr>
      <w:r>
        <w:rPr>
          <w:rFonts w:ascii="宋体" w:hAnsi="宋体"/>
          <w:b/>
          <w:snapToGrid w:val="0"/>
          <w:kern w:val="0"/>
        </w:rPr>
        <w:t xml:space="preserve">1. </w:t>
      </w:r>
      <w:r>
        <w:rPr>
          <w:rFonts w:ascii="宋体" w:hAnsi="宋体" w:hint="eastAsia"/>
          <w:b/>
          <w:snapToGrid w:val="0"/>
          <w:kern w:val="0"/>
        </w:rPr>
        <w:t>适用范围</w:t>
      </w:r>
    </w:p>
    <w:p w:rsidR="00F45C11" w:rsidRDefault="00F45C11">
      <w:pPr>
        <w:adjustRightInd w:val="0"/>
        <w:spacing w:line="360" w:lineRule="auto"/>
        <w:rPr>
          <w:rFonts w:ascii="宋体"/>
          <w:snapToGrid w:val="0"/>
          <w:kern w:val="0"/>
        </w:rPr>
      </w:pPr>
      <w:r>
        <w:rPr>
          <w:rFonts w:ascii="宋体" w:hAnsi="宋体"/>
          <w:snapToGrid w:val="0"/>
          <w:kern w:val="0"/>
        </w:rPr>
        <w:t xml:space="preserve">1.1  </w:t>
      </w:r>
      <w:r>
        <w:rPr>
          <w:rFonts w:ascii="宋体" w:hAnsi="宋体" w:hint="eastAsia"/>
          <w:snapToGrid w:val="0"/>
          <w:kern w:val="0"/>
        </w:rPr>
        <w:t>本招标文件仅适用于投标人须知前附表（以下简称“前附表”）第</w:t>
      </w:r>
      <w:r>
        <w:rPr>
          <w:rFonts w:ascii="宋体" w:hAnsi="宋体"/>
          <w:snapToGrid w:val="0"/>
          <w:kern w:val="0"/>
        </w:rPr>
        <w:t>1</w:t>
      </w:r>
      <w:r>
        <w:rPr>
          <w:rFonts w:ascii="宋体" w:hAnsi="宋体" w:hint="eastAsia"/>
          <w:snapToGrid w:val="0"/>
          <w:kern w:val="0"/>
        </w:rPr>
        <w:t>项所叙述项目的货物、工程及服务采购。</w:t>
      </w:r>
    </w:p>
    <w:p w:rsidR="00F45C11" w:rsidRDefault="00F45C11">
      <w:pPr>
        <w:adjustRightInd w:val="0"/>
        <w:spacing w:line="360" w:lineRule="auto"/>
        <w:rPr>
          <w:rFonts w:ascii="宋体"/>
          <w:snapToGrid w:val="0"/>
          <w:kern w:val="0"/>
        </w:rPr>
      </w:pPr>
      <w:r>
        <w:rPr>
          <w:rFonts w:ascii="宋体" w:hAnsi="宋体"/>
          <w:snapToGrid w:val="0"/>
          <w:kern w:val="0"/>
        </w:rPr>
        <w:t xml:space="preserve">1.2  </w:t>
      </w:r>
      <w:r>
        <w:rPr>
          <w:rFonts w:ascii="宋体" w:hAnsi="宋体" w:hint="eastAsia"/>
          <w:snapToGrid w:val="0"/>
          <w:kern w:val="0"/>
        </w:rPr>
        <w:t>上述采购按照</w:t>
      </w:r>
      <w:r>
        <w:rPr>
          <w:rFonts w:ascii="宋体" w:hAnsi="宋体" w:hint="eastAsia"/>
          <w:szCs w:val="21"/>
        </w:rPr>
        <w:t>《中华人民共和国政府采购法》、《深圳经济特区政府采购条例》</w:t>
      </w:r>
      <w:r>
        <w:rPr>
          <w:rFonts w:ascii="宋体" w:hAnsi="宋体" w:hint="eastAsia"/>
          <w:snapToGrid w:val="0"/>
          <w:kern w:val="0"/>
        </w:rPr>
        <w:t>及有关招投标法规、规章、规定通过招标来择优选定投标人。</w:t>
      </w:r>
    </w:p>
    <w:p w:rsidR="00F45C11" w:rsidRDefault="00F45C11">
      <w:pPr>
        <w:adjustRightInd w:val="0"/>
        <w:spacing w:line="360" w:lineRule="auto"/>
        <w:rPr>
          <w:rFonts w:ascii="宋体"/>
          <w:b/>
          <w:snapToGrid w:val="0"/>
          <w:kern w:val="0"/>
        </w:rPr>
      </w:pPr>
      <w:r>
        <w:rPr>
          <w:rFonts w:ascii="宋体" w:hAnsi="宋体"/>
          <w:b/>
          <w:snapToGrid w:val="0"/>
          <w:kern w:val="0"/>
        </w:rPr>
        <w:t xml:space="preserve">2. </w:t>
      </w:r>
      <w:r>
        <w:rPr>
          <w:rFonts w:ascii="宋体" w:hAnsi="宋体" w:hint="eastAsia"/>
          <w:b/>
          <w:snapToGrid w:val="0"/>
          <w:kern w:val="0"/>
        </w:rPr>
        <w:t>定义</w:t>
      </w:r>
    </w:p>
    <w:p w:rsidR="00F45C11" w:rsidRDefault="00F45C11">
      <w:pPr>
        <w:adjustRightInd w:val="0"/>
        <w:spacing w:line="360" w:lineRule="auto"/>
        <w:rPr>
          <w:rFonts w:ascii="宋体"/>
          <w:snapToGrid w:val="0"/>
          <w:kern w:val="0"/>
        </w:rPr>
      </w:pPr>
      <w:r>
        <w:rPr>
          <w:rFonts w:ascii="宋体" w:hAnsi="宋体"/>
          <w:snapToGrid w:val="0"/>
          <w:kern w:val="0"/>
        </w:rPr>
        <w:t xml:space="preserve">2.1  </w:t>
      </w:r>
      <w:r>
        <w:rPr>
          <w:rFonts w:ascii="宋体" w:hAnsi="宋体" w:hint="eastAsia"/>
          <w:snapToGrid w:val="0"/>
          <w:kern w:val="0"/>
        </w:rPr>
        <w:t>“</w:t>
      </w:r>
      <w:r>
        <w:rPr>
          <w:rFonts w:ascii="宋体" w:hAnsi="宋体" w:hint="eastAsia"/>
          <w:bCs/>
          <w:snapToGrid w:val="0"/>
          <w:kern w:val="0"/>
        </w:rPr>
        <w:t>采购人</w:t>
      </w:r>
      <w:r>
        <w:rPr>
          <w:rFonts w:ascii="宋体" w:hAnsi="宋体" w:hint="eastAsia"/>
          <w:snapToGrid w:val="0"/>
          <w:kern w:val="0"/>
        </w:rPr>
        <w:t>”系指前附表第</w:t>
      </w:r>
      <w:r>
        <w:rPr>
          <w:rFonts w:ascii="宋体" w:hAnsi="宋体"/>
          <w:snapToGrid w:val="0"/>
          <w:kern w:val="0"/>
        </w:rPr>
        <w:t>2</w:t>
      </w:r>
      <w:r>
        <w:rPr>
          <w:rFonts w:ascii="宋体" w:hAnsi="宋体" w:hint="eastAsia"/>
          <w:snapToGrid w:val="0"/>
          <w:kern w:val="0"/>
        </w:rPr>
        <w:t>项所述。</w:t>
      </w:r>
    </w:p>
    <w:p w:rsidR="00F45C11" w:rsidRDefault="00F45C11">
      <w:pPr>
        <w:adjustRightInd w:val="0"/>
        <w:spacing w:line="360" w:lineRule="auto"/>
        <w:rPr>
          <w:rFonts w:ascii="宋体"/>
          <w:snapToGrid w:val="0"/>
          <w:kern w:val="0"/>
        </w:rPr>
      </w:pPr>
      <w:r>
        <w:rPr>
          <w:rFonts w:ascii="宋体" w:hAnsi="宋体"/>
          <w:snapToGrid w:val="0"/>
          <w:kern w:val="0"/>
        </w:rPr>
        <w:t xml:space="preserve">2.2  </w:t>
      </w:r>
      <w:r>
        <w:rPr>
          <w:rFonts w:ascii="宋体" w:hAnsi="宋体" w:hint="eastAsia"/>
          <w:snapToGrid w:val="0"/>
          <w:kern w:val="0"/>
        </w:rPr>
        <w:t>“</w:t>
      </w:r>
      <w:r>
        <w:rPr>
          <w:rFonts w:ascii="宋体" w:hAnsi="宋体" w:cs="宋体" w:hint="eastAsia"/>
          <w:bCs/>
          <w:snapToGrid w:val="0"/>
          <w:kern w:val="0"/>
        </w:rPr>
        <w:t>招标代理机构</w:t>
      </w:r>
      <w:r>
        <w:rPr>
          <w:rFonts w:ascii="宋体" w:hAnsi="宋体" w:hint="eastAsia"/>
          <w:snapToGrid w:val="0"/>
          <w:kern w:val="0"/>
        </w:rPr>
        <w:t>”系前附表第</w:t>
      </w:r>
      <w:r>
        <w:rPr>
          <w:rFonts w:ascii="宋体" w:hAnsi="宋体"/>
          <w:snapToGrid w:val="0"/>
          <w:kern w:val="0"/>
        </w:rPr>
        <w:t>3</w:t>
      </w:r>
      <w:r>
        <w:rPr>
          <w:rFonts w:ascii="宋体" w:hAnsi="宋体" w:hint="eastAsia"/>
          <w:snapToGrid w:val="0"/>
          <w:kern w:val="0"/>
        </w:rPr>
        <w:t>项所述。</w:t>
      </w:r>
    </w:p>
    <w:p w:rsidR="00F45C11" w:rsidRDefault="00F45C11">
      <w:pPr>
        <w:adjustRightInd w:val="0"/>
        <w:spacing w:line="360" w:lineRule="auto"/>
        <w:rPr>
          <w:rFonts w:ascii="宋体"/>
          <w:snapToGrid w:val="0"/>
          <w:kern w:val="0"/>
        </w:rPr>
      </w:pPr>
      <w:r>
        <w:rPr>
          <w:rFonts w:ascii="宋体" w:hAnsi="宋体"/>
          <w:snapToGrid w:val="0"/>
          <w:kern w:val="0"/>
        </w:rPr>
        <w:t xml:space="preserve">2.3  </w:t>
      </w:r>
      <w:r>
        <w:rPr>
          <w:rFonts w:ascii="宋体" w:hAnsi="宋体" w:hint="eastAsia"/>
          <w:snapToGrid w:val="0"/>
          <w:kern w:val="0"/>
        </w:rPr>
        <w:t>“投标人”系指向</w:t>
      </w:r>
      <w:r>
        <w:rPr>
          <w:rFonts w:ascii="宋体" w:hAnsi="宋体" w:cs="宋体" w:hint="eastAsia"/>
          <w:bCs/>
          <w:snapToGrid w:val="0"/>
          <w:kern w:val="0"/>
        </w:rPr>
        <w:t>招标代理机构</w:t>
      </w:r>
      <w:r>
        <w:rPr>
          <w:rFonts w:ascii="宋体" w:hAnsi="宋体" w:hint="eastAsia"/>
          <w:snapToGrid w:val="0"/>
          <w:kern w:val="0"/>
        </w:rPr>
        <w:t>提交投标文件的供应商。</w:t>
      </w:r>
    </w:p>
    <w:p w:rsidR="00F45C11" w:rsidRDefault="00F45C11">
      <w:pPr>
        <w:adjustRightInd w:val="0"/>
        <w:spacing w:line="360" w:lineRule="auto"/>
        <w:rPr>
          <w:rFonts w:ascii="宋体"/>
          <w:snapToGrid w:val="0"/>
          <w:kern w:val="0"/>
        </w:rPr>
      </w:pPr>
      <w:r>
        <w:rPr>
          <w:rFonts w:ascii="宋体" w:hAnsi="宋体"/>
          <w:snapToGrid w:val="0"/>
          <w:kern w:val="0"/>
        </w:rPr>
        <w:t xml:space="preserve">2.4  </w:t>
      </w:r>
      <w:r>
        <w:rPr>
          <w:rFonts w:ascii="宋体" w:hAnsi="宋体" w:hint="eastAsia"/>
          <w:snapToGrid w:val="0"/>
          <w:kern w:val="0"/>
        </w:rPr>
        <w:t>“货物”系指投标人按招标文件规定，向</w:t>
      </w:r>
      <w:r>
        <w:rPr>
          <w:rFonts w:ascii="宋体" w:hAnsi="宋体" w:hint="eastAsia"/>
          <w:bCs/>
          <w:snapToGrid w:val="0"/>
          <w:kern w:val="0"/>
        </w:rPr>
        <w:t>采购人</w:t>
      </w:r>
      <w:r>
        <w:rPr>
          <w:rFonts w:ascii="宋体" w:hAnsi="宋体" w:hint="eastAsia"/>
          <w:snapToGrid w:val="0"/>
          <w:kern w:val="0"/>
        </w:rPr>
        <w:t>提供的设备及材料。</w:t>
      </w:r>
    </w:p>
    <w:p w:rsidR="00F45C11" w:rsidRDefault="00F45C11">
      <w:pPr>
        <w:adjustRightInd w:val="0"/>
        <w:spacing w:line="360" w:lineRule="auto"/>
        <w:rPr>
          <w:rFonts w:ascii="宋体"/>
          <w:snapToGrid w:val="0"/>
          <w:kern w:val="0"/>
        </w:rPr>
      </w:pPr>
      <w:r>
        <w:rPr>
          <w:rFonts w:ascii="宋体" w:hAnsi="宋体"/>
          <w:snapToGrid w:val="0"/>
          <w:kern w:val="0"/>
        </w:rPr>
        <w:t xml:space="preserve">2.5  </w:t>
      </w:r>
      <w:r>
        <w:rPr>
          <w:rFonts w:ascii="宋体" w:hAnsi="宋体" w:hint="eastAsia"/>
          <w:snapToGrid w:val="0"/>
          <w:kern w:val="0"/>
        </w:rPr>
        <w:t>“工程”系指投标人按招标文件规定，向</w:t>
      </w:r>
      <w:r>
        <w:rPr>
          <w:rFonts w:ascii="宋体" w:hAnsi="宋体" w:hint="eastAsia"/>
          <w:bCs/>
          <w:snapToGrid w:val="0"/>
          <w:kern w:val="0"/>
        </w:rPr>
        <w:t>采购人</w:t>
      </w:r>
      <w:r>
        <w:rPr>
          <w:rFonts w:ascii="宋体" w:hAnsi="宋体" w:hint="eastAsia"/>
          <w:snapToGrid w:val="0"/>
          <w:kern w:val="0"/>
        </w:rPr>
        <w:t>提供的设备及材料的安装。</w:t>
      </w:r>
    </w:p>
    <w:p w:rsidR="00F45C11" w:rsidRDefault="00F45C11">
      <w:pPr>
        <w:adjustRightInd w:val="0"/>
        <w:spacing w:line="360" w:lineRule="auto"/>
        <w:rPr>
          <w:rFonts w:ascii="宋体"/>
          <w:snapToGrid w:val="0"/>
          <w:kern w:val="0"/>
        </w:rPr>
      </w:pPr>
      <w:r>
        <w:rPr>
          <w:rFonts w:ascii="宋体" w:hAnsi="宋体"/>
          <w:snapToGrid w:val="0"/>
          <w:kern w:val="0"/>
        </w:rPr>
        <w:t xml:space="preserve">2.6  </w:t>
      </w:r>
      <w:r>
        <w:rPr>
          <w:rFonts w:ascii="宋体" w:hAnsi="宋体" w:hint="eastAsia"/>
          <w:snapToGrid w:val="0"/>
          <w:kern w:val="0"/>
        </w:rPr>
        <w:t>“服务”系指投标人按招标文件规定，向</w:t>
      </w:r>
      <w:r>
        <w:rPr>
          <w:rFonts w:ascii="宋体" w:hAnsi="宋体" w:hint="eastAsia"/>
          <w:bCs/>
          <w:snapToGrid w:val="0"/>
          <w:kern w:val="0"/>
        </w:rPr>
        <w:t>采购人</w:t>
      </w:r>
      <w:r>
        <w:rPr>
          <w:rFonts w:ascii="宋体" w:hAnsi="宋体" w:hint="eastAsia"/>
          <w:snapToGrid w:val="0"/>
          <w:kern w:val="0"/>
        </w:rPr>
        <w:t>提供符合方案的服务。</w:t>
      </w:r>
    </w:p>
    <w:p w:rsidR="00F45C11" w:rsidRDefault="00F45C11">
      <w:pPr>
        <w:adjustRightInd w:val="0"/>
        <w:spacing w:line="360" w:lineRule="auto"/>
        <w:rPr>
          <w:rFonts w:ascii="宋体"/>
          <w:b/>
          <w:snapToGrid w:val="0"/>
          <w:kern w:val="0"/>
        </w:rPr>
      </w:pPr>
      <w:r>
        <w:rPr>
          <w:rFonts w:ascii="宋体" w:hAnsi="宋体"/>
          <w:b/>
          <w:snapToGrid w:val="0"/>
          <w:kern w:val="0"/>
        </w:rPr>
        <w:t xml:space="preserve">3. </w:t>
      </w:r>
      <w:r>
        <w:rPr>
          <w:rFonts w:ascii="宋体" w:hAnsi="宋体" w:hint="eastAsia"/>
          <w:b/>
          <w:snapToGrid w:val="0"/>
          <w:kern w:val="0"/>
        </w:rPr>
        <w:t>资金来源</w:t>
      </w:r>
    </w:p>
    <w:p w:rsidR="00F45C11" w:rsidRDefault="00F45C11">
      <w:pPr>
        <w:adjustRightInd w:val="0"/>
        <w:spacing w:line="360" w:lineRule="auto"/>
        <w:rPr>
          <w:rFonts w:ascii="宋体"/>
          <w:snapToGrid w:val="0"/>
          <w:kern w:val="0"/>
        </w:rPr>
      </w:pPr>
      <w:r>
        <w:rPr>
          <w:rFonts w:ascii="宋体" w:hAnsi="宋体"/>
          <w:snapToGrid w:val="0"/>
          <w:kern w:val="0"/>
        </w:rPr>
        <w:t xml:space="preserve">3.1  </w:t>
      </w:r>
      <w:r>
        <w:rPr>
          <w:rFonts w:ascii="宋体" w:hAnsi="宋体" w:hint="eastAsia"/>
          <w:snapToGrid w:val="0"/>
          <w:kern w:val="0"/>
        </w:rPr>
        <w:t>采购资金通过前附表第</w:t>
      </w:r>
      <w:r>
        <w:rPr>
          <w:rFonts w:ascii="宋体" w:hAnsi="宋体"/>
          <w:snapToGrid w:val="0"/>
          <w:kern w:val="0"/>
        </w:rPr>
        <w:t xml:space="preserve">4 </w:t>
      </w:r>
      <w:r>
        <w:rPr>
          <w:rFonts w:ascii="宋体" w:hAnsi="宋体" w:hint="eastAsia"/>
          <w:snapToGrid w:val="0"/>
          <w:kern w:val="0"/>
        </w:rPr>
        <w:t>项的方式获得，并用于采购合同下的合格支付。</w:t>
      </w:r>
    </w:p>
    <w:p w:rsidR="00F45C11" w:rsidRDefault="00F45C11">
      <w:pPr>
        <w:adjustRightInd w:val="0"/>
        <w:spacing w:line="360" w:lineRule="auto"/>
        <w:rPr>
          <w:rFonts w:ascii="宋体"/>
          <w:b/>
          <w:snapToGrid w:val="0"/>
          <w:kern w:val="0"/>
        </w:rPr>
      </w:pPr>
      <w:r>
        <w:rPr>
          <w:rFonts w:ascii="宋体" w:hAnsi="宋体"/>
          <w:b/>
          <w:snapToGrid w:val="0"/>
          <w:kern w:val="0"/>
        </w:rPr>
        <w:t xml:space="preserve">4. </w:t>
      </w:r>
      <w:r>
        <w:rPr>
          <w:rFonts w:ascii="宋体" w:hAnsi="宋体" w:hint="eastAsia"/>
          <w:b/>
          <w:snapToGrid w:val="0"/>
          <w:kern w:val="0"/>
        </w:rPr>
        <w:t>合格的投标人</w:t>
      </w:r>
    </w:p>
    <w:p w:rsidR="00F45C11" w:rsidRDefault="00F45C11">
      <w:pPr>
        <w:adjustRightInd w:val="0"/>
        <w:spacing w:line="360" w:lineRule="auto"/>
        <w:rPr>
          <w:rFonts w:ascii="宋体"/>
          <w:snapToGrid w:val="0"/>
          <w:kern w:val="0"/>
        </w:rPr>
      </w:pPr>
      <w:r>
        <w:rPr>
          <w:rFonts w:ascii="宋体" w:hAnsi="宋体"/>
          <w:snapToGrid w:val="0"/>
          <w:kern w:val="0"/>
        </w:rPr>
        <w:t xml:space="preserve">4.1  </w:t>
      </w:r>
      <w:r>
        <w:rPr>
          <w:rFonts w:ascii="宋体" w:hAnsi="宋体" w:hint="eastAsia"/>
          <w:snapToGrid w:val="0"/>
          <w:kern w:val="0"/>
        </w:rPr>
        <w:t>具有独立承担民事责任的能力。</w:t>
      </w:r>
    </w:p>
    <w:p w:rsidR="00F45C11" w:rsidRDefault="00F45C11">
      <w:pPr>
        <w:adjustRightInd w:val="0"/>
        <w:spacing w:line="360" w:lineRule="auto"/>
        <w:rPr>
          <w:rFonts w:ascii="宋体"/>
          <w:snapToGrid w:val="0"/>
          <w:kern w:val="0"/>
        </w:rPr>
      </w:pPr>
      <w:r>
        <w:rPr>
          <w:rFonts w:ascii="宋体" w:hAnsi="宋体"/>
          <w:snapToGrid w:val="0"/>
          <w:kern w:val="0"/>
        </w:rPr>
        <w:t xml:space="preserve">4.2  </w:t>
      </w:r>
      <w:r>
        <w:rPr>
          <w:rFonts w:ascii="宋体" w:hAnsi="宋体" w:hint="eastAsia"/>
          <w:snapToGrid w:val="0"/>
          <w:kern w:val="0"/>
        </w:rPr>
        <w:t>具有良好的商业信誉和健全的财务会计制度。</w:t>
      </w:r>
    </w:p>
    <w:p w:rsidR="00F45C11" w:rsidRDefault="00F45C11">
      <w:pPr>
        <w:adjustRightInd w:val="0"/>
        <w:spacing w:line="360" w:lineRule="auto"/>
        <w:rPr>
          <w:rFonts w:ascii="宋体"/>
          <w:snapToGrid w:val="0"/>
          <w:kern w:val="0"/>
        </w:rPr>
      </w:pPr>
      <w:r>
        <w:rPr>
          <w:rFonts w:ascii="宋体" w:hAnsi="宋体"/>
          <w:snapToGrid w:val="0"/>
          <w:kern w:val="0"/>
        </w:rPr>
        <w:t xml:space="preserve">4.3  </w:t>
      </w:r>
      <w:r>
        <w:rPr>
          <w:rFonts w:ascii="宋体" w:hAnsi="宋体" w:hint="eastAsia"/>
          <w:snapToGrid w:val="0"/>
          <w:kern w:val="0"/>
        </w:rPr>
        <w:t>具有履行合同所必需的设备和专业技术能力。</w:t>
      </w:r>
    </w:p>
    <w:p w:rsidR="00F45C11" w:rsidRDefault="00F45C11">
      <w:pPr>
        <w:adjustRightInd w:val="0"/>
        <w:spacing w:line="360" w:lineRule="auto"/>
        <w:rPr>
          <w:rFonts w:ascii="宋体"/>
          <w:snapToGrid w:val="0"/>
          <w:kern w:val="0"/>
        </w:rPr>
      </w:pPr>
      <w:r>
        <w:rPr>
          <w:rFonts w:ascii="宋体" w:hAnsi="宋体"/>
          <w:snapToGrid w:val="0"/>
          <w:kern w:val="0"/>
        </w:rPr>
        <w:t xml:space="preserve">4.4  </w:t>
      </w:r>
      <w:r>
        <w:rPr>
          <w:rFonts w:ascii="宋体" w:hAnsi="宋体" w:hint="eastAsia"/>
          <w:snapToGrid w:val="0"/>
          <w:kern w:val="0"/>
        </w:rPr>
        <w:t>有依法缴纳税收和社会保障资金的良好记录。</w:t>
      </w:r>
    </w:p>
    <w:p w:rsidR="00F45C11" w:rsidRDefault="00F45C11">
      <w:pPr>
        <w:adjustRightInd w:val="0"/>
        <w:spacing w:line="360" w:lineRule="auto"/>
        <w:rPr>
          <w:rFonts w:ascii="宋体"/>
          <w:snapToGrid w:val="0"/>
          <w:kern w:val="0"/>
        </w:rPr>
      </w:pPr>
      <w:r>
        <w:rPr>
          <w:rFonts w:ascii="宋体" w:hAnsi="宋体"/>
          <w:snapToGrid w:val="0"/>
          <w:kern w:val="0"/>
        </w:rPr>
        <w:t xml:space="preserve">4.5  </w:t>
      </w:r>
      <w:r>
        <w:rPr>
          <w:rFonts w:ascii="宋体" w:hAnsi="宋体" w:hint="eastAsia"/>
          <w:snapToGrid w:val="0"/>
          <w:kern w:val="0"/>
        </w:rPr>
        <w:t>参加政府采购活动近三年内，在经营活动中没有重大违法记录。</w:t>
      </w:r>
    </w:p>
    <w:p w:rsidR="00F45C11" w:rsidRDefault="00F45C11">
      <w:pPr>
        <w:adjustRightInd w:val="0"/>
        <w:spacing w:line="360" w:lineRule="auto"/>
        <w:rPr>
          <w:rFonts w:ascii="宋体"/>
          <w:snapToGrid w:val="0"/>
          <w:kern w:val="0"/>
        </w:rPr>
      </w:pPr>
      <w:r>
        <w:rPr>
          <w:rFonts w:ascii="宋体" w:hAnsi="宋体"/>
          <w:snapToGrid w:val="0"/>
          <w:kern w:val="0"/>
        </w:rPr>
        <w:t xml:space="preserve">4.6  </w:t>
      </w:r>
      <w:r>
        <w:rPr>
          <w:rFonts w:ascii="宋体" w:hAnsi="宋体" w:hint="eastAsia"/>
          <w:snapToGrid w:val="0"/>
          <w:kern w:val="0"/>
        </w:rPr>
        <w:t>法律、行政法规规定的其他条件。</w:t>
      </w:r>
    </w:p>
    <w:p w:rsidR="00F45C11" w:rsidRDefault="00F45C11">
      <w:pPr>
        <w:adjustRightInd w:val="0"/>
        <w:spacing w:line="360" w:lineRule="auto"/>
        <w:rPr>
          <w:rFonts w:ascii="宋体"/>
          <w:snapToGrid w:val="0"/>
          <w:kern w:val="0"/>
        </w:rPr>
      </w:pPr>
      <w:r>
        <w:rPr>
          <w:rFonts w:ascii="宋体" w:hAnsi="宋体"/>
          <w:snapToGrid w:val="0"/>
          <w:kern w:val="0"/>
        </w:rPr>
        <w:t xml:space="preserve">4.7  </w:t>
      </w:r>
      <w:r>
        <w:rPr>
          <w:rFonts w:ascii="宋体" w:hAnsi="宋体" w:hint="eastAsia"/>
          <w:snapToGrid w:val="0"/>
          <w:kern w:val="0"/>
        </w:rPr>
        <w:t>符合前附表第</w:t>
      </w:r>
      <w:r>
        <w:rPr>
          <w:rFonts w:ascii="宋体" w:hAnsi="宋体"/>
          <w:snapToGrid w:val="0"/>
          <w:kern w:val="0"/>
        </w:rPr>
        <w:t>5</w:t>
      </w:r>
      <w:r>
        <w:rPr>
          <w:rFonts w:ascii="宋体" w:hAnsi="宋体" w:hint="eastAsia"/>
          <w:snapToGrid w:val="0"/>
          <w:kern w:val="0"/>
        </w:rPr>
        <w:t>项规定的条件。</w:t>
      </w:r>
    </w:p>
    <w:p w:rsidR="00F45C11" w:rsidRDefault="00F45C11">
      <w:pPr>
        <w:adjustRightInd w:val="0"/>
        <w:spacing w:line="360" w:lineRule="auto"/>
        <w:rPr>
          <w:rFonts w:ascii="宋体"/>
          <w:snapToGrid w:val="0"/>
          <w:kern w:val="0"/>
        </w:rPr>
      </w:pPr>
      <w:r>
        <w:rPr>
          <w:rFonts w:ascii="宋体" w:hAnsi="宋体"/>
          <w:snapToGrid w:val="0"/>
          <w:kern w:val="0"/>
        </w:rPr>
        <w:t xml:space="preserve">4.8  </w:t>
      </w:r>
      <w:r>
        <w:rPr>
          <w:rFonts w:ascii="宋体" w:hAnsi="宋体" w:hint="eastAsia"/>
          <w:snapToGrid w:val="0"/>
          <w:kern w:val="0"/>
        </w:rPr>
        <w:t>联合体投标</w:t>
      </w:r>
    </w:p>
    <w:p w:rsidR="00F45C11" w:rsidRDefault="00F45C11">
      <w:pPr>
        <w:adjustRightInd w:val="0"/>
        <w:spacing w:line="360" w:lineRule="auto"/>
        <w:rPr>
          <w:rFonts w:ascii="宋体"/>
          <w:snapToGrid w:val="0"/>
          <w:kern w:val="0"/>
        </w:rPr>
      </w:pPr>
      <w:r>
        <w:rPr>
          <w:rFonts w:ascii="宋体" w:hAnsi="宋体"/>
          <w:snapToGrid w:val="0"/>
          <w:kern w:val="0"/>
        </w:rPr>
        <w:t>4.8.1</w:t>
      </w:r>
      <w:r>
        <w:rPr>
          <w:rFonts w:ascii="宋体" w:hAnsi="宋体" w:hint="eastAsia"/>
          <w:snapToGrid w:val="0"/>
          <w:kern w:val="0"/>
        </w:rPr>
        <w:t xml:space="preserve">　以下有关联合体投标的条款仅适用于允许投标人组成联合体投标的项目。是否允许联合体投标以《投标人须知前附表》中第</w:t>
      </w:r>
      <w:r>
        <w:rPr>
          <w:rFonts w:ascii="宋体" w:hAnsi="宋体"/>
          <w:snapToGrid w:val="0"/>
          <w:kern w:val="0"/>
        </w:rPr>
        <w:t>6</w:t>
      </w:r>
      <w:r>
        <w:rPr>
          <w:rFonts w:ascii="宋体" w:hAnsi="宋体" w:hint="eastAsia"/>
          <w:snapToGrid w:val="0"/>
          <w:kern w:val="0"/>
        </w:rPr>
        <w:t>项的规定或说明为准。</w:t>
      </w:r>
    </w:p>
    <w:p w:rsidR="00F45C11" w:rsidRDefault="00F45C11">
      <w:pPr>
        <w:adjustRightInd w:val="0"/>
        <w:spacing w:line="360" w:lineRule="auto"/>
        <w:rPr>
          <w:rFonts w:ascii="宋体"/>
          <w:snapToGrid w:val="0"/>
          <w:kern w:val="0"/>
        </w:rPr>
      </w:pPr>
      <w:r>
        <w:rPr>
          <w:rFonts w:ascii="宋体" w:hAnsi="宋体"/>
          <w:snapToGrid w:val="0"/>
          <w:kern w:val="0"/>
        </w:rPr>
        <w:lastRenderedPageBreak/>
        <w:t xml:space="preserve">4.8.2  </w:t>
      </w:r>
      <w:r>
        <w:rPr>
          <w:rFonts w:ascii="宋体" w:hAnsi="宋体" w:hint="eastAsia"/>
          <w:snapToGrid w:val="0"/>
          <w:kern w:val="0"/>
        </w:rPr>
        <w:t>由两个或两个以上的自然人、法人或者其他组织可以组成一个联合体，以一个供应商的身份共同投标时，应符合以下原则：</w:t>
      </w:r>
    </w:p>
    <w:p w:rsidR="00F45C11" w:rsidRDefault="00F45C11">
      <w:pPr>
        <w:adjustRightInd w:val="0"/>
        <w:spacing w:line="360" w:lineRule="auto"/>
        <w:rPr>
          <w:rFonts w:ascii="宋体" w:hAnsi="宋体"/>
          <w:snapToGrid w:val="0"/>
          <w:kern w:val="0"/>
        </w:rPr>
      </w:pPr>
      <w:r>
        <w:rPr>
          <w:rFonts w:ascii="宋体" w:hAnsi="宋体" w:hint="eastAsia"/>
          <w:snapToGrid w:val="0"/>
          <w:kern w:val="0"/>
        </w:rPr>
        <w:t>（</w:t>
      </w:r>
      <w:r>
        <w:rPr>
          <w:rFonts w:ascii="宋体" w:hAnsi="宋体"/>
          <w:snapToGrid w:val="0"/>
          <w:kern w:val="0"/>
        </w:rPr>
        <w:t>1</w:t>
      </w:r>
      <w:r>
        <w:rPr>
          <w:rFonts w:ascii="宋体" w:hAnsi="宋体" w:hint="eastAsia"/>
          <w:snapToGrid w:val="0"/>
          <w:kern w:val="0"/>
        </w:rPr>
        <w:t>）投标联合体各方参加政府采购活动应当具备下列条件：</w:t>
      </w:r>
      <w:r>
        <w:rPr>
          <w:rFonts w:ascii="宋体" w:hAnsi="宋体"/>
          <w:snapToGrid w:val="0"/>
          <w:kern w:val="0"/>
        </w:rPr>
        <w:t xml:space="preserve"> </w:t>
      </w:r>
    </w:p>
    <w:p w:rsidR="00F45C11" w:rsidRDefault="00F45C11">
      <w:pPr>
        <w:adjustRightInd w:val="0"/>
        <w:spacing w:line="360" w:lineRule="auto"/>
        <w:ind w:firstLineChars="270" w:firstLine="567"/>
        <w:rPr>
          <w:rFonts w:ascii="宋体" w:hAnsi="宋体"/>
          <w:snapToGrid w:val="0"/>
          <w:kern w:val="0"/>
        </w:rPr>
      </w:pPr>
      <w:r>
        <w:rPr>
          <w:rFonts w:ascii="宋体" w:hAnsi="宋体"/>
          <w:snapToGrid w:val="0"/>
          <w:kern w:val="0"/>
        </w:rPr>
        <w:t>1</w:t>
      </w:r>
      <w:r>
        <w:rPr>
          <w:rFonts w:ascii="宋体" w:hAnsi="宋体" w:hint="eastAsia"/>
          <w:snapToGrid w:val="0"/>
          <w:kern w:val="0"/>
        </w:rPr>
        <w:t>、具有独立承担民事责任的能力；</w:t>
      </w:r>
      <w:r>
        <w:rPr>
          <w:rFonts w:ascii="宋体" w:hAnsi="宋体"/>
          <w:snapToGrid w:val="0"/>
          <w:kern w:val="0"/>
        </w:rPr>
        <w:t xml:space="preserve"> </w:t>
      </w:r>
    </w:p>
    <w:p w:rsidR="00F45C11" w:rsidRDefault="00F45C11">
      <w:pPr>
        <w:adjustRightInd w:val="0"/>
        <w:spacing w:line="360" w:lineRule="auto"/>
        <w:ind w:firstLineChars="270" w:firstLine="567"/>
        <w:rPr>
          <w:rFonts w:ascii="宋体" w:hAnsi="宋体"/>
          <w:snapToGrid w:val="0"/>
          <w:kern w:val="0"/>
        </w:rPr>
      </w:pPr>
      <w:r>
        <w:rPr>
          <w:rFonts w:ascii="宋体" w:hAnsi="宋体"/>
          <w:snapToGrid w:val="0"/>
          <w:kern w:val="0"/>
        </w:rPr>
        <w:t>2</w:t>
      </w:r>
      <w:r>
        <w:rPr>
          <w:rFonts w:ascii="宋体" w:hAnsi="宋体" w:hint="eastAsia"/>
          <w:snapToGrid w:val="0"/>
          <w:kern w:val="0"/>
        </w:rPr>
        <w:t>、具有良好的商业信誉和健全的财务会计制度；</w:t>
      </w:r>
      <w:r>
        <w:rPr>
          <w:rFonts w:ascii="宋体" w:hAnsi="宋体"/>
          <w:snapToGrid w:val="0"/>
          <w:kern w:val="0"/>
        </w:rPr>
        <w:t xml:space="preserve"> </w:t>
      </w:r>
    </w:p>
    <w:p w:rsidR="00F45C11" w:rsidRDefault="00F45C11">
      <w:pPr>
        <w:adjustRightInd w:val="0"/>
        <w:spacing w:line="360" w:lineRule="auto"/>
        <w:ind w:firstLineChars="270" w:firstLine="567"/>
        <w:rPr>
          <w:rFonts w:ascii="宋体" w:hAnsi="宋体"/>
          <w:snapToGrid w:val="0"/>
          <w:kern w:val="0"/>
        </w:rPr>
      </w:pPr>
      <w:r>
        <w:rPr>
          <w:rFonts w:ascii="宋体" w:hAnsi="宋体"/>
          <w:snapToGrid w:val="0"/>
          <w:kern w:val="0"/>
        </w:rPr>
        <w:t>3</w:t>
      </w:r>
      <w:r>
        <w:rPr>
          <w:rFonts w:ascii="宋体" w:hAnsi="宋体" w:hint="eastAsia"/>
          <w:snapToGrid w:val="0"/>
          <w:kern w:val="0"/>
        </w:rPr>
        <w:t>、具有履行合同所必需的设备和专业技术能力；</w:t>
      </w:r>
      <w:r>
        <w:rPr>
          <w:rFonts w:ascii="宋体" w:hAnsi="宋体"/>
          <w:snapToGrid w:val="0"/>
          <w:kern w:val="0"/>
        </w:rPr>
        <w:t xml:space="preserve"> </w:t>
      </w:r>
    </w:p>
    <w:p w:rsidR="00F45C11" w:rsidRDefault="00F45C11">
      <w:pPr>
        <w:adjustRightInd w:val="0"/>
        <w:spacing w:line="360" w:lineRule="auto"/>
        <w:ind w:firstLineChars="270" w:firstLine="567"/>
        <w:rPr>
          <w:rFonts w:ascii="宋体" w:hAnsi="宋体"/>
          <w:snapToGrid w:val="0"/>
          <w:kern w:val="0"/>
        </w:rPr>
      </w:pPr>
      <w:r>
        <w:rPr>
          <w:rFonts w:ascii="宋体" w:hAnsi="宋体"/>
          <w:snapToGrid w:val="0"/>
          <w:kern w:val="0"/>
        </w:rPr>
        <w:t>4</w:t>
      </w:r>
      <w:r>
        <w:rPr>
          <w:rFonts w:ascii="宋体" w:hAnsi="宋体" w:hint="eastAsia"/>
          <w:snapToGrid w:val="0"/>
          <w:kern w:val="0"/>
        </w:rPr>
        <w:t>、有依法缴纳税收和社会保障资金的良好记录；</w:t>
      </w:r>
      <w:r>
        <w:rPr>
          <w:rFonts w:ascii="宋体" w:hAnsi="宋体"/>
          <w:snapToGrid w:val="0"/>
          <w:kern w:val="0"/>
        </w:rPr>
        <w:t xml:space="preserve"> </w:t>
      </w:r>
    </w:p>
    <w:p w:rsidR="00F45C11" w:rsidRDefault="00F45C11">
      <w:pPr>
        <w:adjustRightInd w:val="0"/>
        <w:spacing w:line="360" w:lineRule="auto"/>
        <w:ind w:firstLineChars="270" w:firstLine="567"/>
        <w:rPr>
          <w:rFonts w:ascii="宋体" w:hAnsi="宋体"/>
          <w:snapToGrid w:val="0"/>
          <w:kern w:val="0"/>
        </w:rPr>
      </w:pPr>
      <w:r>
        <w:rPr>
          <w:rFonts w:ascii="宋体" w:hAnsi="宋体"/>
          <w:snapToGrid w:val="0"/>
          <w:kern w:val="0"/>
        </w:rPr>
        <w:t>5</w:t>
      </w:r>
      <w:r>
        <w:rPr>
          <w:rFonts w:ascii="宋体" w:hAnsi="宋体" w:hint="eastAsia"/>
          <w:snapToGrid w:val="0"/>
          <w:kern w:val="0"/>
        </w:rPr>
        <w:t>、参加政府采购活动前三年内，在经营活动中没有重大违法记录；</w:t>
      </w:r>
      <w:r>
        <w:rPr>
          <w:rFonts w:ascii="宋体" w:hAnsi="宋体"/>
          <w:snapToGrid w:val="0"/>
          <w:kern w:val="0"/>
        </w:rPr>
        <w:t xml:space="preserve"> </w:t>
      </w:r>
    </w:p>
    <w:p w:rsidR="00F45C11" w:rsidRDefault="00F45C11">
      <w:pPr>
        <w:adjustRightInd w:val="0"/>
        <w:spacing w:line="360" w:lineRule="auto"/>
        <w:ind w:firstLineChars="270" w:firstLine="567"/>
        <w:rPr>
          <w:rFonts w:ascii="宋体" w:hAnsi="宋体"/>
          <w:snapToGrid w:val="0"/>
          <w:kern w:val="0"/>
        </w:rPr>
      </w:pPr>
      <w:r>
        <w:rPr>
          <w:rFonts w:ascii="宋体" w:hAnsi="宋体"/>
          <w:snapToGrid w:val="0"/>
          <w:kern w:val="0"/>
        </w:rPr>
        <w:t>6</w:t>
      </w:r>
      <w:r>
        <w:rPr>
          <w:rFonts w:ascii="宋体" w:hAnsi="宋体" w:hint="eastAsia"/>
          <w:snapToGrid w:val="0"/>
          <w:kern w:val="0"/>
        </w:rPr>
        <w:t>、法律、行政法规规定的其他条件。</w:t>
      </w:r>
      <w:r>
        <w:rPr>
          <w:rFonts w:ascii="宋体" w:hAnsi="宋体"/>
          <w:snapToGrid w:val="0"/>
          <w:kern w:val="0"/>
        </w:rPr>
        <w:t xml:space="preserve"> </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2</w:t>
      </w:r>
      <w:r>
        <w:rPr>
          <w:rFonts w:ascii="宋体" w:hAnsi="宋体" w:hint="eastAsia"/>
          <w:snapToGrid w:val="0"/>
          <w:kern w:val="0"/>
        </w:rPr>
        <w:t>）投标联合体各方必须有一方先行注册成深圳市政府采购中心供应商。</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3</w:t>
      </w:r>
      <w:r>
        <w:rPr>
          <w:rFonts w:ascii="宋体" w:hAnsi="宋体" w:hint="eastAsia"/>
          <w:snapToGrid w:val="0"/>
          <w:kern w:val="0"/>
        </w:rPr>
        <w:t>）联合体中有同类资质的供应商按照联合体分工承担相同工作的，应当按照资质等级较低的供应商确定资质等级。</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4</w:t>
      </w:r>
      <w:r>
        <w:rPr>
          <w:rFonts w:ascii="宋体" w:hAnsi="宋体" w:hint="eastAsia"/>
          <w:snapToGrid w:val="0"/>
          <w:kern w:val="0"/>
        </w:rPr>
        <w:t>）是否允许联合体参加投标，应当由采购人和采购代理机构根据项目的实际情况和潜在供应商的数量自主决定，如果决定接受联合体投标则应当在采购公告中明示。</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5</w:t>
      </w:r>
      <w:r>
        <w:rPr>
          <w:rFonts w:ascii="宋体" w:hAnsi="宋体" w:hint="eastAsia"/>
          <w:snapToGrid w:val="0"/>
          <w:kern w:val="0"/>
        </w:rPr>
        <w:t>）采购人根据采购项目的特殊要求规定投标人特定条件的，联合体各方中至少应当有一方符合采购人规定的特定条件。对于招标公告对投标人某一资格有要求的，按照联合体各方中最低资质等级确定联合体的资质等级；联合体各方的不同资质可优势互补。</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6</w:t>
      </w:r>
      <w:r>
        <w:rPr>
          <w:rFonts w:ascii="宋体" w:hAnsi="宋体" w:hint="eastAsia"/>
          <w:snapToGrid w:val="0"/>
          <w:kern w:val="0"/>
        </w:rPr>
        <w:t>）投标人的投标文件及中标后签署的合同协议对联合体各方均具法律约束力。</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7</w:t>
      </w:r>
      <w:r>
        <w:rPr>
          <w:rFonts w:ascii="宋体" w:hAnsi="宋体" w:hint="eastAsia"/>
          <w:snapToGrid w:val="0"/>
          <w:kern w:val="0"/>
        </w:rPr>
        <w:t>）联合体各方应当签订共同投标协议，明确约定各方拟承担的工作和责任，该共同投标协议应作为投标文件不可缺的组成部分。</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8</w:t>
      </w:r>
      <w:r>
        <w:rPr>
          <w:rFonts w:ascii="宋体" w:hAnsi="宋体" w:hint="eastAsia"/>
          <w:snapToGrid w:val="0"/>
          <w:kern w:val="0"/>
        </w:rPr>
        <w:t>）联合体中标后，联合体各方应当共同与采购人签订合同，就中标项目向采购人承担连带责任。</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9</w:t>
      </w:r>
      <w:r>
        <w:rPr>
          <w:rFonts w:ascii="宋体" w:hAnsi="宋体" w:hint="eastAsia"/>
          <w:snapToGrid w:val="0"/>
          <w:kern w:val="0"/>
        </w:rPr>
        <w:t>）联合体的各方应当共同推荐一联合体投标授权代表，由联合体各方提交一份授权书，证明其有资格代表联合体各方签署投标文件，该授权书应作为投标文件不可缺的组成部分。</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10</w:t>
      </w:r>
      <w:r>
        <w:rPr>
          <w:rFonts w:ascii="宋体" w:hAnsi="宋体" w:hint="eastAsia"/>
          <w:snapToGrid w:val="0"/>
          <w:kern w:val="0"/>
        </w:rPr>
        <w:t>）以联合体形式参加政府采购活动的，联合体各方不得再单独参加或者与其他供应商另外组成联合体参加同一合同项下的政府采购活动，出现上述情况者，其投标和与此有关的联合体、总包单位的投标将被拒绝。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11</w:t>
      </w:r>
      <w:r>
        <w:rPr>
          <w:rFonts w:ascii="宋体" w:hAnsi="宋体" w:hint="eastAsia"/>
          <w:snapToGrid w:val="0"/>
          <w:kern w:val="0"/>
        </w:rPr>
        <w:t>）本次招标中“投标人”一词亦指联合体各方，《投标人须知前附表》另有规定或说明的除外。</w:t>
      </w:r>
    </w:p>
    <w:p w:rsidR="00F45C11" w:rsidRDefault="00F45C11">
      <w:pPr>
        <w:adjustRightInd w:val="0"/>
        <w:spacing w:line="360" w:lineRule="auto"/>
        <w:rPr>
          <w:rFonts w:ascii="宋体"/>
          <w:b/>
          <w:snapToGrid w:val="0"/>
          <w:kern w:val="0"/>
        </w:rPr>
      </w:pPr>
      <w:r>
        <w:rPr>
          <w:rFonts w:ascii="宋体" w:hAnsi="宋体"/>
          <w:b/>
          <w:snapToGrid w:val="0"/>
          <w:kern w:val="0"/>
        </w:rPr>
        <w:t xml:space="preserve">5. </w:t>
      </w:r>
      <w:r>
        <w:rPr>
          <w:rFonts w:ascii="宋体" w:hAnsi="宋体" w:hint="eastAsia"/>
          <w:b/>
          <w:snapToGrid w:val="0"/>
          <w:kern w:val="0"/>
        </w:rPr>
        <w:t>投标费用的承担</w:t>
      </w:r>
    </w:p>
    <w:p w:rsidR="00F45C11" w:rsidRDefault="00F45C11">
      <w:pPr>
        <w:adjustRightInd w:val="0"/>
        <w:spacing w:line="360" w:lineRule="auto"/>
        <w:rPr>
          <w:rFonts w:ascii="宋体"/>
          <w:snapToGrid w:val="0"/>
          <w:kern w:val="0"/>
        </w:rPr>
      </w:pPr>
      <w:r>
        <w:rPr>
          <w:rFonts w:ascii="宋体" w:hAnsi="宋体"/>
          <w:snapToGrid w:val="0"/>
          <w:kern w:val="0"/>
        </w:rPr>
        <w:t xml:space="preserve">5.1  </w:t>
      </w:r>
      <w:r>
        <w:rPr>
          <w:rFonts w:ascii="宋体" w:hAnsi="宋体" w:hint="eastAsia"/>
          <w:snapToGrid w:val="0"/>
          <w:kern w:val="0"/>
        </w:rPr>
        <w:t>无论招标投标过程中的做法和结果如何，投标人自行承担所有与参加投标有关的全部费用。</w:t>
      </w:r>
    </w:p>
    <w:p w:rsidR="00F45C11" w:rsidRDefault="00F45C11">
      <w:pPr>
        <w:spacing w:line="360" w:lineRule="auto"/>
        <w:rPr>
          <w:rFonts w:ascii="宋体"/>
          <w:b/>
          <w:snapToGrid w:val="0"/>
          <w:kern w:val="0"/>
        </w:rPr>
      </w:pPr>
      <w:r>
        <w:rPr>
          <w:rFonts w:ascii="宋体" w:hAnsi="宋体"/>
          <w:b/>
          <w:snapToGrid w:val="0"/>
          <w:kern w:val="0"/>
        </w:rPr>
        <w:t xml:space="preserve">6.  </w:t>
      </w:r>
      <w:r>
        <w:rPr>
          <w:rFonts w:ascii="宋体" w:hAnsi="宋体" w:hint="eastAsia"/>
          <w:b/>
          <w:snapToGrid w:val="0"/>
          <w:kern w:val="0"/>
        </w:rPr>
        <w:t>踏勘现场</w:t>
      </w:r>
    </w:p>
    <w:p w:rsidR="00F45C11" w:rsidRDefault="00F45C11">
      <w:pPr>
        <w:spacing w:line="360" w:lineRule="auto"/>
        <w:rPr>
          <w:rFonts w:ascii="宋体"/>
        </w:rPr>
      </w:pPr>
      <w:r>
        <w:rPr>
          <w:rFonts w:ascii="宋体" w:hAnsi="宋体"/>
        </w:rPr>
        <w:lastRenderedPageBreak/>
        <w:t xml:space="preserve">6.1  </w:t>
      </w:r>
      <w:r>
        <w:rPr>
          <w:rFonts w:ascii="宋体" w:hAnsi="宋体" w:cs="宋体" w:hint="eastAsia"/>
          <w:bCs/>
          <w:snapToGrid w:val="0"/>
          <w:kern w:val="0"/>
        </w:rPr>
        <w:t>招标代理机构</w:t>
      </w:r>
      <w:r>
        <w:rPr>
          <w:rFonts w:ascii="宋体" w:hAnsi="宋体" w:hint="eastAsia"/>
        </w:rPr>
        <w:t>将按前附表第</w:t>
      </w:r>
      <w:r>
        <w:rPr>
          <w:rFonts w:ascii="宋体" w:hAnsi="宋体"/>
        </w:rPr>
        <w:t>7</w:t>
      </w:r>
      <w:r>
        <w:rPr>
          <w:rFonts w:ascii="宋体" w:hAnsi="宋体" w:hint="eastAsia"/>
        </w:rPr>
        <w:t>项的规定，组织投标人对现场及周围环境进行踏勘，以便投标人获取须自己负责的有关编制投标文件和签署合同所需的所有资料。踏勘现场所发生的费用由投标人自己承担。</w:t>
      </w:r>
    </w:p>
    <w:p w:rsidR="00F45C11" w:rsidRDefault="00F45C11">
      <w:pPr>
        <w:spacing w:line="360" w:lineRule="auto"/>
        <w:rPr>
          <w:rFonts w:ascii="宋体"/>
        </w:rPr>
      </w:pPr>
      <w:r>
        <w:rPr>
          <w:rFonts w:ascii="宋体" w:hAnsi="宋体"/>
        </w:rPr>
        <w:t xml:space="preserve">6.2 </w:t>
      </w:r>
      <w:r>
        <w:rPr>
          <w:rFonts w:ascii="宋体" w:hAnsi="宋体"/>
          <w:bCs/>
        </w:rPr>
        <w:t xml:space="preserve"> </w:t>
      </w:r>
      <w:r>
        <w:rPr>
          <w:rFonts w:ascii="宋体" w:hAnsi="宋体" w:hint="eastAsia"/>
          <w:bCs/>
        </w:rPr>
        <w:t>采购人</w:t>
      </w:r>
      <w:r>
        <w:rPr>
          <w:rFonts w:ascii="宋体" w:hAnsi="宋体" w:hint="eastAsia"/>
        </w:rPr>
        <w:t>和</w:t>
      </w:r>
      <w:r>
        <w:rPr>
          <w:rFonts w:ascii="宋体" w:hAnsi="宋体" w:cs="宋体" w:hint="eastAsia"/>
          <w:bCs/>
          <w:snapToGrid w:val="0"/>
          <w:kern w:val="0"/>
        </w:rPr>
        <w:t>招标代理机构</w:t>
      </w:r>
      <w:r>
        <w:rPr>
          <w:rFonts w:ascii="宋体" w:hAnsi="宋体" w:hint="eastAsia"/>
        </w:rPr>
        <w:t>向投标人提供的有关现场的资料和数据，是</w:t>
      </w:r>
      <w:r>
        <w:rPr>
          <w:rFonts w:ascii="宋体" w:hAnsi="宋体" w:hint="eastAsia"/>
          <w:bCs/>
        </w:rPr>
        <w:t>采购人</w:t>
      </w:r>
      <w:r>
        <w:rPr>
          <w:rFonts w:ascii="宋体" w:hAnsi="宋体" w:hint="eastAsia"/>
        </w:rPr>
        <w:t>和</w:t>
      </w:r>
      <w:r>
        <w:rPr>
          <w:rFonts w:ascii="宋体" w:hAnsi="宋体" w:cs="宋体" w:hint="eastAsia"/>
          <w:bCs/>
          <w:snapToGrid w:val="0"/>
          <w:kern w:val="0"/>
        </w:rPr>
        <w:t>招标代理机构</w:t>
      </w:r>
      <w:r>
        <w:rPr>
          <w:rFonts w:ascii="宋体" w:hAnsi="宋体" w:hint="eastAsia"/>
        </w:rPr>
        <w:t>现有的能使投标人利用的资料。</w:t>
      </w:r>
      <w:r>
        <w:rPr>
          <w:rFonts w:ascii="宋体" w:hAnsi="宋体" w:hint="eastAsia"/>
          <w:bCs/>
        </w:rPr>
        <w:t>采购人</w:t>
      </w:r>
      <w:r>
        <w:rPr>
          <w:rFonts w:ascii="宋体" w:hAnsi="宋体" w:hint="eastAsia"/>
        </w:rPr>
        <w:t>和</w:t>
      </w:r>
      <w:r>
        <w:rPr>
          <w:rFonts w:ascii="宋体" w:hAnsi="宋体" w:cs="宋体" w:hint="eastAsia"/>
          <w:bCs/>
          <w:snapToGrid w:val="0"/>
          <w:kern w:val="0"/>
        </w:rPr>
        <w:t>招标代理机构</w:t>
      </w:r>
      <w:r>
        <w:rPr>
          <w:rFonts w:ascii="宋体" w:hAnsi="宋体" w:hint="eastAsia"/>
        </w:rPr>
        <w:t>对投标人由此而做出的推论、理解和结论概不负责。</w:t>
      </w:r>
    </w:p>
    <w:p w:rsidR="00F45C11" w:rsidRDefault="00F45C11">
      <w:pPr>
        <w:spacing w:line="360" w:lineRule="auto"/>
        <w:rPr>
          <w:rFonts w:ascii="宋体"/>
        </w:rPr>
      </w:pPr>
      <w:r>
        <w:rPr>
          <w:rFonts w:ascii="宋体" w:hAnsi="宋体"/>
        </w:rPr>
        <w:t xml:space="preserve">6.3  </w:t>
      </w:r>
      <w:r>
        <w:rPr>
          <w:rFonts w:ascii="宋体" w:hAnsi="宋体" w:hint="eastAsia"/>
        </w:rPr>
        <w:t>投标人及其人员经过</w:t>
      </w:r>
      <w:r>
        <w:rPr>
          <w:rFonts w:ascii="宋体" w:hAnsi="宋体" w:hint="eastAsia"/>
          <w:bCs/>
        </w:rPr>
        <w:t>采购人</w:t>
      </w:r>
      <w:r>
        <w:rPr>
          <w:rFonts w:ascii="宋体" w:hAnsi="宋体" w:hint="eastAsia"/>
        </w:rPr>
        <w:t>和</w:t>
      </w:r>
      <w:r>
        <w:rPr>
          <w:rFonts w:ascii="宋体" w:hAnsi="宋体" w:cs="宋体" w:hint="eastAsia"/>
          <w:bCs/>
          <w:snapToGrid w:val="0"/>
          <w:kern w:val="0"/>
        </w:rPr>
        <w:t>招标代理机构</w:t>
      </w:r>
      <w:r>
        <w:rPr>
          <w:rFonts w:ascii="宋体" w:hAnsi="宋体" w:hint="eastAsia"/>
        </w:rPr>
        <w:t>的允许，可为踏勘目的进入</w:t>
      </w:r>
      <w:r>
        <w:rPr>
          <w:rFonts w:ascii="宋体" w:hAnsi="宋体" w:hint="eastAsia"/>
          <w:bCs/>
          <w:snapToGrid w:val="0"/>
          <w:kern w:val="0"/>
        </w:rPr>
        <w:t>采购人</w:t>
      </w:r>
      <w:r>
        <w:rPr>
          <w:rFonts w:ascii="宋体" w:hAnsi="宋体" w:hint="eastAsia"/>
        </w:rPr>
        <w:t>的现场，但投标人及其人员不得因此使</w:t>
      </w:r>
      <w:r>
        <w:rPr>
          <w:rFonts w:ascii="宋体" w:hAnsi="宋体" w:hint="eastAsia"/>
          <w:bCs/>
        </w:rPr>
        <w:t>采购人</w:t>
      </w:r>
      <w:r>
        <w:rPr>
          <w:rFonts w:ascii="宋体" w:hAnsi="宋体" w:hint="eastAsia"/>
        </w:rPr>
        <w:t>及其人员承担有关的责任和蒙受损失。投标人并应对由此次踏勘现场面造成的死亡、人身伤害、财产损失、损害以及任何其它损失、损害和引起的费用和开支承担责任。</w:t>
      </w:r>
    </w:p>
    <w:p w:rsidR="00F45C11" w:rsidRDefault="00F45C11">
      <w:pPr>
        <w:spacing w:line="360" w:lineRule="auto"/>
        <w:rPr>
          <w:rFonts w:ascii="宋体"/>
        </w:rPr>
      </w:pPr>
      <w:r>
        <w:rPr>
          <w:rFonts w:ascii="宋体" w:hAnsi="宋体"/>
        </w:rPr>
        <w:t xml:space="preserve">6.4   </w:t>
      </w:r>
      <w:r>
        <w:rPr>
          <w:rFonts w:ascii="宋体" w:hAnsi="宋体" w:hint="eastAsia"/>
        </w:rPr>
        <w:t>如果投标人认为需要再次进行现场踏勘，</w:t>
      </w:r>
      <w:r>
        <w:rPr>
          <w:rFonts w:ascii="宋体" w:hAnsi="宋体" w:hint="eastAsia"/>
          <w:bCs/>
        </w:rPr>
        <w:t>采购人</w:t>
      </w:r>
      <w:r>
        <w:rPr>
          <w:rFonts w:ascii="宋体" w:hAnsi="宋体" w:hint="eastAsia"/>
        </w:rPr>
        <w:t>将予以支持，费用自理。</w:t>
      </w:r>
    </w:p>
    <w:p w:rsidR="00F45C11" w:rsidRDefault="00F45C11">
      <w:pPr>
        <w:adjustRightInd w:val="0"/>
        <w:spacing w:line="360" w:lineRule="auto"/>
        <w:jc w:val="center"/>
        <w:rPr>
          <w:rFonts w:ascii="宋体"/>
          <w:b/>
          <w:snapToGrid w:val="0"/>
          <w:kern w:val="0"/>
        </w:rPr>
      </w:pPr>
      <w:bookmarkStart w:id="22" w:name="q5"/>
      <w:bookmarkEnd w:id="22"/>
    </w:p>
    <w:p w:rsidR="00F45C11" w:rsidRDefault="00F45C11">
      <w:pPr>
        <w:pStyle w:val="20"/>
        <w:spacing w:before="0" w:after="0"/>
      </w:pPr>
      <w:bookmarkStart w:id="23" w:name="_Toc73610150"/>
      <w:r>
        <w:rPr>
          <w:rFonts w:hint="eastAsia"/>
        </w:rPr>
        <w:t>二、招标文件说明</w:t>
      </w:r>
      <w:bookmarkEnd w:id="23"/>
    </w:p>
    <w:p w:rsidR="00F45C11" w:rsidRDefault="00F45C11">
      <w:pPr>
        <w:adjustRightInd w:val="0"/>
        <w:spacing w:line="360" w:lineRule="auto"/>
        <w:rPr>
          <w:rFonts w:ascii="宋体"/>
          <w:b/>
          <w:snapToGrid w:val="0"/>
          <w:kern w:val="0"/>
        </w:rPr>
      </w:pPr>
      <w:r>
        <w:rPr>
          <w:rFonts w:ascii="宋体" w:hAnsi="宋体"/>
          <w:b/>
          <w:snapToGrid w:val="0"/>
          <w:kern w:val="0"/>
        </w:rPr>
        <w:t xml:space="preserve">7. </w:t>
      </w:r>
      <w:r>
        <w:rPr>
          <w:rFonts w:ascii="宋体" w:hAnsi="宋体" w:hint="eastAsia"/>
          <w:b/>
          <w:snapToGrid w:val="0"/>
          <w:kern w:val="0"/>
        </w:rPr>
        <w:t>招标文件的构成</w:t>
      </w:r>
    </w:p>
    <w:p w:rsidR="00F45C11" w:rsidRDefault="00F45C11">
      <w:pPr>
        <w:adjustRightInd w:val="0"/>
        <w:spacing w:line="360" w:lineRule="auto"/>
        <w:rPr>
          <w:rFonts w:ascii="宋体"/>
          <w:snapToGrid w:val="0"/>
          <w:kern w:val="0"/>
        </w:rPr>
      </w:pPr>
      <w:r>
        <w:rPr>
          <w:rFonts w:ascii="宋体" w:hAnsi="宋体"/>
          <w:snapToGrid w:val="0"/>
          <w:kern w:val="0"/>
        </w:rPr>
        <w:t xml:space="preserve">7.1  </w:t>
      </w:r>
      <w:r>
        <w:rPr>
          <w:rFonts w:ascii="宋体" w:hAnsi="宋体" w:hint="eastAsia"/>
          <w:snapToGrid w:val="0"/>
          <w:kern w:val="0"/>
        </w:rPr>
        <w:t>招标文件是用以阐明所需设备及服务的情况，以及招标、投标程序和相应的合同条款。招标文件由下述部份组成：</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第一章</w:t>
      </w:r>
      <w:r>
        <w:rPr>
          <w:rFonts w:ascii="宋体" w:hAnsi="宋体"/>
          <w:snapToGrid w:val="0"/>
          <w:kern w:val="0"/>
        </w:rPr>
        <w:t xml:space="preserve"> </w:t>
      </w:r>
      <w:r>
        <w:rPr>
          <w:rFonts w:ascii="宋体" w:hAnsi="宋体" w:hint="eastAsia"/>
          <w:snapToGrid w:val="0"/>
          <w:kern w:val="0"/>
        </w:rPr>
        <w:t>投标邀请；</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第二章</w:t>
      </w:r>
      <w:r>
        <w:rPr>
          <w:rFonts w:ascii="宋体" w:hAnsi="宋体"/>
          <w:snapToGrid w:val="0"/>
          <w:kern w:val="0"/>
        </w:rPr>
        <w:t xml:space="preserve"> </w:t>
      </w:r>
      <w:r>
        <w:rPr>
          <w:rFonts w:ascii="宋体" w:hAnsi="宋体" w:hint="eastAsia"/>
          <w:snapToGrid w:val="0"/>
          <w:kern w:val="0"/>
        </w:rPr>
        <w:t>项目需求；</w:t>
      </w:r>
    </w:p>
    <w:p w:rsidR="00F45C11" w:rsidRDefault="00F45C11">
      <w:pPr>
        <w:adjustRightInd w:val="0"/>
        <w:spacing w:line="360" w:lineRule="auto"/>
        <w:ind w:firstLineChars="202" w:firstLine="424"/>
        <w:rPr>
          <w:rFonts w:ascii="宋体" w:hAnsi="宋体"/>
          <w:snapToGrid w:val="0"/>
          <w:kern w:val="0"/>
        </w:rPr>
      </w:pPr>
      <w:r>
        <w:rPr>
          <w:rFonts w:ascii="宋体" w:hAnsi="宋体" w:hint="eastAsia"/>
          <w:snapToGrid w:val="0"/>
          <w:kern w:val="0"/>
        </w:rPr>
        <w:t>第三章</w:t>
      </w:r>
      <w:r>
        <w:rPr>
          <w:rFonts w:ascii="宋体" w:hAnsi="宋体"/>
          <w:snapToGrid w:val="0"/>
          <w:kern w:val="0"/>
        </w:rPr>
        <w:t xml:space="preserve"> </w:t>
      </w:r>
      <w:r>
        <w:rPr>
          <w:rFonts w:ascii="宋体" w:hAnsi="宋体" w:hint="eastAsia"/>
          <w:snapToGrid w:val="0"/>
          <w:kern w:val="0"/>
        </w:rPr>
        <w:t>投标文件初审；</w:t>
      </w:r>
      <w:r>
        <w:rPr>
          <w:rFonts w:ascii="宋体" w:hAnsi="宋体"/>
          <w:snapToGrid w:val="0"/>
          <w:kern w:val="0"/>
        </w:rPr>
        <w:t xml:space="preserve"> </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第四章</w:t>
      </w:r>
      <w:r>
        <w:rPr>
          <w:rFonts w:ascii="宋体" w:hAnsi="宋体"/>
          <w:snapToGrid w:val="0"/>
          <w:kern w:val="0"/>
        </w:rPr>
        <w:t xml:space="preserve"> </w:t>
      </w:r>
      <w:r>
        <w:rPr>
          <w:rFonts w:ascii="宋体" w:hAnsi="宋体" w:hint="eastAsia"/>
          <w:snapToGrid w:val="0"/>
          <w:kern w:val="0"/>
        </w:rPr>
        <w:t>评标方法和标准；</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第五章</w:t>
      </w:r>
      <w:r>
        <w:rPr>
          <w:rFonts w:ascii="宋体" w:hAnsi="宋体"/>
          <w:snapToGrid w:val="0"/>
          <w:kern w:val="0"/>
        </w:rPr>
        <w:t xml:space="preserve"> </w:t>
      </w:r>
      <w:r>
        <w:rPr>
          <w:rFonts w:ascii="宋体" w:hAnsi="宋体" w:hint="eastAsia"/>
          <w:snapToGrid w:val="0"/>
          <w:kern w:val="0"/>
        </w:rPr>
        <w:t>投标人须知前附表；</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第六章</w:t>
      </w:r>
      <w:r>
        <w:rPr>
          <w:rFonts w:ascii="宋体" w:hAnsi="宋体"/>
          <w:snapToGrid w:val="0"/>
          <w:kern w:val="0"/>
        </w:rPr>
        <w:t xml:space="preserve"> </w:t>
      </w:r>
      <w:r>
        <w:rPr>
          <w:rFonts w:ascii="宋体" w:hAnsi="宋体" w:hint="eastAsia"/>
          <w:snapToGrid w:val="0"/>
          <w:kern w:val="0"/>
        </w:rPr>
        <w:t>投标人须知；</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第七章</w:t>
      </w:r>
      <w:r>
        <w:rPr>
          <w:rFonts w:ascii="宋体" w:hAnsi="宋体"/>
          <w:snapToGrid w:val="0"/>
          <w:kern w:val="0"/>
        </w:rPr>
        <w:t xml:space="preserve"> </w:t>
      </w:r>
      <w:r>
        <w:rPr>
          <w:rFonts w:ascii="宋体" w:hAnsi="宋体" w:hint="eastAsia"/>
          <w:snapToGrid w:val="0"/>
          <w:kern w:val="0"/>
        </w:rPr>
        <w:t>投标文件格式；</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第八章</w:t>
      </w:r>
      <w:r>
        <w:rPr>
          <w:rFonts w:ascii="宋体" w:hAnsi="宋体"/>
          <w:snapToGrid w:val="0"/>
          <w:kern w:val="0"/>
        </w:rPr>
        <w:t xml:space="preserve"> </w:t>
      </w:r>
      <w:r>
        <w:rPr>
          <w:rFonts w:ascii="宋体" w:hAnsi="宋体" w:hint="eastAsia"/>
          <w:snapToGrid w:val="0"/>
          <w:kern w:val="0"/>
        </w:rPr>
        <w:t>合同条款；</w:t>
      </w:r>
    </w:p>
    <w:p w:rsidR="00F45C11" w:rsidRDefault="00F45C11">
      <w:pPr>
        <w:adjustRightInd w:val="0"/>
        <w:spacing w:line="360" w:lineRule="auto"/>
        <w:ind w:firstLineChars="202" w:firstLine="424"/>
        <w:rPr>
          <w:rFonts w:ascii="宋体"/>
          <w:snapToGrid w:val="0"/>
          <w:kern w:val="0"/>
        </w:rPr>
      </w:pPr>
      <w:r>
        <w:rPr>
          <w:rFonts w:ascii="宋体" w:hAnsi="宋体" w:hint="eastAsia"/>
          <w:snapToGrid w:val="0"/>
          <w:kern w:val="0"/>
        </w:rPr>
        <w:t>第九章</w:t>
      </w:r>
      <w:r>
        <w:rPr>
          <w:rFonts w:ascii="宋体" w:hAnsi="宋体"/>
          <w:snapToGrid w:val="0"/>
          <w:kern w:val="0"/>
        </w:rPr>
        <w:t xml:space="preserve"> </w:t>
      </w:r>
      <w:r>
        <w:rPr>
          <w:rFonts w:ascii="宋体" w:hAnsi="宋体" w:hint="eastAsia"/>
          <w:snapToGrid w:val="0"/>
          <w:kern w:val="0"/>
        </w:rPr>
        <w:t>附件。</w:t>
      </w:r>
    </w:p>
    <w:p w:rsidR="00F45C11" w:rsidRDefault="00F45C11">
      <w:pPr>
        <w:adjustRightInd w:val="0"/>
        <w:spacing w:line="360" w:lineRule="auto"/>
        <w:rPr>
          <w:rFonts w:ascii="宋体"/>
          <w:b/>
          <w:snapToGrid w:val="0"/>
          <w:kern w:val="0"/>
        </w:rPr>
      </w:pPr>
      <w:r>
        <w:rPr>
          <w:rFonts w:ascii="宋体" w:hAnsi="宋体"/>
          <w:b/>
          <w:snapToGrid w:val="0"/>
          <w:kern w:val="0"/>
        </w:rPr>
        <w:t xml:space="preserve">8.  </w:t>
      </w:r>
      <w:r>
        <w:rPr>
          <w:rFonts w:ascii="宋体" w:hAnsi="宋体" w:hint="eastAsia"/>
          <w:b/>
          <w:snapToGrid w:val="0"/>
          <w:kern w:val="0"/>
        </w:rPr>
        <w:t>招标文件的澄清及修改</w:t>
      </w:r>
    </w:p>
    <w:p w:rsidR="00F45C11" w:rsidRDefault="00F45C11">
      <w:pPr>
        <w:adjustRightInd w:val="0"/>
        <w:spacing w:line="360" w:lineRule="auto"/>
        <w:rPr>
          <w:rFonts w:ascii="宋体"/>
          <w:snapToGrid w:val="0"/>
          <w:kern w:val="0"/>
        </w:rPr>
      </w:pPr>
      <w:r>
        <w:rPr>
          <w:rFonts w:ascii="宋体" w:hAnsi="宋体"/>
          <w:snapToGrid w:val="0"/>
          <w:kern w:val="0"/>
        </w:rPr>
        <w:t xml:space="preserve">8.1  </w:t>
      </w:r>
      <w:r>
        <w:rPr>
          <w:rFonts w:ascii="宋体" w:hAnsi="宋体" w:hint="eastAsia"/>
          <w:snapToGrid w:val="0"/>
          <w:kern w:val="0"/>
        </w:rPr>
        <w:t>投标人对招标文件如有疑点，可要求澄清，应在投标截止日</w:t>
      </w:r>
      <w:r>
        <w:rPr>
          <w:rFonts w:ascii="宋体" w:hAnsi="宋体"/>
          <w:snapToGrid w:val="0"/>
          <w:kern w:val="0"/>
        </w:rPr>
        <w:t>5</w:t>
      </w:r>
      <w:r>
        <w:rPr>
          <w:rFonts w:ascii="宋体" w:hAnsi="宋体" w:hint="eastAsia"/>
          <w:snapToGrid w:val="0"/>
          <w:kern w:val="0"/>
        </w:rPr>
        <w:t>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F45C11" w:rsidRDefault="00F45C11">
      <w:pPr>
        <w:adjustRightInd w:val="0"/>
        <w:spacing w:line="360" w:lineRule="auto"/>
        <w:rPr>
          <w:rFonts w:ascii="宋体"/>
          <w:snapToGrid w:val="0"/>
          <w:kern w:val="0"/>
        </w:rPr>
      </w:pPr>
      <w:r>
        <w:rPr>
          <w:rFonts w:ascii="宋体" w:hAnsi="宋体"/>
          <w:snapToGrid w:val="0"/>
          <w:kern w:val="0"/>
        </w:rPr>
        <w:t xml:space="preserve">8.2  </w:t>
      </w:r>
      <w:r>
        <w:rPr>
          <w:rFonts w:ascii="宋体" w:hAnsi="宋体" w:hint="eastAsia"/>
          <w:snapToGrid w:val="0"/>
          <w:kern w:val="0"/>
        </w:rPr>
        <w:t>在投标截止日</w:t>
      </w:r>
      <w:r>
        <w:rPr>
          <w:rFonts w:ascii="宋体" w:hAnsi="宋体"/>
          <w:snapToGrid w:val="0"/>
          <w:kern w:val="0"/>
        </w:rPr>
        <w:t>3</w:t>
      </w:r>
      <w:r>
        <w:rPr>
          <w:rFonts w:ascii="宋体" w:hAnsi="宋体" w:hint="eastAsia"/>
          <w:snapToGrid w:val="0"/>
          <w:kern w:val="0"/>
        </w:rPr>
        <w:t>日前，招标代理机构可主动或依据投标人要求澄清的问题修改招标文件，并以书面形式通知所有购买招标文件的每一投标人，对方在收到该通知后应立即以书面的形式予以确认。</w:t>
      </w:r>
    </w:p>
    <w:p w:rsidR="00F45C11" w:rsidRDefault="00F45C11">
      <w:pPr>
        <w:adjustRightInd w:val="0"/>
        <w:spacing w:line="360" w:lineRule="auto"/>
        <w:rPr>
          <w:rFonts w:ascii="宋体"/>
          <w:snapToGrid w:val="0"/>
          <w:kern w:val="0"/>
        </w:rPr>
      </w:pPr>
      <w:r>
        <w:rPr>
          <w:rFonts w:ascii="宋体" w:hAnsi="宋体"/>
          <w:snapToGrid w:val="0"/>
          <w:kern w:val="0"/>
        </w:rPr>
        <w:t xml:space="preserve">8.3  </w:t>
      </w:r>
      <w:r>
        <w:rPr>
          <w:rFonts w:ascii="宋体" w:hAnsi="宋体" w:hint="eastAsia"/>
          <w:snapToGrid w:val="0"/>
          <w:kern w:val="0"/>
        </w:rPr>
        <w:t>为了使投标人在准备投标文件时有合理的时间考虑招标文件的修改，</w:t>
      </w:r>
      <w:r>
        <w:rPr>
          <w:rFonts w:ascii="宋体" w:hAnsi="宋体" w:cs="宋体" w:hint="eastAsia"/>
          <w:bCs/>
          <w:snapToGrid w:val="0"/>
          <w:kern w:val="0"/>
        </w:rPr>
        <w:t>招标代理机构</w:t>
      </w:r>
      <w:r>
        <w:rPr>
          <w:rFonts w:ascii="宋体" w:hAnsi="宋体" w:hint="eastAsia"/>
          <w:snapToGrid w:val="0"/>
          <w:kern w:val="0"/>
        </w:rPr>
        <w:t>可酌情推迟投标</w:t>
      </w:r>
      <w:r>
        <w:rPr>
          <w:rFonts w:ascii="宋体" w:hAnsi="宋体" w:hint="eastAsia"/>
          <w:snapToGrid w:val="0"/>
          <w:kern w:val="0"/>
        </w:rPr>
        <w:lastRenderedPageBreak/>
        <w:t>截止时间和开标时间，并以书面形式通知已购买招标文件的每一投标人。</w:t>
      </w:r>
    </w:p>
    <w:p w:rsidR="00F45C11" w:rsidRDefault="00F45C11">
      <w:pPr>
        <w:adjustRightInd w:val="0"/>
        <w:spacing w:line="360" w:lineRule="auto"/>
        <w:rPr>
          <w:rFonts w:ascii="宋体"/>
          <w:snapToGrid w:val="0"/>
          <w:kern w:val="0"/>
        </w:rPr>
      </w:pPr>
      <w:r>
        <w:rPr>
          <w:rFonts w:ascii="宋体" w:hAnsi="宋体"/>
          <w:snapToGrid w:val="0"/>
          <w:kern w:val="0"/>
        </w:rPr>
        <w:t xml:space="preserve">8.4  </w:t>
      </w:r>
      <w:r>
        <w:rPr>
          <w:rFonts w:ascii="宋体" w:hAnsi="宋体" w:hint="eastAsia"/>
          <w:snapToGrid w:val="0"/>
          <w:kern w:val="0"/>
        </w:rPr>
        <w:t>招标文件的修改将构成招标文件的一部分，对投标人有约束力。</w:t>
      </w:r>
    </w:p>
    <w:p w:rsidR="00F45C11" w:rsidRDefault="00F45C11">
      <w:pPr>
        <w:adjustRightInd w:val="0"/>
        <w:spacing w:line="360" w:lineRule="auto"/>
        <w:ind w:firstLine="600"/>
        <w:jc w:val="center"/>
        <w:rPr>
          <w:rFonts w:ascii="宋体"/>
          <w:b/>
          <w:snapToGrid w:val="0"/>
          <w:kern w:val="0"/>
        </w:rPr>
      </w:pPr>
    </w:p>
    <w:p w:rsidR="00F45C11" w:rsidRDefault="00F45C11">
      <w:pPr>
        <w:pStyle w:val="20"/>
        <w:spacing w:before="0" w:after="0"/>
      </w:pPr>
      <w:bookmarkStart w:id="24" w:name="q6"/>
      <w:bookmarkStart w:id="25" w:name="_Toc73610151"/>
      <w:bookmarkEnd w:id="24"/>
      <w:r>
        <w:rPr>
          <w:rFonts w:hint="eastAsia"/>
        </w:rPr>
        <w:t>三、投标文件的编写</w:t>
      </w:r>
      <w:bookmarkEnd w:id="25"/>
    </w:p>
    <w:p w:rsidR="00F45C11" w:rsidRDefault="00F45C11">
      <w:pPr>
        <w:adjustRightInd w:val="0"/>
        <w:spacing w:line="360" w:lineRule="auto"/>
        <w:rPr>
          <w:rFonts w:ascii="宋体"/>
          <w:b/>
          <w:snapToGrid w:val="0"/>
          <w:kern w:val="0"/>
        </w:rPr>
      </w:pPr>
      <w:r>
        <w:rPr>
          <w:rFonts w:ascii="宋体" w:hAnsi="宋体"/>
          <w:b/>
          <w:snapToGrid w:val="0"/>
          <w:kern w:val="0"/>
        </w:rPr>
        <w:t xml:space="preserve">9. </w:t>
      </w:r>
      <w:r>
        <w:rPr>
          <w:rFonts w:ascii="宋体" w:hAnsi="宋体" w:hint="eastAsia"/>
          <w:b/>
          <w:snapToGrid w:val="0"/>
          <w:kern w:val="0"/>
        </w:rPr>
        <w:t>投标语言及计量单位</w:t>
      </w:r>
    </w:p>
    <w:p w:rsidR="00F45C11" w:rsidRDefault="00F45C11">
      <w:pPr>
        <w:adjustRightInd w:val="0"/>
        <w:spacing w:line="360" w:lineRule="auto"/>
        <w:rPr>
          <w:rFonts w:ascii="宋体"/>
          <w:snapToGrid w:val="0"/>
          <w:kern w:val="0"/>
        </w:rPr>
      </w:pPr>
      <w:r>
        <w:rPr>
          <w:rFonts w:ascii="宋体" w:hAnsi="宋体"/>
          <w:snapToGrid w:val="0"/>
          <w:kern w:val="0"/>
        </w:rPr>
        <w:t xml:space="preserve">9.1  </w:t>
      </w:r>
      <w:r>
        <w:rPr>
          <w:rFonts w:ascii="宋体" w:hAnsi="宋体" w:hint="eastAsia"/>
          <w:snapToGrid w:val="0"/>
          <w:kern w:val="0"/>
        </w:rPr>
        <w:t>投标文件及投标人和</w:t>
      </w:r>
      <w:r>
        <w:rPr>
          <w:rFonts w:ascii="宋体" w:hAnsi="宋体" w:cs="宋体" w:hint="eastAsia"/>
          <w:bCs/>
          <w:snapToGrid w:val="0"/>
          <w:kern w:val="0"/>
        </w:rPr>
        <w:t>招标代理机构</w:t>
      </w:r>
      <w:r>
        <w:rPr>
          <w:rFonts w:ascii="宋体" w:hAnsi="宋体" w:hint="eastAsia"/>
          <w:snapToGrid w:val="0"/>
          <w:kern w:val="0"/>
        </w:rPr>
        <w:t>就投标交换的文件和往来的信件，应以中文书写。</w:t>
      </w:r>
    </w:p>
    <w:p w:rsidR="00F45C11" w:rsidRDefault="00F45C11">
      <w:pPr>
        <w:adjustRightInd w:val="0"/>
        <w:spacing w:line="360" w:lineRule="auto"/>
        <w:rPr>
          <w:rFonts w:ascii="宋体"/>
          <w:snapToGrid w:val="0"/>
          <w:kern w:val="0"/>
        </w:rPr>
      </w:pPr>
      <w:r>
        <w:rPr>
          <w:rFonts w:ascii="宋体" w:hAnsi="宋体"/>
          <w:snapToGrid w:val="0"/>
          <w:kern w:val="0"/>
        </w:rPr>
        <w:t xml:space="preserve">9.2  </w:t>
      </w:r>
      <w:r>
        <w:rPr>
          <w:rFonts w:ascii="宋体" w:hAnsi="宋体" w:hint="eastAsia"/>
          <w:snapToGrid w:val="0"/>
          <w:kern w:val="0"/>
        </w:rPr>
        <w:t>除在招标文件的设计思路和方案中另有规定外，计量单位应使用中华人民共和国法定计量单位（国际单位制和国家选定的其他计量单位）。</w:t>
      </w:r>
    </w:p>
    <w:p w:rsidR="00F45C11" w:rsidRDefault="00F45C11">
      <w:pPr>
        <w:adjustRightInd w:val="0"/>
        <w:spacing w:line="360" w:lineRule="auto"/>
        <w:rPr>
          <w:rFonts w:ascii="宋体"/>
          <w:b/>
          <w:snapToGrid w:val="0"/>
          <w:kern w:val="0"/>
        </w:rPr>
      </w:pPr>
      <w:r>
        <w:rPr>
          <w:rFonts w:ascii="宋体" w:hAnsi="宋体"/>
          <w:b/>
          <w:snapToGrid w:val="0"/>
          <w:kern w:val="0"/>
        </w:rPr>
        <w:t xml:space="preserve">10. </w:t>
      </w:r>
      <w:r>
        <w:rPr>
          <w:rFonts w:ascii="宋体" w:hAnsi="宋体" w:hint="eastAsia"/>
          <w:b/>
          <w:snapToGrid w:val="0"/>
          <w:kern w:val="0"/>
        </w:rPr>
        <w:t>投标文件的组成</w:t>
      </w:r>
    </w:p>
    <w:p w:rsidR="00F45C11" w:rsidRDefault="00F45C11">
      <w:pPr>
        <w:adjustRightInd w:val="0"/>
        <w:spacing w:line="360" w:lineRule="auto"/>
        <w:rPr>
          <w:rFonts w:ascii="宋体"/>
          <w:snapToGrid w:val="0"/>
          <w:kern w:val="0"/>
        </w:rPr>
      </w:pPr>
      <w:r>
        <w:rPr>
          <w:rFonts w:ascii="宋体" w:hAnsi="宋体"/>
          <w:snapToGrid w:val="0"/>
          <w:kern w:val="0"/>
        </w:rPr>
        <w:t xml:space="preserve">10.1  </w:t>
      </w:r>
      <w:r>
        <w:rPr>
          <w:rFonts w:ascii="宋体" w:hAnsi="宋体" w:hint="eastAsia"/>
          <w:snapToGrid w:val="0"/>
          <w:kern w:val="0"/>
        </w:rPr>
        <w:t>投标文件应包括下列部分：</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w:t>
      </w:r>
      <w:r>
        <w:rPr>
          <w:rFonts w:ascii="宋体" w:hAnsi="宋体" w:hint="eastAsia"/>
          <w:snapToGrid w:val="0"/>
          <w:kern w:val="0"/>
        </w:rPr>
        <w:t>）目录</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2</w:t>
      </w:r>
      <w:r>
        <w:rPr>
          <w:rFonts w:ascii="宋体" w:hAnsi="宋体" w:hint="eastAsia"/>
          <w:snapToGrid w:val="0"/>
          <w:kern w:val="0"/>
        </w:rPr>
        <w:t>）评标指引表</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3</w:t>
      </w:r>
      <w:r>
        <w:rPr>
          <w:rFonts w:ascii="宋体" w:hAnsi="宋体" w:hint="eastAsia"/>
          <w:snapToGrid w:val="0"/>
          <w:kern w:val="0"/>
        </w:rPr>
        <w:t>）</w:t>
      </w:r>
      <w:r>
        <w:rPr>
          <w:rFonts w:ascii="宋体" w:hAnsi="宋体" w:hint="eastAsia"/>
          <w:snapToGrid w:val="0"/>
          <w:kern w:val="0"/>
          <w:szCs w:val="21"/>
        </w:rPr>
        <w:t>投标人资格证明文件</w:t>
      </w:r>
      <w:r>
        <w:rPr>
          <w:rFonts w:ascii="宋体" w:hAnsi="宋体" w:hint="eastAsia"/>
          <w:snapToGrid w:val="0"/>
          <w:kern w:val="0"/>
        </w:rPr>
        <w:t>（投标文件格式</w:t>
      </w:r>
      <w:r>
        <w:rPr>
          <w:rFonts w:ascii="宋体" w:hAnsi="宋体"/>
          <w:snapToGrid w:val="0"/>
          <w:kern w:val="0"/>
        </w:rPr>
        <w:t>1</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4</w:t>
      </w:r>
      <w:r>
        <w:rPr>
          <w:rFonts w:ascii="宋体" w:hAnsi="宋体" w:hint="eastAsia"/>
          <w:snapToGrid w:val="0"/>
          <w:kern w:val="0"/>
        </w:rPr>
        <w:t>）</w:t>
      </w:r>
      <w:r>
        <w:rPr>
          <w:rFonts w:hint="eastAsia"/>
          <w:snapToGrid w:val="0"/>
          <w:kern w:val="0"/>
          <w:szCs w:val="21"/>
        </w:rPr>
        <w:t>法定代表人证明书及授权委托书</w:t>
      </w:r>
      <w:r>
        <w:rPr>
          <w:rFonts w:ascii="宋体" w:hAnsi="宋体" w:hint="eastAsia"/>
          <w:snapToGrid w:val="0"/>
          <w:kern w:val="0"/>
        </w:rPr>
        <w:t>（投标文件格式</w:t>
      </w:r>
      <w:r>
        <w:rPr>
          <w:rFonts w:ascii="宋体" w:hAnsi="宋体"/>
          <w:snapToGrid w:val="0"/>
          <w:kern w:val="0"/>
        </w:rPr>
        <w:t>2</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w:t>
      </w:r>
      <w:r>
        <w:rPr>
          <w:rFonts w:ascii="宋体" w:hAnsi="宋体"/>
          <w:snapToGrid w:val="0"/>
          <w:kern w:val="0"/>
        </w:rPr>
        <w:t>5</w:t>
      </w:r>
      <w:r>
        <w:rPr>
          <w:rFonts w:ascii="宋体" w:hAnsi="宋体" w:hint="eastAsia"/>
          <w:snapToGrid w:val="0"/>
          <w:kern w:val="0"/>
        </w:rPr>
        <w:t>）投标函（投标文件格式</w:t>
      </w:r>
      <w:r>
        <w:rPr>
          <w:rFonts w:ascii="宋体" w:hAnsi="宋体"/>
          <w:snapToGrid w:val="0"/>
          <w:kern w:val="0"/>
        </w:rPr>
        <w:t>3</w:t>
      </w:r>
      <w:r>
        <w:rPr>
          <w:rFonts w:ascii="宋体" w:hAnsi="宋体" w:hint="eastAsia"/>
          <w:snapToGrid w:val="0"/>
          <w:kern w:val="0"/>
        </w:rPr>
        <w:t>）</w:t>
      </w:r>
      <w:r>
        <w:rPr>
          <w:rFonts w:ascii="宋体" w:hAnsi="宋体"/>
          <w:snapToGrid w:val="0"/>
          <w:kern w:val="0"/>
        </w:rPr>
        <w:t xml:space="preserve"> </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6</w:t>
      </w:r>
      <w:r>
        <w:rPr>
          <w:rFonts w:ascii="宋体" w:hAnsi="宋体" w:hint="eastAsia"/>
          <w:snapToGrid w:val="0"/>
          <w:kern w:val="0"/>
        </w:rPr>
        <w:t>）</w:t>
      </w:r>
      <w:r>
        <w:rPr>
          <w:rFonts w:ascii="宋体" w:hAnsi="宋体" w:hint="eastAsia"/>
          <w:snapToGrid w:val="0"/>
          <w:kern w:val="0"/>
          <w:szCs w:val="21"/>
        </w:rPr>
        <w:t>评分中涉及的承诺及声明函</w:t>
      </w:r>
      <w:r>
        <w:rPr>
          <w:rFonts w:ascii="宋体" w:hAnsi="宋体" w:hint="eastAsia"/>
          <w:snapToGrid w:val="0"/>
          <w:kern w:val="0"/>
        </w:rPr>
        <w:t>（投标文件格式</w:t>
      </w:r>
      <w:r>
        <w:rPr>
          <w:rFonts w:ascii="宋体" w:hAnsi="宋体"/>
          <w:snapToGrid w:val="0"/>
          <w:kern w:val="0"/>
        </w:rPr>
        <w:t>4</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7</w:t>
      </w:r>
      <w:r>
        <w:rPr>
          <w:rFonts w:ascii="宋体" w:hAnsi="宋体" w:hint="eastAsia"/>
          <w:snapToGrid w:val="0"/>
          <w:kern w:val="0"/>
        </w:rPr>
        <w:t>）报价表（投标文件格式</w:t>
      </w:r>
      <w:r>
        <w:rPr>
          <w:rFonts w:ascii="宋体" w:hAnsi="宋体"/>
          <w:snapToGrid w:val="0"/>
          <w:kern w:val="0"/>
        </w:rPr>
        <w:t>6</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8</w:t>
      </w:r>
      <w:r>
        <w:rPr>
          <w:rFonts w:ascii="宋体" w:hAnsi="宋体" w:hint="eastAsia"/>
          <w:snapToGrid w:val="0"/>
          <w:kern w:val="0"/>
        </w:rPr>
        <w:t>）技术规格（投标文件格式</w:t>
      </w:r>
      <w:r>
        <w:rPr>
          <w:rFonts w:ascii="宋体" w:hAnsi="宋体"/>
          <w:snapToGrid w:val="0"/>
          <w:kern w:val="0"/>
        </w:rPr>
        <w:t>7</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9</w:t>
      </w:r>
      <w:r>
        <w:rPr>
          <w:rFonts w:ascii="宋体" w:hAnsi="宋体" w:hint="eastAsia"/>
          <w:snapToGrid w:val="0"/>
          <w:kern w:val="0"/>
        </w:rPr>
        <w:t>）交付进度（投标文件格式</w:t>
      </w:r>
      <w:r>
        <w:rPr>
          <w:rFonts w:ascii="宋体" w:hAnsi="宋体"/>
          <w:snapToGrid w:val="0"/>
          <w:kern w:val="0"/>
        </w:rPr>
        <w:t>8</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10</w:t>
      </w:r>
      <w:r>
        <w:rPr>
          <w:rFonts w:ascii="宋体" w:hAnsi="宋体" w:hint="eastAsia"/>
          <w:snapToGrid w:val="0"/>
          <w:kern w:val="0"/>
        </w:rPr>
        <w:t>）售后服务和质量承诺（投标文件格式</w:t>
      </w:r>
      <w:r>
        <w:rPr>
          <w:rFonts w:ascii="宋体" w:hAnsi="宋体"/>
          <w:snapToGrid w:val="0"/>
          <w:kern w:val="0"/>
        </w:rPr>
        <w:t>9</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11</w:t>
      </w:r>
      <w:r>
        <w:rPr>
          <w:rFonts w:ascii="宋体" w:hAnsi="宋体" w:hint="eastAsia"/>
          <w:snapToGrid w:val="0"/>
          <w:kern w:val="0"/>
        </w:rPr>
        <w:t>）投标人资格声明</w:t>
      </w:r>
      <w:r>
        <w:rPr>
          <w:rFonts w:ascii="宋体" w:hAnsi="宋体"/>
          <w:snapToGrid w:val="0"/>
          <w:kern w:val="0"/>
        </w:rPr>
        <w:t xml:space="preserve"> </w:t>
      </w:r>
      <w:r>
        <w:rPr>
          <w:rFonts w:ascii="宋体" w:hAnsi="宋体" w:hint="eastAsia"/>
          <w:snapToGrid w:val="0"/>
          <w:kern w:val="0"/>
        </w:rPr>
        <w:t>（投标文件格式</w:t>
      </w:r>
      <w:r>
        <w:rPr>
          <w:rFonts w:ascii="宋体" w:hAnsi="宋体"/>
          <w:snapToGrid w:val="0"/>
          <w:kern w:val="0"/>
        </w:rPr>
        <w:t>10</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12</w:t>
      </w:r>
      <w:r>
        <w:rPr>
          <w:rFonts w:ascii="宋体" w:hAnsi="宋体" w:hint="eastAsia"/>
          <w:snapToGrid w:val="0"/>
          <w:kern w:val="0"/>
        </w:rPr>
        <w:t>）偏离表（投标文件格式</w:t>
      </w:r>
      <w:r>
        <w:rPr>
          <w:rFonts w:ascii="宋体" w:hAnsi="宋体"/>
          <w:snapToGrid w:val="0"/>
          <w:kern w:val="0"/>
        </w:rPr>
        <w:t>11</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13</w:t>
      </w:r>
      <w:r>
        <w:rPr>
          <w:rFonts w:ascii="宋体" w:hAnsi="宋体" w:hint="eastAsia"/>
          <w:snapToGrid w:val="0"/>
          <w:kern w:val="0"/>
        </w:rPr>
        <w:t>）招标文件要求的其他资料或投标人认为需要补充的资料（投标文件格式</w:t>
      </w:r>
      <w:r>
        <w:rPr>
          <w:rFonts w:ascii="宋体" w:hAnsi="宋体"/>
          <w:snapToGrid w:val="0"/>
          <w:kern w:val="0"/>
        </w:rPr>
        <w:t>12</w:t>
      </w:r>
      <w:r>
        <w:rPr>
          <w:rFonts w:ascii="宋体" w:hAnsi="宋体" w:hint="eastAsia"/>
          <w:snapToGrid w:val="0"/>
          <w:kern w:val="0"/>
        </w:rPr>
        <w:t>）</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14</w:t>
      </w:r>
      <w:r>
        <w:rPr>
          <w:rFonts w:ascii="宋体" w:hAnsi="宋体" w:hint="eastAsia"/>
          <w:snapToGrid w:val="0"/>
          <w:kern w:val="0"/>
        </w:rPr>
        <w:t>）装有“法定代表人证明书、法定代表人授权书”和“开标一览表”单独密封的信封</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15</w:t>
      </w:r>
      <w:r>
        <w:rPr>
          <w:rFonts w:ascii="宋体" w:hAnsi="宋体" w:hint="eastAsia"/>
          <w:snapToGrid w:val="0"/>
          <w:kern w:val="0"/>
        </w:rPr>
        <w:t>）装有</w:t>
      </w:r>
      <w:r>
        <w:rPr>
          <w:rFonts w:ascii="宋体" w:hAnsi="宋体" w:hint="eastAsia"/>
        </w:rPr>
        <w:t>电子备份光盘（或</w:t>
      </w:r>
      <w:r>
        <w:rPr>
          <w:rFonts w:ascii="宋体" w:hAnsi="宋体"/>
        </w:rPr>
        <w:t>U</w:t>
      </w:r>
      <w:r>
        <w:rPr>
          <w:rFonts w:ascii="宋体" w:hAnsi="宋体" w:hint="eastAsia"/>
        </w:rPr>
        <w:t>盘）（内容为投标文件正本盖章扫描件）</w:t>
      </w:r>
      <w:r>
        <w:rPr>
          <w:rFonts w:ascii="宋体" w:hAnsi="宋体" w:hint="eastAsia"/>
          <w:snapToGrid w:val="0"/>
          <w:kern w:val="0"/>
        </w:rPr>
        <w:t>单独密封的信封</w:t>
      </w:r>
    </w:p>
    <w:p w:rsidR="00F45C11" w:rsidRDefault="00F45C11">
      <w:pPr>
        <w:adjustRightInd w:val="0"/>
        <w:spacing w:line="360" w:lineRule="auto"/>
        <w:ind w:leftChars="100" w:left="945" w:hangingChars="350" w:hanging="735"/>
        <w:rPr>
          <w:rFonts w:ascii="宋体"/>
          <w:snapToGrid w:val="0"/>
          <w:kern w:val="0"/>
        </w:rPr>
      </w:pPr>
      <w:r>
        <w:rPr>
          <w:rFonts w:ascii="宋体" w:hAnsi="宋体" w:hint="eastAsia"/>
          <w:snapToGrid w:val="0"/>
          <w:kern w:val="0"/>
        </w:rPr>
        <w:t>（</w:t>
      </w:r>
      <w:r>
        <w:rPr>
          <w:rFonts w:ascii="宋体" w:hAnsi="宋体"/>
          <w:snapToGrid w:val="0"/>
          <w:kern w:val="0"/>
        </w:rPr>
        <w:t>16</w:t>
      </w:r>
      <w:r>
        <w:rPr>
          <w:rFonts w:ascii="宋体" w:hAnsi="宋体" w:hint="eastAsia"/>
          <w:snapToGrid w:val="0"/>
          <w:kern w:val="0"/>
        </w:rPr>
        <w:t>）产品样品或产品样板（如有）</w:t>
      </w:r>
    </w:p>
    <w:p w:rsidR="00F45C11" w:rsidRDefault="00F45C11">
      <w:pPr>
        <w:adjustRightInd w:val="0"/>
        <w:spacing w:line="360" w:lineRule="auto"/>
        <w:rPr>
          <w:rFonts w:ascii="宋体"/>
          <w:snapToGrid w:val="0"/>
          <w:kern w:val="0"/>
        </w:rPr>
      </w:pPr>
      <w:r>
        <w:rPr>
          <w:rFonts w:ascii="宋体" w:hAnsi="宋体"/>
          <w:b/>
          <w:snapToGrid w:val="0"/>
          <w:kern w:val="0"/>
        </w:rPr>
        <w:t xml:space="preserve">11. </w:t>
      </w:r>
      <w:r>
        <w:rPr>
          <w:rFonts w:ascii="宋体" w:hAnsi="宋体" w:hint="eastAsia"/>
          <w:b/>
          <w:snapToGrid w:val="0"/>
          <w:kern w:val="0"/>
        </w:rPr>
        <w:t>投标文件格式</w:t>
      </w:r>
    </w:p>
    <w:p w:rsidR="00F45C11" w:rsidRDefault="00F45C11">
      <w:pPr>
        <w:adjustRightInd w:val="0"/>
        <w:spacing w:line="360" w:lineRule="auto"/>
        <w:rPr>
          <w:rFonts w:ascii="宋体"/>
          <w:snapToGrid w:val="0"/>
          <w:kern w:val="0"/>
        </w:rPr>
      </w:pPr>
      <w:r>
        <w:rPr>
          <w:rFonts w:ascii="宋体" w:hAnsi="宋体"/>
          <w:snapToGrid w:val="0"/>
          <w:kern w:val="0"/>
        </w:rPr>
        <w:t xml:space="preserve">11.1  </w:t>
      </w:r>
      <w:r>
        <w:rPr>
          <w:rFonts w:ascii="宋体" w:hAnsi="宋体" w:hint="eastAsia"/>
          <w:snapToGrid w:val="0"/>
          <w:kern w:val="0"/>
        </w:rPr>
        <w:t>投标文件必须毫无遗漏地包括本须知第</w:t>
      </w:r>
      <w:r>
        <w:rPr>
          <w:rFonts w:ascii="宋体" w:hAnsi="宋体"/>
          <w:snapToGrid w:val="0"/>
          <w:kern w:val="0"/>
        </w:rPr>
        <w:t>10</w:t>
      </w:r>
      <w:r>
        <w:rPr>
          <w:rFonts w:ascii="宋体" w:hAnsi="宋体" w:hint="eastAsia"/>
          <w:snapToGrid w:val="0"/>
          <w:kern w:val="0"/>
        </w:rPr>
        <w:t>条规定的内容，投标人提交的投标文件必须毫无例外地使用招标文件所提供投标文件格式（表格可以按同样格式扩展）。</w:t>
      </w:r>
      <w:r>
        <w:rPr>
          <w:rFonts w:ascii="宋体" w:hAnsi="宋体" w:hint="eastAsia"/>
        </w:rPr>
        <w:t>如没有相应格式的，由投标人根据招标要求自行编制。</w:t>
      </w:r>
    </w:p>
    <w:p w:rsidR="00F45C11" w:rsidRDefault="00F45C11">
      <w:pPr>
        <w:adjustRightInd w:val="0"/>
        <w:spacing w:line="360" w:lineRule="auto"/>
        <w:rPr>
          <w:rFonts w:ascii="宋体"/>
          <w:b/>
          <w:snapToGrid w:val="0"/>
          <w:kern w:val="0"/>
        </w:rPr>
      </w:pPr>
      <w:r>
        <w:rPr>
          <w:rFonts w:ascii="宋体" w:hAnsi="宋体"/>
          <w:b/>
          <w:snapToGrid w:val="0"/>
          <w:kern w:val="0"/>
        </w:rPr>
        <w:lastRenderedPageBreak/>
        <w:t xml:space="preserve">12. </w:t>
      </w:r>
      <w:r>
        <w:rPr>
          <w:rFonts w:ascii="宋体" w:hAnsi="宋体" w:hint="eastAsia"/>
          <w:b/>
          <w:snapToGrid w:val="0"/>
          <w:kern w:val="0"/>
        </w:rPr>
        <w:t>投标报价</w:t>
      </w:r>
    </w:p>
    <w:p w:rsidR="00F45C11" w:rsidRDefault="00F45C11">
      <w:pPr>
        <w:adjustRightInd w:val="0"/>
        <w:spacing w:line="360" w:lineRule="auto"/>
        <w:rPr>
          <w:rFonts w:ascii="宋体"/>
          <w:snapToGrid w:val="0"/>
          <w:kern w:val="0"/>
        </w:rPr>
      </w:pPr>
      <w:r>
        <w:rPr>
          <w:rFonts w:ascii="宋体" w:hAnsi="宋体"/>
          <w:snapToGrid w:val="0"/>
          <w:kern w:val="0"/>
        </w:rPr>
        <w:t xml:space="preserve">12.1  </w:t>
      </w:r>
      <w:r>
        <w:rPr>
          <w:rFonts w:ascii="宋体" w:hAnsi="宋体" w:hint="eastAsia"/>
          <w:snapToGrid w:val="0"/>
          <w:kern w:val="0"/>
        </w:rPr>
        <w:t>投标报价应为到指定地点价，以人民币为结算单位。</w:t>
      </w:r>
    </w:p>
    <w:p w:rsidR="00F45C11" w:rsidRDefault="00F45C11">
      <w:pPr>
        <w:adjustRightInd w:val="0"/>
        <w:spacing w:line="360" w:lineRule="auto"/>
        <w:rPr>
          <w:rFonts w:ascii="宋体"/>
          <w:snapToGrid w:val="0"/>
          <w:kern w:val="0"/>
        </w:rPr>
      </w:pPr>
      <w:r>
        <w:rPr>
          <w:rFonts w:ascii="宋体" w:hAnsi="宋体"/>
          <w:snapToGrid w:val="0"/>
          <w:kern w:val="0"/>
        </w:rPr>
        <w:t xml:space="preserve">12.2  </w:t>
      </w:r>
      <w:r>
        <w:rPr>
          <w:rFonts w:ascii="宋体" w:hAnsi="宋体" w:hint="eastAsia"/>
          <w:snapToGrid w:val="0"/>
          <w:kern w:val="0"/>
        </w:rPr>
        <w:t>投标人应分别在招标文件所附的“开标一览表”（投标文件格式</w:t>
      </w:r>
      <w:r>
        <w:rPr>
          <w:rFonts w:ascii="宋体" w:hAnsi="宋体"/>
          <w:snapToGrid w:val="0"/>
          <w:kern w:val="0"/>
        </w:rPr>
        <w:t>4</w:t>
      </w:r>
      <w:r>
        <w:rPr>
          <w:rFonts w:ascii="宋体" w:hAnsi="宋体" w:hint="eastAsia"/>
          <w:snapToGrid w:val="0"/>
          <w:kern w:val="0"/>
        </w:rPr>
        <w:t>）和“报价表”（投标文件格式</w:t>
      </w:r>
      <w:r>
        <w:rPr>
          <w:rFonts w:ascii="宋体" w:hAnsi="宋体"/>
          <w:snapToGrid w:val="0"/>
          <w:kern w:val="0"/>
        </w:rPr>
        <w:t>5</w:t>
      </w:r>
      <w:r>
        <w:rPr>
          <w:rFonts w:ascii="宋体" w:hAnsi="宋体" w:hint="eastAsia"/>
          <w:snapToGrid w:val="0"/>
          <w:kern w:val="0"/>
        </w:rPr>
        <w:t>）上写明投标货物的单价和投标总价。投标人对每种项目只允许有一个报价，招标代理机构不接受有任何选择的报价。</w:t>
      </w:r>
    </w:p>
    <w:p w:rsidR="00F45C11" w:rsidRDefault="00F45C11">
      <w:pPr>
        <w:adjustRightInd w:val="0"/>
        <w:spacing w:line="360" w:lineRule="auto"/>
        <w:rPr>
          <w:rFonts w:ascii="宋体"/>
          <w:snapToGrid w:val="0"/>
          <w:kern w:val="0"/>
        </w:rPr>
      </w:pPr>
      <w:r>
        <w:rPr>
          <w:rFonts w:ascii="宋体" w:hAnsi="宋体"/>
          <w:snapToGrid w:val="0"/>
          <w:kern w:val="0"/>
        </w:rPr>
        <w:t xml:space="preserve">12.3  </w:t>
      </w:r>
      <w:r>
        <w:rPr>
          <w:rFonts w:ascii="宋体" w:hAnsi="宋体" w:hint="eastAsia"/>
          <w:snapToGrid w:val="0"/>
          <w:kern w:val="0"/>
        </w:rPr>
        <w:t>此报价作为评标委员会评标标准，但不能限制</w:t>
      </w:r>
      <w:r>
        <w:rPr>
          <w:rFonts w:ascii="宋体" w:hAnsi="宋体" w:hint="eastAsia"/>
          <w:bCs/>
          <w:snapToGrid w:val="0"/>
          <w:kern w:val="0"/>
        </w:rPr>
        <w:t>采购人</w:t>
      </w:r>
      <w:r>
        <w:rPr>
          <w:rFonts w:ascii="宋体" w:hAnsi="宋体" w:hint="eastAsia"/>
          <w:snapToGrid w:val="0"/>
          <w:kern w:val="0"/>
        </w:rPr>
        <w:t>以其它方式签订合同的权力。</w:t>
      </w:r>
    </w:p>
    <w:p w:rsidR="00F45C11" w:rsidRDefault="00F45C11">
      <w:pPr>
        <w:adjustRightInd w:val="0"/>
        <w:spacing w:line="360" w:lineRule="auto"/>
        <w:rPr>
          <w:rFonts w:ascii="宋体"/>
          <w:b/>
          <w:snapToGrid w:val="0"/>
          <w:kern w:val="0"/>
        </w:rPr>
      </w:pPr>
      <w:r>
        <w:rPr>
          <w:rFonts w:ascii="宋体" w:hAnsi="宋体"/>
          <w:b/>
          <w:snapToGrid w:val="0"/>
          <w:kern w:val="0"/>
        </w:rPr>
        <w:t xml:space="preserve">13. </w:t>
      </w:r>
      <w:r>
        <w:rPr>
          <w:rFonts w:ascii="宋体" w:hAnsi="宋体" w:hint="eastAsia"/>
          <w:b/>
          <w:snapToGrid w:val="0"/>
          <w:kern w:val="0"/>
        </w:rPr>
        <w:t>投标人资格的证明文件</w:t>
      </w:r>
    </w:p>
    <w:p w:rsidR="00F45C11" w:rsidRDefault="00F45C11">
      <w:pPr>
        <w:adjustRightInd w:val="0"/>
        <w:spacing w:line="360" w:lineRule="auto"/>
        <w:rPr>
          <w:rFonts w:ascii="宋体"/>
          <w:snapToGrid w:val="0"/>
          <w:kern w:val="0"/>
        </w:rPr>
      </w:pPr>
      <w:r>
        <w:rPr>
          <w:rFonts w:ascii="宋体" w:hAnsi="宋体"/>
          <w:snapToGrid w:val="0"/>
          <w:kern w:val="0"/>
        </w:rPr>
        <w:t xml:space="preserve">13.1  </w:t>
      </w:r>
      <w:r>
        <w:rPr>
          <w:rFonts w:ascii="宋体" w:hAnsi="宋体" w:hint="eastAsia"/>
          <w:snapToGrid w:val="0"/>
          <w:kern w:val="0"/>
        </w:rPr>
        <w:t>投标人必须提交证明其有资格进行投标，和中标后有能力履行合同的证明文件（投标文件格式</w:t>
      </w:r>
      <w:r>
        <w:rPr>
          <w:rFonts w:ascii="宋体" w:hAnsi="宋体"/>
          <w:snapToGrid w:val="0"/>
          <w:kern w:val="0"/>
        </w:rPr>
        <w:t>1</w:t>
      </w:r>
      <w:r>
        <w:rPr>
          <w:rFonts w:ascii="宋体" w:hAnsi="宋体" w:hint="eastAsia"/>
          <w:snapToGrid w:val="0"/>
          <w:kern w:val="0"/>
        </w:rPr>
        <w:t>与格式</w:t>
      </w:r>
      <w:r>
        <w:rPr>
          <w:rFonts w:ascii="宋体" w:hAnsi="宋体"/>
          <w:snapToGrid w:val="0"/>
          <w:kern w:val="0"/>
        </w:rPr>
        <w:t>9</w:t>
      </w:r>
      <w:r>
        <w:rPr>
          <w:rFonts w:ascii="宋体" w:hAnsi="宋体" w:hint="eastAsia"/>
          <w:snapToGrid w:val="0"/>
          <w:kern w:val="0"/>
        </w:rPr>
        <w:t>），作为投标文件的一部分。</w:t>
      </w:r>
    </w:p>
    <w:p w:rsidR="00F45C11" w:rsidRDefault="00F45C11">
      <w:pPr>
        <w:adjustRightInd w:val="0"/>
        <w:spacing w:line="360" w:lineRule="auto"/>
        <w:rPr>
          <w:rFonts w:ascii="宋体"/>
          <w:b/>
          <w:snapToGrid w:val="0"/>
          <w:kern w:val="0"/>
        </w:rPr>
      </w:pPr>
      <w:r>
        <w:rPr>
          <w:rFonts w:ascii="宋体" w:hAnsi="宋体"/>
          <w:b/>
          <w:snapToGrid w:val="0"/>
          <w:kern w:val="0"/>
        </w:rPr>
        <w:t xml:space="preserve">14. </w:t>
      </w:r>
      <w:r>
        <w:rPr>
          <w:rFonts w:ascii="宋体" w:hAnsi="宋体" w:hint="eastAsia"/>
          <w:b/>
          <w:snapToGrid w:val="0"/>
          <w:kern w:val="0"/>
        </w:rPr>
        <w:t>投标有效期</w:t>
      </w:r>
    </w:p>
    <w:p w:rsidR="00F45C11" w:rsidRDefault="00F45C11">
      <w:pPr>
        <w:adjustRightInd w:val="0"/>
        <w:spacing w:line="360" w:lineRule="auto"/>
        <w:rPr>
          <w:rFonts w:ascii="宋体"/>
          <w:snapToGrid w:val="0"/>
          <w:kern w:val="0"/>
        </w:rPr>
      </w:pPr>
      <w:r>
        <w:rPr>
          <w:rFonts w:ascii="宋体" w:hAnsi="宋体"/>
          <w:snapToGrid w:val="0"/>
          <w:kern w:val="0"/>
        </w:rPr>
        <w:t xml:space="preserve">14.1  </w:t>
      </w:r>
      <w:r>
        <w:rPr>
          <w:rFonts w:ascii="宋体" w:hAnsi="宋体" w:hint="eastAsia"/>
          <w:snapToGrid w:val="0"/>
          <w:kern w:val="0"/>
        </w:rPr>
        <w:t>投标文件的有效期按前附表第</w:t>
      </w:r>
      <w:r>
        <w:rPr>
          <w:rFonts w:ascii="宋体" w:hAnsi="宋体"/>
          <w:snapToGrid w:val="0"/>
          <w:kern w:val="0"/>
        </w:rPr>
        <w:t>8</w:t>
      </w:r>
      <w:r>
        <w:rPr>
          <w:rFonts w:ascii="宋体" w:hAnsi="宋体" w:hint="eastAsia"/>
          <w:snapToGrid w:val="0"/>
          <w:kern w:val="0"/>
        </w:rPr>
        <w:t>项规定。</w:t>
      </w:r>
    </w:p>
    <w:p w:rsidR="00F45C11" w:rsidRDefault="00F45C11">
      <w:pPr>
        <w:adjustRightInd w:val="0"/>
        <w:spacing w:line="360" w:lineRule="auto"/>
        <w:rPr>
          <w:rFonts w:ascii="宋体"/>
          <w:snapToGrid w:val="0"/>
          <w:kern w:val="0"/>
        </w:rPr>
      </w:pPr>
      <w:r>
        <w:rPr>
          <w:rFonts w:ascii="宋体" w:hAnsi="宋体"/>
          <w:snapToGrid w:val="0"/>
          <w:kern w:val="0"/>
        </w:rPr>
        <w:t xml:space="preserve">14.2  </w:t>
      </w:r>
      <w:r>
        <w:rPr>
          <w:rFonts w:ascii="宋体" w:hAnsi="宋体" w:hint="eastAsia"/>
          <w:snapToGrid w:val="0"/>
          <w:kern w:val="0"/>
        </w:rPr>
        <w:t>特殊情况下，</w:t>
      </w:r>
      <w:r>
        <w:rPr>
          <w:rFonts w:ascii="宋体" w:hAnsi="宋体" w:cs="宋体" w:hint="eastAsia"/>
          <w:bCs/>
          <w:snapToGrid w:val="0"/>
          <w:kern w:val="0"/>
        </w:rPr>
        <w:t>招标代理机构</w:t>
      </w:r>
      <w:r>
        <w:rPr>
          <w:rFonts w:ascii="宋体" w:hAnsi="宋体" w:hint="eastAsia"/>
          <w:snapToGrid w:val="0"/>
          <w:kern w:val="0"/>
        </w:rPr>
        <w:t>可于投标有效期期满之前，要求投标人同意延长投标有效期。投标人可以拒绝或同意上述要求，但要求与答复均须是书面文件。对于同意该要求的投标人，</w:t>
      </w:r>
      <w:r>
        <w:rPr>
          <w:rFonts w:ascii="宋体" w:hAnsi="宋体" w:cs="宋体" w:hint="eastAsia"/>
          <w:bCs/>
          <w:snapToGrid w:val="0"/>
          <w:kern w:val="0"/>
        </w:rPr>
        <w:t>招标代理机构</w:t>
      </w:r>
      <w:r>
        <w:rPr>
          <w:rFonts w:ascii="宋体" w:hAnsi="宋体" w:hint="eastAsia"/>
          <w:snapToGrid w:val="0"/>
          <w:kern w:val="0"/>
        </w:rPr>
        <w:t>既不要求也不允许其修改投标文件。</w:t>
      </w:r>
    </w:p>
    <w:p w:rsidR="00F45C11" w:rsidRDefault="00F45C11">
      <w:pPr>
        <w:adjustRightInd w:val="0"/>
        <w:spacing w:line="360" w:lineRule="auto"/>
        <w:rPr>
          <w:rFonts w:ascii="宋体"/>
          <w:b/>
          <w:snapToGrid w:val="0"/>
          <w:kern w:val="0"/>
        </w:rPr>
      </w:pPr>
      <w:r>
        <w:rPr>
          <w:rFonts w:ascii="宋体" w:hAnsi="宋体"/>
          <w:b/>
          <w:snapToGrid w:val="0"/>
          <w:kern w:val="0"/>
        </w:rPr>
        <w:t xml:space="preserve">15. </w:t>
      </w:r>
      <w:r>
        <w:rPr>
          <w:rFonts w:ascii="宋体" w:hAnsi="宋体" w:hint="eastAsia"/>
          <w:b/>
          <w:snapToGrid w:val="0"/>
          <w:kern w:val="0"/>
        </w:rPr>
        <w:t>投标保证金（本项目不适用）</w:t>
      </w:r>
    </w:p>
    <w:p w:rsidR="00F45C11" w:rsidRDefault="00F45C11">
      <w:pPr>
        <w:adjustRightInd w:val="0"/>
        <w:spacing w:line="360" w:lineRule="auto"/>
        <w:rPr>
          <w:rFonts w:ascii="宋体"/>
          <w:snapToGrid w:val="0"/>
          <w:kern w:val="0"/>
        </w:rPr>
      </w:pPr>
      <w:r>
        <w:rPr>
          <w:rFonts w:ascii="宋体" w:hAnsi="宋体"/>
          <w:snapToGrid w:val="0"/>
          <w:kern w:val="0"/>
        </w:rPr>
        <w:t xml:space="preserve">15.1  </w:t>
      </w:r>
      <w:r>
        <w:rPr>
          <w:rFonts w:ascii="宋体" w:hAnsi="宋体" w:hint="eastAsia"/>
          <w:snapToGrid w:val="0"/>
          <w:kern w:val="0"/>
        </w:rPr>
        <w:t>投标保证金为投标文件的组成部份之一。</w:t>
      </w:r>
    </w:p>
    <w:p w:rsidR="00F45C11" w:rsidRDefault="00F45C11">
      <w:pPr>
        <w:adjustRightInd w:val="0"/>
        <w:spacing w:line="360" w:lineRule="auto"/>
        <w:rPr>
          <w:rFonts w:ascii="宋体"/>
          <w:snapToGrid w:val="0"/>
          <w:kern w:val="0"/>
        </w:rPr>
      </w:pPr>
      <w:r>
        <w:rPr>
          <w:rFonts w:ascii="宋体" w:hAnsi="宋体"/>
          <w:snapToGrid w:val="0"/>
          <w:kern w:val="0"/>
        </w:rPr>
        <w:t xml:space="preserve">15.2  </w:t>
      </w:r>
      <w:r>
        <w:rPr>
          <w:rFonts w:ascii="宋体" w:hAnsi="宋体" w:hint="eastAsia"/>
          <w:snapToGrid w:val="0"/>
          <w:kern w:val="0"/>
        </w:rPr>
        <w:t>投标人应向</w:t>
      </w:r>
      <w:r>
        <w:rPr>
          <w:rFonts w:ascii="宋体" w:hAnsi="宋体" w:cs="宋体" w:hint="eastAsia"/>
          <w:bCs/>
          <w:snapToGrid w:val="0"/>
          <w:kern w:val="0"/>
        </w:rPr>
        <w:t>招标代理机构</w:t>
      </w:r>
      <w:r>
        <w:rPr>
          <w:rFonts w:ascii="宋体" w:hAnsi="宋体" w:hint="eastAsia"/>
          <w:snapToGrid w:val="0"/>
          <w:kern w:val="0"/>
        </w:rPr>
        <w:t>提交一笔不少于前附表第</w:t>
      </w:r>
      <w:r>
        <w:rPr>
          <w:rFonts w:ascii="宋体" w:hAnsi="宋体"/>
          <w:snapToGrid w:val="0"/>
          <w:kern w:val="0"/>
        </w:rPr>
        <w:t>9</w:t>
      </w:r>
      <w:r>
        <w:rPr>
          <w:rFonts w:ascii="宋体" w:hAnsi="宋体" w:hint="eastAsia"/>
          <w:snapToGrid w:val="0"/>
          <w:kern w:val="0"/>
        </w:rPr>
        <w:t>项所规定的投标保证金。</w:t>
      </w:r>
    </w:p>
    <w:p w:rsidR="00F45C11" w:rsidRDefault="00F45C11">
      <w:pPr>
        <w:adjustRightInd w:val="0"/>
        <w:spacing w:line="360" w:lineRule="auto"/>
        <w:rPr>
          <w:rFonts w:ascii="宋体"/>
          <w:snapToGrid w:val="0"/>
          <w:kern w:val="0"/>
        </w:rPr>
      </w:pPr>
      <w:r>
        <w:rPr>
          <w:rFonts w:ascii="宋体" w:hAnsi="宋体"/>
          <w:snapToGrid w:val="0"/>
          <w:kern w:val="0"/>
        </w:rPr>
        <w:t xml:space="preserve">15.3  </w:t>
      </w:r>
      <w:r>
        <w:rPr>
          <w:rFonts w:ascii="宋体" w:hAnsi="宋体" w:hint="eastAsia"/>
          <w:snapToGrid w:val="0"/>
          <w:kern w:val="0"/>
        </w:rPr>
        <w:t>投标保证金用于保护本次招标免受投标人的行为而引起的风险。</w:t>
      </w:r>
    </w:p>
    <w:p w:rsidR="00F45C11" w:rsidRDefault="00F45C11">
      <w:pPr>
        <w:adjustRightInd w:val="0"/>
        <w:spacing w:line="360" w:lineRule="auto"/>
        <w:ind w:left="630" w:hangingChars="300" w:hanging="630"/>
        <w:rPr>
          <w:rFonts w:ascii="宋体"/>
          <w:snapToGrid w:val="0"/>
          <w:kern w:val="0"/>
        </w:rPr>
      </w:pPr>
      <w:r>
        <w:rPr>
          <w:rFonts w:ascii="宋体" w:hAnsi="宋体"/>
          <w:snapToGrid w:val="0"/>
          <w:kern w:val="0"/>
        </w:rPr>
        <w:t xml:space="preserve">15.4  </w:t>
      </w:r>
      <w:r>
        <w:rPr>
          <w:rFonts w:ascii="宋体" w:hAnsi="宋体" w:hint="eastAsia"/>
          <w:snapToGrid w:val="0"/>
          <w:kern w:val="0"/>
        </w:rPr>
        <w:t>投标保证金应以支票、银行转账或招标机构能够接受的其它非现金形式提交。（注：投标保证金必须从投标供应商基本账户转出，否则属于隐瞒真实情况，提供虚假资料。）</w:t>
      </w:r>
    </w:p>
    <w:p w:rsidR="00F45C11" w:rsidRDefault="00F45C11">
      <w:pPr>
        <w:adjustRightInd w:val="0"/>
        <w:spacing w:line="360" w:lineRule="auto"/>
        <w:rPr>
          <w:rFonts w:ascii="宋体"/>
          <w:snapToGrid w:val="0"/>
          <w:kern w:val="0"/>
        </w:rPr>
      </w:pPr>
      <w:r>
        <w:rPr>
          <w:rFonts w:ascii="宋体" w:hAnsi="宋体"/>
          <w:snapToGrid w:val="0"/>
          <w:kern w:val="0"/>
        </w:rPr>
        <w:t xml:space="preserve">15.5  </w:t>
      </w:r>
      <w:r>
        <w:rPr>
          <w:rFonts w:ascii="宋体" w:hAnsi="宋体" w:hint="eastAsia"/>
          <w:snapToGrid w:val="0"/>
          <w:kern w:val="0"/>
        </w:rPr>
        <w:t>未按规定提交投标保证金的投标，将被视为无效投标。</w:t>
      </w:r>
    </w:p>
    <w:p w:rsidR="00F45C11" w:rsidRDefault="00F45C11">
      <w:pPr>
        <w:adjustRightInd w:val="0"/>
        <w:spacing w:line="360" w:lineRule="auto"/>
        <w:rPr>
          <w:rFonts w:ascii="宋体"/>
          <w:snapToGrid w:val="0"/>
          <w:kern w:val="0"/>
        </w:rPr>
      </w:pPr>
      <w:r>
        <w:rPr>
          <w:rFonts w:ascii="宋体" w:hAnsi="宋体"/>
          <w:snapToGrid w:val="0"/>
          <w:kern w:val="0"/>
        </w:rPr>
        <w:t xml:space="preserve">15.6  </w:t>
      </w:r>
      <w:r>
        <w:rPr>
          <w:rFonts w:ascii="宋体" w:hAnsi="宋体" w:hint="eastAsia"/>
          <w:snapToGrid w:val="0"/>
          <w:kern w:val="0"/>
        </w:rPr>
        <w:t>未中标的投标人的投标保证金，招标代理机构将在中标通知书发出且收到投标人的《投标保证金退还申请表》后</w:t>
      </w:r>
      <w:r>
        <w:rPr>
          <w:rFonts w:ascii="宋体" w:hAnsi="宋体"/>
          <w:snapToGrid w:val="0"/>
          <w:kern w:val="0"/>
        </w:rPr>
        <w:t>5</w:t>
      </w:r>
      <w:r>
        <w:rPr>
          <w:rFonts w:ascii="宋体" w:hAnsi="宋体" w:hint="eastAsia"/>
          <w:snapToGrid w:val="0"/>
          <w:kern w:val="0"/>
        </w:rPr>
        <w:t>个工作日内退还。</w:t>
      </w:r>
    </w:p>
    <w:p w:rsidR="00F45C11" w:rsidRDefault="00F45C11">
      <w:pPr>
        <w:adjustRightInd w:val="0"/>
        <w:spacing w:line="360" w:lineRule="auto"/>
        <w:rPr>
          <w:rFonts w:ascii="宋体"/>
          <w:snapToGrid w:val="0"/>
          <w:kern w:val="0"/>
        </w:rPr>
      </w:pPr>
      <w:r>
        <w:rPr>
          <w:rFonts w:ascii="宋体" w:hAnsi="宋体"/>
          <w:snapToGrid w:val="0"/>
          <w:kern w:val="0"/>
        </w:rPr>
        <w:t xml:space="preserve">15.7  </w:t>
      </w:r>
      <w:r>
        <w:rPr>
          <w:rFonts w:ascii="宋体" w:hAnsi="宋体" w:hint="eastAsia"/>
          <w:snapToGrid w:val="0"/>
          <w:kern w:val="0"/>
        </w:rPr>
        <w:t>中标方的投标保证金，招标代理机构将在中标方签订合同并支付中标服务费后</w:t>
      </w:r>
      <w:r>
        <w:rPr>
          <w:rFonts w:ascii="宋体" w:hAnsi="宋体"/>
          <w:snapToGrid w:val="0"/>
          <w:kern w:val="0"/>
        </w:rPr>
        <w:t>5</w:t>
      </w:r>
      <w:r>
        <w:rPr>
          <w:rFonts w:ascii="宋体" w:hAnsi="宋体" w:hint="eastAsia"/>
          <w:snapToGrid w:val="0"/>
          <w:kern w:val="0"/>
        </w:rPr>
        <w:t>个工作日内退还。</w:t>
      </w:r>
    </w:p>
    <w:p w:rsidR="00F45C11" w:rsidRDefault="00F45C11">
      <w:pPr>
        <w:adjustRightInd w:val="0"/>
        <w:spacing w:line="360" w:lineRule="auto"/>
        <w:rPr>
          <w:rFonts w:ascii="宋体"/>
          <w:snapToGrid w:val="0"/>
          <w:kern w:val="0"/>
        </w:rPr>
      </w:pPr>
      <w:r>
        <w:rPr>
          <w:rFonts w:ascii="宋体" w:hAnsi="宋体"/>
          <w:snapToGrid w:val="0"/>
          <w:kern w:val="0"/>
        </w:rPr>
        <w:t xml:space="preserve">15.8  </w:t>
      </w:r>
      <w:r>
        <w:rPr>
          <w:rFonts w:ascii="宋体" w:hAnsi="宋体" w:hint="eastAsia"/>
          <w:snapToGrid w:val="0"/>
          <w:kern w:val="0"/>
        </w:rPr>
        <w:t>发生以下情况投标保证金将被没收：</w:t>
      </w:r>
    </w:p>
    <w:p w:rsidR="00F45C11" w:rsidRDefault="00F45C11">
      <w:pPr>
        <w:adjustRightInd w:val="0"/>
        <w:spacing w:line="360" w:lineRule="auto"/>
        <w:ind w:left="630" w:hangingChars="300" w:hanging="630"/>
        <w:rPr>
          <w:rFonts w:ascii="宋体"/>
          <w:snapToGrid w:val="0"/>
          <w:kern w:val="0"/>
        </w:rPr>
      </w:pPr>
      <w:r>
        <w:rPr>
          <w:rFonts w:ascii="宋体" w:hAnsi="宋体" w:hint="eastAsia"/>
          <w:snapToGrid w:val="0"/>
          <w:kern w:val="0"/>
        </w:rPr>
        <w:t>（</w:t>
      </w:r>
      <w:r>
        <w:rPr>
          <w:rFonts w:ascii="宋体" w:hAnsi="宋体"/>
          <w:snapToGrid w:val="0"/>
          <w:kern w:val="0"/>
        </w:rPr>
        <w:t>1</w:t>
      </w:r>
      <w:r>
        <w:rPr>
          <w:rFonts w:ascii="宋体" w:hAnsi="宋体" w:hint="eastAsia"/>
          <w:snapToGrid w:val="0"/>
          <w:kern w:val="0"/>
        </w:rPr>
        <w:t>）</w:t>
      </w:r>
      <w:r>
        <w:rPr>
          <w:rFonts w:ascii="宋体" w:hAnsi="宋体"/>
          <w:snapToGrid w:val="0"/>
          <w:kern w:val="0"/>
        </w:rPr>
        <w:t xml:space="preserve"> </w:t>
      </w:r>
      <w:r>
        <w:rPr>
          <w:rFonts w:ascii="宋体" w:hAnsi="宋体" w:hint="eastAsia"/>
          <w:snapToGrid w:val="0"/>
          <w:kern w:val="0"/>
        </w:rPr>
        <w:t>已递交了投标保证金的投标人放弃投标，而没有在投标保证金递交截止时间前书面通知招标代理机构的；</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2</w:t>
      </w:r>
      <w:r>
        <w:rPr>
          <w:rFonts w:ascii="宋体" w:hAnsi="宋体" w:hint="eastAsia"/>
          <w:snapToGrid w:val="0"/>
          <w:kern w:val="0"/>
        </w:rPr>
        <w:t>）</w:t>
      </w:r>
      <w:r>
        <w:rPr>
          <w:rFonts w:ascii="宋体" w:hAnsi="宋体"/>
          <w:snapToGrid w:val="0"/>
          <w:kern w:val="0"/>
        </w:rPr>
        <w:t xml:space="preserve"> </w:t>
      </w:r>
      <w:r>
        <w:rPr>
          <w:rFonts w:ascii="宋体" w:hAnsi="宋体" w:hint="eastAsia"/>
          <w:snapToGrid w:val="0"/>
          <w:kern w:val="0"/>
        </w:rPr>
        <w:t>开标后投标人在投标有效期内撤回投标；</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3</w:t>
      </w:r>
      <w:r>
        <w:rPr>
          <w:rFonts w:ascii="宋体" w:hAnsi="宋体" w:hint="eastAsia"/>
          <w:snapToGrid w:val="0"/>
          <w:kern w:val="0"/>
        </w:rPr>
        <w:t>）</w:t>
      </w:r>
      <w:r>
        <w:rPr>
          <w:rFonts w:ascii="宋体" w:hAnsi="宋体"/>
          <w:snapToGrid w:val="0"/>
          <w:kern w:val="0"/>
        </w:rPr>
        <w:t xml:space="preserve"> </w:t>
      </w:r>
      <w:r>
        <w:rPr>
          <w:rFonts w:ascii="宋体" w:hAnsi="宋体" w:hint="eastAsia"/>
          <w:snapToGrid w:val="0"/>
          <w:kern w:val="0"/>
        </w:rPr>
        <w:t>投标人串通投标或者以其他弄虚作假方式投标；</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4</w:t>
      </w:r>
      <w:r>
        <w:rPr>
          <w:rFonts w:ascii="宋体" w:hAnsi="宋体" w:hint="eastAsia"/>
          <w:snapToGrid w:val="0"/>
          <w:kern w:val="0"/>
        </w:rPr>
        <w:t>）</w:t>
      </w:r>
      <w:r>
        <w:rPr>
          <w:rFonts w:ascii="宋体" w:hAnsi="宋体"/>
          <w:snapToGrid w:val="0"/>
          <w:kern w:val="0"/>
        </w:rPr>
        <w:t xml:space="preserve"> </w:t>
      </w:r>
      <w:r>
        <w:rPr>
          <w:rFonts w:ascii="宋体" w:hAnsi="宋体" w:hint="eastAsia"/>
          <w:snapToGrid w:val="0"/>
          <w:kern w:val="0"/>
        </w:rPr>
        <w:t>如果中标方未能做到：</w:t>
      </w:r>
    </w:p>
    <w:p w:rsidR="00F45C11" w:rsidRDefault="00F45C11">
      <w:pPr>
        <w:adjustRightInd w:val="0"/>
        <w:spacing w:line="360" w:lineRule="auto"/>
        <w:ind w:firstLineChars="300" w:firstLine="630"/>
        <w:rPr>
          <w:rFonts w:ascii="宋体"/>
          <w:snapToGrid w:val="0"/>
          <w:kern w:val="0"/>
        </w:rPr>
      </w:pPr>
      <w:r>
        <w:rPr>
          <w:rFonts w:ascii="宋体" w:hAnsi="宋体" w:hint="eastAsia"/>
          <w:snapToGrid w:val="0"/>
          <w:kern w:val="0"/>
        </w:rPr>
        <w:lastRenderedPageBreak/>
        <w:t>按本须知第</w:t>
      </w:r>
      <w:r>
        <w:rPr>
          <w:rFonts w:ascii="宋体" w:hAnsi="宋体"/>
          <w:snapToGrid w:val="0"/>
          <w:kern w:val="0"/>
        </w:rPr>
        <w:t>31</w:t>
      </w:r>
      <w:r>
        <w:rPr>
          <w:rFonts w:ascii="宋体" w:hAnsi="宋体" w:hint="eastAsia"/>
          <w:snapToGrid w:val="0"/>
          <w:kern w:val="0"/>
        </w:rPr>
        <w:t>条规定签订合同；或</w:t>
      </w:r>
    </w:p>
    <w:p w:rsidR="00F45C11" w:rsidRDefault="00F45C11">
      <w:pPr>
        <w:adjustRightInd w:val="0"/>
        <w:spacing w:line="360" w:lineRule="auto"/>
        <w:ind w:firstLineChars="300" w:firstLine="630"/>
        <w:rPr>
          <w:rFonts w:ascii="宋体"/>
          <w:snapToGrid w:val="0"/>
          <w:kern w:val="0"/>
        </w:rPr>
      </w:pPr>
      <w:r>
        <w:rPr>
          <w:rFonts w:ascii="宋体" w:hAnsi="宋体" w:hint="eastAsia"/>
          <w:snapToGrid w:val="0"/>
          <w:kern w:val="0"/>
        </w:rPr>
        <w:t>按本须知第</w:t>
      </w:r>
      <w:r>
        <w:rPr>
          <w:rFonts w:ascii="宋体" w:hAnsi="宋体"/>
          <w:snapToGrid w:val="0"/>
          <w:kern w:val="0"/>
        </w:rPr>
        <w:t>32</w:t>
      </w:r>
      <w:r>
        <w:rPr>
          <w:rFonts w:ascii="宋体" w:hAnsi="宋体" w:hint="eastAsia"/>
          <w:snapToGrid w:val="0"/>
          <w:kern w:val="0"/>
        </w:rPr>
        <w:t>条规定提供履约保证金；或</w:t>
      </w:r>
    </w:p>
    <w:p w:rsidR="00F45C11" w:rsidRDefault="00F45C11">
      <w:pPr>
        <w:adjustRightInd w:val="0"/>
        <w:spacing w:line="360" w:lineRule="auto"/>
        <w:ind w:firstLineChars="300" w:firstLine="630"/>
        <w:rPr>
          <w:rFonts w:ascii="宋体"/>
          <w:snapToGrid w:val="0"/>
          <w:kern w:val="0"/>
        </w:rPr>
      </w:pPr>
      <w:r>
        <w:rPr>
          <w:rFonts w:ascii="宋体" w:hAnsi="宋体" w:hint="eastAsia"/>
          <w:snapToGrid w:val="0"/>
          <w:kern w:val="0"/>
        </w:rPr>
        <w:t>按本须知第</w:t>
      </w:r>
      <w:r>
        <w:rPr>
          <w:rFonts w:ascii="宋体" w:hAnsi="宋体"/>
          <w:snapToGrid w:val="0"/>
          <w:kern w:val="0"/>
        </w:rPr>
        <w:t>33</w:t>
      </w:r>
      <w:r>
        <w:rPr>
          <w:rFonts w:ascii="宋体" w:hAnsi="宋体" w:hint="eastAsia"/>
          <w:snapToGrid w:val="0"/>
          <w:kern w:val="0"/>
        </w:rPr>
        <w:t>条规定缴纳中标服务费。</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5</w:t>
      </w:r>
      <w:r>
        <w:rPr>
          <w:rFonts w:ascii="宋体" w:hAnsi="宋体" w:hint="eastAsia"/>
          <w:snapToGrid w:val="0"/>
          <w:kern w:val="0"/>
        </w:rPr>
        <w:t>）</w:t>
      </w:r>
      <w:r>
        <w:rPr>
          <w:rFonts w:ascii="宋体" w:hAnsi="宋体"/>
          <w:snapToGrid w:val="0"/>
          <w:kern w:val="0"/>
        </w:rPr>
        <w:t xml:space="preserve"> </w:t>
      </w:r>
      <w:r>
        <w:rPr>
          <w:rFonts w:ascii="宋体" w:hAnsi="宋体" w:hint="eastAsia"/>
          <w:snapToGrid w:val="0"/>
          <w:kern w:val="0"/>
        </w:rPr>
        <w:t>法律法规规定的其它情况。</w:t>
      </w:r>
    </w:p>
    <w:p w:rsidR="00F45C11" w:rsidRDefault="00F45C11">
      <w:pPr>
        <w:tabs>
          <w:tab w:val="left" w:pos="330"/>
        </w:tabs>
        <w:spacing w:line="360" w:lineRule="auto"/>
        <w:rPr>
          <w:rFonts w:ascii="宋体"/>
          <w:b/>
        </w:rPr>
      </w:pPr>
      <w:r>
        <w:rPr>
          <w:rFonts w:ascii="宋体" w:hAnsi="宋体"/>
          <w:b/>
        </w:rPr>
        <w:t xml:space="preserve">16. </w:t>
      </w:r>
      <w:r>
        <w:rPr>
          <w:rFonts w:ascii="宋体" w:hAnsi="宋体" w:hint="eastAsia"/>
          <w:b/>
        </w:rPr>
        <w:t>投标预备会（</w:t>
      </w:r>
      <w:r>
        <w:rPr>
          <w:rFonts w:ascii="宋体" w:hAnsi="宋体" w:hint="eastAsia"/>
          <w:b/>
          <w:snapToGrid w:val="0"/>
          <w:kern w:val="0"/>
        </w:rPr>
        <w:t>答疑会）</w:t>
      </w:r>
    </w:p>
    <w:p w:rsidR="00F45C11" w:rsidRDefault="00F45C11">
      <w:pPr>
        <w:adjustRightInd w:val="0"/>
        <w:spacing w:line="360" w:lineRule="auto"/>
        <w:rPr>
          <w:rFonts w:ascii="宋体"/>
          <w:snapToGrid w:val="0"/>
          <w:kern w:val="0"/>
        </w:rPr>
      </w:pPr>
      <w:r>
        <w:rPr>
          <w:rFonts w:ascii="宋体" w:hAnsi="宋体"/>
          <w:snapToGrid w:val="0"/>
          <w:kern w:val="0"/>
        </w:rPr>
        <w:t xml:space="preserve">16.1  </w:t>
      </w:r>
      <w:r>
        <w:rPr>
          <w:rFonts w:ascii="宋体" w:hAnsi="宋体" w:hint="eastAsia"/>
          <w:snapToGrid w:val="0"/>
          <w:kern w:val="0"/>
        </w:rPr>
        <w:t>投标预备会（答疑会），如</w:t>
      </w:r>
      <w:r>
        <w:rPr>
          <w:rFonts w:ascii="宋体" w:hAnsi="宋体" w:cs="宋体" w:hint="eastAsia"/>
          <w:bCs/>
          <w:snapToGrid w:val="0"/>
          <w:kern w:val="0"/>
        </w:rPr>
        <w:t>招标代理机构</w:t>
      </w:r>
      <w:r>
        <w:rPr>
          <w:rFonts w:ascii="宋体" w:hAnsi="宋体" w:hint="eastAsia"/>
          <w:snapToGrid w:val="0"/>
          <w:kern w:val="0"/>
        </w:rPr>
        <w:t>认为有必要召开投标预备会，投标人应按照前附表第</w:t>
      </w:r>
      <w:r>
        <w:rPr>
          <w:rFonts w:ascii="宋体" w:hAnsi="宋体"/>
          <w:snapToGrid w:val="0"/>
          <w:kern w:val="0"/>
        </w:rPr>
        <w:t>10</w:t>
      </w:r>
      <w:r>
        <w:rPr>
          <w:rFonts w:ascii="宋体" w:hAnsi="宋体" w:hint="eastAsia"/>
          <w:snapToGrid w:val="0"/>
          <w:kern w:val="0"/>
        </w:rPr>
        <w:t>项规定的或</w:t>
      </w:r>
      <w:r>
        <w:rPr>
          <w:rFonts w:ascii="宋体" w:hAnsi="宋体" w:cs="宋体" w:hint="eastAsia"/>
          <w:bCs/>
          <w:snapToGrid w:val="0"/>
          <w:kern w:val="0"/>
        </w:rPr>
        <w:t>招标代理机构</w:t>
      </w:r>
      <w:r>
        <w:rPr>
          <w:rFonts w:ascii="宋体" w:hAnsi="宋体" w:hint="eastAsia"/>
          <w:snapToGrid w:val="0"/>
          <w:kern w:val="0"/>
        </w:rPr>
        <w:t>另行书面通知的时间和地点，派出代表出席</w:t>
      </w:r>
      <w:r>
        <w:rPr>
          <w:rFonts w:ascii="宋体" w:hAnsi="宋体" w:cs="宋体" w:hint="eastAsia"/>
          <w:bCs/>
          <w:snapToGrid w:val="0"/>
          <w:kern w:val="0"/>
        </w:rPr>
        <w:t>招标代理机构</w:t>
      </w:r>
      <w:r>
        <w:rPr>
          <w:rFonts w:ascii="宋体" w:hAnsi="宋体" w:hint="eastAsia"/>
          <w:snapToGrid w:val="0"/>
          <w:kern w:val="0"/>
        </w:rPr>
        <w:t>主持的投标预备会。</w:t>
      </w:r>
    </w:p>
    <w:p w:rsidR="00F45C11" w:rsidRDefault="00F45C11">
      <w:pPr>
        <w:adjustRightInd w:val="0"/>
        <w:spacing w:line="360" w:lineRule="auto"/>
        <w:rPr>
          <w:rFonts w:ascii="宋体" w:hAnsi="宋体"/>
          <w:snapToGrid w:val="0"/>
          <w:kern w:val="0"/>
        </w:rPr>
      </w:pPr>
      <w:r>
        <w:rPr>
          <w:rFonts w:ascii="宋体" w:hAnsi="宋体"/>
          <w:snapToGrid w:val="0"/>
          <w:kern w:val="0"/>
        </w:rPr>
        <w:t xml:space="preserve">16.2  </w:t>
      </w:r>
      <w:r>
        <w:rPr>
          <w:rFonts w:ascii="宋体" w:hAnsi="宋体" w:hint="eastAsia"/>
          <w:snapToGrid w:val="0"/>
          <w:kern w:val="0"/>
        </w:rPr>
        <w:t>投标预备会的目的是澄清、解答投标人在查阅招标文件后和现场踏勘中可能提出的任何方面的问题。</w:t>
      </w:r>
      <w:r>
        <w:rPr>
          <w:rFonts w:ascii="宋体" w:hAnsi="宋体"/>
          <w:snapToGrid w:val="0"/>
          <w:kern w:val="0"/>
        </w:rPr>
        <w:t xml:space="preserve"> </w:t>
      </w:r>
    </w:p>
    <w:p w:rsidR="00F45C11" w:rsidRDefault="00F45C11">
      <w:pPr>
        <w:adjustRightInd w:val="0"/>
        <w:spacing w:line="360" w:lineRule="auto"/>
        <w:rPr>
          <w:rFonts w:ascii="宋体"/>
          <w:snapToGrid w:val="0"/>
          <w:kern w:val="0"/>
        </w:rPr>
      </w:pPr>
      <w:r>
        <w:rPr>
          <w:rFonts w:ascii="宋体" w:hAnsi="宋体"/>
          <w:snapToGrid w:val="0"/>
          <w:kern w:val="0"/>
        </w:rPr>
        <w:t xml:space="preserve">16.3  </w:t>
      </w:r>
      <w:r>
        <w:rPr>
          <w:rFonts w:ascii="宋体" w:hAnsi="宋体" w:hint="eastAsia"/>
          <w:snapToGrid w:val="0"/>
          <w:kern w:val="0"/>
        </w:rPr>
        <w:t>投标人提出的与投标有关的任何</w:t>
      </w:r>
      <w:r>
        <w:rPr>
          <w:rFonts w:ascii="宋体" w:hAnsi="宋体" w:cs="宋体" w:hint="eastAsia"/>
          <w:bCs/>
          <w:snapToGrid w:val="0"/>
          <w:kern w:val="0"/>
        </w:rPr>
        <w:t>招标</w:t>
      </w:r>
      <w:r>
        <w:rPr>
          <w:rFonts w:ascii="宋体" w:hAnsi="宋体" w:hint="eastAsia"/>
          <w:snapToGrid w:val="0"/>
          <w:kern w:val="0"/>
        </w:rPr>
        <w:t>问题须以书面形式给</w:t>
      </w:r>
      <w:r>
        <w:rPr>
          <w:rFonts w:ascii="宋体" w:hAnsi="宋体" w:cs="宋体" w:hint="eastAsia"/>
          <w:bCs/>
          <w:snapToGrid w:val="0"/>
          <w:kern w:val="0"/>
        </w:rPr>
        <w:t>招标代理机构</w:t>
      </w:r>
      <w:r>
        <w:rPr>
          <w:rFonts w:ascii="宋体" w:hAnsi="宋体" w:hint="eastAsia"/>
          <w:snapToGrid w:val="0"/>
          <w:kern w:val="0"/>
        </w:rPr>
        <w:t>。在投标预备会上，</w:t>
      </w:r>
      <w:r>
        <w:rPr>
          <w:rFonts w:ascii="宋体" w:hAnsi="宋体" w:cs="宋体" w:hint="eastAsia"/>
          <w:bCs/>
          <w:snapToGrid w:val="0"/>
          <w:kern w:val="0"/>
        </w:rPr>
        <w:t>招标代理机构</w:t>
      </w:r>
      <w:r>
        <w:rPr>
          <w:rFonts w:ascii="宋体" w:hAnsi="宋体" w:hint="eastAsia"/>
          <w:snapToGrid w:val="0"/>
          <w:kern w:val="0"/>
        </w:rPr>
        <w:t>将做出澄清和解答。</w:t>
      </w:r>
    </w:p>
    <w:p w:rsidR="00F45C11" w:rsidRDefault="00F45C11">
      <w:pPr>
        <w:adjustRightInd w:val="0"/>
        <w:spacing w:line="360" w:lineRule="auto"/>
        <w:rPr>
          <w:rFonts w:ascii="宋体"/>
          <w:snapToGrid w:val="0"/>
          <w:kern w:val="0"/>
        </w:rPr>
      </w:pPr>
      <w:r>
        <w:rPr>
          <w:rFonts w:ascii="宋体" w:hAnsi="宋体"/>
          <w:snapToGrid w:val="0"/>
          <w:kern w:val="0"/>
        </w:rPr>
        <w:t xml:space="preserve">16.4  </w:t>
      </w:r>
      <w:r>
        <w:rPr>
          <w:rFonts w:ascii="宋体" w:hAnsi="宋体" w:cs="宋体" w:hint="eastAsia"/>
          <w:bCs/>
          <w:snapToGrid w:val="0"/>
          <w:kern w:val="0"/>
        </w:rPr>
        <w:t>招标代理机构</w:t>
      </w:r>
      <w:r>
        <w:rPr>
          <w:rFonts w:ascii="宋体" w:hAnsi="宋体" w:hint="eastAsia"/>
          <w:snapToGrid w:val="0"/>
          <w:kern w:val="0"/>
        </w:rPr>
        <w:t>在投标预备会上所做出的澄清和解答，以书面答复为准，投标人在收到投标答疑纪要时应以书面形式予以确认。答疑纪要的有效性规定按照本须知第</w:t>
      </w:r>
      <w:r>
        <w:rPr>
          <w:rFonts w:ascii="宋体" w:hAnsi="宋体"/>
          <w:snapToGrid w:val="0"/>
          <w:kern w:val="0"/>
        </w:rPr>
        <w:t>8.2</w:t>
      </w:r>
      <w:r>
        <w:rPr>
          <w:rFonts w:ascii="宋体" w:hAnsi="宋体" w:hint="eastAsia"/>
          <w:snapToGrid w:val="0"/>
          <w:kern w:val="0"/>
        </w:rPr>
        <w:t>、</w:t>
      </w:r>
      <w:r>
        <w:rPr>
          <w:rFonts w:ascii="宋体" w:hAnsi="宋体"/>
          <w:snapToGrid w:val="0"/>
          <w:kern w:val="0"/>
        </w:rPr>
        <w:t>8.4</w:t>
      </w:r>
      <w:r>
        <w:rPr>
          <w:rFonts w:ascii="宋体" w:hAnsi="宋体" w:hint="eastAsia"/>
          <w:snapToGrid w:val="0"/>
          <w:kern w:val="0"/>
        </w:rPr>
        <w:t>款规定执行。</w:t>
      </w:r>
    </w:p>
    <w:p w:rsidR="00F45C11" w:rsidRDefault="00F45C11">
      <w:pPr>
        <w:adjustRightInd w:val="0"/>
        <w:spacing w:line="360" w:lineRule="auto"/>
        <w:rPr>
          <w:rFonts w:ascii="宋体"/>
          <w:snapToGrid w:val="0"/>
          <w:kern w:val="0"/>
        </w:rPr>
      </w:pPr>
      <w:r>
        <w:rPr>
          <w:rFonts w:ascii="宋体" w:hAnsi="宋体"/>
          <w:snapToGrid w:val="0"/>
          <w:kern w:val="0"/>
        </w:rPr>
        <w:t xml:space="preserve">16.5  </w:t>
      </w:r>
      <w:r>
        <w:rPr>
          <w:rFonts w:ascii="宋体" w:hAnsi="宋体" w:hint="eastAsia"/>
          <w:snapToGrid w:val="0"/>
          <w:kern w:val="0"/>
        </w:rPr>
        <w:t>未出席投标预备会不作为否定投标人资格的理由。</w:t>
      </w:r>
    </w:p>
    <w:p w:rsidR="00F45C11" w:rsidRDefault="00F45C11">
      <w:pPr>
        <w:adjustRightInd w:val="0"/>
        <w:spacing w:line="360" w:lineRule="auto"/>
        <w:rPr>
          <w:rFonts w:ascii="宋体"/>
          <w:b/>
          <w:snapToGrid w:val="0"/>
          <w:kern w:val="0"/>
        </w:rPr>
      </w:pPr>
      <w:r>
        <w:rPr>
          <w:rFonts w:ascii="宋体" w:hAnsi="宋体"/>
          <w:b/>
          <w:snapToGrid w:val="0"/>
          <w:kern w:val="0"/>
        </w:rPr>
        <w:t xml:space="preserve">17. </w:t>
      </w:r>
      <w:r>
        <w:rPr>
          <w:rFonts w:ascii="宋体" w:hAnsi="宋体" w:hint="eastAsia"/>
          <w:b/>
          <w:snapToGrid w:val="0"/>
          <w:kern w:val="0"/>
        </w:rPr>
        <w:t>投标文件的份数和签署</w:t>
      </w:r>
    </w:p>
    <w:p w:rsidR="00F45C11" w:rsidRDefault="00F45C11">
      <w:pPr>
        <w:adjustRightInd w:val="0"/>
        <w:spacing w:line="360" w:lineRule="auto"/>
        <w:rPr>
          <w:rFonts w:ascii="宋体" w:hAnsi="宋体"/>
          <w:snapToGrid w:val="0"/>
          <w:kern w:val="0"/>
        </w:rPr>
      </w:pPr>
      <w:r>
        <w:rPr>
          <w:rFonts w:ascii="宋体" w:hAnsi="宋体"/>
          <w:snapToGrid w:val="0"/>
          <w:kern w:val="0"/>
        </w:rPr>
        <w:t xml:space="preserve">17.1  </w:t>
      </w:r>
      <w:r>
        <w:rPr>
          <w:rFonts w:ascii="宋体" w:hAnsi="宋体" w:hint="eastAsia"/>
          <w:snapToGrid w:val="0"/>
          <w:kern w:val="0"/>
        </w:rPr>
        <w:t>投标文件数量按前附表第</w:t>
      </w:r>
      <w:r>
        <w:rPr>
          <w:rFonts w:ascii="宋体" w:hAnsi="宋体"/>
          <w:snapToGrid w:val="0"/>
          <w:kern w:val="0"/>
        </w:rPr>
        <w:t>11</w:t>
      </w:r>
      <w:r>
        <w:rPr>
          <w:rFonts w:ascii="宋体" w:hAnsi="宋体" w:hint="eastAsia"/>
          <w:snapToGrid w:val="0"/>
          <w:kern w:val="0"/>
        </w:rPr>
        <w:t>项所述，须在每一份投标文件上明确注明“正本”或“副本”字样。一旦正本和副本有差异，以正本为准。</w:t>
      </w:r>
      <w:r>
        <w:rPr>
          <w:rFonts w:ascii="宋体" w:hAnsi="宋体"/>
          <w:snapToGrid w:val="0"/>
          <w:kern w:val="0"/>
        </w:rPr>
        <w:t xml:space="preserve"> </w:t>
      </w:r>
    </w:p>
    <w:p w:rsidR="00F45C11" w:rsidRDefault="00F45C11">
      <w:pPr>
        <w:adjustRightInd w:val="0"/>
        <w:spacing w:line="360" w:lineRule="auto"/>
        <w:rPr>
          <w:rFonts w:ascii="宋体"/>
          <w:snapToGrid w:val="0"/>
          <w:kern w:val="0"/>
        </w:rPr>
      </w:pPr>
      <w:r>
        <w:rPr>
          <w:rFonts w:ascii="宋体" w:hAnsi="宋体"/>
          <w:snapToGrid w:val="0"/>
          <w:kern w:val="0"/>
        </w:rPr>
        <w:t xml:space="preserve">17.2  </w:t>
      </w:r>
      <w:r>
        <w:rPr>
          <w:rFonts w:ascii="宋体" w:hAnsi="宋体" w:hint="eastAsia"/>
          <w:snapToGrid w:val="0"/>
          <w:kern w:val="0"/>
        </w:rPr>
        <w:t>为了便于投标文件保存，需提交一份投标文件备份光盘（或</w:t>
      </w:r>
      <w:r>
        <w:rPr>
          <w:rFonts w:ascii="宋体" w:hAnsi="宋体"/>
          <w:snapToGrid w:val="0"/>
          <w:kern w:val="0"/>
        </w:rPr>
        <w:t>U</w:t>
      </w:r>
      <w:r>
        <w:rPr>
          <w:rFonts w:ascii="宋体" w:hAnsi="宋体" w:hint="eastAsia"/>
          <w:snapToGrid w:val="0"/>
          <w:kern w:val="0"/>
        </w:rPr>
        <w:t>盘）。</w:t>
      </w:r>
    </w:p>
    <w:p w:rsidR="00F45C11" w:rsidRDefault="00F45C11">
      <w:pPr>
        <w:adjustRightInd w:val="0"/>
        <w:spacing w:line="360" w:lineRule="auto"/>
        <w:rPr>
          <w:rFonts w:ascii="宋体"/>
          <w:snapToGrid w:val="0"/>
          <w:kern w:val="0"/>
        </w:rPr>
      </w:pPr>
      <w:r>
        <w:rPr>
          <w:rFonts w:ascii="宋体" w:hAnsi="宋体"/>
          <w:snapToGrid w:val="0"/>
          <w:kern w:val="0"/>
        </w:rPr>
        <w:t xml:space="preserve">17.3  </w:t>
      </w:r>
      <w:r>
        <w:rPr>
          <w:rFonts w:ascii="宋体" w:hAnsi="宋体" w:hint="eastAsia"/>
          <w:snapToGrid w:val="0"/>
          <w:kern w:val="0"/>
        </w:rPr>
        <w:t>投标文件正本及开标一览表须打印，并经法定代表人或其授权代表签字和盖章，投标文件的副本可采用正本复印件。</w:t>
      </w:r>
    </w:p>
    <w:p w:rsidR="00F45C11" w:rsidRDefault="00F45C11">
      <w:pPr>
        <w:adjustRightInd w:val="0"/>
        <w:spacing w:line="360" w:lineRule="auto"/>
        <w:rPr>
          <w:rFonts w:ascii="宋体"/>
          <w:snapToGrid w:val="0"/>
          <w:kern w:val="0"/>
        </w:rPr>
      </w:pPr>
      <w:r>
        <w:rPr>
          <w:rFonts w:ascii="宋体" w:hAnsi="宋体"/>
          <w:snapToGrid w:val="0"/>
          <w:kern w:val="0"/>
        </w:rPr>
        <w:t xml:space="preserve">17.4  </w:t>
      </w:r>
      <w:r>
        <w:rPr>
          <w:rFonts w:ascii="宋体" w:hAnsi="宋体" w:hint="eastAsia"/>
          <w:snapToGrid w:val="0"/>
          <w:kern w:val="0"/>
        </w:rPr>
        <w:t>除投标人对错处做必要修改外，投标文件中不许有加行、涂抹或改写，如有修改遗漏处，必须由投标人法定代表人或其授权代表签字和盖章。</w:t>
      </w:r>
    </w:p>
    <w:p w:rsidR="00F45C11" w:rsidRDefault="00F45C11">
      <w:pPr>
        <w:adjustRightInd w:val="0"/>
        <w:spacing w:line="360" w:lineRule="auto"/>
        <w:rPr>
          <w:rFonts w:ascii="宋体"/>
          <w:snapToGrid w:val="0"/>
          <w:kern w:val="0"/>
        </w:rPr>
      </w:pPr>
      <w:r>
        <w:rPr>
          <w:rFonts w:ascii="宋体" w:hAnsi="宋体"/>
          <w:snapToGrid w:val="0"/>
          <w:kern w:val="0"/>
        </w:rPr>
        <w:t xml:space="preserve">17.5  </w:t>
      </w:r>
      <w:r>
        <w:rPr>
          <w:rFonts w:ascii="宋体" w:hAnsi="宋体" w:hint="eastAsia"/>
          <w:snapToGrid w:val="0"/>
          <w:kern w:val="0"/>
        </w:rPr>
        <w:t>电报、电话、传真形式的投标概不接受。</w:t>
      </w:r>
    </w:p>
    <w:p w:rsidR="00F45C11" w:rsidRDefault="00F45C11">
      <w:pPr>
        <w:adjustRightInd w:val="0"/>
        <w:spacing w:line="360" w:lineRule="auto"/>
        <w:rPr>
          <w:rFonts w:ascii="宋体"/>
          <w:snapToGrid w:val="0"/>
          <w:kern w:val="0"/>
        </w:rPr>
      </w:pPr>
      <w:r>
        <w:rPr>
          <w:rFonts w:ascii="宋体" w:hAnsi="宋体"/>
          <w:snapToGrid w:val="0"/>
          <w:kern w:val="0"/>
        </w:rPr>
        <w:t xml:space="preserve">17.6  </w:t>
      </w:r>
      <w:r>
        <w:rPr>
          <w:rFonts w:ascii="宋体" w:hAnsi="宋体" w:hint="eastAsia"/>
          <w:snapToGrid w:val="0"/>
          <w:kern w:val="0"/>
        </w:rPr>
        <w:t>投标文件不符合上述规定，为无效投标。</w:t>
      </w:r>
    </w:p>
    <w:p w:rsidR="00F45C11" w:rsidRDefault="00F45C11">
      <w:pPr>
        <w:adjustRightInd w:val="0"/>
        <w:spacing w:line="360" w:lineRule="auto"/>
        <w:rPr>
          <w:rFonts w:ascii="宋体"/>
          <w:snapToGrid w:val="0"/>
          <w:kern w:val="0"/>
        </w:rPr>
      </w:pPr>
    </w:p>
    <w:p w:rsidR="00F45C11" w:rsidRDefault="00F45C11">
      <w:pPr>
        <w:pStyle w:val="20"/>
        <w:spacing w:before="0" w:after="0"/>
      </w:pPr>
      <w:bookmarkStart w:id="26" w:name="q7"/>
      <w:bookmarkStart w:id="27" w:name="_Toc73610152"/>
      <w:bookmarkEnd w:id="26"/>
      <w:r>
        <w:rPr>
          <w:rFonts w:hint="eastAsia"/>
        </w:rPr>
        <w:t>四、投标文件的递交</w:t>
      </w:r>
      <w:bookmarkEnd w:id="27"/>
    </w:p>
    <w:p w:rsidR="00F45C11" w:rsidRDefault="00F45C11">
      <w:pPr>
        <w:adjustRightInd w:val="0"/>
        <w:spacing w:line="360" w:lineRule="auto"/>
        <w:rPr>
          <w:rFonts w:ascii="宋体"/>
          <w:b/>
          <w:snapToGrid w:val="0"/>
          <w:kern w:val="0"/>
        </w:rPr>
      </w:pPr>
      <w:r>
        <w:rPr>
          <w:rFonts w:ascii="宋体" w:hAnsi="宋体"/>
          <w:b/>
          <w:snapToGrid w:val="0"/>
          <w:kern w:val="0"/>
        </w:rPr>
        <w:t xml:space="preserve">18. </w:t>
      </w:r>
      <w:r>
        <w:rPr>
          <w:rFonts w:ascii="宋体" w:hAnsi="宋体" w:hint="eastAsia"/>
          <w:b/>
          <w:snapToGrid w:val="0"/>
          <w:kern w:val="0"/>
        </w:rPr>
        <w:t>投标文件的密封和标记</w:t>
      </w:r>
    </w:p>
    <w:p w:rsidR="00F45C11" w:rsidRDefault="00F45C11">
      <w:pPr>
        <w:adjustRightInd w:val="0"/>
        <w:spacing w:line="360" w:lineRule="auto"/>
        <w:rPr>
          <w:rFonts w:ascii="宋体"/>
          <w:snapToGrid w:val="0"/>
          <w:kern w:val="0"/>
        </w:rPr>
      </w:pPr>
      <w:r>
        <w:rPr>
          <w:rFonts w:ascii="宋体" w:hAnsi="宋体"/>
          <w:snapToGrid w:val="0"/>
          <w:kern w:val="0"/>
        </w:rPr>
        <w:t xml:space="preserve">18.1 </w:t>
      </w:r>
      <w:r>
        <w:rPr>
          <w:rFonts w:ascii="宋体" w:hAnsi="宋体" w:hint="eastAsia"/>
          <w:snapToGrid w:val="0"/>
          <w:kern w:val="0"/>
        </w:rPr>
        <w:t>须在每一份投标文件封面上明确注明“正本”或“副本”字样。一旦正本和副本有差异，以正本为准。</w:t>
      </w:r>
    </w:p>
    <w:p w:rsidR="00F45C11" w:rsidRDefault="00F45C11">
      <w:pPr>
        <w:adjustRightInd w:val="0"/>
        <w:spacing w:line="360" w:lineRule="auto"/>
        <w:rPr>
          <w:rFonts w:ascii="宋体"/>
          <w:snapToGrid w:val="0"/>
          <w:kern w:val="0"/>
        </w:rPr>
      </w:pPr>
      <w:r>
        <w:rPr>
          <w:rFonts w:ascii="宋体" w:hAnsi="宋体"/>
          <w:snapToGrid w:val="0"/>
          <w:kern w:val="0"/>
        </w:rPr>
        <w:t xml:space="preserve">18.2  </w:t>
      </w:r>
      <w:r>
        <w:rPr>
          <w:rFonts w:hint="eastAsia"/>
          <w:snapToGrid w:val="0"/>
          <w:kern w:val="0"/>
        </w:rPr>
        <w:t>投标人应将投标文件备份文件光盘密封于一信封，在信封上注明“备份光盘（或</w:t>
      </w:r>
      <w:r>
        <w:rPr>
          <w:snapToGrid w:val="0"/>
          <w:kern w:val="0"/>
        </w:rPr>
        <w:t>U</w:t>
      </w:r>
      <w:r>
        <w:rPr>
          <w:rFonts w:hint="eastAsia"/>
          <w:snapToGrid w:val="0"/>
          <w:kern w:val="0"/>
        </w:rPr>
        <w:t>盘）”。</w:t>
      </w:r>
    </w:p>
    <w:p w:rsidR="00F45C11" w:rsidRDefault="00F45C11">
      <w:pPr>
        <w:adjustRightInd w:val="0"/>
        <w:spacing w:line="360" w:lineRule="auto"/>
        <w:rPr>
          <w:rFonts w:ascii="宋体"/>
          <w:snapToGrid w:val="0"/>
          <w:kern w:val="0"/>
        </w:rPr>
      </w:pPr>
      <w:r>
        <w:rPr>
          <w:rFonts w:ascii="宋体" w:hAnsi="宋体"/>
          <w:snapToGrid w:val="0"/>
          <w:kern w:val="0"/>
        </w:rPr>
        <w:lastRenderedPageBreak/>
        <w:t xml:space="preserve">18.3  </w:t>
      </w:r>
      <w:r>
        <w:rPr>
          <w:rFonts w:ascii="宋体" w:hAnsi="宋体" w:hint="eastAsia"/>
          <w:snapToGrid w:val="0"/>
          <w:kern w:val="0"/>
        </w:rPr>
        <w:t>将投标文件“正本”、“副本”和密封好的</w:t>
      </w:r>
      <w:r>
        <w:rPr>
          <w:rFonts w:hint="eastAsia"/>
          <w:snapToGrid w:val="0"/>
          <w:kern w:val="0"/>
        </w:rPr>
        <w:t>“备份光盘（或</w:t>
      </w:r>
      <w:r>
        <w:rPr>
          <w:snapToGrid w:val="0"/>
          <w:kern w:val="0"/>
        </w:rPr>
        <w:t>U</w:t>
      </w:r>
      <w:r>
        <w:rPr>
          <w:rFonts w:hint="eastAsia"/>
          <w:snapToGrid w:val="0"/>
          <w:kern w:val="0"/>
        </w:rPr>
        <w:t>盘）”一起封装在同一个外层包封中，同时还应在封套上载明以下信息</w:t>
      </w:r>
      <w:r>
        <w:rPr>
          <w:rFonts w:ascii="宋体" w:hAnsi="宋体" w:hint="eastAsia"/>
          <w:snapToGrid w:val="0"/>
          <w:kern w:val="0"/>
        </w:rPr>
        <w:t>：</w:t>
      </w:r>
    </w:p>
    <w:p w:rsidR="00F45C11" w:rsidRDefault="00F45C11">
      <w:pPr>
        <w:adjustRightInd w:val="0"/>
        <w:spacing w:line="360" w:lineRule="auto"/>
        <w:rPr>
          <w:rFonts w:ascii="宋体"/>
          <w:snapToGrid w:val="0"/>
          <w:kern w:val="0"/>
        </w:rPr>
      </w:pPr>
      <w:r>
        <w:rPr>
          <w:rFonts w:ascii="宋体" w:hAnsi="宋体"/>
          <w:snapToGrid w:val="0"/>
          <w:kern w:val="0"/>
        </w:rPr>
        <w:t xml:space="preserve">(1) </w:t>
      </w:r>
      <w:r>
        <w:rPr>
          <w:rFonts w:ascii="宋体" w:hAnsi="宋体" w:hint="eastAsia"/>
          <w:snapToGrid w:val="0"/>
          <w:kern w:val="0"/>
        </w:rPr>
        <w:t>写明</w:t>
      </w:r>
      <w:r>
        <w:rPr>
          <w:rFonts w:ascii="宋体" w:hAnsi="宋体" w:hint="eastAsia"/>
          <w:bCs/>
          <w:snapToGrid w:val="0"/>
          <w:kern w:val="0"/>
        </w:rPr>
        <w:t>招标代理机构</w:t>
      </w:r>
      <w:r>
        <w:rPr>
          <w:rFonts w:ascii="宋体" w:hAnsi="宋体" w:hint="eastAsia"/>
          <w:snapToGrid w:val="0"/>
          <w:kern w:val="0"/>
        </w:rPr>
        <w:t>名称；</w:t>
      </w:r>
    </w:p>
    <w:p w:rsidR="00F45C11" w:rsidRDefault="00F45C11">
      <w:pPr>
        <w:adjustRightInd w:val="0"/>
        <w:spacing w:line="360" w:lineRule="auto"/>
        <w:rPr>
          <w:rFonts w:ascii="宋体"/>
          <w:snapToGrid w:val="0"/>
          <w:kern w:val="0"/>
        </w:rPr>
      </w:pPr>
      <w:r>
        <w:rPr>
          <w:rFonts w:ascii="宋体" w:hAnsi="宋体"/>
          <w:snapToGrid w:val="0"/>
          <w:kern w:val="0"/>
        </w:rPr>
        <w:t xml:space="preserve">(2) </w:t>
      </w:r>
      <w:r>
        <w:rPr>
          <w:rFonts w:ascii="宋体" w:hAnsi="宋体" w:hint="eastAsia"/>
          <w:snapToGrid w:val="0"/>
          <w:kern w:val="0"/>
        </w:rPr>
        <w:t>注明下列识别标志：</w:t>
      </w:r>
    </w:p>
    <w:p w:rsidR="00F45C11" w:rsidRDefault="00F45C11">
      <w:pPr>
        <w:adjustRightInd w:val="0"/>
        <w:spacing w:line="360" w:lineRule="auto"/>
        <w:rPr>
          <w:rFonts w:ascii="宋体"/>
          <w:snapToGrid w:val="0"/>
          <w:kern w:val="0"/>
        </w:rPr>
      </w:pPr>
      <w:r>
        <w:rPr>
          <w:rFonts w:ascii="宋体" w:hAnsi="宋体"/>
          <w:snapToGrid w:val="0"/>
          <w:kern w:val="0"/>
        </w:rPr>
        <w:t xml:space="preserve">a.  </w:t>
      </w:r>
      <w:r>
        <w:rPr>
          <w:rFonts w:ascii="宋体" w:hAnsi="宋体" w:hint="eastAsia"/>
          <w:snapToGrid w:val="0"/>
          <w:kern w:val="0"/>
        </w:rPr>
        <w:t>项目编号；</w:t>
      </w:r>
    </w:p>
    <w:p w:rsidR="00F45C11" w:rsidRDefault="00F45C11">
      <w:pPr>
        <w:adjustRightInd w:val="0"/>
        <w:spacing w:line="360" w:lineRule="auto"/>
        <w:rPr>
          <w:rFonts w:ascii="宋体"/>
          <w:snapToGrid w:val="0"/>
          <w:kern w:val="0"/>
        </w:rPr>
      </w:pPr>
      <w:r>
        <w:rPr>
          <w:rFonts w:ascii="宋体" w:hAnsi="宋体"/>
          <w:snapToGrid w:val="0"/>
          <w:kern w:val="0"/>
        </w:rPr>
        <w:t xml:space="preserve">b.  </w:t>
      </w:r>
      <w:r>
        <w:rPr>
          <w:rFonts w:ascii="宋体" w:hAnsi="宋体" w:hint="eastAsia"/>
          <w:snapToGrid w:val="0"/>
          <w:kern w:val="0"/>
        </w:rPr>
        <w:t>项目名称；</w:t>
      </w:r>
    </w:p>
    <w:p w:rsidR="00F45C11" w:rsidRDefault="00F45C11">
      <w:pPr>
        <w:adjustRightInd w:val="0"/>
        <w:spacing w:line="360" w:lineRule="auto"/>
        <w:rPr>
          <w:rFonts w:ascii="宋体"/>
          <w:snapToGrid w:val="0"/>
          <w:kern w:val="0"/>
        </w:rPr>
      </w:pPr>
      <w:r>
        <w:rPr>
          <w:rFonts w:ascii="宋体" w:hAnsi="宋体"/>
          <w:snapToGrid w:val="0"/>
          <w:kern w:val="0"/>
        </w:rPr>
        <w:t xml:space="preserve">c.  </w:t>
      </w:r>
      <w:r>
        <w:rPr>
          <w:rFonts w:ascii="宋体" w:hAnsi="宋体" w:hint="eastAsia"/>
          <w:snapToGrid w:val="0"/>
          <w:kern w:val="0"/>
        </w:rPr>
        <w:t>投标人名称；</w:t>
      </w:r>
    </w:p>
    <w:p w:rsidR="00F45C11" w:rsidRDefault="00F45C11">
      <w:pPr>
        <w:adjustRightInd w:val="0"/>
        <w:spacing w:line="360" w:lineRule="auto"/>
        <w:rPr>
          <w:rFonts w:ascii="宋体"/>
          <w:snapToGrid w:val="0"/>
          <w:kern w:val="0"/>
        </w:rPr>
      </w:pPr>
      <w:r>
        <w:rPr>
          <w:rFonts w:ascii="宋体" w:hAnsi="宋体"/>
          <w:snapToGrid w:val="0"/>
          <w:kern w:val="0"/>
        </w:rPr>
        <w:t xml:space="preserve">d.  </w:t>
      </w:r>
      <w:r>
        <w:rPr>
          <w:rFonts w:ascii="宋体" w:hAnsi="宋体" w:hint="eastAsia"/>
          <w:snapToGrid w:val="0"/>
          <w:kern w:val="0"/>
        </w:rPr>
        <w:t>注明：“投标文件正本、副本和</w:t>
      </w:r>
      <w:r>
        <w:rPr>
          <w:rFonts w:hint="eastAsia"/>
          <w:snapToGrid w:val="0"/>
          <w:kern w:val="0"/>
        </w:rPr>
        <w:t>备份光盘（或</w:t>
      </w:r>
      <w:r>
        <w:rPr>
          <w:snapToGrid w:val="0"/>
          <w:kern w:val="0"/>
        </w:rPr>
        <w:t>U</w:t>
      </w:r>
      <w:r>
        <w:rPr>
          <w:rFonts w:hint="eastAsia"/>
          <w:snapToGrid w:val="0"/>
          <w:kern w:val="0"/>
        </w:rPr>
        <w:t>盘）</w:t>
      </w:r>
      <w:r>
        <w:rPr>
          <w:rFonts w:ascii="宋体" w:hAnsi="宋体" w:hint="eastAsia"/>
          <w:snapToGrid w:val="0"/>
          <w:kern w:val="0"/>
        </w:rPr>
        <w:t>”</w:t>
      </w:r>
    </w:p>
    <w:p w:rsidR="00F45C11" w:rsidRDefault="00F45C11">
      <w:pPr>
        <w:adjustRightInd w:val="0"/>
        <w:spacing w:line="360" w:lineRule="auto"/>
        <w:rPr>
          <w:rFonts w:ascii="宋体"/>
          <w:snapToGrid w:val="0"/>
          <w:kern w:val="0"/>
        </w:rPr>
      </w:pPr>
      <w:r>
        <w:rPr>
          <w:rFonts w:ascii="宋体" w:hAnsi="宋体"/>
          <w:snapToGrid w:val="0"/>
          <w:kern w:val="0"/>
        </w:rPr>
        <w:t xml:space="preserve">e.  </w:t>
      </w:r>
      <w:r>
        <w:rPr>
          <w:rFonts w:ascii="宋体" w:hAnsi="宋体"/>
          <w:snapToGrid w:val="0"/>
          <w:kern w:val="0"/>
          <w:u w:val="single"/>
        </w:rPr>
        <w:t xml:space="preserve">      </w:t>
      </w:r>
      <w:r>
        <w:rPr>
          <w:rFonts w:ascii="宋体" w:hAnsi="宋体" w:hint="eastAsia"/>
          <w:snapToGrid w:val="0"/>
          <w:kern w:val="0"/>
        </w:rPr>
        <w:t>年</w:t>
      </w:r>
      <w:r>
        <w:rPr>
          <w:rFonts w:ascii="宋体" w:hAnsi="宋体"/>
          <w:snapToGrid w:val="0"/>
          <w:kern w:val="0"/>
          <w:u w:val="single"/>
        </w:rPr>
        <w:t xml:space="preserve">      </w:t>
      </w:r>
      <w:r>
        <w:rPr>
          <w:rFonts w:ascii="宋体" w:hAnsi="宋体" w:hint="eastAsia"/>
          <w:snapToGrid w:val="0"/>
          <w:kern w:val="0"/>
        </w:rPr>
        <w:t>月</w:t>
      </w:r>
      <w:r>
        <w:rPr>
          <w:rFonts w:ascii="宋体" w:hAnsi="宋体"/>
          <w:snapToGrid w:val="0"/>
          <w:kern w:val="0"/>
          <w:u w:val="single"/>
        </w:rPr>
        <w:t xml:space="preserve">      </w:t>
      </w:r>
      <w:r>
        <w:rPr>
          <w:rFonts w:ascii="宋体" w:hAnsi="宋体" w:hint="eastAsia"/>
          <w:snapToGrid w:val="0"/>
          <w:kern w:val="0"/>
        </w:rPr>
        <w:t>日</w:t>
      </w:r>
      <w:r>
        <w:rPr>
          <w:rFonts w:ascii="宋体" w:hAnsi="宋体"/>
          <w:snapToGrid w:val="0"/>
          <w:kern w:val="0"/>
          <w:u w:val="single"/>
        </w:rPr>
        <w:t xml:space="preserve">      </w:t>
      </w:r>
      <w:r>
        <w:rPr>
          <w:rFonts w:ascii="宋体" w:hAnsi="宋体" w:hint="eastAsia"/>
          <w:snapToGrid w:val="0"/>
          <w:kern w:val="0"/>
        </w:rPr>
        <w:t>时</w:t>
      </w:r>
      <w:r>
        <w:rPr>
          <w:rFonts w:ascii="宋体" w:hAnsi="宋体"/>
          <w:snapToGrid w:val="0"/>
          <w:kern w:val="0"/>
          <w:u w:val="single"/>
        </w:rPr>
        <w:t xml:space="preserve">      </w:t>
      </w:r>
      <w:r>
        <w:rPr>
          <w:rFonts w:ascii="宋体" w:hAnsi="宋体" w:hint="eastAsia"/>
          <w:snapToGrid w:val="0"/>
          <w:kern w:val="0"/>
        </w:rPr>
        <w:t>分（开标时间）前不得开封。</w:t>
      </w:r>
    </w:p>
    <w:p w:rsidR="00F45C11" w:rsidRDefault="00F45C11">
      <w:pPr>
        <w:adjustRightInd w:val="0"/>
        <w:spacing w:line="360" w:lineRule="auto"/>
        <w:rPr>
          <w:rFonts w:ascii="宋体"/>
          <w:snapToGrid w:val="0"/>
          <w:kern w:val="0"/>
        </w:rPr>
      </w:pPr>
      <w:r>
        <w:rPr>
          <w:rFonts w:ascii="宋体" w:hAnsi="宋体"/>
          <w:snapToGrid w:val="0"/>
          <w:kern w:val="0"/>
        </w:rPr>
        <w:t xml:space="preserve">18.4  </w:t>
      </w:r>
      <w:r>
        <w:rPr>
          <w:rFonts w:ascii="宋体" w:hAnsi="宋体" w:hint="eastAsia"/>
          <w:snapToGrid w:val="0"/>
          <w:kern w:val="0"/>
        </w:rPr>
        <w:t>投标人应将“法定代表人证明书、法定代表人授权委托证明书”和“开标一览表”单独密封于一信封，在递交投标文件时单独交与</w:t>
      </w:r>
      <w:r>
        <w:rPr>
          <w:rFonts w:ascii="宋体" w:hAnsi="宋体" w:hint="eastAsia"/>
          <w:bCs/>
          <w:snapToGrid w:val="0"/>
          <w:kern w:val="0"/>
        </w:rPr>
        <w:t>招标代理机构</w:t>
      </w:r>
      <w:r>
        <w:rPr>
          <w:rFonts w:ascii="宋体" w:hAnsi="宋体" w:hint="eastAsia"/>
          <w:snapToGrid w:val="0"/>
          <w:kern w:val="0"/>
        </w:rPr>
        <w:t>，在信封上应：</w:t>
      </w:r>
    </w:p>
    <w:p w:rsidR="00F45C11" w:rsidRDefault="00F45C11">
      <w:pPr>
        <w:adjustRightInd w:val="0"/>
        <w:spacing w:line="360" w:lineRule="auto"/>
        <w:rPr>
          <w:rFonts w:ascii="宋体"/>
          <w:snapToGrid w:val="0"/>
          <w:kern w:val="0"/>
        </w:rPr>
      </w:pPr>
      <w:r>
        <w:rPr>
          <w:rFonts w:ascii="宋体" w:hAnsi="宋体"/>
          <w:snapToGrid w:val="0"/>
          <w:kern w:val="0"/>
        </w:rPr>
        <w:t xml:space="preserve">(1)  </w:t>
      </w:r>
      <w:r>
        <w:rPr>
          <w:rFonts w:ascii="宋体" w:hAnsi="宋体" w:hint="eastAsia"/>
          <w:snapToGrid w:val="0"/>
          <w:kern w:val="0"/>
        </w:rPr>
        <w:t>写明</w:t>
      </w:r>
      <w:r>
        <w:rPr>
          <w:rFonts w:ascii="宋体" w:hAnsi="宋体" w:hint="eastAsia"/>
          <w:bCs/>
          <w:snapToGrid w:val="0"/>
          <w:kern w:val="0"/>
        </w:rPr>
        <w:t>招标代理机构</w:t>
      </w:r>
      <w:r>
        <w:rPr>
          <w:rFonts w:ascii="宋体" w:hAnsi="宋体" w:hint="eastAsia"/>
          <w:snapToGrid w:val="0"/>
          <w:kern w:val="0"/>
        </w:rPr>
        <w:t>名称；</w:t>
      </w:r>
    </w:p>
    <w:p w:rsidR="00F45C11" w:rsidRDefault="00F45C11">
      <w:pPr>
        <w:adjustRightInd w:val="0"/>
        <w:spacing w:line="360" w:lineRule="auto"/>
        <w:rPr>
          <w:rFonts w:ascii="宋体"/>
          <w:snapToGrid w:val="0"/>
          <w:kern w:val="0"/>
        </w:rPr>
      </w:pPr>
      <w:r>
        <w:rPr>
          <w:rFonts w:ascii="宋体" w:hAnsi="宋体"/>
          <w:snapToGrid w:val="0"/>
          <w:kern w:val="0"/>
        </w:rPr>
        <w:t xml:space="preserve">(2)  </w:t>
      </w:r>
      <w:r>
        <w:rPr>
          <w:rFonts w:ascii="宋体" w:hAnsi="宋体" w:hint="eastAsia"/>
          <w:snapToGrid w:val="0"/>
          <w:kern w:val="0"/>
        </w:rPr>
        <w:t>注明下列识别标志：</w:t>
      </w:r>
    </w:p>
    <w:p w:rsidR="00F45C11" w:rsidRDefault="00F45C11">
      <w:pPr>
        <w:adjustRightInd w:val="0"/>
        <w:spacing w:line="360" w:lineRule="auto"/>
        <w:rPr>
          <w:rFonts w:ascii="宋体"/>
          <w:snapToGrid w:val="0"/>
          <w:kern w:val="0"/>
        </w:rPr>
      </w:pPr>
      <w:r>
        <w:rPr>
          <w:rFonts w:ascii="宋体" w:hAnsi="宋体"/>
          <w:snapToGrid w:val="0"/>
          <w:kern w:val="0"/>
        </w:rPr>
        <w:t xml:space="preserve">a.  </w:t>
      </w:r>
      <w:r>
        <w:rPr>
          <w:rFonts w:ascii="宋体" w:hAnsi="宋体" w:hint="eastAsia"/>
          <w:snapToGrid w:val="0"/>
          <w:kern w:val="0"/>
        </w:rPr>
        <w:t>项目编号；</w:t>
      </w:r>
    </w:p>
    <w:p w:rsidR="00F45C11" w:rsidRDefault="00F45C11">
      <w:pPr>
        <w:adjustRightInd w:val="0"/>
        <w:spacing w:line="360" w:lineRule="auto"/>
        <w:rPr>
          <w:rFonts w:ascii="宋体"/>
          <w:snapToGrid w:val="0"/>
          <w:kern w:val="0"/>
        </w:rPr>
      </w:pPr>
      <w:r>
        <w:rPr>
          <w:rFonts w:ascii="宋体" w:hAnsi="宋体"/>
          <w:snapToGrid w:val="0"/>
          <w:kern w:val="0"/>
        </w:rPr>
        <w:t xml:space="preserve">b.  </w:t>
      </w:r>
      <w:r>
        <w:rPr>
          <w:rFonts w:ascii="宋体" w:hAnsi="宋体" w:hint="eastAsia"/>
          <w:snapToGrid w:val="0"/>
          <w:kern w:val="0"/>
        </w:rPr>
        <w:t>项目名称；</w:t>
      </w:r>
    </w:p>
    <w:p w:rsidR="00F45C11" w:rsidRDefault="00F45C11">
      <w:pPr>
        <w:adjustRightInd w:val="0"/>
        <w:spacing w:line="360" w:lineRule="auto"/>
        <w:rPr>
          <w:rFonts w:ascii="宋体"/>
          <w:snapToGrid w:val="0"/>
          <w:kern w:val="0"/>
        </w:rPr>
      </w:pPr>
      <w:r>
        <w:rPr>
          <w:rFonts w:ascii="宋体" w:hAnsi="宋体"/>
          <w:snapToGrid w:val="0"/>
          <w:kern w:val="0"/>
        </w:rPr>
        <w:t xml:space="preserve">c.  </w:t>
      </w:r>
      <w:r>
        <w:rPr>
          <w:rFonts w:ascii="宋体" w:hAnsi="宋体" w:hint="eastAsia"/>
          <w:snapToGrid w:val="0"/>
          <w:kern w:val="0"/>
        </w:rPr>
        <w:t>投标人名称；</w:t>
      </w:r>
    </w:p>
    <w:p w:rsidR="00F45C11" w:rsidRDefault="00F45C11">
      <w:pPr>
        <w:adjustRightInd w:val="0"/>
        <w:spacing w:line="360" w:lineRule="auto"/>
        <w:rPr>
          <w:rFonts w:ascii="宋体"/>
          <w:snapToGrid w:val="0"/>
          <w:kern w:val="0"/>
        </w:rPr>
      </w:pPr>
      <w:r>
        <w:rPr>
          <w:rFonts w:ascii="宋体" w:hAnsi="宋体"/>
          <w:snapToGrid w:val="0"/>
          <w:kern w:val="0"/>
        </w:rPr>
        <w:t xml:space="preserve">d.  </w:t>
      </w:r>
      <w:r>
        <w:rPr>
          <w:rFonts w:ascii="宋体" w:hAnsi="宋体" w:hint="eastAsia"/>
          <w:snapToGrid w:val="0"/>
          <w:kern w:val="0"/>
        </w:rPr>
        <w:t>注明：“开标一览表”和“法定代表人证明书、法定代表人授权委托证明书”</w:t>
      </w:r>
    </w:p>
    <w:p w:rsidR="00F45C11" w:rsidRDefault="00F45C11">
      <w:pPr>
        <w:adjustRightInd w:val="0"/>
        <w:spacing w:line="360" w:lineRule="auto"/>
        <w:rPr>
          <w:rFonts w:ascii="宋体"/>
          <w:snapToGrid w:val="0"/>
          <w:kern w:val="0"/>
        </w:rPr>
      </w:pPr>
      <w:r>
        <w:rPr>
          <w:rFonts w:ascii="宋体" w:hAnsi="宋体"/>
          <w:snapToGrid w:val="0"/>
          <w:kern w:val="0"/>
        </w:rPr>
        <w:t xml:space="preserve">e.  </w:t>
      </w:r>
      <w:r>
        <w:rPr>
          <w:rFonts w:ascii="宋体" w:hAnsi="宋体"/>
          <w:snapToGrid w:val="0"/>
          <w:kern w:val="0"/>
          <w:u w:val="single"/>
        </w:rPr>
        <w:t xml:space="preserve">      </w:t>
      </w:r>
      <w:r>
        <w:rPr>
          <w:rFonts w:ascii="宋体" w:hAnsi="宋体" w:hint="eastAsia"/>
          <w:snapToGrid w:val="0"/>
          <w:kern w:val="0"/>
        </w:rPr>
        <w:t>年</w:t>
      </w:r>
      <w:r>
        <w:rPr>
          <w:rFonts w:ascii="宋体" w:hAnsi="宋体"/>
          <w:snapToGrid w:val="0"/>
          <w:kern w:val="0"/>
          <w:u w:val="single"/>
        </w:rPr>
        <w:t xml:space="preserve">      </w:t>
      </w:r>
      <w:r>
        <w:rPr>
          <w:rFonts w:ascii="宋体" w:hAnsi="宋体" w:hint="eastAsia"/>
          <w:snapToGrid w:val="0"/>
          <w:kern w:val="0"/>
        </w:rPr>
        <w:t>月</w:t>
      </w:r>
      <w:r>
        <w:rPr>
          <w:rFonts w:ascii="宋体" w:hAnsi="宋体"/>
          <w:snapToGrid w:val="0"/>
          <w:kern w:val="0"/>
          <w:u w:val="single"/>
        </w:rPr>
        <w:t xml:space="preserve">      </w:t>
      </w:r>
      <w:r>
        <w:rPr>
          <w:rFonts w:ascii="宋体" w:hAnsi="宋体" w:hint="eastAsia"/>
          <w:snapToGrid w:val="0"/>
          <w:kern w:val="0"/>
        </w:rPr>
        <w:t>日</w:t>
      </w:r>
      <w:r>
        <w:rPr>
          <w:rFonts w:ascii="宋体" w:hAnsi="宋体"/>
          <w:snapToGrid w:val="0"/>
          <w:kern w:val="0"/>
          <w:u w:val="single"/>
        </w:rPr>
        <w:t xml:space="preserve">      </w:t>
      </w:r>
      <w:r>
        <w:rPr>
          <w:rFonts w:ascii="宋体" w:hAnsi="宋体" w:hint="eastAsia"/>
          <w:snapToGrid w:val="0"/>
          <w:kern w:val="0"/>
        </w:rPr>
        <w:t>时</w:t>
      </w:r>
      <w:r>
        <w:rPr>
          <w:rFonts w:ascii="宋体" w:hAnsi="宋体"/>
          <w:snapToGrid w:val="0"/>
          <w:kern w:val="0"/>
          <w:u w:val="single"/>
        </w:rPr>
        <w:t xml:space="preserve">      </w:t>
      </w:r>
      <w:r>
        <w:rPr>
          <w:rFonts w:ascii="宋体" w:hAnsi="宋体" w:hint="eastAsia"/>
          <w:snapToGrid w:val="0"/>
          <w:kern w:val="0"/>
        </w:rPr>
        <w:t>分（开标时间）前不得开封。</w:t>
      </w:r>
    </w:p>
    <w:p w:rsidR="00F45C11" w:rsidRDefault="00F45C11">
      <w:pPr>
        <w:adjustRightInd w:val="0"/>
        <w:spacing w:line="360" w:lineRule="auto"/>
        <w:rPr>
          <w:rFonts w:ascii="宋体"/>
          <w:snapToGrid w:val="0"/>
          <w:kern w:val="0"/>
        </w:rPr>
      </w:pPr>
      <w:r>
        <w:rPr>
          <w:rFonts w:ascii="宋体" w:hAnsi="宋体"/>
          <w:snapToGrid w:val="0"/>
          <w:kern w:val="0"/>
        </w:rPr>
        <w:t xml:space="preserve">18.5  </w:t>
      </w:r>
      <w:r>
        <w:rPr>
          <w:rFonts w:ascii="宋体" w:hAnsi="宋体" w:hint="eastAsia"/>
          <w:snapToGrid w:val="0"/>
          <w:kern w:val="0"/>
        </w:rPr>
        <w:t>除了按本须知第</w:t>
      </w:r>
      <w:r>
        <w:rPr>
          <w:rFonts w:ascii="宋体" w:hAnsi="宋体"/>
          <w:snapToGrid w:val="0"/>
          <w:kern w:val="0"/>
        </w:rPr>
        <w:t>18.3</w:t>
      </w:r>
      <w:r>
        <w:rPr>
          <w:rFonts w:ascii="宋体" w:hAnsi="宋体" w:hint="eastAsia"/>
          <w:snapToGrid w:val="0"/>
          <w:kern w:val="0"/>
        </w:rPr>
        <w:t>和</w:t>
      </w:r>
      <w:r>
        <w:rPr>
          <w:rFonts w:ascii="宋体" w:hAnsi="宋体"/>
          <w:snapToGrid w:val="0"/>
          <w:kern w:val="0"/>
        </w:rPr>
        <w:t>18.4</w:t>
      </w:r>
      <w:r>
        <w:rPr>
          <w:rFonts w:ascii="宋体" w:hAnsi="宋体" w:hint="eastAsia"/>
          <w:snapToGrid w:val="0"/>
          <w:kern w:val="0"/>
        </w:rPr>
        <w:t>款所要求的识别字样外，在所有投标文件密封袋上还应写明投标人的名称与地址、邮政编码，以便投标按本须知第</w:t>
      </w:r>
      <w:r>
        <w:rPr>
          <w:rFonts w:ascii="宋体" w:hAnsi="宋体"/>
          <w:snapToGrid w:val="0"/>
          <w:kern w:val="0"/>
        </w:rPr>
        <w:t>20</w:t>
      </w:r>
      <w:r>
        <w:rPr>
          <w:rFonts w:ascii="宋体" w:hAnsi="宋体" w:hint="eastAsia"/>
          <w:snapToGrid w:val="0"/>
          <w:kern w:val="0"/>
        </w:rPr>
        <w:t>条宣布“迟到”时，投标文件可以原封退回。</w:t>
      </w:r>
    </w:p>
    <w:p w:rsidR="00F45C11" w:rsidRDefault="00F45C11">
      <w:pPr>
        <w:adjustRightInd w:val="0"/>
        <w:spacing w:line="360" w:lineRule="auto"/>
        <w:rPr>
          <w:rFonts w:ascii="宋体"/>
          <w:snapToGrid w:val="0"/>
          <w:kern w:val="0"/>
        </w:rPr>
      </w:pPr>
      <w:r>
        <w:rPr>
          <w:rFonts w:ascii="宋体" w:hAnsi="宋体"/>
          <w:snapToGrid w:val="0"/>
          <w:kern w:val="0"/>
        </w:rPr>
        <w:t xml:space="preserve">18.6  </w:t>
      </w:r>
      <w:r>
        <w:rPr>
          <w:rFonts w:ascii="宋体" w:hAnsi="宋体" w:hint="eastAsia"/>
          <w:snapToGrid w:val="0"/>
          <w:kern w:val="0"/>
        </w:rPr>
        <w:t>如果投标文件没有按本投标须知第</w:t>
      </w:r>
      <w:r>
        <w:rPr>
          <w:rFonts w:ascii="宋体" w:hAnsi="宋体"/>
          <w:snapToGrid w:val="0"/>
          <w:kern w:val="0"/>
        </w:rPr>
        <w:t>18.1</w:t>
      </w:r>
      <w:r>
        <w:rPr>
          <w:rFonts w:ascii="宋体" w:hAnsi="宋体" w:hint="eastAsia"/>
          <w:snapToGrid w:val="0"/>
          <w:kern w:val="0"/>
        </w:rPr>
        <w:t>款、第</w:t>
      </w:r>
      <w:r>
        <w:rPr>
          <w:rFonts w:ascii="宋体" w:hAnsi="宋体"/>
          <w:snapToGrid w:val="0"/>
          <w:kern w:val="0"/>
        </w:rPr>
        <w:t>18.2</w:t>
      </w:r>
      <w:r>
        <w:rPr>
          <w:rFonts w:ascii="宋体" w:hAnsi="宋体" w:hint="eastAsia"/>
          <w:snapToGrid w:val="0"/>
          <w:kern w:val="0"/>
        </w:rPr>
        <w:t>款、第</w:t>
      </w:r>
      <w:r>
        <w:rPr>
          <w:rFonts w:ascii="宋体" w:hAnsi="宋体"/>
          <w:snapToGrid w:val="0"/>
          <w:kern w:val="0"/>
        </w:rPr>
        <w:t>18.3</w:t>
      </w:r>
      <w:r>
        <w:rPr>
          <w:rFonts w:ascii="宋体" w:hAnsi="宋体" w:hint="eastAsia"/>
          <w:snapToGrid w:val="0"/>
          <w:kern w:val="0"/>
        </w:rPr>
        <w:t>款和第</w:t>
      </w:r>
      <w:r>
        <w:rPr>
          <w:rFonts w:ascii="宋体" w:hAnsi="宋体"/>
          <w:snapToGrid w:val="0"/>
          <w:kern w:val="0"/>
        </w:rPr>
        <w:t>18.4</w:t>
      </w:r>
      <w:r>
        <w:rPr>
          <w:rFonts w:ascii="宋体" w:hAnsi="宋体" w:hint="eastAsia"/>
          <w:snapToGrid w:val="0"/>
          <w:kern w:val="0"/>
        </w:rPr>
        <w:t>款规定进行标记和密封，招标代理机构将拒收或者告知投标人，招标代理机构将不承担投标文件错放或提前开封的责任。对由此造成的提前开封的投标文件将予以拒绝，并退还给投标人。</w:t>
      </w:r>
    </w:p>
    <w:p w:rsidR="00F45C11" w:rsidRDefault="00F45C11">
      <w:pPr>
        <w:adjustRightInd w:val="0"/>
        <w:spacing w:line="360" w:lineRule="auto"/>
        <w:rPr>
          <w:rFonts w:ascii="宋体"/>
          <w:snapToGrid w:val="0"/>
          <w:kern w:val="0"/>
        </w:rPr>
      </w:pPr>
      <w:r>
        <w:rPr>
          <w:rFonts w:ascii="宋体" w:hAnsi="宋体"/>
          <w:snapToGrid w:val="0"/>
          <w:kern w:val="0"/>
        </w:rPr>
        <w:t xml:space="preserve">18.7  </w:t>
      </w:r>
      <w:r>
        <w:rPr>
          <w:rFonts w:ascii="宋体" w:hAnsi="宋体" w:hint="eastAsia"/>
          <w:snapToGrid w:val="0"/>
          <w:kern w:val="0"/>
        </w:rPr>
        <w:t>所有投标文件的密封袋的封口处应加盖投标人印章。</w:t>
      </w:r>
    </w:p>
    <w:p w:rsidR="00F45C11" w:rsidRDefault="00F45C11">
      <w:pPr>
        <w:adjustRightInd w:val="0"/>
        <w:spacing w:line="360" w:lineRule="auto"/>
        <w:rPr>
          <w:rFonts w:ascii="宋体"/>
          <w:snapToGrid w:val="0"/>
          <w:kern w:val="0"/>
        </w:rPr>
      </w:pPr>
      <w:r>
        <w:rPr>
          <w:rFonts w:ascii="宋体" w:hAnsi="宋体"/>
          <w:snapToGrid w:val="0"/>
          <w:kern w:val="0"/>
        </w:rPr>
        <w:t xml:space="preserve">18.8  </w:t>
      </w:r>
      <w:r>
        <w:rPr>
          <w:rFonts w:ascii="宋体" w:hAnsi="宋体" w:hint="eastAsia"/>
          <w:snapToGrid w:val="0"/>
          <w:kern w:val="0"/>
        </w:rPr>
        <w:t>投标人应按</w:t>
      </w:r>
      <w:r>
        <w:rPr>
          <w:rFonts w:ascii="宋体" w:hAnsi="宋体"/>
          <w:snapToGrid w:val="0"/>
          <w:kern w:val="0"/>
        </w:rPr>
        <w:t>18.1</w:t>
      </w:r>
      <w:r>
        <w:rPr>
          <w:rFonts w:ascii="宋体" w:hAnsi="宋体" w:hint="eastAsia"/>
          <w:snapToGrid w:val="0"/>
          <w:kern w:val="0"/>
        </w:rPr>
        <w:t>～</w:t>
      </w:r>
      <w:r>
        <w:rPr>
          <w:rFonts w:ascii="宋体" w:hAnsi="宋体"/>
          <w:snapToGrid w:val="0"/>
          <w:kern w:val="0"/>
        </w:rPr>
        <w:t>18.7</w:t>
      </w:r>
      <w:r>
        <w:rPr>
          <w:rFonts w:ascii="宋体" w:hAnsi="宋体" w:hint="eastAsia"/>
          <w:snapToGrid w:val="0"/>
          <w:kern w:val="0"/>
        </w:rPr>
        <w:t>中的规定进行密封和标记后，将投标文件按照前附表第</w:t>
      </w:r>
      <w:r>
        <w:rPr>
          <w:rFonts w:ascii="宋体" w:hAnsi="宋体"/>
          <w:snapToGrid w:val="0"/>
          <w:kern w:val="0"/>
        </w:rPr>
        <w:t>12</w:t>
      </w:r>
      <w:r>
        <w:rPr>
          <w:rFonts w:ascii="宋体" w:hAnsi="宋体" w:hint="eastAsia"/>
          <w:snapToGrid w:val="0"/>
          <w:kern w:val="0"/>
        </w:rPr>
        <w:t>项中注明的地址送至招标代理机构。</w:t>
      </w:r>
    </w:p>
    <w:p w:rsidR="00F45C11" w:rsidRDefault="00F45C11">
      <w:pPr>
        <w:adjustRightInd w:val="0"/>
        <w:spacing w:line="360" w:lineRule="auto"/>
        <w:rPr>
          <w:rFonts w:ascii="宋体"/>
          <w:snapToGrid w:val="0"/>
          <w:kern w:val="0"/>
        </w:rPr>
      </w:pPr>
      <w:r>
        <w:rPr>
          <w:rFonts w:ascii="宋体" w:hAnsi="宋体"/>
          <w:snapToGrid w:val="0"/>
          <w:kern w:val="0"/>
        </w:rPr>
        <w:t xml:space="preserve">18.9  </w:t>
      </w:r>
      <w:r>
        <w:rPr>
          <w:rFonts w:ascii="宋体" w:hAnsi="宋体" w:hint="eastAsia"/>
          <w:snapToGrid w:val="0"/>
          <w:kern w:val="0"/>
        </w:rPr>
        <w:t>投标人按招标文件要求如需提供实物，应随投标文件一起递交。</w:t>
      </w:r>
    </w:p>
    <w:p w:rsidR="00F45C11" w:rsidRDefault="00F45C11">
      <w:pPr>
        <w:adjustRightInd w:val="0"/>
        <w:spacing w:line="360" w:lineRule="auto"/>
        <w:rPr>
          <w:rFonts w:ascii="宋体"/>
          <w:b/>
          <w:snapToGrid w:val="0"/>
          <w:kern w:val="0"/>
        </w:rPr>
      </w:pPr>
      <w:r>
        <w:rPr>
          <w:rFonts w:ascii="宋体" w:hAnsi="宋体"/>
          <w:b/>
          <w:snapToGrid w:val="0"/>
          <w:kern w:val="0"/>
        </w:rPr>
        <w:t xml:space="preserve">19. </w:t>
      </w:r>
      <w:r>
        <w:rPr>
          <w:rFonts w:ascii="宋体" w:hAnsi="宋体" w:hint="eastAsia"/>
          <w:b/>
          <w:snapToGrid w:val="0"/>
          <w:kern w:val="0"/>
        </w:rPr>
        <w:t>递交投标文件的时间、地点以及截止时间</w:t>
      </w:r>
    </w:p>
    <w:p w:rsidR="00F45C11" w:rsidRDefault="00F45C11">
      <w:pPr>
        <w:adjustRightInd w:val="0"/>
        <w:spacing w:line="360" w:lineRule="auto"/>
        <w:rPr>
          <w:rFonts w:ascii="宋体"/>
          <w:snapToGrid w:val="0"/>
          <w:kern w:val="0"/>
        </w:rPr>
      </w:pPr>
      <w:r>
        <w:rPr>
          <w:rFonts w:ascii="宋体" w:hAnsi="宋体"/>
          <w:snapToGrid w:val="0"/>
          <w:kern w:val="0"/>
        </w:rPr>
        <w:t xml:space="preserve">19.1  </w:t>
      </w:r>
      <w:r>
        <w:rPr>
          <w:rFonts w:ascii="宋体" w:hAnsi="宋体" w:hint="eastAsia"/>
          <w:snapToGrid w:val="0"/>
          <w:kern w:val="0"/>
        </w:rPr>
        <w:t>递交投标文件的地点与开标仪式的地点相同。</w:t>
      </w:r>
    </w:p>
    <w:p w:rsidR="00F45C11" w:rsidRDefault="00F45C11">
      <w:pPr>
        <w:adjustRightInd w:val="0"/>
        <w:spacing w:line="360" w:lineRule="auto"/>
        <w:rPr>
          <w:rFonts w:ascii="宋体"/>
          <w:snapToGrid w:val="0"/>
          <w:kern w:val="0"/>
        </w:rPr>
      </w:pPr>
      <w:r>
        <w:rPr>
          <w:rFonts w:ascii="宋体" w:hAnsi="宋体"/>
          <w:snapToGrid w:val="0"/>
          <w:kern w:val="0"/>
        </w:rPr>
        <w:t xml:space="preserve">19.2  </w:t>
      </w:r>
      <w:r>
        <w:rPr>
          <w:rFonts w:ascii="宋体" w:hAnsi="宋体" w:hint="eastAsia"/>
          <w:snapToGrid w:val="0"/>
          <w:kern w:val="0"/>
        </w:rPr>
        <w:t>所有投标文件都必须按</w:t>
      </w:r>
      <w:r>
        <w:rPr>
          <w:rFonts w:ascii="宋体" w:hAnsi="宋体" w:cs="宋体" w:hint="eastAsia"/>
          <w:bCs/>
          <w:snapToGrid w:val="0"/>
          <w:kern w:val="0"/>
        </w:rPr>
        <w:t>招标代理机构</w:t>
      </w:r>
      <w:r>
        <w:rPr>
          <w:rFonts w:ascii="宋体" w:hAnsi="宋体" w:hint="eastAsia"/>
          <w:snapToGrid w:val="0"/>
          <w:kern w:val="0"/>
        </w:rPr>
        <w:t>在前附表第</w:t>
      </w:r>
      <w:bookmarkStart w:id="28" w:name="_Hlt35050056"/>
      <w:bookmarkEnd w:id="28"/>
      <w:r>
        <w:rPr>
          <w:rFonts w:ascii="宋体" w:hAnsi="宋体"/>
          <w:snapToGrid w:val="0"/>
          <w:kern w:val="0"/>
        </w:rPr>
        <w:t>13</w:t>
      </w:r>
      <w:r>
        <w:rPr>
          <w:rFonts w:ascii="宋体" w:hAnsi="宋体" w:hint="eastAsia"/>
          <w:snapToGrid w:val="0"/>
          <w:kern w:val="0"/>
        </w:rPr>
        <w:t>项中规定的投标截止时间之前送至</w:t>
      </w:r>
      <w:r>
        <w:rPr>
          <w:rFonts w:ascii="宋体" w:hAnsi="宋体" w:cs="宋体" w:hint="eastAsia"/>
          <w:bCs/>
          <w:snapToGrid w:val="0"/>
          <w:kern w:val="0"/>
        </w:rPr>
        <w:t>招标代理机</w:t>
      </w:r>
      <w:r>
        <w:rPr>
          <w:rFonts w:ascii="宋体" w:hAnsi="宋体" w:cs="宋体" w:hint="eastAsia"/>
          <w:bCs/>
          <w:snapToGrid w:val="0"/>
          <w:kern w:val="0"/>
        </w:rPr>
        <w:lastRenderedPageBreak/>
        <w:t>构</w:t>
      </w:r>
      <w:r>
        <w:rPr>
          <w:rFonts w:ascii="宋体" w:hAnsi="宋体" w:hint="eastAsia"/>
          <w:snapToGrid w:val="0"/>
          <w:kern w:val="0"/>
        </w:rPr>
        <w:t>。</w:t>
      </w:r>
    </w:p>
    <w:p w:rsidR="00F45C11" w:rsidRDefault="00F45C11">
      <w:pPr>
        <w:adjustRightInd w:val="0"/>
        <w:spacing w:line="360" w:lineRule="auto"/>
        <w:rPr>
          <w:rFonts w:ascii="宋体"/>
          <w:snapToGrid w:val="0"/>
          <w:kern w:val="0"/>
        </w:rPr>
      </w:pPr>
      <w:r>
        <w:rPr>
          <w:rFonts w:ascii="宋体" w:hAnsi="宋体"/>
          <w:snapToGrid w:val="0"/>
          <w:kern w:val="0"/>
        </w:rPr>
        <w:t xml:space="preserve">19.3  </w:t>
      </w:r>
      <w:r>
        <w:rPr>
          <w:rFonts w:ascii="宋体" w:hAnsi="宋体" w:hint="eastAsia"/>
          <w:snapToGrid w:val="0"/>
          <w:kern w:val="0"/>
        </w:rPr>
        <w:t>出现第</w:t>
      </w:r>
      <w:r>
        <w:rPr>
          <w:rFonts w:ascii="宋体" w:hAnsi="宋体"/>
          <w:snapToGrid w:val="0"/>
          <w:kern w:val="0"/>
        </w:rPr>
        <w:t>8.3</w:t>
      </w:r>
      <w:r>
        <w:rPr>
          <w:rFonts w:ascii="宋体" w:hAnsi="宋体" w:hint="eastAsia"/>
          <w:snapToGrid w:val="0"/>
          <w:kern w:val="0"/>
        </w:rPr>
        <w:t>款因招标文件修改或其他原因推迟投标截止时，则按</w:t>
      </w:r>
      <w:r>
        <w:rPr>
          <w:rFonts w:ascii="宋体" w:hAnsi="宋体" w:cs="宋体" w:hint="eastAsia"/>
          <w:bCs/>
          <w:snapToGrid w:val="0"/>
          <w:kern w:val="0"/>
        </w:rPr>
        <w:t>招标代理机构</w:t>
      </w:r>
      <w:r>
        <w:rPr>
          <w:rFonts w:ascii="宋体" w:hAnsi="宋体" w:hint="eastAsia"/>
          <w:snapToGrid w:val="0"/>
          <w:kern w:val="0"/>
        </w:rPr>
        <w:t>修改通知规定的时间递交。</w:t>
      </w:r>
    </w:p>
    <w:p w:rsidR="00F45C11" w:rsidRDefault="00F45C11">
      <w:pPr>
        <w:adjustRightInd w:val="0"/>
        <w:spacing w:line="360" w:lineRule="auto"/>
        <w:rPr>
          <w:rFonts w:ascii="宋体"/>
          <w:snapToGrid w:val="0"/>
          <w:kern w:val="0"/>
        </w:rPr>
      </w:pPr>
      <w:r>
        <w:rPr>
          <w:rFonts w:ascii="宋体" w:hAnsi="宋体"/>
          <w:snapToGrid w:val="0"/>
          <w:kern w:val="0"/>
        </w:rPr>
        <w:t xml:space="preserve">19.4  </w:t>
      </w:r>
      <w:r>
        <w:rPr>
          <w:rFonts w:ascii="宋体" w:hAnsi="宋体" w:cs="宋体" w:hint="eastAsia"/>
          <w:bCs/>
          <w:snapToGrid w:val="0"/>
          <w:kern w:val="0"/>
        </w:rPr>
        <w:t>招标代理机构</w:t>
      </w:r>
      <w:r>
        <w:rPr>
          <w:rFonts w:ascii="宋体" w:hAnsi="宋体" w:hint="eastAsia"/>
        </w:rPr>
        <w:t>在投标截止时间前</w:t>
      </w:r>
      <w:r>
        <w:rPr>
          <w:rFonts w:ascii="宋体" w:hAnsi="宋体"/>
        </w:rPr>
        <w:t>30</w:t>
      </w:r>
      <w:r>
        <w:rPr>
          <w:rFonts w:ascii="宋体" w:hAnsi="宋体" w:hint="eastAsia"/>
        </w:rPr>
        <w:t>分钟开始接收投标文件。</w:t>
      </w:r>
    </w:p>
    <w:p w:rsidR="00F45C11" w:rsidRDefault="00F45C11">
      <w:pPr>
        <w:adjustRightInd w:val="0"/>
        <w:spacing w:line="360" w:lineRule="auto"/>
        <w:rPr>
          <w:rFonts w:ascii="宋体"/>
          <w:b/>
          <w:snapToGrid w:val="0"/>
          <w:kern w:val="0"/>
        </w:rPr>
      </w:pPr>
      <w:r>
        <w:rPr>
          <w:rFonts w:ascii="宋体" w:hAnsi="宋体"/>
          <w:b/>
          <w:snapToGrid w:val="0"/>
          <w:kern w:val="0"/>
        </w:rPr>
        <w:t xml:space="preserve">20. </w:t>
      </w:r>
      <w:r>
        <w:rPr>
          <w:rFonts w:ascii="宋体" w:hAnsi="宋体" w:hint="eastAsia"/>
          <w:b/>
          <w:snapToGrid w:val="0"/>
          <w:kern w:val="0"/>
        </w:rPr>
        <w:t>迟交的投标文件</w:t>
      </w:r>
    </w:p>
    <w:p w:rsidR="00F45C11" w:rsidRDefault="00F45C11">
      <w:pPr>
        <w:adjustRightInd w:val="0"/>
        <w:spacing w:line="360" w:lineRule="auto"/>
        <w:rPr>
          <w:rFonts w:ascii="宋体"/>
          <w:snapToGrid w:val="0"/>
          <w:kern w:val="0"/>
        </w:rPr>
      </w:pPr>
      <w:r>
        <w:rPr>
          <w:rFonts w:ascii="宋体" w:hAnsi="宋体"/>
          <w:snapToGrid w:val="0"/>
          <w:kern w:val="0"/>
        </w:rPr>
        <w:t xml:space="preserve">20.1  </w:t>
      </w:r>
      <w:r>
        <w:rPr>
          <w:rFonts w:ascii="宋体" w:hAnsi="宋体" w:cs="宋体" w:hint="eastAsia"/>
          <w:bCs/>
          <w:snapToGrid w:val="0"/>
          <w:kern w:val="0"/>
        </w:rPr>
        <w:t>招标代理机构</w:t>
      </w:r>
      <w:r>
        <w:rPr>
          <w:rFonts w:ascii="宋体" w:hAnsi="宋体" w:hint="eastAsia"/>
          <w:snapToGrid w:val="0"/>
          <w:kern w:val="0"/>
        </w:rPr>
        <w:t>将拒绝接收在投标截止时间后递交的投标文件。</w:t>
      </w:r>
    </w:p>
    <w:p w:rsidR="00F45C11" w:rsidRDefault="00F45C11">
      <w:pPr>
        <w:adjustRightInd w:val="0"/>
        <w:spacing w:line="360" w:lineRule="auto"/>
        <w:rPr>
          <w:rFonts w:ascii="宋体"/>
          <w:b/>
          <w:snapToGrid w:val="0"/>
          <w:kern w:val="0"/>
        </w:rPr>
      </w:pPr>
      <w:r>
        <w:rPr>
          <w:rFonts w:ascii="宋体" w:hAnsi="宋体"/>
          <w:b/>
          <w:snapToGrid w:val="0"/>
          <w:kern w:val="0"/>
        </w:rPr>
        <w:t xml:space="preserve">21. </w:t>
      </w:r>
      <w:r>
        <w:rPr>
          <w:rFonts w:ascii="宋体" w:hAnsi="宋体" w:hint="eastAsia"/>
          <w:b/>
          <w:snapToGrid w:val="0"/>
          <w:kern w:val="0"/>
        </w:rPr>
        <w:t>投标文件的修改和撤销</w:t>
      </w:r>
    </w:p>
    <w:p w:rsidR="00F45C11" w:rsidRDefault="00F45C11">
      <w:pPr>
        <w:tabs>
          <w:tab w:val="left" w:pos="0"/>
        </w:tabs>
        <w:adjustRightInd w:val="0"/>
        <w:spacing w:line="360" w:lineRule="auto"/>
        <w:rPr>
          <w:rFonts w:ascii="宋体"/>
          <w:snapToGrid w:val="0"/>
          <w:kern w:val="0"/>
        </w:rPr>
      </w:pPr>
      <w:r>
        <w:rPr>
          <w:rFonts w:ascii="宋体" w:hAnsi="宋体"/>
          <w:snapToGrid w:val="0"/>
          <w:kern w:val="0"/>
        </w:rPr>
        <w:t xml:space="preserve">21.1  </w:t>
      </w:r>
      <w:r>
        <w:rPr>
          <w:rFonts w:ascii="宋体" w:hAnsi="宋体" w:hint="eastAsia"/>
          <w:snapToGrid w:val="0"/>
          <w:kern w:val="0"/>
        </w:rPr>
        <w:t>投标人在提交投标文件后可对其投标文件进行修改或撤销，但</w:t>
      </w:r>
      <w:r>
        <w:rPr>
          <w:rFonts w:ascii="宋体" w:hAnsi="宋体" w:cs="宋体" w:hint="eastAsia"/>
          <w:bCs/>
          <w:snapToGrid w:val="0"/>
          <w:kern w:val="0"/>
        </w:rPr>
        <w:t>招标代理机构</w:t>
      </w:r>
      <w:r>
        <w:rPr>
          <w:rFonts w:ascii="宋体" w:hAnsi="宋体" w:hint="eastAsia"/>
          <w:snapToGrid w:val="0"/>
          <w:kern w:val="0"/>
        </w:rPr>
        <w:t>须在投标截止时间之前收到该修改或撤销的书面通知，该通知须有经正式授权的投标人代表签字。</w:t>
      </w:r>
    </w:p>
    <w:p w:rsidR="00F45C11" w:rsidRDefault="00F45C11">
      <w:pPr>
        <w:tabs>
          <w:tab w:val="left" w:pos="0"/>
        </w:tabs>
        <w:adjustRightInd w:val="0"/>
        <w:spacing w:line="360" w:lineRule="auto"/>
        <w:rPr>
          <w:rFonts w:ascii="宋体"/>
          <w:snapToGrid w:val="0"/>
          <w:kern w:val="0"/>
        </w:rPr>
      </w:pPr>
      <w:r>
        <w:rPr>
          <w:rFonts w:ascii="宋体" w:hAnsi="宋体"/>
          <w:snapToGrid w:val="0"/>
          <w:kern w:val="0"/>
        </w:rPr>
        <w:t xml:space="preserve">21.2  </w:t>
      </w:r>
      <w:r>
        <w:rPr>
          <w:rFonts w:ascii="宋体" w:hAnsi="宋体" w:hint="eastAsia"/>
          <w:snapToGrid w:val="0"/>
          <w:kern w:val="0"/>
        </w:rPr>
        <w:t>投标人对投标文件修改的书面材料或撤销的通知应按本须知第</w:t>
      </w:r>
      <w:r>
        <w:rPr>
          <w:rFonts w:ascii="宋体" w:hAnsi="宋体"/>
          <w:snapToGrid w:val="0"/>
          <w:kern w:val="0"/>
        </w:rPr>
        <w:t>17</w:t>
      </w:r>
      <w:r>
        <w:rPr>
          <w:rFonts w:ascii="宋体" w:hAnsi="宋体" w:hint="eastAsia"/>
          <w:snapToGrid w:val="0"/>
          <w:kern w:val="0"/>
        </w:rPr>
        <w:t>条和第</w:t>
      </w:r>
      <w:r>
        <w:rPr>
          <w:rFonts w:ascii="宋体" w:hAnsi="宋体"/>
          <w:snapToGrid w:val="0"/>
          <w:kern w:val="0"/>
        </w:rPr>
        <w:t>18</w:t>
      </w:r>
      <w:r>
        <w:rPr>
          <w:rFonts w:ascii="宋体" w:hAnsi="宋体" w:hint="eastAsia"/>
          <w:snapToGrid w:val="0"/>
          <w:kern w:val="0"/>
        </w:rPr>
        <w:t>条规定进行编写、密封、标注和递交，并注明“修改投标文件”或“撤销投标”字样。</w:t>
      </w:r>
    </w:p>
    <w:p w:rsidR="00F45C11" w:rsidRDefault="00F45C11">
      <w:pPr>
        <w:tabs>
          <w:tab w:val="left" w:pos="0"/>
        </w:tabs>
        <w:adjustRightInd w:val="0"/>
        <w:spacing w:line="360" w:lineRule="auto"/>
        <w:rPr>
          <w:rFonts w:ascii="宋体"/>
          <w:snapToGrid w:val="0"/>
          <w:kern w:val="0"/>
        </w:rPr>
      </w:pPr>
      <w:r>
        <w:rPr>
          <w:rFonts w:ascii="宋体" w:hAnsi="宋体"/>
          <w:snapToGrid w:val="0"/>
          <w:kern w:val="0"/>
        </w:rPr>
        <w:t xml:space="preserve">21.3  </w:t>
      </w:r>
      <w:r>
        <w:rPr>
          <w:rFonts w:ascii="宋体" w:hAnsi="宋体" w:hint="eastAsia"/>
          <w:snapToGrid w:val="0"/>
          <w:kern w:val="0"/>
        </w:rPr>
        <w:t>投标截止时间以后不得修改投标文件。</w:t>
      </w:r>
    </w:p>
    <w:p w:rsidR="00F45C11" w:rsidRDefault="00F45C11">
      <w:pPr>
        <w:tabs>
          <w:tab w:val="left" w:pos="0"/>
        </w:tabs>
        <w:adjustRightInd w:val="0"/>
        <w:spacing w:line="360" w:lineRule="auto"/>
        <w:rPr>
          <w:rFonts w:ascii="宋体"/>
          <w:snapToGrid w:val="0"/>
          <w:kern w:val="0"/>
        </w:rPr>
      </w:pPr>
      <w:r>
        <w:rPr>
          <w:rFonts w:ascii="宋体" w:hAnsi="宋体"/>
          <w:snapToGrid w:val="0"/>
          <w:kern w:val="0"/>
        </w:rPr>
        <w:t xml:space="preserve">21.4  </w:t>
      </w:r>
      <w:r>
        <w:rPr>
          <w:rFonts w:ascii="宋体" w:hAnsi="宋体" w:hint="eastAsia"/>
          <w:snapToGrid w:val="0"/>
          <w:kern w:val="0"/>
        </w:rPr>
        <w:t>投标人不得在开标时间起到投标文件有效期满前撤销投标文件。</w:t>
      </w:r>
    </w:p>
    <w:p w:rsidR="00F45C11" w:rsidRDefault="00F45C11">
      <w:pPr>
        <w:tabs>
          <w:tab w:val="left" w:pos="0"/>
        </w:tabs>
        <w:adjustRightInd w:val="0"/>
        <w:spacing w:line="360" w:lineRule="auto"/>
        <w:rPr>
          <w:rFonts w:ascii="宋体"/>
          <w:snapToGrid w:val="0"/>
          <w:kern w:val="0"/>
        </w:rPr>
      </w:pPr>
    </w:p>
    <w:p w:rsidR="00F45C11" w:rsidRDefault="00F45C11">
      <w:pPr>
        <w:pStyle w:val="20"/>
        <w:spacing w:before="0" w:after="0"/>
      </w:pPr>
      <w:bookmarkStart w:id="29" w:name="q8"/>
      <w:bookmarkStart w:id="30" w:name="_Toc73610153"/>
      <w:bookmarkEnd w:id="29"/>
      <w:r>
        <w:rPr>
          <w:rFonts w:hint="eastAsia"/>
        </w:rPr>
        <w:t>五、开标和评标</w:t>
      </w:r>
      <w:bookmarkEnd w:id="30"/>
    </w:p>
    <w:p w:rsidR="00F45C11" w:rsidRDefault="00F45C11">
      <w:pPr>
        <w:adjustRightInd w:val="0"/>
        <w:spacing w:line="360" w:lineRule="auto"/>
        <w:rPr>
          <w:rFonts w:ascii="宋体"/>
          <w:b/>
          <w:snapToGrid w:val="0"/>
          <w:kern w:val="0"/>
        </w:rPr>
      </w:pPr>
      <w:r>
        <w:rPr>
          <w:rFonts w:ascii="宋体" w:hAnsi="宋体"/>
          <w:b/>
          <w:snapToGrid w:val="0"/>
          <w:kern w:val="0"/>
        </w:rPr>
        <w:t xml:space="preserve">22. </w:t>
      </w:r>
      <w:r>
        <w:rPr>
          <w:rFonts w:ascii="宋体" w:hAnsi="宋体" w:hint="eastAsia"/>
          <w:b/>
          <w:snapToGrid w:val="0"/>
          <w:kern w:val="0"/>
        </w:rPr>
        <w:t>开标</w:t>
      </w:r>
    </w:p>
    <w:p w:rsidR="00F45C11" w:rsidRDefault="00F45C11">
      <w:pPr>
        <w:adjustRightInd w:val="0"/>
        <w:spacing w:line="360" w:lineRule="auto"/>
        <w:rPr>
          <w:rFonts w:ascii="宋体"/>
          <w:snapToGrid w:val="0"/>
          <w:kern w:val="0"/>
        </w:rPr>
      </w:pPr>
      <w:r>
        <w:rPr>
          <w:rFonts w:ascii="宋体" w:hAnsi="宋体"/>
          <w:snapToGrid w:val="0"/>
          <w:kern w:val="0"/>
        </w:rPr>
        <w:t xml:space="preserve">22.1  </w:t>
      </w:r>
      <w:r>
        <w:rPr>
          <w:rFonts w:ascii="宋体" w:hAnsi="宋体" w:cs="宋体" w:hint="eastAsia"/>
          <w:bCs/>
          <w:snapToGrid w:val="0"/>
          <w:kern w:val="0"/>
        </w:rPr>
        <w:t>招标代理机构</w:t>
      </w:r>
      <w:r>
        <w:rPr>
          <w:rFonts w:ascii="宋体" w:hAnsi="宋体" w:hint="eastAsia"/>
          <w:snapToGrid w:val="0"/>
          <w:kern w:val="0"/>
        </w:rPr>
        <w:t>在前附表第</w:t>
      </w:r>
      <w:r>
        <w:rPr>
          <w:rFonts w:ascii="宋体" w:hAnsi="宋体"/>
          <w:snapToGrid w:val="0"/>
          <w:kern w:val="0"/>
        </w:rPr>
        <w:t>12</w:t>
      </w:r>
      <w:r>
        <w:rPr>
          <w:rFonts w:ascii="宋体" w:hAnsi="宋体" w:hint="eastAsia"/>
          <w:snapToGrid w:val="0"/>
          <w:kern w:val="0"/>
        </w:rPr>
        <w:t>项规定的时间和地点公开开标。</w:t>
      </w:r>
    </w:p>
    <w:p w:rsidR="00F45C11" w:rsidRDefault="00F45C11">
      <w:pPr>
        <w:adjustRightInd w:val="0"/>
        <w:spacing w:line="360" w:lineRule="auto"/>
        <w:rPr>
          <w:rFonts w:ascii="宋体"/>
          <w:snapToGrid w:val="0"/>
          <w:kern w:val="0"/>
        </w:rPr>
      </w:pPr>
      <w:r>
        <w:rPr>
          <w:rFonts w:ascii="宋体" w:hAnsi="宋体"/>
          <w:snapToGrid w:val="0"/>
          <w:kern w:val="0"/>
        </w:rPr>
        <w:t xml:space="preserve">22.2  </w:t>
      </w:r>
      <w:r>
        <w:rPr>
          <w:rFonts w:ascii="宋体" w:hAnsi="宋体" w:hint="eastAsia"/>
          <w:snapToGrid w:val="0"/>
          <w:kern w:val="0"/>
        </w:rPr>
        <w:t>开标时，</w:t>
      </w:r>
      <w:r>
        <w:rPr>
          <w:rFonts w:ascii="宋体" w:hAnsi="宋体" w:cs="宋体" w:hint="eastAsia"/>
          <w:bCs/>
          <w:snapToGrid w:val="0"/>
          <w:kern w:val="0"/>
        </w:rPr>
        <w:t>招标代理机构</w:t>
      </w:r>
      <w:r>
        <w:rPr>
          <w:rFonts w:ascii="宋体" w:hAnsi="宋体" w:hint="eastAsia"/>
          <w:snapToGrid w:val="0"/>
          <w:kern w:val="0"/>
        </w:rPr>
        <w:t>将检查投标文件的密封情况，在确认无误后拆封唱标。唱标主要内容为下面几点并做好唱标记录。</w:t>
      </w:r>
    </w:p>
    <w:p w:rsidR="00F45C11" w:rsidRDefault="00F45C11">
      <w:pPr>
        <w:adjustRightInd w:val="0"/>
        <w:spacing w:line="360" w:lineRule="auto"/>
        <w:rPr>
          <w:rFonts w:ascii="宋体"/>
          <w:snapToGrid w:val="0"/>
          <w:kern w:val="0"/>
        </w:rPr>
      </w:pPr>
      <w:r>
        <w:rPr>
          <w:rFonts w:ascii="宋体" w:hAnsi="宋体"/>
          <w:snapToGrid w:val="0"/>
          <w:kern w:val="0"/>
        </w:rPr>
        <w:t xml:space="preserve">22.2.1  </w:t>
      </w:r>
      <w:r>
        <w:rPr>
          <w:rFonts w:ascii="宋体" w:hAnsi="宋体" w:hint="eastAsia"/>
          <w:snapToGrid w:val="0"/>
          <w:kern w:val="0"/>
        </w:rPr>
        <w:t>投标文件中“开标一览表”的内容。</w:t>
      </w:r>
    </w:p>
    <w:p w:rsidR="00F45C11" w:rsidRDefault="00F45C11">
      <w:pPr>
        <w:adjustRightInd w:val="0"/>
        <w:spacing w:line="360" w:lineRule="auto"/>
        <w:rPr>
          <w:rFonts w:ascii="宋体"/>
          <w:snapToGrid w:val="0"/>
          <w:kern w:val="0"/>
        </w:rPr>
      </w:pPr>
      <w:r>
        <w:rPr>
          <w:rFonts w:ascii="宋体" w:hAnsi="宋体"/>
          <w:snapToGrid w:val="0"/>
          <w:kern w:val="0"/>
        </w:rPr>
        <w:t xml:space="preserve">22.2.2  </w:t>
      </w:r>
      <w:r>
        <w:rPr>
          <w:rFonts w:ascii="宋体" w:hAnsi="宋体" w:cs="宋体" w:hint="eastAsia"/>
          <w:bCs/>
          <w:snapToGrid w:val="0"/>
          <w:kern w:val="0"/>
        </w:rPr>
        <w:t>招标代理机构</w:t>
      </w:r>
      <w:r>
        <w:rPr>
          <w:rFonts w:ascii="宋体" w:hAnsi="宋体" w:hint="eastAsia"/>
          <w:snapToGrid w:val="0"/>
          <w:kern w:val="0"/>
        </w:rPr>
        <w:t>认为合适的其他内容。</w:t>
      </w:r>
    </w:p>
    <w:p w:rsidR="00F45C11" w:rsidRDefault="00F45C11">
      <w:pPr>
        <w:adjustRightInd w:val="0"/>
        <w:spacing w:line="360" w:lineRule="auto"/>
        <w:rPr>
          <w:rFonts w:ascii="宋体"/>
          <w:b/>
          <w:snapToGrid w:val="0"/>
          <w:kern w:val="0"/>
        </w:rPr>
      </w:pPr>
      <w:r>
        <w:rPr>
          <w:rFonts w:ascii="宋体" w:hAnsi="宋体"/>
          <w:b/>
          <w:snapToGrid w:val="0"/>
          <w:kern w:val="0"/>
        </w:rPr>
        <w:t xml:space="preserve">23. </w:t>
      </w:r>
      <w:r>
        <w:rPr>
          <w:rFonts w:ascii="宋体" w:hAnsi="宋体" w:hint="eastAsia"/>
          <w:b/>
          <w:snapToGrid w:val="0"/>
          <w:kern w:val="0"/>
        </w:rPr>
        <w:t>评标委员会</w:t>
      </w:r>
    </w:p>
    <w:p w:rsidR="00F45C11" w:rsidRDefault="00F45C11">
      <w:pPr>
        <w:adjustRightInd w:val="0"/>
        <w:spacing w:line="360" w:lineRule="auto"/>
        <w:rPr>
          <w:rFonts w:ascii="宋体"/>
          <w:snapToGrid w:val="0"/>
          <w:kern w:val="0"/>
        </w:rPr>
      </w:pPr>
      <w:r>
        <w:rPr>
          <w:rFonts w:ascii="宋体" w:hAnsi="宋体"/>
          <w:snapToGrid w:val="0"/>
          <w:kern w:val="0"/>
        </w:rPr>
        <w:t>23.1</w:t>
      </w:r>
      <w:r>
        <w:rPr>
          <w:rFonts w:ascii="宋体" w:hAnsi="宋体" w:cs="宋体" w:hint="eastAsia"/>
          <w:bCs/>
          <w:snapToGrid w:val="0"/>
          <w:kern w:val="0"/>
        </w:rPr>
        <w:t>招标代理机构</w:t>
      </w:r>
      <w:r>
        <w:rPr>
          <w:rFonts w:ascii="宋体" w:hAnsi="宋体" w:hint="eastAsia"/>
          <w:snapToGrid w:val="0"/>
          <w:kern w:val="0"/>
        </w:rPr>
        <w:t>将根据招标采购货物的特点组建评标委员会，其成员由</w:t>
      </w:r>
      <w:r>
        <w:rPr>
          <w:rFonts w:ascii="宋体" w:hAnsi="宋体" w:hint="eastAsia"/>
          <w:bCs/>
          <w:snapToGrid w:val="0"/>
          <w:kern w:val="0"/>
        </w:rPr>
        <w:t>采购人</w:t>
      </w:r>
      <w:r>
        <w:rPr>
          <w:rFonts w:ascii="宋体" w:hAnsi="宋体" w:hint="eastAsia"/>
          <w:snapToGrid w:val="0"/>
          <w:kern w:val="0"/>
        </w:rPr>
        <w:t>代表</w:t>
      </w:r>
      <w:r>
        <w:rPr>
          <w:rFonts w:ascii="宋体" w:hAnsi="宋体" w:cs="宋体" w:hint="eastAsia"/>
          <w:bCs/>
          <w:snapToGrid w:val="0"/>
          <w:kern w:val="0"/>
        </w:rPr>
        <w:t>和有关技术、经济等方面的</w:t>
      </w:r>
      <w:r>
        <w:rPr>
          <w:rFonts w:ascii="宋体" w:hAnsi="宋体" w:hint="eastAsia"/>
          <w:snapToGrid w:val="0"/>
          <w:kern w:val="0"/>
        </w:rPr>
        <w:t>专家组成。评标委员会对投标文件进行审查、质疑、评估和比较。</w:t>
      </w:r>
    </w:p>
    <w:p w:rsidR="00F45C11" w:rsidRDefault="00F45C11">
      <w:pPr>
        <w:adjustRightInd w:val="0"/>
        <w:spacing w:line="360" w:lineRule="auto"/>
        <w:rPr>
          <w:rFonts w:ascii="宋体"/>
          <w:snapToGrid w:val="0"/>
          <w:kern w:val="0"/>
        </w:rPr>
      </w:pPr>
      <w:r>
        <w:rPr>
          <w:rFonts w:ascii="宋体" w:hAnsi="宋体"/>
          <w:snapToGrid w:val="0"/>
          <w:kern w:val="0"/>
        </w:rPr>
        <w:t xml:space="preserve">23.2 </w:t>
      </w:r>
      <w:r>
        <w:rPr>
          <w:rFonts w:ascii="宋体" w:hAnsi="宋体" w:hint="eastAsia"/>
          <w:snapToGrid w:val="0"/>
          <w:kern w:val="0"/>
        </w:rPr>
        <w:t>评标期间，投标人应由法定代表人或其授权代表参加询标。</w:t>
      </w:r>
    </w:p>
    <w:p w:rsidR="00F45C11" w:rsidRDefault="00F45C11">
      <w:pPr>
        <w:adjustRightInd w:val="0"/>
        <w:spacing w:line="360" w:lineRule="auto"/>
        <w:rPr>
          <w:rFonts w:ascii="宋体"/>
          <w:b/>
          <w:snapToGrid w:val="0"/>
          <w:kern w:val="0"/>
        </w:rPr>
      </w:pPr>
      <w:r>
        <w:rPr>
          <w:rFonts w:ascii="宋体" w:hAnsi="宋体"/>
          <w:b/>
          <w:snapToGrid w:val="0"/>
          <w:kern w:val="0"/>
        </w:rPr>
        <w:t xml:space="preserve">24. </w:t>
      </w:r>
      <w:r>
        <w:rPr>
          <w:rFonts w:ascii="宋体" w:hAnsi="宋体" w:hint="eastAsia"/>
          <w:b/>
          <w:snapToGrid w:val="0"/>
          <w:kern w:val="0"/>
        </w:rPr>
        <w:t>对投标文件的审查和响应性的确定</w:t>
      </w:r>
    </w:p>
    <w:p w:rsidR="00F45C11" w:rsidRDefault="00F45C11">
      <w:pPr>
        <w:adjustRightInd w:val="0"/>
        <w:spacing w:line="360" w:lineRule="auto"/>
        <w:rPr>
          <w:rFonts w:ascii="宋体"/>
          <w:snapToGrid w:val="0"/>
          <w:kern w:val="0"/>
        </w:rPr>
      </w:pPr>
      <w:r>
        <w:rPr>
          <w:rFonts w:ascii="宋体" w:hAnsi="宋体"/>
          <w:snapToGrid w:val="0"/>
          <w:kern w:val="0"/>
        </w:rPr>
        <w:t xml:space="preserve">24.1  </w:t>
      </w:r>
      <w:r>
        <w:rPr>
          <w:rFonts w:ascii="宋体" w:hAnsi="宋体" w:hint="eastAsia"/>
          <w:snapToGrid w:val="0"/>
          <w:kern w:val="0"/>
        </w:rPr>
        <w:t>招标机构就投标文件中的资格证明等内容对投标供应商进行资格审查，审查不合格的，认定其投标无效。</w:t>
      </w:r>
    </w:p>
    <w:p w:rsidR="00F45C11" w:rsidRDefault="00F45C11">
      <w:pPr>
        <w:adjustRightInd w:val="0"/>
        <w:spacing w:line="360" w:lineRule="auto"/>
        <w:rPr>
          <w:rFonts w:ascii="宋体"/>
          <w:snapToGrid w:val="0"/>
          <w:kern w:val="0"/>
        </w:rPr>
      </w:pPr>
      <w:r>
        <w:rPr>
          <w:rFonts w:ascii="宋体" w:hAnsi="宋体"/>
          <w:snapToGrid w:val="0"/>
          <w:kern w:val="0"/>
        </w:rPr>
        <w:t xml:space="preserve">24.2  </w:t>
      </w:r>
      <w:r>
        <w:rPr>
          <w:rFonts w:ascii="宋体" w:hAnsi="宋体" w:hint="eastAsia"/>
          <w:snapToGrid w:val="0"/>
          <w:kern w:val="0"/>
        </w:rPr>
        <w:t>评标委员会将审查投标文件是否完整、总体编排是否有序、文件签署是否合格、有无计算上的错误等。</w:t>
      </w:r>
    </w:p>
    <w:p w:rsidR="00F45C11" w:rsidRDefault="00F45C11">
      <w:pPr>
        <w:adjustRightInd w:val="0"/>
        <w:spacing w:line="360" w:lineRule="auto"/>
        <w:rPr>
          <w:rFonts w:ascii="宋体"/>
          <w:snapToGrid w:val="0"/>
          <w:kern w:val="0"/>
        </w:rPr>
      </w:pPr>
      <w:r>
        <w:rPr>
          <w:rFonts w:ascii="宋体" w:hAnsi="宋体"/>
          <w:snapToGrid w:val="0"/>
          <w:kern w:val="0"/>
        </w:rPr>
        <w:lastRenderedPageBreak/>
        <w:t xml:space="preserve">24.3  </w:t>
      </w:r>
      <w:r>
        <w:rPr>
          <w:rFonts w:ascii="宋体" w:hAnsi="宋体" w:hint="eastAsia"/>
          <w:snapToGrid w:val="0"/>
          <w:kern w:val="0"/>
        </w:rPr>
        <w:t>算术错误将按以下方法更正（次序排先者优先）：</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1</w:t>
      </w:r>
      <w:r>
        <w:rPr>
          <w:rFonts w:ascii="宋体" w:hAnsi="宋体" w:hint="eastAsia"/>
          <w:snapToGrid w:val="0"/>
          <w:kern w:val="0"/>
        </w:rPr>
        <w:t>）开标一览表内容与投标文件中相应内容不一致的，以开标一览表为准；</w:t>
      </w:r>
    </w:p>
    <w:p w:rsidR="00F45C11" w:rsidRDefault="00F45C11">
      <w:pPr>
        <w:adjustRightInd w:val="0"/>
        <w:spacing w:line="360" w:lineRule="auto"/>
        <w:rPr>
          <w:rFonts w:ascii="宋体"/>
          <w:szCs w:val="21"/>
        </w:rPr>
      </w:pPr>
      <w:r>
        <w:rPr>
          <w:rFonts w:ascii="宋体" w:hAnsi="宋体" w:hint="eastAsia"/>
          <w:snapToGrid w:val="0"/>
          <w:kern w:val="0"/>
        </w:rPr>
        <w:t>（</w:t>
      </w:r>
      <w:r>
        <w:rPr>
          <w:rFonts w:ascii="宋体" w:hAnsi="宋体"/>
          <w:snapToGrid w:val="0"/>
          <w:kern w:val="0"/>
        </w:rPr>
        <w:t>2</w:t>
      </w:r>
      <w:r>
        <w:rPr>
          <w:rFonts w:ascii="宋体" w:hAnsi="宋体" w:hint="eastAsia"/>
          <w:snapToGrid w:val="0"/>
          <w:kern w:val="0"/>
        </w:rPr>
        <w:t>）</w:t>
      </w:r>
      <w:r>
        <w:rPr>
          <w:rFonts w:ascii="宋体" w:hAnsi="宋体" w:hint="eastAsia"/>
          <w:szCs w:val="21"/>
        </w:rPr>
        <w:t>大写金额和小写金额不一致的，以大写金额为准；</w:t>
      </w:r>
    </w:p>
    <w:p w:rsidR="00F45C11" w:rsidRDefault="00F45C11">
      <w:pPr>
        <w:adjustRightInd w:val="0"/>
        <w:spacing w:line="360" w:lineRule="auto"/>
        <w:rPr>
          <w:rFonts w:ascii="宋体"/>
          <w:szCs w:val="21"/>
        </w:rPr>
      </w:pPr>
      <w:r>
        <w:rPr>
          <w:rFonts w:ascii="宋体" w:hAnsi="宋体" w:hint="eastAsia"/>
          <w:snapToGrid w:val="0"/>
          <w:kern w:val="0"/>
        </w:rPr>
        <w:t>（</w:t>
      </w:r>
      <w:r>
        <w:rPr>
          <w:rFonts w:ascii="宋体" w:hAnsi="宋体"/>
          <w:snapToGrid w:val="0"/>
          <w:kern w:val="0"/>
        </w:rPr>
        <w:t>3</w:t>
      </w:r>
      <w:r>
        <w:rPr>
          <w:rFonts w:ascii="宋体" w:hAnsi="宋体" w:hint="eastAsia"/>
          <w:snapToGrid w:val="0"/>
          <w:kern w:val="0"/>
        </w:rPr>
        <w:t>）</w:t>
      </w:r>
      <w:r>
        <w:rPr>
          <w:rFonts w:ascii="宋体" w:hAnsi="宋体" w:hint="eastAsia"/>
          <w:szCs w:val="21"/>
        </w:rPr>
        <w:t>单价金额小数点或者百分比有明显错位的，以开标一览表的总价为准，并修改单价；</w:t>
      </w:r>
    </w:p>
    <w:p w:rsidR="00F45C11" w:rsidRDefault="00F45C11">
      <w:pPr>
        <w:adjustRightInd w:val="0"/>
        <w:spacing w:line="360" w:lineRule="auto"/>
        <w:rPr>
          <w:rFonts w:ascii="宋体"/>
          <w:snapToGrid w:val="0"/>
          <w:kern w:val="0"/>
        </w:rPr>
      </w:pPr>
      <w:r>
        <w:rPr>
          <w:rFonts w:ascii="宋体" w:hAnsi="宋体" w:hint="eastAsia"/>
          <w:snapToGrid w:val="0"/>
          <w:kern w:val="0"/>
        </w:rPr>
        <w:t>（</w:t>
      </w:r>
      <w:r>
        <w:rPr>
          <w:rFonts w:ascii="宋体" w:hAnsi="宋体"/>
          <w:snapToGrid w:val="0"/>
          <w:kern w:val="0"/>
        </w:rPr>
        <w:t>4</w:t>
      </w:r>
      <w:r>
        <w:rPr>
          <w:rFonts w:ascii="宋体" w:hAnsi="宋体" w:hint="eastAsia"/>
          <w:snapToGrid w:val="0"/>
          <w:kern w:val="0"/>
        </w:rPr>
        <w:t>）</w:t>
      </w:r>
      <w:r>
        <w:rPr>
          <w:rFonts w:ascii="宋体" w:hAnsi="宋体" w:hint="eastAsia"/>
          <w:szCs w:val="21"/>
        </w:rPr>
        <w:t>总价金额与按单价汇总金额不一致的，以单价金额计算结果为准。</w:t>
      </w:r>
    </w:p>
    <w:p w:rsidR="00F45C11" w:rsidRDefault="00F45C11">
      <w:pPr>
        <w:adjustRightInd w:val="0"/>
        <w:spacing w:line="360" w:lineRule="auto"/>
        <w:rPr>
          <w:rFonts w:ascii="宋体"/>
          <w:snapToGrid w:val="0"/>
          <w:kern w:val="0"/>
        </w:rPr>
      </w:pPr>
      <w:r>
        <w:rPr>
          <w:rFonts w:ascii="宋体" w:hAnsi="宋体"/>
          <w:szCs w:val="21"/>
        </w:rPr>
        <w:t xml:space="preserve">    </w:t>
      </w:r>
      <w:r>
        <w:rPr>
          <w:rFonts w:ascii="宋体" w:hAnsi="宋体" w:hint="eastAsia"/>
          <w:szCs w:val="21"/>
        </w:rPr>
        <w:t>同时出现两种以上不一致的，按照前款规定的顺序修正。修正后的报价按照本须知</w:t>
      </w:r>
      <w:r>
        <w:rPr>
          <w:rFonts w:ascii="宋体" w:hAnsi="宋体"/>
          <w:szCs w:val="21"/>
        </w:rPr>
        <w:t>25.2</w:t>
      </w:r>
      <w:r>
        <w:rPr>
          <w:rFonts w:ascii="宋体" w:hAnsi="宋体" w:hint="eastAsia"/>
          <w:szCs w:val="21"/>
        </w:rPr>
        <w:t>条的规定，经投标人确认后产生约束力，投标人不确认的，其投标无效</w:t>
      </w:r>
      <w:r>
        <w:rPr>
          <w:rFonts w:ascii="宋体" w:hAnsi="宋体" w:hint="eastAsia"/>
          <w:snapToGrid w:val="0"/>
          <w:kern w:val="0"/>
        </w:rPr>
        <w:t>。</w:t>
      </w:r>
    </w:p>
    <w:p w:rsidR="00F45C11" w:rsidRDefault="00F45C11">
      <w:pPr>
        <w:adjustRightInd w:val="0"/>
        <w:spacing w:line="360" w:lineRule="auto"/>
        <w:rPr>
          <w:rFonts w:ascii="宋体"/>
          <w:snapToGrid w:val="0"/>
          <w:kern w:val="0"/>
        </w:rPr>
      </w:pPr>
      <w:r>
        <w:rPr>
          <w:rFonts w:ascii="宋体" w:hAnsi="宋体"/>
          <w:snapToGrid w:val="0"/>
          <w:kern w:val="0"/>
        </w:rPr>
        <w:t xml:space="preserve">24.4  </w:t>
      </w:r>
      <w:r>
        <w:rPr>
          <w:rFonts w:ascii="宋体" w:hAnsi="宋体" w:hint="eastAsia"/>
          <w:snapToGrid w:val="0"/>
          <w:kern w:val="0"/>
        </w:rPr>
        <w:t>在对投标文件进行详细评估之前，评标委员会将依据投标人提供的“资格证明文件”审查投标人的财务、技术和生产能力。如果确定投标人无资格履行合同，其投标将被拒绝。</w:t>
      </w:r>
    </w:p>
    <w:p w:rsidR="00F45C11" w:rsidRDefault="00F45C11">
      <w:pPr>
        <w:adjustRightInd w:val="0"/>
        <w:spacing w:line="360" w:lineRule="auto"/>
        <w:rPr>
          <w:rFonts w:ascii="宋体"/>
          <w:snapToGrid w:val="0"/>
          <w:kern w:val="0"/>
        </w:rPr>
      </w:pPr>
      <w:r>
        <w:rPr>
          <w:rFonts w:ascii="宋体" w:hAnsi="宋体"/>
          <w:snapToGrid w:val="0"/>
          <w:kern w:val="0"/>
        </w:rPr>
        <w:t xml:space="preserve">24.5  </w:t>
      </w:r>
      <w:r>
        <w:rPr>
          <w:rFonts w:ascii="宋体" w:hAnsi="宋体" w:hint="eastAsia"/>
          <w:snapToGrid w:val="0"/>
          <w:kern w:val="0"/>
        </w:rPr>
        <w:t>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F45C11" w:rsidRDefault="00F45C11">
      <w:pPr>
        <w:adjustRightInd w:val="0"/>
        <w:spacing w:line="360" w:lineRule="auto"/>
        <w:rPr>
          <w:rFonts w:ascii="宋体"/>
          <w:snapToGrid w:val="0"/>
          <w:kern w:val="0"/>
        </w:rPr>
      </w:pPr>
      <w:r>
        <w:rPr>
          <w:rFonts w:ascii="宋体" w:hAnsi="宋体"/>
          <w:snapToGrid w:val="0"/>
          <w:kern w:val="0"/>
        </w:rPr>
        <w:t xml:space="preserve">24.6  </w:t>
      </w:r>
      <w:r>
        <w:rPr>
          <w:rFonts w:ascii="宋体" w:hAnsi="宋体" w:hint="eastAsia"/>
          <w:snapToGrid w:val="0"/>
          <w:kern w:val="0"/>
        </w:rPr>
        <w:t>评标委员会判断投标文件的响应性，仅基于招标文件和投标文件本身而不靠外部证据。</w:t>
      </w:r>
    </w:p>
    <w:p w:rsidR="00F45C11" w:rsidRDefault="00F45C11">
      <w:pPr>
        <w:adjustRightInd w:val="0"/>
        <w:spacing w:line="360" w:lineRule="auto"/>
        <w:rPr>
          <w:rFonts w:ascii="宋体"/>
          <w:snapToGrid w:val="0"/>
          <w:kern w:val="0"/>
        </w:rPr>
      </w:pPr>
      <w:r>
        <w:rPr>
          <w:rFonts w:ascii="宋体" w:hAnsi="宋体"/>
          <w:snapToGrid w:val="0"/>
          <w:kern w:val="0"/>
        </w:rPr>
        <w:t xml:space="preserve">24.7  </w:t>
      </w:r>
      <w:r>
        <w:rPr>
          <w:rFonts w:ascii="宋体" w:hAnsi="宋体" w:hint="eastAsia"/>
          <w:snapToGrid w:val="0"/>
          <w:kern w:val="0"/>
        </w:rPr>
        <w:t>评标委员会将拒绝被确定为非实质性响应的投标人。投标人不能通过修正或撤销不符之处，而使其投标成为实质性响应的投标。</w:t>
      </w:r>
    </w:p>
    <w:p w:rsidR="00F45C11" w:rsidRDefault="00F45C11">
      <w:pPr>
        <w:adjustRightInd w:val="0"/>
        <w:spacing w:line="360" w:lineRule="auto"/>
        <w:rPr>
          <w:rFonts w:ascii="宋体"/>
          <w:snapToGrid w:val="0"/>
          <w:kern w:val="0"/>
        </w:rPr>
      </w:pPr>
      <w:r>
        <w:rPr>
          <w:rFonts w:ascii="宋体" w:hAnsi="宋体"/>
          <w:snapToGrid w:val="0"/>
          <w:kern w:val="0"/>
        </w:rPr>
        <w:t xml:space="preserve">24.8  </w:t>
      </w:r>
      <w:r>
        <w:rPr>
          <w:rFonts w:ascii="宋体" w:hAnsi="宋体" w:hint="eastAsia"/>
          <w:snapToGrid w:val="0"/>
          <w:kern w:val="0"/>
        </w:rPr>
        <w:t>评标委员会允许修改投标中不构成重大偏离的、微小的、非正规、不一致或不规则的地方。</w:t>
      </w:r>
    </w:p>
    <w:p w:rsidR="00F45C11" w:rsidRDefault="00F45C11">
      <w:pPr>
        <w:adjustRightInd w:val="0"/>
        <w:spacing w:line="360" w:lineRule="auto"/>
        <w:rPr>
          <w:rFonts w:ascii="宋体"/>
          <w:szCs w:val="21"/>
        </w:rPr>
      </w:pPr>
      <w:r>
        <w:rPr>
          <w:rFonts w:ascii="宋体" w:hAnsi="宋体"/>
          <w:snapToGrid w:val="0"/>
          <w:kern w:val="0"/>
        </w:rPr>
        <w:t xml:space="preserve">24.9  </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hAns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5C11" w:rsidRDefault="00F45C11">
      <w:pPr>
        <w:adjustRightInd w:val="0"/>
        <w:spacing w:line="360" w:lineRule="auto"/>
        <w:rPr>
          <w:rFonts w:ascii="宋体"/>
          <w:snapToGrid w:val="0"/>
          <w:kern w:val="0"/>
        </w:rPr>
      </w:pPr>
      <w:r>
        <w:rPr>
          <w:rFonts w:ascii="宋体" w:hAnsi="宋体"/>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宋体" w:hAnsi="宋体" w:hint="eastAsia"/>
          <w:szCs w:val="21"/>
        </w:rPr>
        <w:t>。</w:t>
      </w:r>
    </w:p>
    <w:p w:rsidR="00F45C11" w:rsidRDefault="00F45C11">
      <w:pPr>
        <w:adjustRightInd w:val="0"/>
        <w:spacing w:line="360" w:lineRule="auto"/>
        <w:rPr>
          <w:rFonts w:ascii="宋体"/>
          <w:b/>
          <w:snapToGrid w:val="0"/>
          <w:kern w:val="0"/>
        </w:rPr>
      </w:pPr>
      <w:r>
        <w:rPr>
          <w:rFonts w:ascii="宋体" w:hAnsi="宋体"/>
          <w:b/>
          <w:snapToGrid w:val="0"/>
          <w:kern w:val="0"/>
        </w:rPr>
        <w:t xml:space="preserve">25. </w:t>
      </w:r>
      <w:r>
        <w:rPr>
          <w:rFonts w:ascii="宋体" w:hAnsi="宋体" w:hint="eastAsia"/>
          <w:b/>
          <w:snapToGrid w:val="0"/>
          <w:kern w:val="0"/>
        </w:rPr>
        <w:t>投标文件的澄清</w:t>
      </w:r>
    </w:p>
    <w:p w:rsidR="00F45C11" w:rsidRDefault="00F45C11">
      <w:pPr>
        <w:adjustRightInd w:val="0"/>
        <w:spacing w:line="360" w:lineRule="auto"/>
        <w:rPr>
          <w:rFonts w:ascii="宋体"/>
          <w:snapToGrid w:val="0"/>
          <w:kern w:val="0"/>
        </w:rPr>
      </w:pPr>
      <w:r>
        <w:rPr>
          <w:rFonts w:ascii="宋体" w:hAnsi="宋体"/>
          <w:snapToGrid w:val="0"/>
          <w:kern w:val="0"/>
        </w:rPr>
        <w:t xml:space="preserve">25.1  </w:t>
      </w:r>
      <w:r>
        <w:rPr>
          <w:rFonts w:ascii="宋体" w:hAnsi="宋体" w:hint="eastAsia"/>
          <w:snapToGrid w:val="0"/>
          <w:kern w:val="0"/>
        </w:rPr>
        <w:t>对于投标文件中含义不明确、同类问题表述不一致或者有明显文字和计算错误的内容，评标委员会应当以书面形式要求投标人作出必要的澄清、说明或者补正。</w:t>
      </w:r>
    </w:p>
    <w:p w:rsidR="00F45C11" w:rsidRDefault="00F45C11">
      <w:pPr>
        <w:adjustRightInd w:val="0"/>
        <w:spacing w:line="360" w:lineRule="auto"/>
        <w:rPr>
          <w:rFonts w:ascii="宋体"/>
          <w:snapToGrid w:val="0"/>
          <w:kern w:val="0"/>
        </w:rPr>
      </w:pPr>
      <w:r>
        <w:rPr>
          <w:rFonts w:ascii="宋体" w:hAnsi="宋体"/>
          <w:snapToGrid w:val="0"/>
          <w:kern w:val="0"/>
        </w:rPr>
        <w:t xml:space="preserve">25.2  </w:t>
      </w:r>
      <w:r>
        <w:rPr>
          <w:rFonts w:ascii="宋体" w:hAnsi="宋体" w:hint="eastAsia"/>
          <w:snapToGrid w:val="0"/>
          <w:kern w:val="0"/>
        </w:rPr>
        <w:t>投标人的澄清、说明或者补正应当采用书面形式，并加盖公章，或者由法定代表人或其授权的代表签字。投标人的澄清、说明或者补正不得超出投标文件的范围或者改变投标文件的实质性内容。</w:t>
      </w:r>
    </w:p>
    <w:p w:rsidR="00F45C11" w:rsidRDefault="00F45C11">
      <w:pPr>
        <w:adjustRightInd w:val="0"/>
        <w:spacing w:line="360" w:lineRule="auto"/>
        <w:rPr>
          <w:rFonts w:ascii="宋体"/>
          <w:b/>
          <w:snapToGrid w:val="0"/>
          <w:kern w:val="0"/>
        </w:rPr>
      </w:pPr>
      <w:r>
        <w:rPr>
          <w:rFonts w:ascii="宋体" w:hAnsi="宋体"/>
          <w:b/>
          <w:snapToGrid w:val="0"/>
          <w:kern w:val="0"/>
        </w:rPr>
        <w:t xml:space="preserve">26. </w:t>
      </w:r>
      <w:r>
        <w:rPr>
          <w:rFonts w:ascii="宋体" w:hAnsi="宋体" w:hint="eastAsia"/>
          <w:b/>
          <w:snapToGrid w:val="0"/>
          <w:kern w:val="0"/>
        </w:rPr>
        <w:t>评标方法和详细评审</w:t>
      </w:r>
    </w:p>
    <w:p w:rsidR="00F45C11" w:rsidRDefault="00F45C11">
      <w:pPr>
        <w:adjustRightInd w:val="0"/>
        <w:spacing w:line="360" w:lineRule="auto"/>
        <w:rPr>
          <w:rFonts w:ascii="宋体"/>
          <w:snapToGrid w:val="0"/>
          <w:kern w:val="0"/>
        </w:rPr>
      </w:pPr>
      <w:r>
        <w:rPr>
          <w:rFonts w:ascii="宋体" w:hAnsi="宋体"/>
          <w:snapToGrid w:val="0"/>
          <w:kern w:val="0"/>
        </w:rPr>
        <w:t xml:space="preserve">26.1 </w:t>
      </w:r>
      <w:r>
        <w:rPr>
          <w:rFonts w:ascii="宋体" w:hAnsi="宋体" w:hint="eastAsia"/>
          <w:snapToGrid w:val="0"/>
          <w:kern w:val="0"/>
        </w:rPr>
        <w:t>评标委员会将按照本须知第</w:t>
      </w:r>
      <w:r>
        <w:rPr>
          <w:rFonts w:ascii="宋体" w:hAnsi="宋体"/>
          <w:snapToGrid w:val="0"/>
          <w:kern w:val="0"/>
        </w:rPr>
        <w:t>24</w:t>
      </w:r>
      <w:r>
        <w:rPr>
          <w:rFonts w:ascii="宋体" w:hAnsi="宋体" w:hint="eastAsia"/>
          <w:snapToGrid w:val="0"/>
          <w:kern w:val="0"/>
        </w:rPr>
        <w:t>条规定只对确定为实质上响应的投标文件进行评价和比较。</w:t>
      </w:r>
    </w:p>
    <w:p w:rsidR="00F45C11" w:rsidRDefault="00F45C11">
      <w:pPr>
        <w:adjustRightInd w:val="0"/>
        <w:spacing w:line="360" w:lineRule="auto"/>
        <w:rPr>
          <w:rFonts w:ascii="宋体"/>
          <w:snapToGrid w:val="0"/>
          <w:kern w:val="0"/>
        </w:rPr>
      </w:pPr>
      <w:r>
        <w:rPr>
          <w:rFonts w:ascii="宋体" w:hAnsi="宋体"/>
          <w:snapToGrid w:val="0"/>
          <w:kern w:val="0"/>
        </w:rPr>
        <w:lastRenderedPageBreak/>
        <w:t xml:space="preserve">26.2 </w:t>
      </w:r>
      <w:r>
        <w:rPr>
          <w:rFonts w:ascii="宋体" w:hAnsi="宋体" w:hint="eastAsia"/>
          <w:snapToGrid w:val="0"/>
          <w:kern w:val="0"/>
        </w:rPr>
        <w:t>评标的基础应是本须知第</w:t>
      </w:r>
      <w:r>
        <w:rPr>
          <w:rFonts w:ascii="宋体" w:hAnsi="宋体"/>
          <w:snapToGrid w:val="0"/>
          <w:kern w:val="0"/>
        </w:rPr>
        <w:t>12</w:t>
      </w:r>
      <w:r>
        <w:rPr>
          <w:rFonts w:ascii="宋体" w:hAnsi="宋体" w:hint="eastAsia"/>
          <w:snapToGrid w:val="0"/>
          <w:kern w:val="0"/>
        </w:rPr>
        <w:t>条规定的投标报价。</w:t>
      </w:r>
    </w:p>
    <w:p w:rsidR="00F45C11" w:rsidRDefault="00F45C11">
      <w:pPr>
        <w:adjustRightInd w:val="0"/>
        <w:spacing w:line="360" w:lineRule="auto"/>
        <w:rPr>
          <w:rFonts w:ascii="宋体"/>
          <w:snapToGrid w:val="0"/>
          <w:kern w:val="0"/>
        </w:rPr>
      </w:pPr>
      <w:r>
        <w:rPr>
          <w:rFonts w:ascii="宋体" w:hAnsi="宋体"/>
          <w:snapToGrid w:val="0"/>
          <w:kern w:val="0"/>
        </w:rPr>
        <w:t>26.3</w:t>
      </w:r>
      <w:r>
        <w:rPr>
          <w:rFonts w:ascii="宋体" w:hAnsi="宋体" w:hint="eastAsia"/>
          <w:snapToGrid w:val="0"/>
          <w:kern w:val="0"/>
        </w:rPr>
        <w:t>评标委员会按</w:t>
      </w:r>
      <w:r>
        <w:rPr>
          <w:rFonts w:ascii="宋体" w:hAnsi="宋体"/>
          <w:snapToGrid w:val="0"/>
          <w:kern w:val="0"/>
        </w:rPr>
        <w:t xml:space="preserve"> </w:t>
      </w:r>
      <w:r>
        <w:rPr>
          <w:rFonts w:ascii="宋体" w:hAnsi="宋体" w:hint="eastAsia"/>
          <w:snapToGrid w:val="0"/>
          <w:kern w:val="0"/>
        </w:rPr>
        <w:t>“第四章</w:t>
      </w:r>
      <w:r>
        <w:rPr>
          <w:rFonts w:ascii="宋体" w:hAnsi="宋体"/>
          <w:snapToGrid w:val="0"/>
          <w:kern w:val="0"/>
        </w:rPr>
        <w:t xml:space="preserve"> </w:t>
      </w:r>
      <w:r>
        <w:rPr>
          <w:rFonts w:ascii="宋体" w:hAnsi="宋体" w:hint="eastAsia"/>
          <w:snapToGrid w:val="0"/>
          <w:kern w:val="0"/>
        </w:rPr>
        <w:t>评标方法和标准”所述进行详细评审，并推荐中标候选人。</w:t>
      </w:r>
    </w:p>
    <w:p w:rsidR="00F45C11" w:rsidRDefault="00F45C11">
      <w:pPr>
        <w:adjustRightInd w:val="0"/>
        <w:spacing w:line="360" w:lineRule="auto"/>
        <w:rPr>
          <w:rFonts w:ascii="宋体"/>
          <w:b/>
          <w:snapToGrid w:val="0"/>
          <w:kern w:val="0"/>
        </w:rPr>
      </w:pPr>
      <w:r>
        <w:rPr>
          <w:rFonts w:ascii="宋体" w:hAnsi="宋体"/>
          <w:b/>
          <w:snapToGrid w:val="0"/>
          <w:kern w:val="0"/>
        </w:rPr>
        <w:t xml:space="preserve">27. </w:t>
      </w:r>
      <w:r>
        <w:rPr>
          <w:rFonts w:ascii="宋体" w:hAnsi="宋体" w:hint="eastAsia"/>
          <w:b/>
          <w:snapToGrid w:val="0"/>
          <w:kern w:val="0"/>
        </w:rPr>
        <w:t>评标报告</w:t>
      </w:r>
    </w:p>
    <w:p w:rsidR="00F45C11" w:rsidRDefault="00F45C11">
      <w:pPr>
        <w:adjustRightInd w:val="0"/>
        <w:spacing w:line="360" w:lineRule="auto"/>
        <w:rPr>
          <w:rFonts w:ascii="宋体"/>
          <w:snapToGrid w:val="0"/>
          <w:kern w:val="0"/>
        </w:rPr>
      </w:pPr>
      <w:r>
        <w:rPr>
          <w:rFonts w:ascii="宋体" w:hAnsi="宋体"/>
          <w:b/>
          <w:snapToGrid w:val="0"/>
          <w:kern w:val="0"/>
        </w:rPr>
        <w:t xml:space="preserve">    </w:t>
      </w:r>
      <w:r>
        <w:rPr>
          <w:rFonts w:ascii="宋体" w:hAnsi="宋体"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45C11" w:rsidRDefault="00F45C11">
      <w:pPr>
        <w:adjustRightInd w:val="0"/>
        <w:spacing w:line="360" w:lineRule="auto"/>
        <w:rPr>
          <w:rFonts w:ascii="宋体"/>
          <w:b/>
          <w:snapToGrid w:val="0"/>
          <w:kern w:val="0"/>
        </w:rPr>
      </w:pPr>
      <w:r>
        <w:rPr>
          <w:rFonts w:ascii="宋体" w:hAnsi="宋体"/>
          <w:b/>
          <w:snapToGrid w:val="0"/>
          <w:kern w:val="0"/>
        </w:rPr>
        <w:t xml:space="preserve">28. </w:t>
      </w:r>
      <w:r>
        <w:rPr>
          <w:rFonts w:ascii="宋体" w:hAnsi="宋体" w:hint="eastAsia"/>
          <w:b/>
          <w:snapToGrid w:val="0"/>
          <w:kern w:val="0"/>
        </w:rPr>
        <w:t>保密及其它注意事项</w:t>
      </w:r>
    </w:p>
    <w:p w:rsidR="00F45C11" w:rsidRDefault="00F45C11">
      <w:pPr>
        <w:adjustRightInd w:val="0"/>
        <w:spacing w:line="360" w:lineRule="auto"/>
        <w:rPr>
          <w:rFonts w:ascii="宋体"/>
          <w:snapToGrid w:val="0"/>
          <w:kern w:val="0"/>
        </w:rPr>
      </w:pPr>
      <w:r>
        <w:rPr>
          <w:rFonts w:ascii="宋体" w:hAnsi="宋体"/>
          <w:snapToGrid w:val="0"/>
          <w:kern w:val="0"/>
        </w:rPr>
        <w:t xml:space="preserve">28.1  </w:t>
      </w:r>
      <w:r>
        <w:rPr>
          <w:rFonts w:ascii="宋体" w:hAnsi="宋体" w:hint="eastAsia"/>
          <w:snapToGrid w:val="0"/>
          <w:kern w:val="0"/>
        </w:rPr>
        <w:t>评标是招标工作的重要环节，评标工作在评委会内独立进行。评委会将遵照评标原则，公正、平等地对待所有投标人。</w:t>
      </w:r>
    </w:p>
    <w:p w:rsidR="00F45C11" w:rsidRDefault="00F45C11">
      <w:pPr>
        <w:adjustRightInd w:val="0"/>
        <w:spacing w:line="360" w:lineRule="auto"/>
        <w:rPr>
          <w:rFonts w:ascii="宋体"/>
          <w:snapToGrid w:val="0"/>
          <w:kern w:val="0"/>
        </w:rPr>
      </w:pPr>
      <w:r>
        <w:rPr>
          <w:rFonts w:ascii="宋体" w:hAnsi="宋体"/>
          <w:snapToGrid w:val="0"/>
          <w:kern w:val="0"/>
        </w:rPr>
        <w:t xml:space="preserve">28.2  </w:t>
      </w:r>
      <w:r>
        <w:rPr>
          <w:rFonts w:ascii="宋体" w:hAnsi="宋体"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F45C11" w:rsidRDefault="00F45C11">
      <w:pPr>
        <w:adjustRightInd w:val="0"/>
        <w:spacing w:line="360" w:lineRule="auto"/>
        <w:rPr>
          <w:rFonts w:ascii="宋体"/>
          <w:snapToGrid w:val="0"/>
          <w:kern w:val="0"/>
        </w:rPr>
      </w:pPr>
      <w:r>
        <w:rPr>
          <w:rFonts w:ascii="宋体" w:hAnsi="宋体"/>
          <w:snapToGrid w:val="0"/>
          <w:kern w:val="0"/>
        </w:rPr>
        <w:t xml:space="preserve">28.3  </w:t>
      </w:r>
      <w:r>
        <w:rPr>
          <w:rFonts w:ascii="宋体" w:hAnsi="宋体" w:hint="eastAsia"/>
          <w:snapToGrid w:val="0"/>
          <w:kern w:val="0"/>
        </w:rPr>
        <w:t>在开标、投标期间，投标人不得向评委询问评标情况，不得进行旨在影响评标结果的活动。</w:t>
      </w:r>
    </w:p>
    <w:p w:rsidR="00F45C11" w:rsidRDefault="00F45C11">
      <w:pPr>
        <w:adjustRightInd w:val="0"/>
        <w:spacing w:line="360" w:lineRule="auto"/>
        <w:rPr>
          <w:rFonts w:ascii="宋体"/>
          <w:snapToGrid w:val="0"/>
          <w:kern w:val="0"/>
        </w:rPr>
      </w:pPr>
      <w:r>
        <w:rPr>
          <w:rFonts w:ascii="宋体" w:hAnsi="宋体"/>
          <w:snapToGrid w:val="0"/>
          <w:kern w:val="0"/>
        </w:rPr>
        <w:t xml:space="preserve">28.4  </w:t>
      </w:r>
      <w:r>
        <w:rPr>
          <w:rFonts w:ascii="宋体" w:hAnsi="宋体" w:hint="eastAsia"/>
          <w:snapToGrid w:val="0"/>
          <w:kern w:val="0"/>
        </w:rPr>
        <w:t>为保证定标的公正性，在评标过程中，评委不得与投标人私下交换意见。在招标工作结束后，凡与评标情况有接触的任何人，不得也不应将评标情况扩散出评委人员之外。</w:t>
      </w:r>
    </w:p>
    <w:p w:rsidR="00F45C11" w:rsidRDefault="00F45C11">
      <w:pPr>
        <w:adjustRightInd w:val="0"/>
        <w:spacing w:line="360" w:lineRule="auto"/>
        <w:rPr>
          <w:rFonts w:ascii="宋体"/>
          <w:snapToGrid w:val="0"/>
          <w:kern w:val="0"/>
        </w:rPr>
      </w:pPr>
      <w:r>
        <w:rPr>
          <w:rFonts w:ascii="宋体" w:hAnsi="宋体"/>
          <w:snapToGrid w:val="0"/>
          <w:kern w:val="0"/>
        </w:rPr>
        <w:t xml:space="preserve">28.5  </w:t>
      </w:r>
      <w:r>
        <w:rPr>
          <w:rFonts w:ascii="宋体" w:hAnsi="宋体" w:hint="eastAsia"/>
          <w:snapToGrid w:val="0"/>
          <w:kern w:val="0"/>
        </w:rPr>
        <w:t>评委会不向落标方解释落标原因，不退还投标文件。</w:t>
      </w:r>
    </w:p>
    <w:p w:rsidR="00F45C11" w:rsidRDefault="00F45C11">
      <w:pPr>
        <w:adjustRightInd w:val="0"/>
        <w:spacing w:line="360" w:lineRule="auto"/>
        <w:ind w:left="357"/>
        <w:jc w:val="center"/>
        <w:rPr>
          <w:rFonts w:ascii="宋体"/>
          <w:b/>
          <w:snapToGrid w:val="0"/>
          <w:kern w:val="0"/>
        </w:rPr>
      </w:pPr>
      <w:bookmarkStart w:id="31" w:name="q9"/>
      <w:bookmarkEnd w:id="31"/>
    </w:p>
    <w:p w:rsidR="00F45C11" w:rsidRDefault="00F45C11">
      <w:pPr>
        <w:pStyle w:val="20"/>
        <w:spacing w:before="0" w:after="0"/>
      </w:pPr>
      <w:bookmarkStart w:id="32" w:name="_Toc73610154"/>
      <w:r>
        <w:rPr>
          <w:rFonts w:hint="eastAsia"/>
        </w:rPr>
        <w:t>六、授予合同</w:t>
      </w:r>
      <w:bookmarkEnd w:id="32"/>
    </w:p>
    <w:p w:rsidR="00F45C11" w:rsidRDefault="00F45C11">
      <w:pPr>
        <w:adjustRightInd w:val="0"/>
        <w:spacing w:line="360" w:lineRule="auto"/>
        <w:rPr>
          <w:rFonts w:ascii="宋体"/>
          <w:b/>
          <w:snapToGrid w:val="0"/>
          <w:kern w:val="0"/>
        </w:rPr>
      </w:pPr>
      <w:r>
        <w:rPr>
          <w:rFonts w:ascii="宋体" w:hAnsi="宋体"/>
          <w:b/>
          <w:snapToGrid w:val="0"/>
          <w:kern w:val="0"/>
        </w:rPr>
        <w:t>29</w:t>
      </w:r>
      <w:r>
        <w:rPr>
          <w:rFonts w:ascii="宋体" w:hAnsi="宋体" w:hint="eastAsia"/>
          <w:b/>
          <w:snapToGrid w:val="0"/>
          <w:kern w:val="0"/>
        </w:rPr>
        <w:t>．合同授予标准</w:t>
      </w:r>
    </w:p>
    <w:p w:rsidR="00F45C11" w:rsidRDefault="00F45C11">
      <w:pPr>
        <w:tabs>
          <w:tab w:val="left" w:pos="5688"/>
        </w:tabs>
        <w:adjustRightInd w:val="0"/>
        <w:spacing w:line="360" w:lineRule="auto"/>
        <w:rPr>
          <w:rFonts w:ascii="宋体"/>
          <w:snapToGrid w:val="0"/>
          <w:kern w:val="0"/>
        </w:rPr>
      </w:pPr>
      <w:r>
        <w:rPr>
          <w:rFonts w:ascii="宋体" w:hAnsi="宋体"/>
          <w:snapToGrid w:val="0"/>
          <w:kern w:val="0"/>
        </w:rPr>
        <w:t xml:space="preserve">    </w:t>
      </w:r>
      <w:r>
        <w:rPr>
          <w:rFonts w:ascii="宋体" w:hAnsi="宋体" w:hint="eastAsia"/>
          <w:snapToGrid w:val="0"/>
          <w:kern w:val="0"/>
        </w:rPr>
        <w:t>本项目采购合同授予经采购人确定的中标人。</w:t>
      </w:r>
    </w:p>
    <w:p w:rsidR="00F45C11" w:rsidRDefault="00F45C11">
      <w:pPr>
        <w:adjustRightInd w:val="0"/>
        <w:spacing w:line="360" w:lineRule="auto"/>
        <w:rPr>
          <w:rFonts w:ascii="宋体"/>
          <w:b/>
          <w:snapToGrid w:val="0"/>
          <w:kern w:val="0"/>
        </w:rPr>
      </w:pPr>
      <w:r>
        <w:rPr>
          <w:rFonts w:ascii="宋体" w:hAnsi="宋体"/>
          <w:b/>
          <w:snapToGrid w:val="0"/>
          <w:kern w:val="0"/>
        </w:rPr>
        <w:t xml:space="preserve">30. </w:t>
      </w:r>
      <w:r>
        <w:rPr>
          <w:rFonts w:ascii="宋体" w:hAnsi="宋体" w:hint="eastAsia"/>
          <w:b/>
          <w:snapToGrid w:val="0"/>
          <w:kern w:val="0"/>
        </w:rPr>
        <w:t>中标通知</w:t>
      </w:r>
    </w:p>
    <w:p w:rsidR="00F45C11" w:rsidRDefault="00F45C11">
      <w:pPr>
        <w:adjustRightInd w:val="0"/>
        <w:spacing w:line="360" w:lineRule="auto"/>
        <w:rPr>
          <w:rFonts w:ascii="宋体" w:hAnsi="宋体"/>
          <w:snapToGrid w:val="0"/>
          <w:kern w:val="0"/>
        </w:rPr>
      </w:pPr>
      <w:r>
        <w:rPr>
          <w:rFonts w:ascii="宋体" w:hAnsi="宋体"/>
          <w:snapToGrid w:val="0"/>
          <w:kern w:val="0"/>
        </w:rPr>
        <w:t xml:space="preserve">30.1  </w:t>
      </w:r>
      <w:r>
        <w:rPr>
          <w:rFonts w:ascii="宋体" w:hAnsi="宋体" w:hint="eastAsia"/>
          <w:snapToGrid w:val="0"/>
          <w:kern w:val="0"/>
        </w:rPr>
        <w:t>招标机构在发出《中标通知书》之前，将中标结果通过政府采购指定网站进行公示。中标结果公示期满无异议或者异议不成立的，招标机构将发出《中标通知书》。《中标通知书》一经发出即发生法律效力。</w:t>
      </w:r>
      <w:r>
        <w:rPr>
          <w:rFonts w:ascii="宋体" w:hAnsi="宋体"/>
          <w:snapToGrid w:val="0"/>
          <w:kern w:val="0"/>
        </w:rPr>
        <w:t xml:space="preserve"> </w:t>
      </w:r>
    </w:p>
    <w:p w:rsidR="00F45C11" w:rsidRDefault="00F45C11">
      <w:pPr>
        <w:adjustRightInd w:val="0"/>
        <w:spacing w:line="360" w:lineRule="auto"/>
        <w:rPr>
          <w:rFonts w:ascii="宋体"/>
          <w:snapToGrid w:val="0"/>
          <w:kern w:val="0"/>
        </w:rPr>
      </w:pPr>
      <w:r>
        <w:rPr>
          <w:rFonts w:ascii="宋体" w:hAnsi="宋体"/>
          <w:snapToGrid w:val="0"/>
          <w:kern w:val="0"/>
        </w:rPr>
        <w:t xml:space="preserve">30.2  </w:t>
      </w:r>
      <w:r>
        <w:rPr>
          <w:rFonts w:ascii="宋体" w:hAnsi="宋体" w:hint="eastAsia"/>
          <w:snapToGrid w:val="0"/>
          <w:kern w:val="0"/>
        </w:rPr>
        <w:t>《中标通知书》将作为签订合同的重要依据。</w:t>
      </w:r>
    </w:p>
    <w:p w:rsidR="00F45C11" w:rsidRDefault="00F45C11">
      <w:pPr>
        <w:adjustRightInd w:val="0"/>
        <w:spacing w:line="360" w:lineRule="auto"/>
        <w:rPr>
          <w:rFonts w:ascii="宋体"/>
          <w:snapToGrid w:val="0"/>
          <w:kern w:val="0"/>
        </w:rPr>
      </w:pPr>
      <w:r>
        <w:rPr>
          <w:rFonts w:ascii="宋体" w:hAnsi="宋体"/>
          <w:snapToGrid w:val="0"/>
          <w:kern w:val="0"/>
        </w:rPr>
        <w:t xml:space="preserve">30.3  </w:t>
      </w:r>
      <w:r>
        <w:rPr>
          <w:rFonts w:ascii="宋体" w:hAnsi="宋体" w:hint="eastAsia"/>
          <w:snapToGrid w:val="0"/>
          <w:kern w:val="0"/>
        </w:rPr>
        <w:t>中标方向招标代理机构支付中标服务费后，领取《中标通知书》。</w:t>
      </w:r>
    </w:p>
    <w:p w:rsidR="00F45C11" w:rsidRDefault="00F45C11">
      <w:pPr>
        <w:adjustRightInd w:val="0"/>
        <w:spacing w:line="360" w:lineRule="auto"/>
        <w:rPr>
          <w:rFonts w:ascii="宋体"/>
          <w:b/>
          <w:snapToGrid w:val="0"/>
          <w:kern w:val="0"/>
        </w:rPr>
      </w:pPr>
      <w:r>
        <w:rPr>
          <w:rFonts w:ascii="宋体" w:hAnsi="宋体"/>
          <w:b/>
          <w:snapToGrid w:val="0"/>
          <w:kern w:val="0"/>
        </w:rPr>
        <w:t xml:space="preserve">31. </w:t>
      </w:r>
      <w:r>
        <w:rPr>
          <w:rFonts w:ascii="宋体" w:hAnsi="宋体" w:hint="eastAsia"/>
          <w:b/>
          <w:snapToGrid w:val="0"/>
          <w:kern w:val="0"/>
        </w:rPr>
        <w:t>授予合同时变更数量的权力</w:t>
      </w:r>
    </w:p>
    <w:p w:rsidR="00F45C11" w:rsidRDefault="00F45C11">
      <w:pPr>
        <w:adjustRightInd w:val="0"/>
        <w:spacing w:line="360" w:lineRule="auto"/>
        <w:rPr>
          <w:rFonts w:ascii="宋体"/>
          <w:snapToGrid w:val="0"/>
          <w:kern w:val="0"/>
        </w:rPr>
      </w:pPr>
      <w:r>
        <w:rPr>
          <w:rFonts w:ascii="宋体" w:hAnsi="宋体"/>
          <w:snapToGrid w:val="0"/>
          <w:kern w:val="0"/>
        </w:rPr>
        <w:t xml:space="preserve">31.1  </w:t>
      </w:r>
      <w:r>
        <w:rPr>
          <w:rFonts w:ascii="宋体" w:hAnsi="宋体" w:hint="eastAsia"/>
          <w:bCs/>
          <w:snapToGrid w:val="0"/>
          <w:kern w:val="0"/>
        </w:rPr>
        <w:t>采购人</w:t>
      </w:r>
      <w:r>
        <w:rPr>
          <w:rFonts w:ascii="宋体" w:hAnsi="宋体" w:hint="eastAsia"/>
          <w:snapToGrid w:val="0"/>
          <w:kern w:val="0"/>
        </w:rPr>
        <w:t>在签订合同时，有权对招标文件中列明的货物或服务的数量，在法定范围内，依法定程序予以增加或减少。</w:t>
      </w:r>
    </w:p>
    <w:p w:rsidR="00F45C11" w:rsidRDefault="00F45C11">
      <w:pPr>
        <w:adjustRightInd w:val="0"/>
        <w:spacing w:line="360" w:lineRule="auto"/>
        <w:rPr>
          <w:rFonts w:ascii="宋体"/>
          <w:b/>
          <w:snapToGrid w:val="0"/>
          <w:kern w:val="0"/>
        </w:rPr>
      </w:pPr>
      <w:r>
        <w:rPr>
          <w:rFonts w:ascii="宋体" w:hAnsi="宋体"/>
          <w:b/>
          <w:snapToGrid w:val="0"/>
          <w:kern w:val="0"/>
        </w:rPr>
        <w:t xml:space="preserve">32. </w:t>
      </w:r>
      <w:r>
        <w:rPr>
          <w:rFonts w:ascii="宋体" w:hAnsi="宋体" w:hint="eastAsia"/>
          <w:b/>
          <w:snapToGrid w:val="0"/>
          <w:kern w:val="0"/>
        </w:rPr>
        <w:t>签订合同</w:t>
      </w:r>
    </w:p>
    <w:p w:rsidR="00F45C11" w:rsidRDefault="00F45C11">
      <w:pPr>
        <w:adjustRightInd w:val="0"/>
        <w:spacing w:line="360" w:lineRule="auto"/>
        <w:rPr>
          <w:rFonts w:ascii="宋体"/>
          <w:snapToGrid w:val="0"/>
          <w:kern w:val="0"/>
        </w:rPr>
      </w:pPr>
      <w:r>
        <w:rPr>
          <w:rFonts w:ascii="宋体" w:hAnsi="宋体"/>
          <w:snapToGrid w:val="0"/>
          <w:kern w:val="0"/>
        </w:rPr>
        <w:lastRenderedPageBreak/>
        <w:t xml:space="preserve">32.1  </w:t>
      </w:r>
      <w:r>
        <w:rPr>
          <w:rFonts w:ascii="宋体" w:hAnsi="宋体" w:hint="eastAsia"/>
          <w:snapToGrid w:val="0"/>
          <w:kern w:val="0"/>
        </w:rPr>
        <w:t>中标方应按《中标通知书》或按</w:t>
      </w:r>
      <w:r>
        <w:rPr>
          <w:rFonts w:ascii="宋体" w:hAnsi="宋体" w:hint="eastAsia"/>
          <w:bCs/>
          <w:snapToGrid w:val="0"/>
          <w:kern w:val="0"/>
        </w:rPr>
        <w:t>采购人</w:t>
      </w:r>
      <w:r>
        <w:rPr>
          <w:rFonts w:ascii="宋体" w:hAnsi="宋体" w:hint="eastAsia"/>
          <w:snapToGrid w:val="0"/>
          <w:kern w:val="0"/>
        </w:rPr>
        <w:t>指定的时间、地点与</w:t>
      </w:r>
      <w:r>
        <w:rPr>
          <w:rFonts w:ascii="宋体" w:hAnsi="宋体" w:hint="eastAsia"/>
          <w:bCs/>
          <w:snapToGrid w:val="0"/>
          <w:kern w:val="0"/>
        </w:rPr>
        <w:t>采购人</w:t>
      </w:r>
      <w:r>
        <w:rPr>
          <w:rFonts w:ascii="宋体" w:hAnsi="宋体" w:hint="eastAsia"/>
          <w:snapToGrid w:val="0"/>
          <w:kern w:val="0"/>
        </w:rPr>
        <w:t>签订合同。</w:t>
      </w:r>
    </w:p>
    <w:p w:rsidR="00F45C11" w:rsidRDefault="00F45C11">
      <w:pPr>
        <w:adjustRightInd w:val="0"/>
        <w:spacing w:line="360" w:lineRule="auto"/>
        <w:rPr>
          <w:rFonts w:ascii="宋体"/>
          <w:snapToGrid w:val="0"/>
          <w:kern w:val="0"/>
        </w:rPr>
      </w:pPr>
      <w:r>
        <w:rPr>
          <w:rFonts w:ascii="宋体" w:hAnsi="宋体"/>
          <w:snapToGrid w:val="0"/>
          <w:kern w:val="0"/>
        </w:rPr>
        <w:t xml:space="preserve">32.2  </w:t>
      </w:r>
      <w:r>
        <w:rPr>
          <w:rFonts w:ascii="宋体" w:hAnsi="宋体" w:hint="eastAsia"/>
          <w:snapToGrid w:val="0"/>
          <w:kern w:val="0"/>
        </w:rPr>
        <w:t>招标文件、中标方的投标文件及其澄清文件等，均为签订合同的依据。</w:t>
      </w:r>
    </w:p>
    <w:p w:rsidR="00F45C11" w:rsidRDefault="00F45C11">
      <w:pPr>
        <w:adjustRightInd w:val="0"/>
        <w:spacing w:line="360" w:lineRule="auto"/>
        <w:rPr>
          <w:rFonts w:ascii="宋体"/>
          <w:b/>
          <w:snapToGrid w:val="0"/>
          <w:kern w:val="0"/>
        </w:rPr>
      </w:pPr>
      <w:r>
        <w:rPr>
          <w:rFonts w:ascii="宋体" w:hAnsi="宋体"/>
          <w:b/>
          <w:snapToGrid w:val="0"/>
          <w:kern w:val="0"/>
        </w:rPr>
        <w:t xml:space="preserve">33.  </w:t>
      </w:r>
      <w:r>
        <w:rPr>
          <w:rFonts w:ascii="宋体" w:hAnsi="宋体" w:hint="eastAsia"/>
          <w:b/>
          <w:snapToGrid w:val="0"/>
          <w:kern w:val="0"/>
        </w:rPr>
        <w:t>履约保证金</w:t>
      </w:r>
    </w:p>
    <w:p w:rsidR="00F45C11" w:rsidRDefault="00F45C11">
      <w:pPr>
        <w:adjustRightInd w:val="0"/>
        <w:spacing w:line="360" w:lineRule="auto"/>
        <w:rPr>
          <w:rFonts w:ascii="宋体"/>
          <w:snapToGrid w:val="0"/>
          <w:kern w:val="0"/>
        </w:rPr>
      </w:pPr>
      <w:r>
        <w:rPr>
          <w:rFonts w:ascii="宋体" w:hAnsi="宋体"/>
          <w:snapToGrid w:val="0"/>
          <w:kern w:val="0"/>
        </w:rPr>
        <w:t xml:space="preserve">33.1  </w:t>
      </w:r>
      <w:r>
        <w:rPr>
          <w:rFonts w:ascii="宋体" w:hAnsi="宋体" w:hint="eastAsia"/>
          <w:snapToGrid w:val="0"/>
          <w:kern w:val="0"/>
        </w:rPr>
        <w:t>中标方须按招标文件的规定或根据合同条款的规定向</w:t>
      </w:r>
      <w:r>
        <w:rPr>
          <w:rFonts w:ascii="宋体" w:hAnsi="宋体" w:hint="eastAsia"/>
          <w:bCs/>
          <w:snapToGrid w:val="0"/>
          <w:kern w:val="0"/>
        </w:rPr>
        <w:t>采购人</w:t>
      </w:r>
      <w:r>
        <w:rPr>
          <w:rFonts w:ascii="宋体" w:hAnsi="宋体" w:hint="eastAsia"/>
          <w:snapToGrid w:val="0"/>
          <w:kern w:val="0"/>
        </w:rPr>
        <w:t>提交前附表第</w:t>
      </w:r>
      <w:r>
        <w:rPr>
          <w:rFonts w:ascii="宋体" w:hAnsi="宋体"/>
          <w:snapToGrid w:val="0"/>
          <w:kern w:val="0"/>
        </w:rPr>
        <w:t>15</w:t>
      </w:r>
      <w:r>
        <w:rPr>
          <w:rFonts w:ascii="宋体" w:hAnsi="宋体" w:hint="eastAsia"/>
          <w:snapToGrid w:val="0"/>
          <w:kern w:val="0"/>
        </w:rPr>
        <w:t>项规定的履约保证金。</w:t>
      </w:r>
    </w:p>
    <w:p w:rsidR="00F45C11" w:rsidRDefault="00F45C11">
      <w:pPr>
        <w:adjustRightInd w:val="0"/>
        <w:spacing w:line="360" w:lineRule="auto"/>
        <w:rPr>
          <w:rFonts w:ascii="宋体"/>
          <w:b/>
          <w:snapToGrid w:val="0"/>
          <w:kern w:val="0"/>
        </w:rPr>
      </w:pPr>
      <w:r>
        <w:rPr>
          <w:rFonts w:ascii="宋体" w:hAnsi="宋体"/>
          <w:b/>
          <w:snapToGrid w:val="0"/>
          <w:kern w:val="0"/>
        </w:rPr>
        <w:t xml:space="preserve">34. </w:t>
      </w:r>
      <w:r>
        <w:rPr>
          <w:rFonts w:ascii="宋体" w:hAnsi="宋体" w:hint="eastAsia"/>
          <w:b/>
          <w:snapToGrid w:val="0"/>
          <w:kern w:val="0"/>
        </w:rPr>
        <w:t>中标服务费</w:t>
      </w:r>
    </w:p>
    <w:p w:rsidR="00F45C11" w:rsidRDefault="00F45C11">
      <w:pPr>
        <w:adjustRightInd w:val="0"/>
        <w:spacing w:line="360" w:lineRule="auto"/>
        <w:rPr>
          <w:rFonts w:ascii="宋体"/>
          <w:snapToGrid w:val="0"/>
          <w:kern w:val="0"/>
        </w:rPr>
      </w:pPr>
      <w:r>
        <w:rPr>
          <w:rFonts w:ascii="宋体" w:hAnsi="宋体"/>
          <w:snapToGrid w:val="0"/>
          <w:kern w:val="0"/>
        </w:rPr>
        <w:t xml:space="preserve">34.1  </w:t>
      </w:r>
      <w:r>
        <w:rPr>
          <w:rFonts w:ascii="宋体" w:hAnsi="宋体" w:hint="eastAsia"/>
          <w:snapToGrid w:val="0"/>
          <w:kern w:val="0"/>
        </w:rPr>
        <w:t>中标服务费按前附表第</w:t>
      </w:r>
      <w:r>
        <w:rPr>
          <w:rFonts w:ascii="宋体" w:hAnsi="宋体"/>
          <w:snapToGrid w:val="0"/>
          <w:kern w:val="0"/>
        </w:rPr>
        <w:t>16</w:t>
      </w:r>
      <w:r>
        <w:rPr>
          <w:rFonts w:ascii="宋体" w:hAnsi="宋体" w:hint="eastAsia"/>
          <w:snapToGrid w:val="0"/>
          <w:kern w:val="0"/>
        </w:rPr>
        <w:t>项所述。</w:t>
      </w:r>
    </w:p>
    <w:p w:rsidR="00F45C11" w:rsidRDefault="00F45C11">
      <w:pPr>
        <w:adjustRightInd w:val="0"/>
        <w:spacing w:line="360" w:lineRule="auto"/>
        <w:rPr>
          <w:rFonts w:ascii="宋体"/>
          <w:snapToGrid w:val="0"/>
          <w:kern w:val="0"/>
        </w:rPr>
      </w:pPr>
      <w:r>
        <w:rPr>
          <w:rFonts w:ascii="宋体" w:hAnsi="宋体"/>
          <w:snapToGrid w:val="0"/>
          <w:kern w:val="0"/>
        </w:rPr>
        <w:t xml:space="preserve">34.2  </w:t>
      </w:r>
      <w:r>
        <w:rPr>
          <w:rFonts w:ascii="宋体" w:hAnsi="宋体" w:hint="eastAsia"/>
          <w:snapToGrid w:val="0"/>
          <w:kern w:val="0"/>
        </w:rPr>
        <w:t>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2131"/>
        <w:gridCol w:w="1897"/>
        <w:gridCol w:w="1898"/>
        <w:gridCol w:w="1898"/>
      </w:tblGrid>
      <w:tr w:rsidR="00F45C11">
        <w:trPr>
          <w:trHeight w:val="1075"/>
          <w:jc w:val="center"/>
        </w:trPr>
        <w:tc>
          <w:tcPr>
            <w:tcW w:w="2131" w:type="dxa"/>
            <w:tcBorders>
              <w:top w:val="double" w:sz="4" w:space="0" w:color="auto"/>
            </w:tcBorders>
          </w:tcPr>
          <w:p w:rsidR="00F45C11" w:rsidRDefault="00BA66FA">
            <w:pPr>
              <w:spacing w:line="360" w:lineRule="auto"/>
              <w:ind w:firstLineChars="200" w:firstLine="420"/>
              <w:rPr>
                <w:rFonts w:ascii="宋体"/>
              </w:rPr>
            </w:pPr>
            <w:r w:rsidRPr="00BA66FA">
              <w:rPr>
                <w:noProof/>
              </w:rPr>
              <w:pict>
                <v:shape id="__TH_B3733" o:spid="_x0000_s1027" type="#_x0000_t202" style="position:absolute;left:0;text-align:left;margin-left:56.4pt;margin-top:43.5pt;width:4.3pt;height:9.4pt;z-index:16" filled="f" stroked="f">
                  <v:textbox inset="0,0,0,0">
                    <w:txbxContent>
                      <w:p w:rsidR="00F45C11" w:rsidRDefault="00F45C11">
                        <w:pPr>
                          <w:snapToGrid w:val="0"/>
                          <w:rPr>
                            <w:sz w:val="15"/>
                          </w:rPr>
                        </w:pPr>
                        <w:r>
                          <w:rPr>
                            <w:rFonts w:hint="eastAsia"/>
                            <w:sz w:val="15"/>
                          </w:rPr>
                          <w:t>元</w:t>
                        </w:r>
                      </w:p>
                    </w:txbxContent>
                  </v:textbox>
                </v:shape>
              </w:pict>
            </w:r>
            <w:r w:rsidRPr="00BA66FA">
              <w:rPr>
                <w:noProof/>
              </w:rPr>
              <w:pict>
                <v:shape id="__TH_B3632" o:spid="_x0000_s1028" type="#_x0000_t202" style="position:absolute;left:0;text-align:left;margin-left:44.55pt;margin-top:42.35pt;width:9.85pt;height:9.4pt;z-index:15" filled="f" stroked="f">
                  <v:textbox inset="0,0,0,0">
                    <w:txbxContent>
                      <w:p w:rsidR="00F45C11" w:rsidRDefault="00F45C11">
                        <w:pPr>
                          <w:snapToGrid w:val="0"/>
                          <w:rPr>
                            <w:sz w:val="15"/>
                          </w:rPr>
                        </w:pPr>
                        <w:r>
                          <w:rPr>
                            <w:rFonts w:hint="eastAsia"/>
                            <w:sz w:val="15"/>
                          </w:rPr>
                          <w:t>万</w:t>
                        </w:r>
                      </w:p>
                    </w:txbxContent>
                  </v:textbox>
                </v:shape>
              </w:pict>
            </w:r>
            <w:r w:rsidRPr="00BA66FA">
              <w:rPr>
                <w:noProof/>
              </w:rPr>
              <w:pict>
                <v:shape id="__TH_B3531" o:spid="_x0000_s1029" type="#_x0000_t202" style="position:absolute;left:0;text-align:left;margin-left:38.45pt;margin-top:41.2pt;width:3.9pt;height:9.4pt;z-index:14" filled="f" stroked="f">
                  <v:textbox inset="0,0,0,0">
                    <w:txbxContent>
                      <w:p w:rsidR="00F45C11" w:rsidRDefault="00F45C11">
                        <w:pPr>
                          <w:snapToGrid w:val="0"/>
                          <w:rPr>
                            <w:sz w:val="15"/>
                          </w:rPr>
                        </w:pPr>
                        <w:r>
                          <w:rPr>
                            <w:sz w:val="15"/>
                          </w:rPr>
                          <w:t>(</w:t>
                        </w:r>
                      </w:p>
                    </w:txbxContent>
                  </v:textbox>
                </v:shape>
              </w:pict>
            </w:r>
            <w:r w:rsidRPr="00BA66FA">
              <w:rPr>
                <w:noProof/>
              </w:rPr>
              <w:pict>
                <v:shape id="__TH_B3430" o:spid="_x0000_s1030" type="#_x0000_t202" style="position:absolute;left:0;text-align:left;margin-left:26.35pt;margin-top:40.05pt;width:9.9pt;height:9.4pt;z-index:13" filled="f" stroked="f">
                  <v:textbox inset="0,0,0,0">
                    <w:txbxContent>
                      <w:p w:rsidR="00F45C11" w:rsidRDefault="00F45C11">
                        <w:pPr>
                          <w:snapToGrid w:val="0"/>
                          <w:rPr>
                            <w:sz w:val="15"/>
                          </w:rPr>
                        </w:pPr>
                        <w:r>
                          <w:rPr>
                            <w:rFonts w:hint="eastAsia"/>
                            <w:sz w:val="15"/>
                          </w:rPr>
                          <w:t>额</w:t>
                        </w:r>
                      </w:p>
                    </w:txbxContent>
                  </v:textbox>
                </v:shape>
              </w:pict>
            </w:r>
            <w:r w:rsidRPr="00BA66FA">
              <w:rPr>
                <w:noProof/>
              </w:rPr>
              <w:pict>
                <v:shape id="__TH_B3329" o:spid="_x0000_s1031" type="#_x0000_t202" style="position:absolute;left:0;text-align:left;margin-left:17.3pt;margin-top:38.9pt;width:9.85pt;height:9.4pt;z-index:12" filled="f" stroked="f">
                  <v:textbox inset="0,0,0,0">
                    <w:txbxContent>
                      <w:p w:rsidR="00F45C11" w:rsidRDefault="00F45C11">
                        <w:pPr>
                          <w:snapToGrid w:val="0"/>
                          <w:rPr>
                            <w:sz w:val="15"/>
                          </w:rPr>
                        </w:pPr>
                        <w:r>
                          <w:rPr>
                            <w:rFonts w:hint="eastAsia"/>
                            <w:sz w:val="15"/>
                          </w:rPr>
                          <w:t>金</w:t>
                        </w:r>
                      </w:p>
                    </w:txbxContent>
                  </v:textbox>
                </v:shape>
              </w:pict>
            </w:r>
            <w:r w:rsidRPr="00BA66FA">
              <w:rPr>
                <w:noProof/>
              </w:rPr>
              <w:pict>
                <v:shape id="__TH_B3228" o:spid="_x0000_s1032" type="#_x0000_t202" style="position:absolute;left:0;text-align:left;margin-left:8.2pt;margin-top:37.75pt;width:9.9pt;height:9.4pt;z-index:11" filled="f" stroked="f">
                  <v:textbox inset="0,0,0,0">
                    <w:txbxContent>
                      <w:p w:rsidR="00F45C11" w:rsidRDefault="00F45C11">
                        <w:pPr>
                          <w:snapToGrid w:val="0"/>
                          <w:rPr>
                            <w:sz w:val="15"/>
                          </w:rPr>
                        </w:pPr>
                        <w:r>
                          <w:rPr>
                            <w:rFonts w:hint="eastAsia"/>
                            <w:sz w:val="15"/>
                          </w:rPr>
                          <w:t>标</w:t>
                        </w:r>
                      </w:p>
                    </w:txbxContent>
                  </v:textbox>
                </v:shape>
              </w:pict>
            </w:r>
            <w:r w:rsidRPr="00BA66FA">
              <w:rPr>
                <w:noProof/>
              </w:rPr>
              <w:pict>
                <v:shape id="__TH_B3127" o:spid="_x0000_s1033" type="#_x0000_t202" style="position:absolute;left:0;text-align:left;margin-left:-.85pt;margin-top:36.6pt;width:9.85pt;height:9.4pt;z-index:10" filled="f" stroked="f">
                  <v:textbox inset="0,0,0,0">
                    <w:txbxContent>
                      <w:p w:rsidR="00F45C11" w:rsidRDefault="00F45C11">
                        <w:pPr>
                          <w:snapToGrid w:val="0"/>
                          <w:rPr>
                            <w:sz w:val="15"/>
                          </w:rPr>
                        </w:pPr>
                        <w:r>
                          <w:rPr>
                            <w:rFonts w:hint="eastAsia"/>
                            <w:sz w:val="15"/>
                          </w:rPr>
                          <w:t>中</w:t>
                        </w:r>
                      </w:p>
                    </w:txbxContent>
                  </v:textbox>
                </v:shape>
              </w:pict>
            </w:r>
            <w:r w:rsidRPr="00BA66FA">
              <w:rPr>
                <w:noProof/>
              </w:rPr>
              <w:pict>
                <v:shape id="__TH_B2226" o:spid="_x0000_s1034" type="#_x0000_t202" style="position:absolute;left:0;text-align:left;margin-left:63.4pt;margin-top:32.05pt;width:9.85pt;height:9.35pt;z-index:9" filled="f" stroked="f">
                  <v:textbox inset="0,0,0,0">
                    <w:txbxContent>
                      <w:p w:rsidR="00F45C11" w:rsidRDefault="00F45C11">
                        <w:pPr>
                          <w:snapToGrid w:val="0"/>
                          <w:rPr>
                            <w:sz w:val="15"/>
                          </w:rPr>
                        </w:pPr>
                        <w:r>
                          <w:rPr>
                            <w:rFonts w:hint="eastAsia"/>
                            <w:sz w:val="15"/>
                          </w:rPr>
                          <w:t>率</w:t>
                        </w:r>
                      </w:p>
                    </w:txbxContent>
                  </v:textbox>
                </v:shape>
              </w:pict>
            </w:r>
            <w:r w:rsidRPr="00BA66FA">
              <w:rPr>
                <w:noProof/>
              </w:rPr>
              <w:pict>
                <v:shape id="__TH_B2125" o:spid="_x0000_s1035" type="#_x0000_t202" style="position:absolute;left:0;text-align:left;margin-left:19.95pt;margin-top:10.05pt;width:9.9pt;height:9.4pt;z-index:8" filled="f" stroked="f">
                  <v:textbox inset="0,0,0,0">
                    <w:txbxContent>
                      <w:p w:rsidR="00F45C11" w:rsidRDefault="00F45C11">
                        <w:pPr>
                          <w:snapToGrid w:val="0"/>
                          <w:rPr>
                            <w:sz w:val="15"/>
                          </w:rPr>
                        </w:pPr>
                        <w:r>
                          <w:rPr>
                            <w:rFonts w:hint="eastAsia"/>
                            <w:sz w:val="15"/>
                          </w:rPr>
                          <w:t>费</w:t>
                        </w:r>
                      </w:p>
                    </w:txbxContent>
                  </v:textbox>
                </v:shape>
              </w:pict>
            </w:r>
            <w:r w:rsidRPr="00BA66FA">
              <w:rPr>
                <w:noProof/>
              </w:rPr>
              <w:pict>
                <v:shape id="__TH_B1424" o:spid="_x0000_s1036" type="#_x0000_t202" style="position:absolute;left:0;text-align:left;margin-left:88.65pt;margin-top:32.35pt;width:9.85pt;height:9.35pt;z-index:7" filled="f" stroked="f">
                  <v:textbox inset="0,0,0,0">
                    <w:txbxContent>
                      <w:p w:rsidR="00F45C11" w:rsidRDefault="00F45C11">
                        <w:pPr>
                          <w:snapToGrid w:val="0"/>
                          <w:rPr>
                            <w:sz w:val="15"/>
                          </w:rPr>
                        </w:pPr>
                        <w:r>
                          <w:rPr>
                            <w:rFonts w:hint="eastAsia"/>
                            <w:sz w:val="15"/>
                          </w:rPr>
                          <w:t>型</w:t>
                        </w:r>
                      </w:p>
                    </w:txbxContent>
                  </v:textbox>
                </v:shape>
              </w:pict>
            </w:r>
            <w:r w:rsidRPr="00BA66FA">
              <w:rPr>
                <w:noProof/>
              </w:rPr>
              <w:pict>
                <v:shape id="__TH_B1323" o:spid="_x0000_s1037" type="#_x0000_t202" style="position:absolute;left:0;text-align:left;margin-left:83.95pt;margin-top:22.8pt;width:9.85pt;height:9.4pt;z-index:6" filled="f" stroked="f">
                  <v:textbox inset="0,0,0,0">
                    <w:txbxContent>
                      <w:p w:rsidR="00F45C11" w:rsidRDefault="00F45C11">
                        <w:pPr>
                          <w:snapToGrid w:val="0"/>
                          <w:rPr>
                            <w:sz w:val="15"/>
                          </w:rPr>
                        </w:pPr>
                        <w:r>
                          <w:rPr>
                            <w:rFonts w:hint="eastAsia"/>
                            <w:sz w:val="15"/>
                          </w:rPr>
                          <w:t>类</w:t>
                        </w:r>
                      </w:p>
                    </w:txbxContent>
                  </v:textbox>
                </v:shape>
              </w:pict>
            </w:r>
            <w:r w:rsidRPr="00BA66FA">
              <w:rPr>
                <w:noProof/>
              </w:rPr>
              <w:pict>
                <v:shape id="__TH_B1222" o:spid="_x0000_s1038" type="#_x0000_t202" style="position:absolute;left:0;text-align:left;margin-left:79.25pt;margin-top:13.3pt;width:9.85pt;height:9.4pt;z-index:5" filled="f" stroked="f">
                  <v:textbox inset="0,0,0,0">
                    <w:txbxContent>
                      <w:p w:rsidR="00F45C11" w:rsidRDefault="00F45C11">
                        <w:pPr>
                          <w:snapToGrid w:val="0"/>
                          <w:rPr>
                            <w:sz w:val="15"/>
                          </w:rPr>
                        </w:pPr>
                        <w:r>
                          <w:rPr>
                            <w:rFonts w:hint="eastAsia"/>
                            <w:sz w:val="15"/>
                          </w:rPr>
                          <w:t>务</w:t>
                        </w:r>
                      </w:p>
                    </w:txbxContent>
                  </v:textbox>
                </v:shape>
              </w:pict>
            </w:r>
            <w:r w:rsidRPr="00BA66FA">
              <w:rPr>
                <w:noProof/>
              </w:rPr>
              <w:pict>
                <v:shape id="__TH_B1121" o:spid="_x0000_s1039" type="#_x0000_t202" style="position:absolute;left:0;text-align:left;margin-left:74.55pt;margin-top:3.8pt;width:9.85pt;height:9.4pt;z-index:4" filled="f" stroked="f">
                  <v:textbox inset="0,0,0,0">
                    <w:txbxContent>
                      <w:p w:rsidR="00F45C11" w:rsidRDefault="00F45C11">
                        <w:pPr>
                          <w:snapToGrid w:val="0"/>
                          <w:rPr>
                            <w:sz w:val="15"/>
                          </w:rPr>
                        </w:pPr>
                        <w:r>
                          <w:rPr>
                            <w:rFonts w:hint="eastAsia"/>
                            <w:sz w:val="15"/>
                          </w:rPr>
                          <w:t>服</w:t>
                        </w:r>
                      </w:p>
                    </w:txbxContent>
                  </v:textbox>
                </v:shape>
              </w:pict>
            </w:r>
            <w:r w:rsidRPr="00BA66FA">
              <w:rPr>
                <w:noProof/>
              </w:rPr>
              <w:pict>
                <v:line id="__TH_L20" o:spid="_x0000_s1040" style="position:absolute;left:0;text-align:left;z-index:3" from="-5.15pt,26.85pt" to="100.85pt,53.65pt" strokeweight=".5pt"/>
              </w:pict>
            </w:r>
            <w:r w:rsidRPr="00BA66FA">
              <w:rPr>
                <w:noProof/>
              </w:rPr>
              <w:pict>
                <v:line id="__TH_L19" o:spid="_x0000_s1041" style="position:absolute;left:0;text-align:left;z-index:2" from="47.85pt,0" to="100.85pt,53.65pt" strokeweight=".5pt"/>
              </w:pict>
            </w:r>
          </w:p>
        </w:tc>
        <w:tc>
          <w:tcPr>
            <w:tcW w:w="1897" w:type="dxa"/>
            <w:tcBorders>
              <w:top w:val="double" w:sz="4" w:space="0" w:color="auto"/>
              <w:right w:val="single" w:sz="4" w:space="0" w:color="auto"/>
            </w:tcBorders>
            <w:vAlign w:val="center"/>
          </w:tcPr>
          <w:p w:rsidR="00F45C11" w:rsidRDefault="00F45C11">
            <w:pPr>
              <w:widowControl/>
              <w:jc w:val="center"/>
              <w:rPr>
                <w:rFonts w:ascii="宋体" w:cs="宋体"/>
                <w:b/>
                <w:bCs/>
                <w:kern w:val="0"/>
                <w:szCs w:val="21"/>
              </w:rPr>
            </w:pPr>
            <w:r>
              <w:rPr>
                <w:rFonts w:ascii="宋体" w:hAnsi="宋体" w:cs="宋体" w:hint="eastAsia"/>
                <w:b/>
                <w:bCs/>
                <w:kern w:val="0"/>
                <w:szCs w:val="21"/>
              </w:rPr>
              <w:t>工程招标</w:t>
            </w:r>
          </w:p>
        </w:tc>
        <w:tc>
          <w:tcPr>
            <w:tcW w:w="1898" w:type="dxa"/>
            <w:tcBorders>
              <w:top w:val="double" w:sz="4" w:space="0" w:color="auto"/>
              <w:left w:val="single" w:sz="4" w:space="0" w:color="auto"/>
              <w:right w:val="single" w:sz="4" w:space="0" w:color="auto"/>
            </w:tcBorders>
            <w:vAlign w:val="center"/>
          </w:tcPr>
          <w:p w:rsidR="00F45C11" w:rsidRDefault="00F45C11">
            <w:pPr>
              <w:widowControl/>
              <w:jc w:val="center"/>
              <w:rPr>
                <w:rFonts w:ascii="宋体" w:cs="宋体"/>
                <w:b/>
                <w:bCs/>
                <w:kern w:val="0"/>
                <w:szCs w:val="21"/>
              </w:rPr>
            </w:pPr>
            <w:r>
              <w:rPr>
                <w:rFonts w:ascii="宋体" w:hAnsi="宋体" w:cs="宋体" w:hint="eastAsia"/>
                <w:b/>
                <w:bCs/>
                <w:kern w:val="0"/>
                <w:szCs w:val="21"/>
              </w:rPr>
              <w:t>货物招标</w:t>
            </w:r>
          </w:p>
        </w:tc>
        <w:tc>
          <w:tcPr>
            <w:tcW w:w="1898" w:type="dxa"/>
            <w:tcBorders>
              <w:top w:val="double" w:sz="4" w:space="0" w:color="auto"/>
              <w:left w:val="single" w:sz="4" w:space="0" w:color="auto"/>
            </w:tcBorders>
            <w:vAlign w:val="center"/>
          </w:tcPr>
          <w:p w:rsidR="00F45C11" w:rsidRDefault="00F45C11">
            <w:pPr>
              <w:widowControl/>
              <w:jc w:val="center"/>
              <w:rPr>
                <w:rFonts w:ascii="宋体" w:cs="宋体"/>
                <w:b/>
                <w:bCs/>
                <w:kern w:val="0"/>
                <w:szCs w:val="21"/>
              </w:rPr>
            </w:pPr>
            <w:r>
              <w:rPr>
                <w:rFonts w:ascii="宋体" w:hAnsi="宋体" w:cs="宋体" w:hint="eastAsia"/>
                <w:b/>
                <w:bCs/>
                <w:kern w:val="0"/>
                <w:szCs w:val="21"/>
              </w:rPr>
              <w:t>服务招标</w:t>
            </w:r>
          </w:p>
        </w:tc>
      </w:tr>
      <w:tr w:rsidR="00F45C11">
        <w:trPr>
          <w:jc w:val="center"/>
        </w:trPr>
        <w:tc>
          <w:tcPr>
            <w:tcW w:w="2131" w:type="dxa"/>
          </w:tcPr>
          <w:p w:rsidR="00F45C11" w:rsidRDefault="00F45C11">
            <w:pPr>
              <w:spacing w:line="360" w:lineRule="auto"/>
              <w:rPr>
                <w:rFonts w:ascii="宋体" w:hAnsi="宋体"/>
              </w:rPr>
            </w:pPr>
            <w:r>
              <w:rPr>
                <w:rFonts w:ascii="宋体" w:hAnsi="宋体"/>
              </w:rPr>
              <w:t>100</w:t>
            </w:r>
          </w:p>
        </w:tc>
        <w:tc>
          <w:tcPr>
            <w:tcW w:w="1897" w:type="dxa"/>
            <w:tcBorders>
              <w:right w:val="single" w:sz="4" w:space="0" w:color="auto"/>
            </w:tcBorders>
          </w:tcPr>
          <w:p w:rsidR="00F45C11" w:rsidRDefault="00F45C11">
            <w:pPr>
              <w:spacing w:line="360" w:lineRule="auto"/>
              <w:jc w:val="center"/>
              <w:rPr>
                <w:rFonts w:ascii="宋体" w:hAnsi="宋体"/>
              </w:rPr>
            </w:pPr>
            <w:r>
              <w:rPr>
                <w:rFonts w:ascii="宋体" w:hAnsi="宋体"/>
              </w:rPr>
              <w:t>1.00%</w:t>
            </w:r>
          </w:p>
        </w:tc>
        <w:tc>
          <w:tcPr>
            <w:tcW w:w="1898" w:type="dxa"/>
            <w:tcBorders>
              <w:left w:val="single" w:sz="4" w:space="0" w:color="auto"/>
              <w:right w:val="single" w:sz="4" w:space="0" w:color="auto"/>
            </w:tcBorders>
          </w:tcPr>
          <w:p w:rsidR="00F45C11" w:rsidRDefault="00F45C11">
            <w:pPr>
              <w:spacing w:line="360" w:lineRule="auto"/>
              <w:jc w:val="center"/>
              <w:rPr>
                <w:rFonts w:ascii="宋体" w:hAnsi="宋体"/>
              </w:rPr>
            </w:pPr>
            <w:r>
              <w:rPr>
                <w:rFonts w:ascii="宋体" w:hAnsi="宋体"/>
              </w:rPr>
              <w:t>1.50%</w:t>
            </w:r>
          </w:p>
        </w:tc>
        <w:tc>
          <w:tcPr>
            <w:tcW w:w="1898" w:type="dxa"/>
            <w:tcBorders>
              <w:left w:val="single" w:sz="4" w:space="0" w:color="auto"/>
            </w:tcBorders>
          </w:tcPr>
          <w:p w:rsidR="00F45C11" w:rsidRDefault="00F45C11">
            <w:pPr>
              <w:spacing w:line="360" w:lineRule="auto"/>
              <w:jc w:val="center"/>
              <w:rPr>
                <w:rFonts w:ascii="宋体" w:hAnsi="宋体"/>
              </w:rPr>
            </w:pPr>
            <w:r>
              <w:rPr>
                <w:rFonts w:ascii="宋体" w:hAnsi="宋体"/>
              </w:rPr>
              <w:t>1.50%</w:t>
            </w:r>
          </w:p>
        </w:tc>
      </w:tr>
      <w:tr w:rsidR="00F45C11">
        <w:trPr>
          <w:jc w:val="center"/>
        </w:trPr>
        <w:tc>
          <w:tcPr>
            <w:tcW w:w="2131" w:type="dxa"/>
          </w:tcPr>
          <w:p w:rsidR="00F45C11" w:rsidRDefault="00F45C11">
            <w:pPr>
              <w:spacing w:line="360" w:lineRule="auto"/>
              <w:rPr>
                <w:rFonts w:ascii="宋体" w:hAnsi="宋体"/>
              </w:rPr>
            </w:pPr>
            <w:r>
              <w:rPr>
                <w:rFonts w:ascii="宋体" w:hAnsi="宋体"/>
              </w:rPr>
              <w:t>100-500</w:t>
            </w:r>
          </w:p>
        </w:tc>
        <w:tc>
          <w:tcPr>
            <w:tcW w:w="1897" w:type="dxa"/>
            <w:tcBorders>
              <w:right w:val="single" w:sz="4" w:space="0" w:color="auto"/>
            </w:tcBorders>
          </w:tcPr>
          <w:p w:rsidR="00F45C11" w:rsidRDefault="00F45C11">
            <w:pPr>
              <w:spacing w:line="360" w:lineRule="auto"/>
              <w:jc w:val="center"/>
              <w:rPr>
                <w:rFonts w:ascii="宋体" w:hAnsi="宋体"/>
              </w:rPr>
            </w:pPr>
            <w:r>
              <w:rPr>
                <w:rFonts w:ascii="宋体" w:hAnsi="宋体"/>
              </w:rPr>
              <w:t>0.70%</w:t>
            </w:r>
          </w:p>
        </w:tc>
        <w:tc>
          <w:tcPr>
            <w:tcW w:w="1898" w:type="dxa"/>
            <w:tcBorders>
              <w:left w:val="single" w:sz="4" w:space="0" w:color="auto"/>
              <w:right w:val="single" w:sz="4" w:space="0" w:color="auto"/>
            </w:tcBorders>
          </w:tcPr>
          <w:p w:rsidR="00F45C11" w:rsidRDefault="00F45C11">
            <w:pPr>
              <w:spacing w:line="360" w:lineRule="auto"/>
              <w:jc w:val="center"/>
              <w:rPr>
                <w:rFonts w:ascii="宋体" w:hAnsi="宋体"/>
              </w:rPr>
            </w:pPr>
            <w:r>
              <w:rPr>
                <w:rFonts w:ascii="宋体" w:hAnsi="宋体"/>
              </w:rPr>
              <w:t>1.10%</w:t>
            </w:r>
          </w:p>
        </w:tc>
        <w:tc>
          <w:tcPr>
            <w:tcW w:w="1898" w:type="dxa"/>
            <w:tcBorders>
              <w:left w:val="single" w:sz="4" w:space="0" w:color="auto"/>
            </w:tcBorders>
          </w:tcPr>
          <w:p w:rsidR="00F45C11" w:rsidRDefault="00F45C11">
            <w:pPr>
              <w:spacing w:line="360" w:lineRule="auto"/>
              <w:jc w:val="center"/>
              <w:rPr>
                <w:rFonts w:ascii="宋体" w:hAnsi="宋体"/>
              </w:rPr>
            </w:pPr>
            <w:r>
              <w:rPr>
                <w:rFonts w:ascii="宋体" w:hAnsi="宋体"/>
              </w:rPr>
              <w:t>0.80%</w:t>
            </w:r>
          </w:p>
        </w:tc>
      </w:tr>
      <w:tr w:rsidR="00F45C11">
        <w:trPr>
          <w:jc w:val="center"/>
        </w:trPr>
        <w:tc>
          <w:tcPr>
            <w:tcW w:w="2131" w:type="dxa"/>
          </w:tcPr>
          <w:p w:rsidR="00F45C11" w:rsidRDefault="00F45C11">
            <w:pPr>
              <w:spacing w:line="360" w:lineRule="auto"/>
              <w:rPr>
                <w:rFonts w:ascii="宋体" w:hAnsi="宋体"/>
              </w:rPr>
            </w:pPr>
            <w:r>
              <w:rPr>
                <w:rFonts w:ascii="宋体" w:hAnsi="宋体"/>
              </w:rPr>
              <w:t>500-1000</w:t>
            </w:r>
          </w:p>
        </w:tc>
        <w:tc>
          <w:tcPr>
            <w:tcW w:w="1897" w:type="dxa"/>
            <w:tcBorders>
              <w:right w:val="single" w:sz="4" w:space="0" w:color="auto"/>
            </w:tcBorders>
          </w:tcPr>
          <w:p w:rsidR="00F45C11" w:rsidRDefault="00F45C11">
            <w:pPr>
              <w:spacing w:line="360" w:lineRule="auto"/>
              <w:jc w:val="center"/>
              <w:rPr>
                <w:rFonts w:ascii="宋体" w:hAnsi="宋体"/>
              </w:rPr>
            </w:pPr>
            <w:r>
              <w:rPr>
                <w:rFonts w:ascii="宋体" w:hAnsi="宋体"/>
              </w:rPr>
              <w:t>0.55%</w:t>
            </w:r>
          </w:p>
        </w:tc>
        <w:tc>
          <w:tcPr>
            <w:tcW w:w="1898" w:type="dxa"/>
            <w:tcBorders>
              <w:left w:val="single" w:sz="4" w:space="0" w:color="auto"/>
              <w:right w:val="single" w:sz="4" w:space="0" w:color="auto"/>
            </w:tcBorders>
          </w:tcPr>
          <w:p w:rsidR="00F45C11" w:rsidRDefault="00F45C11">
            <w:pPr>
              <w:spacing w:line="360" w:lineRule="auto"/>
              <w:jc w:val="center"/>
              <w:rPr>
                <w:rFonts w:ascii="宋体" w:hAnsi="宋体"/>
              </w:rPr>
            </w:pPr>
            <w:r>
              <w:rPr>
                <w:rFonts w:ascii="宋体" w:hAnsi="宋体"/>
              </w:rPr>
              <w:t>0.80%</w:t>
            </w:r>
          </w:p>
        </w:tc>
        <w:tc>
          <w:tcPr>
            <w:tcW w:w="1898" w:type="dxa"/>
            <w:tcBorders>
              <w:left w:val="single" w:sz="4" w:space="0" w:color="auto"/>
            </w:tcBorders>
          </w:tcPr>
          <w:p w:rsidR="00F45C11" w:rsidRDefault="00F45C11">
            <w:pPr>
              <w:spacing w:line="360" w:lineRule="auto"/>
              <w:jc w:val="center"/>
              <w:rPr>
                <w:rFonts w:ascii="宋体" w:hAnsi="宋体"/>
              </w:rPr>
            </w:pPr>
            <w:r>
              <w:rPr>
                <w:rFonts w:ascii="宋体" w:hAnsi="宋体"/>
              </w:rPr>
              <w:t>0.45%</w:t>
            </w:r>
          </w:p>
        </w:tc>
      </w:tr>
      <w:tr w:rsidR="00F45C11">
        <w:trPr>
          <w:jc w:val="center"/>
        </w:trPr>
        <w:tc>
          <w:tcPr>
            <w:tcW w:w="2131" w:type="dxa"/>
          </w:tcPr>
          <w:p w:rsidR="00F45C11" w:rsidRDefault="00F45C11">
            <w:pPr>
              <w:spacing w:line="360" w:lineRule="auto"/>
              <w:rPr>
                <w:rFonts w:ascii="宋体" w:hAnsi="宋体"/>
              </w:rPr>
            </w:pPr>
            <w:r>
              <w:rPr>
                <w:rFonts w:ascii="宋体" w:hAnsi="宋体"/>
              </w:rPr>
              <w:t>1000-5000</w:t>
            </w:r>
          </w:p>
        </w:tc>
        <w:tc>
          <w:tcPr>
            <w:tcW w:w="1897" w:type="dxa"/>
            <w:tcBorders>
              <w:right w:val="single" w:sz="4" w:space="0" w:color="auto"/>
            </w:tcBorders>
          </w:tcPr>
          <w:p w:rsidR="00F45C11" w:rsidRDefault="00F45C11">
            <w:pPr>
              <w:spacing w:line="360" w:lineRule="auto"/>
              <w:jc w:val="center"/>
              <w:rPr>
                <w:rFonts w:ascii="宋体" w:hAnsi="宋体"/>
              </w:rPr>
            </w:pPr>
            <w:r>
              <w:rPr>
                <w:rFonts w:ascii="宋体" w:hAnsi="宋体"/>
              </w:rPr>
              <w:t>0.35%</w:t>
            </w:r>
          </w:p>
        </w:tc>
        <w:tc>
          <w:tcPr>
            <w:tcW w:w="1898" w:type="dxa"/>
            <w:tcBorders>
              <w:left w:val="single" w:sz="4" w:space="0" w:color="auto"/>
              <w:right w:val="single" w:sz="4" w:space="0" w:color="auto"/>
            </w:tcBorders>
          </w:tcPr>
          <w:p w:rsidR="00F45C11" w:rsidRDefault="00F45C11">
            <w:pPr>
              <w:spacing w:line="360" w:lineRule="auto"/>
              <w:jc w:val="center"/>
              <w:rPr>
                <w:rFonts w:ascii="宋体" w:hAnsi="宋体"/>
              </w:rPr>
            </w:pPr>
            <w:r>
              <w:rPr>
                <w:rFonts w:ascii="宋体" w:hAnsi="宋体"/>
              </w:rPr>
              <w:t>0.50%</w:t>
            </w:r>
          </w:p>
        </w:tc>
        <w:tc>
          <w:tcPr>
            <w:tcW w:w="1898" w:type="dxa"/>
            <w:tcBorders>
              <w:left w:val="single" w:sz="4" w:space="0" w:color="auto"/>
            </w:tcBorders>
          </w:tcPr>
          <w:p w:rsidR="00F45C11" w:rsidRDefault="00F45C11">
            <w:pPr>
              <w:spacing w:line="360" w:lineRule="auto"/>
              <w:jc w:val="center"/>
              <w:rPr>
                <w:rFonts w:ascii="宋体" w:hAnsi="宋体"/>
              </w:rPr>
            </w:pPr>
            <w:r>
              <w:rPr>
                <w:rFonts w:ascii="宋体" w:hAnsi="宋体"/>
              </w:rPr>
              <w:t>0.25%</w:t>
            </w:r>
          </w:p>
        </w:tc>
      </w:tr>
      <w:tr w:rsidR="00F45C11">
        <w:trPr>
          <w:jc w:val="center"/>
        </w:trPr>
        <w:tc>
          <w:tcPr>
            <w:tcW w:w="2131" w:type="dxa"/>
          </w:tcPr>
          <w:p w:rsidR="00F45C11" w:rsidRDefault="00F45C11">
            <w:pPr>
              <w:spacing w:line="360" w:lineRule="auto"/>
              <w:rPr>
                <w:rFonts w:ascii="宋体" w:hAnsi="宋体"/>
              </w:rPr>
            </w:pPr>
            <w:r>
              <w:rPr>
                <w:rFonts w:ascii="宋体" w:hAnsi="宋体"/>
              </w:rPr>
              <w:t>5000-10000</w:t>
            </w:r>
          </w:p>
        </w:tc>
        <w:tc>
          <w:tcPr>
            <w:tcW w:w="1897" w:type="dxa"/>
            <w:tcBorders>
              <w:right w:val="single" w:sz="4" w:space="0" w:color="auto"/>
            </w:tcBorders>
          </w:tcPr>
          <w:p w:rsidR="00F45C11" w:rsidRDefault="00F45C11">
            <w:pPr>
              <w:spacing w:line="360" w:lineRule="auto"/>
              <w:jc w:val="center"/>
              <w:rPr>
                <w:rFonts w:ascii="宋体" w:hAnsi="宋体"/>
              </w:rPr>
            </w:pPr>
            <w:r>
              <w:rPr>
                <w:rFonts w:ascii="宋体" w:hAnsi="宋体"/>
              </w:rPr>
              <w:t>0.20%</w:t>
            </w:r>
          </w:p>
        </w:tc>
        <w:tc>
          <w:tcPr>
            <w:tcW w:w="1898" w:type="dxa"/>
            <w:tcBorders>
              <w:left w:val="single" w:sz="4" w:space="0" w:color="auto"/>
              <w:right w:val="single" w:sz="4" w:space="0" w:color="auto"/>
            </w:tcBorders>
          </w:tcPr>
          <w:p w:rsidR="00F45C11" w:rsidRDefault="00F45C11">
            <w:pPr>
              <w:spacing w:line="360" w:lineRule="auto"/>
              <w:jc w:val="center"/>
              <w:rPr>
                <w:rFonts w:ascii="宋体" w:hAnsi="宋体"/>
              </w:rPr>
            </w:pPr>
            <w:r>
              <w:rPr>
                <w:rFonts w:ascii="宋体" w:hAnsi="宋体"/>
              </w:rPr>
              <w:t>0.25%</w:t>
            </w:r>
          </w:p>
        </w:tc>
        <w:tc>
          <w:tcPr>
            <w:tcW w:w="1898" w:type="dxa"/>
            <w:tcBorders>
              <w:left w:val="single" w:sz="4" w:space="0" w:color="auto"/>
            </w:tcBorders>
          </w:tcPr>
          <w:p w:rsidR="00F45C11" w:rsidRDefault="00F45C11">
            <w:pPr>
              <w:spacing w:line="360" w:lineRule="auto"/>
              <w:jc w:val="center"/>
              <w:rPr>
                <w:rFonts w:ascii="宋体" w:hAnsi="宋体"/>
              </w:rPr>
            </w:pPr>
            <w:r>
              <w:rPr>
                <w:rFonts w:ascii="宋体" w:hAnsi="宋体"/>
              </w:rPr>
              <w:t>0.10%</w:t>
            </w:r>
          </w:p>
        </w:tc>
      </w:tr>
      <w:tr w:rsidR="00F45C11">
        <w:trPr>
          <w:jc w:val="center"/>
        </w:trPr>
        <w:tc>
          <w:tcPr>
            <w:tcW w:w="2131" w:type="dxa"/>
          </w:tcPr>
          <w:p w:rsidR="00F45C11" w:rsidRDefault="00F45C11">
            <w:pPr>
              <w:spacing w:line="360" w:lineRule="auto"/>
              <w:rPr>
                <w:rFonts w:ascii="宋体" w:hAnsi="宋体"/>
              </w:rPr>
            </w:pPr>
            <w:r>
              <w:rPr>
                <w:rFonts w:ascii="宋体" w:hAnsi="宋体"/>
              </w:rPr>
              <w:t>10000-100000</w:t>
            </w:r>
          </w:p>
        </w:tc>
        <w:tc>
          <w:tcPr>
            <w:tcW w:w="1897" w:type="dxa"/>
            <w:tcBorders>
              <w:right w:val="single" w:sz="4" w:space="0" w:color="auto"/>
            </w:tcBorders>
          </w:tcPr>
          <w:p w:rsidR="00F45C11" w:rsidRDefault="00F45C11">
            <w:pPr>
              <w:spacing w:line="360" w:lineRule="auto"/>
              <w:jc w:val="center"/>
              <w:rPr>
                <w:rFonts w:ascii="宋体" w:hAnsi="宋体"/>
              </w:rPr>
            </w:pPr>
            <w:r>
              <w:rPr>
                <w:rFonts w:ascii="宋体" w:hAnsi="宋体"/>
              </w:rPr>
              <w:t>0.05%</w:t>
            </w:r>
          </w:p>
        </w:tc>
        <w:tc>
          <w:tcPr>
            <w:tcW w:w="1898" w:type="dxa"/>
            <w:tcBorders>
              <w:left w:val="single" w:sz="4" w:space="0" w:color="auto"/>
              <w:right w:val="single" w:sz="4" w:space="0" w:color="auto"/>
            </w:tcBorders>
          </w:tcPr>
          <w:p w:rsidR="00F45C11" w:rsidRDefault="00F45C11">
            <w:pPr>
              <w:spacing w:line="360" w:lineRule="auto"/>
              <w:jc w:val="center"/>
              <w:rPr>
                <w:rFonts w:ascii="宋体" w:hAnsi="宋体"/>
              </w:rPr>
            </w:pPr>
            <w:r>
              <w:rPr>
                <w:rFonts w:ascii="宋体" w:hAnsi="宋体"/>
              </w:rPr>
              <w:t>0.05%</w:t>
            </w:r>
          </w:p>
        </w:tc>
        <w:tc>
          <w:tcPr>
            <w:tcW w:w="1898" w:type="dxa"/>
            <w:tcBorders>
              <w:left w:val="single" w:sz="4" w:space="0" w:color="auto"/>
            </w:tcBorders>
          </w:tcPr>
          <w:p w:rsidR="00F45C11" w:rsidRDefault="00F45C11">
            <w:pPr>
              <w:spacing w:line="360" w:lineRule="auto"/>
              <w:jc w:val="center"/>
              <w:rPr>
                <w:rFonts w:ascii="宋体" w:hAnsi="宋体"/>
              </w:rPr>
            </w:pPr>
            <w:r>
              <w:rPr>
                <w:rFonts w:ascii="宋体" w:hAnsi="宋体"/>
              </w:rPr>
              <w:t>0.05%</w:t>
            </w:r>
          </w:p>
        </w:tc>
      </w:tr>
      <w:tr w:rsidR="00F45C11">
        <w:trPr>
          <w:jc w:val="center"/>
        </w:trPr>
        <w:tc>
          <w:tcPr>
            <w:tcW w:w="2131" w:type="dxa"/>
            <w:tcBorders>
              <w:bottom w:val="double" w:sz="4" w:space="0" w:color="auto"/>
            </w:tcBorders>
          </w:tcPr>
          <w:p w:rsidR="00F45C11" w:rsidRDefault="00F45C11">
            <w:pPr>
              <w:spacing w:line="360" w:lineRule="auto"/>
              <w:rPr>
                <w:rFonts w:ascii="宋体"/>
              </w:rPr>
            </w:pPr>
            <w:r>
              <w:rPr>
                <w:rFonts w:ascii="宋体" w:hAnsi="宋体"/>
              </w:rPr>
              <w:t>100000</w:t>
            </w:r>
            <w:r>
              <w:rPr>
                <w:rFonts w:ascii="宋体" w:hAnsi="宋体" w:hint="eastAsia"/>
              </w:rPr>
              <w:t>以上</w:t>
            </w:r>
          </w:p>
        </w:tc>
        <w:tc>
          <w:tcPr>
            <w:tcW w:w="1897" w:type="dxa"/>
            <w:tcBorders>
              <w:bottom w:val="double" w:sz="4" w:space="0" w:color="auto"/>
              <w:right w:val="single" w:sz="4" w:space="0" w:color="auto"/>
            </w:tcBorders>
          </w:tcPr>
          <w:p w:rsidR="00F45C11" w:rsidRDefault="00F45C11">
            <w:pPr>
              <w:spacing w:line="360" w:lineRule="auto"/>
              <w:jc w:val="center"/>
              <w:rPr>
                <w:rFonts w:ascii="宋体" w:hAnsi="宋体"/>
              </w:rPr>
            </w:pPr>
            <w:r>
              <w:rPr>
                <w:rFonts w:ascii="宋体" w:hAnsi="宋体"/>
              </w:rPr>
              <w:t>0.01%</w:t>
            </w:r>
          </w:p>
        </w:tc>
        <w:tc>
          <w:tcPr>
            <w:tcW w:w="1898" w:type="dxa"/>
            <w:tcBorders>
              <w:left w:val="single" w:sz="4" w:space="0" w:color="auto"/>
              <w:bottom w:val="double" w:sz="4" w:space="0" w:color="auto"/>
              <w:right w:val="single" w:sz="4" w:space="0" w:color="auto"/>
            </w:tcBorders>
          </w:tcPr>
          <w:p w:rsidR="00F45C11" w:rsidRDefault="00F45C11">
            <w:pPr>
              <w:spacing w:line="360" w:lineRule="auto"/>
              <w:jc w:val="center"/>
              <w:rPr>
                <w:rFonts w:ascii="宋体" w:hAnsi="宋体"/>
              </w:rPr>
            </w:pPr>
            <w:r>
              <w:rPr>
                <w:rFonts w:ascii="宋体" w:hAnsi="宋体"/>
              </w:rPr>
              <w:t>0.01%</w:t>
            </w:r>
          </w:p>
        </w:tc>
        <w:tc>
          <w:tcPr>
            <w:tcW w:w="1898" w:type="dxa"/>
            <w:tcBorders>
              <w:left w:val="single" w:sz="4" w:space="0" w:color="auto"/>
              <w:bottom w:val="double" w:sz="4" w:space="0" w:color="auto"/>
            </w:tcBorders>
          </w:tcPr>
          <w:p w:rsidR="00F45C11" w:rsidRDefault="00F45C11">
            <w:pPr>
              <w:spacing w:line="360" w:lineRule="auto"/>
              <w:jc w:val="center"/>
              <w:rPr>
                <w:rFonts w:ascii="宋体" w:hAnsi="宋体"/>
              </w:rPr>
            </w:pPr>
            <w:r>
              <w:rPr>
                <w:rFonts w:ascii="宋体" w:hAnsi="宋体"/>
              </w:rPr>
              <w:t>0.01%</w:t>
            </w:r>
          </w:p>
        </w:tc>
      </w:tr>
    </w:tbl>
    <w:p w:rsidR="00F45C11" w:rsidRDefault="00F45C11">
      <w:pPr>
        <w:spacing w:line="360" w:lineRule="auto"/>
        <w:ind w:firstLineChars="200" w:firstLine="420"/>
        <w:rPr>
          <w:rFonts w:ascii="宋体"/>
        </w:rPr>
      </w:pPr>
      <w:r>
        <w:rPr>
          <w:rFonts w:ascii="宋体" w:hAnsi="宋体" w:hint="eastAsia"/>
        </w:rPr>
        <w:t>注：</w:t>
      </w:r>
      <w:r>
        <w:rPr>
          <w:rFonts w:ascii="宋体" w:hAnsi="宋体"/>
        </w:rPr>
        <w:t>1</w:t>
      </w:r>
      <w:r>
        <w:rPr>
          <w:rFonts w:ascii="宋体" w:hAnsi="宋体" w:hint="eastAsia"/>
        </w:rPr>
        <w:t>、中标服务费按差额定率累进法计算。例如：某货物类项目中标金额为</w:t>
      </w:r>
      <w:r>
        <w:rPr>
          <w:rFonts w:ascii="宋体" w:hAnsi="宋体"/>
        </w:rPr>
        <w:t>1000</w:t>
      </w:r>
      <w:r>
        <w:rPr>
          <w:rFonts w:ascii="宋体" w:hAnsi="宋体" w:hint="eastAsia"/>
        </w:rPr>
        <w:t>万元，计算中标服务费如下：</w:t>
      </w:r>
    </w:p>
    <w:p w:rsidR="00F45C11" w:rsidRDefault="00F45C11">
      <w:pPr>
        <w:spacing w:line="360" w:lineRule="auto"/>
        <w:ind w:firstLineChars="200" w:firstLine="420"/>
        <w:rPr>
          <w:rFonts w:ascii="宋体"/>
        </w:rPr>
      </w:pPr>
      <w:r>
        <w:rPr>
          <w:rFonts w:ascii="宋体" w:hAnsi="宋体"/>
        </w:rPr>
        <w:t>100</w:t>
      </w:r>
      <w:r>
        <w:rPr>
          <w:rFonts w:ascii="宋体" w:hAnsi="宋体" w:hint="eastAsia"/>
        </w:rPr>
        <w:t>万元×</w:t>
      </w:r>
      <w:r>
        <w:rPr>
          <w:rFonts w:ascii="宋体" w:hAnsi="宋体"/>
        </w:rPr>
        <w:t>1.5%=1.5</w:t>
      </w:r>
      <w:r>
        <w:rPr>
          <w:rFonts w:ascii="宋体" w:hAnsi="宋体" w:hint="eastAsia"/>
        </w:rPr>
        <w:t>万元</w:t>
      </w:r>
    </w:p>
    <w:p w:rsidR="00F45C11" w:rsidRDefault="00F45C11">
      <w:pPr>
        <w:spacing w:line="360" w:lineRule="auto"/>
        <w:ind w:firstLineChars="200" w:firstLine="420"/>
        <w:rPr>
          <w:rFonts w:ascii="宋体"/>
        </w:rPr>
      </w:pPr>
      <w:r>
        <w:rPr>
          <w:rFonts w:ascii="宋体" w:hAnsi="宋体" w:hint="eastAsia"/>
        </w:rPr>
        <w:t>（</w:t>
      </w:r>
      <w:r>
        <w:rPr>
          <w:rFonts w:ascii="宋体" w:hAnsi="宋体"/>
        </w:rPr>
        <w:t>500-100</w:t>
      </w:r>
      <w:r>
        <w:rPr>
          <w:rFonts w:ascii="宋体" w:hAnsi="宋体" w:hint="eastAsia"/>
        </w:rPr>
        <w:t>）万元×</w:t>
      </w:r>
      <w:r>
        <w:rPr>
          <w:rFonts w:ascii="宋体" w:hAnsi="宋体"/>
        </w:rPr>
        <w:t>1.1%=4.4</w:t>
      </w:r>
      <w:r>
        <w:rPr>
          <w:rFonts w:ascii="宋体" w:hAnsi="宋体" w:hint="eastAsia"/>
        </w:rPr>
        <w:t>万元</w:t>
      </w:r>
    </w:p>
    <w:p w:rsidR="00F45C11" w:rsidRDefault="00F45C11">
      <w:pPr>
        <w:spacing w:line="360" w:lineRule="auto"/>
        <w:ind w:firstLineChars="200" w:firstLine="420"/>
        <w:rPr>
          <w:rFonts w:ascii="宋体"/>
        </w:rPr>
      </w:pPr>
      <w:r>
        <w:rPr>
          <w:rFonts w:ascii="宋体" w:hAnsi="宋体" w:hint="eastAsia"/>
        </w:rPr>
        <w:t>（</w:t>
      </w:r>
      <w:r>
        <w:rPr>
          <w:rFonts w:ascii="宋体" w:hAnsi="宋体"/>
        </w:rPr>
        <w:t>1000-500</w:t>
      </w:r>
      <w:r>
        <w:rPr>
          <w:rFonts w:ascii="宋体" w:hAnsi="宋体" w:hint="eastAsia"/>
        </w:rPr>
        <w:t>）×</w:t>
      </w:r>
      <w:r>
        <w:rPr>
          <w:rFonts w:ascii="宋体" w:hAnsi="宋体"/>
        </w:rPr>
        <w:t>0.8%=4</w:t>
      </w:r>
      <w:r>
        <w:rPr>
          <w:rFonts w:ascii="宋体" w:hAnsi="宋体" w:hint="eastAsia"/>
        </w:rPr>
        <w:t>万元</w:t>
      </w:r>
    </w:p>
    <w:p w:rsidR="00F45C11" w:rsidRDefault="00F45C11">
      <w:pPr>
        <w:adjustRightInd w:val="0"/>
        <w:snapToGrid w:val="0"/>
        <w:spacing w:line="300" w:lineRule="auto"/>
        <w:ind w:leftChars="202" w:left="424"/>
        <w:rPr>
          <w:rFonts w:ascii="宋体"/>
          <w:snapToGrid w:val="0"/>
          <w:kern w:val="0"/>
          <w:sz w:val="24"/>
        </w:rPr>
      </w:pPr>
      <w:r>
        <w:rPr>
          <w:rFonts w:ascii="宋体" w:hAnsi="宋体" w:hint="eastAsia"/>
        </w:rPr>
        <w:t>合计收费</w:t>
      </w:r>
      <w:r>
        <w:rPr>
          <w:rFonts w:ascii="宋体" w:hAnsi="宋体"/>
        </w:rPr>
        <w:t>=1.5+4.4+4</w:t>
      </w:r>
      <w:r>
        <w:rPr>
          <w:rFonts w:ascii="宋体" w:hAnsi="宋体" w:hint="eastAsia"/>
        </w:rPr>
        <w:t>＝</w:t>
      </w:r>
      <w:r>
        <w:rPr>
          <w:rFonts w:ascii="宋体" w:hAnsi="宋体"/>
        </w:rPr>
        <w:t>9.9</w:t>
      </w:r>
      <w:r>
        <w:rPr>
          <w:rFonts w:ascii="宋体" w:hAnsi="宋体" w:hint="eastAsia"/>
        </w:rPr>
        <w:t>（万元）</w:t>
      </w:r>
    </w:p>
    <w:p w:rsidR="00F45C11" w:rsidRDefault="00F45C11">
      <w:pPr>
        <w:jc w:val="center"/>
        <w:rPr>
          <w:b/>
          <w:sz w:val="52"/>
          <w:szCs w:val="52"/>
        </w:rPr>
      </w:pPr>
    </w:p>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Pr>
        <w:widowControl/>
        <w:jc w:val="left"/>
      </w:pPr>
      <w:r>
        <w:br w:type="page"/>
      </w:r>
    </w:p>
    <w:p w:rsidR="00F45C11" w:rsidRDefault="00F45C11"/>
    <w:p w:rsidR="00F45C11" w:rsidRDefault="00F45C11">
      <w:pPr>
        <w:pStyle w:val="1"/>
      </w:pPr>
      <w:bookmarkStart w:id="33" w:name="_Toc73610155"/>
      <w:r>
        <w:rPr>
          <w:rFonts w:hint="eastAsia"/>
        </w:rPr>
        <w:t>第七章</w:t>
      </w:r>
      <w:r>
        <w:t xml:space="preserve">  </w:t>
      </w:r>
      <w:r>
        <w:rPr>
          <w:rFonts w:hint="eastAsia"/>
        </w:rPr>
        <w:t>投标文件格式</w:t>
      </w:r>
      <w:bookmarkEnd w:id="33"/>
    </w:p>
    <w:p w:rsidR="00F45C11" w:rsidRDefault="00F45C11">
      <w:pPr>
        <w:jc w:val="center"/>
        <w:rPr>
          <w:b/>
          <w:sz w:val="52"/>
          <w:szCs w:val="52"/>
        </w:rPr>
      </w:pPr>
    </w:p>
    <w:p w:rsidR="00F45C11" w:rsidRDefault="00F45C11">
      <w:pPr>
        <w:pStyle w:val="20"/>
        <w:spacing w:line="400" w:lineRule="exact"/>
        <w:rPr>
          <w:rFonts w:ascii="仿宋" w:eastAsia="仿宋" w:hAnsi="仿宋"/>
        </w:rPr>
      </w:pPr>
      <w:bookmarkStart w:id="34" w:name="_Toc44691395"/>
      <w:bookmarkStart w:id="35" w:name="_Toc73610156"/>
      <w:bookmarkStart w:id="36" w:name="_Toc44690431"/>
      <w:bookmarkStart w:id="37" w:name="_Toc14934"/>
      <w:bookmarkStart w:id="38" w:name="_Toc44690704"/>
      <w:bookmarkStart w:id="39" w:name="_Toc31468"/>
      <w:bookmarkStart w:id="40" w:name="_Toc25194"/>
      <w:bookmarkStart w:id="41" w:name="_Toc44691163"/>
      <w:bookmarkStart w:id="42" w:name="_Toc11772"/>
      <w:r>
        <w:rPr>
          <w:rFonts w:ascii="仿宋" w:eastAsia="仿宋" w:hAnsi="仿宋" w:hint="eastAsia"/>
        </w:rPr>
        <w:t>投标文件编制说明</w:t>
      </w:r>
      <w:bookmarkEnd w:id="34"/>
      <w:bookmarkEnd w:id="35"/>
      <w:bookmarkEnd w:id="36"/>
      <w:bookmarkEnd w:id="37"/>
      <w:bookmarkEnd w:id="38"/>
      <w:bookmarkEnd w:id="39"/>
      <w:bookmarkEnd w:id="40"/>
      <w:bookmarkEnd w:id="41"/>
      <w:bookmarkEnd w:id="42"/>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957"/>
        <w:gridCol w:w="3004"/>
        <w:gridCol w:w="4161"/>
      </w:tblGrid>
      <w:tr w:rsidR="00F45C11" w:rsidTr="00B05524">
        <w:trPr>
          <w:trHeight w:val="571"/>
          <w:jc w:val="center"/>
        </w:trPr>
        <w:tc>
          <w:tcPr>
            <w:tcW w:w="959" w:type="dxa"/>
            <w:vAlign w:val="center"/>
          </w:tcPr>
          <w:p w:rsidR="00F45C11" w:rsidRPr="00B05524" w:rsidRDefault="00F45C11" w:rsidP="00B05524">
            <w:pPr>
              <w:spacing w:line="360" w:lineRule="auto"/>
              <w:jc w:val="center"/>
              <w:rPr>
                <w:rFonts w:ascii="宋体"/>
              </w:rPr>
            </w:pPr>
            <w:r w:rsidRPr="00B05524">
              <w:rPr>
                <w:rFonts w:ascii="宋体" w:hAnsi="宋体" w:hint="eastAsia"/>
              </w:rPr>
              <w:t>序号</w:t>
            </w:r>
          </w:p>
        </w:tc>
        <w:tc>
          <w:tcPr>
            <w:tcW w:w="1957" w:type="dxa"/>
            <w:vAlign w:val="center"/>
          </w:tcPr>
          <w:p w:rsidR="00F45C11" w:rsidRPr="00B05524" w:rsidRDefault="00F45C11" w:rsidP="00B05524">
            <w:pPr>
              <w:spacing w:line="360" w:lineRule="auto"/>
              <w:jc w:val="center"/>
              <w:rPr>
                <w:rFonts w:ascii="宋体"/>
              </w:rPr>
            </w:pPr>
            <w:r w:rsidRPr="00B05524">
              <w:rPr>
                <w:rFonts w:ascii="宋体" w:hAnsi="宋体" w:hint="eastAsia"/>
              </w:rPr>
              <w:t>名称</w:t>
            </w:r>
          </w:p>
        </w:tc>
        <w:tc>
          <w:tcPr>
            <w:tcW w:w="3004" w:type="dxa"/>
            <w:vAlign w:val="center"/>
          </w:tcPr>
          <w:p w:rsidR="00F45C11" w:rsidRPr="00B05524" w:rsidRDefault="00F45C11" w:rsidP="00B05524">
            <w:pPr>
              <w:spacing w:line="360" w:lineRule="auto"/>
              <w:jc w:val="center"/>
              <w:rPr>
                <w:rFonts w:ascii="宋体"/>
              </w:rPr>
            </w:pPr>
            <w:r w:rsidRPr="00B05524">
              <w:rPr>
                <w:rFonts w:ascii="宋体" w:hAnsi="宋体" w:hint="eastAsia"/>
              </w:rPr>
              <w:t>内容规定</w:t>
            </w:r>
          </w:p>
        </w:tc>
        <w:tc>
          <w:tcPr>
            <w:tcW w:w="4161" w:type="dxa"/>
            <w:vAlign w:val="center"/>
          </w:tcPr>
          <w:p w:rsidR="00F45C11" w:rsidRPr="00B05524" w:rsidRDefault="00F45C11" w:rsidP="00B05524">
            <w:pPr>
              <w:spacing w:line="360" w:lineRule="auto"/>
              <w:jc w:val="center"/>
              <w:rPr>
                <w:rFonts w:ascii="宋体"/>
              </w:rPr>
            </w:pPr>
            <w:r w:rsidRPr="00B05524">
              <w:rPr>
                <w:rFonts w:ascii="宋体" w:hAnsi="宋体" w:hint="eastAsia"/>
              </w:rPr>
              <w:t>备注</w:t>
            </w:r>
          </w:p>
        </w:tc>
      </w:tr>
      <w:tr w:rsidR="00F45C11" w:rsidTr="00B05524">
        <w:trPr>
          <w:trHeight w:val="1132"/>
          <w:jc w:val="center"/>
        </w:trPr>
        <w:tc>
          <w:tcPr>
            <w:tcW w:w="959" w:type="dxa"/>
            <w:vAlign w:val="center"/>
          </w:tcPr>
          <w:p w:rsidR="00F45C11" w:rsidRPr="00B05524" w:rsidRDefault="00F45C11" w:rsidP="00B05524">
            <w:pPr>
              <w:spacing w:line="360" w:lineRule="auto"/>
              <w:jc w:val="center"/>
              <w:rPr>
                <w:rFonts w:ascii="宋体" w:hAnsi="宋体"/>
              </w:rPr>
            </w:pPr>
            <w:r w:rsidRPr="00B05524">
              <w:rPr>
                <w:rFonts w:ascii="宋体" w:hAnsi="宋体"/>
              </w:rPr>
              <w:t>1</w:t>
            </w:r>
          </w:p>
        </w:tc>
        <w:tc>
          <w:tcPr>
            <w:tcW w:w="1957" w:type="dxa"/>
            <w:vAlign w:val="center"/>
          </w:tcPr>
          <w:p w:rsidR="00F45C11" w:rsidRPr="00B05524" w:rsidRDefault="00F45C11" w:rsidP="00B05524">
            <w:pPr>
              <w:spacing w:line="360" w:lineRule="auto"/>
              <w:jc w:val="center"/>
              <w:rPr>
                <w:rFonts w:ascii="宋体"/>
              </w:rPr>
            </w:pPr>
            <w:r w:rsidRPr="00B05524">
              <w:rPr>
                <w:rFonts w:ascii="宋体" w:hAnsi="宋体" w:hint="eastAsia"/>
              </w:rPr>
              <w:t>投标文件的组成</w:t>
            </w:r>
          </w:p>
        </w:tc>
        <w:tc>
          <w:tcPr>
            <w:tcW w:w="3004" w:type="dxa"/>
            <w:vAlign w:val="center"/>
          </w:tcPr>
          <w:p w:rsidR="00F45C11" w:rsidRPr="00B05524" w:rsidRDefault="00F45C11" w:rsidP="00B05524">
            <w:pPr>
              <w:spacing w:line="360" w:lineRule="auto"/>
              <w:jc w:val="center"/>
              <w:rPr>
                <w:rFonts w:ascii="宋体"/>
              </w:rPr>
            </w:pPr>
            <w:r w:rsidRPr="00B05524">
              <w:rPr>
                <w:rFonts w:ascii="宋体" w:hAnsi="宋体" w:hint="eastAsia"/>
              </w:rPr>
              <w:t>详见第六章“投标人须知”第</w:t>
            </w:r>
            <w:r w:rsidRPr="00B05524">
              <w:rPr>
                <w:rFonts w:ascii="宋体" w:hAnsi="宋体"/>
              </w:rPr>
              <w:t>10</w:t>
            </w:r>
            <w:r w:rsidRPr="00B05524">
              <w:rPr>
                <w:rFonts w:ascii="宋体" w:hAnsi="宋体" w:hint="eastAsia"/>
              </w:rPr>
              <w:t>条</w:t>
            </w:r>
          </w:p>
        </w:tc>
        <w:tc>
          <w:tcPr>
            <w:tcW w:w="4161" w:type="dxa"/>
            <w:vAlign w:val="center"/>
          </w:tcPr>
          <w:p w:rsidR="00F45C11" w:rsidRPr="00B05524" w:rsidRDefault="00F45C11" w:rsidP="00B05524">
            <w:pPr>
              <w:spacing w:line="360" w:lineRule="auto"/>
              <w:ind w:firstLineChars="2" w:firstLine="4"/>
              <w:rPr>
                <w:rFonts w:ascii="宋体"/>
              </w:rPr>
            </w:pPr>
            <w:r w:rsidRPr="00B05524">
              <w:rPr>
                <w:rFonts w:ascii="宋体" w:hAnsi="宋体"/>
              </w:rPr>
              <w:t xml:space="preserve">1.1 </w:t>
            </w:r>
            <w:r w:rsidRPr="00B05524">
              <w:rPr>
                <w:rFonts w:ascii="宋体" w:hAnsi="宋体" w:hint="eastAsia"/>
              </w:rPr>
              <w:t>投标人选取本章相应格式编制投标文件，如没有相应格式的，由投标人根据招标要求自行编制。</w:t>
            </w:r>
          </w:p>
        </w:tc>
      </w:tr>
      <w:tr w:rsidR="00F45C11" w:rsidTr="00B05524">
        <w:trPr>
          <w:jc w:val="center"/>
        </w:trPr>
        <w:tc>
          <w:tcPr>
            <w:tcW w:w="959" w:type="dxa"/>
            <w:vAlign w:val="center"/>
          </w:tcPr>
          <w:p w:rsidR="00F45C11" w:rsidRPr="00B05524" w:rsidRDefault="00F45C11" w:rsidP="00B05524">
            <w:pPr>
              <w:spacing w:line="360" w:lineRule="auto"/>
              <w:jc w:val="center"/>
              <w:rPr>
                <w:rFonts w:ascii="宋体" w:hAnsi="宋体"/>
              </w:rPr>
            </w:pPr>
            <w:r w:rsidRPr="00B05524">
              <w:rPr>
                <w:rFonts w:ascii="宋体" w:hAnsi="宋体"/>
              </w:rPr>
              <w:t>2</w:t>
            </w:r>
          </w:p>
        </w:tc>
        <w:tc>
          <w:tcPr>
            <w:tcW w:w="1957" w:type="dxa"/>
            <w:vAlign w:val="center"/>
          </w:tcPr>
          <w:p w:rsidR="00F45C11" w:rsidRPr="00B05524" w:rsidRDefault="00F45C11" w:rsidP="00B05524">
            <w:pPr>
              <w:spacing w:line="360" w:lineRule="auto"/>
              <w:jc w:val="center"/>
              <w:rPr>
                <w:rFonts w:ascii="宋体"/>
              </w:rPr>
            </w:pPr>
            <w:r w:rsidRPr="00B05524">
              <w:rPr>
                <w:rFonts w:ascii="宋体" w:hAnsi="宋体" w:hint="eastAsia"/>
              </w:rPr>
              <w:t>投标文件的密封和标记</w:t>
            </w:r>
          </w:p>
        </w:tc>
        <w:tc>
          <w:tcPr>
            <w:tcW w:w="3004" w:type="dxa"/>
            <w:vAlign w:val="center"/>
          </w:tcPr>
          <w:p w:rsidR="00F45C11" w:rsidRPr="00B05524" w:rsidRDefault="00F45C11" w:rsidP="00B05524">
            <w:pPr>
              <w:spacing w:line="360" w:lineRule="auto"/>
              <w:jc w:val="center"/>
              <w:rPr>
                <w:rFonts w:ascii="宋体"/>
              </w:rPr>
            </w:pPr>
            <w:r w:rsidRPr="00B05524">
              <w:rPr>
                <w:rFonts w:ascii="宋体" w:hAnsi="宋体" w:hint="eastAsia"/>
              </w:rPr>
              <w:t>详见第六章“投标人须知”第</w:t>
            </w:r>
            <w:r w:rsidRPr="00B05524">
              <w:rPr>
                <w:rFonts w:ascii="宋体" w:hAnsi="宋体"/>
              </w:rPr>
              <w:t>18</w:t>
            </w:r>
            <w:r w:rsidRPr="00B05524">
              <w:rPr>
                <w:rFonts w:ascii="宋体" w:hAnsi="宋体" w:hint="eastAsia"/>
              </w:rPr>
              <w:t>条</w:t>
            </w:r>
          </w:p>
        </w:tc>
        <w:tc>
          <w:tcPr>
            <w:tcW w:w="4161" w:type="dxa"/>
            <w:vAlign w:val="center"/>
          </w:tcPr>
          <w:p w:rsidR="00F45C11" w:rsidRPr="00B05524" w:rsidRDefault="00F45C11" w:rsidP="00B05524">
            <w:pPr>
              <w:spacing w:line="360" w:lineRule="auto"/>
              <w:ind w:firstLineChars="2" w:firstLine="4"/>
              <w:rPr>
                <w:rFonts w:ascii="宋体"/>
              </w:rPr>
            </w:pPr>
            <w:r w:rsidRPr="00B05524">
              <w:rPr>
                <w:rFonts w:ascii="宋体" w:hAnsi="宋体" w:hint="eastAsia"/>
              </w:rPr>
              <w:t>投标文件应按以下两部分，分别密封包装和标记：</w:t>
            </w:r>
          </w:p>
          <w:p w:rsidR="00F45C11" w:rsidRPr="00B05524" w:rsidRDefault="00F45C11" w:rsidP="00B05524">
            <w:pPr>
              <w:spacing w:line="360" w:lineRule="auto"/>
              <w:ind w:firstLineChars="2" w:firstLine="4"/>
              <w:rPr>
                <w:rFonts w:ascii="宋体"/>
              </w:rPr>
            </w:pPr>
            <w:r w:rsidRPr="00B05524">
              <w:rPr>
                <w:rFonts w:ascii="宋体" w:hAnsi="宋体"/>
              </w:rPr>
              <w:t xml:space="preserve">2.1 </w:t>
            </w:r>
            <w:r w:rsidRPr="00B05524">
              <w:rPr>
                <w:rFonts w:ascii="宋体" w:hAnsi="宋体" w:hint="eastAsia"/>
              </w:rPr>
              <w:t>投标文件正本、副本和密封好的备份光盘（或</w:t>
            </w:r>
            <w:r w:rsidRPr="00B05524">
              <w:rPr>
                <w:rFonts w:ascii="宋体" w:hAnsi="宋体"/>
              </w:rPr>
              <w:t>U</w:t>
            </w:r>
            <w:r w:rsidRPr="00B05524">
              <w:rPr>
                <w:rFonts w:ascii="宋体" w:hAnsi="宋体" w:hint="eastAsia"/>
              </w:rPr>
              <w:t>盘）（封包</w:t>
            </w:r>
            <w:r w:rsidRPr="00B05524">
              <w:rPr>
                <w:rFonts w:ascii="宋体" w:hAnsi="宋体"/>
              </w:rPr>
              <w:t>1</w:t>
            </w:r>
            <w:r w:rsidRPr="00B05524">
              <w:rPr>
                <w:rFonts w:ascii="宋体" w:hAnsi="宋体" w:hint="eastAsia"/>
              </w:rPr>
              <w:t>）；</w:t>
            </w:r>
          </w:p>
          <w:p w:rsidR="00F45C11" w:rsidRPr="00B05524" w:rsidRDefault="00F45C11" w:rsidP="00B05524">
            <w:pPr>
              <w:spacing w:line="360" w:lineRule="auto"/>
              <w:ind w:firstLineChars="2" w:firstLine="4"/>
              <w:rPr>
                <w:rFonts w:ascii="宋体"/>
              </w:rPr>
            </w:pPr>
            <w:r w:rsidRPr="00B05524">
              <w:rPr>
                <w:rFonts w:ascii="宋体" w:hAnsi="宋体"/>
              </w:rPr>
              <w:t xml:space="preserve">2.2 </w:t>
            </w:r>
            <w:r w:rsidRPr="00B05524">
              <w:rPr>
                <w:rFonts w:ascii="宋体" w:hAnsi="宋体" w:hint="eastAsia"/>
              </w:rPr>
              <w:t>法定代表人证明书、法定代表人授权委托证明书和开标一览表（封包</w:t>
            </w:r>
            <w:r w:rsidRPr="00B05524">
              <w:rPr>
                <w:rFonts w:ascii="宋体" w:hAnsi="宋体"/>
              </w:rPr>
              <w:t>2</w:t>
            </w:r>
            <w:r w:rsidRPr="00B05524">
              <w:rPr>
                <w:rFonts w:ascii="宋体" w:hAnsi="宋体" w:hint="eastAsia"/>
              </w:rPr>
              <w:t>）。</w:t>
            </w:r>
          </w:p>
        </w:tc>
      </w:tr>
      <w:tr w:rsidR="00F45C11" w:rsidTr="00B05524">
        <w:trPr>
          <w:jc w:val="center"/>
        </w:trPr>
        <w:tc>
          <w:tcPr>
            <w:tcW w:w="959" w:type="dxa"/>
            <w:vAlign w:val="center"/>
          </w:tcPr>
          <w:p w:rsidR="00F45C11" w:rsidRPr="00B05524" w:rsidRDefault="00F45C11" w:rsidP="00B05524">
            <w:pPr>
              <w:spacing w:line="360" w:lineRule="auto"/>
              <w:jc w:val="center"/>
              <w:rPr>
                <w:rFonts w:ascii="宋体" w:hAnsi="宋体"/>
              </w:rPr>
            </w:pPr>
            <w:r w:rsidRPr="00B05524">
              <w:rPr>
                <w:rFonts w:ascii="宋体" w:hAnsi="宋体"/>
              </w:rPr>
              <w:t>3</w:t>
            </w:r>
          </w:p>
        </w:tc>
        <w:tc>
          <w:tcPr>
            <w:tcW w:w="1957" w:type="dxa"/>
            <w:vAlign w:val="center"/>
          </w:tcPr>
          <w:p w:rsidR="00F45C11" w:rsidRPr="00B05524" w:rsidRDefault="00F45C11" w:rsidP="00B05524">
            <w:pPr>
              <w:spacing w:line="360" w:lineRule="auto"/>
              <w:jc w:val="center"/>
              <w:rPr>
                <w:rFonts w:ascii="宋体"/>
              </w:rPr>
            </w:pPr>
            <w:r w:rsidRPr="00B05524">
              <w:rPr>
                <w:rFonts w:ascii="宋体" w:hAnsi="宋体" w:hint="eastAsia"/>
              </w:rPr>
              <w:t>投标文件的签字和盖章</w:t>
            </w:r>
          </w:p>
        </w:tc>
        <w:tc>
          <w:tcPr>
            <w:tcW w:w="3004" w:type="dxa"/>
            <w:vAlign w:val="center"/>
          </w:tcPr>
          <w:p w:rsidR="00F45C11" w:rsidRPr="00B05524" w:rsidRDefault="00F45C11" w:rsidP="00B05524">
            <w:pPr>
              <w:spacing w:line="360" w:lineRule="auto"/>
              <w:jc w:val="left"/>
              <w:rPr>
                <w:rFonts w:ascii="宋体"/>
              </w:rPr>
            </w:pPr>
            <w:r w:rsidRPr="00B05524">
              <w:rPr>
                <w:rFonts w:ascii="宋体" w:hAnsi="宋体" w:hint="eastAsia"/>
              </w:rPr>
              <w:t>投标文件应按招标文件要求签字和盖章（包括投标文件格式要求、评标标准对证明文件的要求等）。</w:t>
            </w:r>
          </w:p>
        </w:tc>
        <w:tc>
          <w:tcPr>
            <w:tcW w:w="4161" w:type="dxa"/>
            <w:vAlign w:val="center"/>
          </w:tcPr>
          <w:p w:rsidR="00F45C11" w:rsidRPr="00B05524" w:rsidRDefault="00F45C11" w:rsidP="00B05524">
            <w:pPr>
              <w:spacing w:line="360" w:lineRule="auto"/>
              <w:ind w:firstLineChars="2" w:firstLine="4"/>
              <w:rPr>
                <w:rFonts w:ascii="宋体"/>
              </w:rPr>
            </w:pPr>
            <w:r w:rsidRPr="00B05524">
              <w:rPr>
                <w:rFonts w:ascii="宋体" w:hAnsi="宋体"/>
              </w:rPr>
              <w:t xml:space="preserve">3.1 </w:t>
            </w:r>
            <w:r w:rsidRPr="00B05524">
              <w:rPr>
                <w:rFonts w:ascii="宋体" w:hAnsi="宋体" w:hint="eastAsia"/>
              </w:rPr>
              <w:t>公章指投标人经备案的行政公章，不包括“投标专用章”、“业务专用章”、“合同专用章”、“财务专用章”等。</w:t>
            </w:r>
          </w:p>
          <w:p w:rsidR="00F45C11" w:rsidRPr="00B05524" w:rsidRDefault="00F45C11" w:rsidP="00B05524">
            <w:pPr>
              <w:spacing w:line="360" w:lineRule="auto"/>
              <w:ind w:firstLineChars="2" w:firstLine="4"/>
              <w:rPr>
                <w:rFonts w:ascii="宋体"/>
              </w:rPr>
            </w:pPr>
            <w:r w:rsidRPr="00B05524">
              <w:rPr>
                <w:rFonts w:ascii="宋体" w:hAnsi="宋体"/>
              </w:rPr>
              <w:t xml:space="preserve">3.2 </w:t>
            </w:r>
            <w:r w:rsidRPr="00B05524">
              <w:rPr>
                <w:rFonts w:ascii="宋体" w:hAnsi="宋体" w:hint="eastAsia"/>
              </w:rPr>
              <w:t>投标文件中，复印件或扫描件应加盖公章。</w:t>
            </w:r>
          </w:p>
          <w:p w:rsidR="00F45C11" w:rsidRPr="00B05524" w:rsidRDefault="00F45C11" w:rsidP="00B05524">
            <w:pPr>
              <w:spacing w:line="360" w:lineRule="auto"/>
              <w:ind w:firstLineChars="2" w:firstLine="4"/>
              <w:rPr>
                <w:rFonts w:ascii="宋体"/>
              </w:rPr>
            </w:pPr>
            <w:r w:rsidRPr="00B05524">
              <w:rPr>
                <w:rFonts w:ascii="宋体" w:hAnsi="宋体"/>
              </w:rPr>
              <w:t xml:space="preserve">3.3 </w:t>
            </w:r>
            <w:r w:rsidRPr="00B05524">
              <w:rPr>
                <w:rFonts w:ascii="宋体" w:hAnsi="宋体" w:hint="eastAsia"/>
              </w:rPr>
              <w:t>投标文件应加盖骑缝章。</w:t>
            </w:r>
          </w:p>
          <w:p w:rsidR="00F45C11" w:rsidRPr="00B05524" w:rsidRDefault="00F45C11" w:rsidP="00B05524">
            <w:pPr>
              <w:spacing w:line="360" w:lineRule="auto"/>
              <w:ind w:firstLineChars="2" w:firstLine="4"/>
              <w:rPr>
                <w:rFonts w:ascii="宋体"/>
              </w:rPr>
            </w:pPr>
            <w:r w:rsidRPr="00B05524">
              <w:rPr>
                <w:rFonts w:ascii="宋体" w:hAnsi="宋体"/>
              </w:rPr>
              <w:t xml:space="preserve">3.4 </w:t>
            </w:r>
            <w:r w:rsidRPr="00B05524">
              <w:rPr>
                <w:rFonts w:ascii="宋体" w:hAnsi="宋体" w:hint="eastAsia"/>
              </w:rPr>
              <w:t>签字方式可以是手写方式、盖人名章方式或盖手签章方式。</w:t>
            </w:r>
          </w:p>
        </w:tc>
      </w:tr>
    </w:tbl>
    <w:p w:rsidR="00F45C11" w:rsidRDefault="00F45C11">
      <w:pPr>
        <w:spacing w:line="360" w:lineRule="auto"/>
        <w:ind w:firstLineChars="200" w:firstLine="420"/>
        <w:rPr>
          <w:rFonts w:ascii="宋体"/>
        </w:rPr>
      </w:pPr>
    </w:p>
    <w:p w:rsidR="00F45C11" w:rsidRDefault="00F45C11">
      <w:pPr>
        <w:spacing w:line="360" w:lineRule="auto"/>
        <w:ind w:firstLineChars="200" w:firstLine="420"/>
        <w:rPr>
          <w:rFonts w:ascii="宋体"/>
        </w:rPr>
      </w:pPr>
    </w:p>
    <w:p w:rsidR="00F45C11" w:rsidRDefault="00F45C11">
      <w:pPr>
        <w:jc w:val="center"/>
        <w:rPr>
          <w:b/>
          <w:sz w:val="52"/>
          <w:szCs w:val="52"/>
        </w:rPr>
      </w:pPr>
    </w:p>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Pr>
        <w:jc w:val="center"/>
        <w:rPr>
          <w:b/>
          <w:bCs/>
          <w:sz w:val="52"/>
        </w:rPr>
      </w:pPr>
    </w:p>
    <w:p w:rsidR="00F45C11" w:rsidRDefault="00F45C11">
      <w:pPr>
        <w:jc w:val="center"/>
        <w:rPr>
          <w:b/>
          <w:bCs/>
          <w:sz w:val="52"/>
        </w:rPr>
      </w:pPr>
      <w:r>
        <w:rPr>
          <w:rFonts w:hint="eastAsia"/>
          <w:b/>
          <w:bCs/>
          <w:sz w:val="52"/>
        </w:rPr>
        <w:t>投</w:t>
      </w:r>
      <w:r>
        <w:rPr>
          <w:b/>
          <w:bCs/>
          <w:sz w:val="52"/>
        </w:rPr>
        <w:t xml:space="preserve"> </w:t>
      </w:r>
      <w:r>
        <w:rPr>
          <w:rFonts w:hint="eastAsia"/>
          <w:b/>
          <w:bCs/>
          <w:sz w:val="52"/>
        </w:rPr>
        <w:t>标</w:t>
      </w:r>
      <w:r>
        <w:rPr>
          <w:b/>
          <w:bCs/>
          <w:sz w:val="52"/>
        </w:rPr>
        <w:t xml:space="preserve"> </w:t>
      </w:r>
      <w:r>
        <w:rPr>
          <w:rFonts w:hint="eastAsia"/>
          <w:b/>
          <w:bCs/>
          <w:sz w:val="52"/>
        </w:rPr>
        <w:t>文</w:t>
      </w:r>
      <w:r>
        <w:rPr>
          <w:b/>
          <w:bCs/>
          <w:sz w:val="52"/>
        </w:rPr>
        <w:t xml:space="preserve"> </w:t>
      </w:r>
      <w:r>
        <w:rPr>
          <w:rFonts w:hint="eastAsia"/>
          <w:b/>
          <w:bCs/>
          <w:sz w:val="52"/>
        </w:rPr>
        <w:t>件</w:t>
      </w: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rFonts w:ascii="宋体"/>
          <w:b/>
          <w:bCs/>
          <w:sz w:val="30"/>
          <w:szCs w:val="30"/>
        </w:rPr>
      </w:pPr>
      <w:r>
        <w:rPr>
          <w:rFonts w:ascii="宋体" w:hAnsi="宋体" w:hint="eastAsia"/>
          <w:b/>
          <w:bCs/>
          <w:sz w:val="30"/>
          <w:szCs w:val="30"/>
        </w:rPr>
        <w:t>（正本</w:t>
      </w:r>
      <w:r>
        <w:rPr>
          <w:rFonts w:ascii="宋体" w:hAnsi="宋体"/>
          <w:b/>
          <w:bCs/>
          <w:sz w:val="30"/>
          <w:szCs w:val="30"/>
        </w:rPr>
        <w:t>/</w:t>
      </w:r>
      <w:r>
        <w:rPr>
          <w:rFonts w:ascii="宋体" w:hAnsi="宋体" w:hint="eastAsia"/>
          <w:b/>
          <w:bCs/>
          <w:sz w:val="30"/>
          <w:szCs w:val="30"/>
        </w:rPr>
        <w:t>副本）</w:t>
      </w: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jc w:val="center"/>
        <w:rPr>
          <w:b/>
          <w:bCs/>
        </w:rPr>
      </w:pPr>
    </w:p>
    <w:p w:rsidR="00F45C11" w:rsidRDefault="00F45C11">
      <w:pPr>
        <w:spacing w:line="480" w:lineRule="auto"/>
        <w:ind w:firstLineChars="529" w:firstLine="1275"/>
        <w:rPr>
          <w:b/>
          <w:bCs/>
          <w:sz w:val="24"/>
          <w:u w:val="single"/>
        </w:rPr>
      </w:pPr>
      <w:r>
        <w:rPr>
          <w:rFonts w:hint="eastAsia"/>
          <w:b/>
          <w:bCs/>
          <w:sz w:val="24"/>
        </w:rPr>
        <w:t>项</w:t>
      </w:r>
      <w:r>
        <w:rPr>
          <w:b/>
          <w:bCs/>
          <w:sz w:val="24"/>
        </w:rPr>
        <w:t xml:space="preserve"> </w:t>
      </w:r>
      <w:r>
        <w:rPr>
          <w:rFonts w:hint="eastAsia"/>
          <w:b/>
          <w:bCs/>
          <w:sz w:val="24"/>
        </w:rPr>
        <w:t>目</w:t>
      </w:r>
      <w:r>
        <w:rPr>
          <w:b/>
          <w:bCs/>
          <w:sz w:val="24"/>
        </w:rPr>
        <w:t xml:space="preserve">  </w:t>
      </w:r>
      <w:r>
        <w:rPr>
          <w:rFonts w:hint="eastAsia"/>
          <w:b/>
          <w:bCs/>
          <w:sz w:val="24"/>
        </w:rPr>
        <w:t>名</w:t>
      </w:r>
      <w:r>
        <w:rPr>
          <w:b/>
          <w:bCs/>
          <w:sz w:val="24"/>
        </w:rPr>
        <w:t xml:space="preserve"> </w:t>
      </w:r>
      <w:r>
        <w:rPr>
          <w:rFonts w:hint="eastAsia"/>
          <w:b/>
          <w:bCs/>
          <w:sz w:val="24"/>
        </w:rPr>
        <w:t>称：</w:t>
      </w:r>
      <w:r>
        <w:rPr>
          <w:b/>
          <w:bCs/>
          <w:sz w:val="24"/>
          <w:u w:val="single"/>
        </w:rPr>
        <w:t xml:space="preserve">                                      </w:t>
      </w:r>
    </w:p>
    <w:p w:rsidR="00F45C11" w:rsidRDefault="00F45C11" w:rsidP="00D53689">
      <w:pPr>
        <w:spacing w:line="480" w:lineRule="auto"/>
        <w:ind w:firstLineChars="529" w:firstLine="1275"/>
        <w:rPr>
          <w:b/>
          <w:bCs/>
          <w:sz w:val="24"/>
          <w:u w:val="single"/>
        </w:rPr>
      </w:pPr>
      <w:r>
        <w:rPr>
          <w:rFonts w:hint="eastAsia"/>
          <w:b/>
          <w:bCs/>
          <w:sz w:val="24"/>
        </w:rPr>
        <w:t>项</w:t>
      </w:r>
      <w:r>
        <w:rPr>
          <w:b/>
          <w:bCs/>
          <w:sz w:val="24"/>
        </w:rPr>
        <w:t xml:space="preserve"> </w:t>
      </w:r>
      <w:r>
        <w:rPr>
          <w:rFonts w:hint="eastAsia"/>
          <w:b/>
          <w:bCs/>
          <w:sz w:val="24"/>
        </w:rPr>
        <w:t>目</w:t>
      </w:r>
      <w:r>
        <w:rPr>
          <w:b/>
          <w:bCs/>
          <w:sz w:val="24"/>
        </w:rPr>
        <w:t xml:space="preserve">  </w:t>
      </w:r>
      <w:r>
        <w:rPr>
          <w:rFonts w:hint="eastAsia"/>
          <w:b/>
          <w:bCs/>
          <w:sz w:val="24"/>
        </w:rPr>
        <w:t>编</w:t>
      </w:r>
      <w:r>
        <w:rPr>
          <w:b/>
          <w:bCs/>
          <w:sz w:val="24"/>
        </w:rPr>
        <w:t xml:space="preserve"> </w:t>
      </w:r>
      <w:r>
        <w:rPr>
          <w:rFonts w:hint="eastAsia"/>
          <w:b/>
          <w:bCs/>
          <w:sz w:val="24"/>
        </w:rPr>
        <w:t>号：</w:t>
      </w:r>
      <w:r>
        <w:rPr>
          <w:b/>
          <w:bCs/>
          <w:sz w:val="24"/>
          <w:u w:val="single"/>
        </w:rPr>
        <w:t xml:space="preserve">                                      </w:t>
      </w:r>
    </w:p>
    <w:p w:rsidR="00F45C11" w:rsidRDefault="00F45C11">
      <w:pPr>
        <w:spacing w:line="480" w:lineRule="auto"/>
        <w:ind w:firstLineChars="529" w:firstLine="1275"/>
        <w:rPr>
          <w:b/>
          <w:bCs/>
          <w:sz w:val="24"/>
        </w:rPr>
      </w:pPr>
      <w:r>
        <w:rPr>
          <w:rFonts w:hint="eastAsia"/>
          <w:b/>
          <w:bCs/>
          <w:sz w:val="24"/>
        </w:rPr>
        <w:t>法定代表人或</w:t>
      </w:r>
    </w:p>
    <w:p w:rsidR="00F45C11" w:rsidRDefault="00F45C11">
      <w:pPr>
        <w:spacing w:line="480" w:lineRule="auto"/>
        <w:ind w:firstLineChars="529" w:firstLine="1275"/>
        <w:rPr>
          <w:sz w:val="24"/>
          <w:u w:val="dotted"/>
        </w:rPr>
      </w:pPr>
      <w:r>
        <w:rPr>
          <w:rFonts w:hint="eastAsia"/>
          <w:b/>
          <w:bCs/>
          <w:sz w:val="24"/>
        </w:rPr>
        <w:t>委</w:t>
      </w:r>
      <w:r>
        <w:rPr>
          <w:b/>
          <w:bCs/>
          <w:sz w:val="24"/>
        </w:rPr>
        <w:t xml:space="preserve"> </w:t>
      </w:r>
      <w:r>
        <w:rPr>
          <w:rFonts w:hint="eastAsia"/>
          <w:b/>
          <w:bCs/>
          <w:sz w:val="24"/>
        </w:rPr>
        <w:t>托</w:t>
      </w:r>
      <w:r>
        <w:rPr>
          <w:b/>
          <w:bCs/>
          <w:sz w:val="24"/>
        </w:rPr>
        <w:t xml:space="preserve"> </w:t>
      </w:r>
      <w:r>
        <w:rPr>
          <w:rFonts w:hint="eastAsia"/>
          <w:b/>
          <w:bCs/>
          <w:sz w:val="24"/>
        </w:rPr>
        <w:t>代理人：</w:t>
      </w:r>
      <w:r>
        <w:rPr>
          <w:sz w:val="24"/>
          <w:u w:val="single"/>
        </w:rPr>
        <w:t xml:space="preserve">                                      </w:t>
      </w:r>
    </w:p>
    <w:p w:rsidR="00F45C11" w:rsidRDefault="00F45C11">
      <w:pPr>
        <w:spacing w:line="480" w:lineRule="auto"/>
        <w:ind w:firstLineChars="529" w:firstLine="1275"/>
        <w:rPr>
          <w:b/>
          <w:bCs/>
          <w:sz w:val="24"/>
          <w:u w:val="dotted"/>
        </w:rPr>
      </w:pPr>
      <w:r>
        <w:rPr>
          <w:rFonts w:hint="eastAsia"/>
          <w:b/>
          <w:bCs/>
          <w:sz w:val="24"/>
        </w:rPr>
        <w:t>投</w:t>
      </w:r>
      <w:r>
        <w:rPr>
          <w:b/>
          <w:bCs/>
          <w:sz w:val="24"/>
        </w:rPr>
        <w:t xml:space="preserve">   </w:t>
      </w:r>
      <w:r>
        <w:rPr>
          <w:rFonts w:hint="eastAsia"/>
          <w:b/>
          <w:bCs/>
          <w:sz w:val="24"/>
        </w:rPr>
        <w:t>标</w:t>
      </w:r>
      <w:r>
        <w:rPr>
          <w:b/>
          <w:bCs/>
          <w:sz w:val="24"/>
        </w:rPr>
        <w:t xml:space="preserve">   </w:t>
      </w:r>
      <w:r>
        <w:rPr>
          <w:rFonts w:hint="eastAsia"/>
          <w:b/>
          <w:bCs/>
          <w:sz w:val="24"/>
        </w:rPr>
        <w:t>人：</w:t>
      </w:r>
      <w:r>
        <w:rPr>
          <w:b/>
          <w:bCs/>
          <w:sz w:val="24"/>
          <w:u w:val="single"/>
        </w:rPr>
        <w:t xml:space="preserve">                                      </w:t>
      </w:r>
    </w:p>
    <w:p w:rsidR="00F45C11" w:rsidRDefault="00F45C11">
      <w:pPr>
        <w:spacing w:line="480" w:lineRule="auto"/>
        <w:ind w:firstLineChars="529" w:firstLine="1275"/>
      </w:pPr>
      <w:r>
        <w:rPr>
          <w:rFonts w:hint="eastAsia"/>
          <w:b/>
          <w:bCs/>
          <w:sz w:val="24"/>
        </w:rPr>
        <w:t>日</w:t>
      </w:r>
      <w:r>
        <w:rPr>
          <w:b/>
          <w:bCs/>
          <w:sz w:val="24"/>
        </w:rPr>
        <w:t xml:space="preserve">        </w:t>
      </w:r>
      <w:r>
        <w:rPr>
          <w:rFonts w:hint="eastAsia"/>
          <w:b/>
          <w:bCs/>
          <w:sz w:val="24"/>
        </w:rPr>
        <w:t>期：</w:t>
      </w:r>
      <w:r>
        <w:rPr>
          <w:sz w:val="24"/>
          <w:u w:val="single"/>
        </w:rPr>
        <w:t xml:space="preserve">              </w:t>
      </w:r>
      <w:r>
        <w:rPr>
          <w:rFonts w:hint="eastAsia"/>
          <w:b/>
          <w:bCs/>
          <w:sz w:val="24"/>
        </w:rPr>
        <w:t>年</w:t>
      </w:r>
      <w:r>
        <w:rPr>
          <w:sz w:val="24"/>
          <w:u w:val="single"/>
        </w:rPr>
        <w:t xml:space="preserve">         </w:t>
      </w:r>
      <w:r>
        <w:rPr>
          <w:rFonts w:hint="eastAsia"/>
          <w:b/>
          <w:bCs/>
          <w:sz w:val="24"/>
        </w:rPr>
        <w:t>月</w:t>
      </w:r>
      <w:r>
        <w:rPr>
          <w:sz w:val="24"/>
          <w:u w:val="single"/>
        </w:rPr>
        <w:t xml:space="preserve">         </w:t>
      </w:r>
      <w:r>
        <w:rPr>
          <w:rFonts w:hint="eastAsia"/>
          <w:b/>
          <w:bCs/>
          <w:sz w:val="24"/>
        </w:rPr>
        <w:t>日</w:t>
      </w:r>
    </w:p>
    <w:p w:rsidR="00F45C11" w:rsidRDefault="00F45C11">
      <w:pPr>
        <w:rPr>
          <w:b/>
          <w:bCs/>
        </w:rPr>
      </w:pPr>
    </w:p>
    <w:p w:rsidR="00F45C11" w:rsidRDefault="00F45C11">
      <w:pPr>
        <w:rPr>
          <w:b/>
          <w:bCs/>
        </w:rPr>
      </w:pPr>
      <w:bookmarkStart w:id="43" w:name="_投标文件格式（第一册）"/>
      <w:bookmarkStart w:id="44" w:name="q0"/>
      <w:bookmarkEnd w:id="43"/>
      <w:r>
        <w:rPr>
          <w:rFonts w:ascii="仿宋" w:eastAsia="仿宋" w:hAnsi="仿宋"/>
        </w:rPr>
        <w:br w:type="page"/>
      </w:r>
    </w:p>
    <w:p w:rsidR="00F45C11" w:rsidRDefault="00F45C11">
      <w:pPr>
        <w:pStyle w:val="20"/>
        <w:spacing w:line="400" w:lineRule="exact"/>
        <w:rPr>
          <w:rFonts w:ascii="仿宋" w:eastAsia="仿宋" w:hAnsi="仿宋"/>
        </w:rPr>
      </w:pPr>
    </w:p>
    <w:p w:rsidR="00F45C11" w:rsidRDefault="00F45C11">
      <w:pPr>
        <w:pStyle w:val="20"/>
        <w:spacing w:line="400" w:lineRule="exact"/>
        <w:rPr>
          <w:rFonts w:ascii="仿宋" w:eastAsia="仿宋" w:hAnsi="仿宋"/>
        </w:rPr>
      </w:pPr>
      <w:bookmarkStart w:id="45" w:name="_Toc73610157"/>
      <w:r>
        <w:rPr>
          <w:rFonts w:ascii="仿宋" w:eastAsia="仿宋" w:hAnsi="仿宋" w:hint="eastAsia"/>
        </w:rPr>
        <w:t>投标文件格式</w:t>
      </w:r>
      <w:bookmarkEnd w:id="45"/>
    </w:p>
    <w:bookmarkEnd w:id="44"/>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目录（自拟）</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评标指引表</w:t>
      </w:r>
    </w:p>
    <w:p w:rsidR="00F45C11" w:rsidRDefault="00F45C11">
      <w:pPr>
        <w:numPr>
          <w:ilvl w:val="0"/>
          <w:numId w:val="15"/>
        </w:numPr>
        <w:adjustRightInd w:val="0"/>
        <w:spacing w:line="360" w:lineRule="auto"/>
        <w:rPr>
          <w:snapToGrid w:val="0"/>
          <w:kern w:val="0"/>
          <w:szCs w:val="21"/>
        </w:rPr>
      </w:pPr>
      <w:r>
        <w:rPr>
          <w:rFonts w:hint="eastAsia"/>
          <w:snapToGrid w:val="0"/>
          <w:kern w:val="0"/>
          <w:szCs w:val="21"/>
        </w:rPr>
        <w:t>投标人资格证明文件（格式</w:t>
      </w:r>
      <w:r>
        <w:rPr>
          <w:snapToGrid w:val="0"/>
          <w:kern w:val="0"/>
          <w:szCs w:val="21"/>
        </w:rPr>
        <w:t>1</w:t>
      </w:r>
      <w:r>
        <w:rPr>
          <w:rFonts w:hint="eastAsia"/>
          <w:snapToGrid w:val="0"/>
          <w:kern w:val="0"/>
          <w:szCs w:val="21"/>
        </w:rPr>
        <w:t>）</w:t>
      </w:r>
    </w:p>
    <w:p w:rsidR="00F45C11" w:rsidRDefault="00F45C11">
      <w:pPr>
        <w:numPr>
          <w:ilvl w:val="0"/>
          <w:numId w:val="15"/>
        </w:numPr>
        <w:adjustRightInd w:val="0"/>
        <w:spacing w:line="360" w:lineRule="auto"/>
        <w:rPr>
          <w:snapToGrid w:val="0"/>
          <w:kern w:val="0"/>
          <w:szCs w:val="21"/>
        </w:rPr>
      </w:pPr>
      <w:r>
        <w:rPr>
          <w:rFonts w:hint="eastAsia"/>
          <w:snapToGrid w:val="0"/>
          <w:kern w:val="0"/>
          <w:szCs w:val="21"/>
        </w:rPr>
        <w:t>法定代表人证明书及授权委托书</w:t>
      </w:r>
      <w:r>
        <w:rPr>
          <w:rFonts w:ascii="宋体" w:hAnsi="宋体" w:hint="eastAsia"/>
          <w:snapToGrid w:val="0"/>
          <w:kern w:val="0"/>
          <w:szCs w:val="21"/>
        </w:rPr>
        <w:t>（格式</w:t>
      </w:r>
      <w:r>
        <w:rPr>
          <w:rFonts w:ascii="宋体" w:hAnsi="宋体"/>
          <w:snapToGrid w:val="0"/>
          <w:kern w:val="0"/>
          <w:szCs w:val="21"/>
        </w:rPr>
        <w:t>2</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投标函（格式</w:t>
      </w:r>
      <w:r>
        <w:rPr>
          <w:rFonts w:ascii="宋体" w:hAnsi="宋体"/>
          <w:snapToGrid w:val="0"/>
          <w:kern w:val="0"/>
          <w:szCs w:val="21"/>
        </w:rPr>
        <w:t>3</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评分中涉及的承诺及声明函（格式</w:t>
      </w:r>
      <w:r>
        <w:rPr>
          <w:rFonts w:ascii="宋体" w:hAnsi="宋体"/>
          <w:snapToGrid w:val="0"/>
          <w:kern w:val="0"/>
          <w:szCs w:val="21"/>
        </w:rPr>
        <w:t>4</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开标一览表（格式</w:t>
      </w:r>
      <w:r>
        <w:rPr>
          <w:rFonts w:ascii="宋体" w:hAnsi="宋体"/>
          <w:snapToGrid w:val="0"/>
          <w:kern w:val="0"/>
          <w:szCs w:val="21"/>
        </w:rPr>
        <w:t>5</w:t>
      </w:r>
      <w:r>
        <w:rPr>
          <w:rFonts w:ascii="宋体" w:hAnsi="宋体" w:hint="eastAsia"/>
          <w:snapToGrid w:val="0"/>
          <w:kern w:val="0"/>
          <w:szCs w:val="21"/>
        </w:rPr>
        <w:t>）</w:t>
      </w:r>
    </w:p>
    <w:p w:rsidR="00F45C11" w:rsidRDefault="00F45C11">
      <w:pPr>
        <w:adjustRightInd w:val="0"/>
        <w:spacing w:line="360" w:lineRule="auto"/>
        <w:ind w:firstLineChars="200" w:firstLine="422"/>
        <w:rPr>
          <w:rFonts w:asci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报价表（格式</w:t>
      </w:r>
      <w:r>
        <w:rPr>
          <w:rFonts w:ascii="宋体" w:hAnsi="宋体"/>
          <w:snapToGrid w:val="0"/>
          <w:kern w:val="0"/>
          <w:szCs w:val="21"/>
        </w:rPr>
        <w:t>6</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技术规格（格式</w:t>
      </w:r>
      <w:r>
        <w:rPr>
          <w:rFonts w:ascii="宋体" w:hAnsi="宋体"/>
          <w:snapToGrid w:val="0"/>
          <w:kern w:val="0"/>
          <w:szCs w:val="21"/>
        </w:rPr>
        <w:t>7</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交付进度（格式</w:t>
      </w:r>
      <w:r>
        <w:rPr>
          <w:rFonts w:ascii="宋体" w:hAnsi="宋体"/>
          <w:snapToGrid w:val="0"/>
          <w:kern w:val="0"/>
          <w:szCs w:val="21"/>
        </w:rPr>
        <w:t>8</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售后服务和质量承诺（格式</w:t>
      </w:r>
      <w:r>
        <w:rPr>
          <w:rFonts w:ascii="宋体" w:hAnsi="宋体"/>
          <w:snapToGrid w:val="0"/>
          <w:kern w:val="0"/>
          <w:szCs w:val="21"/>
        </w:rPr>
        <w:t>9</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rPr>
        <w:t>投标人资格声明（格式</w:t>
      </w:r>
      <w:r>
        <w:rPr>
          <w:rFonts w:ascii="宋体" w:hAnsi="宋体"/>
          <w:snapToGrid w:val="0"/>
          <w:kern w:val="0"/>
        </w:rPr>
        <w:t>10</w:t>
      </w:r>
      <w:r>
        <w:rPr>
          <w:rFonts w:ascii="宋体" w:hAnsi="宋体" w:hint="eastAsia"/>
          <w:snapToGrid w:val="0"/>
          <w:kern w:val="0"/>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szCs w:val="21"/>
        </w:rPr>
        <w:t>偏离表（格式</w:t>
      </w:r>
      <w:r>
        <w:rPr>
          <w:rFonts w:ascii="宋体" w:hAnsi="宋体"/>
          <w:snapToGrid w:val="0"/>
          <w:kern w:val="0"/>
          <w:szCs w:val="21"/>
        </w:rPr>
        <w:t>11</w:t>
      </w:r>
      <w:r>
        <w:rPr>
          <w:rFonts w:ascii="宋体" w:hAnsi="宋体" w:hint="eastAsia"/>
          <w:snapToGrid w:val="0"/>
          <w:kern w:val="0"/>
          <w:szCs w:val="21"/>
        </w:rPr>
        <w:t>）</w:t>
      </w:r>
    </w:p>
    <w:p w:rsidR="00F45C11" w:rsidRDefault="00F45C11">
      <w:pPr>
        <w:numPr>
          <w:ilvl w:val="0"/>
          <w:numId w:val="15"/>
        </w:numPr>
        <w:adjustRightInd w:val="0"/>
        <w:spacing w:line="360" w:lineRule="auto"/>
        <w:rPr>
          <w:rFonts w:asci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w:t>
      </w:r>
      <w:r>
        <w:rPr>
          <w:rFonts w:ascii="宋体" w:hAnsi="宋体"/>
          <w:snapToGrid w:val="0"/>
          <w:kern w:val="0"/>
          <w:szCs w:val="21"/>
        </w:rPr>
        <w:t>12</w:t>
      </w:r>
      <w:r>
        <w:rPr>
          <w:rFonts w:ascii="宋体" w:hAnsi="宋体" w:hint="eastAsia"/>
          <w:snapToGrid w:val="0"/>
          <w:kern w:val="0"/>
          <w:szCs w:val="21"/>
        </w:rPr>
        <w:t>）</w:t>
      </w:r>
    </w:p>
    <w:p w:rsidR="00F45C11" w:rsidRDefault="00F45C11">
      <w:pPr>
        <w:adjustRightInd w:val="0"/>
        <w:spacing w:line="300" w:lineRule="auto"/>
        <w:ind w:left="-2"/>
        <w:rPr>
          <w:rFonts w:ascii="宋体"/>
          <w:snapToGrid w:val="0"/>
          <w:kern w:val="0"/>
          <w:szCs w:val="21"/>
        </w:rPr>
      </w:pPr>
    </w:p>
    <w:p w:rsidR="00F45C11" w:rsidRDefault="00F45C11">
      <w:pPr>
        <w:adjustRightInd w:val="0"/>
        <w:spacing w:line="300" w:lineRule="auto"/>
        <w:ind w:left="-2"/>
        <w:rPr>
          <w:rFonts w:ascii="宋体"/>
          <w:snapToGrid w:val="0"/>
          <w:kern w:val="0"/>
          <w:szCs w:val="21"/>
        </w:rPr>
      </w:pPr>
    </w:p>
    <w:p w:rsidR="00F45C11" w:rsidRDefault="00F45C11">
      <w:pPr>
        <w:adjustRightInd w:val="0"/>
        <w:spacing w:line="300" w:lineRule="auto"/>
        <w:ind w:left="-2"/>
        <w:rPr>
          <w:rFonts w:ascii="宋体"/>
          <w:snapToGrid w:val="0"/>
          <w:kern w:val="0"/>
          <w:szCs w:val="21"/>
        </w:rPr>
      </w:pPr>
    </w:p>
    <w:p w:rsidR="00F45C11" w:rsidRDefault="00F45C11">
      <w:pPr>
        <w:ind w:hanging="2"/>
        <w:rPr>
          <w:b/>
          <w:bCs/>
          <w:sz w:val="28"/>
        </w:rPr>
      </w:pPr>
    </w:p>
    <w:p w:rsidR="00F45C11" w:rsidRDefault="00F45C11">
      <w:pPr>
        <w:adjustRightInd w:val="0"/>
        <w:snapToGrid w:val="0"/>
        <w:spacing w:line="300" w:lineRule="auto"/>
        <w:jc w:val="center"/>
      </w:pPr>
      <w:bookmarkStart w:id="46" w:name="_格式1__投标人资格证明文件"/>
      <w:bookmarkEnd w:id="46"/>
      <w:r>
        <w:br w:type="page"/>
      </w:r>
    </w:p>
    <w:p w:rsidR="00F45C11" w:rsidRDefault="00F45C11">
      <w:pPr>
        <w:adjustRightInd w:val="0"/>
        <w:snapToGrid w:val="0"/>
        <w:spacing w:line="300" w:lineRule="auto"/>
        <w:jc w:val="center"/>
      </w:pPr>
    </w:p>
    <w:p w:rsidR="00F45C11" w:rsidRDefault="00F45C11">
      <w:pPr>
        <w:pStyle w:val="20"/>
        <w:spacing w:line="400" w:lineRule="exact"/>
        <w:rPr>
          <w:rFonts w:ascii="仿宋" w:eastAsia="仿宋" w:hAnsi="仿宋"/>
        </w:rPr>
      </w:pPr>
      <w:bookmarkStart w:id="47" w:name="_Toc73610158"/>
      <w:r>
        <w:rPr>
          <w:rFonts w:ascii="仿宋" w:eastAsia="仿宋" w:hAnsi="仿宋" w:hint="eastAsia"/>
        </w:rPr>
        <w:t>评标指引表</w:t>
      </w:r>
      <w:bookmarkEnd w:id="47"/>
    </w:p>
    <w:p w:rsidR="00F45C11" w:rsidRDefault="00F45C11">
      <w:pPr>
        <w:jc w:val="center"/>
        <w:rPr>
          <w:b/>
          <w:szCs w:val="21"/>
        </w:rPr>
      </w:pPr>
    </w:p>
    <w:p w:rsidR="00F45C11" w:rsidRDefault="00F45C11">
      <w:pPr>
        <w:spacing w:line="360" w:lineRule="auto"/>
        <w:ind w:firstLineChars="200" w:firstLine="420"/>
        <w:rPr>
          <w:rFonts w:asci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F45C11" w:rsidRDefault="00F45C11">
      <w:pPr>
        <w:spacing w:line="360" w:lineRule="auto"/>
        <w:ind w:firstLineChars="200" w:firstLine="420"/>
        <w:rPr>
          <w:rFonts w:asci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gridCol w:w="4854"/>
        <w:gridCol w:w="2169"/>
        <w:gridCol w:w="1472"/>
      </w:tblGrid>
      <w:tr w:rsidR="00F45C11">
        <w:trPr>
          <w:trHeight w:val="777"/>
          <w:jc w:val="center"/>
        </w:trPr>
        <w:tc>
          <w:tcPr>
            <w:tcW w:w="9552" w:type="dxa"/>
            <w:gridSpan w:val="4"/>
            <w:vAlign w:val="center"/>
          </w:tcPr>
          <w:p w:rsidR="00F45C11" w:rsidRDefault="00F45C11">
            <w:pPr>
              <w:spacing w:line="360" w:lineRule="exact"/>
              <w:jc w:val="center"/>
              <w:rPr>
                <w:rFonts w:ascii="宋体"/>
                <w:b/>
                <w:szCs w:val="21"/>
              </w:rPr>
            </w:pPr>
            <w:r>
              <w:rPr>
                <w:rFonts w:ascii="宋体" w:hAnsi="宋体" w:hint="eastAsia"/>
                <w:b/>
                <w:szCs w:val="21"/>
              </w:rPr>
              <w:t>综合评分指引（参见第四章</w:t>
            </w:r>
            <w:r>
              <w:rPr>
                <w:rFonts w:ascii="宋体" w:hAnsi="宋体"/>
                <w:b/>
                <w:szCs w:val="21"/>
              </w:rPr>
              <w:t xml:space="preserve">  </w:t>
            </w:r>
            <w:r>
              <w:rPr>
                <w:rFonts w:ascii="宋体" w:hAnsi="宋体" w:hint="eastAsia"/>
                <w:b/>
                <w:szCs w:val="21"/>
              </w:rPr>
              <w:t>评标方法和标准）</w:t>
            </w:r>
          </w:p>
        </w:tc>
      </w:tr>
      <w:tr w:rsidR="00F45C11">
        <w:trPr>
          <w:trHeight w:val="611"/>
          <w:jc w:val="center"/>
        </w:trPr>
        <w:tc>
          <w:tcPr>
            <w:tcW w:w="1057" w:type="dxa"/>
            <w:vAlign w:val="center"/>
          </w:tcPr>
          <w:p w:rsidR="00F45C11" w:rsidRDefault="00F45C11">
            <w:pPr>
              <w:spacing w:line="360" w:lineRule="exact"/>
              <w:jc w:val="center"/>
              <w:rPr>
                <w:rFonts w:ascii="宋体"/>
                <w:szCs w:val="21"/>
              </w:rPr>
            </w:pPr>
            <w:r>
              <w:rPr>
                <w:rFonts w:ascii="宋体" w:hAnsi="宋体" w:hint="eastAsia"/>
                <w:szCs w:val="21"/>
              </w:rPr>
              <w:t>评分类别</w:t>
            </w:r>
          </w:p>
        </w:tc>
        <w:tc>
          <w:tcPr>
            <w:tcW w:w="4854" w:type="dxa"/>
            <w:vAlign w:val="center"/>
          </w:tcPr>
          <w:p w:rsidR="00F45C11" w:rsidRDefault="00F45C11">
            <w:pPr>
              <w:spacing w:line="360" w:lineRule="exact"/>
              <w:jc w:val="center"/>
              <w:rPr>
                <w:rFonts w:ascii="宋体"/>
                <w:szCs w:val="21"/>
              </w:rPr>
            </w:pPr>
            <w:r>
              <w:rPr>
                <w:rFonts w:ascii="宋体" w:hAnsi="宋体" w:hint="eastAsia"/>
                <w:szCs w:val="21"/>
              </w:rPr>
              <w:t>评分项目</w:t>
            </w:r>
          </w:p>
        </w:tc>
        <w:tc>
          <w:tcPr>
            <w:tcW w:w="2169" w:type="dxa"/>
            <w:vAlign w:val="center"/>
          </w:tcPr>
          <w:p w:rsidR="00F45C11" w:rsidRDefault="00F45C11">
            <w:pPr>
              <w:spacing w:line="360" w:lineRule="exact"/>
              <w:jc w:val="center"/>
              <w:rPr>
                <w:rFonts w:ascii="宋体"/>
                <w:szCs w:val="21"/>
              </w:rPr>
            </w:pPr>
            <w:r>
              <w:rPr>
                <w:rFonts w:ascii="宋体" w:hAnsi="宋体" w:hint="eastAsia"/>
                <w:szCs w:val="21"/>
              </w:rPr>
              <w:t>证明文件起止页码</w:t>
            </w:r>
          </w:p>
        </w:tc>
        <w:tc>
          <w:tcPr>
            <w:tcW w:w="1472" w:type="dxa"/>
            <w:vAlign w:val="center"/>
          </w:tcPr>
          <w:p w:rsidR="00F45C11" w:rsidRDefault="00F45C11">
            <w:pPr>
              <w:spacing w:line="360" w:lineRule="exact"/>
              <w:jc w:val="center"/>
              <w:rPr>
                <w:rFonts w:ascii="宋体"/>
                <w:szCs w:val="21"/>
              </w:rPr>
            </w:pPr>
            <w:r>
              <w:rPr>
                <w:rFonts w:ascii="宋体" w:hAnsi="宋体" w:hint="eastAsia"/>
                <w:szCs w:val="21"/>
              </w:rPr>
              <w:t>备注</w:t>
            </w:r>
          </w:p>
        </w:tc>
      </w:tr>
      <w:tr w:rsidR="00F45C11">
        <w:trPr>
          <w:trHeight w:val="1697"/>
          <w:jc w:val="center"/>
        </w:trPr>
        <w:tc>
          <w:tcPr>
            <w:tcW w:w="1057" w:type="dxa"/>
            <w:vAlign w:val="center"/>
          </w:tcPr>
          <w:p w:rsidR="00F45C11" w:rsidRDefault="00F45C11">
            <w:pPr>
              <w:spacing w:line="360" w:lineRule="exact"/>
              <w:jc w:val="center"/>
              <w:rPr>
                <w:rFonts w:ascii="宋体"/>
                <w:szCs w:val="21"/>
              </w:rPr>
            </w:pPr>
            <w:r>
              <w:rPr>
                <w:rFonts w:ascii="宋体" w:hAnsi="宋体" w:hint="eastAsia"/>
                <w:szCs w:val="21"/>
              </w:rPr>
              <w:t>价格部分</w:t>
            </w:r>
          </w:p>
        </w:tc>
        <w:tc>
          <w:tcPr>
            <w:tcW w:w="4854" w:type="dxa"/>
            <w:vAlign w:val="center"/>
          </w:tcPr>
          <w:p w:rsidR="00F45C11" w:rsidRDefault="00F45C11">
            <w:pPr>
              <w:rPr>
                <w:rFonts w:ascii="宋体"/>
              </w:rPr>
            </w:pPr>
            <w:r>
              <w:rPr>
                <w:rFonts w:ascii="宋体" w:hAnsi="宋体" w:hint="eastAsia"/>
                <w:szCs w:val="21"/>
              </w:rPr>
              <w:t>《节能产品政府采购品目清单》或《环境标志产品政府采购品目清单》中列示的产品，或</w:t>
            </w:r>
            <w:r>
              <w:rPr>
                <w:rFonts w:ascii="宋体" w:hAnsi="宋体" w:hint="eastAsia"/>
                <w:snapToGrid w:val="0"/>
                <w:kern w:val="0"/>
                <w:szCs w:val="21"/>
              </w:rPr>
              <w:t>小型企业、微型企业、监狱企业、残疾人福利性单位证明文件</w:t>
            </w:r>
            <w:r>
              <w:rPr>
                <w:rFonts w:ascii="宋体" w:hAnsi="宋体" w:hint="eastAsia"/>
                <w:szCs w:val="21"/>
              </w:rPr>
              <w:t>，详见“第四章</w:t>
            </w:r>
            <w:r>
              <w:rPr>
                <w:rFonts w:ascii="宋体" w:hAnsi="宋体"/>
                <w:szCs w:val="21"/>
              </w:rPr>
              <w:t xml:space="preserve">  </w:t>
            </w:r>
            <w:r>
              <w:rPr>
                <w:rFonts w:ascii="宋体" w:hAnsi="宋体" w:hint="eastAsia"/>
                <w:szCs w:val="21"/>
              </w:rPr>
              <w:t>评标方法和标准”政府采购</w:t>
            </w:r>
            <w:r>
              <w:rPr>
                <w:rFonts w:ascii="宋体" w:hAnsi="宋体" w:hint="eastAsia"/>
                <w:bCs/>
                <w:szCs w:val="21"/>
              </w:rPr>
              <w:t>优惠政策。</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r w:rsidR="00F45C11">
        <w:trPr>
          <w:trHeight w:val="273"/>
          <w:jc w:val="center"/>
        </w:trPr>
        <w:tc>
          <w:tcPr>
            <w:tcW w:w="1057" w:type="dxa"/>
            <w:vMerge w:val="restart"/>
            <w:vAlign w:val="center"/>
          </w:tcPr>
          <w:p w:rsidR="00F45C11" w:rsidRDefault="00F45C11">
            <w:pPr>
              <w:spacing w:line="360" w:lineRule="exact"/>
              <w:jc w:val="center"/>
              <w:rPr>
                <w:rFonts w:ascii="宋体"/>
                <w:szCs w:val="21"/>
              </w:rPr>
            </w:pPr>
            <w:r>
              <w:rPr>
                <w:rFonts w:ascii="宋体" w:hAnsi="宋体" w:hint="eastAsia"/>
                <w:szCs w:val="21"/>
              </w:rPr>
              <w:t>技术部分</w:t>
            </w:r>
          </w:p>
        </w:tc>
        <w:tc>
          <w:tcPr>
            <w:tcW w:w="4854" w:type="dxa"/>
          </w:tcPr>
          <w:p w:rsidR="00F45C11" w:rsidRDefault="00F45C11">
            <w:pPr>
              <w:spacing w:line="360" w:lineRule="exact"/>
              <w:jc w:val="center"/>
              <w:rPr>
                <w:rFonts w:ascii="宋体"/>
                <w:szCs w:val="21"/>
              </w:rPr>
            </w:pPr>
            <w:r>
              <w:rPr>
                <w:rFonts w:ascii="宋体" w:hAnsi="宋体"/>
                <w:szCs w:val="21"/>
              </w:rPr>
              <w:t>1.</w:t>
            </w:r>
            <w:r>
              <w:rPr>
                <w:rFonts w:ascii="宋体" w:hAnsi="宋体" w:hint="eastAsia"/>
                <w:szCs w:val="21"/>
              </w:rPr>
              <w:t>……</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r w:rsidR="00F45C11">
        <w:trPr>
          <w:trHeight w:val="273"/>
          <w:jc w:val="center"/>
        </w:trPr>
        <w:tc>
          <w:tcPr>
            <w:tcW w:w="1057" w:type="dxa"/>
            <w:vMerge/>
            <w:vAlign w:val="center"/>
          </w:tcPr>
          <w:p w:rsidR="00F45C11" w:rsidRDefault="00F45C11">
            <w:pPr>
              <w:spacing w:line="360" w:lineRule="exact"/>
              <w:jc w:val="center"/>
              <w:rPr>
                <w:rFonts w:ascii="宋体"/>
                <w:szCs w:val="21"/>
              </w:rPr>
            </w:pPr>
          </w:p>
        </w:tc>
        <w:tc>
          <w:tcPr>
            <w:tcW w:w="4854" w:type="dxa"/>
          </w:tcPr>
          <w:p w:rsidR="00F45C11" w:rsidRDefault="00F45C11">
            <w:pPr>
              <w:spacing w:line="360" w:lineRule="exact"/>
              <w:jc w:val="center"/>
              <w:rPr>
                <w:rFonts w:ascii="宋体"/>
                <w:szCs w:val="21"/>
              </w:rPr>
            </w:pPr>
            <w:r>
              <w:rPr>
                <w:rFonts w:ascii="宋体" w:hAnsi="宋体"/>
                <w:szCs w:val="21"/>
              </w:rPr>
              <w:t>2.</w:t>
            </w:r>
            <w:r>
              <w:rPr>
                <w:rFonts w:ascii="宋体" w:hAnsi="宋体" w:hint="eastAsia"/>
                <w:szCs w:val="21"/>
              </w:rPr>
              <w:t>……</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r w:rsidR="00F45C11">
        <w:trPr>
          <w:trHeight w:val="273"/>
          <w:jc w:val="center"/>
        </w:trPr>
        <w:tc>
          <w:tcPr>
            <w:tcW w:w="1057" w:type="dxa"/>
            <w:vMerge/>
            <w:vAlign w:val="center"/>
          </w:tcPr>
          <w:p w:rsidR="00F45C11" w:rsidRDefault="00F45C11">
            <w:pPr>
              <w:spacing w:line="360" w:lineRule="exact"/>
              <w:jc w:val="center"/>
              <w:rPr>
                <w:rFonts w:ascii="宋体"/>
                <w:szCs w:val="21"/>
              </w:rPr>
            </w:pPr>
          </w:p>
        </w:tc>
        <w:tc>
          <w:tcPr>
            <w:tcW w:w="4854" w:type="dxa"/>
          </w:tcPr>
          <w:p w:rsidR="00F45C11" w:rsidRDefault="00F45C11">
            <w:pPr>
              <w:spacing w:line="360" w:lineRule="exact"/>
              <w:jc w:val="center"/>
              <w:rPr>
                <w:rFonts w:ascii="宋体"/>
                <w:szCs w:val="21"/>
              </w:rPr>
            </w:pPr>
            <w:r>
              <w:rPr>
                <w:rFonts w:ascii="宋体" w:hAnsi="宋体" w:hint="eastAsia"/>
                <w:szCs w:val="21"/>
              </w:rPr>
              <w:t>……</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r w:rsidR="00F45C11">
        <w:trPr>
          <w:trHeight w:val="286"/>
          <w:jc w:val="center"/>
        </w:trPr>
        <w:tc>
          <w:tcPr>
            <w:tcW w:w="1057" w:type="dxa"/>
            <w:vMerge w:val="restart"/>
            <w:vAlign w:val="center"/>
          </w:tcPr>
          <w:p w:rsidR="00F45C11" w:rsidRDefault="00F45C11">
            <w:pPr>
              <w:spacing w:line="360" w:lineRule="exact"/>
              <w:jc w:val="center"/>
              <w:rPr>
                <w:rFonts w:ascii="宋体"/>
                <w:szCs w:val="21"/>
              </w:rPr>
            </w:pPr>
            <w:r>
              <w:rPr>
                <w:rFonts w:ascii="宋体" w:hAnsi="宋体" w:hint="eastAsia"/>
                <w:szCs w:val="21"/>
              </w:rPr>
              <w:t>商务部分</w:t>
            </w:r>
          </w:p>
        </w:tc>
        <w:tc>
          <w:tcPr>
            <w:tcW w:w="4854" w:type="dxa"/>
          </w:tcPr>
          <w:p w:rsidR="00F45C11" w:rsidRDefault="00F45C11">
            <w:pPr>
              <w:spacing w:line="360" w:lineRule="exact"/>
              <w:jc w:val="center"/>
              <w:rPr>
                <w:rFonts w:ascii="宋体"/>
                <w:szCs w:val="21"/>
              </w:rPr>
            </w:pPr>
            <w:r>
              <w:rPr>
                <w:rFonts w:ascii="宋体" w:hAnsi="宋体"/>
                <w:szCs w:val="21"/>
              </w:rPr>
              <w:t>1.</w:t>
            </w:r>
            <w:r>
              <w:rPr>
                <w:rFonts w:ascii="宋体" w:hAnsi="宋体" w:hint="eastAsia"/>
                <w:szCs w:val="21"/>
              </w:rPr>
              <w:t>……</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r w:rsidR="00F45C11">
        <w:trPr>
          <w:trHeight w:val="286"/>
          <w:jc w:val="center"/>
        </w:trPr>
        <w:tc>
          <w:tcPr>
            <w:tcW w:w="1057" w:type="dxa"/>
            <w:vMerge/>
          </w:tcPr>
          <w:p w:rsidR="00F45C11" w:rsidRDefault="00F45C11">
            <w:pPr>
              <w:spacing w:line="360" w:lineRule="exact"/>
              <w:jc w:val="center"/>
              <w:rPr>
                <w:rFonts w:ascii="宋体"/>
                <w:szCs w:val="21"/>
              </w:rPr>
            </w:pPr>
          </w:p>
        </w:tc>
        <w:tc>
          <w:tcPr>
            <w:tcW w:w="4854" w:type="dxa"/>
          </w:tcPr>
          <w:p w:rsidR="00F45C11" w:rsidRDefault="00F45C11">
            <w:pPr>
              <w:spacing w:line="360" w:lineRule="exact"/>
              <w:jc w:val="center"/>
              <w:rPr>
                <w:rFonts w:ascii="宋体"/>
                <w:szCs w:val="21"/>
              </w:rPr>
            </w:pPr>
            <w:r>
              <w:rPr>
                <w:rFonts w:ascii="宋体" w:hAnsi="宋体"/>
                <w:szCs w:val="21"/>
              </w:rPr>
              <w:t>2.</w:t>
            </w:r>
            <w:r>
              <w:rPr>
                <w:rFonts w:ascii="宋体" w:hAnsi="宋体" w:hint="eastAsia"/>
                <w:szCs w:val="21"/>
              </w:rPr>
              <w:t>……</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r w:rsidR="00F45C11">
        <w:trPr>
          <w:trHeight w:val="286"/>
          <w:jc w:val="center"/>
        </w:trPr>
        <w:tc>
          <w:tcPr>
            <w:tcW w:w="1057" w:type="dxa"/>
            <w:vMerge/>
          </w:tcPr>
          <w:p w:rsidR="00F45C11" w:rsidRDefault="00F45C11">
            <w:pPr>
              <w:spacing w:line="360" w:lineRule="exact"/>
              <w:jc w:val="center"/>
              <w:rPr>
                <w:rFonts w:ascii="宋体"/>
                <w:szCs w:val="21"/>
              </w:rPr>
            </w:pPr>
          </w:p>
        </w:tc>
        <w:tc>
          <w:tcPr>
            <w:tcW w:w="4854" w:type="dxa"/>
          </w:tcPr>
          <w:p w:rsidR="00F45C11" w:rsidRDefault="00F45C11">
            <w:pPr>
              <w:spacing w:line="360" w:lineRule="exact"/>
              <w:jc w:val="center"/>
              <w:rPr>
                <w:rFonts w:ascii="宋体"/>
                <w:szCs w:val="21"/>
              </w:rPr>
            </w:pPr>
            <w:r>
              <w:rPr>
                <w:rFonts w:ascii="宋体" w:hAnsi="宋体" w:hint="eastAsia"/>
                <w:szCs w:val="21"/>
              </w:rPr>
              <w:t>……</w:t>
            </w:r>
          </w:p>
        </w:tc>
        <w:tc>
          <w:tcPr>
            <w:tcW w:w="2169" w:type="dxa"/>
            <w:vAlign w:val="center"/>
          </w:tcPr>
          <w:p w:rsidR="00F45C11" w:rsidRDefault="00F45C11">
            <w:pPr>
              <w:spacing w:line="360" w:lineRule="exact"/>
              <w:jc w:val="center"/>
              <w:rPr>
                <w:rFonts w:ascii="宋体"/>
                <w:b/>
                <w:szCs w:val="21"/>
              </w:rPr>
            </w:pPr>
          </w:p>
        </w:tc>
        <w:tc>
          <w:tcPr>
            <w:tcW w:w="1472" w:type="dxa"/>
            <w:vAlign w:val="center"/>
          </w:tcPr>
          <w:p w:rsidR="00F45C11" w:rsidRDefault="00F45C11">
            <w:pPr>
              <w:spacing w:line="360" w:lineRule="exact"/>
              <w:jc w:val="center"/>
              <w:rPr>
                <w:rFonts w:ascii="宋体"/>
                <w:b/>
                <w:szCs w:val="21"/>
              </w:rPr>
            </w:pPr>
          </w:p>
        </w:tc>
      </w:tr>
    </w:tbl>
    <w:p w:rsidR="00F45C11" w:rsidRDefault="00F45C11">
      <w:pPr>
        <w:pStyle w:val="ab"/>
        <w:spacing w:line="360" w:lineRule="auto"/>
        <w:ind w:firstLineChars="201" w:firstLine="424"/>
        <w:rPr>
          <w:rFonts w:hAnsi="宋体"/>
          <w:b/>
          <w:szCs w:val="21"/>
        </w:rPr>
      </w:pPr>
    </w:p>
    <w:p w:rsidR="00F45C11" w:rsidRDefault="00F45C11">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F45C11" w:rsidRDefault="00F45C11">
      <w:pPr>
        <w:pStyle w:val="3"/>
        <w:jc w:val="center"/>
      </w:pPr>
    </w:p>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Pr>
        <w:widowControl/>
        <w:jc w:val="left"/>
      </w:pPr>
      <w:r>
        <w:br w:type="page"/>
      </w:r>
    </w:p>
    <w:p w:rsidR="00F45C11" w:rsidRDefault="00F45C11"/>
    <w:p w:rsidR="00F45C11" w:rsidRDefault="00F45C11">
      <w:pPr>
        <w:pStyle w:val="5"/>
        <w:numPr>
          <w:ilvl w:val="0"/>
          <w:numId w:val="0"/>
        </w:numPr>
        <w:tabs>
          <w:tab w:val="clear" w:pos="2111"/>
        </w:tabs>
        <w:spacing w:before="120" w:after="120"/>
        <w:ind w:leftChars="-1" w:left="-1" w:hanging="1"/>
        <w:jc w:val="center"/>
        <w:rPr>
          <w:rFonts w:ascii="宋体"/>
          <w:snapToGrid w:val="0"/>
          <w:kern w:val="0"/>
          <w:sz w:val="24"/>
        </w:rPr>
      </w:pPr>
      <w:bookmarkStart w:id="48" w:name="_Toc44691164"/>
      <w:bookmarkStart w:id="49" w:name="_Toc44691396"/>
      <w:bookmarkStart w:id="50" w:name="_Toc44690432"/>
      <w:bookmarkStart w:id="51" w:name="_Toc44690705"/>
      <w:r>
        <w:rPr>
          <w:rFonts w:ascii="宋体" w:hAnsi="宋体" w:hint="eastAsia"/>
          <w:sz w:val="24"/>
        </w:rPr>
        <w:t>格式</w:t>
      </w:r>
      <w:r>
        <w:rPr>
          <w:rFonts w:ascii="宋体" w:hAnsi="宋体"/>
          <w:sz w:val="24"/>
        </w:rPr>
        <w:t xml:space="preserve">1  </w:t>
      </w:r>
      <w:r>
        <w:rPr>
          <w:rFonts w:ascii="宋体" w:hAnsi="宋体" w:hint="eastAsia"/>
          <w:sz w:val="24"/>
        </w:rPr>
        <w:t>投标人资格证明文件</w:t>
      </w:r>
      <w:bookmarkEnd w:id="48"/>
      <w:bookmarkEnd w:id="49"/>
      <w:bookmarkEnd w:id="50"/>
      <w:bookmarkEnd w:id="51"/>
    </w:p>
    <w:p w:rsidR="00F45C11" w:rsidRDefault="00F45C11">
      <w:pPr>
        <w:adjustRightInd w:val="0"/>
        <w:snapToGrid w:val="0"/>
        <w:spacing w:line="360" w:lineRule="auto"/>
        <w:rPr>
          <w:rFonts w:ascii="宋体"/>
          <w:bCs/>
          <w:snapToGrid w:val="0"/>
          <w:kern w:val="0"/>
          <w:szCs w:val="21"/>
        </w:rPr>
      </w:pPr>
    </w:p>
    <w:p w:rsidR="00F45C11" w:rsidRDefault="00F45C11">
      <w:pPr>
        <w:adjustRightInd w:val="0"/>
        <w:snapToGrid w:val="0"/>
        <w:spacing w:line="360" w:lineRule="auto"/>
        <w:ind w:firstLineChars="202" w:firstLine="424"/>
        <w:rPr>
          <w:rFonts w:ascii="宋体"/>
          <w:bCs/>
          <w:snapToGrid w:val="0"/>
          <w:kern w:val="0"/>
          <w:szCs w:val="21"/>
        </w:rPr>
      </w:pPr>
      <w:r>
        <w:rPr>
          <w:rFonts w:ascii="宋体" w:hAnsi="宋体"/>
          <w:bCs/>
          <w:snapToGrid w:val="0"/>
          <w:kern w:val="0"/>
          <w:szCs w:val="21"/>
        </w:rPr>
        <w:t>1</w:t>
      </w:r>
      <w:r>
        <w:rPr>
          <w:rFonts w:ascii="宋体" w:hAnsi="宋体" w:hint="eastAsia"/>
          <w:bCs/>
          <w:snapToGrid w:val="0"/>
          <w:kern w:val="0"/>
          <w:szCs w:val="21"/>
        </w:rPr>
        <w:t>、营业执照或法人证书</w:t>
      </w:r>
      <w:r>
        <w:rPr>
          <w:rFonts w:hAnsi="宋体" w:hint="eastAsia"/>
          <w:szCs w:val="21"/>
        </w:rPr>
        <w:t>等证明材料</w:t>
      </w:r>
      <w:r>
        <w:rPr>
          <w:rFonts w:ascii="宋体" w:hAnsi="宋体" w:hint="eastAsia"/>
          <w:bCs/>
          <w:snapToGrid w:val="0"/>
          <w:kern w:val="0"/>
          <w:szCs w:val="21"/>
        </w:rPr>
        <w:t>（复印件或扫描件）</w:t>
      </w:r>
    </w:p>
    <w:p w:rsidR="00F45C11" w:rsidRDefault="00F45C11">
      <w:pPr>
        <w:adjustRightInd w:val="0"/>
        <w:snapToGrid w:val="0"/>
        <w:spacing w:line="360" w:lineRule="auto"/>
        <w:ind w:firstLineChars="202" w:firstLine="424"/>
        <w:rPr>
          <w:rFonts w:ascii="宋体"/>
        </w:rPr>
      </w:pPr>
      <w:r>
        <w:rPr>
          <w:rFonts w:ascii="宋体" w:hAnsi="宋体"/>
          <w:bCs/>
          <w:snapToGrid w:val="0"/>
          <w:kern w:val="0"/>
          <w:szCs w:val="21"/>
        </w:rPr>
        <w:t>2</w:t>
      </w:r>
      <w:r>
        <w:rPr>
          <w:rFonts w:ascii="宋体" w:hAnsi="宋体" w:hint="eastAsia"/>
          <w:bCs/>
          <w:snapToGrid w:val="0"/>
          <w:kern w:val="0"/>
          <w:szCs w:val="21"/>
        </w:rPr>
        <w:t>、</w:t>
      </w:r>
      <w:r>
        <w:rPr>
          <w:rFonts w:hint="eastAsia"/>
          <w:szCs w:val="21"/>
        </w:rPr>
        <w:t>政府采购投标及履约承诺函</w:t>
      </w:r>
    </w:p>
    <w:p w:rsidR="00F45C11" w:rsidRDefault="00F45C11">
      <w:pPr>
        <w:adjustRightInd w:val="0"/>
        <w:snapToGrid w:val="0"/>
        <w:spacing w:line="360" w:lineRule="auto"/>
        <w:ind w:firstLineChars="202" w:firstLine="424"/>
        <w:rPr>
          <w:rFonts w:ascii="宋体"/>
        </w:rPr>
      </w:pPr>
      <w:r>
        <w:rPr>
          <w:rFonts w:ascii="宋体" w:hAnsi="宋体"/>
        </w:rPr>
        <w:t>3</w:t>
      </w:r>
      <w:r>
        <w:rPr>
          <w:rFonts w:ascii="宋体" w:hAnsi="宋体" w:hint="eastAsia"/>
        </w:rPr>
        <w:t>、股东构成审查表</w:t>
      </w:r>
    </w:p>
    <w:p w:rsidR="00F45C11" w:rsidRDefault="00F45C11">
      <w:pPr>
        <w:adjustRightInd w:val="0"/>
        <w:snapToGrid w:val="0"/>
        <w:spacing w:line="360" w:lineRule="auto"/>
        <w:ind w:firstLineChars="202" w:firstLine="424"/>
        <w:rPr>
          <w:rFonts w:ascii="宋体"/>
        </w:rPr>
      </w:pPr>
      <w:r>
        <w:rPr>
          <w:rFonts w:ascii="宋体" w:hAnsi="宋体"/>
        </w:rPr>
        <w:t>4</w:t>
      </w:r>
      <w:r>
        <w:rPr>
          <w:rFonts w:ascii="宋体" w:hAnsi="宋体" w:hint="eastAsia"/>
        </w:rPr>
        <w:t>、其它资格证明材料（按第一章投标邀请“申请人的资格要求”提供）</w:t>
      </w:r>
    </w:p>
    <w:p w:rsidR="00F45C11" w:rsidRDefault="00F45C11">
      <w:pPr>
        <w:adjustRightInd w:val="0"/>
        <w:snapToGrid w:val="0"/>
        <w:spacing w:line="360" w:lineRule="auto"/>
        <w:rPr>
          <w:rFonts w:ascii="宋体"/>
          <w:bCs/>
          <w:snapToGrid w:val="0"/>
          <w:kern w:val="0"/>
        </w:rPr>
      </w:pPr>
    </w:p>
    <w:p w:rsidR="00F45C11" w:rsidRDefault="00F45C11">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pPr>
        <w:adjustRightInd w:val="0"/>
        <w:snapToGrid w:val="0"/>
        <w:spacing w:line="300" w:lineRule="auto"/>
        <w:jc w:val="center"/>
        <w:rPr>
          <w:b/>
          <w:snapToGrid w:val="0"/>
          <w:sz w:val="32"/>
          <w:szCs w:val="32"/>
        </w:rPr>
      </w:pPr>
    </w:p>
    <w:p w:rsidR="00F45C11" w:rsidRDefault="00F45C11" w:rsidP="00987D79">
      <w:pPr>
        <w:widowControl/>
        <w:jc w:val="left"/>
        <w:rPr>
          <w:b/>
          <w:snapToGrid w:val="0"/>
          <w:sz w:val="32"/>
          <w:szCs w:val="32"/>
        </w:rPr>
      </w:pPr>
      <w:r>
        <w:rPr>
          <w:b/>
          <w:snapToGrid w:val="0"/>
          <w:sz w:val="32"/>
          <w:szCs w:val="32"/>
        </w:rPr>
        <w:br w:type="page"/>
      </w:r>
    </w:p>
    <w:p w:rsidR="00F45C11" w:rsidRDefault="00F45C11">
      <w:pPr>
        <w:adjustRightInd w:val="0"/>
        <w:spacing w:line="300" w:lineRule="auto"/>
        <w:ind w:hanging="2"/>
        <w:jc w:val="center"/>
      </w:pPr>
      <w:r>
        <w:rPr>
          <w:rFonts w:hint="eastAsia"/>
          <w:b/>
          <w:snapToGrid w:val="0"/>
          <w:kern w:val="0"/>
          <w:sz w:val="28"/>
        </w:rPr>
        <w:t>政府采购投标及履约承诺函</w:t>
      </w:r>
    </w:p>
    <w:p w:rsidR="00F45C11" w:rsidRDefault="00F45C11">
      <w:pPr>
        <w:spacing w:line="400" w:lineRule="exact"/>
        <w:rPr>
          <w:rFonts w:ascii="宋体" w:cs="Courier New"/>
          <w:snapToGrid w:val="0"/>
          <w:szCs w:val="18"/>
        </w:rPr>
      </w:pPr>
      <w:r>
        <w:rPr>
          <w:rFonts w:ascii="宋体" w:hAnsi="宋体" w:cs="Courier New" w:hint="eastAsia"/>
          <w:snapToGrid w:val="0"/>
          <w:szCs w:val="18"/>
        </w:rPr>
        <w:t>深圳市中正招标有限公司：</w:t>
      </w:r>
    </w:p>
    <w:p w:rsidR="00F45C11" w:rsidRDefault="00F45C11">
      <w:pPr>
        <w:spacing w:line="400" w:lineRule="exact"/>
        <w:ind w:firstLineChars="200" w:firstLine="420"/>
        <w:rPr>
          <w:rFonts w:ascii="宋体" w:cs="Courier New"/>
          <w:snapToGrid w:val="0"/>
          <w:szCs w:val="18"/>
        </w:rPr>
      </w:pPr>
      <w:r>
        <w:rPr>
          <w:rFonts w:ascii="宋体" w:hAnsi="宋体" w:cs="Courier New" w:hint="eastAsia"/>
          <w:snapToGrid w:val="0"/>
          <w:szCs w:val="18"/>
        </w:rPr>
        <w:t>我单位承诺：</w:t>
      </w:r>
    </w:p>
    <w:p w:rsidR="00F45C11" w:rsidRDefault="00F45C11">
      <w:pPr>
        <w:spacing w:line="400" w:lineRule="exact"/>
        <w:ind w:firstLineChars="200" w:firstLine="420"/>
        <w:rPr>
          <w:rFonts w:ascii="宋体"/>
          <w:szCs w:val="21"/>
        </w:rPr>
      </w:pPr>
      <w:r>
        <w:rPr>
          <w:rFonts w:ascii="宋体" w:hAnsi="宋体"/>
          <w:szCs w:val="21"/>
        </w:rPr>
        <w:t>1.</w:t>
      </w:r>
      <w:r>
        <w:rPr>
          <w:rFonts w:ascii="宋体" w:hAnsi="宋体" w:hint="eastAsia"/>
          <w:szCs w:val="21"/>
        </w:rPr>
        <w:t>我单位满足《中华人民共和国政府采购法》第二十二条规定的条件。</w:t>
      </w:r>
    </w:p>
    <w:p w:rsidR="00F45C11" w:rsidRDefault="00F45C11">
      <w:pPr>
        <w:spacing w:line="400" w:lineRule="exact"/>
        <w:ind w:firstLineChars="200" w:firstLine="420"/>
        <w:rPr>
          <w:rFonts w:ascii="宋体"/>
          <w:szCs w:val="21"/>
        </w:rPr>
      </w:pPr>
      <w:r>
        <w:rPr>
          <w:rFonts w:ascii="宋体" w:hAnsi="宋体"/>
          <w:szCs w:val="21"/>
        </w:rPr>
        <w:t>2.</w:t>
      </w:r>
      <w:r>
        <w:rPr>
          <w:rFonts w:ascii="宋体" w:hAnsi="宋体" w:hint="eastAsia"/>
          <w:szCs w:val="21"/>
        </w:rPr>
        <w:t>我单位参与本项目投标前三年内，在经营活动中没有重大违法记录。</w:t>
      </w:r>
    </w:p>
    <w:p w:rsidR="00F45C11" w:rsidRDefault="00F45C11">
      <w:pPr>
        <w:spacing w:line="400" w:lineRule="exact"/>
        <w:ind w:firstLineChars="200" w:firstLine="420"/>
        <w:rPr>
          <w:rFonts w:ascii="宋体"/>
          <w:szCs w:val="21"/>
        </w:rPr>
      </w:pPr>
      <w:r>
        <w:rPr>
          <w:rFonts w:ascii="宋体" w:hAnsi="宋体"/>
          <w:szCs w:val="21"/>
        </w:rPr>
        <w:t>3.</w:t>
      </w:r>
      <w:r>
        <w:rPr>
          <w:rFonts w:ascii="宋体" w:hAnsi="宋体" w:hint="eastAsia"/>
          <w:szCs w:val="21"/>
        </w:rPr>
        <w:t>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宋体" w:hAnsi="宋体"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F45C11" w:rsidRDefault="00F45C11">
      <w:pPr>
        <w:spacing w:line="400" w:lineRule="exact"/>
        <w:ind w:firstLineChars="200" w:firstLine="420"/>
        <w:rPr>
          <w:rFonts w:ascii="宋体"/>
          <w:szCs w:val="21"/>
        </w:rPr>
      </w:pPr>
      <w:r>
        <w:rPr>
          <w:rFonts w:ascii="宋体" w:hAnsi="宋体"/>
          <w:szCs w:val="21"/>
        </w:rPr>
        <w:t>4.</w:t>
      </w:r>
      <w:r>
        <w:rPr>
          <w:rFonts w:ascii="宋体" w:hAnsi="宋体" w:hint="eastAsia"/>
          <w:szCs w:val="21"/>
        </w:rPr>
        <w:t>我单位承诺不非法转包或分包。</w:t>
      </w:r>
    </w:p>
    <w:p w:rsidR="00F45C11" w:rsidRDefault="00F45C11">
      <w:pPr>
        <w:spacing w:line="400" w:lineRule="exact"/>
        <w:ind w:firstLineChars="200" w:firstLine="420"/>
        <w:rPr>
          <w:rFonts w:ascii="宋体"/>
          <w:szCs w:val="21"/>
        </w:rPr>
      </w:pPr>
      <w:r>
        <w:rPr>
          <w:rFonts w:ascii="宋体" w:hAnsi="宋体"/>
          <w:szCs w:val="21"/>
        </w:rPr>
        <w:t>5.</w:t>
      </w:r>
      <w:r>
        <w:rPr>
          <w:rFonts w:ascii="宋体" w:hAnsi="宋体" w:hint="eastAsia"/>
          <w:szCs w:val="21"/>
        </w:rPr>
        <w:t>我单位本招标项目所提供的货物或服务未侵犯知识产权。</w:t>
      </w:r>
    </w:p>
    <w:p w:rsidR="00F45C11" w:rsidRDefault="00F45C11">
      <w:pPr>
        <w:spacing w:line="400" w:lineRule="exact"/>
        <w:ind w:firstLineChars="200" w:firstLine="420"/>
        <w:rPr>
          <w:rFonts w:ascii="宋体"/>
          <w:szCs w:val="21"/>
        </w:rPr>
      </w:pPr>
      <w:r>
        <w:rPr>
          <w:rFonts w:ascii="宋体" w:hAnsi="宋体"/>
          <w:szCs w:val="21"/>
        </w:rPr>
        <w:t>6.</w:t>
      </w:r>
      <w:r>
        <w:rPr>
          <w:rFonts w:ascii="宋体" w:hAnsi="宋体" w:hint="eastAsia"/>
          <w:szCs w:val="21"/>
        </w:rPr>
        <w:t>我单位参与该项目投标，严格遵循公平竞争的原则，不恶意串通，不妨碍其他投标人的竞争行为，不损害采购人或者其他投标人的合法权益。我单位已清楚，如违反上述要求，将作投标无效处理。</w:t>
      </w:r>
    </w:p>
    <w:p w:rsidR="00F45C11" w:rsidRDefault="00F45C11">
      <w:pPr>
        <w:spacing w:line="400" w:lineRule="exact"/>
        <w:ind w:firstLineChars="200" w:firstLine="420"/>
        <w:rPr>
          <w:rFonts w:ascii="宋体"/>
          <w:szCs w:val="21"/>
        </w:rPr>
      </w:pPr>
      <w:r>
        <w:rPr>
          <w:rFonts w:ascii="宋体" w:hAnsi="宋体"/>
          <w:szCs w:val="21"/>
        </w:rPr>
        <w:t>7.</w:t>
      </w:r>
      <w:r>
        <w:rPr>
          <w:rFonts w:ascii="宋体" w:hAnsi="宋体" w:hint="eastAsia"/>
          <w:szCs w:val="21"/>
        </w:rPr>
        <w:t>我单位如果中标，做到守信，不偷工减料，依照本项目招标文件需求内容、签署的采购合同及本单位在投标中所作的一切承诺履约。</w:t>
      </w:r>
    </w:p>
    <w:p w:rsidR="00F45C11" w:rsidRDefault="00F45C11">
      <w:pPr>
        <w:spacing w:line="400" w:lineRule="exact"/>
        <w:ind w:firstLineChars="200" w:firstLine="420"/>
        <w:rPr>
          <w:rFonts w:ascii="宋体"/>
          <w:szCs w:val="21"/>
        </w:rPr>
      </w:pPr>
      <w:r>
        <w:rPr>
          <w:rFonts w:ascii="宋体" w:hAnsi="宋体"/>
          <w:szCs w:val="21"/>
        </w:rPr>
        <w:t>8.</w:t>
      </w:r>
      <w:r>
        <w:rPr>
          <w:rFonts w:ascii="宋体" w:hAnsi="宋体" w:hint="eastAsia"/>
          <w:szCs w:val="21"/>
        </w:rPr>
        <w:t>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45C11" w:rsidRDefault="00F45C11">
      <w:pPr>
        <w:spacing w:line="400" w:lineRule="exact"/>
        <w:ind w:firstLineChars="200" w:firstLine="420"/>
        <w:rPr>
          <w:rFonts w:ascii="宋体"/>
          <w:szCs w:val="21"/>
        </w:rPr>
      </w:pPr>
      <w:r>
        <w:rPr>
          <w:rFonts w:ascii="宋体" w:hAnsi="宋体"/>
          <w:szCs w:val="21"/>
        </w:rPr>
        <w:t>9.</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F45C11" w:rsidRDefault="00F45C11">
      <w:pPr>
        <w:spacing w:line="400" w:lineRule="exact"/>
        <w:ind w:firstLineChars="200" w:firstLine="420"/>
        <w:rPr>
          <w:rFonts w:ascii="宋体"/>
          <w:szCs w:val="21"/>
        </w:rPr>
      </w:pPr>
      <w:r>
        <w:rPr>
          <w:rFonts w:ascii="宋体" w:hAnsi="宋体"/>
          <w:szCs w:val="21"/>
        </w:rPr>
        <w:t>10.</w:t>
      </w:r>
      <w:r>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p>
    <w:p w:rsidR="00F45C11" w:rsidRDefault="00F45C11">
      <w:pPr>
        <w:spacing w:line="400" w:lineRule="exact"/>
        <w:ind w:firstLineChars="200" w:firstLine="420"/>
        <w:rPr>
          <w:rFonts w:ascii="宋体"/>
          <w:szCs w:val="21"/>
        </w:rPr>
      </w:pPr>
      <w:r>
        <w:rPr>
          <w:rFonts w:ascii="宋体" w:hAnsi="宋体" w:hint="eastAsia"/>
          <w:szCs w:val="21"/>
        </w:rPr>
        <w:t>以上承诺，如有违反，愿依照相关法律法规处理，并承担由此给采购人带来的损失。</w:t>
      </w:r>
    </w:p>
    <w:p w:rsidR="00F45C11" w:rsidRDefault="00F45C11">
      <w:pPr>
        <w:spacing w:line="360" w:lineRule="auto"/>
        <w:ind w:firstLine="600"/>
        <w:rPr>
          <w:rFonts w:cs="Courier New"/>
          <w:snapToGrid w:val="0"/>
          <w:szCs w:val="18"/>
        </w:rPr>
      </w:pPr>
    </w:p>
    <w:p w:rsidR="00F45C11" w:rsidRDefault="00F45C11">
      <w:pPr>
        <w:adjustRightInd w:val="0"/>
        <w:snapToGrid w:val="0"/>
        <w:spacing w:line="300" w:lineRule="auto"/>
        <w:rPr>
          <w:snapToGrid w:val="0"/>
          <w:kern w:val="0"/>
        </w:rPr>
      </w:pPr>
      <w:r>
        <w:rPr>
          <w:rFonts w:hint="eastAsia"/>
          <w:snapToGrid w:val="0"/>
          <w:kern w:val="0"/>
        </w:rPr>
        <w:t>投标单位：（盖章）</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授权代表或法定代表人：（签字）</w:t>
      </w:r>
    </w:p>
    <w:p w:rsidR="00F45C11" w:rsidRDefault="00F45C11">
      <w:pPr>
        <w:adjustRightInd w:val="0"/>
        <w:snapToGrid w:val="0"/>
        <w:spacing w:line="360" w:lineRule="auto"/>
        <w:ind w:firstLine="600"/>
        <w:jc w:val="right"/>
      </w:pPr>
      <w:r>
        <w:rPr>
          <w:rFonts w:hint="eastAsia"/>
        </w:rPr>
        <w:t>年</w:t>
      </w:r>
      <w:r>
        <w:t xml:space="preserve">     </w:t>
      </w:r>
      <w:r>
        <w:rPr>
          <w:rFonts w:hint="eastAsia"/>
        </w:rPr>
        <w:t>月</w:t>
      </w:r>
      <w:r>
        <w:t xml:space="preserve">    </w:t>
      </w:r>
      <w:r>
        <w:rPr>
          <w:rFonts w:hint="eastAsia"/>
        </w:rPr>
        <w:t>日</w:t>
      </w:r>
      <w:r>
        <w:br w:type="page"/>
      </w:r>
    </w:p>
    <w:p w:rsidR="00F45C11" w:rsidRDefault="00F45C11">
      <w:pPr>
        <w:adjustRightInd w:val="0"/>
        <w:snapToGrid w:val="0"/>
        <w:spacing w:line="360" w:lineRule="auto"/>
        <w:ind w:firstLine="600"/>
        <w:jc w:val="right"/>
      </w:pPr>
    </w:p>
    <w:p w:rsidR="00F45C11" w:rsidRDefault="00F45C11">
      <w:pPr>
        <w:pStyle w:val="3"/>
        <w:spacing w:before="0" w:after="0" w:line="360" w:lineRule="auto"/>
        <w:jc w:val="center"/>
        <w:rPr>
          <w:rFonts w:ascii="宋体"/>
          <w:kern w:val="0"/>
          <w:sz w:val="28"/>
          <w:szCs w:val="28"/>
        </w:rPr>
      </w:pPr>
      <w:bookmarkStart w:id="52" w:name="_Toc73610159"/>
      <w:r>
        <w:rPr>
          <w:rFonts w:ascii="宋体" w:hAnsi="宋体" w:hint="eastAsia"/>
          <w:kern w:val="0"/>
          <w:sz w:val="28"/>
          <w:szCs w:val="28"/>
        </w:rPr>
        <w:t>股东构成审查表</w:t>
      </w:r>
      <w:bookmarkEnd w:id="52"/>
    </w:p>
    <w:p w:rsidR="00F45C11" w:rsidRDefault="00F45C11"/>
    <w:p w:rsidR="00F45C11" w:rsidRDefault="00F45C11">
      <w:pPr>
        <w:spacing w:line="360" w:lineRule="auto"/>
        <w:rPr>
          <w:rFonts w:ascii="宋体" w:hAnsi="宋体"/>
          <w:szCs w:val="21"/>
          <w:u w:val="single"/>
        </w:rPr>
      </w:pPr>
      <w:r>
        <w:rPr>
          <w:rFonts w:ascii="宋体" w:hAnsi="宋体" w:hint="eastAsia"/>
          <w:snapToGrid w:val="0"/>
          <w:szCs w:val="21"/>
        </w:rPr>
        <w:t>项目</w:t>
      </w:r>
      <w:r>
        <w:rPr>
          <w:rFonts w:ascii="宋体" w:hAnsi="宋体" w:hint="eastAsia"/>
          <w:szCs w:val="21"/>
        </w:rPr>
        <w:t>名称：</w:t>
      </w:r>
      <w:r>
        <w:rPr>
          <w:rFonts w:ascii="宋体" w:hAnsi="宋体"/>
          <w:szCs w:val="21"/>
          <w:u w:val="single"/>
        </w:rPr>
        <w:t xml:space="preserve">                </w:t>
      </w:r>
    </w:p>
    <w:p w:rsidR="00F45C11" w:rsidRDefault="00F45C11">
      <w:pPr>
        <w:spacing w:line="360" w:lineRule="auto"/>
        <w:rPr>
          <w:rFonts w:ascii="宋体" w:hAnsi="宋体"/>
          <w:szCs w:val="21"/>
          <w:u w:val="single"/>
        </w:rPr>
      </w:pPr>
      <w:r>
        <w:rPr>
          <w:rFonts w:ascii="宋体" w:hAnsi="宋体" w:hint="eastAsia"/>
          <w:szCs w:val="21"/>
        </w:rPr>
        <w:t>项目编号：</w:t>
      </w:r>
      <w:r>
        <w:rPr>
          <w:rFonts w:ascii="宋体" w:hAnsi="宋体"/>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244"/>
        <w:gridCol w:w="1748"/>
        <w:gridCol w:w="2222"/>
      </w:tblGrid>
      <w:tr w:rsidR="00F45C11">
        <w:trPr>
          <w:trHeight w:val="779"/>
          <w:jc w:val="center"/>
        </w:trPr>
        <w:tc>
          <w:tcPr>
            <w:tcW w:w="1101" w:type="dxa"/>
            <w:vAlign w:val="center"/>
          </w:tcPr>
          <w:p w:rsidR="00F45C11" w:rsidRDefault="00F45C11">
            <w:pPr>
              <w:spacing w:line="360" w:lineRule="auto"/>
              <w:jc w:val="center"/>
              <w:rPr>
                <w:rFonts w:ascii="宋体"/>
                <w:b/>
                <w:szCs w:val="21"/>
              </w:rPr>
            </w:pPr>
            <w:r>
              <w:rPr>
                <w:rFonts w:ascii="宋体" w:hAnsi="宋体" w:hint="eastAsia"/>
                <w:b/>
                <w:szCs w:val="21"/>
              </w:rPr>
              <w:t>序号</w:t>
            </w:r>
          </w:p>
        </w:tc>
        <w:tc>
          <w:tcPr>
            <w:tcW w:w="5244" w:type="dxa"/>
            <w:vAlign w:val="center"/>
          </w:tcPr>
          <w:p w:rsidR="00F45C11" w:rsidRDefault="00F45C11">
            <w:pPr>
              <w:spacing w:line="360" w:lineRule="auto"/>
              <w:jc w:val="center"/>
              <w:rPr>
                <w:rFonts w:ascii="宋体"/>
                <w:b/>
                <w:szCs w:val="21"/>
              </w:rPr>
            </w:pPr>
            <w:r>
              <w:rPr>
                <w:rFonts w:ascii="宋体" w:hAnsi="宋体" w:hint="eastAsia"/>
                <w:b/>
                <w:szCs w:val="21"/>
              </w:rPr>
              <w:t>投标人股东构成审查内容</w:t>
            </w:r>
          </w:p>
        </w:tc>
        <w:tc>
          <w:tcPr>
            <w:tcW w:w="1748" w:type="dxa"/>
            <w:vAlign w:val="center"/>
          </w:tcPr>
          <w:p w:rsidR="00F45C11" w:rsidRDefault="00F45C11">
            <w:pPr>
              <w:spacing w:line="360" w:lineRule="auto"/>
              <w:jc w:val="center"/>
              <w:rPr>
                <w:rFonts w:ascii="宋体"/>
                <w:b/>
                <w:szCs w:val="21"/>
              </w:rPr>
            </w:pPr>
            <w:r>
              <w:rPr>
                <w:rFonts w:ascii="宋体" w:hAnsi="宋体" w:hint="eastAsia"/>
                <w:b/>
                <w:szCs w:val="21"/>
              </w:rPr>
              <w:t>投标人响应情况</w:t>
            </w:r>
          </w:p>
          <w:p w:rsidR="00F45C11" w:rsidRDefault="00F45C11">
            <w:pPr>
              <w:spacing w:line="360" w:lineRule="auto"/>
              <w:jc w:val="center"/>
              <w:rPr>
                <w:rFonts w:ascii="宋体"/>
                <w:b/>
                <w:szCs w:val="21"/>
              </w:rPr>
            </w:pPr>
            <w:r>
              <w:rPr>
                <w:rFonts w:ascii="宋体" w:hAnsi="宋体" w:hint="eastAsia"/>
                <w:b/>
                <w:szCs w:val="21"/>
              </w:rPr>
              <w:t>（是或否）</w:t>
            </w:r>
          </w:p>
        </w:tc>
        <w:tc>
          <w:tcPr>
            <w:tcW w:w="2222" w:type="dxa"/>
            <w:vAlign w:val="center"/>
          </w:tcPr>
          <w:p w:rsidR="00F45C11" w:rsidRDefault="00F45C11">
            <w:pPr>
              <w:spacing w:line="360" w:lineRule="auto"/>
              <w:jc w:val="center"/>
              <w:rPr>
                <w:rFonts w:ascii="宋体"/>
                <w:b/>
                <w:szCs w:val="21"/>
              </w:rPr>
            </w:pPr>
            <w:r>
              <w:rPr>
                <w:rFonts w:ascii="宋体" w:hAnsi="宋体" w:hint="eastAsia"/>
                <w:b/>
                <w:szCs w:val="21"/>
              </w:rPr>
              <w:t>名单</w:t>
            </w:r>
          </w:p>
        </w:tc>
      </w:tr>
      <w:tr w:rsidR="00F45C11">
        <w:trPr>
          <w:trHeight w:val="817"/>
          <w:jc w:val="center"/>
        </w:trPr>
        <w:tc>
          <w:tcPr>
            <w:tcW w:w="1101" w:type="dxa"/>
            <w:vAlign w:val="center"/>
          </w:tcPr>
          <w:p w:rsidR="00F45C11" w:rsidRDefault="00F45C11">
            <w:pPr>
              <w:spacing w:line="360" w:lineRule="auto"/>
              <w:jc w:val="center"/>
              <w:rPr>
                <w:rFonts w:ascii="宋体" w:hAnsi="宋体"/>
                <w:szCs w:val="21"/>
              </w:rPr>
            </w:pPr>
            <w:r>
              <w:rPr>
                <w:rFonts w:ascii="宋体" w:hAnsi="宋体"/>
                <w:szCs w:val="21"/>
              </w:rPr>
              <w:t>1</w:t>
            </w:r>
          </w:p>
        </w:tc>
        <w:tc>
          <w:tcPr>
            <w:tcW w:w="5244" w:type="dxa"/>
            <w:vAlign w:val="center"/>
          </w:tcPr>
          <w:p w:rsidR="00F45C11" w:rsidRDefault="00F45C11">
            <w:pPr>
              <w:spacing w:line="360" w:lineRule="auto"/>
              <w:rPr>
                <w:rFonts w:ascii="宋体"/>
                <w:szCs w:val="21"/>
              </w:rPr>
            </w:pPr>
            <w:r>
              <w:rPr>
                <w:rFonts w:ascii="宋体" w:hAnsi="宋体" w:hint="eastAsia"/>
                <w:szCs w:val="21"/>
              </w:rPr>
              <w:t>是否存在“与投标供应商单位负责人（法定代表人）为同一人的不同单位”</w:t>
            </w:r>
          </w:p>
        </w:tc>
        <w:tc>
          <w:tcPr>
            <w:tcW w:w="1748" w:type="dxa"/>
            <w:vAlign w:val="center"/>
          </w:tcPr>
          <w:p w:rsidR="00F45C11" w:rsidRDefault="00F45C11">
            <w:pPr>
              <w:spacing w:line="360" w:lineRule="auto"/>
              <w:jc w:val="center"/>
              <w:rPr>
                <w:rFonts w:ascii="宋体"/>
                <w:szCs w:val="21"/>
              </w:rPr>
            </w:pPr>
          </w:p>
        </w:tc>
        <w:tc>
          <w:tcPr>
            <w:tcW w:w="2222" w:type="dxa"/>
            <w:vAlign w:val="center"/>
          </w:tcPr>
          <w:p w:rsidR="00F45C11" w:rsidRDefault="00F45C11">
            <w:pPr>
              <w:spacing w:line="360" w:lineRule="auto"/>
              <w:jc w:val="center"/>
              <w:rPr>
                <w:rFonts w:ascii="宋体"/>
                <w:szCs w:val="21"/>
              </w:rPr>
            </w:pPr>
          </w:p>
        </w:tc>
      </w:tr>
      <w:tr w:rsidR="00F45C11">
        <w:trPr>
          <w:trHeight w:val="817"/>
          <w:jc w:val="center"/>
        </w:trPr>
        <w:tc>
          <w:tcPr>
            <w:tcW w:w="1101" w:type="dxa"/>
            <w:vAlign w:val="center"/>
          </w:tcPr>
          <w:p w:rsidR="00F45C11" w:rsidRDefault="00F45C11">
            <w:pPr>
              <w:spacing w:line="360" w:lineRule="auto"/>
              <w:jc w:val="center"/>
              <w:rPr>
                <w:rFonts w:ascii="宋体" w:hAnsi="宋体"/>
                <w:szCs w:val="21"/>
              </w:rPr>
            </w:pPr>
            <w:r>
              <w:rPr>
                <w:rFonts w:ascii="宋体" w:hAnsi="宋体"/>
                <w:szCs w:val="21"/>
              </w:rPr>
              <w:t>2</w:t>
            </w:r>
          </w:p>
        </w:tc>
        <w:tc>
          <w:tcPr>
            <w:tcW w:w="5244" w:type="dxa"/>
            <w:vAlign w:val="center"/>
          </w:tcPr>
          <w:p w:rsidR="00F45C11" w:rsidRDefault="00F45C11">
            <w:pPr>
              <w:spacing w:line="360" w:lineRule="auto"/>
              <w:rPr>
                <w:rFonts w:ascii="宋体"/>
                <w:szCs w:val="21"/>
              </w:rPr>
            </w:pPr>
            <w:r>
              <w:rPr>
                <w:rFonts w:ascii="宋体" w:hAnsi="宋体" w:hint="eastAsia"/>
                <w:szCs w:val="21"/>
              </w:rPr>
              <w:t>是否存在“与投标供应商存在管理关系的不同单位”</w:t>
            </w:r>
          </w:p>
        </w:tc>
        <w:tc>
          <w:tcPr>
            <w:tcW w:w="1748" w:type="dxa"/>
            <w:vAlign w:val="center"/>
          </w:tcPr>
          <w:p w:rsidR="00F45C11" w:rsidRDefault="00F45C11">
            <w:pPr>
              <w:spacing w:line="360" w:lineRule="auto"/>
              <w:jc w:val="center"/>
              <w:rPr>
                <w:rFonts w:ascii="宋体"/>
                <w:szCs w:val="21"/>
              </w:rPr>
            </w:pPr>
          </w:p>
        </w:tc>
        <w:tc>
          <w:tcPr>
            <w:tcW w:w="2222" w:type="dxa"/>
            <w:vAlign w:val="center"/>
          </w:tcPr>
          <w:p w:rsidR="00F45C11" w:rsidRDefault="00F45C11">
            <w:pPr>
              <w:spacing w:line="360" w:lineRule="auto"/>
              <w:jc w:val="center"/>
              <w:rPr>
                <w:rFonts w:ascii="宋体"/>
                <w:szCs w:val="21"/>
              </w:rPr>
            </w:pPr>
          </w:p>
        </w:tc>
      </w:tr>
      <w:tr w:rsidR="00F45C11">
        <w:trPr>
          <w:trHeight w:val="817"/>
          <w:jc w:val="center"/>
        </w:trPr>
        <w:tc>
          <w:tcPr>
            <w:tcW w:w="1101" w:type="dxa"/>
            <w:vAlign w:val="center"/>
          </w:tcPr>
          <w:p w:rsidR="00F45C11" w:rsidRDefault="00F45C11">
            <w:pPr>
              <w:spacing w:line="360" w:lineRule="auto"/>
              <w:jc w:val="center"/>
              <w:rPr>
                <w:rFonts w:ascii="宋体" w:hAnsi="宋体"/>
                <w:szCs w:val="21"/>
              </w:rPr>
            </w:pPr>
            <w:r>
              <w:rPr>
                <w:rFonts w:ascii="宋体" w:hAnsi="宋体"/>
                <w:szCs w:val="21"/>
              </w:rPr>
              <w:t>3</w:t>
            </w:r>
          </w:p>
        </w:tc>
        <w:tc>
          <w:tcPr>
            <w:tcW w:w="5244" w:type="dxa"/>
            <w:vAlign w:val="center"/>
          </w:tcPr>
          <w:p w:rsidR="00F45C11" w:rsidRDefault="00F45C11">
            <w:pPr>
              <w:spacing w:line="360" w:lineRule="auto"/>
              <w:rPr>
                <w:rFonts w:ascii="宋体"/>
                <w:szCs w:val="21"/>
              </w:rPr>
            </w:pPr>
            <w:r>
              <w:rPr>
                <w:rFonts w:ascii="宋体" w:hAnsi="宋体" w:hint="eastAsia"/>
                <w:szCs w:val="21"/>
              </w:rPr>
              <w:t>投标供应商是否有控股的子公司</w:t>
            </w:r>
          </w:p>
        </w:tc>
        <w:tc>
          <w:tcPr>
            <w:tcW w:w="1748" w:type="dxa"/>
            <w:vAlign w:val="center"/>
          </w:tcPr>
          <w:p w:rsidR="00F45C11" w:rsidRDefault="00F45C11">
            <w:pPr>
              <w:spacing w:line="360" w:lineRule="auto"/>
              <w:jc w:val="center"/>
              <w:rPr>
                <w:rFonts w:ascii="宋体"/>
                <w:szCs w:val="21"/>
              </w:rPr>
            </w:pPr>
          </w:p>
        </w:tc>
        <w:tc>
          <w:tcPr>
            <w:tcW w:w="2222" w:type="dxa"/>
            <w:vAlign w:val="center"/>
          </w:tcPr>
          <w:p w:rsidR="00F45C11" w:rsidRDefault="00F45C11">
            <w:pPr>
              <w:spacing w:line="360" w:lineRule="auto"/>
              <w:jc w:val="center"/>
              <w:rPr>
                <w:rFonts w:ascii="宋体"/>
                <w:szCs w:val="21"/>
              </w:rPr>
            </w:pPr>
          </w:p>
        </w:tc>
      </w:tr>
      <w:tr w:rsidR="00F45C11">
        <w:trPr>
          <w:trHeight w:val="817"/>
          <w:jc w:val="center"/>
        </w:trPr>
        <w:tc>
          <w:tcPr>
            <w:tcW w:w="1101" w:type="dxa"/>
            <w:vAlign w:val="center"/>
          </w:tcPr>
          <w:p w:rsidR="00F45C11" w:rsidRDefault="00F45C11">
            <w:pPr>
              <w:spacing w:line="360" w:lineRule="auto"/>
              <w:jc w:val="center"/>
              <w:rPr>
                <w:rFonts w:ascii="宋体" w:hAnsi="宋体"/>
                <w:szCs w:val="21"/>
              </w:rPr>
            </w:pPr>
            <w:r>
              <w:rPr>
                <w:rFonts w:ascii="宋体" w:hAnsi="宋体"/>
                <w:szCs w:val="21"/>
              </w:rPr>
              <w:t>4</w:t>
            </w:r>
          </w:p>
        </w:tc>
        <w:tc>
          <w:tcPr>
            <w:tcW w:w="5244" w:type="dxa"/>
            <w:vAlign w:val="center"/>
          </w:tcPr>
          <w:p w:rsidR="00F45C11" w:rsidRDefault="00F45C11">
            <w:pPr>
              <w:spacing w:line="360" w:lineRule="auto"/>
              <w:rPr>
                <w:rFonts w:ascii="宋体"/>
                <w:szCs w:val="21"/>
              </w:rPr>
            </w:pPr>
            <w:r>
              <w:rPr>
                <w:rFonts w:ascii="宋体" w:hAnsi="宋体" w:hint="eastAsia"/>
                <w:szCs w:val="21"/>
              </w:rPr>
              <w:t>股东情况：控股投标供应商的股东名单</w:t>
            </w:r>
          </w:p>
        </w:tc>
        <w:tc>
          <w:tcPr>
            <w:tcW w:w="1748" w:type="dxa"/>
            <w:vAlign w:val="center"/>
          </w:tcPr>
          <w:p w:rsidR="00F45C11" w:rsidRDefault="00F45C11">
            <w:pPr>
              <w:spacing w:line="360" w:lineRule="auto"/>
              <w:jc w:val="center"/>
              <w:rPr>
                <w:rFonts w:ascii="宋体" w:hAnsi="宋体"/>
                <w:szCs w:val="21"/>
              </w:rPr>
            </w:pPr>
            <w:r>
              <w:rPr>
                <w:rFonts w:ascii="宋体" w:hAnsi="宋体"/>
                <w:szCs w:val="21"/>
              </w:rPr>
              <w:t>/</w:t>
            </w:r>
          </w:p>
        </w:tc>
        <w:tc>
          <w:tcPr>
            <w:tcW w:w="2222" w:type="dxa"/>
            <w:vAlign w:val="center"/>
          </w:tcPr>
          <w:p w:rsidR="00F45C11" w:rsidRDefault="00F45C11">
            <w:pPr>
              <w:spacing w:line="360" w:lineRule="auto"/>
              <w:jc w:val="center"/>
              <w:rPr>
                <w:rFonts w:ascii="宋体" w:hAnsi="宋体"/>
                <w:szCs w:val="21"/>
              </w:rPr>
            </w:pPr>
          </w:p>
        </w:tc>
      </w:tr>
    </w:tbl>
    <w:p w:rsidR="00F45C11" w:rsidRDefault="00F45C11" w:rsidP="00D53689">
      <w:pPr>
        <w:spacing w:line="360" w:lineRule="auto"/>
        <w:rPr>
          <w:rFonts w:ascii="宋体"/>
          <w:b/>
          <w:szCs w:val="21"/>
        </w:rPr>
      </w:pPr>
      <w:r>
        <w:rPr>
          <w:rFonts w:ascii="宋体" w:hAnsi="宋体" w:hint="eastAsia"/>
          <w:b/>
          <w:szCs w:val="21"/>
        </w:rPr>
        <w:t>注：</w:t>
      </w:r>
    </w:p>
    <w:p w:rsidR="00F45C11" w:rsidRDefault="00F45C11" w:rsidP="00D53689">
      <w:pPr>
        <w:spacing w:line="360" w:lineRule="auto"/>
        <w:rPr>
          <w:rFonts w:ascii="宋体"/>
          <w:b/>
          <w:szCs w:val="21"/>
        </w:rPr>
      </w:pPr>
      <w:r>
        <w:rPr>
          <w:rFonts w:ascii="宋体" w:hAnsi="宋体"/>
          <w:b/>
          <w:szCs w:val="21"/>
        </w:rPr>
        <w:t>1</w:t>
      </w:r>
      <w:r>
        <w:rPr>
          <w:rFonts w:ascii="宋体" w:hAnsi="宋体" w:hint="eastAsia"/>
          <w:b/>
          <w:szCs w:val="21"/>
        </w:rPr>
        <w:t>、响应情况为“是”，需在“名单”栏中提供相应的单位、子公司和股东的名单；响应情况为“否”，在“名单”栏填写“无”；第</w:t>
      </w:r>
      <w:r>
        <w:rPr>
          <w:rFonts w:ascii="宋体" w:hAnsi="宋体"/>
          <w:b/>
          <w:szCs w:val="21"/>
        </w:rPr>
        <w:t>4</w:t>
      </w:r>
      <w:r>
        <w:rPr>
          <w:rFonts w:ascii="宋体" w:hAnsi="宋体" w:hint="eastAsia"/>
          <w:b/>
          <w:szCs w:val="21"/>
        </w:rPr>
        <w:t>项“股东情况”无需填写响应情况，仅需列明股东名单即可（如有）。</w:t>
      </w:r>
    </w:p>
    <w:p w:rsidR="00F45C11" w:rsidRDefault="00F45C11" w:rsidP="00D53689">
      <w:pPr>
        <w:spacing w:line="360" w:lineRule="auto"/>
        <w:rPr>
          <w:rFonts w:ascii="宋体"/>
          <w:szCs w:val="21"/>
        </w:rPr>
      </w:pPr>
      <w:r>
        <w:rPr>
          <w:rFonts w:ascii="宋体" w:hAnsi="宋体"/>
          <w:szCs w:val="21"/>
        </w:rPr>
        <w:t>2</w:t>
      </w:r>
      <w:r>
        <w:rPr>
          <w:rFonts w:ascii="宋体" w:hAnsi="宋体" w:hint="eastAsia"/>
          <w:szCs w:val="21"/>
        </w:rPr>
        <w:t>、管理关系是指：投标供应商与特定企业之间因通过间接控股、投资关系、协议或者其他安排，存在实际管理关系。</w:t>
      </w:r>
    </w:p>
    <w:p w:rsidR="00F45C11" w:rsidRDefault="00F45C11" w:rsidP="00D53689">
      <w:pPr>
        <w:spacing w:line="360" w:lineRule="auto"/>
        <w:rPr>
          <w:rFonts w:ascii="宋体"/>
          <w:szCs w:val="21"/>
        </w:rPr>
      </w:pPr>
      <w:r>
        <w:rPr>
          <w:rFonts w:ascii="宋体" w:hAnsi="宋体"/>
          <w:szCs w:val="21"/>
        </w:rPr>
        <w:t>3</w:t>
      </w:r>
      <w:r>
        <w:rPr>
          <w:rFonts w:ascii="宋体" w:hAnsi="宋体" w:hint="eastAsia"/>
          <w:szCs w:val="21"/>
        </w:rPr>
        <w:t>、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45C11" w:rsidRDefault="00F45C11" w:rsidP="00D53689">
      <w:pPr>
        <w:spacing w:line="360" w:lineRule="auto"/>
        <w:rPr>
          <w:rFonts w:ascii="仿宋_GB2312" w:eastAsia="仿宋_GB2312" w:hAnsi="宋体"/>
          <w:b/>
          <w:color w:val="FF0000"/>
          <w:sz w:val="24"/>
        </w:rPr>
      </w:pPr>
      <w:r>
        <w:rPr>
          <w:rFonts w:ascii="仿宋_GB2312" w:eastAsia="仿宋_GB2312" w:hAnsi="宋体" w:hint="eastAsia"/>
          <w:b/>
          <w:color w:val="FF0000"/>
          <w:sz w:val="24"/>
        </w:rPr>
        <w:t>根据《中华人民共和国政府采购法实施条例》第十八条规定：“单位负责人为同一人或者存在直接控股、管理关系的不同供应商，不得参加同一合同项下的政府采购活动。”</w:t>
      </w:r>
    </w:p>
    <w:p w:rsidR="00F45C11" w:rsidRDefault="00F45C11">
      <w:pPr>
        <w:spacing w:line="300" w:lineRule="auto"/>
        <w:rPr>
          <w:rFonts w:ascii="宋体"/>
          <w:szCs w:val="21"/>
        </w:rPr>
      </w:pPr>
    </w:p>
    <w:p w:rsidR="00F45C11" w:rsidRDefault="00F45C11">
      <w:pPr>
        <w:spacing w:line="300" w:lineRule="auto"/>
        <w:rPr>
          <w:rFonts w:ascii="宋体"/>
          <w:snapToGrid w:val="0"/>
          <w:szCs w:val="21"/>
        </w:rPr>
      </w:pPr>
      <w:r>
        <w:rPr>
          <w:rFonts w:ascii="宋体" w:hAnsi="宋体" w:hint="eastAsia"/>
          <w:snapToGrid w:val="0"/>
          <w:szCs w:val="21"/>
        </w:rPr>
        <w:t>投标单位：（盖章）</w:t>
      </w:r>
    </w:p>
    <w:p w:rsidR="00F45C11" w:rsidRDefault="00F45C11">
      <w:pPr>
        <w:spacing w:line="300" w:lineRule="auto"/>
        <w:rPr>
          <w:rFonts w:ascii="宋体"/>
          <w:snapToGrid w:val="0"/>
          <w:szCs w:val="21"/>
        </w:rPr>
      </w:pPr>
    </w:p>
    <w:p w:rsidR="00F45C11" w:rsidRDefault="00F45C11">
      <w:pPr>
        <w:spacing w:line="300" w:lineRule="auto"/>
        <w:rPr>
          <w:rFonts w:ascii="宋体"/>
          <w:snapToGrid w:val="0"/>
          <w:szCs w:val="21"/>
        </w:rPr>
      </w:pPr>
    </w:p>
    <w:p w:rsidR="00F45C11" w:rsidRDefault="00F45C11">
      <w:pPr>
        <w:spacing w:line="300" w:lineRule="auto"/>
        <w:rPr>
          <w:rFonts w:ascii="宋体"/>
          <w:snapToGrid w:val="0"/>
          <w:szCs w:val="21"/>
        </w:rPr>
      </w:pPr>
      <w:r>
        <w:rPr>
          <w:rFonts w:ascii="宋体" w:hAnsi="宋体" w:hint="eastAsia"/>
          <w:snapToGrid w:val="0"/>
          <w:szCs w:val="21"/>
        </w:rPr>
        <w:t>授权代表或法定代表人：（签字）</w:t>
      </w:r>
    </w:p>
    <w:p w:rsidR="00F45C11" w:rsidRDefault="00F45C11" w:rsidP="00987D79">
      <w:pPr>
        <w:spacing w:line="360" w:lineRule="auto"/>
        <w:ind w:firstLine="600"/>
        <w:jc w:val="right"/>
        <w:rPr>
          <w:b/>
          <w:snapToGrid w:val="0"/>
          <w:sz w:val="32"/>
          <w:szCs w:val="32"/>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b/>
          <w:snapToGrid w:val="0"/>
          <w:sz w:val="32"/>
          <w:szCs w:val="32"/>
        </w:rPr>
        <w:br w:type="page"/>
      </w:r>
    </w:p>
    <w:p w:rsidR="00F45C11" w:rsidRDefault="00F45C11">
      <w:pPr>
        <w:pStyle w:val="5"/>
        <w:numPr>
          <w:ilvl w:val="0"/>
          <w:numId w:val="0"/>
        </w:numPr>
        <w:tabs>
          <w:tab w:val="clear" w:pos="2111"/>
        </w:tabs>
        <w:spacing w:before="120" w:after="120"/>
        <w:ind w:leftChars="-1" w:left="-1" w:hanging="1"/>
        <w:jc w:val="center"/>
        <w:rPr>
          <w:rFonts w:ascii="宋体"/>
          <w:snapToGrid w:val="0"/>
          <w:kern w:val="0"/>
          <w:sz w:val="24"/>
        </w:rPr>
      </w:pPr>
      <w:r>
        <w:rPr>
          <w:rFonts w:ascii="宋体" w:hAnsi="宋体" w:hint="eastAsia"/>
          <w:sz w:val="24"/>
        </w:rPr>
        <w:t>格式</w:t>
      </w:r>
      <w:r>
        <w:rPr>
          <w:rFonts w:ascii="宋体" w:hAnsi="宋体"/>
          <w:sz w:val="24"/>
        </w:rPr>
        <w:t xml:space="preserve">2  </w:t>
      </w:r>
      <w:r>
        <w:rPr>
          <w:rFonts w:ascii="宋体" w:hAnsi="宋体" w:hint="eastAsia"/>
          <w:sz w:val="24"/>
        </w:rPr>
        <w:t>法定代表人证明书及授权委托书</w:t>
      </w:r>
    </w:p>
    <w:p w:rsidR="00F45C11" w:rsidRDefault="00F45C11">
      <w:pPr>
        <w:adjustRightInd w:val="0"/>
        <w:snapToGrid w:val="0"/>
        <w:spacing w:line="300" w:lineRule="auto"/>
        <w:jc w:val="center"/>
        <w:rPr>
          <w:b/>
          <w:snapToGrid w:val="0"/>
          <w:sz w:val="32"/>
          <w:szCs w:val="32"/>
        </w:rPr>
      </w:pPr>
    </w:p>
    <w:p w:rsidR="00F45C11" w:rsidRDefault="00F45C11">
      <w:pPr>
        <w:tabs>
          <w:tab w:val="left" w:pos="450"/>
        </w:tabs>
        <w:jc w:val="center"/>
        <w:rPr>
          <w:rFonts w:ascii="宋体"/>
          <w:b/>
          <w:sz w:val="28"/>
          <w:szCs w:val="28"/>
        </w:rPr>
      </w:pPr>
      <w:r>
        <w:rPr>
          <w:rFonts w:ascii="宋体" w:hAnsi="宋体" w:hint="eastAsia"/>
          <w:b/>
          <w:sz w:val="28"/>
          <w:szCs w:val="28"/>
        </w:rPr>
        <w:t>法定代表人证明书（参考）</w:t>
      </w:r>
    </w:p>
    <w:p w:rsidR="00F45C11" w:rsidRDefault="00F45C11">
      <w:pPr>
        <w:spacing w:line="400" w:lineRule="exact"/>
        <w:rPr>
          <w:rFonts w:ascii="宋体"/>
          <w:bCs/>
          <w:sz w:val="28"/>
        </w:rPr>
      </w:pPr>
    </w:p>
    <w:p w:rsidR="00F45C11" w:rsidRDefault="00F45C11">
      <w:pPr>
        <w:tabs>
          <w:tab w:val="left" w:pos="900"/>
        </w:tabs>
        <w:spacing w:line="480" w:lineRule="auto"/>
        <w:ind w:firstLineChars="450" w:firstLine="94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F45C11" w:rsidRDefault="00F45C11">
      <w:pPr>
        <w:spacing w:line="480" w:lineRule="auto"/>
        <w:ind w:firstLineChars="200" w:firstLine="420"/>
        <w:rPr>
          <w:rFonts w:asci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r>
        <w:rPr>
          <w:rFonts w:ascii="宋体" w:hAnsi="宋体"/>
        </w:rPr>
        <w:t xml:space="preserve">             </w:t>
      </w:r>
    </w:p>
    <w:p w:rsidR="00F45C11" w:rsidRDefault="00F45C11">
      <w:pPr>
        <w:spacing w:line="480" w:lineRule="auto"/>
        <w:ind w:firstLineChars="200" w:firstLine="420"/>
        <w:rPr>
          <w:rFonts w:ascii="宋体"/>
        </w:rPr>
      </w:pPr>
      <w:r>
        <w:rPr>
          <w:rFonts w:ascii="宋体" w:hAnsi="宋体" w:hint="eastAsia"/>
        </w:rPr>
        <w:t>附：</w:t>
      </w:r>
    </w:p>
    <w:p w:rsidR="00F45C11" w:rsidRDefault="00F45C11">
      <w:pPr>
        <w:spacing w:line="480" w:lineRule="auto"/>
        <w:ind w:firstLineChars="400" w:firstLine="840"/>
        <w:rPr>
          <w:rFonts w:ascii="宋体"/>
        </w:rPr>
      </w:pPr>
      <w:r>
        <w:rPr>
          <w:rFonts w:ascii="宋体" w:hAnsi="宋体" w:hint="eastAsia"/>
        </w:rPr>
        <w:t>营业执照（注册号）：</w:t>
      </w:r>
      <w:r>
        <w:rPr>
          <w:rFonts w:ascii="宋体" w:hAnsi="宋体"/>
        </w:rPr>
        <w:t xml:space="preserve">                       </w:t>
      </w:r>
    </w:p>
    <w:p w:rsidR="00F45C11" w:rsidRDefault="00F45C11">
      <w:pPr>
        <w:spacing w:line="480" w:lineRule="auto"/>
        <w:ind w:firstLineChars="400" w:firstLine="840"/>
        <w:rPr>
          <w:rFonts w:ascii="宋体"/>
        </w:rPr>
      </w:pPr>
      <w:r>
        <w:rPr>
          <w:rFonts w:ascii="宋体" w:hAnsi="宋体" w:hint="eastAsia"/>
        </w:rPr>
        <w:t>经济性质：</w:t>
      </w:r>
    </w:p>
    <w:p w:rsidR="00F45C11" w:rsidRDefault="00F45C11">
      <w:pPr>
        <w:spacing w:line="480" w:lineRule="auto"/>
        <w:ind w:firstLineChars="400" w:firstLine="840"/>
        <w:rPr>
          <w:rFonts w:ascii="宋体"/>
        </w:rPr>
      </w:pPr>
      <w:r>
        <w:rPr>
          <w:rFonts w:ascii="宋体" w:hAnsi="宋体" w:hint="eastAsia"/>
        </w:rPr>
        <w:t>主营（产）：</w:t>
      </w:r>
    </w:p>
    <w:p w:rsidR="00F45C11" w:rsidRDefault="00F45C11">
      <w:pPr>
        <w:spacing w:line="480" w:lineRule="auto"/>
        <w:ind w:firstLineChars="400" w:firstLine="840"/>
        <w:rPr>
          <w:rFonts w:ascii="宋体"/>
        </w:rPr>
      </w:pPr>
      <w:r>
        <w:rPr>
          <w:rFonts w:ascii="宋体" w:hAnsi="宋体" w:hint="eastAsia"/>
        </w:rPr>
        <w:t>兼营（产）：</w:t>
      </w:r>
    </w:p>
    <w:p w:rsidR="00F45C11" w:rsidRDefault="00F45C11">
      <w:pPr>
        <w:spacing w:line="480" w:lineRule="auto"/>
        <w:ind w:firstLineChars="400" w:firstLine="960"/>
        <w:rPr>
          <w:rFonts w:ascii="宋体"/>
          <w:sz w:val="24"/>
        </w:rPr>
      </w:pPr>
    </w:p>
    <w:p w:rsidR="00F45C11" w:rsidRDefault="00BA66FA">
      <w:pPr>
        <w:spacing w:line="500" w:lineRule="exact"/>
        <w:rPr>
          <w:rFonts w:ascii="宋体"/>
          <w:b/>
          <w:bCs/>
        </w:rPr>
      </w:pPr>
      <w:r w:rsidRPr="00BA66FA">
        <w:rPr>
          <w:noProof/>
        </w:rPr>
        <w:pict>
          <v:rect id="Rectangle 5" o:spid="_x0000_s1042" style="position:absolute;left:0;text-align:left;margin-left:250.65pt;margin-top:10.75pt;width:243pt;height:156pt;z-index:20">
            <v:textbox>
              <w:txbxContent>
                <w:p w:rsidR="00F45C11" w:rsidRDefault="00F45C11">
                  <w:pPr>
                    <w:ind w:firstLineChars="600" w:firstLine="1260"/>
                  </w:pPr>
                  <w:r>
                    <w:t xml:space="preserve">     </w:t>
                  </w:r>
                  <w:r>
                    <w:rPr>
                      <w:rFonts w:hint="eastAsia"/>
                    </w:rPr>
                    <w:t>法定代表人</w:t>
                  </w:r>
                </w:p>
                <w:p w:rsidR="00F45C11" w:rsidRDefault="00F45C11">
                  <w:pPr>
                    <w:ind w:firstLineChars="500" w:firstLine="1050"/>
                  </w:pPr>
                  <w:r>
                    <w:t xml:space="preserve"> </w:t>
                  </w:r>
                  <w:r>
                    <w:rPr>
                      <w:rFonts w:hint="eastAsia"/>
                    </w:rPr>
                    <w:t>居民身份证复印件粘贴处</w:t>
                  </w:r>
                </w:p>
                <w:p w:rsidR="00F45C11" w:rsidRDefault="00F45C11">
                  <w:pPr>
                    <w:ind w:firstLineChars="500" w:firstLine="1050"/>
                  </w:pPr>
                </w:p>
                <w:p w:rsidR="00F45C11" w:rsidRDefault="00F45C11">
                  <w:pPr>
                    <w:ind w:firstLineChars="850" w:firstLine="1785"/>
                  </w:pPr>
                  <w:r>
                    <w:rPr>
                      <w:rFonts w:hint="eastAsia"/>
                    </w:rPr>
                    <w:t>（反面）</w:t>
                  </w:r>
                </w:p>
                <w:p w:rsidR="00F45C11" w:rsidRDefault="00F45C11">
                  <w:pPr>
                    <w:ind w:firstLineChars="500" w:firstLine="1050"/>
                  </w:pPr>
                </w:p>
                <w:p w:rsidR="00F45C11" w:rsidRDefault="00F45C11"/>
              </w:txbxContent>
            </v:textbox>
          </v:rect>
        </w:pict>
      </w:r>
      <w:r w:rsidRPr="00BA66FA">
        <w:rPr>
          <w:noProof/>
        </w:rPr>
        <w:pict>
          <v:rect id="Rectangle 4" o:spid="_x0000_s1043" style="position:absolute;left:0;text-align:left;margin-left:-11.85pt;margin-top:10.75pt;width:243pt;height:156pt;z-index:19">
            <v:textbox>
              <w:txbxContent>
                <w:p w:rsidR="00F45C11" w:rsidRDefault="00F45C11">
                  <w:pPr>
                    <w:ind w:firstLineChars="600" w:firstLine="1260"/>
                    <w:jc w:val="left"/>
                  </w:pPr>
                  <w:r>
                    <w:t xml:space="preserve">     </w:t>
                  </w:r>
                  <w:r>
                    <w:rPr>
                      <w:rFonts w:hint="eastAsia"/>
                    </w:rPr>
                    <w:t>法定代表人</w:t>
                  </w:r>
                </w:p>
                <w:p w:rsidR="00F45C11" w:rsidRDefault="00F45C11">
                  <w:pPr>
                    <w:ind w:firstLineChars="500" w:firstLine="1050"/>
                    <w:jc w:val="left"/>
                  </w:pPr>
                  <w:r>
                    <w:t xml:space="preserve"> </w:t>
                  </w:r>
                  <w:r>
                    <w:rPr>
                      <w:rFonts w:hint="eastAsia"/>
                    </w:rPr>
                    <w:t>居民身份证复印件粘贴处</w:t>
                  </w:r>
                </w:p>
                <w:p w:rsidR="00F45C11" w:rsidRDefault="00F45C11">
                  <w:pPr>
                    <w:ind w:firstLineChars="500" w:firstLine="1050"/>
                    <w:jc w:val="left"/>
                  </w:pPr>
                </w:p>
                <w:p w:rsidR="00F45C11" w:rsidRDefault="00F45C11">
                  <w:pPr>
                    <w:ind w:firstLineChars="850" w:firstLine="1785"/>
                    <w:jc w:val="left"/>
                  </w:pPr>
                  <w:r>
                    <w:rPr>
                      <w:rFonts w:hint="eastAsia"/>
                    </w:rPr>
                    <w:t>（正面）</w:t>
                  </w:r>
                </w:p>
                <w:p w:rsidR="00F45C11" w:rsidRDefault="00F45C11">
                  <w:pPr>
                    <w:ind w:firstLineChars="500" w:firstLine="1050"/>
                    <w:jc w:val="left"/>
                  </w:pPr>
                </w:p>
                <w:p w:rsidR="00F45C11" w:rsidRDefault="00F45C11">
                  <w:pPr>
                    <w:jc w:val="left"/>
                  </w:pPr>
                </w:p>
              </w:txbxContent>
            </v:textbox>
          </v:rect>
        </w:pict>
      </w:r>
    </w:p>
    <w:p w:rsidR="00F45C11" w:rsidRDefault="00F45C11">
      <w:pPr>
        <w:spacing w:line="500" w:lineRule="exact"/>
        <w:rPr>
          <w:rFonts w:ascii="宋体"/>
          <w:b/>
          <w:bCs/>
        </w:rPr>
      </w:pPr>
    </w:p>
    <w:p w:rsidR="00F45C11" w:rsidRDefault="00F45C11">
      <w:pPr>
        <w:spacing w:line="500" w:lineRule="exact"/>
        <w:rPr>
          <w:rFonts w:ascii="宋体"/>
          <w:b/>
          <w:bCs/>
        </w:rPr>
      </w:pPr>
    </w:p>
    <w:p w:rsidR="00F45C11" w:rsidRDefault="00F45C11">
      <w:pPr>
        <w:spacing w:line="500" w:lineRule="exact"/>
        <w:rPr>
          <w:rFonts w:ascii="宋体"/>
          <w:b/>
          <w:bCs/>
        </w:rPr>
      </w:pPr>
    </w:p>
    <w:p w:rsidR="00F45C11" w:rsidRDefault="00F45C11">
      <w:pPr>
        <w:spacing w:line="500" w:lineRule="exact"/>
        <w:rPr>
          <w:rFonts w:ascii="宋体"/>
          <w:b/>
          <w:bCs/>
        </w:rPr>
      </w:pPr>
    </w:p>
    <w:p w:rsidR="00F45C11" w:rsidRDefault="00F45C11">
      <w:pPr>
        <w:spacing w:line="500" w:lineRule="exact"/>
        <w:rPr>
          <w:rFonts w:ascii="宋体"/>
          <w:b/>
          <w:bCs/>
        </w:rPr>
      </w:pPr>
    </w:p>
    <w:p w:rsidR="00F45C11" w:rsidRDefault="00F45C11">
      <w:pPr>
        <w:spacing w:line="500" w:lineRule="exact"/>
        <w:rPr>
          <w:rFonts w:ascii="宋体"/>
          <w:b/>
          <w:bCs/>
        </w:rPr>
      </w:pPr>
      <w:r>
        <w:rPr>
          <w:rFonts w:ascii="宋体"/>
          <w:b/>
          <w:bCs/>
        </w:rPr>
        <w:t xml:space="preserve">                         </w:t>
      </w:r>
    </w:p>
    <w:p w:rsidR="00F45C11" w:rsidRDefault="00F45C11" w:rsidP="0058297E">
      <w:pPr>
        <w:spacing w:line="360" w:lineRule="auto"/>
        <w:ind w:firstLineChars="257" w:firstLine="540"/>
      </w:pPr>
    </w:p>
    <w:p w:rsidR="00F45C11" w:rsidRDefault="00F45C11" w:rsidP="0058297E">
      <w:pPr>
        <w:spacing w:line="360" w:lineRule="auto"/>
        <w:ind w:firstLineChars="257" w:firstLine="540"/>
      </w:pPr>
      <w:r>
        <w:rPr>
          <w:rFonts w:hint="eastAsia"/>
        </w:rPr>
        <w:t>单位名称：（公章）：</w:t>
      </w:r>
      <w:r>
        <w:rPr>
          <w:u w:val="single"/>
        </w:rPr>
        <w:t xml:space="preserve">                                         </w:t>
      </w:r>
    </w:p>
    <w:p w:rsidR="00F45C11" w:rsidRDefault="00F45C11" w:rsidP="0058297E">
      <w:pPr>
        <w:spacing w:line="360" w:lineRule="auto"/>
        <w:ind w:firstLineChars="257" w:firstLine="540"/>
      </w:pPr>
    </w:p>
    <w:p w:rsidR="00F45C11" w:rsidRDefault="00F45C11" w:rsidP="0058297E">
      <w:pPr>
        <w:spacing w:line="360" w:lineRule="auto"/>
        <w:ind w:firstLineChars="257" w:firstLine="540"/>
      </w:pPr>
      <w:r>
        <w:rPr>
          <w:rFonts w:hint="eastAsia"/>
        </w:rPr>
        <w:t>日期：</w:t>
      </w:r>
      <w:r>
        <w:rPr>
          <w:u w:val="single"/>
        </w:rPr>
        <w:t xml:space="preserve">         </w:t>
      </w:r>
      <w:r>
        <w:rPr>
          <w:rFonts w:hint="eastAsia"/>
        </w:rPr>
        <w:t>年</w:t>
      </w:r>
      <w:r>
        <w:rPr>
          <w:u w:val="single"/>
        </w:rPr>
        <w:t xml:space="preserve">     </w:t>
      </w:r>
      <w:r>
        <w:rPr>
          <w:rFonts w:hint="eastAsia"/>
        </w:rPr>
        <w:t>月</w:t>
      </w:r>
      <w:r>
        <w:t xml:space="preserve"> </w:t>
      </w:r>
      <w:r>
        <w:rPr>
          <w:u w:val="single"/>
        </w:rPr>
        <w:t xml:space="preserve">      </w:t>
      </w:r>
      <w:r>
        <w:rPr>
          <w:rFonts w:hint="eastAsia"/>
        </w:rPr>
        <w:t>日</w:t>
      </w:r>
    </w:p>
    <w:p w:rsidR="00F45C11" w:rsidRDefault="00F45C11" w:rsidP="00987D79">
      <w:pPr>
        <w:widowControl/>
        <w:jc w:val="left"/>
        <w:rPr>
          <w:b/>
          <w:bCs/>
          <w:sz w:val="28"/>
        </w:rPr>
      </w:pPr>
      <w:r>
        <w:rPr>
          <w:b/>
          <w:bCs/>
          <w:sz w:val="28"/>
        </w:rPr>
        <w:br w:type="page"/>
      </w:r>
    </w:p>
    <w:p w:rsidR="00F45C11" w:rsidRDefault="00F45C11">
      <w:pPr>
        <w:jc w:val="center"/>
        <w:rPr>
          <w:b/>
          <w:bCs/>
          <w:sz w:val="28"/>
        </w:rPr>
      </w:pPr>
      <w:r>
        <w:rPr>
          <w:rFonts w:hint="eastAsia"/>
          <w:b/>
          <w:bCs/>
          <w:sz w:val="28"/>
        </w:rPr>
        <w:t>法定代表人授权委托证明书（参考）</w:t>
      </w:r>
    </w:p>
    <w:p w:rsidR="00F45C11" w:rsidRDefault="00F45C11"/>
    <w:p w:rsidR="00F45C11" w:rsidRDefault="00F45C11">
      <w:pPr>
        <w:rPr>
          <w:b/>
          <w:bCs/>
        </w:rPr>
      </w:pPr>
      <w:r>
        <w:rPr>
          <w:rFonts w:hint="eastAsia"/>
        </w:rPr>
        <w:t>深圳市中正招标有限公司</w:t>
      </w:r>
      <w:r>
        <w:rPr>
          <w:rFonts w:hint="eastAsia"/>
          <w:b/>
          <w:bCs/>
        </w:rPr>
        <w:t>：</w:t>
      </w:r>
    </w:p>
    <w:p w:rsidR="00F45C11" w:rsidRDefault="00F45C11">
      <w:pPr>
        <w:ind w:firstLine="630"/>
      </w:pPr>
    </w:p>
    <w:p w:rsidR="00F45C11" w:rsidRDefault="00F45C11">
      <w:pPr>
        <w:adjustRightInd w:val="0"/>
        <w:snapToGrid w:val="0"/>
        <w:spacing w:line="360" w:lineRule="auto"/>
        <w:ind w:firstLine="629"/>
      </w:pPr>
      <w:r>
        <w:rPr>
          <w:rFonts w:hint="eastAsia"/>
        </w:rPr>
        <w:t>现委派</w:t>
      </w:r>
      <w:r>
        <w:rPr>
          <w:u w:val="single"/>
        </w:rPr>
        <w:t xml:space="preserve">  </w:t>
      </w:r>
      <w:r>
        <w:rPr>
          <w:rFonts w:hint="eastAsia"/>
          <w:u w:val="single"/>
        </w:rPr>
        <w:t>（姓名、职务）</w:t>
      </w:r>
      <w:r>
        <w:rPr>
          <w:u w:val="single"/>
        </w:rPr>
        <w:t xml:space="preserve"> </w:t>
      </w:r>
      <w:r>
        <w:rPr>
          <w:rFonts w:hint="eastAsia"/>
        </w:rPr>
        <w:t>参加贵公司组织的</w:t>
      </w:r>
      <w:r>
        <w:rPr>
          <w:b/>
          <w:bCs/>
          <w:u w:val="single"/>
        </w:rPr>
        <w:t xml:space="preserve">  </w:t>
      </w:r>
      <w:r>
        <w:rPr>
          <w:rFonts w:hint="eastAsia"/>
          <w:u w:val="single"/>
        </w:rPr>
        <w:t>（招标项目名称、编号）</w:t>
      </w:r>
      <w:r>
        <w:rPr>
          <w:u w:val="single"/>
        </w:rPr>
        <w:t xml:space="preserve"> </w:t>
      </w:r>
      <w:r>
        <w:rPr>
          <w:rFonts w:hint="eastAsia"/>
        </w:rPr>
        <w:t>招标活动，全权代表我单位处理投标的有关事宜。</w:t>
      </w:r>
    </w:p>
    <w:p w:rsidR="00F45C11" w:rsidRDefault="00F45C11">
      <w:pPr>
        <w:adjustRightInd w:val="0"/>
        <w:snapToGrid w:val="0"/>
        <w:spacing w:line="360" w:lineRule="auto"/>
        <w:ind w:firstLine="629"/>
      </w:pPr>
    </w:p>
    <w:p w:rsidR="00F45C11" w:rsidRDefault="00F45C11">
      <w:pPr>
        <w:ind w:firstLine="630"/>
      </w:pPr>
    </w:p>
    <w:p w:rsidR="00F45C11" w:rsidRDefault="00F45C11">
      <w:pPr>
        <w:adjustRightInd w:val="0"/>
        <w:snapToGrid w:val="0"/>
        <w:spacing w:line="360" w:lineRule="auto"/>
        <w:ind w:firstLine="629"/>
        <w:rPr>
          <w:b/>
          <w:bCs/>
        </w:rPr>
      </w:pPr>
      <w:r>
        <w:rPr>
          <w:rFonts w:hint="eastAsia"/>
          <w:b/>
          <w:bCs/>
        </w:rPr>
        <w:t>附授权代表情况：</w:t>
      </w:r>
    </w:p>
    <w:p w:rsidR="00F45C11" w:rsidRDefault="00F45C11">
      <w:pPr>
        <w:adjustRightInd w:val="0"/>
        <w:snapToGrid w:val="0"/>
        <w:spacing w:line="360" w:lineRule="auto"/>
        <w:ind w:firstLine="629"/>
      </w:pPr>
      <w:r>
        <w:rPr>
          <w:rFonts w:hint="eastAsia"/>
        </w:rPr>
        <w:t>姓名：</w:t>
      </w:r>
      <w:r>
        <w:rPr>
          <w:b/>
          <w:bCs/>
        </w:rPr>
        <w:t xml:space="preserve">    </w:t>
      </w:r>
      <w:r>
        <w:t xml:space="preserve">            </w:t>
      </w:r>
      <w:r>
        <w:rPr>
          <w:rFonts w:hint="eastAsia"/>
        </w:rPr>
        <w:t>性别：</w:t>
      </w:r>
      <w:r>
        <w:rPr>
          <w:b/>
          <w:bCs/>
        </w:rPr>
        <w:t xml:space="preserve"> </w:t>
      </w:r>
    </w:p>
    <w:p w:rsidR="00F45C11" w:rsidRDefault="00F45C11">
      <w:pPr>
        <w:adjustRightInd w:val="0"/>
        <w:snapToGrid w:val="0"/>
        <w:spacing w:line="360" w:lineRule="auto"/>
        <w:ind w:firstLine="629"/>
        <w:rPr>
          <w:b/>
          <w:bCs/>
        </w:rPr>
      </w:pPr>
      <w:r>
        <w:rPr>
          <w:rFonts w:hint="eastAsia"/>
        </w:rPr>
        <w:t>年龄：</w:t>
      </w:r>
      <w:r>
        <w:rPr>
          <w:b/>
          <w:bCs/>
        </w:rPr>
        <w:t xml:space="preserve"> </w:t>
      </w:r>
      <w:r>
        <w:t xml:space="preserve">            </w:t>
      </w:r>
    </w:p>
    <w:p w:rsidR="00F45C11" w:rsidRDefault="00F45C11">
      <w:pPr>
        <w:adjustRightInd w:val="0"/>
        <w:snapToGrid w:val="0"/>
        <w:spacing w:line="360" w:lineRule="auto"/>
        <w:ind w:firstLine="629"/>
      </w:pPr>
      <w:r>
        <w:rPr>
          <w:rFonts w:hint="eastAsia"/>
        </w:rPr>
        <w:t>职务：</w:t>
      </w:r>
    </w:p>
    <w:p w:rsidR="00F45C11" w:rsidRDefault="00F45C11">
      <w:pPr>
        <w:adjustRightInd w:val="0"/>
        <w:snapToGrid w:val="0"/>
        <w:spacing w:line="360" w:lineRule="auto"/>
        <w:ind w:firstLine="629"/>
      </w:pPr>
      <w:r>
        <w:rPr>
          <w:rFonts w:hint="eastAsia"/>
        </w:rPr>
        <w:t>身份证号码：</w:t>
      </w:r>
    </w:p>
    <w:p w:rsidR="00F45C11" w:rsidRDefault="00F45C11">
      <w:pPr>
        <w:adjustRightInd w:val="0"/>
        <w:snapToGrid w:val="0"/>
        <w:spacing w:line="360" w:lineRule="auto"/>
        <w:ind w:firstLine="629"/>
        <w:rPr>
          <w:b/>
          <w:bCs/>
        </w:rPr>
      </w:pPr>
      <w:r>
        <w:rPr>
          <w:rFonts w:hint="eastAsia"/>
        </w:rPr>
        <w:t>邮编：</w:t>
      </w:r>
      <w:r>
        <w:rPr>
          <w:b/>
          <w:bCs/>
        </w:rPr>
        <w:t xml:space="preserve"> </w:t>
      </w:r>
    </w:p>
    <w:p w:rsidR="00F45C11" w:rsidRDefault="00F45C11">
      <w:pPr>
        <w:adjustRightInd w:val="0"/>
        <w:snapToGrid w:val="0"/>
        <w:spacing w:line="360" w:lineRule="auto"/>
        <w:ind w:firstLine="629"/>
      </w:pPr>
      <w:r>
        <w:rPr>
          <w:rFonts w:hint="eastAsia"/>
        </w:rPr>
        <w:t>通讯地址：</w:t>
      </w:r>
      <w:r>
        <w:rPr>
          <w:b/>
          <w:bCs/>
        </w:rPr>
        <w:t xml:space="preserve"> </w:t>
      </w:r>
    </w:p>
    <w:p w:rsidR="00F45C11" w:rsidRDefault="00F45C11">
      <w:pPr>
        <w:adjustRightInd w:val="0"/>
        <w:snapToGrid w:val="0"/>
        <w:spacing w:line="360" w:lineRule="auto"/>
        <w:ind w:firstLine="629"/>
      </w:pPr>
      <w:r>
        <w:rPr>
          <w:rFonts w:hint="eastAsia"/>
        </w:rPr>
        <w:t>电话：</w:t>
      </w:r>
    </w:p>
    <w:p w:rsidR="00F45C11" w:rsidRDefault="00F45C11">
      <w:pPr>
        <w:adjustRightInd w:val="0"/>
        <w:snapToGrid w:val="0"/>
        <w:spacing w:line="360" w:lineRule="auto"/>
        <w:ind w:firstLine="629"/>
      </w:pPr>
      <w:r>
        <w:t xml:space="preserve"> </w:t>
      </w:r>
    </w:p>
    <w:p w:rsidR="00F45C11" w:rsidRDefault="00F45C11">
      <w:pPr>
        <w:ind w:firstLine="630"/>
      </w:pPr>
      <w:r>
        <w:rPr>
          <w:rFonts w:hint="eastAsia"/>
        </w:rPr>
        <w:t>单位名称：（公章）</w:t>
      </w:r>
    </w:p>
    <w:p w:rsidR="00F45C11" w:rsidRDefault="00F45C11">
      <w:pPr>
        <w:ind w:firstLine="630"/>
      </w:pPr>
    </w:p>
    <w:p w:rsidR="00F45C11" w:rsidRDefault="00F45C11">
      <w:pPr>
        <w:ind w:firstLine="630"/>
      </w:pPr>
      <w:r>
        <w:rPr>
          <w:rFonts w:hint="eastAsia"/>
        </w:rPr>
        <w:t>法定代表人：（签字）</w:t>
      </w:r>
    </w:p>
    <w:p w:rsidR="00F45C11" w:rsidRDefault="00F45C11">
      <w:pPr>
        <w:ind w:firstLine="630"/>
      </w:pPr>
    </w:p>
    <w:p w:rsidR="00F45C11" w:rsidRDefault="00F45C11">
      <w:pPr>
        <w:adjustRightInd w:val="0"/>
        <w:snapToGrid w:val="0"/>
        <w:spacing w:line="300" w:lineRule="auto"/>
        <w:ind w:firstLineChars="2532" w:firstLine="5317"/>
      </w:pPr>
      <w:r>
        <w:rPr>
          <w:rFonts w:hint="eastAsia"/>
        </w:rPr>
        <w:t>年</w:t>
      </w:r>
      <w:r>
        <w:rPr>
          <w:b/>
          <w:bCs/>
        </w:rPr>
        <w:t xml:space="preserve">    </w:t>
      </w:r>
      <w:r>
        <w:rPr>
          <w:rFonts w:hint="eastAsia"/>
        </w:rPr>
        <w:t>月</w:t>
      </w:r>
      <w:r>
        <w:rPr>
          <w:b/>
          <w:bCs/>
        </w:rPr>
        <w:t xml:space="preserve">   </w:t>
      </w:r>
      <w:r>
        <w:rPr>
          <w:rFonts w:hint="eastAsia"/>
        </w:rPr>
        <w:t>日</w:t>
      </w:r>
    </w:p>
    <w:p w:rsidR="00F45C11" w:rsidRDefault="00BA66FA">
      <w:pPr>
        <w:spacing w:line="440" w:lineRule="exact"/>
        <w:rPr>
          <w:rFonts w:ascii="黑体" w:eastAsia="黑体"/>
        </w:rPr>
      </w:pPr>
      <w:r w:rsidRPr="00BA66FA">
        <w:rPr>
          <w:noProof/>
        </w:rPr>
        <w:pict>
          <v:rect id="Rectangle 2" o:spid="_x0000_s1044" style="position:absolute;left:0;text-align:left;margin-left:-10.35pt;margin-top:5.6pt;width:243pt;height:156pt;z-index:17">
            <v:textbox>
              <w:txbxContent>
                <w:p w:rsidR="00F45C11" w:rsidRDefault="00F45C11">
                  <w:pPr>
                    <w:ind w:firstLineChars="600" w:firstLine="1260"/>
                  </w:pPr>
                  <w:r>
                    <w:rPr>
                      <w:rFonts w:hint="eastAsia"/>
                    </w:rPr>
                    <w:t>被授权人（授权代表）</w:t>
                  </w:r>
                </w:p>
                <w:p w:rsidR="00F45C11" w:rsidRDefault="00F45C11">
                  <w:pPr>
                    <w:ind w:firstLineChars="500" w:firstLine="1050"/>
                  </w:pPr>
                  <w:r>
                    <w:rPr>
                      <w:rFonts w:hint="eastAsia"/>
                    </w:rPr>
                    <w:t>居民身份证复印件粘贴处</w:t>
                  </w:r>
                </w:p>
                <w:p w:rsidR="00F45C11" w:rsidRDefault="00F45C11">
                  <w:pPr>
                    <w:ind w:firstLineChars="500" w:firstLine="1050"/>
                  </w:pPr>
                </w:p>
                <w:p w:rsidR="00F45C11" w:rsidRDefault="00F45C11">
                  <w:pPr>
                    <w:jc w:val="center"/>
                  </w:pPr>
                  <w:r>
                    <w:rPr>
                      <w:rFonts w:hint="eastAsia"/>
                    </w:rPr>
                    <w:t>（正面）</w:t>
                  </w:r>
                </w:p>
              </w:txbxContent>
            </v:textbox>
          </v:rect>
        </w:pict>
      </w:r>
      <w:r w:rsidRPr="00BA66FA">
        <w:rPr>
          <w:noProof/>
        </w:rPr>
        <w:pict>
          <v:rect id="Rectangle 3" o:spid="_x0000_s1045" style="position:absolute;left:0;text-align:left;margin-left:249.9pt;margin-top:5.6pt;width:243pt;height:156pt;z-index:18">
            <v:textbox>
              <w:txbxContent>
                <w:p w:rsidR="00F45C11" w:rsidRDefault="00F45C11">
                  <w:pPr>
                    <w:ind w:firstLineChars="600" w:firstLine="1260"/>
                  </w:pPr>
                  <w:r>
                    <w:rPr>
                      <w:rFonts w:hint="eastAsia"/>
                    </w:rPr>
                    <w:t>被授权人（授权代表）</w:t>
                  </w:r>
                </w:p>
                <w:p w:rsidR="00F45C11" w:rsidRDefault="00F45C11">
                  <w:pPr>
                    <w:ind w:firstLineChars="500" w:firstLine="1050"/>
                  </w:pPr>
                  <w:r>
                    <w:rPr>
                      <w:rFonts w:hint="eastAsia"/>
                    </w:rPr>
                    <w:t>居民身份证复印件粘贴处</w:t>
                  </w:r>
                </w:p>
                <w:p w:rsidR="00F45C11" w:rsidRDefault="00F45C11">
                  <w:pPr>
                    <w:ind w:firstLineChars="500" w:firstLine="1050"/>
                  </w:pPr>
                </w:p>
                <w:p w:rsidR="00F45C11" w:rsidRDefault="00F45C11">
                  <w:pPr>
                    <w:ind w:firstLineChars="850" w:firstLine="1785"/>
                  </w:pPr>
                  <w:r>
                    <w:rPr>
                      <w:rFonts w:hint="eastAsia"/>
                    </w:rPr>
                    <w:t>（反面）</w:t>
                  </w:r>
                </w:p>
                <w:p w:rsidR="00F45C11" w:rsidRDefault="00F45C11"/>
              </w:txbxContent>
            </v:textbox>
          </v:rect>
        </w:pict>
      </w:r>
      <w:bookmarkEnd w:id="0"/>
    </w:p>
    <w:p w:rsidR="00F45C11" w:rsidRDefault="00F45C11">
      <w:pPr>
        <w:spacing w:line="440" w:lineRule="exact"/>
        <w:rPr>
          <w:rFonts w:ascii="黑体" w:eastAsia="黑体"/>
        </w:rPr>
      </w:pPr>
    </w:p>
    <w:p w:rsidR="00F45C11" w:rsidRDefault="00F45C11">
      <w:pPr>
        <w:spacing w:line="440" w:lineRule="exact"/>
        <w:rPr>
          <w:rFonts w:ascii="黑体" w:eastAsia="黑体"/>
        </w:rPr>
      </w:pPr>
    </w:p>
    <w:p w:rsidR="00F45C11" w:rsidRDefault="00F45C11">
      <w:pPr>
        <w:spacing w:line="440" w:lineRule="exact"/>
        <w:rPr>
          <w:rFonts w:ascii="黑体" w:eastAsia="黑体"/>
        </w:rPr>
      </w:pPr>
    </w:p>
    <w:p w:rsidR="00F45C11" w:rsidRDefault="00F45C11">
      <w:pPr>
        <w:spacing w:line="440" w:lineRule="exact"/>
        <w:rPr>
          <w:rFonts w:ascii="黑体" w:eastAsia="黑体"/>
        </w:rPr>
      </w:pPr>
    </w:p>
    <w:p w:rsidR="00F45C11" w:rsidRDefault="00F45C11">
      <w:pPr>
        <w:tabs>
          <w:tab w:val="left" w:pos="5115"/>
        </w:tabs>
        <w:spacing w:line="440" w:lineRule="exact"/>
        <w:rPr>
          <w:rFonts w:ascii="黑体" w:eastAsia="黑体"/>
        </w:rPr>
      </w:pPr>
      <w:r>
        <w:rPr>
          <w:rFonts w:ascii="黑体" w:eastAsia="黑体"/>
        </w:rPr>
        <w:tab/>
      </w:r>
    </w:p>
    <w:p w:rsidR="00F45C11" w:rsidRDefault="00F45C11">
      <w:pPr>
        <w:spacing w:line="440" w:lineRule="exact"/>
        <w:rPr>
          <w:rFonts w:ascii="黑体" w:eastAsia="黑体"/>
        </w:rPr>
      </w:pPr>
    </w:p>
    <w:p w:rsidR="00F45C11" w:rsidRDefault="00F45C11">
      <w:pPr>
        <w:adjustRightInd w:val="0"/>
        <w:snapToGrid w:val="0"/>
        <w:spacing w:line="300" w:lineRule="auto"/>
        <w:ind w:firstLineChars="2385" w:firstLine="5008"/>
      </w:pPr>
    </w:p>
    <w:p w:rsidR="00F45C11" w:rsidRDefault="00F45C11">
      <w:pPr>
        <w:adjustRightInd w:val="0"/>
        <w:snapToGrid w:val="0"/>
        <w:spacing w:line="300" w:lineRule="auto"/>
      </w:pPr>
    </w:p>
    <w:p w:rsidR="00F45C11" w:rsidRDefault="00F45C11">
      <w:pPr>
        <w:adjustRightInd w:val="0"/>
        <w:snapToGrid w:val="0"/>
        <w:spacing w:line="300" w:lineRule="auto"/>
      </w:pPr>
    </w:p>
    <w:p w:rsidR="00F45C11" w:rsidRDefault="00F45C11">
      <w:pPr>
        <w:adjustRightInd w:val="0"/>
        <w:snapToGrid w:val="0"/>
        <w:spacing w:line="300" w:lineRule="auto"/>
      </w:pPr>
      <w:r>
        <w:rPr>
          <w:rFonts w:ascii="宋体" w:hAnsi="宋体" w:hint="eastAsia"/>
          <w:b/>
          <w:sz w:val="24"/>
        </w:rPr>
        <w:t>注：法定代表人证明书和法定代表人授权委托证明书除装订于投标文件中外，还须另置一份按“投标人须知”</w:t>
      </w:r>
      <w:r>
        <w:rPr>
          <w:rFonts w:ascii="宋体" w:hAnsi="宋体"/>
          <w:b/>
          <w:sz w:val="24"/>
        </w:rPr>
        <w:t>18.4</w:t>
      </w:r>
      <w:r>
        <w:rPr>
          <w:rFonts w:ascii="宋体" w:hAnsi="宋体" w:hint="eastAsia"/>
          <w:b/>
          <w:sz w:val="24"/>
        </w:rPr>
        <w:t>项要求单独密封。</w:t>
      </w:r>
    </w:p>
    <w:p w:rsidR="00F45C11" w:rsidRDefault="00F45C11">
      <w:pPr>
        <w:widowControl/>
        <w:jc w:val="left"/>
      </w:pPr>
      <w:r>
        <w:br w:type="page"/>
      </w:r>
    </w:p>
    <w:p w:rsidR="00F45C11" w:rsidRDefault="00F45C11"/>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3  </w:t>
      </w:r>
      <w:r>
        <w:rPr>
          <w:rFonts w:ascii="宋体" w:hAnsi="宋体" w:hint="eastAsia"/>
          <w:sz w:val="24"/>
        </w:rPr>
        <w:t>投</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函</w:t>
      </w:r>
    </w:p>
    <w:p w:rsidR="00F45C11" w:rsidRDefault="00F45C11">
      <w:pPr>
        <w:adjustRightInd w:val="0"/>
        <w:snapToGrid w:val="0"/>
        <w:spacing w:line="312" w:lineRule="auto"/>
      </w:pPr>
    </w:p>
    <w:p w:rsidR="00F45C11" w:rsidRDefault="00F45C11">
      <w:pPr>
        <w:adjustRightInd w:val="0"/>
        <w:snapToGrid w:val="0"/>
        <w:spacing w:line="360" w:lineRule="auto"/>
        <w:rPr>
          <w:rFonts w:ascii="宋体"/>
          <w:b/>
          <w:bCs/>
        </w:rPr>
      </w:pPr>
      <w:r>
        <w:rPr>
          <w:rFonts w:ascii="宋体" w:hAnsi="宋体" w:hint="eastAsia"/>
        </w:rPr>
        <w:t>深圳市中正招标有限公司：</w:t>
      </w:r>
    </w:p>
    <w:p w:rsidR="00F45C11" w:rsidRDefault="00F45C11">
      <w:pPr>
        <w:adjustRightInd w:val="0"/>
        <w:snapToGrid w:val="0"/>
        <w:spacing w:line="360" w:lineRule="auto"/>
        <w:rPr>
          <w:rFonts w:ascii="宋体"/>
        </w:rPr>
      </w:pPr>
      <w:r>
        <w:rPr>
          <w:rFonts w:ascii="宋体" w:hAnsi="宋体"/>
        </w:rPr>
        <w:t xml:space="preserve">    </w:t>
      </w:r>
      <w:r>
        <w:rPr>
          <w:rFonts w:ascii="宋体" w:hAnsi="宋体" w:hint="eastAsia"/>
        </w:rPr>
        <w:t>我</w:t>
      </w:r>
      <w:r>
        <w:rPr>
          <w:rFonts w:ascii="宋体" w:hAnsi="宋体" w:cs="Courier New" w:hint="eastAsia"/>
          <w:snapToGrid w:val="0"/>
          <w:szCs w:val="18"/>
        </w:rPr>
        <w:t>单位</w:t>
      </w:r>
      <w:r>
        <w:rPr>
          <w:rFonts w:ascii="宋体" w:hAnsi="宋体" w:hint="eastAsia"/>
        </w:rPr>
        <w:t>收到贵单位组织的</w:t>
      </w:r>
      <w:r>
        <w:rPr>
          <w:rFonts w:ascii="宋体" w:hAnsi="宋体"/>
          <w:b/>
          <w:bCs/>
          <w:u w:val="single"/>
        </w:rPr>
        <w:t xml:space="preserve"> </w:t>
      </w:r>
      <w:r>
        <w:rPr>
          <w:rFonts w:ascii="宋体" w:hAnsi="宋体" w:hint="eastAsia"/>
          <w:u w:val="single"/>
        </w:rPr>
        <w:t>（招标项目名称）</w:t>
      </w:r>
      <w:r>
        <w:rPr>
          <w:rFonts w:ascii="宋体" w:hAnsi="宋体"/>
          <w:u w:val="single"/>
        </w:rPr>
        <w:t xml:space="preserve"> </w:t>
      </w:r>
      <w:r>
        <w:rPr>
          <w:rFonts w:ascii="宋体" w:hAnsi="宋体" w:hint="eastAsia"/>
        </w:rPr>
        <w:t>招标文件，经详细研究，我</w:t>
      </w:r>
      <w:r>
        <w:rPr>
          <w:rFonts w:ascii="宋体" w:hAnsi="宋体" w:cs="Courier New" w:hint="eastAsia"/>
          <w:snapToGrid w:val="0"/>
          <w:szCs w:val="18"/>
        </w:rPr>
        <w:t>单位</w:t>
      </w:r>
      <w:r>
        <w:rPr>
          <w:rFonts w:ascii="宋体" w:hAnsi="宋体" w:hint="eastAsia"/>
        </w:rPr>
        <w:t>决定参加该项目</w:t>
      </w:r>
      <w:r>
        <w:rPr>
          <w:rFonts w:ascii="宋体" w:hAnsi="宋体"/>
          <w:u w:val="single"/>
        </w:rPr>
        <w:t xml:space="preserve"> </w:t>
      </w:r>
      <w:r>
        <w:rPr>
          <w:rFonts w:ascii="宋体" w:hAnsi="宋体" w:hint="eastAsia"/>
          <w:u w:val="single"/>
        </w:rPr>
        <w:t>（项目编号）</w:t>
      </w:r>
      <w:r>
        <w:rPr>
          <w:rFonts w:ascii="宋体" w:hAnsi="宋体"/>
          <w:u w:val="single"/>
        </w:rPr>
        <w:t xml:space="preserve">  </w:t>
      </w:r>
      <w:r>
        <w:rPr>
          <w:rFonts w:ascii="宋体" w:hAnsi="宋体" w:hint="eastAsia"/>
        </w:rPr>
        <w:t>招标的有关活动，并投标。为此，我</w:t>
      </w:r>
      <w:r>
        <w:rPr>
          <w:rFonts w:ascii="宋体" w:hAnsi="宋体" w:cs="Courier New" w:hint="eastAsia"/>
          <w:snapToGrid w:val="0"/>
          <w:szCs w:val="18"/>
        </w:rPr>
        <w:t>单位</w:t>
      </w:r>
      <w:r>
        <w:rPr>
          <w:rFonts w:ascii="宋体" w:hAnsi="宋体" w:hint="eastAsia"/>
        </w:rPr>
        <w:t>谨郑重声明以下诸点，并对之负法律责任。</w:t>
      </w:r>
    </w:p>
    <w:p w:rsidR="00F45C11" w:rsidRDefault="00F45C11">
      <w:pPr>
        <w:spacing w:line="360" w:lineRule="auto"/>
        <w:ind w:firstLineChars="202" w:firstLine="424"/>
        <w:jc w:val="left"/>
        <w:rPr>
          <w:rFonts w:ascii="宋体" w:cs="Courier New"/>
          <w:snapToGrid w:val="0"/>
          <w:szCs w:val="18"/>
        </w:rPr>
      </w:pPr>
      <w:r>
        <w:rPr>
          <w:rFonts w:ascii="宋体" w:hAnsi="宋体" w:cs="Courier New"/>
          <w:snapToGrid w:val="0"/>
          <w:szCs w:val="18"/>
        </w:rPr>
        <w:t>1</w:t>
      </w:r>
      <w:r>
        <w:rPr>
          <w:rFonts w:ascii="宋体" w:hAnsi="宋体" w:cs="Courier New" w:hint="eastAsia"/>
          <w:snapToGrid w:val="0"/>
          <w:szCs w:val="18"/>
        </w:rPr>
        <w:t>．</w:t>
      </w:r>
      <w:r>
        <w:rPr>
          <w:rFonts w:ascii="宋体" w:hAnsi="宋体" w:hint="eastAsia"/>
          <w:szCs w:val="21"/>
        </w:rPr>
        <w:t>我</w:t>
      </w:r>
      <w:r>
        <w:rPr>
          <w:rFonts w:ascii="宋体" w:hAnsi="宋体" w:cs="Courier New" w:hint="eastAsia"/>
          <w:snapToGrid w:val="0"/>
          <w:szCs w:val="18"/>
        </w:rPr>
        <w:t>单位</w:t>
      </w:r>
      <w:r>
        <w:rPr>
          <w:rFonts w:ascii="宋体" w:hAnsi="宋体" w:hint="eastAsia"/>
          <w:szCs w:val="21"/>
        </w:rPr>
        <w:t>愿以《开标一览表》中填写的投标报价并</w:t>
      </w:r>
      <w:r>
        <w:rPr>
          <w:rFonts w:ascii="宋体" w:hAnsi="宋体" w:cs="Courier New" w:hint="eastAsia"/>
          <w:snapToGrid w:val="0"/>
          <w:szCs w:val="18"/>
        </w:rPr>
        <w:t>按照招标文件中的一切要求，承担上述项目的全部工作。</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2</w:t>
      </w:r>
      <w:r>
        <w:rPr>
          <w:rFonts w:ascii="宋体" w:hAnsi="宋体" w:cs="Courier New" w:hint="eastAsia"/>
          <w:snapToGrid w:val="0"/>
          <w:szCs w:val="18"/>
        </w:rPr>
        <w:t>．我单位提交的投标文件为：投标书正本一份，副本四份，电子备份光盘（或</w:t>
      </w:r>
      <w:r>
        <w:rPr>
          <w:rFonts w:ascii="宋体" w:hAnsi="宋体" w:cs="Courier New"/>
          <w:snapToGrid w:val="0"/>
          <w:szCs w:val="18"/>
        </w:rPr>
        <w:t>U</w:t>
      </w:r>
      <w:r>
        <w:rPr>
          <w:rFonts w:ascii="宋体" w:hAnsi="宋体" w:cs="Courier New" w:hint="eastAsia"/>
          <w:snapToGrid w:val="0"/>
          <w:szCs w:val="18"/>
        </w:rPr>
        <w:t>盘）一份（内容为投标文件正本盖章扫描件）。</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3</w:t>
      </w:r>
      <w:r>
        <w:rPr>
          <w:rFonts w:ascii="宋体" w:hAnsi="宋体" w:cs="Courier New" w:hint="eastAsia"/>
          <w:snapToGrid w:val="0"/>
          <w:szCs w:val="18"/>
        </w:rPr>
        <w:t>．如果我单位投标书被接受，我单位将履行招标文件中规定的每一项要求，按期、按质、按量完成任务。</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4</w:t>
      </w:r>
      <w:r>
        <w:rPr>
          <w:rFonts w:ascii="宋体" w:hAnsi="宋体" w:cs="Courier New" w:hint="eastAsia"/>
          <w:snapToGrid w:val="0"/>
          <w:szCs w:val="18"/>
        </w:rPr>
        <w:t>．我单位愿意提供招标代理机构在招标文件中要求的所有资料，且</w:t>
      </w:r>
      <w:r>
        <w:rPr>
          <w:rFonts w:ascii="宋体" w:hAnsi="宋体" w:hint="eastAsia"/>
        </w:rPr>
        <w:t>所递交的投标文件在投标有效期（即</w:t>
      </w:r>
      <w:r>
        <w:rPr>
          <w:rFonts w:ascii="宋体" w:hAnsi="宋体"/>
          <w:u w:val="single"/>
        </w:rPr>
        <w:t>90</w:t>
      </w:r>
      <w:r>
        <w:rPr>
          <w:rFonts w:ascii="宋体" w:hAnsi="宋体" w:hint="eastAsia"/>
        </w:rPr>
        <w:t>日历天）内有效，在此期间内我</w:t>
      </w:r>
      <w:r>
        <w:rPr>
          <w:rFonts w:ascii="宋体" w:hAnsi="宋体" w:cs="Courier New" w:hint="eastAsia"/>
          <w:snapToGrid w:val="0"/>
          <w:szCs w:val="18"/>
        </w:rPr>
        <w:t>单位</w:t>
      </w:r>
      <w:r>
        <w:rPr>
          <w:rFonts w:ascii="宋体" w:hAnsi="宋体" w:hint="eastAsia"/>
        </w:rPr>
        <w:t>的投标有可能中标，我</w:t>
      </w:r>
      <w:r>
        <w:rPr>
          <w:rFonts w:ascii="宋体" w:hAnsi="宋体" w:cs="Courier New" w:hint="eastAsia"/>
          <w:snapToGrid w:val="0"/>
          <w:szCs w:val="18"/>
        </w:rPr>
        <w:t>单位</w:t>
      </w:r>
      <w:r>
        <w:rPr>
          <w:rFonts w:ascii="宋体" w:hAnsi="宋体" w:hint="eastAsia"/>
        </w:rPr>
        <w:t>将受此约束。</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5</w:t>
      </w:r>
      <w:r>
        <w:rPr>
          <w:rFonts w:ascii="宋体" w:hAnsi="宋体" w:cs="Courier New" w:hint="eastAsia"/>
          <w:snapToGrid w:val="0"/>
          <w:szCs w:val="18"/>
        </w:rPr>
        <w:t>．我单位理解，最低报价不是中标的唯一条件。</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6</w:t>
      </w:r>
      <w:r>
        <w:rPr>
          <w:rFonts w:ascii="宋体" w:hAnsi="宋体" w:cs="Courier New" w:hint="eastAsia"/>
          <w:snapToGrid w:val="0"/>
          <w:szCs w:val="18"/>
        </w:rPr>
        <w:t>．我单位愿按《中华人民共和国民法典》履行自己的全部责任。</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7</w:t>
      </w:r>
      <w:r>
        <w:rPr>
          <w:rFonts w:ascii="宋体" w:hAnsi="宋体" w:cs="Courier New" w:hint="eastAsia"/>
          <w:snapToGrid w:val="0"/>
          <w:szCs w:val="18"/>
        </w:rPr>
        <w:t>．我单位同意招标文件之规定，遵守有关招标的各项规定。</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 xml:space="preserve">8. </w:t>
      </w:r>
      <w:r>
        <w:rPr>
          <w:rFonts w:ascii="宋体" w:hAnsi="宋体" w:hint="eastAsia"/>
        </w:rPr>
        <w:t>我</w:t>
      </w:r>
      <w:r>
        <w:rPr>
          <w:rFonts w:ascii="宋体" w:hAnsi="宋体" w:cs="Courier New" w:hint="eastAsia"/>
          <w:snapToGrid w:val="0"/>
          <w:szCs w:val="18"/>
        </w:rPr>
        <w:t>单位</w:t>
      </w:r>
      <w:r>
        <w:rPr>
          <w:rFonts w:ascii="宋体" w:hAnsi="宋体" w:hint="eastAsia"/>
        </w:rPr>
        <w:t>同意中标后向招标代理机构支付招标文件要求数额的中标服务费。</w:t>
      </w:r>
    </w:p>
    <w:p w:rsidR="00F45C11" w:rsidRDefault="00F45C11">
      <w:pPr>
        <w:spacing w:line="360" w:lineRule="auto"/>
        <w:ind w:firstLineChars="202" w:firstLine="424"/>
        <w:rPr>
          <w:rFonts w:ascii="宋体" w:cs="Courier New"/>
          <w:snapToGrid w:val="0"/>
          <w:szCs w:val="18"/>
        </w:rPr>
      </w:pPr>
      <w:r>
        <w:rPr>
          <w:rFonts w:ascii="宋体" w:hAnsi="宋体" w:cs="Courier New"/>
          <w:snapToGrid w:val="0"/>
          <w:szCs w:val="18"/>
        </w:rPr>
        <w:t>9</w:t>
      </w:r>
      <w:r>
        <w:rPr>
          <w:rFonts w:ascii="宋体" w:hAnsi="宋体" w:cs="Courier New" w:hint="eastAsia"/>
          <w:snapToGrid w:val="0"/>
          <w:szCs w:val="18"/>
        </w:rPr>
        <w:t>．所有有关本标书的函电，请按下列地址联系：</w:t>
      </w:r>
    </w:p>
    <w:p w:rsidR="00F45C11" w:rsidRDefault="00F45C11">
      <w:pPr>
        <w:adjustRightInd w:val="0"/>
        <w:snapToGrid w:val="0"/>
        <w:spacing w:line="360" w:lineRule="auto"/>
        <w:ind w:firstLine="600"/>
      </w:pPr>
    </w:p>
    <w:p w:rsidR="00F45C11" w:rsidRDefault="00F45C11">
      <w:pPr>
        <w:adjustRightInd w:val="0"/>
        <w:snapToGrid w:val="0"/>
        <w:spacing w:line="360" w:lineRule="auto"/>
        <w:ind w:firstLine="426"/>
      </w:pPr>
      <w:r>
        <w:rPr>
          <w:rFonts w:hint="eastAsia"/>
        </w:rPr>
        <w:t>单</w:t>
      </w:r>
      <w:r>
        <w:t xml:space="preserve">    </w:t>
      </w:r>
      <w:r>
        <w:rPr>
          <w:rFonts w:hint="eastAsia"/>
        </w:rPr>
        <w:t>位：</w:t>
      </w:r>
      <w:r>
        <w:t xml:space="preserve"> </w:t>
      </w:r>
      <w:r>
        <w:rPr>
          <w:rFonts w:hint="eastAsia"/>
        </w:rPr>
        <w:t>（盖章）</w:t>
      </w:r>
    </w:p>
    <w:p w:rsidR="00F45C11" w:rsidRDefault="00F45C11">
      <w:pPr>
        <w:adjustRightInd w:val="0"/>
        <w:snapToGrid w:val="0"/>
        <w:spacing w:line="360" w:lineRule="auto"/>
        <w:ind w:firstLine="426"/>
      </w:pPr>
      <w:r>
        <w:rPr>
          <w:rFonts w:hint="eastAsia"/>
        </w:rPr>
        <w:t>授权代表：</w:t>
      </w:r>
      <w:r>
        <w:t xml:space="preserve"> </w:t>
      </w:r>
      <w:r>
        <w:rPr>
          <w:rFonts w:hint="eastAsia"/>
        </w:rPr>
        <w:t>（签字）</w:t>
      </w:r>
    </w:p>
    <w:p w:rsidR="00F45C11" w:rsidRDefault="00F45C11">
      <w:pPr>
        <w:adjustRightInd w:val="0"/>
        <w:snapToGrid w:val="0"/>
        <w:spacing w:line="360" w:lineRule="auto"/>
        <w:ind w:firstLine="426"/>
      </w:pPr>
      <w:r>
        <w:rPr>
          <w:rFonts w:hint="eastAsia"/>
        </w:rPr>
        <w:t>地</w:t>
      </w:r>
      <w:r>
        <w:t xml:space="preserve">    </w:t>
      </w:r>
      <w:r>
        <w:rPr>
          <w:rFonts w:hint="eastAsia"/>
        </w:rPr>
        <w:t>址：</w:t>
      </w:r>
      <w:r>
        <w:t xml:space="preserve"> </w:t>
      </w:r>
    </w:p>
    <w:p w:rsidR="00F45C11" w:rsidRDefault="00F45C11">
      <w:pPr>
        <w:adjustRightInd w:val="0"/>
        <w:snapToGrid w:val="0"/>
        <w:spacing w:line="360" w:lineRule="auto"/>
        <w:ind w:firstLine="426"/>
      </w:pPr>
      <w:r>
        <w:rPr>
          <w:rFonts w:hint="eastAsia"/>
        </w:rPr>
        <w:t>电</w:t>
      </w:r>
      <w:r>
        <w:t xml:space="preserve">    </w:t>
      </w:r>
      <w:r>
        <w:rPr>
          <w:rFonts w:hint="eastAsia"/>
        </w:rPr>
        <w:t>话：</w:t>
      </w:r>
      <w:r>
        <w:t xml:space="preserve">     </w:t>
      </w:r>
    </w:p>
    <w:p w:rsidR="00F45C11" w:rsidRDefault="00F45C11">
      <w:pPr>
        <w:adjustRightInd w:val="0"/>
        <w:snapToGrid w:val="0"/>
        <w:spacing w:line="360" w:lineRule="auto"/>
        <w:ind w:firstLine="426"/>
      </w:pPr>
      <w:r>
        <w:rPr>
          <w:rFonts w:hint="eastAsia"/>
        </w:rPr>
        <w:t>传</w:t>
      </w:r>
      <w:r>
        <w:t xml:space="preserve">    </w:t>
      </w:r>
      <w:r>
        <w:rPr>
          <w:rFonts w:hint="eastAsia"/>
        </w:rPr>
        <w:t>真：</w:t>
      </w:r>
    </w:p>
    <w:p w:rsidR="00F45C11" w:rsidRDefault="00F45C11">
      <w:pPr>
        <w:adjustRightInd w:val="0"/>
        <w:snapToGrid w:val="0"/>
        <w:spacing w:line="360" w:lineRule="auto"/>
        <w:ind w:firstLine="426"/>
      </w:pPr>
      <w:r>
        <w:rPr>
          <w:rFonts w:hint="eastAsia"/>
        </w:rPr>
        <w:t>邮</w:t>
      </w:r>
      <w:r>
        <w:t xml:space="preserve">    </w:t>
      </w:r>
      <w:r>
        <w:rPr>
          <w:rFonts w:hint="eastAsia"/>
        </w:rPr>
        <w:t>编：</w:t>
      </w:r>
    </w:p>
    <w:p w:rsidR="00F45C11" w:rsidRDefault="00F45C11">
      <w:pPr>
        <w:adjustRightInd w:val="0"/>
        <w:snapToGrid w:val="0"/>
        <w:spacing w:line="360" w:lineRule="auto"/>
        <w:ind w:firstLine="426"/>
      </w:pPr>
      <w:r>
        <w:rPr>
          <w:rFonts w:hint="eastAsia"/>
        </w:rPr>
        <w:t>联</w:t>
      </w:r>
      <w:r>
        <w:t xml:space="preserve"> </w:t>
      </w:r>
      <w:r>
        <w:rPr>
          <w:rFonts w:hint="eastAsia"/>
        </w:rPr>
        <w:t>系</w:t>
      </w:r>
      <w:r>
        <w:t xml:space="preserve"> </w:t>
      </w:r>
      <w:r>
        <w:rPr>
          <w:rFonts w:hint="eastAsia"/>
        </w:rPr>
        <w:t>人：</w:t>
      </w:r>
      <w:r>
        <w:t xml:space="preserve"> </w:t>
      </w:r>
    </w:p>
    <w:p w:rsidR="00F45C11" w:rsidRDefault="00F45C11">
      <w:pPr>
        <w:adjustRightInd w:val="0"/>
        <w:snapToGrid w:val="0"/>
        <w:spacing w:line="360" w:lineRule="auto"/>
        <w:ind w:firstLine="600"/>
      </w:pPr>
    </w:p>
    <w:p w:rsidR="00F45C11" w:rsidRDefault="00F45C11">
      <w:pPr>
        <w:adjustRightInd w:val="0"/>
        <w:snapToGrid w:val="0"/>
        <w:spacing w:line="360" w:lineRule="auto"/>
        <w:ind w:firstLine="600"/>
        <w:jc w:val="right"/>
      </w:pPr>
      <w:r>
        <w:rPr>
          <w:rFonts w:hint="eastAsia"/>
        </w:rPr>
        <w:t>年</w:t>
      </w:r>
      <w:r>
        <w:t xml:space="preserve">     </w:t>
      </w:r>
      <w:r>
        <w:rPr>
          <w:rFonts w:hint="eastAsia"/>
        </w:rPr>
        <w:t>月</w:t>
      </w:r>
      <w:r>
        <w:t xml:space="preserve">    </w:t>
      </w:r>
      <w:r>
        <w:rPr>
          <w:rFonts w:hint="eastAsia"/>
        </w:rPr>
        <w:t>日</w:t>
      </w:r>
    </w:p>
    <w:p w:rsidR="00F45C11" w:rsidRDefault="00F45C11">
      <w:pPr>
        <w:adjustRightInd w:val="0"/>
        <w:snapToGrid w:val="0"/>
        <w:spacing w:line="360" w:lineRule="auto"/>
        <w:ind w:firstLine="600"/>
        <w:jc w:val="right"/>
      </w:pPr>
    </w:p>
    <w:p w:rsidR="00F45C11" w:rsidRDefault="00F45C11">
      <w:pPr>
        <w:adjustRightInd w:val="0"/>
        <w:spacing w:line="300" w:lineRule="auto"/>
        <w:ind w:hanging="2"/>
        <w:jc w:val="center"/>
        <w:rPr>
          <w:b/>
          <w:snapToGrid w:val="0"/>
          <w:kern w:val="0"/>
          <w:sz w:val="28"/>
        </w:rPr>
      </w:pPr>
    </w:p>
    <w:p w:rsidR="00F45C11" w:rsidRDefault="00F45C11" w:rsidP="00987D79">
      <w:pPr>
        <w:tabs>
          <w:tab w:val="left" w:pos="450"/>
        </w:tabs>
        <w:adjustRightInd w:val="0"/>
        <w:spacing w:line="300" w:lineRule="auto"/>
        <w:ind w:hanging="2"/>
        <w:rPr>
          <w:rFonts w:ascii="宋体"/>
          <w:sz w:val="24"/>
        </w:rPr>
      </w:pPr>
      <w:r>
        <w:rPr>
          <w:b/>
          <w:snapToGrid w:val="0"/>
          <w:kern w:val="0"/>
          <w:sz w:val="28"/>
        </w:rPr>
        <w:tab/>
      </w:r>
      <w:r>
        <w:rPr>
          <w:rFonts w:ascii="宋体"/>
          <w:sz w:val="24"/>
        </w:rP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4  </w:t>
      </w:r>
      <w:r>
        <w:rPr>
          <w:rFonts w:ascii="宋体" w:hAnsi="宋体" w:hint="eastAsia"/>
          <w:sz w:val="24"/>
        </w:rPr>
        <w:t>评分中涉及的承诺及声明函</w:t>
      </w:r>
    </w:p>
    <w:p w:rsidR="00F45C11" w:rsidRDefault="00F45C11">
      <w:pPr>
        <w:adjustRightInd w:val="0"/>
        <w:spacing w:line="300" w:lineRule="auto"/>
        <w:ind w:hanging="2"/>
        <w:jc w:val="center"/>
        <w:rPr>
          <w:b/>
          <w:snapToGrid w:val="0"/>
          <w:kern w:val="0"/>
          <w:sz w:val="28"/>
        </w:rPr>
      </w:pPr>
      <w:r>
        <w:rPr>
          <w:rFonts w:hint="eastAsia"/>
          <w:b/>
          <w:snapToGrid w:val="0"/>
          <w:kern w:val="0"/>
          <w:sz w:val="28"/>
        </w:rPr>
        <w:t>诚信承诺函</w:t>
      </w:r>
    </w:p>
    <w:p w:rsidR="00F45C11" w:rsidRDefault="00F45C11">
      <w:pPr>
        <w:pStyle w:val="afff3"/>
        <w:keepNext w:val="0"/>
        <w:adjustRightInd/>
        <w:spacing w:before="0" w:after="0" w:line="240" w:lineRule="auto"/>
        <w:outlineLvl w:val="2"/>
        <w:rPr>
          <w:rFonts w:hAnsi="宋体"/>
          <w:szCs w:val="24"/>
        </w:rPr>
      </w:pPr>
    </w:p>
    <w:p w:rsidR="00F45C11" w:rsidRDefault="00F45C11">
      <w:pPr>
        <w:spacing w:line="360" w:lineRule="auto"/>
        <w:rPr>
          <w:rFonts w:cs="Courier New"/>
          <w:snapToGrid w:val="0"/>
          <w:szCs w:val="18"/>
        </w:rPr>
      </w:pPr>
      <w:r>
        <w:rPr>
          <w:rFonts w:cs="Courier New" w:hint="eastAsia"/>
          <w:snapToGrid w:val="0"/>
          <w:szCs w:val="18"/>
        </w:rPr>
        <w:t>深圳市中正招标有限公司：</w:t>
      </w:r>
    </w:p>
    <w:p w:rsidR="00F45C11" w:rsidRDefault="00F45C11">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45C11" w:rsidRDefault="00F45C11">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F45C11" w:rsidRDefault="00F45C11">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F45C11" w:rsidRDefault="00F45C11">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F45C11" w:rsidRDefault="00F45C11">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F45C11" w:rsidRDefault="00F45C11">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F45C11" w:rsidRDefault="00F45C11">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F45C11" w:rsidRDefault="00F45C11">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F45C11" w:rsidRDefault="00F45C11">
      <w:pPr>
        <w:spacing w:line="360" w:lineRule="auto"/>
        <w:ind w:firstLineChars="200" w:firstLine="420"/>
        <w:rPr>
          <w:rFonts w:cs="Courier New"/>
          <w:snapToGrid w:val="0"/>
          <w:szCs w:val="18"/>
        </w:rPr>
      </w:pPr>
      <w:r>
        <w:rPr>
          <w:rFonts w:cs="Courier New" w:hint="eastAsia"/>
          <w:snapToGrid w:val="0"/>
          <w:szCs w:val="18"/>
        </w:rPr>
        <w:t>（七）假冒他人名义质疑的；</w:t>
      </w:r>
    </w:p>
    <w:p w:rsidR="00F45C11" w:rsidRDefault="00F45C11">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F45C11" w:rsidRDefault="00F45C11">
      <w:pPr>
        <w:spacing w:line="360" w:lineRule="auto"/>
        <w:ind w:firstLineChars="200" w:firstLine="420"/>
        <w:rPr>
          <w:rFonts w:cs="Courier New"/>
          <w:snapToGrid w:val="0"/>
          <w:szCs w:val="18"/>
        </w:rPr>
      </w:pPr>
      <w:r>
        <w:rPr>
          <w:rFonts w:cs="Courier New" w:hint="eastAsia"/>
          <w:snapToGrid w:val="0"/>
          <w:szCs w:val="18"/>
        </w:rPr>
        <w:t>特此承诺。</w:t>
      </w:r>
    </w:p>
    <w:p w:rsidR="00F45C11" w:rsidRDefault="00F45C11">
      <w:pPr>
        <w:spacing w:line="360" w:lineRule="auto"/>
        <w:ind w:firstLineChars="200" w:firstLine="420"/>
        <w:rPr>
          <w:rFonts w:cs="Courier New"/>
          <w:snapToGrid w:val="0"/>
          <w:szCs w:val="18"/>
        </w:rPr>
      </w:pPr>
    </w:p>
    <w:p w:rsidR="00F45C11" w:rsidRDefault="00F45C11">
      <w:pPr>
        <w:adjustRightInd w:val="0"/>
        <w:snapToGrid w:val="0"/>
        <w:spacing w:line="300" w:lineRule="auto"/>
        <w:rPr>
          <w:snapToGrid w:val="0"/>
          <w:kern w:val="0"/>
        </w:rPr>
      </w:pPr>
      <w:r>
        <w:rPr>
          <w:rFonts w:hint="eastAsia"/>
          <w:snapToGrid w:val="0"/>
          <w:kern w:val="0"/>
        </w:rPr>
        <w:t>投标单位：（盖章）</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授权代表或法定代表人：（签字）</w:t>
      </w:r>
    </w:p>
    <w:p w:rsidR="00F45C11" w:rsidRDefault="00F45C11">
      <w:pPr>
        <w:adjustRightInd w:val="0"/>
        <w:snapToGrid w:val="0"/>
        <w:spacing w:line="300" w:lineRule="auto"/>
        <w:ind w:right="420"/>
        <w:rPr>
          <w:snapToGrid w:val="0"/>
          <w:kern w:val="0"/>
        </w:rPr>
      </w:pPr>
    </w:p>
    <w:p w:rsidR="00F45C11" w:rsidRDefault="00F45C11">
      <w:pPr>
        <w:adjustRightInd w:val="0"/>
        <w:snapToGrid w:val="0"/>
        <w:spacing w:line="300" w:lineRule="auto"/>
        <w:ind w:right="420"/>
        <w:rPr>
          <w:snapToGrid w:val="0"/>
          <w:kern w:val="0"/>
        </w:rPr>
      </w:pPr>
    </w:p>
    <w:p w:rsidR="00F45C11" w:rsidRDefault="00F45C11">
      <w:pPr>
        <w:adjustRightInd w:val="0"/>
        <w:snapToGrid w:val="0"/>
        <w:spacing w:line="300" w:lineRule="auto"/>
        <w:ind w:right="420"/>
        <w:rPr>
          <w:snapToGrid w:val="0"/>
          <w:kern w:val="0"/>
        </w:rPr>
      </w:pPr>
    </w:p>
    <w:p w:rsidR="00F45C11" w:rsidRDefault="00F45C11">
      <w:pPr>
        <w:adjustRightInd w:val="0"/>
        <w:snapToGrid w:val="0"/>
        <w:spacing w:line="360" w:lineRule="auto"/>
        <w:ind w:firstLine="600"/>
        <w:jc w:val="right"/>
      </w:pPr>
      <w:r>
        <w:rPr>
          <w:rFonts w:hint="eastAsia"/>
        </w:rPr>
        <w:t>年</w:t>
      </w:r>
      <w:r>
        <w:t xml:space="preserve">     </w:t>
      </w:r>
      <w:r>
        <w:rPr>
          <w:rFonts w:hint="eastAsia"/>
        </w:rPr>
        <w:t>月</w:t>
      </w:r>
      <w:r>
        <w:t xml:space="preserve">    </w:t>
      </w:r>
      <w:r>
        <w:rPr>
          <w:rFonts w:hint="eastAsia"/>
        </w:rPr>
        <w:t>日</w:t>
      </w:r>
    </w:p>
    <w:p w:rsidR="00F45C11" w:rsidRDefault="00F45C11"/>
    <w:p w:rsidR="00F45C11" w:rsidRDefault="00F45C11"/>
    <w:p w:rsidR="00F45C11" w:rsidRDefault="00F45C11"/>
    <w:p w:rsidR="00F45C11" w:rsidRDefault="00F45C11"/>
    <w:p w:rsidR="00F45C11" w:rsidRDefault="00F45C11"/>
    <w:p w:rsidR="00F45C11" w:rsidRDefault="00F45C11">
      <w:pPr>
        <w:pStyle w:val="4"/>
        <w:tabs>
          <w:tab w:val="left" w:pos="0"/>
        </w:tabs>
        <w:jc w:val="center"/>
        <w:rPr>
          <w:rFonts w:ascii="宋体" w:eastAsia="宋体" w:hAnsi="宋体"/>
        </w:rPr>
      </w:pPr>
      <w:r>
        <w:rPr>
          <w:rFonts w:ascii="宋体" w:eastAsia="宋体" w:hAnsi="宋体" w:hint="eastAsia"/>
        </w:rPr>
        <w:lastRenderedPageBreak/>
        <w:t>中小企业声明函</w:t>
      </w:r>
    </w:p>
    <w:p w:rsidR="00F45C11" w:rsidRDefault="00F45C11">
      <w:pPr>
        <w:pStyle w:val="a8"/>
        <w:spacing w:line="302" w:lineRule="auto"/>
        <w:ind w:right="-1" w:firstLine="412"/>
        <w:rPr>
          <w:rFonts w:ascii="宋体"/>
          <w:szCs w:val="21"/>
        </w:rPr>
      </w:pPr>
      <w:r>
        <w:rPr>
          <w:rFonts w:ascii="宋体" w:hAnsi="宋体" w:hint="eastAsia"/>
          <w:szCs w:val="21"/>
        </w:rPr>
        <w:t>本公司（联合体）郑重声明，根据《政府采购促进中小企业发展管理办法》（财库﹝</w:t>
      </w:r>
      <w:r>
        <w:rPr>
          <w:rFonts w:ascii="宋体" w:hAnsi="宋体"/>
          <w:szCs w:val="21"/>
        </w:rPr>
        <w:t>2020</w:t>
      </w:r>
      <w:r>
        <w:rPr>
          <w:rFonts w:ascii="宋体" w:hAnsi="宋体" w:hint="eastAsia"/>
          <w:szCs w:val="21"/>
        </w:rPr>
        <w:t>﹞</w:t>
      </w:r>
      <w:r>
        <w:rPr>
          <w:rFonts w:ascii="宋体" w:hAnsi="宋体"/>
          <w:szCs w:val="21"/>
        </w:rPr>
        <w:t xml:space="preserve">46 </w:t>
      </w:r>
      <w:r>
        <w:rPr>
          <w:rFonts w:ascii="宋体" w:hAnsi="宋体" w:hint="eastAsia"/>
          <w:szCs w:val="21"/>
        </w:rPr>
        <w:t>号）的规定，本公司（联合体）参加</w:t>
      </w:r>
      <w:r>
        <w:rPr>
          <w:rFonts w:ascii="宋体" w:hAnsi="宋体" w:hint="eastAsia"/>
          <w:szCs w:val="21"/>
          <w:u w:val="single"/>
        </w:rPr>
        <w:t>（单位名称）</w:t>
      </w:r>
      <w:r>
        <w:rPr>
          <w:rFonts w:ascii="宋体" w:hAnsi="宋体" w:hint="eastAsia"/>
          <w:szCs w:val="21"/>
        </w:rPr>
        <w:t>的</w:t>
      </w:r>
      <w:r>
        <w:rPr>
          <w:rFonts w:ascii="宋体" w:hAnsi="宋体" w:hint="eastAsia"/>
          <w:szCs w:val="21"/>
          <w:u w:val="single"/>
        </w:rPr>
        <w:t>（项目名称）</w:t>
      </w:r>
      <w:r>
        <w:rPr>
          <w:rFonts w:ascii="宋体" w:hAnsi="宋体" w:hint="eastAsia"/>
          <w:szCs w:val="21"/>
        </w:rPr>
        <w:t>采购活动，提供的货物全部由符合政策要求的中小企业制造。相关企业（含联合体中的中小企业、签订分包意向协议的中小企业）的具体情况如下：</w:t>
      </w:r>
    </w:p>
    <w:p w:rsidR="00F45C11" w:rsidRDefault="00F45C11">
      <w:pPr>
        <w:pStyle w:val="a8"/>
        <w:spacing w:line="302" w:lineRule="auto"/>
        <w:ind w:right="-1" w:firstLine="412"/>
        <w:rPr>
          <w:rFonts w:ascii="宋体"/>
          <w:szCs w:val="21"/>
        </w:rPr>
      </w:pPr>
      <w:r>
        <w:rPr>
          <w:rFonts w:ascii="宋体" w:hAnsi="宋体"/>
          <w:szCs w:val="21"/>
        </w:rPr>
        <w:t xml:space="preserve">1. </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行业；制造商为</w:t>
      </w:r>
      <w:r>
        <w:rPr>
          <w:rFonts w:ascii="宋体" w:hAnsi="宋体" w:hint="eastAsia"/>
          <w:szCs w:val="21"/>
          <w:u w:val="single"/>
        </w:rPr>
        <w:t>（企业名称）</w:t>
      </w:r>
      <w:r>
        <w:rPr>
          <w:rFonts w:ascii="宋体" w:hAnsi="宋体" w:hint="eastAsia"/>
          <w:szCs w:val="21"/>
        </w:rPr>
        <w:t>，从业人员</w:t>
      </w:r>
      <w:r>
        <w:rPr>
          <w:rFonts w:ascii="宋体" w:hAnsi="宋体"/>
          <w:szCs w:val="21"/>
          <w:u w:val="single"/>
        </w:rPr>
        <w:t xml:space="preserve"> </w:t>
      </w:r>
      <w:r>
        <w:rPr>
          <w:rFonts w:ascii="宋体" w:hAnsi="宋体"/>
          <w:szCs w:val="21"/>
          <w:u w:val="single"/>
        </w:rPr>
        <w:tab/>
      </w:r>
      <w:r>
        <w:rPr>
          <w:rFonts w:ascii="宋体" w:hAnsi="宋体" w:hint="eastAsia"/>
          <w:szCs w:val="21"/>
        </w:rPr>
        <w:t>人，营业收入为</w:t>
      </w:r>
      <w:r>
        <w:rPr>
          <w:rFonts w:ascii="宋体" w:hAnsi="宋体"/>
          <w:szCs w:val="21"/>
          <w:u w:val="single"/>
        </w:rPr>
        <w:t xml:space="preserve"> </w:t>
      </w:r>
      <w:r>
        <w:rPr>
          <w:rFonts w:ascii="宋体" w:hAnsi="宋体"/>
          <w:szCs w:val="21"/>
          <w:u w:val="single"/>
        </w:rPr>
        <w:tab/>
        <w:t xml:space="preserve">  </w:t>
      </w:r>
      <w:r>
        <w:rPr>
          <w:rFonts w:ascii="宋体" w:hAnsi="宋体" w:hint="eastAsia"/>
          <w:szCs w:val="21"/>
        </w:rPr>
        <w:t>万元，资产总额为</w:t>
      </w:r>
      <w:r>
        <w:rPr>
          <w:rFonts w:ascii="宋体" w:hAnsi="宋体"/>
          <w:szCs w:val="21"/>
          <w:u w:val="single"/>
        </w:rPr>
        <w:t xml:space="preserve">     </w:t>
      </w:r>
      <w:r>
        <w:rPr>
          <w:rFonts w:ascii="宋体" w:hAnsi="宋体" w:hint="eastAsia"/>
          <w:szCs w:val="21"/>
        </w:rPr>
        <w:t>万元，属于</w:t>
      </w:r>
      <w:r>
        <w:rPr>
          <w:rFonts w:ascii="宋体" w:hAnsi="宋体" w:hint="eastAsia"/>
          <w:szCs w:val="21"/>
          <w:u w:val="single"/>
        </w:rPr>
        <w:t>（中型企业、小型企业、微型企业）</w:t>
      </w:r>
      <w:r>
        <w:rPr>
          <w:rFonts w:ascii="宋体" w:hAnsi="宋体" w:hint="eastAsia"/>
          <w:szCs w:val="21"/>
        </w:rPr>
        <w:t>；</w:t>
      </w:r>
    </w:p>
    <w:p w:rsidR="00F45C11" w:rsidRDefault="00F45C11">
      <w:pPr>
        <w:pStyle w:val="a8"/>
        <w:spacing w:line="302" w:lineRule="auto"/>
        <w:ind w:right="-1" w:firstLine="412"/>
        <w:rPr>
          <w:rFonts w:ascii="宋体"/>
          <w:szCs w:val="21"/>
        </w:rPr>
      </w:pPr>
      <w:r>
        <w:rPr>
          <w:rFonts w:ascii="宋体" w:hAnsi="宋体"/>
          <w:szCs w:val="21"/>
        </w:rPr>
        <w:t xml:space="preserve">2. </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行业；制造商为</w:t>
      </w:r>
      <w:r>
        <w:rPr>
          <w:rFonts w:ascii="宋体" w:hAnsi="宋体" w:hint="eastAsia"/>
          <w:szCs w:val="21"/>
          <w:u w:val="single"/>
        </w:rPr>
        <w:t>（企业名称）</w:t>
      </w:r>
      <w:r>
        <w:rPr>
          <w:rFonts w:ascii="宋体" w:hAnsi="宋体" w:hint="eastAsia"/>
          <w:szCs w:val="21"/>
        </w:rPr>
        <w:t>，从业人员</w:t>
      </w:r>
      <w:r>
        <w:rPr>
          <w:rFonts w:ascii="宋体" w:hAnsi="宋体"/>
          <w:szCs w:val="21"/>
          <w:u w:val="single"/>
        </w:rPr>
        <w:t xml:space="preserve"> </w:t>
      </w:r>
      <w:r>
        <w:rPr>
          <w:rFonts w:ascii="宋体" w:hAnsi="宋体"/>
          <w:szCs w:val="21"/>
          <w:u w:val="single"/>
        </w:rPr>
        <w:tab/>
      </w:r>
      <w:r>
        <w:rPr>
          <w:rFonts w:ascii="宋体" w:hAnsi="宋体" w:hint="eastAsia"/>
          <w:szCs w:val="21"/>
        </w:rPr>
        <w:t>人，营业收入为</w:t>
      </w:r>
      <w:r>
        <w:rPr>
          <w:rFonts w:ascii="宋体" w:hAnsi="宋体"/>
          <w:szCs w:val="21"/>
          <w:u w:val="single"/>
        </w:rPr>
        <w:t xml:space="preserve"> </w:t>
      </w:r>
      <w:r>
        <w:rPr>
          <w:rFonts w:ascii="宋体" w:hAnsi="宋体"/>
          <w:szCs w:val="21"/>
          <w:u w:val="single"/>
        </w:rPr>
        <w:tab/>
        <w:t xml:space="preserve">  </w:t>
      </w:r>
      <w:r>
        <w:rPr>
          <w:rFonts w:ascii="宋体" w:hAnsi="宋体" w:hint="eastAsia"/>
          <w:szCs w:val="21"/>
        </w:rPr>
        <w:t>万元，资产总额为</w:t>
      </w:r>
      <w:r>
        <w:rPr>
          <w:rFonts w:ascii="宋体" w:hAnsi="宋体"/>
          <w:szCs w:val="21"/>
          <w:u w:val="single"/>
        </w:rPr>
        <w:t xml:space="preserve">     </w:t>
      </w:r>
      <w:r>
        <w:rPr>
          <w:rFonts w:ascii="宋体" w:hAnsi="宋体" w:hint="eastAsia"/>
          <w:szCs w:val="21"/>
        </w:rPr>
        <w:t>万元，属于</w:t>
      </w:r>
      <w:r>
        <w:rPr>
          <w:rFonts w:ascii="宋体" w:hAnsi="宋体" w:hint="eastAsia"/>
          <w:szCs w:val="21"/>
          <w:u w:val="single"/>
        </w:rPr>
        <w:t>（中型企业、小型企业、微型企业）</w:t>
      </w:r>
      <w:r>
        <w:rPr>
          <w:rFonts w:ascii="宋体" w:hAnsi="宋体" w:hint="eastAsia"/>
          <w:szCs w:val="21"/>
        </w:rPr>
        <w:t>；</w:t>
      </w:r>
    </w:p>
    <w:p w:rsidR="00F45C11" w:rsidRDefault="00F45C11">
      <w:pPr>
        <w:pStyle w:val="a8"/>
        <w:spacing w:before="11"/>
        <w:ind w:right="-1" w:firstLineChars="202" w:firstLine="424"/>
        <w:rPr>
          <w:rFonts w:ascii="宋体"/>
          <w:szCs w:val="21"/>
        </w:rPr>
      </w:pPr>
      <w:r>
        <w:rPr>
          <w:rFonts w:ascii="宋体" w:hAnsi="宋体" w:hint="eastAsia"/>
          <w:szCs w:val="21"/>
        </w:rPr>
        <w:t>……</w:t>
      </w:r>
    </w:p>
    <w:p w:rsidR="00F45C11" w:rsidRDefault="00F45C11">
      <w:pPr>
        <w:pStyle w:val="a8"/>
        <w:spacing w:before="108" w:line="304" w:lineRule="auto"/>
        <w:ind w:right="-1" w:firstLine="408"/>
        <w:rPr>
          <w:rFonts w:ascii="宋体"/>
          <w:szCs w:val="21"/>
        </w:rPr>
      </w:pPr>
      <w:r>
        <w:rPr>
          <w:rFonts w:ascii="宋体" w:hAnsi="宋体" w:hint="eastAsia"/>
          <w:szCs w:val="21"/>
        </w:rPr>
        <w:t>以上企业，不属于大企业的分支机构，不存在控股股东为大企业的情形，也不存在与大企业的负责人为同一人的情形。</w:t>
      </w:r>
    </w:p>
    <w:p w:rsidR="00F45C11" w:rsidRDefault="00F45C11">
      <w:pPr>
        <w:spacing w:line="360" w:lineRule="auto"/>
        <w:ind w:right="-1" w:firstLineChars="200" w:firstLine="420"/>
        <w:rPr>
          <w:rFonts w:ascii="宋体"/>
          <w:szCs w:val="21"/>
        </w:rPr>
      </w:pPr>
      <w:r>
        <w:rPr>
          <w:rFonts w:ascii="宋体" w:hAnsi="宋体" w:hint="eastAsia"/>
          <w:szCs w:val="21"/>
        </w:rPr>
        <w:t>本企业对上述声明内容的真实性负责。如有虚假，将依法承担相应责任。</w:t>
      </w:r>
    </w:p>
    <w:p w:rsidR="00F45C11" w:rsidRDefault="00F45C11">
      <w:pPr>
        <w:spacing w:line="360" w:lineRule="auto"/>
        <w:ind w:right="-1" w:firstLineChars="200" w:firstLine="420"/>
        <w:rPr>
          <w:rFonts w:ascii="宋体"/>
          <w:szCs w:val="21"/>
        </w:rPr>
      </w:pPr>
      <w:r>
        <w:rPr>
          <w:rFonts w:ascii="宋体" w:hAnsi="宋体" w:hint="eastAsia"/>
          <w:szCs w:val="21"/>
        </w:rPr>
        <w:t>本企业已知悉《政府采购促进中小企业发展管理办法》（财库〔</w:t>
      </w:r>
      <w:r>
        <w:rPr>
          <w:rFonts w:ascii="宋体" w:hAnsi="宋体"/>
          <w:szCs w:val="21"/>
        </w:rPr>
        <w:t>2020</w:t>
      </w:r>
      <w:r>
        <w:rPr>
          <w:rFonts w:ascii="宋体" w:hAnsi="宋体" w:hint="eastAsia"/>
          <w:szCs w:val="21"/>
        </w:rPr>
        <w:t>〕</w:t>
      </w:r>
      <w:r>
        <w:rPr>
          <w:rFonts w:ascii="宋体" w:hAnsi="宋体"/>
          <w:szCs w:val="21"/>
        </w:rPr>
        <w:t xml:space="preserve">46 </w:t>
      </w:r>
      <w:r>
        <w:rPr>
          <w:rFonts w:ascii="宋体" w:hAnsi="宋体" w:hint="eastAsia"/>
          <w:szCs w:val="21"/>
        </w:rPr>
        <w:t>号）、《中小企业划型标准规定》（工信部联企〔</w:t>
      </w:r>
      <w:r>
        <w:rPr>
          <w:rFonts w:ascii="宋体" w:hAnsi="宋体"/>
          <w:szCs w:val="21"/>
        </w:rPr>
        <w:t>2011</w:t>
      </w:r>
      <w:r>
        <w:rPr>
          <w:rFonts w:ascii="宋体" w:hAnsi="宋体" w:hint="eastAsia"/>
          <w:szCs w:val="21"/>
        </w:rPr>
        <w:t>〕</w:t>
      </w:r>
      <w:r>
        <w:rPr>
          <w:rFonts w:ascii="宋体" w:hAnsi="宋体"/>
          <w:szCs w:val="21"/>
        </w:rPr>
        <w:t xml:space="preserve">300 </w:t>
      </w:r>
      <w:r>
        <w:rPr>
          <w:rFonts w:ascii="宋体" w:hAnsi="宋体" w:hint="eastAsia"/>
          <w:szCs w:val="21"/>
        </w:rPr>
        <w:t>号）、《统计上大中小微型企业划分办法（</w:t>
      </w:r>
      <w:r>
        <w:rPr>
          <w:rFonts w:ascii="宋体" w:hAnsi="宋体"/>
          <w:szCs w:val="21"/>
        </w:rPr>
        <w:t>2017</w:t>
      </w:r>
      <w:r>
        <w:rPr>
          <w:rFonts w:ascii="宋体" w:hAnsi="宋体" w:hint="eastAsia"/>
          <w:szCs w:val="21"/>
        </w:rPr>
        <w:t>）》等规定，承诺提供的声明函内容是真实的，并知悉根据《政府采购促进中小企业发展管理办法》（财库〔</w:t>
      </w:r>
      <w:r>
        <w:rPr>
          <w:rFonts w:ascii="宋体" w:hAnsi="宋体"/>
          <w:szCs w:val="21"/>
        </w:rPr>
        <w:t>2020</w:t>
      </w:r>
      <w:r>
        <w:rPr>
          <w:rFonts w:ascii="宋体" w:hAnsi="宋体" w:hint="eastAsia"/>
          <w:szCs w:val="21"/>
        </w:rPr>
        <w:t>〕</w:t>
      </w:r>
      <w:r>
        <w:rPr>
          <w:rFonts w:ascii="宋体" w:hAnsi="宋体"/>
          <w:szCs w:val="21"/>
        </w:rPr>
        <w:t xml:space="preserve">46 </w:t>
      </w:r>
      <w:r>
        <w:rPr>
          <w:rFonts w:ascii="宋体" w:hAnsi="宋体" w:hint="eastAsia"/>
          <w:szCs w:val="21"/>
        </w:rPr>
        <w:t>号）第二十条规定，供应商按照本办法规定提供声明函内容不实的，属于提供虚假材料谋取中标、成交，依照《政府采购法》等政府采购有关法律法规规定追究相应责任。</w:t>
      </w:r>
    </w:p>
    <w:p w:rsidR="00F45C11" w:rsidRDefault="00F45C11">
      <w:pPr>
        <w:spacing w:line="360" w:lineRule="auto"/>
        <w:ind w:firstLineChars="200" w:firstLine="420"/>
        <w:jc w:val="right"/>
        <w:rPr>
          <w:rFonts w:asci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45C11" w:rsidRDefault="00F45C11">
      <w:pPr>
        <w:spacing w:line="360" w:lineRule="auto"/>
        <w:ind w:firstLineChars="200" w:firstLine="420"/>
        <w:jc w:val="right"/>
        <w:rPr>
          <w:rFonts w:ascii="宋体"/>
          <w:szCs w:val="21"/>
        </w:rPr>
      </w:pPr>
      <w:r>
        <w:rPr>
          <w:rFonts w:ascii="宋体" w:hAnsi="宋体" w:hint="eastAsia"/>
          <w:szCs w:val="21"/>
        </w:rPr>
        <w:t>日期：</w:t>
      </w:r>
      <w:r>
        <w:rPr>
          <w:rFonts w:ascii="宋体" w:hAnsi="宋体"/>
          <w:szCs w:val="21"/>
        </w:rPr>
        <w:t>________________</w:t>
      </w:r>
    </w:p>
    <w:p w:rsidR="00F45C11" w:rsidRDefault="00F45C11">
      <w:pPr>
        <w:spacing w:line="360" w:lineRule="auto"/>
        <w:ind w:firstLineChars="200" w:firstLine="420"/>
        <w:rPr>
          <w:rFonts w:ascii="宋体"/>
          <w:szCs w:val="21"/>
        </w:rPr>
      </w:pPr>
      <w:r>
        <w:rPr>
          <w:rFonts w:ascii="宋体" w:hAnsi="宋体" w:hint="eastAsia"/>
          <w:szCs w:val="21"/>
        </w:rPr>
        <w:t>备注：</w:t>
      </w:r>
    </w:p>
    <w:p w:rsidR="00F45C11" w:rsidRDefault="00F45C11">
      <w:pPr>
        <w:spacing w:line="360" w:lineRule="auto"/>
        <w:ind w:firstLineChars="200" w:firstLine="420"/>
        <w:rPr>
          <w:rFonts w:ascii="宋体"/>
          <w:szCs w:val="21"/>
        </w:rPr>
      </w:pPr>
      <w:r>
        <w:rPr>
          <w:rFonts w:ascii="宋体" w:hAnsi="宋体"/>
          <w:szCs w:val="21"/>
        </w:rPr>
        <w:t>1</w:t>
      </w:r>
      <w:r>
        <w:rPr>
          <w:rFonts w:ascii="宋体" w:hAnsi="宋体" w:hint="eastAsia"/>
          <w:szCs w:val="21"/>
        </w:rPr>
        <w:t>、填写前请认真阅读《工业和信息化部、国家统计局、国家发展和改革委员会、财政部关于印发中小企业划型标准规定的通知》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w:t>
      </w:r>
      <w:r>
        <w:rPr>
          <w:rFonts w:ascii="宋体" w:hAnsi="宋体"/>
          <w:szCs w:val="21"/>
        </w:rPr>
        <w:t xml:space="preserve"> </w:t>
      </w:r>
      <w:r>
        <w:rPr>
          <w:rFonts w:ascii="宋体" w:hAnsi="宋体" w:hint="eastAsia"/>
          <w:szCs w:val="21"/>
        </w:rPr>
        <w:t>工业和信息化部关于印发《政府采购促进中小企业发展管理办法》的通知》</w:t>
      </w:r>
      <w:r>
        <w:rPr>
          <w:rFonts w:ascii="宋体" w:hAnsi="宋体"/>
          <w:szCs w:val="21"/>
        </w:rPr>
        <w:t>(</w:t>
      </w:r>
      <w:r>
        <w:rPr>
          <w:rFonts w:ascii="宋体" w:hAnsi="宋体" w:hint="eastAsia"/>
          <w:szCs w:val="21"/>
        </w:rPr>
        <w:t>财库〔</w:t>
      </w:r>
      <w:r>
        <w:rPr>
          <w:rFonts w:ascii="宋体" w:hAnsi="宋体"/>
          <w:szCs w:val="21"/>
        </w:rPr>
        <w:t>2020</w:t>
      </w:r>
      <w:r>
        <w:rPr>
          <w:rFonts w:ascii="宋体" w:hAnsi="宋体" w:hint="eastAsia"/>
          <w:szCs w:val="21"/>
        </w:rPr>
        <w:t>〕</w:t>
      </w:r>
      <w:r>
        <w:rPr>
          <w:rFonts w:ascii="宋体" w:hAnsi="宋体"/>
          <w:szCs w:val="21"/>
        </w:rPr>
        <w:t>46</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F45C11" w:rsidRDefault="00F45C11">
      <w:pPr>
        <w:spacing w:line="360" w:lineRule="auto"/>
        <w:ind w:firstLineChars="200" w:firstLine="420"/>
        <w:rPr>
          <w:rFonts w:ascii="宋体"/>
          <w:szCs w:val="21"/>
        </w:rPr>
      </w:pPr>
      <w:r>
        <w:rPr>
          <w:rFonts w:ascii="宋体" w:hAnsi="宋体"/>
          <w:szCs w:val="21"/>
        </w:rPr>
        <w:t>2</w:t>
      </w:r>
      <w:r>
        <w:rPr>
          <w:rFonts w:ascii="宋体" w:hAnsi="宋体" w:hint="eastAsia"/>
          <w:szCs w:val="21"/>
        </w:rPr>
        <w:t>、从业人员、营业收入、资产总额填报上一年度数据，无上一年度数据的新成立企业可不填报。</w:t>
      </w:r>
    </w:p>
    <w:p w:rsidR="00F45C11" w:rsidRDefault="00F45C11">
      <w:pPr>
        <w:spacing w:line="360" w:lineRule="auto"/>
        <w:ind w:firstLineChars="200" w:firstLine="420"/>
        <w:rPr>
          <w:rFonts w:ascii="宋体"/>
          <w:szCs w:val="21"/>
        </w:rPr>
      </w:pPr>
      <w:r>
        <w:rPr>
          <w:rFonts w:ascii="宋体" w:hAnsi="宋体"/>
          <w:szCs w:val="21"/>
        </w:rPr>
        <w:t>3</w:t>
      </w:r>
      <w:r>
        <w:rPr>
          <w:rFonts w:ascii="宋体" w:hAnsi="宋体" w:hint="eastAsia"/>
          <w:szCs w:val="21"/>
        </w:rPr>
        <w:t>、供应商提供的货物既有中小企业制造货物，也有大型企业制造货物的，不享受中小企业扶持政策。</w:t>
      </w:r>
    </w:p>
    <w:p w:rsidR="00F45C11" w:rsidRDefault="00F45C11">
      <w:pPr>
        <w:pStyle w:val="4"/>
        <w:tabs>
          <w:tab w:val="left" w:pos="0"/>
        </w:tabs>
        <w:jc w:val="center"/>
        <w:rPr>
          <w:rFonts w:ascii="宋体" w:eastAsia="宋体" w:hAnsi="宋体"/>
        </w:rPr>
      </w:pPr>
      <w:r>
        <w:rPr>
          <w:rFonts w:ascii="宋体" w:eastAsia="宋体" w:hAnsi="宋体" w:hint="eastAsia"/>
        </w:rPr>
        <w:lastRenderedPageBreak/>
        <w:t>监狱企业声明函</w:t>
      </w:r>
    </w:p>
    <w:p w:rsidR="00F45C11" w:rsidRDefault="00F45C11">
      <w:pPr>
        <w:spacing w:line="360" w:lineRule="auto"/>
        <w:ind w:firstLineChars="200" w:firstLine="420"/>
        <w:rPr>
          <w:rFonts w:asci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F45C11" w:rsidRDefault="00F45C11">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F45C11" w:rsidRDefault="00F45C11">
      <w:pPr>
        <w:spacing w:line="360" w:lineRule="auto"/>
        <w:ind w:firstLineChars="200" w:firstLine="420"/>
        <w:jc w:val="right"/>
        <w:rPr>
          <w:rFonts w:asci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45C11" w:rsidRDefault="00F45C11">
      <w:pPr>
        <w:spacing w:line="360" w:lineRule="auto"/>
        <w:ind w:firstLineChars="200" w:firstLine="420"/>
        <w:jc w:val="right"/>
        <w:rPr>
          <w:rFonts w:ascii="宋体"/>
          <w:szCs w:val="21"/>
        </w:rPr>
      </w:pPr>
      <w:r>
        <w:rPr>
          <w:rFonts w:ascii="宋体" w:hAnsi="宋体" w:hint="eastAsia"/>
          <w:szCs w:val="21"/>
        </w:rPr>
        <w:t>日期：</w:t>
      </w:r>
      <w:r>
        <w:rPr>
          <w:rFonts w:ascii="宋体" w:hAnsi="宋体"/>
          <w:szCs w:val="21"/>
        </w:rPr>
        <w:t>________________</w:t>
      </w:r>
    </w:p>
    <w:p w:rsidR="00F45C11" w:rsidRDefault="00F45C11">
      <w:pPr>
        <w:spacing w:after="60" w:line="360" w:lineRule="auto"/>
        <w:ind w:firstLineChars="200" w:firstLine="422"/>
        <w:rPr>
          <w:rFonts w:ascii="宋体"/>
          <w:b/>
          <w:szCs w:val="21"/>
        </w:rPr>
      </w:pPr>
      <w:r>
        <w:rPr>
          <w:rFonts w:ascii="宋体" w:hAnsi="宋体" w:hint="eastAsia"/>
          <w:b/>
          <w:szCs w:val="21"/>
        </w:rPr>
        <w:t>附：省级以上监狱管理局、戒毒管理局（含新疆生产建设兵团）出具的监狱企业证明文件。</w:t>
      </w:r>
    </w:p>
    <w:p w:rsidR="00F45C11" w:rsidRDefault="00F45C11">
      <w:pPr>
        <w:spacing w:line="360" w:lineRule="auto"/>
        <w:ind w:left="723" w:hangingChars="300" w:hanging="723"/>
        <w:rPr>
          <w:b/>
          <w:sz w:val="24"/>
        </w:rPr>
      </w:pPr>
    </w:p>
    <w:p w:rsidR="00F45C11" w:rsidRDefault="00F45C11">
      <w:pPr>
        <w:spacing w:line="360" w:lineRule="auto"/>
        <w:ind w:firstLineChars="202" w:firstLine="424"/>
        <w:rPr>
          <w:rFonts w:ascii="宋体"/>
          <w:szCs w:val="21"/>
        </w:rPr>
      </w:pPr>
      <w:r>
        <w:rPr>
          <w:rFonts w:ascii="宋体" w:hAnsi="宋体" w:hint="eastAsia"/>
          <w:szCs w:val="21"/>
        </w:rPr>
        <w:t>备注：填写前请认真阅读《财政部</w:t>
      </w:r>
      <w:r>
        <w:rPr>
          <w:rFonts w:ascii="宋体" w:hAnsi="宋体"/>
          <w:szCs w:val="21"/>
        </w:rPr>
        <w:t xml:space="preserve"> </w:t>
      </w:r>
      <w:r>
        <w:rPr>
          <w:rFonts w:ascii="宋体" w:hAnsi="宋体" w:hint="eastAsia"/>
          <w:szCs w:val="21"/>
        </w:rPr>
        <w:t>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F45C11" w:rsidRDefault="00F45C11">
      <w:pPr>
        <w:pStyle w:val="4"/>
        <w:tabs>
          <w:tab w:val="left" w:pos="0"/>
        </w:tabs>
        <w:jc w:val="center"/>
        <w:rPr>
          <w:rFonts w:ascii="宋体" w:eastAsia="宋体" w:hAnsi="宋体"/>
        </w:rPr>
      </w:pPr>
      <w:r>
        <w:rPr>
          <w:rFonts w:ascii="宋体" w:eastAsia="宋体" w:hAnsi="宋体" w:hint="eastAsia"/>
        </w:rPr>
        <w:t>残疾人福利性单位声明函</w:t>
      </w:r>
    </w:p>
    <w:p w:rsidR="00F45C11" w:rsidRDefault="00F45C11">
      <w:pPr>
        <w:spacing w:line="360" w:lineRule="auto"/>
        <w:ind w:firstLineChars="200" w:firstLine="420"/>
        <w:rPr>
          <w:rFonts w:asci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 141</w:t>
      </w:r>
      <w:r>
        <w:rPr>
          <w:rFonts w:ascii="宋体" w:hAnsi="宋体" w:hint="eastAsia"/>
          <w:szCs w:val="21"/>
        </w:rPr>
        <w:t>号）的规定，本单位为符合条件的残疾人福利性单位，且本单位参加</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rsidR="00F45C11" w:rsidRDefault="00F45C11">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F45C11" w:rsidRDefault="00F45C11">
      <w:pPr>
        <w:spacing w:line="360" w:lineRule="auto"/>
        <w:ind w:firstLineChars="200" w:firstLine="420"/>
        <w:rPr>
          <w:rFonts w:ascii="宋体"/>
          <w:szCs w:val="21"/>
        </w:rPr>
      </w:pPr>
      <w:r>
        <w:rPr>
          <w:rFonts w:ascii="宋体" w:hAnsi="宋体" w:hint="eastAsia"/>
          <w:szCs w:val="21"/>
        </w:rPr>
        <w:t>本单位知悉《关于促进残疾人就业政府采购政策的通知》（财库〔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号）的规定，承诺提供的声明函内容是真实的，如提供声明函内容不实，则依法追究相关法律责任。</w:t>
      </w:r>
    </w:p>
    <w:p w:rsidR="00F45C11" w:rsidRDefault="00F45C11">
      <w:pPr>
        <w:spacing w:line="360" w:lineRule="auto"/>
        <w:ind w:firstLineChars="200" w:firstLine="420"/>
        <w:jc w:val="right"/>
        <w:rPr>
          <w:rFonts w:asci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F45C11" w:rsidRDefault="00F45C11">
      <w:pPr>
        <w:spacing w:line="360" w:lineRule="auto"/>
        <w:ind w:firstLineChars="200" w:firstLine="420"/>
        <w:jc w:val="right"/>
        <w:rPr>
          <w:rFonts w:ascii="宋体"/>
          <w:szCs w:val="21"/>
        </w:rPr>
      </w:pPr>
      <w:r>
        <w:rPr>
          <w:rFonts w:ascii="宋体" w:hAnsi="宋体" w:hint="eastAsia"/>
          <w:szCs w:val="21"/>
        </w:rPr>
        <w:t>日期：</w:t>
      </w:r>
      <w:r>
        <w:rPr>
          <w:rFonts w:ascii="宋体" w:hAnsi="宋体"/>
          <w:szCs w:val="21"/>
        </w:rPr>
        <w:t>________________</w:t>
      </w:r>
    </w:p>
    <w:p w:rsidR="00F45C11" w:rsidRDefault="00F45C11">
      <w:pPr>
        <w:spacing w:line="360" w:lineRule="auto"/>
        <w:jc w:val="left"/>
        <w:rPr>
          <w:rFonts w:ascii="宋体"/>
          <w:szCs w:val="21"/>
        </w:rPr>
      </w:pPr>
      <w:r>
        <w:rPr>
          <w:rFonts w:ascii="宋体" w:hAnsi="宋体"/>
          <w:szCs w:val="21"/>
        </w:rPr>
        <w:t xml:space="preserve">    </w:t>
      </w:r>
      <w:r>
        <w:rPr>
          <w:rFonts w:ascii="宋体" w:hAnsi="宋体" w:hint="eastAsia"/>
          <w:szCs w:val="21"/>
        </w:rPr>
        <w:t>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F45C11" w:rsidRDefault="00F45C11">
      <w:pPr>
        <w:pStyle w:val="4"/>
        <w:tabs>
          <w:tab w:val="left" w:pos="0"/>
        </w:tabs>
        <w:jc w:val="center"/>
        <w:rPr>
          <w:rFonts w:ascii="宋体" w:eastAsia="宋体" w:hAnsi="宋体"/>
        </w:rPr>
      </w:pPr>
      <w:r>
        <w:rPr>
          <w:rFonts w:ascii="宋体" w:eastAsia="宋体" w:hAnsi="宋体" w:hint="eastAsia"/>
        </w:rPr>
        <w:lastRenderedPageBreak/>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213"/>
        <w:gridCol w:w="1840"/>
        <w:gridCol w:w="818"/>
        <w:gridCol w:w="989"/>
        <w:gridCol w:w="1080"/>
        <w:gridCol w:w="1464"/>
        <w:gridCol w:w="1503"/>
        <w:gridCol w:w="720"/>
      </w:tblGrid>
      <w:tr w:rsidR="00F45C11">
        <w:trPr>
          <w:jc w:val="center"/>
        </w:trPr>
        <w:tc>
          <w:tcPr>
            <w:tcW w:w="540" w:type="dxa"/>
            <w:vMerge w:val="restart"/>
            <w:vAlign w:val="center"/>
          </w:tcPr>
          <w:p w:rsidR="00F45C11" w:rsidRDefault="00F45C11">
            <w:pPr>
              <w:rPr>
                <w:b/>
                <w:szCs w:val="21"/>
              </w:rPr>
            </w:pPr>
            <w:r>
              <w:rPr>
                <w:rFonts w:hint="eastAsia"/>
                <w:b/>
                <w:szCs w:val="21"/>
              </w:rPr>
              <w:t>序号</w:t>
            </w:r>
          </w:p>
        </w:tc>
        <w:tc>
          <w:tcPr>
            <w:tcW w:w="1213" w:type="dxa"/>
            <w:vMerge w:val="restart"/>
            <w:vAlign w:val="center"/>
          </w:tcPr>
          <w:p w:rsidR="00F45C11" w:rsidRDefault="00F45C11">
            <w:pPr>
              <w:jc w:val="center"/>
              <w:rPr>
                <w:b/>
                <w:szCs w:val="21"/>
              </w:rPr>
            </w:pPr>
            <w:r>
              <w:rPr>
                <w:rFonts w:hint="eastAsia"/>
                <w:b/>
                <w:szCs w:val="21"/>
              </w:rPr>
              <w:t>投标产品名称</w:t>
            </w:r>
          </w:p>
        </w:tc>
        <w:tc>
          <w:tcPr>
            <w:tcW w:w="1840" w:type="dxa"/>
            <w:vMerge w:val="restart"/>
            <w:vAlign w:val="center"/>
          </w:tcPr>
          <w:p w:rsidR="00F45C11" w:rsidRDefault="00F45C11">
            <w:pPr>
              <w:jc w:val="center"/>
              <w:rPr>
                <w:b/>
                <w:szCs w:val="21"/>
              </w:rPr>
            </w:pPr>
            <w:r>
              <w:rPr>
                <w:rFonts w:hint="eastAsia"/>
                <w:b/>
                <w:szCs w:val="21"/>
              </w:rPr>
              <w:t>规格及型号</w:t>
            </w:r>
          </w:p>
        </w:tc>
        <w:tc>
          <w:tcPr>
            <w:tcW w:w="4351" w:type="dxa"/>
            <w:gridSpan w:val="4"/>
          </w:tcPr>
          <w:p w:rsidR="00F45C11" w:rsidRDefault="00F45C11">
            <w:pPr>
              <w:jc w:val="center"/>
              <w:rPr>
                <w:b/>
                <w:szCs w:val="21"/>
              </w:rPr>
            </w:pPr>
            <w:r>
              <w:rPr>
                <w:rFonts w:hint="eastAsia"/>
                <w:b/>
                <w:szCs w:val="21"/>
              </w:rPr>
              <w:t>该投标产品报价及占投标总价的比例</w:t>
            </w:r>
          </w:p>
        </w:tc>
        <w:tc>
          <w:tcPr>
            <w:tcW w:w="1503" w:type="dxa"/>
            <w:vMerge w:val="restart"/>
            <w:vAlign w:val="center"/>
          </w:tcPr>
          <w:p w:rsidR="00F45C11" w:rsidRDefault="00F45C11">
            <w:pPr>
              <w:rPr>
                <w:b/>
                <w:szCs w:val="21"/>
              </w:rPr>
            </w:pPr>
            <w:r>
              <w:rPr>
                <w:rFonts w:hint="eastAsia"/>
                <w:b/>
                <w:szCs w:val="21"/>
              </w:rPr>
              <w:t>属于优先采购清单的类别</w:t>
            </w:r>
          </w:p>
        </w:tc>
        <w:tc>
          <w:tcPr>
            <w:tcW w:w="720" w:type="dxa"/>
            <w:vMerge w:val="restart"/>
            <w:vAlign w:val="center"/>
          </w:tcPr>
          <w:p w:rsidR="00F45C11" w:rsidRDefault="00F45C11">
            <w:pPr>
              <w:rPr>
                <w:b/>
                <w:szCs w:val="21"/>
              </w:rPr>
            </w:pPr>
            <w:r>
              <w:rPr>
                <w:rFonts w:hint="eastAsia"/>
                <w:b/>
                <w:szCs w:val="21"/>
              </w:rPr>
              <w:t>备注</w:t>
            </w:r>
          </w:p>
        </w:tc>
      </w:tr>
      <w:tr w:rsidR="00F45C11">
        <w:trPr>
          <w:jc w:val="center"/>
        </w:trPr>
        <w:tc>
          <w:tcPr>
            <w:tcW w:w="540" w:type="dxa"/>
            <w:vMerge/>
            <w:vAlign w:val="center"/>
          </w:tcPr>
          <w:p w:rsidR="00F45C11" w:rsidRDefault="00F45C11">
            <w:pPr>
              <w:rPr>
                <w:szCs w:val="21"/>
              </w:rPr>
            </w:pPr>
          </w:p>
        </w:tc>
        <w:tc>
          <w:tcPr>
            <w:tcW w:w="1213" w:type="dxa"/>
            <w:vMerge/>
            <w:vAlign w:val="center"/>
          </w:tcPr>
          <w:p w:rsidR="00F45C11" w:rsidRDefault="00F45C11">
            <w:pPr>
              <w:rPr>
                <w:szCs w:val="21"/>
              </w:rPr>
            </w:pPr>
          </w:p>
        </w:tc>
        <w:tc>
          <w:tcPr>
            <w:tcW w:w="1840" w:type="dxa"/>
            <w:vMerge/>
            <w:vAlign w:val="center"/>
          </w:tcPr>
          <w:p w:rsidR="00F45C11" w:rsidRDefault="00F45C11">
            <w:pPr>
              <w:rPr>
                <w:szCs w:val="21"/>
              </w:rPr>
            </w:pPr>
          </w:p>
        </w:tc>
        <w:tc>
          <w:tcPr>
            <w:tcW w:w="818" w:type="dxa"/>
            <w:vAlign w:val="center"/>
          </w:tcPr>
          <w:p w:rsidR="00F45C11" w:rsidRDefault="00F45C11">
            <w:pPr>
              <w:rPr>
                <w:szCs w:val="21"/>
              </w:rPr>
            </w:pPr>
            <w:r>
              <w:rPr>
                <w:rFonts w:hint="eastAsia"/>
                <w:szCs w:val="21"/>
              </w:rPr>
              <w:t>数量</w:t>
            </w:r>
          </w:p>
        </w:tc>
        <w:tc>
          <w:tcPr>
            <w:tcW w:w="989" w:type="dxa"/>
            <w:vAlign w:val="center"/>
          </w:tcPr>
          <w:p w:rsidR="00F45C11" w:rsidRDefault="00F45C11">
            <w:pPr>
              <w:rPr>
                <w:szCs w:val="21"/>
              </w:rPr>
            </w:pPr>
            <w:r>
              <w:rPr>
                <w:rFonts w:hint="eastAsia"/>
                <w:szCs w:val="21"/>
              </w:rPr>
              <w:t>投标单价（元）</w:t>
            </w:r>
          </w:p>
        </w:tc>
        <w:tc>
          <w:tcPr>
            <w:tcW w:w="1080" w:type="dxa"/>
            <w:vAlign w:val="center"/>
          </w:tcPr>
          <w:p w:rsidR="00F45C11" w:rsidRDefault="00F45C11">
            <w:pPr>
              <w:rPr>
                <w:szCs w:val="21"/>
              </w:rPr>
            </w:pPr>
            <w:r>
              <w:rPr>
                <w:rFonts w:hint="eastAsia"/>
                <w:szCs w:val="21"/>
              </w:rPr>
              <w:t>投标合计报价（元）</w:t>
            </w:r>
          </w:p>
        </w:tc>
        <w:tc>
          <w:tcPr>
            <w:tcW w:w="1464" w:type="dxa"/>
            <w:vAlign w:val="center"/>
          </w:tcPr>
          <w:p w:rsidR="00F45C11" w:rsidRDefault="00F45C11">
            <w:pPr>
              <w:rPr>
                <w:szCs w:val="21"/>
              </w:rPr>
            </w:pPr>
            <w:r>
              <w:rPr>
                <w:rFonts w:hint="eastAsia"/>
                <w:szCs w:val="21"/>
              </w:rPr>
              <w:t>占投标总价的比例（</w:t>
            </w:r>
            <w:r>
              <w:rPr>
                <w:szCs w:val="21"/>
              </w:rPr>
              <w:t>%</w:t>
            </w:r>
            <w:r>
              <w:rPr>
                <w:rFonts w:hint="eastAsia"/>
                <w:szCs w:val="21"/>
              </w:rPr>
              <w:t>）</w:t>
            </w:r>
          </w:p>
        </w:tc>
        <w:tc>
          <w:tcPr>
            <w:tcW w:w="1503" w:type="dxa"/>
            <w:vMerge/>
            <w:vAlign w:val="center"/>
          </w:tcPr>
          <w:p w:rsidR="00F45C11" w:rsidRDefault="00F45C11">
            <w:pPr>
              <w:rPr>
                <w:szCs w:val="21"/>
              </w:rPr>
            </w:pPr>
          </w:p>
        </w:tc>
        <w:tc>
          <w:tcPr>
            <w:tcW w:w="720" w:type="dxa"/>
            <w:vMerge/>
            <w:vAlign w:val="center"/>
          </w:tcPr>
          <w:p w:rsidR="00F45C11" w:rsidRDefault="00F45C11">
            <w:pPr>
              <w:rPr>
                <w:szCs w:val="21"/>
              </w:rPr>
            </w:pPr>
          </w:p>
        </w:tc>
      </w:tr>
      <w:tr w:rsidR="00F45C11">
        <w:trPr>
          <w:jc w:val="center"/>
        </w:trPr>
        <w:tc>
          <w:tcPr>
            <w:tcW w:w="540" w:type="dxa"/>
          </w:tcPr>
          <w:p w:rsidR="00F45C11" w:rsidRDefault="00F45C11">
            <w:pPr>
              <w:rPr>
                <w:rFonts w:ascii="宋体"/>
                <w:szCs w:val="21"/>
              </w:rPr>
            </w:pPr>
            <w:r>
              <w:rPr>
                <w:rFonts w:ascii="宋体" w:hAnsi="宋体"/>
                <w:szCs w:val="21"/>
              </w:rPr>
              <w:t>1</w:t>
            </w:r>
          </w:p>
        </w:tc>
        <w:tc>
          <w:tcPr>
            <w:tcW w:w="1213" w:type="dxa"/>
          </w:tcPr>
          <w:p w:rsidR="00F45C11" w:rsidRDefault="00F45C11">
            <w:pPr>
              <w:rPr>
                <w:szCs w:val="21"/>
              </w:rPr>
            </w:pPr>
          </w:p>
        </w:tc>
        <w:tc>
          <w:tcPr>
            <w:tcW w:w="1840" w:type="dxa"/>
          </w:tcPr>
          <w:p w:rsidR="00F45C11" w:rsidRDefault="00F45C11">
            <w:pPr>
              <w:rPr>
                <w:szCs w:val="21"/>
              </w:rPr>
            </w:pPr>
          </w:p>
        </w:tc>
        <w:tc>
          <w:tcPr>
            <w:tcW w:w="818" w:type="dxa"/>
          </w:tcPr>
          <w:p w:rsidR="00F45C11" w:rsidRDefault="00F45C11">
            <w:pPr>
              <w:rPr>
                <w:szCs w:val="21"/>
              </w:rPr>
            </w:pPr>
          </w:p>
        </w:tc>
        <w:tc>
          <w:tcPr>
            <w:tcW w:w="989" w:type="dxa"/>
          </w:tcPr>
          <w:p w:rsidR="00F45C11" w:rsidRDefault="00F45C11">
            <w:pPr>
              <w:rPr>
                <w:szCs w:val="21"/>
              </w:rPr>
            </w:pPr>
          </w:p>
        </w:tc>
        <w:tc>
          <w:tcPr>
            <w:tcW w:w="1080" w:type="dxa"/>
          </w:tcPr>
          <w:p w:rsidR="00F45C11" w:rsidRDefault="00F45C11">
            <w:pPr>
              <w:rPr>
                <w:szCs w:val="21"/>
              </w:rPr>
            </w:pPr>
          </w:p>
        </w:tc>
        <w:tc>
          <w:tcPr>
            <w:tcW w:w="1464" w:type="dxa"/>
          </w:tcPr>
          <w:p w:rsidR="00F45C11" w:rsidRDefault="00F45C11">
            <w:pPr>
              <w:rPr>
                <w:szCs w:val="21"/>
              </w:rPr>
            </w:pPr>
          </w:p>
        </w:tc>
        <w:tc>
          <w:tcPr>
            <w:tcW w:w="1503" w:type="dxa"/>
          </w:tcPr>
          <w:p w:rsidR="00F45C11" w:rsidRDefault="00F45C11">
            <w:pPr>
              <w:rPr>
                <w:szCs w:val="21"/>
              </w:rPr>
            </w:pPr>
          </w:p>
        </w:tc>
        <w:tc>
          <w:tcPr>
            <w:tcW w:w="720" w:type="dxa"/>
          </w:tcPr>
          <w:p w:rsidR="00F45C11" w:rsidRDefault="00F45C11">
            <w:pPr>
              <w:rPr>
                <w:szCs w:val="21"/>
              </w:rPr>
            </w:pPr>
          </w:p>
        </w:tc>
      </w:tr>
      <w:tr w:rsidR="00F45C11">
        <w:trPr>
          <w:jc w:val="center"/>
        </w:trPr>
        <w:tc>
          <w:tcPr>
            <w:tcW w:w="540" w:type="dxa"/>
          </w:tcPr>
          <w:p w:rsidR="00F45C11" w:rsidRDefault="00F45C11">
            <w:pPr>
              <w:rPr>
                <w:rFonts w:ascii="宋体"/>
                <w:szCs w:val="21"/>
              </w:rPr>
            </w:pPr>
            <w:r>
              <w:rPr>
                <w:rFonts w:ascii="宋体" w:hAnsi="宋体"/>
                <w:szCs w:val="21"/>
              </w:rPr>
              <w:t>2</w:t>
            </w:r>
          </w:p>
        </w:tc>
        <w:tc>
          <w:tcPr>
            <w:tcW w:w="1213" w:type="dxa"/>
          </w:tcPr>
          <w:p w:rsidR="00F45C11" w:rsidRDefault="00F45C11">
            <w:pPr>
              <w:rPr>
                <w:szCs w:val="21"/>
              </w:rPr>
            </w:pPr>
          </w:p>
        </w:tc>
        <w:tc>
          <w:tcPr>
            <w:tcW w:w="1840" w:type="dxa"/>
          </w:tcPr>
          <w:p w:rsidR="00F45C11" w:rsidRDefault="00F45C11">
            <w:pPr>
              <w:rPr>
                <w:szCs w:val="21"/>
              </w:rPr>
            </w:pPr>
          </w:p>
        </w:tc>
        <w:tc>
          <w:tcPr>
            <w:tcW w:w="818" w:type="dxa"/>
          </w:tcPr>
          <w:p w:rsidR="00F45C11" w:rsidRDefault="00F45C11">
            <w:pPr>
              <w:rPr>
                <w:szCs w:val="21"/>
              </w:rPr>
            </w:pPr>
          </w:p>
        </w:tc>
        <w:tc>
          <w:tcPr>
            <w:tcW w:w="989" w:type="dxa"/>
          </w:tcPr>
          <w:p w:rsidR="00F45C11" w:rsidRDefault="00F45C11">
            <w:pPr>
              <w:rPr>
                <w:szCs w:val="21"/>
              </w:rPr>
            </w:pPr>
          </w:p>
        </w:tc>
        <w:tc>
          <w:tcPr>
            <w:tcW w:w="1080" w:type="dxa"/>
          </w:tcPr>
          <w:p w:rsidR="00F45C11" w:rsidRDefault="00F45C11">
            <w:pPr>
              <w:rPr>
                <w:szCs w:val="21"/>
              </w:rPr>
            </w:pPr>
          </w:p>
        </w:tc>
        <w:tc>
          <w:tcPr>
            <w:tcW w:w="1464" w:type="dxa"/>
          </w:tcPr>
          <w:p w:rsidR="00F45C11" w:rsidRDefault="00F45C11">
            <w:pPr>
              <w:rPr>
                <w:szCs w:val="21"/>
              </w:rPr>
            </w:pPr>
          </w:p>
        </w:tc>
        <w:tc>
          <w:tcPr>
            <w:tcW w:w="1503" w:type="dxa"/>
          </w:tcPr>
          <w:p w:rsidR="00F45C11" w:rsidRDefault="00F45C11">
            <w:pPr>
              <w:rPr>
                <w:szCs w:val="21"/>
              </w:rPr>
            </w:pPr>
          </w:p>
        </w:tc>
        <w:tc>
          <w:tcPr>
            <w:tcW w:w="720" w:type="dxa"/>
          </w:tcPr>
          <w:p w:rsidR="00F45C11" w:rsidRDefault="00F45C11">
            <w:pPr>
              <w:rPr>
                <w:szCs w:val="21"/>
              </w:rPr>
            </w:pPr>
          </w:p>
        </w:tc>
      </w:tr>
    </w:tbl>
    <w:p w:rsidR="00F45C11" w:rsidRDefault="00F45C11">
      <w:pPr>
        <w:spacing w:line="360" w:lineRule="auto"/>
        <w:rPr>
          <w:szCs w:val="21"/>
        </w:rPr>
      </w:pPr>
      <w:r>
        <w:rPr>
          <w:rFonts w:hint="eastAsia"/>
          <w:szCs w:val="21"/>
        </w:rPr>
        <w:t>注</w:t>
      </w:r>
      <w:r>
        <w:rPr>
          <w:rFonts w:ascii="宋体" w:hAnsi="宋体" w:hint="eastAsia"/>
          <w:szCs w:val="21"/>
        </w:rPr>
        <w:t>：</w:t>
      </w:r>
      <w:r>
        <w:rPr>
          <w:rFonts w:ascii="宋体" w:hAnsi="宋体"/>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F45C11" w:rsidRDefault="00F45C11">
      <w:pPr>
        <w:spacing w:line="360" w:lineRule="auto"/>
        <w:rPr>
          <w:rFonts w:ascii="宋体"/>
          <w:szCs w:val="21"/>
        </w:rPr>
      </w:pPr>
      <w:r>
        <w:rPr>
          <w:rFonts w:ascii="宋体" w:hAnsi="宋体"/>
          <w:szCs w:val="21"/>
        </w:rPr>
        <w:t xml:space="preserve">2. </w:t>
      </w:r>
      <w:r>
        <w:rPr>
          <w:rFonts w:ascii="宋体" w:hAnsi="宋体" w:hint="eastAsia"/>
          <w:szCs w:val="21"/>
        </w:rPr>
        <w:t>“该投标产品报价及占投标总价的比例”栏中须准确填报该投标产品的投标单价、数量、投标合计报价及占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F45C11" w:rsidRDefault="00F45C11">
      <w:pPr>
        <w:spacing w:line="360" w:lineRule="auto"/>
        <w:rPr>
          <w:rFonts w:ascii="宋体"/>
          <w:szCs w:val="21"/>
        </w:rPr>
      </w:pPr>
      <w:r>
        <w:rPr>
          <w:rFonts w:ascii="宋体" w:hAnsi="宋体"/>
          <w:szCs w:val="21"/>
        </w:rPr>
        <w:t xml:space="preserve">3. </w:t>
      </w:r>
      <w:r>
        <w:rPr>
          <w:rFonts w:ascii="宋体" w:hAnsi="宋体" w:hint="eastAsia"/>
          <w:szCs w:val="21"/>
        </w:rPr>
        <w:t>“属于优先采购清单的类别”栏中填写“《节能产品政府采购品目清单》”、“《环境标志产品政府采购品目清单》”（以</w:t>
      </w:r>
      <w:r>
        <w:rPr>
          <w:rFonts w:ascii="宋体" w:hAnsi="宋体" w:hint="eastAsia"/>
          <w:bCs/>
          <w:szCs w:val="21"/>
        </w:rPr>
        <w:t>中国政府采购网（</w:t>
      </w:r>
      <w:r>
        <w:rPr>
          <w:rFonts w:ascii="宋体" w:hAnsi="宋体"/>
          <w:bCs/>
          <w:szCs w:val="21"/>
        </w:rPr>
        <w:t>http://www.ccgp.gov.cn/</w:t>
      </w:r>
      <w:r>
        <w:rPr>
          <w:rFonts w:ascii="宋体" w:hAnsi="宋体" w:hint="eastAsia"/>
          <w:bCs/>
          <w:szCs w:val="21"/>
        </w:rPr>
        <w:t>）最新一期查询结果为准</w:t>
      </w:r>
      <w:r>
        <w:rPr>
          <w:rFonts w:ascii="宋体" w:hAnsi="宋体" w:hint="eastAsia"/>
          <w:szCs w:val="21"/>
        </w:rPr>
        <w:t>）。</w:t>
      </w:r>
    </w:p>
    <w:p w:rsidR="00F45C11" w:rsidRDefault="00F45C11">
      <w:pPr>
        <w:spacing w:line="360" w:lineRule="auto"/>
        <w:jc w:val="left"/>
      </w:pPr>
      <w:r>
        <w:rPr>
          <w:rFonts w:ascii="宋体" w:hAnsi="宋体"/>
          <w:b/>
          <w:szCs w:val="21"/>
        </w:rPr>
        <w:t xml:space="preserve">4. </w:t>
      </w:r>
      <w:r>
        <w:rPr>
          <w:rFonts w:ascii="宋体" w:hAnsi="宋体" w:hint="eastAsia"/>
          <w:b/>
          <w:szCs w:val="21"/>
        </w:rPr>
        <w:t>对上表所列属于《关于调整优化节能产品环境标志产品政府采购执行机制的通知》（财库〔</w:t>
      </w:r>
      <w:r>
        <w:rPr>
          <w:rFonts w:ascii="宋体" w:hAnsi="宋体"/>
          <w:b/>
          <w:szCs w:val="21"/>
        </w:rPr>
        <w:t>2019</w:t>
      </w:r>
      <w:r>
        <w:rPr>
          <w:rFonts w:ascii="宋体" w:hAnsi="宋体" w:hint="eastAsia"/>
          <w:b/>
          <w:szCs w:val="21"/>
        </w:rPr>
        <w:t>〕</w:t>
      </w:r>
      <w:r>
        <w:rPr>
          <w:rFonts w:ascii="宋体" w:hAnsi="宋体"/>
          <w:b/>
          <w:szCs w:val="21"/>
        </w:rPr>
        <w:t>9</w:t>
      </w:r>
      <w:r>
        <w:rPr>
          <w:rFonts w:ascii="宋体" w:hAnsi="宋体" w:hint="eastAsia"/>
          <w:b/>
          <w:szCs w:val="21"/>
        </w:rPr>
        <w:t>号）、《关于印发环境标志产品政府采购品目清单的通知》（财库〔</w:t>
      </w:r>
      <w:r>
        <w:rPr>
          <w:rFonts w:ascii="宋体" w:hAnsi="宋体"/>
          <w:b/>
          <w:szCs w:val="21"/>
        </w:rPr>
        <w:t>2019</w:t>
      </w:r>
      <w:r>
        <w:rPr>
          <w:rFonts w:ascii="宋体" w:hAnsi="宋体" w:hint="eastAsia"/>
          <w:b/>
          <w:szCs w:val="21"/>
        </w:rPr>
        <w:t>〕</w:t>
      </w:r>
      <w:r>
        <w:rPr>
          <w:rFonts w:ascii="宋体" w:hAnsi="宋体"/>
          <w:b/>
          <w:szCs w:val="21"/>
        </w:rPr>
        <w:t>18</w:t>
      </w:r>
      <w:r>
        <w:rPr>
          <w:rFonts w:ascii="宋体" w:hAnsi="宋体" w:hint="eastAsia"/>
          <w:b/>
          <w:szCs w:val="21"/>
        </w:rPr>
        <w:t>号）和《关于印发节能产品政府采购品目清单的通知》（财库〔</w:t>
      </w:r>
      <w:r>
        <w:rPr>
          <w:rFonts w:ascii="宋体" w:hAnsi="宋体"/>
          <w:b/>
          <w:szCs w:val="21"/>
        </w:rPr>
        <w:t>2019</w:t>
      </w:r>
      <w:r>
        <w:rPr>
          <w:rFonts w:ascii="宋体" w:hAnsi="宋体" w:hint="eastAsia"/>
          <w:b/>
          <w:szCs w:val="21"/>
        </w:rPr>
        <w:t>〕</w:t>
      </w:r>
      <w:r>
        <w:rPr>
          <w:rFonts w:ascii="宋体" w:hAnsi="宋体"/>
          <w:b/>
          <w:szCs w:val="21"/>
        </w:rPr>
        <w:t>19</w:t>
      </w:r>
      <w:r>
        <w:rPr>
          <w:rFonts w:ascii="宋体" w:hAnsi="宋体" w:hint="eastAsia"/>
          <w:b/>
          <w:szCs w:val="21"/>
        </w:rPr>
        <w:t>号）品目清单范围内的产品，投标人须提供国家确定的认证机构出具的、处于有效期之内的节能产品、环境标志产品认证证书，以及相应的品目清单，并显著标识投标产品所处位置。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rsidR="00F45C11" w:rsidRDefault="00F45C11">
      <w:pPr>
        <w:adjustRightInd w:val="0"/>
        <w:snapToGrid w:val="0"/>
        <w:spacing w:line="360" w:lineRule="auto"/>
        <w:ind w:firstLine="600"/>
        <w:jc w:val="right"/>
      </w:pPr>
    </w:p>
    <w:p w:rsidR="00F45C11" w:rsidRDefault="00F45C11">
      <w:pPr>
        <w:widowControl/>
        <w:jc w:val="left"/>
      </w:pPr>
      <w:r>
        <w:br w:type="page"/>
      </w:r>
    </w:p>
    <w:p w:rsidR="00F45C11" w:rsidRDefault="00F45C11">
      <w:pPr>
        <w:adjustRightInd w:val="0"/>
        <w:snapToGrid w:val="0"/>
        <w:spacing w:line="360" w:lineRule="auto"/>
        <w:ind w:firstLine="600"/>
        <w:jc w:val="right"/>
      </w:pPr>
    </w:p>
    <w:p w:rsidR="00F45C11" w:rsidRDefault="00F45C11">
      <w:pPr>
        <w:pStyle w:val="5"/>
        <w:numPr>
          <w:ilvl w:val="0"/>
          <w:numId w:val="0"/>
        </w:numPr>
        <w:tabs>
          <w:tab w:val="clear" w:pos="2111"/>
        </w:tabs>
        <w:spacing w:before="120" w:after="120"/>
        <w:ind w:leftChars="-1" w:left="-1" w:hanging="1"/>
        <w:jc w:val="center"/>
        <w:rPr>
          <w:rFonts w:ascii="宋体"/>
          <w:sz w:val="24"/>
        </w:rPr>
      </w:pPr>
      <w:bookmarkStart w:id="53" w:name="_Toc44690433"/>
      <w:bookmarkStart w:id="54" w:name="_Toc44691165"/>
      <w:bookmarkStart w:id="55" w:name="_Toc44691397"/>
      <w:bookmarkStart w:id="56" w:name="_Toc44690706"/>
      <w:r>
        <w:rPr>
          <w:rFonts w:ascii="宋体" w:hAnsi="宋体" w:hint="eastAsia"/>
          <w:sz w:val="24"/>
        </w:rPr>
        <w:t>格式</w:t>
      </w:r>
      <w:r>
        <w:rPr>
          <w:rFonts w:ascii="宋体" w:hAnsi="宋体"/>
          <w:sz w:val="24"/>
        </w:rPr>
        <w:t xml:space="preserve">5  </w:t>
      </w:r>
      <w:r>
        <w:rPr>
          <w:rFonts w:ascii="宋体" w:hAnsi="宋体" w:hint="eastAsia"/>
          <w:sz w:val="24"/>
        </w:rPr>
        <w:t>开标一览表</w:t>
      </w:r>
      <w:bookmarkEnd w:id="53"/>
      <w:bookmarkEnd w:id="54"/>
      <w:bookmarkEnd w:id="55"/>
      <w:bookmarkEnd w:id="56"/>
    </w:p>
    <w:p w:rsidR="00F45C11" w:rsidRDefault="00F45C11">
      <w:pPr>
        <w:adjustRightInd w:val="0"/>
        <w:snapToGrid w:val="0"/>
        <w:spacing w:line="360" w:lineRule="auto"/>
        <w:rPr>
          <w:bCs/>
          <w:snapToGrid w:val="0"/>
          <w:kern w:val="0"/>
        </w:rPr>
      </w:pPr>
    </w:p>
    <w:p w:rsidR="00F45C11" w:rsidRDefault="00F45C11">
      <w:pPr>
        <w:adjustRightInd w:val="0"/>
        <w:snapToGrid w:val="0"/>
        <w:spacing w:line="360" w:lineRule="auto"/>
        <w:rPr>
          <w:bCs/>
          <w:snapToGrid w:val="0"/>
          <w:kern w:val="0"/>
        </w:rPr>
      </w:pPr>
      <w:r>
        <w:rPr>
          <w:rFonts w:hint="eastAsia"/>
          <w:bCs/>
          <w:snapToGrid w:val="0"/>
          <w:kern w:val="0"/>
        </w:rPr>
        <w:t>项目名称：</w:t>
      </w:r>
      <w:r>
        <w:rPr>
          <w:bCs/>
          <w:snapToGrid w:val="0"/>
          <w:kern w:val="0"/>
          <w:u w:val="single"/>
        </w:rPr>
        <w:t xml:space="preserve">                      </w:t>
      </w:r>
      <w:r>
        <w:rPr>
          <w:bCs/>
          <w:snapToGrid w:val="0"/>
          <w:kern w:val="0"/>
        </w:rPr>
        <w:t xml:space="preserve">                </w:t>
      </w:r>
    </w:p>
    <w:p w:rsidR="00F45C11" w:rsidRDefault="00F45C11">
      <w:pPr>
        <w:adjustRightInd w:val="0"/>
        <w:snapToGrid w:val="0"/>
        <w:spacing w:line="360" w:lineRule="auto"/>
        <w:rPr>
          <w:bCs/>
          <w:snapToGrid w:val="0"/>
          <w:kern w:val="0"/>
        </w:rPr>
      </w:pPr>
      <w:r>
        <w:rPr>
          <w:rFonts w:hint="eastAsia"/>
          <w:bCs/>
          <w:snapToGrid w:val="0"/>
          <w:kern w:val="0"/>
        </w:rPr>
        <w:t>项目编号：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976"/>
        <w:gridCol w:w="4396"/>
        <w:gridCol w:w="2261"/>
      </w:tblGrid>
      <w:tr w:rsidR="00F45C11">
        <w:trPr>
          <w:cantSplit/>
          <w:trHeight w:val="720"/>
          <w:jc w:val="center"/>
        </w:trPr>
        <w:tc>
          <w:tcPr>
            <w:tcW w:w="2976" w:type="dxa"/>
            <w:tcBorders>
              <w:top w:val="double" w:sz="4" w:space="0" w:color="auto"/>
            </w:tcBorders>
            <w:vAlign w:val="center"/>
          </w:tcPr>
          <w:p w:rsidR="00F45C11" w:rsidRDefault="00F45C11">
            <w:pPr>
              <w:adjustRightInd w:val="0"/>
              <w:snapToGrid w:val="0"/>
              <w:spacing w:line="360" w:lineRule="auto"/>
              <w:jc w:val="center"/>
              <w:rPr>
                <w:snapToGrid w:val="0"/>
                <w:kern w:val="0"/>
              </w:rPr>
            </w:pPr>
            <w:r>
              <w:rPr>
                <w:rFonts w:hint="eastAsia"/>
                <w:snapToGrid w:val="0"/>
                <w:kern w:val="0"/>
              </w:rPr>
              <w:t>项目名称</w:t>
            </w:r>
          </w:p>
        </w:tc>
        <w:tc>
          <w:tcPr>
            <w:tcW w:w="4396" w:type="dxa"/>
            <w:tcBorders>
              <w:top w:val="double" w:sz="4" w:space="0" w:color="auto"/>
            </w:tcBorders>
            <w:vAlign w:val="center"/>
          </w:tcPr>
          <w:p w:rsidR="00F45C11" w:rsidRDefault="00F45C11">
            <w:pPr>
              <w:adjustRightInd w:val="0"/>
              <w:snapToGrid w:val="0"/>
              <w:spacing w:line="360" w:lineRule="auto"/>
              <w:jc w:val="center"/>
              <w:rPr>
                <w:snapToGrid w:val="0"/>
                <w:kern w:val="0"/>
              </w:rPr>
            </w:pPr>
            <w:r>
              <w:rPr>
                <w:rFonts w:hint="eastAsia"/>
                <w:snapToGrid w:val="0"/>
                <w:kern w:val="0"/>
              </w:rPr>
              <w:t>投标总价</w:t>
            </w:r>
          </w:p>
          <w:p w:rsidR="00F45C11" w:rsidRDefault="00F45C11">
            <w:pPr>
              <w:adjustRightInd w:val="0"/>
              <w:snapToGrid w:val="0"/>
              <w:spacing w:line="360" w:lineRule="auto"/>
              <w:jc w:val="center"/>
              <w:rPr>
                <w:snapToGrid w:val="0"/>
                <w:kern w:val="0"/>
              </w:rPr>
            </w:pPr>
            <w:r>
              <w:rPr>
                <w:rFonts w:hint="eastAsia"/>
                <w:snapToGrid w:val="0"/>
                <w:kern w:val="0"/>
              </w:rPr>
              <w:t>（人民币元）</w:t>
            </w:r>
          </w:p>
        </w:tc>
        <w:tc>
          <w:tcPr>
            <w:tcW w:w="2261" w:type="dxa"/>
            <w:tcBorders>
              <w:top w:val="double" w:sz="4" w:space="0" w:color="auto"/>
            </w:tcBorders>
            <w:vAlign w:val="center"/>
          </w:tcPr>
          <w:p w:rsidR="00F45C11" w:rsidRDefault="00F45C11">
            <w:pPr>
              <w:adjustRightInd w:val="0"/>
              <w:snapToGrid w:val="0"/>
              <w:spacing w:line="360" w:lineRule="auto"/>
              <w:jc w:val="center"/>
              <w:rPr>
                <w:snapToGrid w:val="0"/>
                <w:kern w:val="0"/>
              </w:rPr>
            </w:pPr>
            <w:r>
              <w:rPr>
                <w:rFonts w:hint="eastAsia"/>
                <w:snapToGrid w:val="0"/>
                <w:kern w:val="0"/>
              </w:rPr>
              <w:t>备注</w:t>
            </w:r>
          </w:p>
        </w:tc>
      </w:tr>
      <w:tr w:rsidR="00F45C11">
        <w:trPr>
          <w:cantSplit/>
          <w:trHeight w:val="1419"/>
          <w:jc w:val="center"/>
        </w:trPr>
        <w:tc>
          <w:tcPr>
            <w:tcW w:w="2976" w:type="dxa"/>
            <w:tcBorders>
              <w:bottom w:val="double" w:sz="4" w:space="0" w:color="auto"/>
            </w:tcBorders>
            <w:vAlign w:val="center"/>
          </w:tcPr>
          <w:p w:rsidR="00F45C11" w:rsidRDefault="00F45C11">
            <w:pPr>
              <w:adjustRightInd w:val="0"/>
              <w:snapToGrid w:val="0"/>
              <w:spacing w:line="360" w:lineRule="auto"/>
              <w:jc w:val="center"/>
              <w:rPr>
                <w:rFonts w:ascii="宋体"/>
              </w:rPr>
            </w:pPr>
            <w:r>
              <w:rPr>
                <w:rFonts w:ascii="宋体" w:hAnsi="宋体" w:hint="eastAsia"/>
              </w:rPr>
              <w:t>生殖中心储存型液氮罐采购</w:t>
            </w:r>
          </w:p>
        </w:tc>
        <w:tc>
          <w:tcPr>
            <w:tcW w:w="4396" w:type="dxa"/>
            <w:tcBorders>
              <w:bottom w:val="double" w:sz="4" w:space="0" w:color="auto"/>
            </w:tcBorders>
            <w:vAlign w:val="center"/>
          </w:tcPr>
          <w:p w:rsidR="00F45C11" w:rsidRDefault="00F45C11">
            <w:pPr>
              <w:adjustRightInd w:val="0"/>
              <w:snapToGrid w:val="0"/>
              <w:spacing w:line="360" w:lineRule="auto"/>
              <w:rPr>
                <w:snapToGrid w:val="0"/>
                <w:kern w:val="0"/>
                <w:u w:val="single"/>
              </w:rPr>
            </w:pPr>
            <w:r>
              <w:rPr>
                <w:rFonts w:hint="eastAsia"/>
                <w:snapToGrid w:val="0"/>
                <w:kern w:val="0"/>
              </w:rPr>
              <w:t>大写：</w:t>
            </w:r>
            <w:r>
              <w:rPr>
                <w:snapToGrid w:val="0"/>
                <w:kern w:val="0"/>
                <w:u w:val="single"/>
              </w:rPr>
              <w:t xml:space="preserve">                                </w:t>
            </w:r>
          </w:p>
          <w:p w:rsidR="00F45C11" w:rsidRDefault="00F45C11">
            <w:pPr>
              <w:adjustRightInd w:val="0"/>
              <w:snapToGrid w:val="0"/>
              <w:spacing w:line="360" w:lineRule="auto"/>
              <w:rPr>
                <w:snapToGrid w:val="0"/>
                <w:kern w:val="0"/>
                <w:u w:val="single"/>
              </w:rPr>
            </w:pPr>
            <w:r>
              <w:rPr>
                <w:rFonts w:hint="eastAsia"/>
                <w:snapToGrid w:val="0"/>
                <w:kern w:val="0"/>
              </w:rPr>
              <w:t>小写：</w:t>
            </w:r>
            <w:r>
              <w:rPr>
                <w:snapToGrid w:val="0"/>
                <w:kern w:val="0"/>
                <w:u w:val="single"/>
              </w:rPr>
              <w:t xml:space="preserve">                                </w:t>
            </w:r>
          </w:p>
        </w:tc>
        <w:tc>
          <w:tcPr>
            <w:tcW w:w="2261" w:type="dxa"/>
            <w:tcBorders>
              <w:bottom w:val="double" w:sz="4" w:space="0" w:color="auto"/>
            </w:tcBorders>
            <w:vAlign w:val="center"/>
          </w:tcPr>
          <w:p w:rsidR="00F45C11" w:rsidRDefault="00F45C11">
            <w:pPr>
              <w:adjustRightInd w:val="0"/>
              <w:snapToGrid w:val="0"/>
              <w:spacing w:line="360" w:lineRule="auto"/>
              <w:jc w:val="center"/>
              <w:rPr>
                <w:snapToGrid w:val="0"/>
                <w:kern w:val="0"/>
              </w:rPr>
            </w:pPr>
          </w:p>
        </w:tc>
      </w:tr>
    </w:tbl>
    <w:p w:rsidR="00F45C11" w:rsidRDefault="00F45C11">
      <w:pPr>
        <w:adjustRightInd w:val="0"/>
        <w:snapToGrid w:val="0"/>
        <w:spacing w:line="360" w:lineRule="auto"/>
        <w:rPr>
          <w:snapToGrid w:val="0"/>
          <w:kern w:val="0"/>
        </w:rPr>
      </w:pPr>
    </w:p>
    <w:p w:rsidR="00F45C11" w:rsidRDefault="00F45C11">
      <w:pPr>
        <w:adjustRightInd w:val="0"/>
        <w:snapToGrid w:val="0"/>
        <w:spacing w:line="360" w:lineRule="auto"/>
        <w:rPr>
          <w:snapToGrid w:val="0"/>
          <w:kern w:val="0"/>
        </w:rPr>
      </w:pPr>
    </w:p>
    <w:p w:rsidR="00F45C11" w:rsidRDefault="00F45C11">
      <w:pPr>
        <w:adjustRightInd w:val="0"/>
        <w:snapToGrid w:val="0"/>
        <w:spacing w:line="360" w:lineRule="auto"/>
        <w:rPr>
          <w:snapToGrid w:val="0"/>
          <w:kern w:val="0"/>
        </w:rPr>
      </w:pPr>
      <w:r>
        <w:rPr>
          <w:rFonts w:hint="eastAsia"/>
          <w:snapToGrid w:val="0"/>
          <w:kern w:val="0"/>
        </w:rPr>
        <w:t>投标单位：（盖章）</w:t>
      </w:r>
    </w:p>
    <w:p w:rsidR="00F45C11" w:rsidRDefault="00F45C11">
      <w:pPr>
        <w:adjustRightInd w:val="0"/>
        <w:snapToGrid w:val="0"/>
        <w:spacing w:line="360" w:lineRule="auto"/>
        <w:rPr>
          <w:snapToGrid w:val="0"/>
          <w:kern w:val="0"/>
        </w:rPr>
      </w:pPr>
    </w:p>
    <w:p w:rsidR="00F45C11" w:rsidRDefault="00F45C11">
      <w:pPr>
        <w:adjustRightInd w:val="0"/>
        <w:snapToGrid w:val="0"/>
        <w:spacing w:line="360" w:lineRule="auto"/>
        <w:rPr>
          <w:snapToGrid w:val="0"/>
          <w:kern w:val="0"/>
        </w:rPr>
      </w:pPr>
    </w:p>
    <w:p w:rsidR="00F45C11" w:rsidRDefault="00F45C11">
      <w:pPr>
        <w:adjustRightInd w:val="0"/>
        <w:snapToGrid w:val="0"/>
        <w:spacing w:line="360" w:lineRule="auto"/>
        <w:rPr>
          <w:snapToGrid w:val="0"/>
          <w:kern w:val="0"/>
        </w:rPr>
      </w:pPr>
      <w:r>
        <w:rPr>
          <w:rFonts w:hint="eastAsia"/>
          <w:snapToGrid w:val="0"/>
          <w:kern w:val="0"/>
        </w:rPr>
        <w:t>法定代表人或授权代表：（签字）</w:t>
      </w:r>
    </w:p>
    <w:p w:rsidR="00F45C11" w:rsidRDefault="00F45C11">
      <w:pPr>
        <w:adjustRightInd w:val="0"/>
        <w:snapToGrid w:val="0"/>
        <w:spacing w:line="360" w:lineRule="auto"/>
        <w:ind w:firstLineChars="3250" w:firstLine="6825"/>
        <w:rPr>
          <w:snapToGrid w:val="0"/>
          <w:kern w:val="0"/>
        </w:rPr>
      </w:pPr>
      <w:r>
        <w:rPr>
          <w:rFonts w:hint="eastAsia"/>
          <w:snapToGrid w:val="0"/>
          <w:kern w:val="0"/>
        </w:rPr>
        <w:t>年</w:t>
      </w:r>
      <w:r>
        <w:rPr>
          <w:snapToGrid w:val="0"/>
          <w:kern w:val="0"/>
        </w:rPr>
        <w:t xml:space="preserve">    </w:t>
      </w:r>
      <w:r>
        <w:rPr>
          <w:rFonts w:hint="eastAsia"/>
          <w:snapToGrid w:val="0"/>
          <w:kern w:val="0"/>
        </w:rPr>
        <w:t>月</w:t>
      </w:r>
      <w:r>
        <w:rPr>
          <w:snapToGrid w:val="0"/>
          <w:kern w:val="0"/>
        </w:rPr>
        <w:t xml:space="preserve">    </w:t>
      </w:r>
      <w:r>
        <w:rPr>
          <w:rFonts w:hint="eastAsia"/>
          <w:snapToGrid w:val="0"/>
          <w:kern w:val="0"/>
        </w:rPr>
        <w:t>日</w:t>
      </w:r>
    </w:p>
    <w:p w:rsidR="00F45C11" w:rsidRDefault="00F45C11">
      <w:pPr>
        <w:adjustRightInd w:val="0"/>
        <w:snapToGrid w:val="0"/>
        <w:spacing w:line="360" w:lineRule="auto"/>
        <w:ind w:firstLineChars="500" w:firstLine="1050"/>
        <w:rPr>
          <w:snapToGrid w:val="0"/>
          <w:kern w:val="0"/>
        </w:rPr>
      </w:pPr>
    </w:p>
    <w:p w:rsidR="00F45C11" w:rsidRDefault="00F45C11">
      <w:pPr>
        <w:adjustRightInd w:val="0"/>
        <w:spacing w:line="312" w:lineRule="auto"/>
        <w:rPr>
          <w:rFonts w:ascii="宋体"/>
          <w:bCs/>
        </w:rPr>
      </w:pPr>
      <w:r>
        <w:rPr>
          <w:rFonts w:ascii="宋体" w:hAnsi="宋体" w:hint="eastAsia"/>
          <w:snapToGrid w:val="0"/>
          <w:kern w:val="0"/>
        </w:rPr>
        <w:t>注：</w:t>
      </w:r>
      <w:r>
        <w:rPr>
          <w:rFonts w:ascii="宋体" w:hAnsi="宋体"/>
          <w:snapToGrid w:val="0"/>
          <w:kern w:val="0"/>
        </w:rPr>
        <w:t>1</w:t>
      </w:r>
      <w:r>
        <w:rPr>
          <w:rFonts w:ascii="宋体" w:hAnsi="宋体" w:hint="eastAsia"/>
          <w:snapToGrid w:val="0"/>
          <w:kern w:val="0"/>
        </w:rPr>
        <w:t>、价格应按</w:t>
      </w:r>
      <w:r>
        <w:rPr>
          <w:rFonts w:ascii="宋体" w:hint="eastAsia"/>
          <w:snapToGrid w:val="0"/>
          <w:kern w:val="0"/>
        </w:rPr>
        <w:t>“</w:t>
      </w:r>
      <w:r>
        <w:rPr>
          <w:rFonts w:ascii="宋体" w:hAnsi="宋体" w:hint="eastAsia"/>
          <w:snapToGrid w:val="0"/>
          <w:kern w:val="0"/>
        </w:rPr>
        <w:t>招标文件</w:t>
      </w:r>
      <w:r>
        <w:rPr>
          <w:rFonts w:ascii="宋体" w:hint="eastAsia"/>
          <w:snapToGrid w:val="0"/>
          <w:kern w:val="0"/>
        </w:rPr>
        <w:t>”</w:t>
      </w:r>
      <w:r>
        <w:rPr>
          <w:rFonts w:ascii="宋体" w:hAnsi="宋体" w:hint="eastAsia"/>
          <w:snapToGrid w:val="0"/>
          <w:kern w:val="0"/>
        </w:rPr>
        <w:t>中规定</w:t>
      </w:r>
      <w:r>
        <w:rPr>
          <w:rFonts w:ascii="宋体" w:hAnsi="宋体" w:hint="eastAsia"/>
          <w:bCs/>
        </w:rPr>
        <w:t>的货币单位填写。</w:t>
      </w:r>
    </w:p>
    <w:p w:rsidR="00F45C11" w:rsidRDefault="00F45C11">
      <w:pPr>
        <w:adjustRightInd w:val="0"/>
        <w:spacing w:line="312" w:lineRule="auto"/>
        <w:ind w:left="2" w:firstLineChars="202" w:firstLine="424"/>
        <w:rPr>
          <w:rFonts w:ascii="宋体"/>
          <w:bCs/>
        </w:rPr>
      </w:pPr>
      <w:r>
        <w:rPr>
          <w:rFonts w:ascii="宋体" w:hAnsi="宋体"/>
          <w:bCs/>
        </w:rPr>
        <w:t>2</w:t>
      </w:r>
      <w:r>
        <w:rPr>
          <w:rFonts w:ascii="宋体" w:hAnsi="宋体" w:hint="eastAsia"/>
          <w:bCs/>
        </w:rPr>
        <w:t>、投标</w:t>
      </w:r>
      <w:r>
        <w:rPr>
          <w:rFonts w:hint="eastAsia"/>
          <w:snapToGrid w:val="0"/>
          <w:kern w:val="0"/>
        </w:rPr>
        <w:t>总</w:t>
      </w:r>
      <w:r>
        <w:rPr>
          <w:rFonts w:ascii="宋体" w:hAnsi="宋体" w:hint="eastAsia"/>
          <w:bCs/>
        </w:rPr>
        <w:t>价必须是完成该项目的一切费用总和，包括设备费、运输费、装卸费、安装费、调试费、保险费、售后服务费、国家规定的各项税费等全部费用。</w:t>
      </w:r>
    </w:p>
    <w:p w:rsidR="00F45C11" w:rsidRDefault="00F45C11">
      <w:pPr>
        <w:adjustRightInd w:val="0"/>
        <w:spacing w:line="312" w:lineRule="auto"/>
        <w:ind w:left="2" w:firstLineChars="202" w:firstLine="424"/>
        <w:rPr>
          <w:rFonts w:ascii="宋体"/>
          <w:bCs/>
        </w:rPr>
      </w:pPr>
      <w:r>
        <w:rPr>
          <w:rFonts w:ascii="宋体" w:hAnsi="宋体"/>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5C11" w:rsidRDefault="00F45C11">
      <w:pPr>
        <w:adjustRightInd w:val="0"/>
        <w:spacing w:line="312" w:lineRule="auto"/>
        <w:ind w:left="2" w:firstLineChars="200" w:firstLine="420"/>
        <w:rPr>
          <w:rFonts w:ascii="宋体"/>
          <w:szCs w:val="21"/>
        </w:rPr>
      </w:pPr>
      <w:r>
        <w:rPr>
          <w:rFonts w:ascii="宋体" w:hAnsi="宋体"/>
          <w:szCs w:val="21"/>
        </w:rPr>
        <w:t>4</w:t>
      </w:r>
      <w:r>
        <w:rPr>
          <w:rFonts w:ascii="宋体" w:hAnsi="宋体" w:hint="eastAsia"/>
          <w:szCs w:val="21"/>
        </w:rPr>
        <w:t>、</w:t>
      </w:r>
      <w:r>
        <w:rPr>
          <w:rFonts w:ascii="宋体" w:hAnsi="宋体" w:hint="eastAsia"/>
          <w:snapToGrid w:val="0"/>
          <w:kern w:val="0"/>
        </w:rPr>
        <w:t>此表应经法定代表人或其授权委托人签名，并加盖公章。</w:t>
      </w:r>
    </w:p>
    <w:p w:rsidR="00F45C11" w:rsidRDefault="00F45C11">
      <w:pPr>
        <w:adjustRightInd w:val="0"/>
        <w:spacing w:line="312" w:lineRule="auto"/>
        <w:ind w:firstLine="437"/>
      </w:pPr>
      <w:r>
        <w:rPr>
          <w:rFonts w:ascii="宋体" w:hAnsi="宋体"/>
          <w:b/>
          <w:snapToGrid w:val="0"/>
          <w:kern w:val="0"/>
          <w:sz w:val="24"/>
        </w:rPr>
        <w:t>5</w:t>
      </w:r>
      <w:r>
        <w:rPr>
          <w:rFonts w:ascii="宋体" w:hAnsi="宋体" w:hint="eastAsia"/>
          <w:b/>
          <w:snapToGrid w:val="0"/>
          <w:kern w:val="0"/>
          <w:sz w:val="24"/>
        </w:rPr>
        <w:t>、此表无需装订于正副本内，应按</w:t>
      </w:r>
      <w:r>
        <w:rPr>
          <w:rFonts w:ascii="宋体" w:hint="eastAsia"/>
          <w:b/>
          <w:snapToGrid w:val="0"/>
          <w:kern w:val="0"/>
          <w:sz w:val="24"/>
        </w:rPr>
        <w:t>“</w:t>
      </w:r>
      <w:r>
        <w:rPr>
          <w:rFonts w:ascii="宋体" w:hAnsi="宋体" w:hint="eastAsia"/>
          <w:b/>
          <w:snapToGrid w:val="0"/>
          <w:kern w:val="0"/>
          <w:sz w:val="24"/>
        </w:rPr>
        <w:t>投标人须知</w:t>
      </w:r>
      <w:r>
        <w:rPr>
          <w:rFonts w:ascii="宋体" w:hint="eastAsia"/>
          <w:b/>
          <w:snapToGrid w:val="0"/>
          <w:kern w:val="0"/>
          <w:sz w:val="24"/>
        </w:rPr>
        <w:t>”</w:t>
      </w:r>
      <w:r>
        <w:rPr>
          <w:rFonts w:ascii="宋体" w:hAnsi="宋体"/>
          <w:b/>
          <w:snapToGrid w:val="0"/>
          <w:kern w:val="0"/>
          <w:sz w:val="24"/>
        </w:rPr>
        <w:t>18.4</w:t>
      </w:r>
      <w:r>
        <w:rPr>
          <w:rFonts w:ascii="宋体" w:hAnsi="宋体" w:hint="eastAsia"/>
          <w:b/>
          <w:snapToGrid w:val="0"/>
          <w:kern w:val="0"/>
          <w:sz w:val="24"/>
        </w:rPr>
        <w:t>项要求单独密封。</w:t>
      </w:r>
    </w:p>
    <w:p w:rsidR="00F45C11" w:rsidRDefault="00F45C11">
      <w:pPr>
        <w:pStyle w:val="ac"/>
        <w:adjustRightInd w:val="0"/>
        <w:snapToGrid w:val="0"/>
        <w:spacing w:line="312" w:lineRule="auto"/>
        <w:jc w:val="center"/>
        <w:rPr>
          <w:rFonts w:ascii="Times New Roman" w:hAnsi="Times New Roman"/>
          <w:b/>
          <w:sz w:val="28"/>
        </w:rPr>
      </w:pPr>
    </w:p>
    <w:p w:rsidR="00F45C11" w:rsidRDefault="00F45C11"/>
    <w:p w:rsidR="00F45C11" w:rsidRDefault="00F45C11"/>
    <w:p w:rsidR="00F45C11" w:rsidRDefault="00F45C11"/>
    <w:p w:rsidR="00F45C11" w:rsidRDefault="00F45C11"/>
    <w:p w:rsidR="00F45C11" w:rsidRDefault="00F45C11" w:rsidP="00987D79">
      <w:pPr>
        <w:widowControl/>
        <w:jc w:val="left"/>
      </w:pPr>
      <w: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bookmarkStart w:id="57" w:name="_Toc44690707"/>
      <w:bookmarkStart w:id="58" w:name="_Toc44690434"/>
      <w:bookmarkStart w:id="59" w:name="_Toc44691398"/>
      <w:bookmarkStart w:id="60" w:name="_Toc44691166"/>
      <w:r>
        <w:rPr>
          <w:rFonts w:ascii="宋体" w:hAnsi="宋体" w:hint="eastAsia"/>
          <w:sz w:val="24"/>
        </w:rPr>
        <w:t>格式</w:t>
      </w:r>
      <w:r>
        <w:rPr>
          <w:rFonts w:ascii="宋体" w:hAnsi="宋体"/>
          <w:sz w:val="24"/>
        </w:rPr>
        <w:t xml:space="preserve">6  </w:t>
      </w:r>
      <w:r>
        <w:rPr>
          <w:rFonts w:ascii="宋体" w:hAnsi="宋体" w:hint="eastAsia"/>
          <w:sz w:val="24"/>
        </w:rPr>
        <w:t>报价表</w:t>
      </w:r>
      <w:bookmarkEnd w:id="57"/>
      <w:bookmarkEnd w:id="58"/>
      <w:bookmarkEnd w:id="59"/>
      <w:bookmarkEnd w:id="60"/>
    </w:p>
    <w:p w:rsidR="00F45C11" w:rsidRDefault="00F45C11">
      <w:pPr>
        <w:spacing w:line="300" w:lineRule="auto"/>
        <w:rPr>
          <w:rFonts w:ascii="楷体_GB2312" w:eastAsia="楷体_GB2312"/>
          <w:b/>
          <w:sz w:val="24"/>
        </w:rPr>
      </w:pPr>
      <w:r>
        <w:rPr>
          <w:rFonts w:ascii="楷体_GB2312" w:eastAsia="楷体_GB2312"/>
          <w:b/>
          <w:sz w:val="24"/>
        </w:rPr>
        <w:t xml:space="preserve">1   </w:t>
      </w:r>
      <w:r>
        <w:rPr>
          <w:rFonts w:ascii="楷体_GB2312" w:eastAsia="楷体_GB2312" w:hint="eastAsia"/>
          <w:b/>
          <w:sz w:val="24"/>
        </w:rPr>
        <w:t>报价要求</w:t>
      </w:r>
    </w:p>
    <w:p w:rsidR="00F45C11" w:rsidRDefault="00F45C11">
      <w:pPr>
        <w:spacing w:line="300" w:lineRule="auto"/>
        <w:rPr>
          <w:rFonts w:ascii="宋体"/>
          <w:snapToGrid w:val="0"/>
          <w:kern w:val="0"/>
        </w:rPr>
      </w:pPr>
      <w:r>
        <w:rPr>
          <w:rFonts w:ascii="宋体" w:hAnsi="宋体"/>
          <w:snapToGrid w:val="0"/>
          <w:kern w:val="0"/>
        </w:rPr>
        <w:t xml:space="preserve">1.1  </w:t>
      </w:r>
      <w:r>
        <w:rPr>
          <w:rFonts w:ascii="宋体" w:hAnsi="宋体" w:hint="eastAsia"/>
          <w:snapToGrid w:val="0"/>
          <w:kern w:val="0"/>
        </w:rPr>
        <w:t>所有价格应按“招标文件”中规定的货币单位填写。</w:t>
      </w:r>
    </w:p>
    <w:p w:rsidR="00F45C11" w:rsidRDefault="00F45C11">
      <w:pPr>
        <w:spacing w:line="300" w:lineRule="auto"/>
        <w:rPr>
          <w:rFonts w:ascii="宋体"/>
          <w:snapToGrid w:val="0"/>
          <w:kern w:val="0"/>
        </w:rPr>
      </w:pPr>
      <w:r>
        <w:rPr>
          <w:rFonts w:ascii="宋体" w:hAnsi="宋体"/>
          <w:snapToGrid w:val="0"/>
          <w:kern w:val="0"/>
        </w:rPr>
        <w:t xml:space="preserve">1.2  </w:t>
      </w:r>
      <w:r>
        <w:rPr>
          <w:rFonts w:ascii="宋体" w:hAnsi="宋体" w:hint="eastAsia"/>
          <w:snapToGrid w:val="0"/>
          <w:kern w:val="0"/>
        </w:rPr>
        <w:t>报价包括</w:t>
      </w:r>
      <w:r>
        <w:rPr>
          <w:rFonts w:ascii="宋体" w:hAnsi="宋体" w:hint="eastAsia"/>
          <w:bCs/>
        </w:rPr>
        <w:t>设备费、运输费、装卸费、安装费、调试费、保险费、售后服务费、国家规定的各项税费等全部费用</w:t>
      </w:r>
      <w:r>
        <w:rPr>
          <w:rFonts w:ascii="宋体" w:hAnsi="宋体" w:hint="eastAsia"/>
          <w:snapToGrid w:val="0"/>
          <w:kern w:val="0"/>
        </w:rPr>
        <w:t>。</w:t>
      </w:r>
    </w:p>
    <w:p w:rsidR="00F45C11" w:rsidRDefault="00F45C11">
      <w:pPr>
        <w:spacing w:line="300" w:lineRule="auto"/>
        <w:rPr>
          <w:rFonts w:ascii="宋体"/>
          <w:snapToGrid w:val="0"/>
          <w:kern w:val="0"/>
        </w:rPr>
      </w:pPr>
      <w:r>
        <w:rPr>
          <w:rFonts w:ascii="宋体" w:hAnsi="宋体"/>
          <w:snapToGrid w:val="0"/>
          <w:kern w:val="0"/>
        </w:rPr>
        <w:t xml:space="preserve">1.3 </w:t>
      </w:r>
      <w:r>
        <w:rPr>
          <w:rFonts w:ascii="宋体" w:hAnsi="宋体" w:hint="eastAsia"/>
          <w:snapToGrid w:val="0"/>
          <w:kern w:val="0"/>
        </w:rPr>
        <w:t>“分项价格表”应将所有设备报价，并分别列出“品牌、型号、产地及制造厂商”。</w:t>
      </w:r>
    </w:p>
    <w:p w:rsidR="00F45C11" w:rsidRDefault="00F45C11">
      <w:pPr>
        <w:spacing w:line="300" w:lineRule="auto"/>
        <w:rPr>
          <w:rFonts w:ascii="宋体"/>
          <w:snapToGrid w:val="0"/>
          <w:kern w:val="0"/>
        </w:rPr>
      </w:pPr>
      <w:r>
        <w:rPr>
          <w:rFonts w:ascii="宋体" w:hAnsi="宋体"/>
          <w:snapToGrid w:val="0"/>
          <w:kern w:val="0"/>
        </w:rPr>
        <w:t xml:space="preserve">1.4  </w:t>
      </w:r>
      <w:r>
        <w:rPr>
          <w:rFonts w:ascii="宋体" w:hAnsi="宋体" w:hint="eastAsia"/>
          <w:snapToGrid w:val="0"/>
          <w:kern w:val="0"/>
        </w:rPr>
        <w:t>此表应经法定代表人或授权委托人签名，并加盖公章。</w:t>
      </w:r>
    </w:p>
    <w:p w:rsidR="00F45C11" w:rsidRDefault="00F45C11">
      <w:pPr>
        <w:adjustRightInd w:val="0"/>
        <w:snapToGrid w:val="0"/>
        <w:spacing w:line="300" w:lineRule="auto"/>
        <w:rPr>
          <w:snapToGrid w:val="0"/>
          <w:kern w:val="0"/>
        </w:rPr>
      </w:pPr>
    </w:p>
    <w:p w:rsidR="00F45C11" w:rsidRDefault="00F45C11">
      <w:pPr>
        <w:spacing w:line="300" w:lineRule="auto"/>
        <w:rPr>
          <w:rFonts w:eastAsia="楷体_GB2312"/>
          <w:b/>
          <w:sz w:val="24"/>
        </w:rPr>
      </w:pPr>
      <w:r>
        <w:rPr>
          <w:rFonts w:eastAsia="楷体_GB2312"/>
          <w:b/>
          <w:sz w:val="24"/>
        </w:rPr>
        <w:t xml:space="preserve">2   </w:t>
      </w:r>
      <w:r>
        <w:rPr>
          <w:rFonts w:eastAsia="楷体_GB2312" w:hint="eastAsia"/>
          <w:b/>
          <w:sz w:val="24"/>
        </w:rPr>
        <w:t>报价表</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jc w:val="center"/>
        <w:rPr>
          <w:rFonts w:ascii="宋体"/>
          <w:bCs/>
          <w:snapToGrid w:val="0"/>
          <w:kern w:val="0"/>
          <w:sz w:val="24"/>
          <w:u w:val="single"/>
        </w:rPr>
      </w:pPr>
      <w:r>
        <w:rPr>
          <w:rFonts w:ascii="宋体" w:hAnsi="宋体" w:hint="eastAsia"/>
          <w:snapToGrid w:val="0"/>
          <w:kern w:val="0"/>
          <w:sz w:val="24"/>
        </w:rPr>
        <w:t>（一）</w:t>
      </w:r>
      <w:r>
        <w:rPr>
          <w:rFonts w:ascii="宋体" w:hAnsi="宋体" w:hint="eastAsia"/>
          <w:bCs/>
          <w:snapToGrid w:val="0"/>
          <w:kern w:val="0"/>
          <w:sz w:val="24"/>
        </w:rPr>
        <w:t>报价总表</w:t>
      </w:r>
    </w:p>
    <w:p w:rsidR="00F45C11" w:rsidRDefault="00F45C11">
      <w:pPr>
        <w:adjustRightInd w:val="0"/>
        <w:snapToGrid w:val="0"/>
        <w:spacing w:line="300" w:lineRule="auto"/>
        <w:rPr>
          <w:rFonts w:ascii="宋体" w:hAnsi="宋体"/>
          <w:bCs/>
          <w:snapToGrid w:val="0"/>
          <w:kern w:val="0"/>
          <w:u w:val="single"/>
        </w:rPr>
      </w:pPr>
      <w:r>
        <w:rPr>
          <w:rFonts w:ascii="宋体" w:hAnsi="宋体" w:hint="eastAsia"/>
          <w:bCs/>
          <w:snapToGrid w:val="0"/>
          <w:kern w:val="0"/>
        </w:rPr>
        <w:t>项目名称：</w:t>
      </w:r>
      <w:r>
        <w:rPr>
          <w:rFonts w:ascii="宋体" w:hAnsi="宋体"/>
          <w:bCs/>
          <w:snapToGrid w:val="0"/>
          <w:kern w:val="0"/>
          <w:u w:val="single"/>
        </w:rPr>
        <w:t xml:space="preserve">               </w:t>
      </w:r>
    </w:p>
    <w:p w:rsidR="00F45C11" w:rsidRDefault="00F45C11">
      <w:pPr>
        <w:adjustRightInd w:val="0"/>
        <w:snapToGrid w:val="0"/>
        <w:spacing w:line="300" w:lineRule="auto"/>
        <w:rPr>
          <w:rFonts w:ascii="宋体" w:hAnsi="宋体"/>
          <w:bCs/>
          <w:snapToGrid w:val="0"/>
          <w:kern w:val="0"/>
        </w:rPr>
      </w:pPr>
      <w:r>
        <w:rPr>
          <w:rFonts w:ascii="宋体" w:hAnsi="宋体" w:hint="eastAsia"/>
          <w:bCs/>
          <w:snapToGrid w:val="0"/>
          <w:kern w:val="0"/>
        </w:rPr>
        <w:t>项目编号：</w:t>
      </w:r>
      <w:r>
        <w:rPr>
          <w:rFonts w:ascii="宋体" w:hAnsi="宋体"/>
          <w:bCs/>
          <w:snapToGrid w:val="0"/>
          <w:kern w:val="0"/>
        </w:rPr>
        <w:t xml:space="preserve"> </w:t>
      </w:r>
      <w:r>
        <w:rPr>
          <w:rFonts w:ascii="宋体" w:hAnsi="宋体"/>
          <w:bCs/>
          <w:snapToGrid w:val="0"/>
          <w:kern w:val="0"/>
          <w:u w:val="single"/>
        </w:rPr>
        <w:t xml:space="preserve">              </w:t>
      </w:r>
      <w:r>
        <w:rPr>
          <w:rFonts w:ascii="宋体" w:hAnsi="宋体"/>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746"/>
        <w:gridCol w:w="3322"/>
        <w:gridCol w:w="5220"/>
      </w:tblGrid>
      <w:tr w:rsidR="00F45C11">
        <w:trPr>
          <w:cantSplit/>
          <w:jc w:val="center"/>
        </w:trPr>
        <w:tc>
          <w:tcPr>
            <w:tcW w:w="746" w:type="dxa"/>
            <w:tcBorders>
              <w:top w:val="double" w:sz="4" w:space="0" w:color="auto"/>
            </w:tcBorders>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snapToGrid w:val="0"/>
                <w:kern w:val="0"/>
              </w:rPr>
              <w:t>序号</w:t>
            </w:r>
          </w:p>
        </w:tc>
        <w:tc>
          <w:tcPr>
            <w:tcW w:w="3322" w:type="dxa"/>
            <w:tcBorders>
              <w:top w:val="double" w:sz="4" w:space="0" w:color="auto"/>
            </w:tcBorders>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snapToGrid w:val="0"/>
                <w:kern w:val="0"/>
              </w:rPr>
              <w:t>名称</w:t>
            </w:r>
          </w:p>
        </w:tc>
        <w:tc>
          <w:tcPr>
            <w:tcW w:w="5220" w:type="dxa"/>
            <w:tcBorders>
              <w:top w:val="double" w:sz="4" w:space="0" w:color="auto"/>
            </w:tcBorders>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snapToGrid w:val="0"/>
                <w:kern w:val="0"/>
              </w:rPr>
              <w:t>总价（单位：元）</w:t>
            </w: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设备费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2</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运输费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3</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装卸费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4</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安装费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5</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调试费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6</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保险费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7</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售后服务费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8</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bCs/>
              </w:rPr>
              <w:t>国家规定的各项税费</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746" w:type="dxa"/>
            <w:vAlign w:val="center"/>
          </w:tcPr>
          <w:p w:rsidR="00F45C11" w:rsidRDefault="00F45C11">
            <w:pPr>
              <w:adjustRightInd w:val="0"/>
              <w:snapToGrid w:val="0"/>
              <w:spacing w:line="300" w:lineRule="auto"/>
              <w:jc w:val="center"/>
              <w:rPr>
                <w:rFonts w:ascii="宋体" w:hAnsi="宋体"/>
                <w:snapToGrid w:val="0"/>
                <w:kern w:val="0"/>
              </w:rPr>
            </w:pPr>
            <w:r>
              <w:rPr>
                <w:rFonts w:ascii="宋体" w:hAnsi="宋体"/>
                <w:snapToGrid w:val="0"/>
                <w:kern w:val="0"/>
              </w:rPr>
              <w:t>9</w:t>
            </w:r>
          </w:p>
        </w:tc>
        <w:tc>
          <w:tcPr>
            <w:tcW w:w="3322" w:type="dxa"/>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snapToGrid w:val="0"/>
                <w:kern w:val="0"/>
              </w:rPr>
              <w:t>其它</w:t>
            </w:r>
          </w:p>
        </w:tc>
        <w:tc>
          <w:tcPr>
            <w:tcW w:w="5220" w:type="dxa"/>
            <w:vAlign w:val="center"/>
          </w:tcPr>
          <w:p w:rsidR="00F45C11" w:rsidRDefault="00F45C11">
            <w:pPr>
              <w:adjustRightInd w:val="0"/>
              <w:snapToGrid w:val="0"/>
              <w:spacing w:line="300" w:lineRule="auto"/>
              <w:jc w:val="center"/>
              <w:rPr>
                <w:rFonts w:ascii="宋体"/>
                <w:snapToGrid w:val="0"/>
                <w:kern w:val="0"/>
              </w:rPr>
            </w:pPr>
          </w:p>
        </w:tc>
      </w:tr>
      <w:tr w:rsidR="00F45C11">
        <w:trPr>
          <w:cantSplit/>
          <w:jc w:val="center"/>
        </w:trPr>
        <w:tc>
          <w:tcPr>
            <w:tcW w:w="4068" w:type="dxa"/>
            <w:gridSpan w:val="2"/>
            <w:tcBorders>
              <w:bottom w:val="double" w:sz="4" w:space="0" w:color="auto"/>
            </w:tcBorders>
            <w:vAlign w:val="center"/>
          </w:tcPr>
          <w:p w:rsidR="00F45C11" w:rsidRDefault="00F45C11">
            <w:pPr>
              <w:adjustRightInd w:val="0"/>
              <w:snapToGrid w:val="0"/>
              <w:spacing w:line="300" w:lineRule="auto"/>
              <w:jc w:val="center"/>
              <w:rPr>
                <w:rFonts w:ascii="宋体"/>
                <w:snapToGrid w:val="0"/>
                <w:kern w:val="0"/>
              </w:rPr>
            </w:pPr>
            <w:r>
              <w:rPr>
                <w:rFonts w:ascii="宋体" w:hAnsi="宋体" w:hint="eastAsia"/>
                <w:snapToGrid w:val="0"/>
                <w:kern w:val="0"/>
              </w:rPr>
              <w:t>合</w:t>
            </w:r>
            <w:r>
              <w:rPr>
                <w:rFonts w:ascii="宋体" w:hAnsi="宋体"/>
                <w:snapToGrid w:val="0"/>
                <w:kern w:val="0"/>
              </w:rPr>
              <w:t xml:space="preserve">   </w:t>
            </w:r>
            <w:r>
              <w:rPr>
                <w:rFonts w:ascii="宋体" w:hAnsi="宋体" w:hint="eastAsia"/>
                <w:snapToGrid w:val="0"/>
                <w:kern w:val="0"/>
              </w:rPr>
              <w:t>计</w:t>
            </w:r>
          </w:p>
        </w:tc>
        <w:tc>
          <w:tcPr>
            <w:tcW w:w="5220" w:type="dxa"/>
            <w:tcBorders>
              <w:bottom w:val="double" w:sz="4" w:space="0" w:color="auto"/>
            </w:tcBorders>
            <w:vAlign w:val="center"/>
          </w:tcPr>
          <w:p w:rsidR="00F45C11" w:rsidRDefault="00F45C11">
            <w:pPr>
              <w:adjustRightInd w:val="0"/>
              <w:snapToGrid w:val="0"/>
              <w:spacing w:line="300" w:lineRule="auto"/>
              <w:jc w:val="center"/>
              <w:rPr>
                <w:rFonts w:ascii="宋体"/>
                <w:snapToGrid w:val="0"/>
                <w:kern w:val="0"/>
              </w:rPr>
            </w:pPr>
          </w:p>
        </w:tc>
      </w:tr>
    </w:tbl>
    <w:p w:rsidR="00F45C11" w:rsidRDefault="00F45C11">
      <w:pPr>
        <w:rPr>
          <w:rFonts w:ascii="宋体"/>
          <w:szCs w:val="21"/>
        </w:rPr>
      </w:pPr>
      <w:r>
        <w:rPr>
          <w:rFonts w:ascii="宋体" w:hAnsi="宋体" w:hint="eastAsia"/>
          <w:szCs w:val="21"/>
        </w:rPr>
        <w:t>备注：</w:t>
      </w:r>
      <w:r>
        <w:rPr>
          <w:rFonts w:ascii="宋体" w:hAnsi="宋体"/>
          <w:szCs w:val="21"/>
        </w:rPr>
        <w:t>1</w:t>
      </w:r>
      <w:r>
        <w:rPr>
          <w:rFonts w:ascii="宋体" w:hAnsi="宋体" w:hint="eastAsia"/>
          <w:szCs w:val="21"/>
        </w:rPr>
        <w:t>、</w:t>
      </w:r>
      <w:r>
        <w:rPr>
          <w:rFonts w:ascii="宋体" w:hAnsi="宋体" w:hint="eastAsia"/>
          <w:bCs/>
          <w:szCs w:val="21"/>
        </w:rPr>
        <w:t>本表格仅为指导性范本，供应商可根据项目具体情况对各分项内容进行调整。</w:t>
      </w:r>
    </w:p>
    <w:p w:rsidR="00F45C11" w:rsidRDefault="00F45C11">
      <w:pPr>
        <w:adjustRightInd w:val="0"/>
        <w:jc w:val="left"/>
        <w:rPr>
          <w:rFonts w:ascii="宋体"/>
          <w:snapToGrid w:val="0"/>
          <w:kern w:val="0"/>
          <w:szCs w:val="21"/>
        </w:rPr>
      </w:pPr>
      <w:r>
        <w:rPr>
          <w:rFonts w:ascii="宋体" w:hAnsi="宋体"/>
          <w:szCs w:val="21"/>
        </w:rPr>
        <w:t xml:space="preserve">      2</w:t>
      </w:r>
      <w:r>
        <w:rPr>
          <w:rFonts w:ascii="宋体" w:hAnsi="宋体" w:hint="eastAsia"/>
          <w:szCs w:val="21"/>
        </w:rPr>
        <w:t>、</w:t>
      </w:r>
      <w:r>
        <w:rPr>
          <w:rFonts w:ascii="宋体" w:hAnsi="宋体" w:hint="eastAsia"/>
        </w:rPr>
        <w:t>开标一览表中的投标</w:t>
      </w:r>
      <w:r>
        <w:rPr>
          <w:rFonts w:hint="eastAsia"/>
          <w:snapToGrid w:val="0"/>
          <w:kern w:val="0"/>
        </w:rPr>
        <w:t>总</w:t>
      </w:r>
      <w:r>
        <w:rPr>
          <w:rFonts w:ascii="宋体" w:hAnsi="宋体" w:hint="eastAsia"/>
        </w:rPr>
        <w:t>价应与本表中的报价合计金额一致</w:t>
      </w:r>
      <w:r>
        <w:rPr>
          <w:rFonts w:ascii="宋体" w:hAnsi="宋体" w:hint="eastAsia"/>
          <w:szCs w:val="21"/>
        </w:rPr>
        <w:t>。</w:t>
      </w:r>
    </w:p>
    <w:p w:rsidR="00F45C11" w:rsidRDefault="00F45C11">
      <w:pPr>
        <w:adjustRightInd w:val="0"/>
        <w:snapToGrid w:val="0"/>
        <w:spacing w:line="300" w:lineRule="auto"/>
        <w:rPr>
          <w:rFonts w:ascii="宋体"/>
          <w:snapToGrid w:val="0"/>
          <w:kern w:val="0"/>
        </w:rPr>
      </w:pPr>
    </w:p>
    <w:p w:rsidR="00F45C11" w:rsidRDefault="00F45C11">
      <w:pPr>
        <w:adjustRightInd w:val="0"/>
        <w:snapToGrid w:val="0"/>
        <w:spacing w:line="300" w:lineRule="auto"/>
        <w:jc w:val="center"/>
        <w:rPr>
          <w:rFonts w:ascii="宋体"/>
          <w:bCs/>
        </w:rPr>
      </w:pPr>
      <w:r>
        <w:rPr>
          <w:rFonts w:ascii="宋体" w:hAnsi="宋体" w:hint="eastAsia"/>
          <w:snapToGrid w:val="0"/>
          <w:kern w:val="0"/>
          <w:sz w:val="24"/>
        </w:rPr>
        <w:t>（二）分项价格表</w:t>
      </w:r>
    </w:p>
    <w:p w:rsidR="00F45C11" w:rsidRDefault="00F45C11">
      <w:pPr>
        <w:adjustRightInd w:val="0"/>
        <w:snapToGrid w:val="0"/>
        <w:spacing w:line="300" w:lineRule="auto"/>
        <w:rPr>
          <w:rFonts w:ascii="宋体" w:hAnsi="宋体"/>
          <w:bCs/>
          <w:snapToGrid w:val="0"/>
          <w:kern w:val="0"/>
          <w:u w:val="single"/>
        </w:rPr>
      </w:pPr>
      <w:r>
        <w:rPr>
          <w:rFonts w:ascii="宋体" w:hAnsi="宋体" w:hint="eastAsia"/>
          <w:bCs/>
          <w:snapToGrid w:val="0"/>
          <w:kern w:val="0"/>
        </w:rPr>
        <w:t>项目名称：</w:t>
      </w:r>
      <w:r>
        <w:rPr>
          <w:rFonts w:ascii="宋体" w:hAnsi="宋体"/>
          <w:bCs/>
          <w:snapToGrid w:val="0"/>
          <w:kern w:val="0"/>
          <w:u w:val="single"/>
        </w:rPr>
        <w:t xml:space="preserve">               </w:t>
      </w:r>
    </w:p>
    <w:p w:rsidR="00F45C11" w:rsidRDefault="00F45C11">
      <w:pPr>
        <w:adjustRightInd w:val="0"/>
        <w:snapToGrid w:val="0"/>
        <w:spacing w:line="300" w:lineRule="auto"/>
        <w:rPr>
          <w:rFonts w:ascii="宋体"/>
          <w:snapToGrid w:val="0"/>
          <w:kern w:val="0"/>
          <w:sz w:val="24"/>
        </w:rPr>
      </w:pPr>
      <w:r>
        <w:rPr>
          <w:rFonts w:ascii="宋体" w:hAnsi="宋体" w:hint="eastAsia"/>
          <w:bCs/>
          <w:snapToGrid w:val="0"/>
          <w:kern w:val="0"/>
        </w:rPr>
        <w:t>项目编号：</w:t>
      </w:r>
      <w:r>
        <w:rPr>
          <w:rFonts w:ascii="宋体" w:hAnsi="宋体"/>
          <w:bCs/>
          <w:snapToGrid w:val="0"/>
          <w:kern w:val="0"/>
        </w:rPr>
        <w:t xml:space="preserve"> </w:t>
      </w:r>
      <w:r>
        <w:rPr>
          <w:rFonts w:ascii="宋体" w:hAnsi="宋体"/>
          <w:bCs/>
          <w:snapToGrid w:val="0"/>
          <w:kern w:val="0"/>
          <w:u w:val="single"/>
        </w:rPr>
        <w:t xml:space="preserve">              </w:t>
      </w:r>
      <w:r>
        <w:rPr>
          <w:rFonts w:ascii="宋体" w:hAnsi="宋体"/>
          <w:bCs/>
          <w:snapToGrid w:val="0"/>
          <w:kern w:val="0"/>
        </w:rPr>
        <w:t xml:space="preserve">   </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69"/>
        <w:gridCol w:w="1821"/>
        <w:gridCol w:w="709"/>
        <w:gridCol w:w="851"/>
        <w:gridCol w:w="1417"/>
        <w:gridCol w:w="992"/>
        <w:gridCol w:w="651"/>
        <w:gridCol w:w="725"/>
        <w:gridCol w:w="709"/>
        <w:gridCol w:w="773"/>
        <w:gridCol w:w="1248"/>
      </w:tblGrid>
      <w:tr w:rsidR="00F45C11" w:rsidTr="007364A2">
        <w:trPr>
          <w:cantSplit/>
          <w:jc w:val="center"/>
        </w:trPr>
        <w:tc>
          <w:tcPr>
            <w:tcW w:w="669"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序号</w:t>
            </w:r>
          </w:p>
        </w:tc>
        <w:tc>
          <w:tcPr>
            <w:tcW w:w="1821"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货物名称</w:t>
            </w:r>
          </w:p>
        </w:tc>
        <w:tc>
          <w:tcPr>
            <w:tcW w:w="709"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品牌</w:t>
            </w:r>
          </w:p>
        </w:tc>
        <w:tc>
          <w:tcPr>
            <w:tcW w:w="851"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zCs w:val="21"/>
              </w:rPr>
              <w:t>规格</w:t>
            </w:r>
            <w:r>
              <w:rPr>
                <w:rFonts w:ascii="宋体" w:hAnsi="宋体"/>
                <w:szCs w:val="21"/>
              </w:rPr>
              <w:t>/</w:t>
            </w:r>
            <w:r>
              <w:rPr>
                <w:rFonts w:ascii="宋体" w:hAnsi="宋体" w:hint="eastAsia"/>
                <w:szCs w:val="21"/>
              </w:rPr>
              <w:t>型号</w:t>
            </w:r>
          </w:p>
        </w:tc>
        <w:tc>
          <w:tcPr>
            <w:tcW w:w="1417"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制造厂商</w:t>
            </w:r>
          </w:p>
        </w:tc>
        <w:tc>
          <w:tcPr>
            <w:tcW w:w="992"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原产地</w:t>
            </w:r>
          </w:p>
        </w:tc>
        <w:tc>
          <w:tcPr>
            <w:tcW w:w="651"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数量</w:t>
            </w:r>
          </w:p>
        </w:tc>
        <w:tc>
          <w:tcPr>
            <w:tcW w:w="725"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单位</w:t>
            </w:r>
          </w:p>
        </w:tc>
        <w:tc>
          <w:tcPr>
            <w:tcW w:w="709"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单价</w:t>
            </w:r>
          </w:p>
        </w:tc>
        <w:tc>
          <w:tcPr>
            <w:tcW w:w="773" w:type="dxa"/>
            <w:tcBorders>
              <w:top w:val="double" w:sz="4" w:space="0" w:color="auto"/>
            </w:tcBorders>
            <w:vAlign w:val="center"/>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合价</w:t>
            </w:r>
          </w:p>
        </w:tc>
        <w:tc>
          <w:tcPr>
            <w:tcW w:w="1248" w:type="dxa"/>
            <w:tcBorders>
              <w:top w:val="double" w:sz="4" w:space="0" w:color="auto"/>
            </w:tcBorders>
          </w:tcPr>
          <w:p w:rsidR="00F45C11" w:rsidRDefault="00F45C11" w:rsidP="007364A2">
            <w:pPr>
              <w:adjustRightInd w:val="0"/>
              <w:snapToGrid w:val="0"/>
              <w:spacing w:line="300" w:lineRule="auto"/>
              <w:jc w:val="center"/>
              <w:rPr>
                <w:rFonts w:ascii="宋体"/>
                <w:snapToGrid w:val="0"/>
                <w:kern w:val="0"/>
              </w:rPr>
            </w:pPr>
            <w:r>
              <w:rPr>
                <w:rFonts w:ascii="宋体" w:hAnsi="宋体" w:hint="eastAsia"/>
                <w:snapToGrid w:val="0"/>
                <w:kern w:val="0"/>
              </w:rPr>
              <w:t>是否为进口产品</w:t>
            </w: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1</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2</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3</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4</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lastRenderedPageBreak/>
              <w:t>5</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6</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7</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8</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9</w:t>
            </w:r>
          </w:p>
        </w:tc>
        <w:tc>
          <w:tcPr>
            <w:tcW w:w="1821" w:type="dxa"/>
            <w:vAlign w:val="center"/>
          </w:tcPr>
          <w:p w:rsidR="00F45C11" w:rsidRDefault="00F45C11" w:rsidP="007364A2">
            <w:pPr>
              <w:widowControl/>
              <w:spacing w:line="360" w:lineRule="auto"/>
              <w:jc w:val="center"/>
              <w:rPr>
                <w:rFonts w:ascii="宋体" w:cs="宋体"/>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669" w:type="dxa"/>
            <w:vAlign w:val="center"/>
          </w:tcPr>
          <w:p w:rsidR="00F45C11" w:rsidRDefault="00F45C11" w:rsidP="007364A2">
            <w:pPr>
              <w:jc w:val="center"/>
              <w:rPr>
                <w:rFonts w:ascii="宋体" w:hAnsi="宋体" w:cs="仿宋"/>
                <w:szCs w:val="21"/>
              </w:rPr>
            </w:pPr>
            <w:r>
              <w:rPr>
                <w:rFonts w:ascii="宋体" w:hAnsi="宋体" w:cs="仿宋"/>
                <w:szCs w:val="21"/>
              </w:rPr>
              <w:t>10</w:t>
            </w:r>
          </w:p>
        </w:tc>
        <w:tc>
          <w:tcPr>
            <w:tcW w:w="1821" w:type="dxa"/>
            <w:vAlign w:val="center"/>
          </w:tcPr>
          <w:p w:rsidR="00F45C11" w:rsidRDefault="00F45C11" w:rsidP="007364A2">
            <w:pPr>
              <w:widowControl/>
              <w:spacing w:line="360" w:lineRule="auto"/>
              <w:jc w:val="center"/>
              <w:rPr>
                <w:rFonts w:ascii="宋体" w:cs="Arial"/>
                <w:kern w:val="0"/>
                <w:szCs w:val="21"/>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851" w:type="dxa"/>
            <w:vAlign w:val="center"/>
          </w:tcPr>
          <w:p w:rsidR="00F45C11" w:rsidRDefault="00F45C11" w:rsidP="007364A2">
            <w:pPr>
              <w:adjustRightInd w:val="0"/>
              <w:snapToGrid w:val="0"/>
              <w:spacing w:line="300" w:lineRule="auto"/>
              <w:jc w:val="center"/>
              <w:rPr>
                <w:rFonts w:ascii="宋体"/>
                <w:snapToGrid w:val="0"/>
                <w:kern w:val="0"/>
              </w:rPr>
            </w:pPr>
          </w:p>
        </w:tc>
        <w:tc>
          <w:tcPr>
            <w:tcW w:w="1417" w:type="dxa"/>
            <w:vAlign w:val="center"/>
          </w:tcPr>
          <w:p w:rsidR="00F45C11" w:rsidRDefault="00F45C11" w:rsidP="007364A2">
            <w:pPr>
              <w:adjustRightInd w:val="0"/>
              <w:snapToGrid w:val="0"/>
              <w:spacing w:line="300" w:lineRule="auto"/>
              <w:jc w:val="center"/>
              <w:rPr>
                <w:rFonts w:ascii="宋体"/>
                <w:snapToGrid w:val="0"/>
                <w:kern w:val="0"/>
              </w:rPr>
            </w:pPr>
          </w:p>
        </w:tc>
        <w:tc>
          <w:tcPr>
            <w:tcW w:w="992" w:type="dxa"/>
            <w:vAlign w:val="center"/>
          </w:tcPr>
          <w:p w:rsidR="00F45C11" w:rsidRDefault="00F45C11" w:rsidP="007364A2">
            <w:pPr>
              <w:adjustRightInd w:val="0"/>
              <w:snapToGrid w:val="0"/>
              <w:spacing w:line="300" w:lineRule="auto"/>
              <w:jc w:val="center"/>
              <w:rPr>
                <w:rFonts w:ascii="宋体"/>
                <w:snapToGrid w:val="0"/>
                <w:kern w:val="0"/>
              </w:rPr>
            </w:pPr>
          </w:p>
        </w:tc>
        <w:tc>
          <w:tcPr>
            <w:tcW w:w="651" w:type="dxa"/>
            <w:vAlign w:val="center"/>
          </w:tcPr>
          <w:p w:rsidR="00F45C11" w:rsidRDefault="00F45C11" w:rsidP="007364A2">
            <w:pPr>
              <w:adjustRightInd w:val="0"/>
              <w:snapToGrid w:val="0"/>
              <w:spacing w:line="300" w:lineRule="auto"/>
              <w:jc w:val="center"/>
              <w:rPr>
                <w:rFonts w:ascii="宋体"/>
                <w:snapToGrid w:val="0"/>
                <w:kern w:val="0"/>
              </w:rPr>
            </w:pPr>
          </w:p>
        </w:tc>
        <w:tc>
          <w:tcPr>
            <w:tcW w:w="725" w:type="dxa"/>
            <w:vAlign w:val="center"/>
          </w:tcPr>
          <w:p w:rsidR="00F45C11" w:rsidRDefault="00F45C11" w:rsidP="007364A2">
            <w:pPr>
              <w:adjustRightInd w:val="0"/>
              <w:snapToGrid w:val="0"/>
              <w:spacing w:line="300" w:lineRule="auto"/>
              <w:jc w:val="center"/>
              <w:rPr>
                <w:rFonts w:ascii="宋体"/>
                <w:snapToGrid w:val="0"/>
                <w:kern w:val="0"/>
              </w:rPr>
            </w:pPr>
          </w:p>
        </w:tc>
        <w:tc>
          <w:tcPr>
            <w:tcW w:w="709" w:type="dxa"/>
            <w:vAlign w:val="center"/>
          </w:tcPr>
          <w:p w:rsidR="00F45C11" w:rsidRDefault="00F45C11" w:rsidP="007364A2">
            <w:pPr>
              <w:adjustRightInd w:val="0"/>
              <w:snapToGrid w:val="0"/>
              <w:spacing w:line="300" w:lineRule="auto"/>
              <w:jc w:val="center"/>
              <w:rPr>
                <w:rFonts w:ascii="宋体"/>
                <w:snapToGrid w:val="0"/>
                <w:kern w:val="0"/>
              </w:rPr>
            </w:pPr>
          </w:p>
        </w:tc>
        <w:tc>
          <w:tcPr>
            <w:tcW w:w="773" w:type="dxa"/>
          </w:tcPr>
          <w:p w:rsidR="00F45C11" w:rsidRDefault="00F45C11" w:rsidP="007364A2">
            <w:pPr>
              <w:adjustRightInd w:val="0"/>
              <w:snapToGrid w:val="0"/>
              <w:spacing w:line="300" w:lineRule="auto"/>
              <w:jc w:val="center"/>
              <w:rPr>
                <w:rFonts w:ascii="宋体"/>
                <w:snapToGrid w:val="0"/>
                <w:kern w:val="0"/>
              </w:rPr>
            </w:pPr>
          </w:p>
        </w:tc>
        <w:tc>
          <w:tcPr>
            <w:tcW w:w="1248" w:type="dxa"/>
          </w:tcPr>
          <w:p w:rsidR="00F45C11" w:rsidRDefault="00F45C11" w:rsidP="007364A2">
            <w:pPr>
              <w:adjustRightInd w:val="0"/>
              <w:snapToGrid w:val="0"/>
              <w:spacing w:line="300" w:lineRule="auto"/>
              <w:jc w:val="center"/>
              <w:rPr>
                <w:rFonts w:ascii="宋体"/>
                <w:snapToGrid w:val="0"/>
                <w:kern w:val="0"/>
              </w:rPr>
            </w:pPr>
          </w:p>
        </w:tc>
      </w:tr>
      <w:tr w:rsidR="00F45C11" w:rsidTr="007364A2">
        <w:trPr>
          <w:cantSplit/>
          <w:jc w:val="center"/>
        </w:trPr>
        <w:tc>
          <w:tcPr>
            <w:tcW w:w="10565" w:type="dxa"/>
            <w:gridSpan w:val="11"/>
            <w:tcBorders>
              <w:bottom w:val="double" w:sz="4" w:space="0" w:color="auto"/>
            </w:tcBorders>
            <w:vAlign w:val="center"/>
          </w:tcPr>
          <w:p w:rsidR="00F45C11" w:rsidRDefault="00F45C11" w:rsidP="007364A2">
            <w:pPr>
              <w:adjustRightInd w:val="0"/>
              <w:snapToGrid w:val="0"/>
              <w:spacing w:line="300" w:lineRule="auto"/>
              <w:jc w:val="left"/>
              <w:rPr>
                <w:rFonts w:ascii="宋体"/>
                <w:snapToGrid w:val="0"/>
                <w:kern w:val="0"/>
              </w:rPr>
            </w:pPr>
            <w:r>
              <w:rPr>
                <w:rFonts w:ascii="宋体" w:hAnsi="宋体" w:hint="eastAsia"/>
                <w:sz w:val="24"/>
              </w:rPr>
              <w:t>总计（即投标总价；币种：人民币；单位：元）：</w:t>
            </w:r>
          </w:p>
        </w:tc>
      </w:tr>
    </w:tbl>
    <w:p w:rsidR="00F45C11" w:rsidRDefault="00F45C11" w:rsidP="00360A0F">
      <w:pPr>
        <w:rPr>
          <w:rFonts w:ascii="宋体"/>
          <w:b/>
          <w:szCs w:val="21"/>
        </w:rPr>
      </w:pPr>
      <w:r>
        <w:rPr>
          <w:rFonts w:ascii="宋体" w:hAnsi="宋体" w:hint="eastAsia"/>
          <w:snapToGrid w:val="0"/>
          <w:kern w:val="0"/>
        </w:rPr>
        <w:t>注：</w:t>
      </w:r>
      <w:r>
        <w:rPr>
          <w:rFonts w:ascii="宋体" w:hAnsi="宋体"/>
        </w:rPr>
        <w:t xml:space="preserve">1. </w:t>
      </w:r>
      <w:r>
        <w:rPr>
          <w:rFonts w:ascii="宋体" w:hAnsi="宋体" w:hint="eastAsia"/>
        </w:rPr>
        <w:t>本表应根据</w:t>
      </w:r>
      <w:r>
        <w:rPr>
          <w:rFonts w:ascii="宋体" w:hAnsi="宋体" w:cs="Arial" w:hint="eastAsia"/>
          <w:bCs/>
          <w:szCs w:val="21"/>
        </w:rPr>
        <w:t>招标文件第二章《项目需求》中</w:t>
      </w:r>
      <w:r>
        <w:rPr>
          <w:rFonts w:ascii="宋体" w:hAnsi="宋体" w:hint="eastAsia"/>
          <w:b/>
        </w:rPr>
        <w:t>“一、采购范围</w:t>
      </w:r>
      <w:r>
        <w:rPr>
          <w:rFonts w:ascii="宋体" w:hAnsi="宋体"/>
          <w:b/>
        </w:rPr>
        <w:t>/</w:t>
      </w:r>
      <w:r>
        <w:rPr>
          <w:rFonts w:ascii="宋体" w:hAnsi="宋体" w:hint="eastAsia"/>
          <w:b/>
          <w:szCs w:val="21"/>
        </w:rPr>
        <w:t>（二）货物清单明细</w:t>
      </w:r>
    </w:p>
    <w:p w:rsidR="00F45C11" w:rsidRDefault="00F45C11">
      <w:pPr>
        <w:rPr>
          <w:rFonts w:ascii="宋体"/>
        </w:rPr>
      </w:pPr>
      <w:r>
        <w:rPr>
          <w:rFonts w:ascii="宋体" w:hAnsi="宋体" w:hint="eastAsia"/>
          <w:b/>
        </w:rPr>
        <w:t>”</w:t>
      </w:r>
      <w:r>
        <w:rPr>
          <w:rFonts w:ascii="宋体" w:hAnsi="宋体" w:hint="eastAsia"/>
        </w:rPr>
        <w:t>填写，</w:t>
      </w:r>
      <w:r>
        <w:rPr>
          <w:rFonts w:ascii="宋体" w:hAnsi="宋体" w:hint="eastAsia"/>
          <w:b/>
        </w:rPr>
        <w:t>本表格式不得修改</w:t>
      </w:r>
      <w:r>
        <w:rPr>
          <w:rFonts w:ascii="宋体" w:hAnsi="宋体" w:hint="eastAsia"/>
        </w:rPr>
        <w:t>（续行除外）。</w:t>
      </w:r>
      <w:r>
        <w:rPr>
          <w:rFonts w:ascii="宋体" w:hAnsi="宋体" w:hint="eastAsia"/>
          <w:b/>
        </w:rPr>
        <w:t>对于定制类产品，可以不填写品牌、型号等信息，但必须注明“定制”，否则该产品技术参数按负偏离处理。</w:t>
      </w:r>
    </w:p>
    <w:p w:rsidR="00F45C11" w:rsidRDefault="00F45C11">
      <w:pPr>
        <w:adjustRightInd w:val="0"/>
        <w:snapToGrid w:val="0"/>
        <w:spacing w:line="300" w:lineRule="auto"/>
        <w:rPr>
          <w:rFonts w:ascii="宋体"/>
        </w:rPr>
      </w:pPr>
      <w:r>
        <w:rPr>
          <w:rFonts w:ascii="宋体" w:hAnsi="宋体"/>
        </w:rPr>
        <w:t>2</w:t>
      </w:r>
      <w:r>
        <w:rPr>
          <w:rFonts w:ascii="宋体" w:hAnsi="宋体" w:hint="eastAsia"/>
        </w:rPr>
        <w:t>、投标人必须对照进口产品的规定明确其投标产品是否为进口产品。</w:t>
      </w:r>
    </w:p>
    <w:p w:rsidR="00F45C11" w:rsidRDefault="00F45C11">
      <w:pPr>
        <w:adjustRightInd w:val="0"/>
        <w:snapToGrid w:val="0"/>
        <w:spacing w:line="300" w:lineRule="auto"/>
        <w:rPr>
          <w:rFonts w:ascii="宋体"/>
        </w:rPr>
      </w:pPr>
      <w:r>
        <w:rPr>
          <w:rFonts w:ascii="宋体" w:hAnsi="宋体"/>
        </w:rPr>
        <w:t>3</w:t>
      </w:r>
      <w:r>
        <w:rPr>
          <w:rFonts w:ascii="宋体" w:hAnsi="宋体" w:hint="eastAsia"/>
        </w:rPr>
        <w:t>、投标总价应为以上各分项价格之和；投标总价和表中单个采购条目报价均不得超过对应的财政预算限额，否则将导致无效投标。</w:t>
      </w:r>
    </w:p>
    <w:p w:rsidR="00F45C11" w:rsidRDefault="00F45C11">
      <w:pPr>
        <w:adjustRightInd w:val="0"/>
        <w:snapToGrid w:val="0"/>
        <w:spacing w:line="300" w:lineRule="auto"/>
        <w:rPr>
          <w:rFonts w:ascii="宋体"/>
        </w:rPr>
      </w:pPr>
      <w:r>
        <w:rPr>
          <w:rFonts w:ascii="宋体" w:hAnsi="宋体"/>
        </w:rPr>
        <w:t>4</w:t>
      </w:r>
      <w:r>
        <w:rPr>
          <w:rFonts w:ascii="宋体" w:hAnsi="宋体" w:hint="eastAsia"/>
        </w:rPr>
        <w:t>、开标一览表中的投标</w:t>
      </w:r>
      <w:r>
        <w:rPr>
          <w:rFonts w:hint="eastAsia"/>
          <w:snapToGrid w:val="0"/>
          <w:kern w:val="0"/>
        </w:rPr>
        <w:t>总</w:t>
      </w:r>
      <w:r>
        <w:rPr>
          <w:rFonts w:ascii="宋体" w:hAnsi="宋体" w:hint="eastAsia"/>
        </w:rPr>
        <w:t>价应与本表中的投标总价金额一致。</w:t>
      </w:r>
    </w:p>
    <w:p w:rsidR="00F45C11" w:rsidRDefault="00F45C11">
      <w:pPr>
        <w:adjustRightInd w:val="0"/>
        <w:snapToGrid w:val="0"/>
        <w:spacing w:line="300" w:lineRule="auto"/>
        <w:rPr>
          <w:rFonts w:ascii="宋体"/>
        </w:rPr>
      </w:pPr>
      <w:r>
        <w:rPr>
          <w:rFonts w:ascii="宋体" w:hAnsi="宋体"/>
        </w:rPr>
        <w:t>5</w:t>
      </w:r>
      <w:r>
        <w:rPr>
          <w:rFonts w:ascii="宋体" w:hAnsi="宋体" w:hint="eastAsia"/>
        </w:rPr>
        <w:t>、“原产地”是指该产品的实际生产加工地，而非品牌总公司所在地。</w:t>
      </w:r>
    </w:p>
    <w:p w:rsidR="00F45C11" w:rsidRDefault="00F45C11">
      <w:pPr>
        <w:adjustRightInd w:val="0"/>
        <w:snapToGrid w:val="0"/>
        <w:spacing w:line="300" w:lineRule="auto"/>
        <w:rPr>
          <w:rFonts w:ascii="宋体"/>
        </w:rPr>
      </w:pPr>
    </w:p>
    <w:p w:rsidR="009C24A2" w:rsidRDefault="009C24A2" w:rsidP="009C24A2">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（三）零配件、消耗品和延续保修合同报价明细清单（该部分报价不包括在投标总价内）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2670"/>
      </w:tblGrid>
      <w:tr w:rsidR="009C24A2" w:rsidTr="00C25CA8">
        <w:trPr>
          <w:cantSplit/>
          <w:jc w:val="center"/>
        </w:trPr>
        <w:tc>
          <w:tcPr>
            <w:tcW w:w="828" w:type="dxa"/>
            <w:vAlign w:val="center"/>
          </w:tcPr>
          <w:p w:rsidR="009C24A2" w:rsidRDefault="009C24A2" w:rsidP="00C25CA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9C24A2" w:rsidRDefault="009C24A2" w:rsidP="00C25CA8">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9C24A2" w:rsidRDefault="009C24A2" w:rsidP="00C25CA8">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9C24A2" w:rsidRDefault="009C24A2" w:rsidP="00C25CA8">
            <w:pPr>
              <w:adjustRightInd w:val="0"/>
              <w:snapToGrid w:val="0"/>
              <w:spacing w:line="300" w:lineRule="auto"/>
              <w:jc w:val="center"/>
              <w:rPr>
                <w:snapToGrid w:val="0"/>
                <w:kern w:val="0"/>
              </w:rPr>
            </w:pPr>
            <w:r>
              <w:rPr>
                <w:snapToGrid w:val="0"/>
                <w:kern w:val="0"/>
              </w:rPr>
              <w:t>制造厂商</w:t>
            </w:r>
          </w:p>
        </w:tc>
        <w:tc>
          <w:tcPr>
            <w:tcW w:w="1134" w:type="dxa"/>
            <w:vAlign w:val="center"/>
          </w:tcPr>
          <w:p w:rsidR="009C24A2" w:rsidRDefault="009C24A2" w:rsidP="00C25CA8">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rsidR="009C24A2" w:rsidRDefault="009C24A2" w:rsidP="00C25CA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9C24A2" w:rsidTr="00C25CA8">
        <w:trPr>
          <w:cantSplit/>
          <w:jc w:val="center"/>
        </w:trPr>
        <w:tc>
          <w:tcPr>
            <w:tcW w:w="828" w:type="dxa"/>
            <w:vAlign w:val="center"/>
          </w:tcPr>
          <w:p w:rsidR="009C24A2" w:rsidRDefault="009C24A2" w:rsidP="00C25CA8">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9C24A2" w:rsidRDefault="009C24A2" w:rsidP="00C25CA8">
            <w:pPr>
              <w:adjustRightInd w:val="0"/>
              <w:snapToGrid w:val="0"/>
              <w:spacing w:line="300" w:lineRule="auto"/>
              <w:jc w:val="center"/>
              <w:rPr>
                <w:snapToGrid w:val="0"/>
                <w:color w:val="000000"/>
                <w:kern w:val="0"/>
              </w:rPr>
            </w:pPr>
          </w:p>
        </w:tc>
        <w:tc>
          <w:tcPr>
            <w:tcW w:w="1843" w:type="dxa"/>
            <w:vAlign w:val="center"/>
          </w:tcPr>
          <w:p w:rsidR="009C24A2" w:rsidRDefault="009C24A2" w:rsidP="00C25CA8">
            <w:pPr>
              <w:adjustRightInd w:val="0"/>
              <w:snapToGrid w:val="0"/>
              <w:spacing w:line="300" w:lineRule="auto"/>
              <w:jc w:val="center"/>
              <w:rPr>
                <w:snapToGrid w:val="0"/>
                <w:color w:val="000000"/>
                <w:kern w:val="0"/>
              </w:rPr>
            </w:pPr>
          </w:p>
        </w:tc>
        <w:tc>
          <w:tcPr>
            <w:tcW w:w="1417" w:type="dxa"/>
            <w:vAlign w:val="center"/>
          </w:tcPr>
          <w:p w:rsidR="009C24A2" w:rsidRDefault="009C24A2" w:rsidP="00C25CA8">
            <w:pPr>
              <w:adjustRightInd w:val="0"/>
              <w:snapToGrid w:val="0"/>
              <w:spacing w:line="300" w:lineRule="auto"/>
              <w:jc w:val="center"/>
              <w:rPr>
                <w:snapToGrid w:val="0"/>
                <w:color w:val="000000"/>
                <w:kern w:val="0"/>
              </w:rPr>
            </w:pPr>
          </w:p>
        </w:tc>
        <w:tc>
          <w:tcPr>
            <w:tcW w:w="1134" w:type="dxa"/>
            <w:vAlign w:val="center"/>
          </w:tcPr>
          <w:p w:rsidR="009C24A2" w:rsidRDefault="009C24A2" w:rsidP="00C25CA8">
            <w:pPr>
              <w:adjustRightInd w:val="0"/>
              <w:snapToGrid w:val="0"/>
              <w:spacing w:line="300" w:lineRule="auto"/>
              <w:jc w:val="center"/>
              <w:rPr>
                <w:snapToGrid w:val="0"/>
                <w:color w:val="000000"/>
                <w:kern w:val="0"/>
              </w:rPr>
            </w:pPr>
          </w:p>
        </w:tc>
        <w:tc>
          <w:tcPr>
            <w:tcW w:w="2670" w:type="dxa"/>
          </w:tcPr>
          <w:p w:rsidR="009C24A2" w:rsidRDefault="009C24A2" w:rsidP="00C25CA8">
            <w:pPr>
              <w:adjustRightInd w:val="0"/>
              <w:snapToGrid w:val="0"/>
              <w:spacing w:line="300" w:lineRule="auto"/>
              <w:jc w:val="center"/>
              <w:rPr>
                <w:snapToGrid w:val="0"/>
                <w:color w:val="000000"/>
                <w:kern w:val="0"/>
              </w:rPr>
            </w:pPr>
          </w:p>
        </w:tc>
      </w:tr>
      <w:tr w:rsidR="009C24A2" w:rsidTr="00C25CA8">
        <w:trPr>
          <w:cantSplit/>
          <w:jc w:val="center"/>
        </w:trPr>
        <w:tc>
          <w:tcPr>
            <w:tcW w:w="828" w:type="dxa"/>
            <w:vAlign w:val="center"/>
          </w:tcPr>
          <w:p w:rsidR="009C24A2" w:rsidRDefault="009C24A2" w:rsidP="00C25CA8">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9C24A2" w:rsidRDefault="009C24A2" w:rsidP="00C25CA8">
            <w:pPr>
              <w:adjustRightInd w:val="0"/>
              <w:snapToGrid w:val="0"/>
              <w:spacing w:line="300" w:lineRule="auto"/>
              <w:jc w:val="center"/>
              <w:rPr>
                <w:snapToGrid w:val="0"/>
                <w:color w:val="000000"/>
                <w:kern w:val="0"/>
              </w:rPr>
            </w:pPr>
          </w:p>
        </w:tc>
        <w:tc>
          <w:tcPr>
            <w:tcW w:w="1843" w:type="dxa"/>
            <w:vAlign w:val="center"/>
          </w:tcPr>
          <w:p w:rsidR="009C24A2" w:rsidRDefault="009C24A2" w:rsidP="00C25CA8">
            <w:pPr>
              <w:adjustRightInd w:val="0"/>
              <w:snapToGrid w:val="0"/>
              <w:spacing w:line="300" w:lineRule="auto"/>
              <w:jc w:val="center"/>
              <w:rPr>
                <w:snapToGrid w:val="0"/>
                <w:color w:val="000000"/>
                <w:kern w:val="0"/>
              </w:rPr>
            </w:pPr>
          </w:p>
        </w:tc>
        <w:tc>
          <w:tcPr>
            <w:tcW w:w="1417" w:type="dxa"/>
            <w:vAlign w:val="center"/>
          </w:tcPr>
          <w:p w:rsidR="009C24A2" w:rsidRDefault="009C24A2" w:rsidP="00C25CA8">
            <w:pPr>
              <w:adjustRightInd w:val="0"/>
              <w:snapToGrid w:val="0"/>
              <w:spacing w:line="300" w:lineRule="auto"/>
              <w:jc w:val="center"/>
              <w:rPr>
                <w:snapToGrid w:val="0"/>
                <w:color w:val="000000"/>
                <w:kern w:val="0"/>
              </w:rPr>
            </w:pPr>
          </w:p>
        </w:tc>
        <w:tc>
          <w:tcPr>
            <w:tcW w:w="1134" w:type="dxa"/>
            <w:vAlign w:val="center"/>
          </w:tcPr>
          <w:p w:rsidR="009C24A2" w:rsidRDefault="009C24A2" w:rsidP="00C25CA8">
            <w:pPr>
              <w:adjustRightInd w:val="0"/>
              <w:snapToGrid w:val="0"/>
              <w:spacing w:line="300" w:lineRule="auto"/>
              <w:jc w:val="center"/>
              <w:rPr>
                <w:snapToGrid w:val="0"/>
                <w:color w:val="000000"/>
                <w:kern w:val="0"/>
              </w:rPr>
            </w:pPr>
          </w:p>
        </w:tc>
        <w:tc>
          <w:tcPr>
            <w:tcW w:w="2670" w:type="dxa"/>
          </w:tcPr>
          <w:p w:rsidR="009C24A2" w:rsidRDefault="009C24A2" w:rsidP="00C25CA8">
            <w:pPr>
              <w:adjustRightInd w:val="0"/>
              <w:snapToGrid w:val="0"/>
              <w:spacing w:line="300" w:lineRule="auto"/>
              <w:jc w:val="center"/>
              <w:rPr>
                <w:snapToGrid w:val="0"/>
                <w:color w:val="000000"/>
                <w:kern w:val="0"/>
              </w:rPr>
            </w:pPr>
          </w:p>
        </w:tc>
      </w:tr>
      <w:tr w:rsidR="009C24A2" w:rsidTr="00C25CA8">
        <w:trPr>
          <w:cantSplit/>
          <w:jc w:val="center"/>
        </w:trPr>
        <w:tc>
          <w:tcPr>
            <w:tcW w:w="828" w:type="dxa"/>
            <w:vAlign w:val="center"/>
          </w:tcPr>
          <w:p w:rsidR="009C24A2" w:rsidRDefault="009C24A2" w:rsidP="00C25CA8">
            <w:pPr>
              <w:adjustRightInd w:val="0"/>
              <w:snapToGrid w:val="0"/>
              <w:spacing w:line="300" w:lineRule="auto"/>
              <w:jc w:val="center"/>
              <w:rPr>
                <w:snapToGrid w:val="0"/>
                <w:color w:val="000000"/>
                <w:kern w:val="0"/>
              </w:rPr>
            </w:pPr>
          </w:p>
        </w:tc>
        <w:tc>
          <w:tcPr>
            <w:tcW w:w="1136" w:type="dxa"/>
            <w:vAlign w:val="center"/>
          </w:tcPr>
          <w:p w:rsidR="009C24A2" w:rsidRDefault="009C24A2" w:rsidP="00C25CA8">
            <w:pPr>
              <w:adjustRightInd w:val="0"/>
              <w:snapToGrid w:val="0"/>
              <w:spacing w:line="300" w:lineRule="auto"/>
              <w:jc w:val="center"/>
              <w:rPr>
                <w:snapToGrid w:val="0"/>
                <w:color w:val="000000"/>
                <w:kern w:val="0"/>
              </w:rPr>
            </w:pPr>
          </w:p>
        </w:tc>
        <w:tc>
          <w:tcPr>
            <w:tcW w:w="1843" w:type="dxa"/>
            <w:vAlign w:val="center"/>
          </w:tcPr>
          <w:p w:rsidR="009C24A2" w:rsidRDefault="009C24A2" w:rsidP="00C25CA8">
            <w:pPr>
              <w:adjustRightInd w:val="0"/>
              <w:snapToGrid w:val="0"/>
              <w:spacing w:line="300" w:lineRule="auto"/>
              <w:jc w:val="center"/>
              <w:rPr>
                <w:snapToGrid w:val="0"/>
                <w:color w:val="000000"/>
                <w:kern w:val="0"/>
              </w:rPr>
            </w:pPr>
          </w:p>
        </w:tc>
        <w:tc>
          <w:tcPr>
            <w:tcW w:w="1417" w:type="dxa"/>
            <w:vAlign w:val="center"/>
          </w:tcPr>
          <w:p w:rsidR="009C24A2" w:rsidRDefault="009C24A2" w:rsidP="00C25CA8">
            <w:pPr>
              <w:adjustRightInd w:val="0"/>
              <w:snapToGrid w:val="0"/>
              <w:spacing w:line="300" w:lineRule="auto"/>
              <w:jc w:val="center"/>
              <w:rPr>
                <w:snapToGrid w:val="0"/>
                <w:color w:val="000000"/>
                <w:kern w:val="0"/>
              </w:rPr>
            </w:pPr>
          </w:p>
        </w:tc>
        <w:tc>
          <w:tcPr>
            <w:tcW w:w="1134" w:type="dxa"/>
            <w:vAlign w:val="center"/>
          </w:tcPr>
          <w:p w:rsidR="009C24A2" w:rsidRDefault="009C24A2" w:rsidP="00C25CA8">
            <w:pPr>
              <w:adjustRightInd w:val="0"/>
              <w:snapToGrid w:val="0"/>
              <w:spacing w:line="300" w:lineRule="auto"/>
              <w:jc w:val="center"/>
              <w:rPr>
                <w:snapToGrid w:val="0"/>
                <w:color w:val="000000"/>
                <w:kern w:val="0"/>
              </w:rPr>
            </w:pPr>
          </w:p>
        </w:tc>
        <w:tc>
          <w:tcPr>
            <w:tcW w:w="2670" w:type="dxa"/>
          </w:tcPr>
          <w:p w:rsidR="009C24A2" w:rsidRDefault="009C24A2" w:rsidP="00C25CA8">
            <w:pPr>
              <w:adjustRightInd w:val="0"/>
              <w:snapToGrid w:val="0"/>
              <w:spacing w:line="300" w:lineRule="auto"/>
              <w:jc w:val="center"/>
              <w:rPr>
                <w:snapToGrid w:val="0"/>
                <w:color w:val="000000"/>
                <w:kern w:val="0"/>
              </w:rPr>
            </w:pPr>
          </w:p>
        </w:tc>
      </w:tr>
    </w:tbl>
    <w:p w:rsidR="009C24A2" w:rsidRDefault="009C24A2" w:rsidP="009C24A2">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041"/>
        <w:gridCol w:w="2543"/>
        <w:gridCol w:w="2797"/>
        <w:gridCol w:w="2693"/>
      </w:tblGrid>
      <w:tr w:rsidR="009C24A2" w:rsidTr="00C25CA8">
        <w:trPr>
          <w:jc w:val="center"/>
        </w:trPr>
        <w:tc>
          <w:tcPr>
            <w:tcW w:w="1041" w:type="dxa"/>
          </w:tcPr>
          <w:p w:rsidR="009C24A2" w:rsidRDefault="009C24A2" w:rsidP="00C25CA8">
            <w:pPr>
              <w:jc w:val="center"/>
              <w:rPr>
                <w:szCs w:val="21"/>
              </w:rPr>
            </w:pPr>
            <w:r>
              <w:rPr>
                <w:rFonts w:hint="eastAsia"/>
                <w:szCs w:val="21"/>
              </w:rPr>
              <w:t>序号</w:t>
            </w:r>
          </w:p>
        </w:tc>
        <w:tc>
          <w:tcPr>
            <w:tcW w:w="2543" w:type="dxa"/>
          </w:tcPr>
          <w:p w:rsidR="009C24A2" w:rsidRDefault="009C24A2" w:rsidP="00C25CA8">
            <w:pPr>
              <w:jc w:val="center"/>
              <w:rPr>
                <w:szCs w:val="21"/>
              </w:rPr>
            </w:pPr>
            <w:r>
              <w:rPr>
                <w:rFonts w:hint="eastAsia"/>
                <w:szCs w:val="21"/>
              </w:rPr>
              <w:t>服务名称</w:t>
            </w:r>
          </w:p>
        </w:tc>
        <w:tc>
          <w:tcPr>
            <w:tcW w:w="2797" w:type="dxa"/>
          </w:tcPr>
          <w:p w:rsidR="009C24A2" w:rsidRDefault="009C24A2" w:rsidP="00C25CA8">
            <w:pPr>
              <w:jc w:val="center"/>
              <w:rPr>
                <w:szCs w:val="21"/>
              </w:rPr>
            </w:pPr>
            <w:r>
              <w:rPr>
                <w:rFonts w:hint="eastAsia"/>
                <w:szCs w:val="21"/>
              </w:rPr>
              <w:t>服务内容</w:t>
            </w:r>
          </w:p>
        </w:tc>
        <w:tc>
          <w:tcPr>
            <w:tcW w:w="2693" w:type="dxa"/>
          </w:tcPr>
          <w:p w:rsidR="009C24A2" w:rsidRDefault="009C24A2" w:rsidP="00C25CA8">
            <w:pPr>
              <w:jc w:val="center"/>
              <w:rPr>
                <w:szCs w:val="21"/>
              </w:rPr>
            </w:pPr>
            <w:r>
              <w:rPr>
                <w:rFonts w:hint="eastAsia"/>
                <w:szCs w:val="21"/>
              </w:rPr>
              <w:t>价格（元）</w:t>
            </w:r>
          </w:p>
        </w:tc>
      </w:tr>
      <w:tr w:rsidR="009C24A2" w:rsidTr="00C25CA8">
        <w:trPr>
          <w:jc w:val="center"/>
        </w:trPr>
        <w:tc>
          <w:tcPr>
            <w:tcW w:w="1041" w:type="dxa"/>
          </w:tcPr>
          <w:p w:rsidR="009C24A2" w:rsidRDefault="009C24A2" w:rsidP="00C25CA8">
            <w:pPr>
              <w:ind w:rightChars="-33" w:right="-69"/>
              <w:jc w:val="center"/>
              <w:rPr>
                <w:szCs w:val="21"/>
              </w:rPr>
            </w:pPr>
            <w:r>
              <w:rPr>
                <w:rFonts w:hint="eastAsia"/>
                <w:szCs w:val="21"/>
              </w:rPr>
              <w:t>1</w:t>
            </w:r>
          </w:p>
        </w:tc>
        <w:tc>
          <w:tcPr>
            <w:tcW w:w="2543" w:type="dxa"/>
          </w:tcPr>
          <w:p w:rsidR="009C24A2" w:rsidRDefault="009C24A2" w:rsidP="00C25CA8">
            <w:pPr>
              <w:jc w:val="center"/>
              <w:rPr>
                <w:szCs w:val="21"/>
              </w:rPr>
            </w:pPr>
            <w:r>
              <w:rPr>
                <w:rFonts w:hint="eastAsia"/>
                <w:szCs w:val="21"/>
              </w:rPr>
              <w:t>延续保修合同</w:t>
            </w:r>
          </w:p>
        </w:tc>
        <w:tc>
          <w:tcPr>
            <w:tcW w:w="2797" w:type="dxa"/>
          </w:tcPr>
          <w:p w:rsidR="009C24A2" w:rsidRDefault="009C24A2" w:rsidP="00C25CA8">
            <w:pPr>
              <w:jc w:val="center"/>
              <w:rPr>
                <w:rFonts w:hAnsi="宋体"/>
                <w:b/>
                <w:bCs/>
                <w:szCs w:val="21"/>
              </w:rPr>
            </w:pPr>
          </w:p>
        </w:tc>
        <w:tc>
          <w:tcPr>
            <w:tcW w:w="2693" w:type="dxa"/>
          </w:tcPr>
          <w:p w:rsidR="009C24A2" w:rsidRDefault="009C24A2" w:rsidP="00C25CA8">
            <w:pPr>
              <w:jc w:val="center"/>
              <w:rPr>
                <w:rFonts w:hAnsi="宋体"/>
                <w:b/>
                <w:bCs/>
                <w:szCs w:val="21"/>
              </w:rPr>
            </w:pPr>
          </w:p>
        </w:tc>
      </w:tr>
      <w:tr w:rsidR="009C24A2" w:rsidTr="00C25CA8">
        <w:trPr>
          <w:jc w:val="center"/>
        </w:trPr>
        <w:tc>
          <w:tcPr>
            <w:tcW w:w="1041" w:type="dxa"/>
          </w:tcPr>
          <w:p w:rsidR="009C24A2" w:rsidRDefault="009C24A2" w:rsidP="00C25CA8">
            <w:pPr>
              <w:ind w:rightChars="-33" w:right="-69"/>
              <w:jc w:val="center"/>
              <w:rPr>
                <w:szCs w:val="21"/>
              </w:rPr>
            </w:pPr>
            <w:r>
              <w:rPr>
                <w:szCs w:val="21"/>
              </w:rPr>
              <w:t>…</w:t>
            </w:r>
          </w:p>
        </w:tc>
        <w:tc>
          <w:tcPr>
            <w:tcW w:w="2543" w:type="dxa"/>
          </w:tcPr>
          <w:p w:rsidR="009C24A2" w:rsidRDefault="009C24A2" w:rsidP="00C25CA8">
            <w:pPr>
              <w:jc w:val="center"/>
              <w:rPr>
                <w:szCs w:val="21"/>
              </w:rPr>
            </w:pPr>
          </w:p>
        </w:tc>
        <w:tc>
          <w:tcPr>
            <w:tcW w:w="2797" w:type="dxa"/>
          </w:tcPr>
          <w:p w:rsidR="009C24A2" w:rsidRDefault="009C24A2" w:rsidP="00C25CA8">
            <w:pPr>
              <w:jc w:val="center"/>
              <w:rPr>
                <w:rFonts w:hAnsi="宋体"/>
                <w:b/>
                <w:bCs/>
                <w:szCs w:val="21"/>
              </w:rPr>
            </w:pPr>
          </w:p>
        </w:tc>
        <w:tc>
          <w:tcPr>
            <w:tcW w:w="2693" w:type="dxa"/>
          </w:tcPr>
          <w:p w:rsidR="009C24A2" w:rsidRDefault="009C24A2" w:rsidP="00C25CA8">
            <w:pPr>
              <w:jc w:val="center"/>
              <w:rPr>
                <w:rFonts w:hAnsi="宋体"/>
                <w:b/>
                <w:bCs/>
                <w:szCs w:val="21"/>
              </w:rPr>
            </w:pPr>
          </w:p>
        </w:tc>
      </w:tr>
      <w:tr w:rsidR="009C24A2" w:rsidTr="00C25CA8">
        <w:trPr>
          <w:jc w:val="center"/>
        </w:trPr>
        <w:tc>
          <w:tcPr>
            <w:tcW w:w="1041" w:type="dxa"/>
          </w:tcPr>
          <w:p w:rsidR="009C24A2" w:rsidRDefault="009C24A2" w:rsidP="00C25CA8">
            <w:pPr>
              <w:ind w:rightChars="-33" w:right="-69"/>
              <w:jc w:val="center"/>
              <w:rPr>
                <w:szCs w:val="21"/>
              </w:rPr>
            </w:pPr>
          </w:p>
        </w:tc>
        <w:tc>
          <w:tcPr>
            <w:tcW w:w="2543" w:type="dxa"/>
          </w:tcPr>
          <w:p w:rsidR="009C24A2" w:rsidRDefault="009C24A2" w:rsidP="00C25CA8">
            <w:pPr>
              <w:jc w:val="center"/>
              <w:rPr>
                <w:szCs w:val="21"/>
              </w:rPr>
            </w:pPr>
          </w:p>
        </w:tc>
        <w:tc>
          <w:tcPr>
            <w:tcW w:w="2797" w:type="dxa"/>
          </w:tcPr>
          <w:p w:rsidR="009C24A2" w:rsidRDefault="009C24A2" w:rsidP="00C25CA8">
            <w:pPr>
              <w:jc w:val="center"/>
              <w:rPr>
                <w:rFonts w:hAnsi="宋体"/>
                <w:b/>
                <w:bCs/>
                <w:szCs w:val="21"/>
              </w:rPr>
            </w:pPr>
          </w:p>
        </w:tc>
        <w:tc>
          <w:tcPr>
            <w:tcW w:w="2693" w:type="dxa"/>
          </w:tcPr>
          <w:p w:rsidR="009C24A2" w:rsidRDefault="009C24A2" w:rsidP="00C25CA8">
            <w:pPr>
              <w:jc w:val="center"/>
              <w:rPr>
                <w:rFonts w:hAnsi="宋体"/>
                <w:b/>
                <w:bCs/>
                <w:szCs w:val="21"/>
              </w:rPr>
            </w:pPr>
          </w:p>
        </w:tc>
      </w:tr>
    </w:tbl>
    <w:p w:rsidR="009C24A2" w:rsidRDefault="009C24A2" w:rsidP="009C24A2">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Pr>
          <w:rFonts w:asciiTheme="minorEastAsia" w:eastAsiaTheme="minorEastAsia" w:hAnsiTheme="minorEastAsia" w:hint="eastAsia"/>
          <w:snapToGrid w:val="0"/>
          <w:color w:val="000000"/>
          <w:kern w:val="0"/>
        </w:rPr>
        <w:t>注：价格最高的前</w:t>
      </w:r>
      <w:r>
        <w:rPr>
          <w:rFonts w:asciiTheme="minorEastAsia" w:eastAsiaTheme="minorEastAsia" w:hAnsiTheme="minorEastAsia"/>
          <w:snapToGrid w:val="0"/>
          <w:color w:val="000000"/>
          <w:kern w:val="0"/>
        </w:rPr>
        <w:t>5</w:t>
      </w:r>
      <w:r>
        <w:rPr>
          <w:rFonts w:asciiTheme="minorEastAsia" w:eastAsiaTheme="minorEastAsia" w:hAnsiTheme="minorEastAsia" w:hint="eastAsia"/>
          <w:snapToGrid w:val="0"/>
          <w:color w:val="000000"/>
          <w:kern w:val="0"/>
        </w:rPr>
        <w:t>项零配件、消耗品和延续保修合同的报价明细需填写于此表。</w:t>
      </w:r>
    </w:p>
    <w:p w:rsidR="009C24A2" w:rsidRDefault="009C24A2" w:rsidP="009C24A2">
      <w:pPr>
        <w:adjustRightInd w:val="0"/>
        <w:snapToGrid w:val="0"/>
        <w:spacing w:line="300" w:lineRule="auto"/>
        <w:rPr>
          <w:rFonts w:asciiTheme="minorEastAsia" w:eastAsiaTheme="minorEastAsia" w:hAnsiTheme="minorEastAsia"/>
          <w:snapToGrid w:val="0"/>
          <w:kern w:val="0"/>
        </w:rPr>
      </w:pPr>
    </w:p>
    <w:p w:rsidR="009C24A2" w:rsidRDefault="009C24A2" w:rsidP="009C24A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rsidR="00F45C11" w:rsidRDefault="00F45C11">
      <w:pPr>
        <w:adjustRightInd w:val="0"/>
        <w:snapToGrid w:val="0"/>
        <w:spacing w:line="300" w:lineRule="auto"/>
        <w:rPr>
          <w:snapToGrid w:val="0"/>
          <w:kern w:val="0"/>
        </w:rPr>
      </w:pPr>
    </w:p>
    <w:p w:rsidR="00B2389D" w:rsidRPr="00B2389D" w:rsidRDefault="00F45C11" w:rsidP="00B2389D">
      <w:pPr>
        <w:adjustRightInd w:val="0"/>
        <w:snapToGrid w:val="0"/>
        <w:spacing w:line="300" w:lineRule="auto"/>
        <w:rPr>
          <w:snapToGrid w:val="0"/>
          <w:kern w:val="0"/>
        </w:rPr>
      </w:pPr>
      <w:r>
        <w:rPr>
          <w:rFonts w:hint="eastAsia"/>
          <w:snapToGrid w:val="0"/>
          <w:kern w:val="0"/>
        </w:rPr>
        <w:t>投标单位：（盖章）</w:t>
      </w:r>
    </w:p>
    <w:p w:rsidR="00B2389D" w:rsidRDefault="00B2389D">
      <w:pPr>
        <w:adjustRightInd w:val="0"/>
        <w:snapToGrid w:val="0"/>
        <w:spacing w:line="300" w:lineRule="auto"/>
        <w:rPr>
          <w:snapToGrid w:val="0"/>
          <w:kern w:val="0"/>
        </w:rPr>
      </w:pPr>
    </w:p>
    <w:p w:rsidR="00B2389D" w:rsidRDefault="00B2389D">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法定代表人或授权代表：（签字）</w:t>
      </w:r>
    </w:p>
    <w:p w:rsidR="00F45C11" w:rsidRDefault="00F45C11">
      <w:pPr>
        <w:wordWrap w:val="0"/>
        <w:adjustRightInd w:val="0"/>
        <w:snapToGrid w:val="0"/>
        <w:spacing w:line="300" w:lineRule="auto"/>
        <w:jc w:val="right"/>
      </w:pPr>
      <w:r>
        <w:rPr>
          <w:rFonts w:hint="eastAsia"/>
          <w:snapToGrid w:val="0"/>
          <w:kern w:val="0"/>
        </w:rPr>
        <w:t>年</w:t>
      </w:r>
      <w:r>
        <w:rPr>
          <w:snapToGrid w:val="0"/>
          <w:kern w:val="0"/>
        </w:rPr>
        <w:t xml:space="preserve">    </w:t>
      </w:r>
      <w:r>
        <w:rPr>
          <w:rFonts w:hint="eastAsia"/>
          <w:snapToGrid w:val="0"/>
          <w:kern w:val="0"/>
        </w:rPr>
        <w:t>月</w:t>
      </w:r>
      <w:r>
        <w:rPr>
          <w:snapToGrid w:val="0"/>
          <w:kern w:val="0"/>
        </w:rPr>
        <w:t xml:space="preserve">   </w:t>
      </w:r>
      <w:r>
        <w:rPr>
          <w:rFonts w:hint="eastAsia"/>
          <w:snapToGrid w:val="0"/>
          <w:kern w:val="0"/>
        </w:rPr>
        <w:t>日</w:t>
      </w:r>
    </w:p>
    <w:p w:rsidR="00F45C11" w:rsidRDefault="00F45C11"/>
    <w:p w:rsidR="00F45C11" w:rsidRDefault="00F45C11">
      <w:pPr>
        <w:widowControl/>
        <w:jc w:val="left"/>
        <w:rPr>
          <w:rFonts w:ascii="宋体"/>
          <w:b/>
          <w:sz w:val="24"/>
        </w:rPr>
      </w:pPr>
      <w:bookmarkStart w:id="61" w:name="_Toc44691167"/>
      <w:bookmarkStart w:id="62" w:name="_Toc44691399"/>
      <w:bookmarkStart w:id="63" w:name="_Toc44690435"/>
      <w:bookmarkStart w:id="64" w:name="_Toc44690708"/>
      <w:r>
        <w:rPr>
          <w:rFonts w:ascii="宋体"/>
          <w:sz w:val="24"/>
        </w:rP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7  </w:t>
      </w:r>
      <w:r>
        <w:rPr>
          <w:rFonts w:ascii="宋体" w:hAnsi="宋体" w:hint="eastAsia"/>
          <w:sz w:val="24"/>
        </w:rPr>
        <w:t>技术规格</w:t>
      </w:r>
      <w:bookmarkEnd w:id="61"/>
      <w:bookmarkEnd w:id="62"/>
      <w:bookmarkEnd w:id="63"/>
      <w:bookmarkEnd w:id="64"/>
    </w:p>
    <w:p w:rsidR="00F45C11" w:rsidRDefault="00F45C11" w:rsidP="0008742C">
      <w:pPr>
        <w:pStyle w:val="a1"/>
        <w:ind w:firstLine="480"/>
      </w:pPr>
    </w:p>
    <w:p w:rsidR="00F45C11" w:rsidRDefault="00F45C11">
      <w:pPr>
        <w:spacing w:line="360" w:lineRule="auto"/>
        <w:ind w:left="420"/>
        <w:rPr>
          <w:rFonts w:ascii="宋体"/>
        </w:rPr>
      </w:pPr>
      <w:r>
        <w:rPr>
          <w:rFonts w:ascii="宋体" w:hAnsi="宋体"/>
        </w:rPr>
        <w:t>1</w:t>
      </w:r>
      <w:r>
        <w:rPr>
          <w:rFonts w:ascii="宋体" w:hAnsi="宋体" w:hint="eastAsia"/>
        </w:rPr>
        <w:t>、对投标产品的整体描述（包括采用文字、表格等形式）</w:t>
      </w:r>
    </w:p>
    <w:p w:rsidR="00F45C11" w:rsidRDefault="00F45C11">
      <w:pPr>
        <w:spacing w:line="360" w:lineRule="auto"/>
        <w:ind w:left="420"/>
        <w:rPr>
          <w:rFonts w:ascii="宋体"/>
        </w:rPr>
      </w:pPr>
      <w:r>
        <w:rPr>
          <w:rFonts w:ascii="宋体" w:hAnsi="宋体"/>
        </w:rPr>
        <w:t>2</w:t>
      </w:r>
      <w:r>
        <w:rPr>
          <w:rFonts w:ascii="宋体" w:hAnsi="宋体" w:hint="eastAsia"/>
        </w:rPr>
        <w:t>、投标产品采用的技术标准</w:t>
      </w:r>
    </w:p>
    <w:p w:rsidR="00F45C11" w:rsidRDefault="00F45C11">
      <w:pPr>
        <w:spacing w:line="360" w:lineRule="auto"/>
        <w:ind w:left="420"/>
        <w:rPr>
          <w:rFonts w:ascii="宋体"/>
        </w:rPr>
      </w:pPr>
      <w:r>
        <w:rPr>
          <w:rFonts w:ascii="宋体" w:hAnsi="宋体"/>
        </w:rPr>
        <w:t>3</w:t>
      </w:r>
      <w:r>
        <w:rPr>
          <w:rFonts w:ascii="宋体" w:hAnsi="宋体" w:hint="eastAsia"/>
        </w:rPr>
        <w:t>、投标产品的性能特点（包括新技术、新工艺、新材料的应用等）</w:t>
      </w:r>
    </w:p>
    <w:p w:rsidR="00F45C11" w:rsidRDefault="00F45C11">
      <w:pPr>
        <w:spacing w:line="360" w:lineRule="auto"/>
        <w:ind w:left="420"/>
        <w:rPr>
          <w:rFonts w:ascii="宋体"/>
        </w:rPr>
      </w:pPr>
      <w:r>
        <w:rPr>
          <w:rFonts w:ascii="宋体" w:hAnsi="宋体"/>
        </w:rPr>
        <w:t>4</w:t>
      </w:r>
      <w:r>
        <w:rPr>
          <w:rFonts w:ascii="宋体" w:hAnsi="宋体" w:hint="eastAsia"/>
        </w:rPr>
        <w:t>、投标产品的外形尺寸图、成品的彩色图样等</w:t>
      </w:r>
    </w:p>
    <w:p w:rsidR="00F45C11" w:rsidRDefault="00F45C11">
      <w:pPr>
        <w:spacing w:line="360" w:lineRule="auto"/>
        <w:ind w:left="420"/>
        <w:rPr>
          <w:rFonts w:ascii="宋体"/>
        </w:rPr>
      </w:pPr>
      <w:r>
        <w:rPr>
          <w:rFonts w:ascii="宋体" w:hAnsi="宋体"/>
        </w:rPr>
        <w:t>5</w:t>
      </w:r>
      <w:r>
        <w:rPr>
          <w:rFonts w:ascii="宋体" w:hAnsi="宋体" w:hint="eastAsia"/>
        </w:rPr>
        <w:t>、投标产品的说明书等</w:t>
      </w:r>
    </w:p>
    <w:p w:rsidR="00F45C11" w:rsidRDefault="00F45C11">
      <w:pPr>
        <w:spacing w:line="360" w:lineRule="auto"/>
        <w:ind w:left="420"/>
        <w:rPr>
          <w:rFonts w:ascii="宋体"/>
        </w:rPr>
      </w:pPr>
      <w:r>
        <w:rPr>
          <w:rFonts w:ascii="宋体" w:hAnsi="宋体"/>
        </w:rPr>
        <w:t>6</w:t>
      </w:r>
      <w:r>
        <w:rPr>
          <w:rFonts w:ascii="宋体" w:hAnsi="宋体" w:hint="eastAsia"/>
        </w:rPr>
        <w:t>、其它</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投标单位：（盖章）</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法定代表人或授权代表：（签字）</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wordWrap w:val="0"/>
        <w:adjustRightInd w:val="0"/>
        <w:snapToGrid w:val="0"/>
        <w:spacing w:line="300" w:lineRule="auto"/>
        <w:jc w:val="right"/>
        <w:rPr>
          <w:snapToGrid w:val="0"/>
          <w:kern w:val="0"/>
        </w:rPr>
      </w:pPr>
      <w:r>
        <w:rPr>
          <w:rFonts w:hint="eastAsia"/>
          <w:snapToGrid w:val="0"/>
          <w:kern w:val="0"/>
        </w:rPr>
        <w:t>年</w:t>
      </w:r>
      <w:r>
        <w:rPr>
          <w:snapToGrid w:val="0"/>
          <w:kern w:val="0"/>
        </w:rPr>
        <w:t xml:space="preserve">    </w:t>
      </w:r>
      <w:r>
        <w:rPr>
          <w:rFonts w:hint="eastAsia"/>
          <w:snapToGrid w:val="0"/>
          <w:kern w:val="0"/>
        </w:rPr>
        <w:t>月</w:t>
      </w:r>
      <w:r>
        <w:rPr>
          <w:snapToGrid w:val="0"/>
          <w:kern w:val="0"/>
        </w:rPr>
        <w:t xml:space="preserve">   </w:t>
      </w:r>
      <w:r>
        <w:rPr>
          <w:rFonts w:hint="eastAsia"/>
          <w:snapToGrid w:val="0"/>
          <w:kern w:val="0"/>
        </w:rPr>
        <w:t>日</w:t>
      </w: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rsidP="00987D79">
      <w:pPr>
        <w:widowControl/>
        <w:jc w:val="left"/>
        <w:rPr>
          <w:b/>
          <w:szCs w:val="21"/>
        </w:rPr>
      </w:pPr>
      <w:r>
        <w:rPr>
          <w:b/>
          <w:szCs w:val="21"/>
        </w:rP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8  </w:t>
      </w:r>
      <w:r>
        <w:rPr>
          <w:rFonts w:ascii="宋体" w:hAnsi="宋体" w:hint="eastAsia"/>
          <w:sz w:val="24"/>
        </w:rPr>
        <w:t>交付进度</w:t>
      </w:r>
    </w:p>
    <w:p w:rsidR="00F45C11" w:rsidRDefault="00F45C11"/>
    <w:p w:rsidR="00F45C11" w:rsidRDefault="00F45C11">
      <w:pPr>
        <w:jc w:val="center"/>
      </w:pPr>
      <w:r>
        <w:rPr>
          <w:rFonts w:hint="eastAsia"/>
        </w:rPr>
        <w:t>货物交付进度表</w:t>
      </w:r>
    </w:p>
    <w:p w:rsidR="00F45C11" w:rsidRDefault="00F45C11"/>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0A0"/>
      </w:tblPr>
      <w:tblGrid>
        <w:gridCol w:w="630"/>
        <w:gridCol w:w="2520"/>
        <w:gridCol w:w="735"/>
        <w:gridCol w:w="735"/>
        <w:gridCol w:w="1500"/>
        <w:gridCol w:w="1530"/>
        <w:gridCol w:w="1530"/>
      </w:tblGrid>
      <w:tr w:rsidR="00F45C11">
        <w:trPr>
          <w:tblHeader/>
          <w:jc w:val="center"/>
        </w:trPr>
        <w:tc>
          <w:tcPr>
            <w:tcW w:w="630" w:type="dxa"/>
            <w:tcBorders>
              <w:top w:val="double" w:sz="4" w:space="0" w:color="auto"/>
            </w:tcBorders>
          </w:tcPr>
          <w:p w:rsidR="00F45C11" w:rsidRDefault="00F45C11">
            <w:pPr>
              <w:autoSpaceDE w:val="0"/>
              <w:autoSpaceDN w:val="0"/>
              <w:adjustRightInd w:val="0"/>
              <w:spacing w:before="120" w:after="120" w:line="240" w:lineRule="atLeast"/>
              <w:ind w:left="28" w:right="28"/>
              <w:jc w:val="center"/>
              <w:rPr>
                <w:kern w:val="0"/>
                <w:sz w:val="18"/>
                <w:szCs w:val="22"/>
              </w:rPr>
            </w:pPr>
            <w:r>
              <w:rPr>
                <w:rFonts w:hint="eastAsia"/>
                <w:kern w:val="0"/>
                <w:sz w:val="18"/>
                <w:szCs w:val="22"/>
              </w:rPr>
              <w:t>序号</w:t>
            </w:r>
          </w:p>
        </w:tc>
        <w:tc>
          <w:tcPr>
            <w:tcW w:w="2520"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名</w:t>
            </w:r>
            <w:r>
              <w:rPr>
                <w:kern w:val="0"/>
                <w:sz w:val="18"/>
                <w:szCs w:val="22"/>
              </w:rPr>
              <w:t xml:space="preserve">    </w:t>
            </w:r>
            <w:r>
              <w:rPr>
                <w:rFonts w:hint="eastAsia"/>
                <w:kern w:val="0"/>
                <w:sz w:val="18"/>
                <w:szCs w:val="22"/>
              </w:rPr>
              <w:t>称</w:t>
            </w:r>
          </w:p>
        </w:tc>
        <w:tc>
          <w:tcPr>
            <w:tcW w:w="735"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单位</w:t>
            </w:r>
          </w:p>
        </w:tc>
        <w:tc>
          <w:tcPr>
            <w:tcW w:w="735"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数量</w:t>
            </w:r>
          </w:p>
        </w:tc>
        <w:tc>
          <w:tcPr>
            <w:tcW w:w="1500"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日期</w:t>
            </w:r>
          </w:p>
        </w:tc>
        <w:tc>
          <w:tcPr>
            <w:tcW w:w="1530"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交付地点</w:t>
            </w:r>
          </w:p>
        </w:tc>
        <w:tc>
          <w:tcPr>
            <w:tcW w:w="1530"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备</w:t>
            </w:r>
            <w:r>
              <w:rPr>
                <w:kern w:val="0"/>
                <w:sz w:val="18"/>
                <w:szCs w:val="22"/>
              </w:rPr>
              <w:t xml:space="preserve">  </w:t>
            </w:r>
            <w:r>
              <w:rPr>
                <w:rFonts w:hint="eastAsia"/>
                <w:kern w:val="0"/>
                <w:sz w:val="18"/>
                <w:szCs w:val="22"/>
              </w:rPr>
              <w:t>注</w:t>
            </w:r>
          </w:p>
        </w:tc>
      </w:tr>
      <w:tr w:rsidR="00F45C11">
        <w:trPr>
          <w:tblHeader/>
          <w:jc w:val="center"/>
        </w:trPr>
        <w:tc>
          <w:tcPr>
            <w:tcW w:w="630" w:type="dxa"/>
          </w:tcPr>
          <w:p w:rsidR="00F45C11" w:rsidRDefault="00F45C11">
            <w:pPr>
              <w:autoSpaceDE w:val="0"/>
              <w:autoSpaceDN w:val="0"/>
              <w:adjustRightInd w:val="0"/>
              <w:spacing w:before="120" w:after="120" w:line="240" w:lineRule="atLeast"/>
              <w:ind w:left="28" w:right="28"/>
              <w:jc w:val="center"/>
              <w:rPr>
                <w:kern w:val="0"/>
                <w:sz w:val="18"/>
                <w:szCs w:val="22"/>
              </w:rPr>
            </w:pPr>
          </w:p>
        </w:tc>
        <w:tc>
          <w:tcPr>
            <w:tcW w:w="2520"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00"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30"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30" w:type="dxa"/>
          </w:tcPr>
          <w:p w:rsidR="00F45C11" w:rsidRDefault="00F45C11">
            <w:pPr>
              <w:autoSpaceDE w:val="0"/>
              <w:autoSpaceDN w:val="0"/>
              <w:adjustRightInd w:val="0"/>
              <w:spacing w:before="120" w:after="120" w:line="240" w:lineRule="atLeast"/>
              <w:ind w:left="15" w:right="28"/>
              <w:jc w:val="center"/>
              <w:rPr>
                <w:kern w:val="0"/>
                <w:sz w:val="18"/>
                <w:szCs w:val="22"/>
              </w:rPr>
            </w:pPr>
          </w:p>
        </w:tc>
      </w:tr>
      <w:tr w:rsidR="00F45C11">
        <w:trPr>
          <w:tblHeader/>
          <w:jc w:val="center"/>
        </w:trPr>
        <w:tc>
          <w:tcPr>
            <w:tcW w:w="630" w:type="dxa"/>
            <w:tcBorders>
              <w:bottom w:val="double" w:sz="4" w:space="0" w:color="auto"/>
            </w:tcBorders>
          </w:tcPr>
          <w:p w:rsidR="00F45C11" w:rsidRDefault="00F45C11">
            <w:pPr>
              <w:autoSpaceDE w:val="0"/>
              <w:autoSpaceDN w:val="0"/>
              <w:adjustRightInd w:val="0"/>
              <w:spacing w:before="120" w:after="120" w:line="240" w:lineRule="atLeast"/>
              <w:ind w:left="28" w:right="28"/>
              <w:jc w:val="center"/>
              <w:rPr>
                <w:kern w:val="0"/>
                <w:sz w:val="18"/>
                <w:szCs w:val="22"/>
              </w:rPr>
            </w:pPr>
          </w:p>
        </w:tc>
        <w:tc>
          <w:tcPr>
            <w:tcW w:w="2520"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00"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30"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30"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r>
    </w:tbl>
    <w:p w:rsidR="00F45C11" w:rsidRDefault="00F45C11"/>
    <w:p w:rsidR="00F45C11" w:rsidRDefault="00F45C11"/>
    <w:p w:rsidR="00F45C11" w:rsidRDefault="00F45C11">
      <w:pPr>
        <w:jc w:val="center"/>
      </w:pPr>
      <w:r>
        <w:rPr>
          <w:rFonts w:hint="eastAsia"/>
        </w:rPr>
        <w:t>安装调试进度表</w:t>
      </w:r>
    </w:p>
    <w:p w:rsidR="00F45C11" w:rsidRDefault="00F45C11">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0A0"/>
      </w:tblPr>
      <w:tblGrid>
        <w:gridCol w:w="630"/>
        <w:gridCol w:w="2520"/>
        <w:gridCol w:w="735"/>
        <w:gridCol w:w="735"/>
        <w:gridCol w:w="1500"/>
        <w:gridCol w:w="1851"/>
        <w:gridCol w:w="1209"/>
      </w:tblGrid>
      <w:tr w:rsidR="00F45C11">
        <w:trPr>
          <w:tblHeader/>
          <w:jc w:val="center"/>
        </w:trPr>
        <w:tc>
          <w:tcPr>
            <w:tcW w:w="630" w:type="dxa"/>
            <w:tcBorders>
              <w:top w:val="double" w:sz="4" w:space="0" w:color="auto"/>
            </w:tcBorders>
          </w:tcPr>
          <w:p w:rsidR="00F45C11" w:rsidRDefault="00F45C11">
            <w:pPr>
              <w:autoSpaceDE w:val="0"/>
              <w:autoSpaceDN w:val="0"/>
              <w:adjustRightInd w:val="0"/>
              <w:spacing w:before="120" w:after="120" w:line="240" w:lineRule="atLeast"/>
              <w:ind w:left="28" w:right="28"/>
              <w:jc w:val="center"/>
              <w:rPr>
                <w:kern w:val="0"/>
                <w:sz w:val="18"/>
                <w:szCs w:val="22"/>
              </w:rPr>
            </w:pPr>
            <w:r>
              <w:rPr>
                <w:rFonts w:hint="eastAsia"/>
                <w:kern w:val="0"/>
                <w:sz w:val="18"/>
                <w:szCs w:val="22"/>
              </w:rPr>
              <w:t>序号</w:t>
            </w:r>
          </w:p>
        </w:tc>
        <w:tc>
          <w:tcPr>
            <w:tcW w:w="2520"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名</w:t>
            </w:r>
            <w:r>
              <w:rPr>
                <w:kern w:val="0"/>
                <w:sz w:val="18"/>
                <w:szCs w:val="22"/>
              </w:rPr>
              <w:t xml:space="preserve">    </w:t>
            </w:r>
            <w:r>
              <w:rPr>
                <w:rFonts w:hint="eastAsia"/>
                <w:kern w:val="0"/>
                <w:sz w:val="18"/>
                <w:szCs w:val="22"/>
              </w:rPr>
              <w:t>称</w:t>
            </w:r>
          </w:p>
        </w:tc>
        <w:tc>
          <w:tcPr>
            <w:tcW w:w="735"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单位</w:t>
            </w:r>
          </w:p>
        </w:tc>
        <w:tc>
          <w:tcPr>
            <w:tcW w:w="735"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数量</w:t>
            </w:r>
          </w:p>
        </w:tc>
        <w:tc>
          <w:tcPr>
            <w:tcW w:w="1500"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日期</w:t>
            </w:r>
          </w:p>
        </w:tc>
        <w:tc>
          <w:tcPr>
            <w:tcW w:w="1851"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安装调试地点</w:t>
            </w:r>
          </w:p>
        </w:tc>
        <w:tc>
          <w:tcPr>
            <w:tcW w:w="1209" w:type="dxa"/>
            <w:tcBorders>
              <w:top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r>
              <w:rPr>
                <w:rFonts w:hint="eastAsia"/>
                <w:kern w:val="0"/>
                <w:sz w:val="18"/>
                <w:szCs w:val="22"/>
              </w:rPr>
              <w:t>备</w:t>
            </w:r>
            <w:r>
              <w:rPr>
                <w:kern w:val="0"/>
                <w:sz w:val="18"/>
                <w:szCs w:val="22"/>
              </w:rPr>
              <w:t xml:space="preserve">  </w:t>
            </w:r>
            <w:r>
              <w:rPr>
                <w:rFonts w:hint="eastAsia"/>
                <w:kern w:val="0"/>
                <w:sz w:val="18"/>
                <w:szCs w:val="22"/>
              </w:rPr>
              <w:t>注</w:t>
            </w:r>
          </w:p>
        </w:tc>
      </w:tr>
      <w:tr w:rsidR="00F45C11">
        <w:trPr>
          <w:tblHeader/>
          <w:jc w:val="center"/>
        </w:trPr>
        <w:tc>
          <w:tcPr>
            <w:tcW w:w="630" w:type="dxa"/>
          </w:tcPr>
          <w:p w:rsidR="00F45C11" w:rsidRDefault="00F45C11">
            <w:pPr>
              <w:autoSpaceDE w:val="0"/>
              <w:autoSpaceDN w:val="0"/>
              <w:adjustRightInd w:val="0"/>
              <w:spacing w:before="120" w:after="120" w:line="240" w:lineRule="atLeast"/>
              <w:ind w:left="28" w:right="28"/>
              <w:jc w:val="center"/>
              <w:rPr>
                <w:kern w:val="0"/>
                <w:sz w:val="18"/>
                <w:szCs w:val="22"/>
              </w:rPr>
            </w:pPr>
          </w:p>
        </w:tc>
        <w:tc>
          <w:tcPr>
            <w:tcW w:w="2520"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00"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851" w:type="dxa"/>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209" w:type="dxa"/>
          </w:tcPr>
          <w:p w:rsidR="00F45C11" w:rsidRDefault="00F45C11">
            <w:pPr>
              <w:autoSpaceDE w:val="0"/>
              <w:autoSpaceDN w:val="0"/>
              <w:adjustRightInd w:val="0"/>
              <w:spacing w:before="120" w:after="120" w:line="240" w:lineRule="atLeast"/>
              <w:ind w:left="15" w:right="28"/>
              <w:jc w:val="center"/>
              <w:rPr>
                <w:kern w:val="0"/>
                <w:sz w:val="18"/>
                <w:szCs w:val="22"/>
              </w:rPr>
            </w:pPr>
          </w:p>
        </w:tc>
      </w:tr>
      <w:tr w:rsidR="00F45C11">
        <w:trPr>
          <w:tblHeader/>
          <w:jc w:val="center"/>
        </w:trPr>
        <w:tc>
          <w:tcPr>
            <w:tcW w:w="630" w:type="dxa"/>
            <w:tcBorders>
              <w:bottom w:val="double" w:sz="4" w:space="0" w:color="auto"/>
            </w:tcBorders>
          </w:tcPr>
          <w:p w:rsidR="00F45C11" w:rsidRDefault="00F45C11">
            <w:pPr>
              <w:autoSpaceDE w:val="0"/>
              <w:autoSpaceDN w:val="0"/>
              <w:adjustRightInd w:val="0"/>
              <w:spacing w:before="120" w:after="120" w:line="240" w:lineRule="atLeast"/>
              <w:ind w:left="28" w:right="28"/>
              <w:jc w:val="center"/>
              <w:rPr>
                <w:kern w:val="0"/>
                <w:sz w:val="18"/>
                <w:szCs w:val="22"/>
              </w:rPr>
            </w:pPr>
          </w:p>
        </w:tc>
        <w:tc>
          <w:tcPr>
            <w:tcW w:w="2520"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735"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500"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851"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c>
          <w:tcPr>
            <w:tcW w:w="1209" w:type="dxa"/>
            <w:tcBorders>
              <w:bottom w:val="double" w:sz="4" w:space="0" w:color="auto"/>
            </w:tcBorders>
          </w:tcPr>
          <w:p w:rsidR="00F45C11" w:rsidRDefault="00F45C11">
            <w:pPr>
              <w:autoSpaceDE w:val="0"/>
              <w:autoSpaceDN w:val="0"/>
              <w:adjustRightInd w:val="0"/>
              <w:spacing w:before="120" w:after="120" w:line="240" w:lineRule="atLeast"/>
              <w:ind w:left="15" w:right="28"/>
              <w:jc w:val="center"/>
              <w:rPr>
                <w:kern w:val="0"/>
                <w:sz w:val="18"/>
                <w:szCs w:val="22"/>
              </w:rPr>
            </w:pPr>
          </w:p>
        </w:tc>
      </w:tr>
    </w:tbl>
    <w:p w:rsidR="00F45C11" w:rsidRDefault="00F45C11">
      <w:pPr>
        <w:jc w:val="cente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投标单位：（盖章）</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授权代表或法定代表人：（签字）</w:t>
      </w:r>
    </w:p>
    <w:p w:rsidR="00F45C11" w:rsidRDefault="00F45C11">
      <w:pPr>
        <w:adjustRightInd w:val="0"/>
        <w:snapToGrid w:val="0"/>
        <w:spacing w:line="300" w:lineRule="auto"/>
        <w:ind w:right="420"/>
        <w:rPr>
          <w:snapToGrid w:val="0"/>
          <w:kern w:val="0"/>
        </w:rPr>
      </w:pPr>
    </w:p>
    <w:p w:rsidR="00F45C11" w:rsidRDefault="00F45C11">
      <w:pPr>
        <w:adjustRightInd w:val="0"/>
        <w:snapToGrid w:val="0"/>
        <w:spacing w:line="300" w:lineRule="auto"/>
        <w:ind w:right="420"/>
        <w:rPr>
          <w:snapToGrid w:val="0"/>
          <w:kern w:val="0"/>
        </w:rPr>
      </w:pPr>
    </w:p>
    <w:p w:rsidR="00F45C11" w:rsidRDefault="00F45C11">
      <w:pPr>
        <w:adjustRightInd w:val="0"/>
        <w:snapToGrid w:val="0"/>
        <w:spacing w:line="300" w:lineRule="auto"/>
        <w:ind w:right="420"/>
        <w:rPr>
          <w:snapToGrid w:val="0"/>
          <w:kern w:val="0"/>
        </w:rPr>
      </w:pPr>
    </w:p>
    <w:p w:rsidR="00F45C11" w:rsidRDefault="00F45C11">
      <w:pPr>
        <w:adjustRightInd w:val="0"/>
        <w:snapToGrid w:val="0"/>
        <w:spacing w:line="300" w:lineRule="auto"/>
        <w:ind w:right="420" w:firstLineChars="2950" w:firstLine="6195"/>
        <w:rPr>
          <w:snapToGrid w:val="0"/>
          <w:kern w:val="0"/>
        </w:rPr>
      </w:pPr>
      <w:r>
        <w:rPr>
          <w:rFonts w:hint="eastAsia"/>
          <w:snapToGrid w:val="0"/>
          <w:kern w:val="0"/>
        </w:rPr>
        <w:t>年</w:t>
      </w:r>
      <w:r>
        <w:rPr>
          <w:snapToGrid w:val="0"/>
          <w:kern w:val="0"/>
        </w:rPr>
        <w:t xml:space="preserve">       </w:t>
      </w:r>
      <w:r>
        <w:rPr>
          <w:rFonts w:hint="eastAsia"/>
          <w:snapToGrid w:val="0"/>
          <w:kern w:val="0"/>
        </w:rPr>
        <w:t>月</w:t>
      </w:r>
      <w:r>
        <w:rPr>
          <w:snapToGrid w:val="0"/>
          <w:kern w:val="0"/>
        </w:rPr>
        <w:t xml:space="preserve">      </w:t>
      </w:r>
      <w:r>
        <w:rPr>
          <w:rFonts w:hint="eastAsia"/>
          <w:snapToGrid w:val="0"/>
          <w:kern w:val="0"/>
        </w:rPr>
        <w:t>日</w:t>
      </w:r>
    </w:p>
    <w:p w:rsidR="00F45C11" w:rsidRDefault="00F45C11">
      <w:pPr>
        <w:pStyle w:val="3"/>
        <w:spacing w:before="0"/>
        <w:rPr>
          <w:rFonts w:ascii="宋体"/>
          <w:sz w:val="28"/>
        </w:rPr>
      </w:pPr>
    </w:p>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Pr>
        <w:widowControl/>
        <w:jc w:val="left"/>
        <w:rPr>
          <w:rFonts w:ascii="宋体"/>
          <w:b/>
          <w:sz w:val="24"/>
        </w:rPr>
      </w:pPr>
      <w:bookmarkStart w:id="65" w:name="_Toc44690436"/>
      <w:bookmarkStart w:id="66" w:name="_Toc44690709"/>
      <w:bookmarkStart w:id="67" w:name="_Toc44691168"/>
      <w:bookmarkStart w:id="68" w:name="_Toc44691400"/>
      <w:r>
        <w:rPr>
          <w:rFonts w:ascii="宋体"/>
          <w:sz w:val="24"/>
        </w:rP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9  </w:t>
      </w:r>
      <w:r>
        <w:rPr>
          <w:rFonts w:ascii="宋体" w:hAnsi="宋体" w:hint="eastAsia"/>
          <w:sz w:val="24"/>
        </w:rPr>
        <w:t>售后服务和质量承诺</w:t>
      </w:r>
      <w:bookmarkEnd w:id="65"/>
      <w:bookmarkEnd w:id="66"/>
      <w:bookmarkEnd w:id="67"/>
      <w:bookmarkEnd w:id="68"/>
    </w:p>
    <w:p w:rsidR="00F45C11" w:rsidRDefault="00F45C11">
      <w:pPr>
        <w:adjustRightInd w:val="0"/>
        <w:snapToGrid w:val="0"/>
        <w:spacing w:line="360" w:lineRule="auto"/>
        <w:rPr>
          <w:rFonts w:ascii="宋体"/>
        </w:rPr>
      </w:pPr>
    </w:p>
    <w:p w:rsidR="00F45C11" w:rsidRDefault="00F45C11">
      <w:pPr>
        <w:adjustRightInd w:val="0"/>
        <w:snapToGrid w:val="0"/>
        <w:spacing w:line="360" w:lineRule="auto"/>
        <w:rPr>
          <w:rFonts w:ascii="宋体"/>
        </w:rPr>
      </w:pPr>
      <w:r>
        <w:rPr>
          <w:rFonts w:ascii="宋体" w:hAnsi="宋体"/>
        </w:rPr>
        <w:t>1</w:t>
      </w:r>
      <w:r>
        <w:rPr>
          <w:rFonts w:ascii="宋体" w:hAnsi="宋体" w:hint="eastAsia"/>
        </w:rPr>
        <w:t>、</w:t>
      </w:r>
      <w:r>
        <w:rPr>
          <w:rFonts w:hint="eastAsia"/>
        </w:rPr>
        <w:t>质保期和保修期服务承诺</w:t>
      </w:r>
    </w:p>
    <w:p w:rsidR="00F45C11" w:rsidRDefault="00F45C11">
      <w:pPr>
        <w:adjustRightInd w:val="0"/>
        <w:snapToGrid w:val="0"/>
        <w:spacing w:line="360" w:lineRule="auto"/>
        <w:rPr>
          <w:rFonts w:ascii="宋体"/>
        </w:rPr>
      </w:pPr>
      <w:r>
        <w:rPr>
          <w:rFonts w:ascii="宋体" w:hAnsi="宋体"/>
        </w:rPr>
        <w:t>2</w:t>
      </w:r>
      <w:r>
        <w:rPr>
          <w:rFonts w:ascii="宋体" w:hAnsi="宋体" w:hint="eastAsia"/>
        </w:rPr>
        <w:t>、</w:t>
      </w:r>
      <w:r>
        <w:rPr>
          <w:rFonts w:hint="eastAsia"/>
        </w:rPr>
        <w:t>售后服务机构及维护人员配置</w:t>
      </w:r>
    </w:p>
    <w:p w:rsidR="00F45C11" w:rsidRDefault="00F45C11">
      <w:pPr>
        <w:adjustRightInd w:val="0"/>
        <w:snapToGrid w:val="0"/>
        <w:spacing w:line="360" w:lineRule="auto"/>
        <w:rPr>
          <w:rFonts w:ascii="宋体"/>
        </w:rPr>
      </w:pPr>
      <w:r>
        <w:rPr>
          <w:rFonts w:ascii="宋体" w:hAnsi="宋体"/>
        </w:rPr>
        <w:t>3</w:t>
      </w:r>
      <w:r>
        <w:rPr>
          <w:rFonts w:ascii="宋体" w:hAnsi="宋体" w:hint="eastAsia"/>
        </w:rPr>
        <w:t>、</w:t>
      </w:r>
      <w:r>
        <w:rPr>
          <w:rFonts w:hint="eastAsia"/>
        </w:rPr>
        <w:t>售后服务应急措施</w:t>
      </w:r>
    </w:p>
    <w:p w:rsidR="00F45C11" w:rsidRDefault="00F45C11">
      <w:pPr>
        <w:adjustRightInd w:val="0"/>
        <w:snapToGrid w:val="0"/>
        <w:spacing w:line="360" w:lineRule="auto"/>
        <w:rPr>
          <w:rFonts w:ascii="宋体"/>
        </w:rPr>
      </w:pPr>
      <w:r>
        <w:rPr>
          <w:rFonts w:ascii="宋体" w:hAnsi="宋体"/>
        </w:rPr>
        <w:t>4</w:t>
      </w:r>
      <w:r>
        <w:rPr>
          <w:rFonts w:ascii="宋体" w:hAnsi="宋体" w:hint="eastAsia"/>
        </w:rPr>
        <w:t>、</w:t>
      </w:r>
      <w:r>
        <w:rPr>
          <w:rFonts w:hint="eastAsia"/>
        </w:rPr>
        <w:t>故障或技术支持响应时间</w:t>
      </w:r>
    </w:p>
    <w:p w:rsidR="00F45C11" w:rsidRDefault="00F45C11">
      <w:pPr>
        <w:adjustRightInd w:val="0"/>
        <w:snapToGrid w:val="0"/>
        <w:spacing w:line="360" w:lineRule="auto"/>
        <w:rPr>
          <w:rFonts w:ascii="宋体"/>
        </w:rPr>
      </w:pPr>
      <w:r>
        <w:rPr>
          <w:rFonts w:ascii="宋体" w:hAnsi="宋体"/>
        </w:rPr>
        <w:t>5</w:t>
      </w:r>
      <w:r>
        <w:rPr>
          <w:rFonts w:ascii="宋体" w:hAnsi="宋体" w:hint="eastAsia"/>
        </w:rPr>
        <w:t>、技术培训计划</w:t>
      </w:r>
    </w:p>
    <w:p w:rsidR="00F45C11" w:rsidRDefault="00F45C11">
      <w:pPr>
        <w:adjustRightInd w:val="0"/>
        <w:snapToGrid w:val="0"/>
        <w:spacing w:line="360" w:lineRule="auto"/>
        <w:rPr>
          <w:rFonts w:ascii="宋体"/>
        </w:rPr>
      </w:pPr>
      <w:r>
        <w:rPr>
          <w:rFonts w:ascii="宋体" w:hAnsi="宋体"/>
        </w:rPr>
        <w:t>6</w:t>
      </w:r>
      <w:r>
        <w:rPr>
          <w:rFonts w:ascii="宋体" w:hAnsi="宋体" w:hint="eastAsia"/>
        </w:rPr>
        <w:t>、备</w:t>
      </w:r>
      <w:r>
        <w:rPr>
          <w:rFonts w:ascii="宋体" w:hAnsi="宋体"/>
        </w:rPr>
        <w:t>/</w:t>
      </w:r>
      <w:r>
        <w:rPr>
          <w:rFonts w:ascii="宋体" w:hAnsi="宋体" w:hint="eastAsia"/>
        </w:rPr>
        <w:t>配件支持计划</w:t>
      </w:r>
    </w:p>
    <w:p w:rsidR="00F45C11" w:rsidRDefault="00F45C11">
      <w:pPr>
        <w:adjustRightInd w:val="0"/>
        <w:snapToGrid w:val="0"/>
        <w:spacing w:line="360" w:lineRule="auto"/>
        <w:rPr>
          <w:rFonts w:ascii="宋体"/>
          <w:bCs/>
        </w:rPr>
      </w:pPr>
      <w:r>
        <w:rPr>
          <w:rFonts w:ascii="宋体" w:hAnsi="宋体"/>
        </w:rPr>
        <w:t>7</w:t>
      </w:r>
      <w:r>
        <w:rPr>
          <w:rFonts w:ascii="宋体" w:hAnsi="宋体" w:hint="eastAsia"/>
        </w:rPr>
        <w:t>、非</w:t>
      </w:r>
      <w:r>
        <w:rPr>
          <w:rFonts w:ascii="宋体" w:hAnsi="宋体" w:hint="eastAsia"/>
          <w:bCs/>
        </w:rPr>
        <w:t>保修期维修费用收取标准</w:t>
      </w:r>
    </w:p>
    <w:p w:rsidR="00F45C11" w:rsidRDefault="00F45C11">
      <w:pPr>
        <w:adjustRightInd w:val="0"/>
        <w:snapToGrid w:val="0"/>
        <w:spacing w:line="300" w:lineRule="auto"/>
        <w:rPr>
          <w:rFonts w:ascii="宋体"/>
          <w:bCs/>
        </w:rPr>
      </w:pPr>
      <w:r>
        <w:rPr>
          <w:rFonts w:ascii="宋体" w:hAnsi="宋体"/>
          <w:bCs/>
        </w:rPr>
        <w:t>8</w:t>
      </w:r>
      <w:r>
        <w:rPr>
          <w:rFonts w:ascii="宋体" w:hAnsi="宋体" w:hint="eastAsia"/>
          <w:bCs/>
        </w:rPr>
        <w:t>、其它</w:t>
      </w: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adjustRightInd w:val="0"/>
        <w:snapToGrid w:val="0"/>
        <w:spacing w:line="300" w:lineRule="auto"/>
        <w:jc w:val="right"/>
        <w:rPr>
          <w:snapToGrid w:val="0"/>
          <w:kern w:val="0"/>
        </w:rPr>
      </w:pPr>
    </w:p>
    <w:p w:rsidR="00F45C11" w:rsidRDefault="00F45C11">
      <w:pPr>
        <w:tabs>
          <w:tab w:val="left" w:pos="480"/>
        </w:tabs>
        <w:adjustRightInd w:val="0"/>
        <w:snapToGrid w:val="0"/>
        <w:spacing w:line="300" w:lineRule="auto"/>
        <w:rPr>
          <w:snapToGrid w:val="0"/>
          <w:kern w:val="0"/>
        </w:rPr>
      </w:pPr>
      <w:r>
        <w:rPr>
          <w:snapToGrid w:val="0"/>
          <w:kern w:val="0"/>
        </w:rPr>
        <w:tab/>
      </w:r>
    </w:p>
    <w:p w:rsidR="00F45C11" w:rsidRDefault="00F45C11">
      <w:pPr>
        <w:tabs>
          <w:tab w:val="left" w:pos="480"/>
        </w:tabs>
        <w:adjustRightInd w:val="0"/>
        <w:snapToGrid w:val="0"/>
        <w:spacing w:line="300" w:lineRule="auto"/>
        <w:rPr>
          <w:snapToGrid w:val="0"/>
          <w:kern w:val="0"/>
        </w:rPr>
      </w:pPr>
    </w:p>
    <w:p w:rsidR="00F45C11" w:rsidRDefault="00F45C11">
      <w:pPr>
        <w:tabs>
          <w:tab w:val="left" w:pos="480"/>
        </w:tabs>
        <w:adjustRightInd w:val="0"/>
        <w:snapToGrid w:val="0"/>
        <w:spacing w:line="300" w:lineRule="auto"/>
        <w:rPr>
          <w:snapToGrid w:val="0"/>
          <w:kern w:val="0"/>
        </w:rPr>
      </w:pPr>
    </w:p>
    <w:p w:rsidR="00F45C11" w:rsidRDefault="00F45C11">
      <w:pPr>
        <w:tabs>
          <w:tab w:val="left" w:pos="480"/>
        </w:tabs>
        <w:adjustRightInd w:val="0"/>
        <w:snapToGrid w:val="0"/>
        <w:spacing w:line="300" w:lineRule="auto"/>
        <w:rPr>
          <w:snapToGrid w:val="0"/>
          <w:kern w:val="0"/>
        </w:rPr>
      </w:pPr>
    </w:p>
    <w:p w:rsidR="00F45C11" w:rsidRDefault="00F45C11">
      <w:pPr>
        <w:tabs>
          <w:tab w:val="left" w:pos="1200"/>
        </w:tabs>
        <w:adjustRightInd w:val="0"/>
        <w:snapToGrid w:val="0"/>
        <w:spacing w:line="300" w:lineRule="auto"/>
        <w:rPr>
          <w:snapToGrid w:val="0"/>
          <w:kern w:val="0"/>
        </w:rPr>
      </w:pPr>
    </w:p>
    <w:p w:rsidR="00F45C11" w:rsidRDefault="00F45C11">
      <w:pPr>
        <w:tabs>
          <w:tab w:val="left" w:pos="1200"/>
        </w:tabs>
        <w:adjustRightInd w:val="0"/>
        <w:snapToGrid w:val="0"/>
        <w:spacing w:line="300" w:lineRule="auto"/>
        <w:rPr>
          <w:snapToGrid w:val="0"/>
          <w:kern w:val="0"/>
        </w:rPr>
      </w:pPr>
      <w:r>
        <w:rPr>
          <w:snapToGrid w:val="0"/>
          <w:kern w:val="0"/>
        </w:rP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bookmarkStart w:id="69" w:name="_格式5__"/>
      <w:bookmarkStart w:id="70" w:name="q16"/>
      <w:bookmarkStart w:id="71" w:name="_格式2__投标保证金凭证"/>
      <w:bookmarkStart w:id="72" w:name="_格式3__"/>
      <w:bookmarkStart w:id="73" w:name="q17"/>
      <w:bookmarkStart w:id="74" w:name="_格式4__"/>
      <w:bookmarkStart w:id="75" w:name="q15"/>
      <w:bookmarkEnd w:id="69"/>
      <w:bookmarkEnd w:id="70"/>
      <w:bookmarkEnd w:id="71"/>
      <w:bookmarkEnd w:id="72"/>
      <w:bookmarkEnd w:id="73"/>
      <w:bookmarkEnd w:id="74"/>
      <w:bookmarkEnd w:id="75"/>
      <w:r>
        <w:rPr>
          <w:rFonts w:ascii="宋体"/>
          <w:sz w:val="24"/>
        </w:rPr>
        <w:tab/>
      </w:r>
      <w:bookmarkStart w:id="76" w:name="_Toc44691401"/>
      <w:bookmarkStart w:id="77" w:name="_Toc44691169"/>
      <w:bookmarkStart w:id="78" w:name="_Toc44690437"/>
      <w:bookmarkStart w:id="79" w:name="_Toc44690710"/>
      <w:r>
        <w:rPr>
          <w:rFonts w:ascii="宋体" w:hAnsi="宋体" w:hint="eastAsia"/>
          <w:sz w:val="24"/>
        </w:rPr>
        <w:t>格式</w:t>
      </w:r>
      <w:r>
        <w:rPr>
          <w:rFonts w:ascii="宋体" w:hAnsi="宋体"/>
          <w:sz w:val="24"/>
        </w:rPr>
        <w:t xml:space="preserve">10  </w:t>
      </w:r>
      <w:r>
        <w:rPr>
          <w:rFonts w:ascii="宋体" w:hAnsi="宋体" w:hint="eastAsia"/>
          <w:sz w:val="24"/>
        </w:rPr>
        <w:t>投标人资格声明</w:t>
      </w:r>
      <w:bookmarkEnd w:id="76"/>
      <w:bookmarkEnd w:id="77"/>
      <w:bookmarkEnd w:id="78"/>
      <w:bookmarkEnd w:id="79"/>
    </w:p>
    <w:p w:rsidR="00F45C11" w:rsidRDefault="00F45C11">
      <w:pPr>
        <w:snapToGrid w:val="0"/>
        <w:spacing w:line="300" w:lineRule="auto"/>
        <w:rPr>
          <w:rFonts w:ascii="宋体"/>
        </w:rPr>
      </w:pPr>
    </w:p>
    <w:p w:rsidR="00F45C11" w:rsidRDefault="00F45C11">
      <w:pPr>
        <w:adjustRightInd w:val="0"/>
        <w:snapToGrid w:val="0"/>
        <w:spacing w:line="360" w:lineRule="auto"/>
        <w:rPr>
          <w:rFonts w:ascii="宋体"/>
          <w:bCs/>
          <w:snapToGrid w:val="0"/>
          <w:kern w:val="0"/>
        </w:rPr>
      </w:pPr>
      <w:r>
        <w:rPr>
          <w:rFonts w:ascii="宋体" w:hAnsi="宋体"/>
          <w:bCs/>
          <w:snapToGrid w:val="0"/>
          <w:kern w:val="0"/>
        </w:rPr>
        <w:t>1</w:t>
      </w:r>
      <w:r>
        <w:rPr>
          <w:rFonts w:ascii="宋体" w:hAnsi="宋体" w:hint="eastAsia"/>
          <w:bCs/>
          <w:snapToGrid w:val="0"/>
          <w:kern w:val="0"/>
        </w:rPr>
        <w:t>、投标人资格声明；</w:t>
      </w:r>
    </w:p>
    <w:p w:rsidR="00F45C11" w:rsidRDefault="00F45C11">
      <w:pPr>
        <w:adjustRightInd w:val="0"/>
        <w:snapToGrid w:val="0"/>
        <w:spacing w:line="360" w:lineRule="auto"/>
        <w:rPr>
          <w:rFonts w:ascii="宋体"/>
          <w:bCs/>
          <w:snapToGrid w:val="0"/>
          <w:kern w:val="0"/>
        </w:rPr>
      </w:pPr>
      <w:r>
        <w:rPr>
          <w:rFonts w:ascii="宋体" w:hAnsi="宋体"/>
          <w:bCs/>
          <w:snapToGrid w:val="0"/>
          <w:kern w:val="0"/>
        </w:rPr>
        <w:t>2</w:t>
      </w:r>
      <w:r>
        <w:rPr>
          <w:rFonts w:ascii="宋体" w:hAnsi="宋体" w:hint="eastAsia"/>
          <w:bCs/>
          <w:snapToGrid w:val="0"/>
          <w:kern w:val="0"/>
        </w:rPr>
        <w:t>、投标人基本情况简介，格式自拟，包括但不限于经营范围、依法纳税记录等；</w:t>
      </w:r>
    </w:p>
    <w:p w:rsidR="00F45C11" w:rsidRDefault="00F45C11">
      <w:pPr>
        <w:adjustRightInd w:val="0"/>
        <w:snapToGrid w:val="0"/>
        <w:spacing w:line="360" w:lineRule="auto"/>
        <w:rPr>
          <w:rFonts w:ascii="宋体"/>
          <w:snapToGrid w:val="0"/>
          <w:kern w:val="0"/>
          <w:szCs w:val="21"/>
        </w:rPr>
      </w:pPr>
      <w:r>
        <w:rPr>
          <w:rFonts w:ascii="宋体" w:hAnsi="宋体"/>
          <w:bCs/>
          <w:snapToGrid w:val="0"/>
          <w:kern w:val="0"/>
          <w:szCs w:val="21"/>
        </w:rPr>
        <w:t>3</w:t>
      </w:r>
      <w:r>
        <w:rPr>
          <w:rFonts w:ascii="宋体" w:hAnsi="宋体" w:hint="eastAsia"/>
          <w:bCs/>
          <w:snapToGrid w:val="0"/>
          <w:kern w:val="0"/>
          <w:szCs w:val="21"/>
        </w:rPr>
        <w:t>、</w:t>
      </w:r>
      <w:r>
        <w:rPr>
          <w:rFonts w:ascii="宋体" w:hAnsi="宋体" w:hint="eastAsia"/>
          <w:bCs/>
          <w:snapToGrid w:val="0"/>
          <w:kern w:val="0"/>
        </w:rPr>
        <w:t>投标人认为有必要提供的其他文件。</w:t>
      </w:r>
    </w:p>
    <w:p w:rsidR="00F45C11" w:rsidRDefault="00F45C11">
      <w:pPr>
        <w:adjustRightInd w:val="0"/>
        <w:snapToGrid w:val="0"/>
        <w:spacing w:line="360" w:lineRule="auto"/>
        <w:rPr>
          <w:bCs/>
          <w:snapToGrid w:val="0"/>
          <w:kern w:val="0"/>
        </w:rPr>
      </w:pPr>
    </w:p>
    <w:p w:rsidR="00F45C11" w:rsidRDefault="00F45C11">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F45C11" w:rsidRDefault="00F45C11">
      <w:pPr>
        <w:adjustRightInd w:val="0"/>
        <w:snapToGrid w:val="0"/>
        <w:spacing w:line="360" w:lineRule="auto"/>
        <w:rPr>
          <w:bCs/>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jc w:val="center"/>
        <w:rPr>
          <w:snapToGrid w:val="0"/>
          <w:kern w:val="0"/>
        </w:rPr>
      </w:pPr>
    </w:p>
    <w:p w:rsidR="00F45C11" w:rsidRDefault="00F45C11">
      <w:pPr>
        <w:widowControl/>
        <w:jc w:val="left"/>
        <w:rPr>
          <w:snapToGrid w:val="0"/>
          <w:kern w:val="0"/>
        </w:rPr>
      </w:pPr>
      <w:r>
        <w:rPr>
          <w:snapToGrid w:val="0"/>
          <w:kern w:val="0"/>
        </w:rPr>
        <w:br w:type="page"/>
      </w:r>
    </w:p>
    <w:p w:rsidR="00F45C11" w:rsidRDefault="00F45C11">
      <w:pPr>
        <w:jc w:val="center"/>
        <w:rPr>
          <w:snapToGrid w:val="0"/>
          <w:kern w:val="0"/>
        </w:rPr>
      </w:pPr>
    </w:p>
    <w:p w:rsidR="00F45C11" w:rsidRDefault="00F45C11">
      <w:pPr>
        <w:jc w:val="center"/>
        <w:rPr>
          <w:b/>
          <w:bCs/>
          <w:sz w:val="28"/>
        </w:rPr>
      </w:pPr>
      <w:bookmarkStart w:id="80" w:name="_格式7__投标人资格声明"/>
      <w:bookmarkStart w:id="81" w:name="q40"/>
      <w:bookmarkEnd w:id="80"/>
      <w:r>
        <w:rPr>
          <w:rFonts w:hint="eastAsia"/>
          <w:b/>
          <w:bCs/>
          <w:sz w:val="28"/>
        </w:rPr>
        <w:t>投标人资格声明</w:t>
      </w:r>
    </w:p>
    <w:p w:rsidR="00F45C11" w:rsidRDefault="00F45C11">
      <w:pPr>
        <w:snapToGrid w:val="0"/>
        <w:spacing w:line="300" w:lineRule="auto"/>
        <w:rPr>
          <w:rFonts w:ascii="宋体"/>
        </w:rPr>
      </w:pPr>
    </w:p>
    <w:p w:rsidR="00F45C11" w:rsidRDefault="00F45C11">
      <w:pPr>
        <w:snapToGrid w:val="0"/>
        <w:spacing w:line="300" w:lineRule="auto"/>
        <w:rPr>
          <w:rFonts w:ascii="宋体"/>
        </w:rPr>
      </w:pPr>
      <w:r>
        <w:rPr>
          <w:rFonts w:ascii="宋体" w:hAnsi="宋体"/>
        </w:rPr>
        <w:t>1</w:t>
      </w:r>
      <w:r>
        <w:rPr>
          <w:rFonts w:ascii="宋体" w:hAnsi="宋体" w:hint="eastAsia"/>
        </w:rPr>
        <w:t>、名称及其它情况：</w:t>
      </w:r>
    </w:p>
    <w:p w:rsidR="00F45C11" w:rsidRDefault="00F45C11">
      <w:pPr>
        <w:snapToGrid w:val="0"/>
        <w:spacing w:line="300" w:lineRule="auto"/>
        <w:ind w:left="420"/>
        <w:rPr>
          <w:rFonts w:ascii="宋体"/>
          <w:u w:val="single"/>
        </w:rPr>
      </w:pPr>
      <w:r>
        <w:rPr>
          <w:rFonts w:ascii="宋体" w:hAnsi="宋体" w:hint="eastAsia"/>
        </w:rPr>
        <w:t>⑴、名称：</w:t>
      </w:r>
      <w:r>
        <w:rPr>
          <w:rFonts w:ascii="宋体" w:hAnsi="宋体"/>
          <w:u w:val="single"/>
        </w:rPr>
        <w:t xml:space="preserve">                                 </w:t>
      </w:r>
    </w:p>
    <w:p w:rsidR="00F45C11" w:rsidRDefault="00F45C11">
      <w:pPr>
        <w:snapToGrid w:val="0"/>
        <w:spacing w:line="300" w:lineRule="auto"/>
        <w:ind w:left="420"/>
        <w:rPr>
          <w:rFonts w:ascii="宋体"/>
          <w:bCs/>
        </w:rPr>
      </w:pPr>
      <w:r>
        <w:rPr>
          <w:rFonts w:ascii="宋体" w:hAnsi="宋体" w:hint="eastAsia"/>
          <w:bCs/>
        </w:rPr>
        <w:t>⑵、地址：</w:t>
      </w:r>
      <w:r>
        <w:rPr>
          <w:rFonts w:ascii="宋体" w:hAnsi="宋体"/>
          <w:b/>
          <w:u w:val="single"/>
        </w:rPr>
        <w:t xml:space="preserve">                                        </w:t>
      </w:r>
      <w:r>
        <w:rPr>
          <w:rFonts w:ascii="宋体" w:hAnsi="宋体"/>
          <w:bCs/>
          <w:u w:val="single"/>
        </w:rPr>
        <w:t xml:space="preserve"> </w:t>
      </w:r>
    </w:p>
    <w:p w:rsidR="00F45C11" w:rsidRDefault="00F45C11">
      <w:pPr>
        <w:snapToGrid w:val="0"/>
        <w:spacing w:line="300" w:lineRule="auto"/>
        <w:ind w:left="420"/>
        <w:rPr>
          <w:rFonts w:ascii="宋体"/>
          <w:b/>
          <w:u w:val="single"/>
        </w:rPr>
      </w:pPr>
      <w:r>
        <w:rPr>
          <w:rFonts w:ascii="宋体" w:hAnsi="宋体" w:hint="eastAsia"/>
          <w:bCs/>
        </w:rPr>
        <w:t>⑶、成立和</w:t>
      </w:r>
      <w:r>
        <w:rPr>
          <w:rFonts w:ascii="宋体" w:hAnsi="宋体"/>
          <w:bCs/>
        </w:rPr>
        <w:t>/</w:t>
      </w:r>
      <w:r>
        <w:rPr>
          <w:rFonts w:ascii="宋体" w:hAnsi="宋体" w:hint="eastAsia"/>
          <w:bCs/>
        </w:rPr>
        <w:t>或注册日期：</w:t>
      </w:r>
      <w:r>
        <w:rPr>
          <w:rFonts w:ascii="宋体" w:hAnsi="宋体"/>
          <w:b/>
          <w:u w:val="single"/>
        </w:rPr>
        <w:t xml:space="preserve">                            </w:t>
      </w:r>
    </w:p>
    <w:p w:rsidR="00F45C11" w:rsidRDefault="00BA66FA">
      <w:pPr>
        <w:snapToGrid w:val="0"/>
        <w:spacing w:line="300" w:lineRule="auto"/>
        <w:ind w:left="420"/>
        <w:rPr>
          <w:rFonts w:ascii="宋体"/>
          <w:b/>
          <w:u w:val="single"/>
        </w:rPr>
      </w:pPr>
      <w:r>
        <w:rPr>
          <w:rFonts w:ascii="宋体" w:hAnsi="宋体"/>
          <w:bCs/>
        </w:rPr>
        <w:fldChar w:fldCharType="begin"/>
      </w:r>
      <w:r w:rsidR="00F45C11">
        <w:rPr>
          <w:rFonts w:ascii="宋体" w:hAnsi="宋体"/>
          <w:bCs/>
        </w:rPr>
        <w:instrText xml:space="preserve"> = 4 \* GB2 </w:instrText>
      </w:r>
      <w:r>
        <w:rPr>
          <w:rFonts w:ascii="宋体" w:hAnsi="宋体"/>
          <w:bCs/>
        </w:rPr>
        <w:fldChar w:fldCharType="separate"/>
      </w:r>
      <w:r w:rsidR="00F45C11">
        <w:rPr>
          <w:rFonts w:ascii="宋体" w:hAnsi="宋体" w:hint="eastAsia"/>
          <w:bCs/>
        </w:rPr>
        <w:t>⑷</w:t>
      </w:r>
      <w:r>
        <w:rPr>
          <w:rFonts w:ascii="宋体" w:hAnsi="宋体"/>
          <w:bCs/>
        </w:rPr>
        <w:fldChar w:fldCharType="end"/>
      </w:r>
      <w:r w:rsidR="00F45C11">
        <w:rPr>
          <w:rFonts w:ascii="宋体" w:hAnsi="宋体" w:hint="eastAsia"/>
          <w:bCs/>
        </w:rPr>
        <w:t>、企业性质：</w:t>
      </w:r>
      <w:r w:rsidR="00F45C11">
        <w:rPr>
          <w:rFonts w:ascii="宋体" w:hAnsi="宋体"/>
          <w:b/>
          <w:u w:val="single"/>
        </w:rPr>
        <w:t xml:space="preserve">                                     </w:t>
      </w:r>
    </w:p>
    <w:p w:rsidR="00F45C11" w:rsidRDefault="00F45C11" w:rsidP="0058297E">
      <w:pPr>
        <w:snapToGrid w:val="0"/>
        <w:spacing w:line="300" w:lineRule="auto"/>
        <w:ind w:left="708" w:hangingChars="337" w:hanging="708"/>
        <w:rPr>
          <w:rFonts w:ascii="宋体"/>
          <w:bCs/>
        </w:rPr>
      </w:pPr>
      <w:r>
        <w:rPr>
          <w:rFonts w:ascii="宋体" w:hAnsi="宋体"/>
          <w:bCs/>
        </w:rPr>
        <w:t>2</w:t>
      </w:r>
      <w:r>
        <w:rPr>
          <w:rFonts w:ascii="宋体" w:hAnsi="宋体" w:hint="eastAsia"/>
          <w:bCs/>
        </w:rPr>
        <w:t>、近三年主要客户的名称和地址：</w:t>
      </w:r>
    </w:p>
    <w:p w:rsidR="00F45C11" w:rsidRDefault="00F45C11">
      <w:pPr>
        <w:snapToGrid w:val="0"/>
        <w:spacing w:line="300" w:lineRule="auto"/>
        <w:ind w:left="990"/>
        <w:rPr>
          <w:rFonts w:ascii="宋体"/>
          <w:bCs/>
        </w:rPr>
      </w:pPr>
      <w:r>
        <w:rPr>
          <w:rFonts w:ascii="宋体" w:hAnsi="宋体" w:hint="eastAsia"/>
          <w:bCs/>
        </w:rPr>
        <w:t>名称和地址</w:t>
      </w:r>
      <w:r>
        <w:rPr>
          <w:rFonts w:ascii="宋体" w:hAnsi="宋体"/>
          <w:bCs/>
        </w:rPr>
        <w:t xml:space="preserve">                          </w:t>
      </w:r>
      <w:r>
        <w:rPr>
          <w:rFonts w:ascii="宋体" w:hAnsi="宋体" w:hint="eastAsia"/>
          <w:bCs/>
        </w:rPr>
        <w:t>项目名称</w:t>
      </w:r>
    </w:p>
    <w:p w:rsidR="00F45C11" w:rsidRDefault="00F45C11">
      <w:pPr>
        <w:snapToGrid w:val="0"/>
        <w:spacing w:line="300" w:lineRule="auto"/>
        <w:rPr>
          <w:rFonts w:ascii="宋体"/>
          <w:bCs/>
          <w:u w:val="single"/>
        </w:rPr>
      </w:pPr>
      <w:r>
        <w:rPr>
          <w:rFonts w:ascii="宋体" w:hAnsi="宋体"/>
          <w:bCs/>
        </w:rPr>
        <w:t xml:space="preserve">      </w:t>
      </w:r>
      <w:r>
        <w:rPr>
          <w:rFonts w:ascii="宋体" w:hAnsi="宋体"/>
          <w:bCs/>
          <w:u w:val="single"/>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p>
    <w:p w:rsidR="00F45C11" w:rsidRDefault="00F45C11">
      <w:pPr>
        <w:snapToGrid w:val="0"/>
        <w:spacing w:line="300" w:lineRule="auto"/>
        <w:rPr>
          <w:rFonts w:ascii="宋体"/>
          <w:b/>
          <w:u w:val="single"/>
        </w:rPr>
      </w:pPr>
      <w:r>
        <w:rPr>
          <w:rFonts w:ascii="宋体" w:hAnsi="宋体"/>
          <w:bCs/>
        </w:rPr>
        <w:t xml:space="preserve">   </w:t>
      </w:r>
      <w:r>
        <w:rPr>
          <w:rFonts w:ascii="宋体" w:hAnsi="宋体"/>
          <w:b/>
        </w:rPr>
        <w:t xml:space="preserve">   </w:t>
      </w:r>
      <w:r>
        <w:rPr>
          <w:rFonts w:ascii="宋体" w:hAnsi="宋体"/>
          <w:bCs/>
          <w:u w:val="single"/>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p>
    <w:p w:rsidR="00F45C11" w:rsidRDefault="00F45C11">
      <w:pPr>
        <w:snapToGrid w:val="0"/>
        <w:spacing w:line="300" w:lineRule="auto"/>
        <w:rPr>
          <w:rFonts w:ascii="宋体"/>
          <w:bCs/>
          <w:u w:val="single"/>
        </w:rPr>
      </w:pPr>
      <w:r>
        <w:rPr>
          <w:rFonts w:ascii="宋体" w:hAnsi="宋体"/>
          <w:bCs/>
        </w:rPr>
        <w:t xml:space="preserve">      </w:t>
      </w:r>
      <w:r>
        <w:rPr>
          <w:rFonts w:ascii="宋体" w:hAnsi="宋体"/>
          <w:bCs/>
          <w:u w:val="single"/>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p>
    <w:p w:rsidR="00F45C11" w:rsidRDefault="00F45C11">
      <w:pPr>
        <w:snapToGrid w:val="0"/>
        <w:spacing w:line="300" w:lineRule="auto"/>
        <w:rPr>
          <w:rFonts w:ascii="宋体"/>
          <w:bCs/>
        </w:rPr>
      </w:pPr>
      <w:r>
        <w:rPr>
          <w:rFonts w:ascii="宋体" w:hAnsi="宋体"/>
          <w:bCs/>
        </w:rPr>
        <w:t>3</w:t>
      </w:r>
      <w:r>
        <w:rPr>
          <w:rFonts w:ascii="宋体" w:hAnsi="宋体" w:hint="eastAsia"/>
          <w:bCs/>
        </w:rPr>
        <w:t>、近三年的营业额：</w:t>
      </w:r>
    </w:p>
    <w:p w:rsidR="00F45C11" w:rsidRDefault="00F45C11">
      <w:pPr>
        <w:snapToGrid w:val="0"/>
        <w:spacing w:line="300" w:lineRule="auto"/>
        <w:ind w:firstLineChars="200" w:firstLine="420"/>
        <w:rPr>
          <w:rFonts w:ascii="宋体"/>
          <w:bCs/>
        </w:rPr>
      </w:pPr>
      <w:r>
        <w:rPr>
          <w:rFonts w:ascii="宋体" w:hAnsi="宋体" w:hint="eastAsia"/>
          <w:bCs/>
        </w:rPr>
        <w:t>年份</w:t>
      </w:r>
      <w:r>
        <w:rPr>
          <w:rFonts w:ascii="宋体" w:hAnsi="宋体"/>
          <w:bCs/>
        </w:rPr>
        <w:t xml:space="preserve">                </w:t>
      </w:r>
      <w:r>
        <w:rPr>
          <w:rFonts w:ascii="宋体" w:hAnsi="宋体" w:hint="eastAsia"/>
          <w:bCs/>
        </w:rPr>
        <w:t>国内</w:t>
      </w:r>
      <w:r>
        <w:rPr>
          <w:rFonts w:ascii="宋体" w:hAnsi="宋体"/>
          <w:bCs/>
        </w:rPr>
        <w:t xml:space="preserve">                    </w:t>
      </w:r>
      <w:r>
        <w:rPr>
          <w:rFonts w:ascii="宋体" w:hAnsi="宋体" w:hint="eastAsia"/>
          <w:bCs/>
        </w:rPr>
        <w:t>国外</w:t>
      </w:r>
      <w:r>
        <w:rPr>
          <w:rFonts w:ascii="宋体" w:hAnsi="宋体"/>
          <w:bCs/>
        </w:rPr>
        <w:t xml:space="preserve">                  </w:t>
      </w:r>
      <w:r>
        <w:rPr>
          <w:rFonts w:ascii="宋体" w:hAnsi="宋体" w:hint="eastAsia"/>
          <w:bCs/>
        </w:rPr>
        <w:t>总额</w:t>
      </w:r>
    </w:p>
    <w:p w:rsidR="00F45C11" w:rsidRDefault="00F45C11">
      <w:pPr>
        <w:snapToGrid w:val="0"/>
        <w:spacing w:line="300" w:lineRule="auto"/>
        <w:rPr>
          <w:rFonts w:ascii="宋体"/>
          <w:bCs/>
        </w:rPr>
      </w:pPr>
      <w:r>
        <w:rPr>
          <w:rFonts w:ascii="宋体" w:hAnsi="宋体"/>
          <w:bCs/>
          <w:u w:val="single"/>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p>
    <w:p w:rsidR="00F45C11" w:rsidRDefault="00F45C11">
      <w:pPr>
        <w:snapToGrid w:val="0"/>
        <w:spacing w:line="300" w:lineRule="auto"/>
        <w:rPr>
          <w:rFonts w:ascii="宋体"/>
          <w:b/>
          <w:u w:val="single"/>
        </w:rPr>
      </w:pPr>
      <w:r>
        <w:rPr>
          <w:rFonts w:ascii="宋体" w:hAnsi="宋体"/>
          <w:bCs/>
          <w:u w:val="single"/>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p>
    <w:p w:rsidR="00F45C11" w:rsidRDefault="00F45C11">
      <w:pPr>
        <w:snapToGrid w:val="0"/>
        <w:spacing w:line="300" w:lineRule="auto"/>
        <w:rPr>
          <w:rFonts w:ascii="宋体"/>
          <w:bCs/>
        </w:rPr>
      </w:pPr>
      <w:r>
        <w:rPr>
          <w:rFonts w:ascii="宋体" w:hAnsi="宋体"/>
          <w:bCs/>
          <w:u w:val="single"/>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r>
        <w:rPr>
          <w:rFonts w:ascii="宋体" w:hAnsi="宋体"/>
          <w:b/>
        </w:rPr>
        <w:t xml:space="preserve">        </w:t>
      </w:r>
      <w:r>
        <w:rPr>
          <w:rFonts w:ascii="宋体" w:hAnsi="宋体"/>
          <w:b/>
          <w:u w:val="single"/>
        </w:rPr>
        <w:t xml:space="preserve">                </w:t>
      </w:r>
    </w:p>
    <w:p w:rsidR="00F45C11" w:rsidRDefault="00F45C11">
      <w:pPr>
        <w:snapToGrid w:val="0"/>
        <w:spacing w:line="300" w:lineRule="auto"/>
        <w:rPr>
          <w:rFonts w:ascii="宋体"/>
          <w:bCs/>
        </w:rPr>
      </w:pPr>
      <w:r>
        <w:rPr>
          <w:rFonts w:ascii="宋体" w:hAnsi="宋体"/>
          <w:bCs/>
        </w:rPr>
        <w:t>4</w:t>
      </w:r>
      <w:r>
        <w:rPr>
          <w:rFonts w:ascii="宋体" w:hAnsi="宋体" w:hint="eastAsia"/>
          <w:bCs/>
        </w:rPr>
        <w:t>、有关开户银行的名称和地址：</w:t>
      </w:r>
      <w:r>
        <w:rPr>
          <w:rFonts w:ascii="宋体" w:hAnsi="宋体"/>
          <w:bCs/>
          <w:u w:val="single"/>
        </w:rPr>
        <w:t xml:space="preserve">                                                    </w:t>
      </w:r>
      <w:r>
        <w:rPr>
          <w:rFonts w:ascii="宋体" w:hAnsi="宋体"/>
          <w:bCs/>
        </w:rPr>
        <w:t xml:space="preserve"> </w:t>
      </w:r>
    </w:p>
    <w:p w:rsidR="00F45C11" w:rsidRDefault="00F45C11">
      <w:pPr>
        <w:snapToGrid w:val="0"/>
        <w:spacing w:line="300" w:lineRule="auto"/>
        <w:rPr>
          <w:rFonts w:ascii="宋体"/>
          <w:b/>
          <w:u w:val="single"/>
        </w:rPr>
      </w:pPr>
      <w:r>
        <w:rPr>
          <w:rFonts w:ascii="宋体" w:hAnsi="宋体"/>
          <w:bCs/>
        </w:rPr>
        <w:t>5</w:t>
      </w:r>
      <w:r>
        <w:rPr>
          <w:rFonts w:ascii="宋体" w:hAnsi="宋体" w:hint="eastAsia"/>
          <w:bCs/>
        </w:rPr>
        <w:t>、其他情况：</w:t>
      </w:r>
      <w:r>
        <w:rPr>
          <w:rFonts w:ascii="宋体" w:hAnsi="宋体"/>
          <w:bCs/>
          <w:u w:val="single"/>
        </w:rPr>
        <w:t xml:space="preserve">                                                                    </w:t>
      </w:r>
    </w:p>
    <w:p w:rsidR="00F45C11" w:rsidRDefault="00F45C11" w:rsidP="0058297E">
      <w:pPr>
        <w:snapToGrid w:val="0"/>
        <w:spacing w:line="300" w:lineRule="auto"/>
        <w:ind w:leftChars="50" w:left="105" w:firstLineChars="225" w:firstLine="473"/>
        <w:rPr>
          <w:rFonts w:ascii="宋体"/>
          <w:bCs/>
        </w:rPr>
      </w:pPr>
      <w:r>
        <w:rPr>
          <w:rFonts w:ascii="宋体" w:hAnsi="宋体" w:hint="eastAsia"/>
          <w:bCs/>
        </w:rPr>
        <w:t>兹证明上述声明是真实、正确的，并提供了全部能提供的资料和数据，我愿遵照贵方要求出示有关证明文件。</w:t>
      </w:r>
    </w:p>
    <w:p w:rsidR="00F45C11" w:rsidRDefault="00F45C11">
      <w:pPr>
        <w:snapToGrid w:val="0"/>
        <w:spacing w:line="300" w:lineRule="auto"/>
        <w:ind w:left="560"/>
        <w:rPr>
          <w:rFonts w:ascii="宋体"/>
          <w:bCs/>
        </w:rPr>
      </w:pPr>
    </w:p>
    <w:p w:rsidR="00F45C11" w:rsidRDefault="00F45C11">
      <w:pPr>
        <w:snapToGrid w:val="0"/>
        <w:spacing w:line="300" w:lineRule="auto"/>
        <w:ind w:left="560"/>
        <w:rPr>
          <w:rFonts w:ascii="宋体"/>
          <w:bCs/>
          <w:u w:val="single"/>
        </w:rPr>
      </w:pPr>
      <w:r>
        <w:rPr>
          <w:rFonts w:ascii="宋体" w:hAnsi="宋体" w:hint="eastAsia"/>
        </w:rPr>
        <w:t>投标单位</w:t>
      </w:r>
      <w:r>
        <w:rPr>
          <w:rFonts w:ascii="宋体" w:hAnsi="宋体" w:hint="eastAsia"/>
          <w:bCs/>
        </w:rPr>
        <w:t>名称（加盖公章）：</w:t>
      </w:r>
      <w:r>
        <w:rPr>
          <w:rFonts w:ascii="宋体" w:hAnsi="宋体"/>
          <w:b/>
          <w:u w:val="single"/>
        </w:rPr>
        <w:t xml:space="preserve">                     </w:t>
      </w:r>
    </w:p>
    <w:p w:rsidR="00F45C11" w:rsidRDefault="00F45C11">
      <w:pPr>
        <w:snapToGrid w:val="0"/>
        <w:spacing w:line="300" w:lineRule="auto"/>
        <w:ind w:left="560"/>
        <w:rPr>
          <w:rFonts w:ascii="宋体"/>
          <w:bCs/>
          <w:u w:val="single"/>
        </w:rPr>
      </w:pPr>
      <w:r>
        <w:rPr>
          <w:rFonts w:ascii="宋体" w:hAnsi="宋体" w:hint="eastAsia"/>
          <w:bCs/>
        </w:rPr>
        <w:t>授权代表或法定代表人签字：</w:t>
      </w:r>
      <w:r>
        <w:rPr>
          <w:rFonts w:ascii="宋体" w:hAnsi="宋体"/>
          <w:bCs/>
          <w:u w:val="single"/>
        </w:rPr>
        <w:t xml:space="preserve">                     </w:t>
      </w:r>
    </w:p>
    <w:p w:rsidR="00F45C11" w:rsidRDefault="00F45C11">
      <w:pPr>
        <w:snapToGrid w:val="0"/>
        <w:spacing w:line="300" w:lineRule="auto"/>
        <w:ind w:left="560"/>
        <w:rPr>
          <w:rFonts w:ascii="宋体"/>
          <w:bCs/>
          <w:u w:val="single"/>
        </w:rPr>
      </w:pPr>
      <w:r>
        <w:rPr>
          <w:rFonts w:ascii="宋体" w:hAnsi="宋体" w:hint="eastAsia"/>
          <w:bCs/>
        </w:rPr>
        <w:t>授权代表的职务：</w:t>
      </w:r>
      <w:r>
        <w:rPr>
          <w:rFonts w:ascii="宋体" w:hAnsi="宋体"/>
          <w:bCs/>
          <w:u w:val="single"/>
        </w:rPr>
        <w:t xml:space="preserve">                   </w:t>
      </w:r>
    </w:p>
    <w:p w:rsidR="00F45C11" w:rsidRDefault="00F45C11">
      <w:pPr>
        <w:snapToGrid w:val="0"/>
        <w:spacing w:line="300" w:lineRule="auto"/>
        <w:ind w:left="560"/>
        <w:rPr>
          <w:rFonts w:ascii="宋体"/>
          <w:bCs/>
          <w:u w:val="single"/>
        </w:rPr>
      </w:pPr>
      <w:r>
        <w:rPr>
          <w:rFonts w:ascii="宋体" w:hAnsi="宋体" w:hint="eastAsia"/>
          <w:bCs/>
        </w:rPr>
        <w:t>电话：</w:t>
      </w:r>
      <w:r>
        <w:rPr>
          <w:rFonts w:ascii="宋体" w:hAnsi="宋体"/>
          <w:bCs/>
          <w:u w:val="single"/>
        </w:rPr>
        <w:t xml:space="preserve">                             </w:t>
      </w:r>
    </w:p>
    <w:p w:rsidR="00F45C11" w:rsidRDefault="00F45C11">
      <w:pPr>
        <w:snapToGrid w:val="0"/>
        <w:spacing w:line="300" w:lineRule="auto"/>
        <w:ind w:left="560"/>
        <w:rPr>
          <w:rFonts w:ascii="宋体"/>
          <w:bCs/>
          <w:u w:val="single"/>
        </w:rPr>
      </w:pPr>
      <w:r>
        <w:rPr>
          <w:rFonts w:ascii="宋体" w:hAnsi="宋体" w:hint="eastAsia"/>
          <w:bCs/>
        </w:rPr>
        <w:t>传真：</w:t>
      </w:r>
      <w:r>
        <w:rPr>
          <w:rFonts w:ascii="宋体" w:hAnsi="宋体"/>
          <w:bCs/>
          <w:u w:val="single"/>
        </w:rPr>
        <w:t xml:space="preserve">                             </w:t>
      </w:r>
    </w:p>
    <w:p w:rsidR="00F45C11" w:rsidRDefault="00F45C11">
      <w:pPr>
        <w:snapToGrid w:val="0"/>
        <w:spacing w:line="300" w:lineRule="auto"/>
        <w:ind w:left="560"/>
        <w:rPr>
          <w:rFonts w:ascii="宋体"/>
          <w:bCs/>
        </w:rPr>
      </w:pPr>
      <w:r>
        <w:rPr>
          <w:rFonts w:ascii="宋体" w:hAnsi="宋体" w:hint="eastAsia"/>
          <w:bCs/>
        </w:rPr>
        <w:t>日期：</w:t>
      </w:r>
      <w:r>
        <w:rPr>
          <w:rFonts w:hint="eastAsia"/>
          <w:snapToGrid w:val="0"/>
          <w:kern w:val="0"/>
          <w:u w:val="single"/>
        </w:rPr>
        <w:t xml:space="preserve">　　　　　　　　　　　　　　　</w:t>
      </w:r>
      <w:r>
        <w:rPr>
          <w:rFonts w:ascii="宋体" w:hAnsi="宋体"/>
          <w:bCs/>
        </w:rPr>
        <w:t xml:space="preserve"> </w:t>
      </w:r>
    </w:p>
    <w:p w:rsidR="00F45C11" w:rsidRDefault="00F45C11">
      <w:pPr>
        <w:spacing w:line="360" w:lineRule="auto"/>
        <w:jc w:val="center"/>
        <w:rPr>
          <w:b/>
          <w:sz w:val="28"/>
        </w:rPr>
      </w:pPr>
    </w:p>
    <w:p w:rsidR="00F45C11" w:rsidRDefault="00F45C11">
      <w:pPr>
        <w:spacing w:line="360" w:lineRule="auto"/>
        <w:jc w:val="center"/>
        <w:rPr>
          <w:b/>
          <w:sz w:val="28"/>
        </w:rPr>
      </w:pPr>
    </w:p>
    <w:p w:rsidR="00F45C11" w:rsidRDefault="00F45C11">
      <w:pPr>
        <w:spacing w:line="360" w:lineRule="auto"/>
        <w:jc w:val="center"/>
        <w:rPr>
          <w:b/>
          <w:sz w:val="28"/>
        </w:rPr>
      </w:pPr>
    </w:p>
    <w:p w:rsidR="00F45C11" w:rsidRDefault="00F45C11">
      <w:pPr>
        <w:spacing w:line="360" w:lineRule="auto"/>
        <w:jc w:val="center"/>
        <w:rPr>
          <w:b/>
          <w:sz w:val="28"/>
        </w:rPr>
      </w:pPr>
    </w:p>
    <w:p w:rsidR="00F45C11" w:rsidRDefault="00F45C11">
      <w:pPr>
        <w:spacing w:line="360" w:lineRule="auto"/>
        <w:jc w:val="center"/>
        <w:rPr>
          <w:b/>
          <w:sz w:val="28"/>
        </w:rPr>
      </w:pPr>
    </w:p>
    <w:p w:rsidR="00F45C11" w:rsidRDefault="00F45C11">
      <w:pPr>
        <w:spacing w:line="360" w:lineRule="auto"/>
        <w:jc w:val="center"/>
        <w:rPr>
          <w:b/>
          <w:sz w:val="28"/>
        </w:rPr>
      </w:pPr>
    </w:p>
    <w:p w:rsidR="00F45C11" w:rsidRDefault="00F45C11">
      <w:pPr>
        <w:widowControl/>
        <w:jc w:val="left"/>
        <w:rPr>
          <w:b/>
          <w:szCs w:val="21"/>
        </w:rPr>
      </w:pPr>
      <w:r>
        <w:rPr>
          <w:b/>
          <w:szCs w:val="21"/>
        </w:rPr>
        <w:br w:type="page"/>
      </w:r>
    </w:p>
    <w:p w:rsidR="00F45C11" w:rsidRDefault="00F45C11">
      <w:pPr>
        <w:spacing w:line="360" w:lineRule="auto"/>
        <w:jc w:val="center"/>
        <w:rPr>
          <w:b/>
          <w:szCs w:val="21"/>
        </w:rPr>
      </w:pPr>
    </w:p>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11  </w:t>
      </w:r>
      <w:r>
        <w:rPr>
          <w:rFonts w:ascii="宋体" w:hAnsi="宋体" w:hint="eastAsia"/>
          <w:sz w:val="24"/>
        </w:rPr>
        <w:t>偏离表</w:t>
      </w:r>
    </w:p>
    <w:bookmarkEnd w:id="81"/>
    <w:p w:rsidR="00F45C11" w:rsidRDefault="00F45C11">
      <w:pPr>
        <w:spacing w:line="360" w:lineRule="auto"/>
        <w:jc w:val="center"/>
      </w:pPr>
    </w:p>
    <w:p w:rsidR="00F45C11" w:rsidRDefault="00F45C11">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8"/>
        <w:gridCol w:w="2482"/>
        <w:gridCol w:w="1701"/>
        <w:gridCol w:w="1275"/>
        <w:gridCol w:w="2304"/>
      </w:tblGrid>
      <w:tr w:rsidR="00F45C11">
        <w:trPr>
          <w:trHeight w:val="470"/>
          <w:jc w:val="center"/>
        </w:trPr>
        <w:tc>
          <w:tcPr>
            <w:tcW w:w="851" w:type="dxa"/>
            <w:vAlign w:val="center"/>
          </w:tcPr>
          <w:p w:rsidR="00F45C11" w:rsidRDefault="00F45C11">
            <w:pPr>
              <w:spacing w:line="360" w:lineRule="auto"/>
              <w:jc w:val="center"/>
              <w:rPr>
                <w:rFonts w:ascii="宋体"/>
                <w:szCs w:val="21"/>
              </w:rPr>
            </w:pPr>
            <w:r>
              <w:rPr>
                <w:rFonts w:ascii="宋体" w:hAnsi="宋体" w:hint="eastAsia"/>
                <w:szCs w:val="21"/>
              </w:rPr>
              <w:t>序号</w:t>
            </w:r>
          </w:p>
        </w:tc>
        <w:tc>
          <w:tcPr>
            <w:tcW w:w="1418" w:type="dxa"/>
            <w:vAlign w:val="center"/>
          </w:tcPr>
          <w:p w:rsidR="00F45C11" w:rsidRDefault="00F45C11">
            <w:pPr>
              <w:spacing w:line="360" w:lineRule="auto"/>
              <w:jc w:val="center"/>
              <w:rPr>
                <w:rFonts w:ascii="宋体"/>
                <w:szCs w:val="21"/>
              </w:rPr>
            </w:pPr>
            <w:r>
              <w:rPr>
                <w:rFonts w:ascii="宋体" w:hAnsi="宋体" w:hint="eastAsia"/>
                <w:szCs w:val="21"/>
              </w:rPr>
              <w:t>货物名称</w:t>
            </w:r>
          </w:p>
        </w:tc>
        <w:tc>
          <w:tcPr>
            <w:tcW w:w="2482" w:type="dxa"/>
            <w:vAlign w:val="center"/>
          </w:tcPr>
          <w:p w:rsidR="00F45C11" w:rsidRDefault="00F45C11">
            <w:pPr>
              <w:spacing w:line="360" w:lineRule="auto"/>
              <w:jc w:val="center"/>
              <w:rPr>
                <w:rFonts w:ascii="宋体"/>
                <w:szCs w:val="21"/>
              </w:rPr>
            </w:pPr>
            <w:r>
              <w:rPr>
                <w:rFonts w:ascii="宋体" w:hAnsi="宋体" w:hint="eastAsia"/>
                <w:szCs w:val="21"/>
              </w:rPr>
              <w:t>招标技术要求</w:t>
            </w:r>
          </w:p>
        </w:tc>
        <w:tc>
          <w:tcPr>
            <w:tcW w:w="1701" w:type="dxa"/>
            <w:vAlign w:val="center"/>
          </w:tcPr>
          <w:p w:rsidR="00F45C11" w:rsidRDefault="00F45C11">
            <w:pPr>
              <w:spacing w:line="360" w:lineRule="auto"/>
              <w:jc w:val="center"/>
              <w:rPr>
                <w:rFonts w:ascii="宋体"/>
                <w:szCs w:val="21"/>
              </w:rPr>
            </w:pPr>
            <w:r>
              <w:rPr>
                <w:rFonts w:ascii="宋体" w:hAnsi="宋体" w:hint="eastAsia"/>
                <w:szCs w:val="21"/>
              </w:rPr>
              <w:t>投标技术响应</w:t>
            </w:r>
          </w:p>
        </w:tc>
        <w:tc>
          <w:tcPr>
            <w:tcW w:w="1275" w:type="dxa"/>
            <w:vAlign w:val="center"/>
          </w:tcPr>
          <w:p w:rsidR="00F45C11" w:rsidRDefault="00F45C11">
            <w:pPr>
              <w:spacing w:line="360" w:lineRule="auto"/>
              <w:jc w:val="center"/>
              <w:rPr>
                <w:rFonts w:ascii="宋体"/>
                <w:szCs w:val="21"/>
              </w:rPr>
            </w:pPr>
            <w:r>
              <w:rPr>
                <w:rFonts w:ascii="宋体" w:hAnsi="宋体" w:hint="eastAsia"/>
                <w:szCs w:val="21"/>
              </w:rPr>
              <w:t>偏离情况</w:t>
            </w:r>
          </w:p>
        </w:tc>
        <w:tc>
          <w:tcPr>
            <w:tcW w:w="2304" w:type="dxa"/>
            <w:vAlign w:val="center"/>
          </w:tcPr>
          <w:p w:rsidR="00F45C11" w:rsidRDefault="00F45C11">
            <w:pPr>
              <w:spacing w:line="360" w:lineRule="auto"/>
              <w:jc w:val="center"/>
              <w:rPr>
                <w:rFonts w:ascii="宋体"/>
                <w:szCs w:val="21"/>
              </w:rPr>
            </w:pPr>
            <w:r>
              <w:rPr>
                <w:rFonts w:ascii="宋体" w:hAnsi="宋体" w:hint="eastAsia"/>
                <w:szCs w:val="21"/>
              </w:rPr>
              <w:t>说明</w:t>
            </w:r>
          </w:p>
        </w:tc>
      </w:tr>
      <w:tr w:rsidR="00F45C11">
        <w:trPr>
          <w:trHeight w:val="470"/>
          <w:jc w:val="center"/>
        </w:trPr>
        <w:tc>
          <w:tcPr>
            <w:tcW w:w="851" w:type="dxa"/>
            <w:vAlign w:val="center"/>
          </w:tcPr>
          <w:p w:rsidR="00F45C11" w:rsidRDefault="00F45C11">
            <w:pPr>
              <w:spacing w:line="360" w:lineRule="auto"/>
              <w:jc w:val="center"/>
              <w:rPr>
                <w:rFonts w:ascii="宋体"/>
                <w:szCs w:val="21"/>
              </w:rPr>
            </w:pPr>
          </w:p>
        </w:tc>
        <w:tc>
          <w:tcPr>
            <w:tcW w:w="1418" w:type="dxa"/>
            <w:vAlign w:val="center"/>
          </w:tcPr>
          <w:p w:rsidR="00F45C11" w:rsidRDefault="00F45C11">
            <w:pPr>
              <w:spacing w:line="360" w:lineRule="auto"/>
              <w:jc w:val="center"/>
              <w:rPr>
                <w:rFonts w:ascii="宋体"/>
                <w:szCs w:val="21"/>
              </w:rPr>
            </w:pPr>
          </w:p>
        </w:tc>
        <w:tc>
          <w:tcPr>
            <w:tcW w:w="2482" w:type="dxa"/>
            <w:vAlign w:val="center"/>
          </w:tcPr>
          <w:p w:rsidR="00F45C11" w:rsidRDefault="00F45C11">
            <w:pPr>
              <w:spacing w:line="360" w:lineRule="auto"/>
              <w:jc w:val="center"/>
              <w:rPr>
                <w:rFonts w:ascii="宋体"/>
                <w:szCs w:val="21"/>
              </w:rPr>
            </w:pPr>
          </w:p>
        </w:tc>
        <w:tc>
          <w:tcPr>
            <w:tcW w:w="1701" w:type="dxa"/>
            <w:vAlign w:val="center"/>
          </w:tcPr>
          <w:p w:rsidR="00F45C11" w:rsidRDefault="00F45C11">
            <w:pPr>
              <w:spacing w:line="360" w:lineRule="auto"/>
              <w:jc w:val="center"/>
              <w:rPr>
                <w:rFonts w:ascii="宋体"/>
                <w:szCs w:val="21"/>
              </w:rPr>
            </w:pPr>
          </w:p>
        </w:tc>
        <w:tc>
          <w:tcPr>
            <w:tcW w:w="1275" w:type="dxa"/>
            <w:vAlign w:val="center"/>
          </w:tcPr>
          <w:p w:rsidR="00F45C11" w:rsidRDefault="00F45C11">
            <w:pPr>
              <w:spacing w:line="360" w:lineRule="auto"/>
              <w:jc w:val="center"/>
              <w:rPr>
                <w:rFonts w:ascii="宋体"/>
                <w:szCs w:val="21"/>
              </w:rPr>
            </w:pPr>
          </w:p>
        </w:tc>
        <w:tc>
          <w:tcPr>
            <w:tcW w:w="2304" w:type="dxa"/>
            <w:vAlign w:val="center"/>
          </w:tcPr>
          <w:p w:rsidR="00F45C11" w:rsidRDefault="00F45C11">
            <w:pPr>
              <w:jc w:val="center"/>
              <w:rPr>
                <w:rFonts w:asci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45C11">
        <w:trPr>
          <w:trHeight w:val="470"/>
          <w:jc w:val="center"/>
        </w:trPr>
        <w:tc>
          <w:tcPr>
            <w:tcW w:w="851" w:type="dxa"/>
            <w:vAlign w:val="center"/>
          </w:tcPr>
          <w:p w:rsidR="00F45C11" w:rsidRDefault="00F45C11">
            <w:pPr>
              <w:spacing w:line="360" w:lineRule="auto"/>
              <w:jc w:val="center"/>
              <w:rPr>
                <w:rFonts w:ascii="宋体"/>
                <w:szCs w:val="21"/>
              </w:rPr>
            </w:pPr>
          </w:p>
        </w:tc>
        <w:tc>
          <w:tcPr>
            <w:tcW w:w="1418" w:type="dxa"/>
            <w:vAlign w:val="center"/>
          </w:tcPr>
          <w:p w:rsidR="00F45C11" w:rsidRDefault="00F45C11">
            <w:pPr>
              <w:spacing w:line="360" w:lineRule="auto"/>
              <w:jc w:val="center"/>
              <w:rPr>
                <w:rFonts w:ascii="宋体"/>
                <w:szCs w:val="21"/>
              </w:rPr>
            </w:pPr>
          </w:p>
        </w:tc>
        <w:tc>
          <w:tcPr>
            <w:tcW w:w="2482" w:type="dxa"/>
            <w:vAlign w:val="center"/>
          </w:tcPr>
          <w:p w:rsidR="00F45C11" w:rsidRDefault="00F45C11">
            <w:pPr>
              <w:spacing w:line="360" w:lineRule="auto"/>
              <w:jc w:val="center"/>
              <w:rPr>
                <w:rFonts w:ascii="宋体"/>
                <w:szCs w:val="21"/>
              </w:rPr>
            </w:pPr>
          </w:p>
        </w:tc>
        <w:tc>
          <w:tcPr>
            <w:tcW w:w="1701" w:type="dxa"/>
            <w:vAlign w:val="center"/>
          </w:tcPr>
          <w:p w:rsidR="00F45C11" w:rsidRDefault="00F45C11">
            <w:pPr>
              <w:spacing w:line="360" w:lineRule="auto"/>
              <w:jc w:val="center"/>
              <w:rPr>
                <w:rFonts w:ascii="宋体"/>
                <w:szCs w:val="21"/>
              </w:rPr>
            </w:pPr>
          </w:p>
        </w:tc>
        <w:tc>
          <w:tcPr>
            <w:tcW w:w="1275" w:type="dxa"/>
            <w:vAlign w:val="center"/>
          </w:tcPr>
          <w:p w:rsidR="00F45C11" w:rsidRDefault="00F45C11">
            <w:pPr>
              <w:spacing w:line="360" w:lineRule="auto"/>
              <w:jc w:val="center"/>
              <w:rPr>
                <w:rFonts w:ascii="宋体"/>
                <w:szCs w:val="21"/>
              </w:rPr>
            </w:pPr>
          </w:p>
        </w:tc>
        <w:tc>
          <w:tcPr>
            <w:tcW w:w="2304" w:type="dxa"/>
            <w:vAlign w:val="center"/>
          </w:tcPr>
          <w:p w:rsidR="00F45C11" w:rsidRDefault="00F45C11">
            <w:pPr>
              <w:spacing w:line="360" w:lineRule="auto"/>
              <w:jc w:val="center"/>
              <w:rPr>
                <w:rFonts w:ascii="宋体"/>
                <w:szCs w:val="21"/>
              </w:rPr>
            </w:pPr>
          </w:p>
        </w:tc>
      </w:tr>
      <w:tr w:rsidR="00F45C11">
        <w:trPr>
          <w:trHeight w:val="470"/>
          <w:jc w:val="center"/>
        </w:trPr>
        <w:tc>
          <w:tcPr>
            <w:tcW w:w="851" w:type="dxa"/>
            <w:vAlign w:val="center"/>
          </w:tcPr>
          <w:p w:rsidR="00F45C11" w:rsidRDefault="00F45C11">
            <w:pPr>
              <w:spacing w:line="360" w:lineRule="auto"/>
              <w:jc w:val="center"/>
              <w:rPr>
                <w:rFonts w:ascii="宋体"/>
                <w:szCs w:val="21"/>
              </w:rPr>
            </w:pPr>
          </w:p>
        </w:tc>
        <w:tc>
          <w:tcPr>
            <w:tcW w:w="1418" w:type="dxa"/>
            <w:vAlign w:val="center"/>
          </w:tcPr>
          <w:p w:rsidR="00F45C11" w:rsidRDefault="00F45C11">
            <w:pPr>
              <w:spacing w:line="360" w:lineRule="auto"/>
              <w:jc w:val="center"/>
              <w:rPr>
                <w:rFonts w:ascii="宋体"/>
                <w:szCs w:val="21"/>
              </w:rPr>
            </w:pPr>
          </w:p>
        </w:tc>
        <w:tc>
          <w:tcPr>
            <w:tcW w:w="2482" w:type="dxa"/>
            <w:vAlign w:val="center"/>
          </w:tcPr>
          <w:p w:rsidR="00F45C11" w:rsidRDefault="00F45C11">
            <w:pPr>
              <w:spacing w:line="360" w:lineRule="auto"/>
              <w:jc w:val="center"/>
              <w:rPr>
                <w:rFonts w:ascii="宋体"/>
                <w:szCs w:val="21"/>
              </w:rPr>
            </w:pPr>
          </w:p>
        </w:tc>
        <w:tc>
          <w:tcPr>
            <w:tcW w:w="1701" w:type="dxa"/>
            <w:vAlign w:val="center"/>
          </w:tcPr>
          <w:p w:rsidR="00F45C11" w:rsidRDefault="00F45C11">
            <w:pPr>
              <w:spacing w:line="360" w:lineRule="auto"/>
              <w:jc w:val="center"/>
              <w:rPr>
                <w:rFonts w:ascii="宋体"/>
                <w:szCs w:val="21"/>
              </w:rPr>
            </w:pPr>
          </w:p>
        </w:tc>
        <w:tc>
          <w:tcPr>
            <w:tcW w:w="1275" w:type="dxa"/>
            <w:vAlign w:val="center"/>
          </w:tcPr>
          <w:p w:rsidR="00F45C11" w:rsidRDefault="00F45C11">
            <w:pPr>
              <w:spacing w:line="360" w:lineRule="auto"/>
              <w:jc w:val="center"/>
              <w:rPr>
                <w:rFonts w:ascii="宋体"/>
                <w:szCs w:val="21"/>
              </w:rPr>
            </w:pPr>
          </w:p>
        </w:tc>
        <w:tc>
          <w:tcPr>
            <w:tcW w:w="2304" w:type="dxa"/>
            <w:vAlign w:val="center"/>
          </w:tcPr>
          <w:p w:rsidR="00F45C11" w:rsidRDefault="00F45C11">
            <w:pPr>
              <w:spacing w:line="360" w:lineRule="auto"/>
              <w:jc w:val="center"/>
              <w:rPr>
                <w:rFonts w:ascii="宋体"/>
                <w:szCs w:val="21"/>
              </w:rPr>
            </w:pPr>
          </w:p>
        </w:tc>
      </w:tr>
      <w:tr w:rsidR="00F45C11">
        <w:trPr>
          <w:trHeight w:val="470"/>
          <w:jc w:val="center"/>
        </w:trPr>
        <w:tc>
          <w:tcPr>
            <w:tcW w:w="851" w:type="dxa"/>
            <w:vAlign w:val="center"/>
          </w:tcPr>
          <w:p w:rsidR="00F45C11" w:rsidRDefault="00F45C11">
            <w:pPr>
              <w:spacing w:line="360" w:lineRule="auto"/>
              <w:jc w:val="center"/>
              <w:rPr>
                <w:rFonts w:ascii="宋体"/>
                <w:szCs w:val="21"/>
              </w:rPr>
            </w:pPr>
          </w:p>
        </w:tc>
        <w:tc>
          <w:tcPr>
            <w:tcW w:w="1418" w:type="dxa"/>
            <w:vAlign w:val="center"/>
          </w:tcPr>
          <w:p w:rsidR="00F45C11" w:rsidRDefault="00F45C11">
            <w:pPr>
              <w:spacing w:line="360" w:lineRule="auto"/>
              <w:jc w:val="center"/>
              <w:rPr>
                <w:rFonts w:ascii="宋体"/>
                <w:szCs w:val="21"/>
              </w:rPr>
            </w:pPr>
          </w:p>
        </w:tc>
        <w:tc>
          <w:tcPr>
            <w:tcW w:w="2482" w:type="dxa"/>
            <w:vAlign w:val="center"/>
          </w:tcPr>
          <w:p w:rsidR="00F45C11" w:rsidRDefault="00F45C11">
            <w:pPr>
              <w:spacing w:line="360" w:lineRule="auto"/>
              <w:jc w:val="center"/>
              <w:rPr>
                <w:rFonts w:ascii="宋体"/>
                <w:szCs w:val="21"/>
              </w:rPr>
            </w:pPr>
          </w:p>
        </w:tc>
        <w:tc>
          <w:tcPr>
            <w:tcW w:w="1701" w:type="dxa"/>
            <w:vAlign w:val="center"/>
          </w:tcPr>
          <w:p w:rsidR="00F45C11" w:rsidRDefault="00F45C11">
            <w:pPr>
              <w:spacing w:line="360" w:lineRule="auto"/>
              <w:jc w:val="center"/>
              <w:rPr>
                <w:rFonts w:ascii="宋体"/>
                <w:szCs w:val="21"/>
              </w:rPr>
            </w:pPr>
          </w:p>
        </w:tc>
        <w:tc>
          <w:tcPr>
            <w:tcW w:w="1275" w:type="dxa"/>
            <w:vAlign w:val="center"/>
          </w:tcPr>
          <w:p w:rsidR="00F45C11" w:rsidRDefault="00F45C11">
            <w:pPr>
              <w:spacing w:line="360" w:lineRule="auto"/>
              <w:jc w:val="center"/>
              <w:rPr>
                <w:rFonts w:ascii="宋体"/>
                <w:szCs w:val="21"/>
              </w:rPr>
            </w:pPr>
          </w:p>
        </w:tc>
        <w:tc>
          <w:tcPr>
            <w:tcW w:w="2304" w:type="dxa"/>
            <w:vAlign w:val="center"/>
          </w:tcPr>
          <w:p w:rsidR="00F45C11" w:rsidRDefault="00F45C11">
            <w:pPr>
              <w:spacing w:line="360" w:lineRule="auto"/>
              <w:jc w:val="center"/>
              <w:rPr>
                <w:rFonts w:ascii="宋体"/>
                <w:szCs w:val="21"/>
              </w:rPr>
            </w:pPr>
          </w:p>
        </w:tc>
      </w:tr>
    </w:tbl>
    <w:p w:rsidR="00F45C11" w:rsidRDefault="00F45C11">
      <w:pPr>
        <w:spacing w:line="400" w:lineRule="exact"/>
        <w:rPr>
          <w:rFonts w:ascii="宋体" w:cs="Arial"/>
          <w:b/>
          <w:bCs/>
          <w:szCs w:val="21"/>
        </w:rPr>
      </w:pPr>
      <w:r>
        <w:rPr>
          <w:rFonts w:ascii="宋体" w:hAnsi="宋体" w:cs="Arial" w:hint="eastAsia"/>
          <w:bCs/>
          <w:szCs w:val="21"/>
        </w:rPr>
        <w:t>备注：</w:t>
      </w:r>
      <w:r>
        <w:rPr>
          <w:rFonts w:ascii="宋体" w:hAnsi="宋体" w:cs="Arial"/>
          <w:bCs/>
          <w:szCs w:val="21"/>
        </w:rPr>
        <w:t>1</w:t>
      </w:r>
      <w:r>
        <w:rPr>
          <w:rFonts w:ascii="宋体" w:hAnsi="宋体" w:cs="Arial" w:hint="eastAsia"/>
          <w:bCs/>
          <w:szCs w:val="21"/>
        </w:rPr>
        <w:t>、“</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”一栏应详细填写投标产品的具体参数响应情况。</w:t>
      </w:r>
    </w:p>
    <w:p w:rsidR="00F45C11" w:rsidRDefault="00F45C11">
      <w:pPr>
        <w:spacing w:line="400" w:lineRule="exact"/>
        <w:ind w:firstLineChars="202" w:firstLine="424"/>
        <w:rPr>
          <w:rFonts w:ascii="宋体" w:cs="Arial"/>
          <w:bCs/>
          <w:szCs w:val="21"/>
        </w:rPr>
      </w:pPr>
      <w:r>
        <w:rPr>
          <w:rFonts w:ascii="宋体" w:hAnsi="宋体" w:cs="Arial"/>
          <w:bCs/>
          <w:szCs w:val="21"/>
        </w:rPr>
        <w:t>2</w:t>
      </w:r>
      <w:r>
        <w:rPr>
          <w:rFonts w:ascii="宋体" w:hAnsi="宋体" w:cs="Arial" w:hint="eastAsia"/>
          <w:bCs/>
          <w:szCs w:val="21"/>
        </w:rPr>
        <w:t>、“偏离情况”栏中应如实填写“正偏离”、“负偏离”或“无偏离”。</w:t>
      </w:r>
      <w:r>
        <w:rPr>
          <w:rFonts w:ascii="宋体" w:hAnsi="宋体" w:hint="eastAsia"/>
          <w:kern w:val="0"/>
          <w:szCs w:val="21"/>
        </w:rPr>
        <w:t>★</w:t>
      </w:r>
      <w:r>
        <w:rPr>
          <w:rFonts w:ascii="宋体" w:hAnsi="宋体" w:hint="eastAsia"/>
          <w:szCs w:val="21"/>
        </w:rPr>
        <w:t>条款为不可负偏离条款，投标文件响应为“负偏离”或未响应的，投标文件将按无效投标处理。</w:t>
      </w:r>
    </w:p>
    <w:p w:rsidR="00F45C11" w:rsidRDefault="00F45C11">
      <w:pPr>
        <w:spacing w:line="400" w:lineRule="exact"/>
        <w:ind w:firstLineChars="202" w:firstLine="424"/>
        <w:rPr>
          <w:rFonts w:ascii="宋体"/>
          <w:szCs w:val="21"/>
        </w:rPr>
      </w:pPr>
      <w:r>
        <w:rPr>
          <w:rFonts w:ascii="宋体" w:hAnsi="宋体" w:cs="Arial"/>
          <w:bCs/>
          <w:szCs w:val="21"/>
        </w:rPr>
        <w:t>3</w:t>
      </w:r>
      <w:r>
        <w:rPr>
          <w:rFonts w:ascii="宋体" w:hAnsi="宋体" w:cs="Arial" w:hint="eastAsia"/>
          <w:bCs/>
          <w:szCs w:val="21"/>
        </w:rPr>
        <w:t>、</w:t>
      </w:r>
      <w:r>
        <w:rPr>
          <w:rFonts w:ascii="宋体" w:hAnsi="宋体" w:hint="eastAsia"/>
          <w:b/>
          <w:szCs w:val="21"/>
        </w:rPr>
        <w:t>投标产品的技术参数应按</w:t>
      </w:r>
      <w:r>
        <w:rPr>
          <w:rFonts w:ascii="宋体" w:hAnsi="宋体" w:cs="Arial" w:hint="eastAsia"/>
          <w:b/>
          <w:bCs/>
          <w:szCs w:val="21"/>
        </w:rPr>
        <w:t>招标文件第二章《项目需求》中“二、</w:t>
      </w:r>
      <w:r>
        <w:rPr>
          <w:rFonts w:ascii="宋体" w:hAnsi="宋体" w:hint="eastAsia"/>
          <w:b/>
          <w:bCs/>
          <w:snapToGrid w:val="0"/>
          <w:szCs w:val="21"/>
        </w:rPr>
        <w:t>技术要求</w:t>
      </w:r>
      <w:r>
        <w:rPr>
          <w:rFonts w:ascii="宋体" w:hAnsi="宋体" w:cs="Arial" w:hint="eastAsia"/>
          <w:b/>
          <w:bCs/>
          <w:szCs w:val="21"/>
        </w:rPr>
        <w:t>”</w:t>
      </w:r>
      <w:r>
        <w:rPr>
          <w:rFonts w:ascii="宋体" w:hAnsi="宋体" w:hint="eastAsia"/>
          <w:b/>
          <w:szCs w:val="21"/>
        </w:rPr>
        <w:t>中的要求提供相应的证明资料，以证明投标人响应的真实性。</w:t>
      </w:r>
      <w:r>
        <w:rPr>
          <w:rFonts w:ascii="宋体" w:hAnsi="宋体" w:hint="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F45C11" w:rsidRDefault="00F45C11">
      <w:pPr>
        <w:spacing w:line="400" w:lineRule="exact"/>
        <w:ind w:firstLineChars="202" w:firstLine="424"/>
        <w:rPr>
          <w:rFonts w:ascii="宋体"/>
          <w:szCs w:val="21"/>
        </w:rPr>
      </w:pPr>
      <w:r>
        <w:rPr>
          <w:rFonts w:ascii="宋体" w:hAnsi="宋体"/>
          <w:szCs w:val="21"/>
        </w:rPr>
        <w:t>4</w:t>
      </w:r>
      <w:r>
        <w:rPr>
          <w:rFonts w:ascii="宋体" w:hAnsi="宋体" w:hint="eastAsia"/>
          <w:szCs w:val="21"/>
        </w:rPr>
        <w:t>、证明资料（均为复印件或扫描件）的提供要求：</w:t>
      </w:r>
    </w:p>
    <w:p w:rsidR="00F45C11" w:rsidRDefault="00F45C11">
      <w:pPr>
        <w:spacing w:line="400" w:lineRule="exact"/>
        <w:ind w:firstLineChars="202" w:firstLine="42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ascii="宋体" w:hAnsi="宋体"/>
          <w:szCs w:val="21"/>
        </w:rPr>
        <w:t xml:space="preserve"> </w:t>
      </w:r>
    </w:p>
    <w:p w:rsidR="00F45C11" w:rsidRDefault="00F45C11">
      <w:pPr>
        <w:spacing w:line="400" w:lineRule="exact"/>
        <w:ind w:firstLineChars="202" w:firstLine="424"/>
        <w:rPr>
          <w:rFonts w:ascii="宋体" w:cs="Arial"/>
          <w:b/>
          <w:bCs/>
          <w:szCs w:val="21"/>
        </w:rPr>
      </w:pPr>
      <w:r>
        <w:rPr>
          <w:rFonts w:ascii="宋体" w:hAnsi="宋体" w:hint="eastAsia"/>
          <w:szCs w:val="21"/>
        </w:rPr>
        <w:t>（</w:t>
      </w:r>
      <w:r>
        <w:rPr>
          <w:rFonts w:ascii="宋体" w:hAnsi="宋体"/>
          <w:szCs w:val="21"/>
        </w:rPr>
        <w:t>2</w:t>
      </w:r>
      <w:r>
        <w:rPr>
          <w:rFonts w:ascii="宋体" w:hAnsi="宋体" w:hint="eastAsia"/>
          <w:szCs w:val="21"/>
        </w:rPr>
        <w:t>）我国政府机构出具的产品检验和核准证件应为证件正面、背面和附件标注的全部具体内容</w:t>
      </w:r>
      <w:r>
        <w:rPr>
          <w:rFonts w:ascii="宋体" w:hAnsi="宋体" w:cs="Arial" w:hint="eastAsia"/>
          <w:bCs/>
          <w:szCs w:val="21"/>
        </w:rPr>
        <w:t>。</w:t>
      </w:r>
    </w:p>
    <w:p w:rsidR="00F45C11" w:rsidRDefault="00F45C11">
      <w:pPr>
        <w:adjustRightInd w:val="0"/>
        <w:snapToGrid w:val="0"/>
        <w:spacing w:line="360" w:lineRule="auto"/>
        <w:rPr>
          <w:bCs/>
          <w:snapToGrid w:val="0"/>
        </w:rPr>
      </w:pPr>
    </w:p>
    <w:p w:rsidR="00F45C11" w:rsidRDefault="00F45C11">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077"/>
        <w:gridCol w:w="2735"/>
        <w:gridCol w:w="1801"/>
        <w:gridCol w:w="1515"/>
      </w:tblGrid>
      <w:tr w:rsidR="00F45C11">
        <w:trPr>
          <w:trHeight w:val="397"/>
          <w:jc w:val="center"/>
        </w:trPr>
        <w:tc>
          <w:tcPr>
            <w:tcW w:w="708" w:type="dxa"/>
            <w:vAlign w:val="center"/>
          </w:tcPr>
          <w:p w:rsidR="00F45C11" w:rsidRDefault="00F45C11">
            <w:pPr>
              <w:spacing w:line="360" w:lineRule="auto"/>
              <w:jc w:val="center"/>
              <w:rPr>
                <w:rFonts w:ascii="宋体"/>
                <w:szCs w:val="21"/>
              </w:rPr>
            </w:pPr>
            <w:r>
              <w:rPr>
                <w:rFonts w:ascii="宋体" w:hAnsi="宋体" w:hint="eastAsia"/>
                <w:szCs w:val="21"/>
              </w:rPr>
              <w:t>序号</w:t>
            </w:r>
          </w:p>
        </w:tc>
        <w:tc>
          <w:tcPr>
            <w:tcW w:w="3077" w:type="dxa"/>
            <w:vAlign w:val="center"/>
          </w:tcPr>
          <w:p w:rsidR="00F45C11" w:rsidRDefault="00F45C11">
            <w:pPr>
              <w:spacing w:line="360" w:lineRule="auto"/>
              <w:jc w:val="center"/>
              <w:rPr>
                <w:rFonts w:ascii="宋体"/>
                <w:szCs w:val="21"/>
              </w:rPr>
            </w:pPr>
            <w:r>
              <w:rPr>
                <w:rFonts w:ascii="宋体" w:hAnsi="宋体" w:hint="eastAsia"/>
                <w:szCs w:val="21"/>
              </w:rPr>
              <w:t>招标商务需求</w:t>
            </w:r>
          </w:p>
        </w:tc>
        <w:tc>
          <w:tcPr>
            <w:tcW w:w="2735" w:type="dxa"/>
            <w:vAlign w:val="center"/>
          </w:tcPr>
          <w:p w:rsidR="00F45C11" w:rsidRDefault="00F45C11">
            <w:pPr>
              <w:spacing w:line="360" w:lineRule="auto"/>
              <w:jc w:val="center"/>
              <w:rPr>
                <w:rFonts w:ascii="宋体"/>
                <w:szCs w:val="21"/>
              </w:rPr>
            </w:pPr>
            <w:r>
              <w:rPr>
                <w:rFonts w:ascii="宋体" w:hAnsi="宋体" w:hint="eastAsia"/>
                <w:szCs w:val="21"/>
              </w:rPr>
              <w:t>投标商务响应</w:t>
            </w:r>
          </w:p>
        </w:tc>
        <w:tc>
          <w:tcPr>
            <w:tcW w:w="1801" w:type="dxa"/>
            <w:vAlign w:val="center"/>
          </w:tcPr>
          <w:p w:rsidR="00F45C11" w:rsidRDefault="00F45C11">
            <w:pPr>
              <w:spacing w:line="360" w:lineRule="auto"/>
              <w:jc w:val="center"/>
              <w:rPr>
                <w:rFonts w:ascii="宋体"/>
                <w:szCs w:val="21"/>
              </w:rPr>
            </w:pPr>
            <w:r>
              <w:rPr>
                <w:rFonts w:ascii="宋体" w:hAnsi="宋体" w:hint="eastAsia"/>
                <w:szCs w:val="21"/>
              </w:rPr>
              <w:t>偏离情况</w:t>
            </w:r>
          </w:p>
        </w:tc>
        <w:tc>
          <w:tcPr>
            <w:tcW w:w="1515" w:type="dxa"/>
            <w:vAlign w:val="center"/>
          </w:tcPr>
          <w:p w:rsidR="00F45C11" w:rsidRDefault="00F45C11">
            <w:pPr>
              <w:spacing w:line="360" w:lineRule="auto"/>
              <w:jc w:val="center"/>
              <w:rPr>
                <w:rFonts w:ascii="宋体"/>
                <w:szCs w:val="21"/>
              </w:rPr>
            </w:pPr>
            <w:r>
              <w:rPr>
                <w:rFonts w:ascii="宋体" w:hAnsi="宋体" w:hint="eastAsia"/>
                <w:szCs w:val="21"/>
              </w:rPr>
              <w:t>说明</w:t>
            </w:r>
          </w:p>
        </w:tc>
      </w:tr>
      <w:tr w:rsidR="00F45C11">
        <w:trPr>
          <w:trHeight w:val="523"/>
          <w:jc w:val="center"/>
        </w:trPr>
        <w:tc>
          <w:tcPr>
            <w:tcW w:w="708" w:type="dxa"/>
            <w:vAlign w:val="center"/>
          </w:tcPr>
          <w:p w:rsidR="00F45C11" w:rsidRDefault="00F45C11">
            <w:pPr>
              <w:spacing w:line="360" w:lineRule="auto"/>
              <w:jc w:val="center"/>
              <w:rPr>
                <w:rFonts w:ascii="宋体" w:cs="宋体"/>
                <w:bCs/>
                <w:szCs w:val="21"/>
              </w:rPr>
            </w:pPr>
          </w:p>
        </w:tc>
        <w:tc>
          <w:tcPr>
            <w:tcW w:w="3077" w:type="dxa"/>
          </w:tcPr>
          <w:p w:rsidR="00F45C11" w:rsidRDefault="00F45C11">
            <w:pPr>
              <w:spacing w:line="360" w:lineRule="auto"/>
              <w:rPr>
                <w:rFonts w:ascii="宋体"/>
                <w:bCs/>
                <w:szCs w:val="21"/>
              </w:rPr>
            </w:pPr>
          </w:p>
        </w:tc>
        <w:tc>
          <w:tcPr>
            <w:tcW w:w="2735" w:type="dxa"/>
          </w:tcPr>
          <w:p w:rsidR="00F45C11" w:rsidRDefault="00F45C11">
            <w:pPr>
              <w:spacing w:line="360" w:lineRule="auto"/>
              <w:rPr>
                <w:rFonts w:ascii="宋体" w:cs="宋体"/>
                <w:szCs w:val="21"/>
              </w:rPr>
            </w:pPr>
          </w:p>
        </w:tc>
        <w:tc>
          <w:tcPr>
            <w:tcW w:w="1801" w:type="dxa"/>
          </w:tcPr>
          <w:p w:rsidR="00F45C11" w:rsidRDefault="00F45C11">
            <w:pPr>
              <w:spacing w:line="360" w:lineRule="auto"/>
              <w:rPr>
                <w:rFonts w:ascii="宋体" w:cs="宋体"/>
                <w:szCs w:val="21"/>
              </w:rPr>
            </w:pPr>
          </w:p>
        </w:tc>
        <w:tc>
          <w:tcPr>
            <w:tcW w:w="1515" w:type="dxa"/>
          </w:tcPr>
          <w:p w:rsidR="00F45C11" w:rsidRDefault="00F45C11">
            <w:pPr>
              <w:rPr>
                <w:rFonts w:asci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45C11">
        <w:trPr>
          <w:trHeight w:val="350"/>
          <w:jc w:val="center"/>
        </w:trPr>
        <w:tc>
          <w:tcPr>
            <w:tcW w:w="708" w:type="dxa"/>
            <w:vAlign w:val="center"/>
          </w:tcPr>
          <w:p w:rsidR="00F45C11" w:rsidRDefault="00F45C11">
            <w:pPr>
              <w:spacing w:line="360" w:lineRule="auto"/>
              <w:jc w:val="center"/>
              <w:rPr>
                <w:rFonts w:ascii="宋体" w:cs="宋体"/>
                <w:bCs/>
                <w:szCs w:val="21"/>
              </w:rPr>
            </w:pPr>
          </w:p>
        </w:tc>
        <w:tc>
          <w:tcPr>
            <w:tcW w:w="3077" w:type="dxa"/>
          </w:tcPr>
          <w:p w:rsidR="00F45C11" w:rsidRDefault="00F45C11">
            <w:pPr>
              <w:spacing w:line="360" w:lineRule="auto"/>
              <w:rPr>
                <w:rFonts w:ascii="宋体" w:cs="宋体"/>
                <w:b/>
                <w:szCs w:val="21"/>
              </w:rPr>
            </w:pPr>
          </w:p>
        </w:tc>
        <w:tc>
          <w:tcPr>
            <w:tcW w:w="2735" w:type="dxa"/>
          </w:tcPr>
          <w:p w:rsidR="00F45C11" w:rsidRDefault="00F45C11">
            <w:pPr>
              <w:spacing w:line="360" w:lineRule="auto"/>
              <w:rPr>
                <w:rFonts w:ascii="宋体" w:cs="宋体"/>
                <w:szCs w:val="21"/>
              </w:rPr>
            </w:pPr>
          </w:p>
        </w:tc>
        <w:tc>
          <w:tcPr>
            <w:tcW w:w="1801" w:type="dxa"/>
          </w:tcPr>
          <w:p w:rsidR="00F45C11" w:rsidRDefault="00F45C11">
            <w:pPr>
              <w:spacing w:line="360" w:lineRule="auto"/>
              <w:rPr>
                <w:rFonts w:ascii="宋体" w:cs="宋体"/>
                <w:szCs w:val="21"/>
              </w:rPr>
            </w:pPr>
          </w:p>
        </w:tc>
        <w:tc>
          <w:tcPr>
            <w:tcW w:w="1515" w:type="dxa"/>
          </w:tcPr>
          <w:p w:rsidR="00F45C11" w:rsidRDefault="00F45C11">
            <w:pPr>
              <w:spacing w:line="360" w:lineRule="auto"/>
              <w:rPr>
                <w:rFonts w:ascii="宋体" w:cs="宋体"/>
                <w:szCs w:val="21"/>
              </w:rPr>
            </w:pPr>
          </w:p>
        </w:tc>
      </w:tr>
      <w:tr w:rsidR="00F45C11">
        <w:trPr>
          <w:trHeight w:val="523"/>
          <w:jc w:val="center"/>
        </w:trPr>
        <w:tc>
          <w:tcPr>
            <w:tcW w:w="708" w:type="dxa"/>
            <w:vAlign w:val="center"/>
          </w:tcPr>
          <w:p w:rsidR="00F45C11" w:rsidRDefault="00F45C11">
            <w:pPr>
              <w:spacing w:line="360" w:lineRule="auto"/>
              <w:jc w:val="center"/>
              <w:rPr>
                <w:rFonts w:ascii="宋体" w:cs="宋体"/>
                <w:bCs/>
                <w:szCs w:val="21"/>
              </w:rPr>
            </w:pPr>
          </w:p>
        </w:tc>
        <w:tc>
          <w:tcPr>
            <w:tcW w:w="3077" w:type="dxa"/>
          </w:tcPr>
          <w:p w:rsidR="00F45C11" w:rsidRDefault="00F45C11">
            <w:pPr>
              <w:spacing w:line="360" w:lineRule="auto"/>
              <w:rPr>
                <w:rFonts w:ascii="宋体"/>
                <w:bCs/>
                <w:szCs w:val="21"/>
              </w:rPr>
            </w:pPr>
          </w:p>
        </w:tc>
        <w:tc>
          <w:tcPr>
            <w:tcW w:w="2735" w:type="dxa"/>
          </w:tcPr>
          <w:p w:rsidR="00F45C11" w:rsidRDefault="00F45C11">
            <w:pPr>
              <w:spacing w:line="360" w:lineRule="auto"/>
              <w:rPr>
                <w:rFonts w:ascii="宋体" w:cs="宋体"/>
                <w:szCs w:val="21"/>
              </w:rPr>
            </w:pPr>
          </w:p>
        </w:tc>
        <w:tc>
          <w:tcPr>
            <w:tcW w:w="1801" w:type="dxa"/>
          </w:tcPr>
          <w:p w:rsidR="00F45C11" w:rsidRDefault="00F45C11">
            <w:pPr>
              <w:spacing w:line="360" w:lineRule="auto"/>
              <w:rPr>
                <w:rFonts w:ascii="宋体" w:cs="宋体"/>
                <w:szCs w:val="21"/>
              </w:rPr>
            </w:pPr>
          </w:p>
        </w:tc>
        <w:tc>
          <w:tcPr>
            <w:tcW w:w="1515" w:type="dxa"/>
          </w:tcPr>
          <w:p w:rsidR="00F45C11" w:rsidRDefault="00F45C11">
            <w:pPr>
              <w:spacing w:line="360" w:lineRule="auto"/>
              <w:rPr>
                <w:rFonts w:ascii="宋体" w:cs="宋体"/>
                <w:szCs w:val="21"/>
              </w:rPr>
            </w:pPr>
          </w:p>
        </w:tc>
      </w:tr>
      <w:tr w:rsidR="00F45C11">
        <w:trPr>
          <w:trHeight w:val="350"/>
          <w:jc w:val="center"/>
        </w:trPr>
        <w:tc>
          <w:tcPr>
            <w:tcW w:w="708" w:type="dxa"/>
            <w:vAlign w:val="center"/>
          </w:tcPr>
          <w:p w:rsidR="00F45C11" w:rsidRDefault="00F45C11">
            <w:pPr>
              <w:spacing w:line="360" w:lineRule="auto"/>
              <w:jc w:val="center"/>
              <w:rPr>
                <w:rFonts w:ascii="宋体" w:cs="宋体"/>
                <w:bCs/>
                <w:szCs w:val="21"/>
              </w:rPr>
            </w:pPr>
          </w:p>
        </w:tc>
        <w:tc>
          <w:tcPr>
            <w:tcW w:w="3077" w:type="dxa"/>
          </w:tcPr>
          <w:p w:rsidR="00F45C11" w:rsidRDefault="00F45C11">
            <w:pPr>
              <w:spacing w:line="360" w:lineRule="auto"/>
              <w:rPr>
                <w:rFonts w:ascii="宋体" w:cs="宋体"/>
                <w:b/>
                <w:szCs w:val="21"/>
              </w:rPr>
            </w:pPr>
          </w:p>
        </w:tc>
        <w:tc>
          <w:tcPr>
            <w:tcW w:w="2735" w:type="dxa"/>
          </w:tcPr>
          <w:p w:rsidR="00F45C11" w:rsidRDefault="00F45C11">
            <w:pPr>
              <w:spacing w:line="360" w:lineRule="auto"/>
              <w:rPr>
                <w:rFonts w:ascii="宋体" w:cs="宋体"/>
                <w:szCs w:val="21"/>
              </w:rPr>
            </w:pPr>
          </w:p>
        </w:tc>
        <w:tc>
          <w:tcPr>
            <w:tcW w:w="1801" w:type="dxa"/>
          </w:tcPr>
          <w:p w:rsidR="00F45C11" w:rsidRDefault="00F45C11">
            <w:pPr>
              <w:spacing w:line="360" w:lineRule="auto"/>
              <w:rPr>
                <w:rFonts w:ascii="宋体" w:cs="宋体"/>
                <w:szCs w:val="21"/>
              </w:rPr>
            </w:pPr>
          </w:p>
        </w:tc>
        <w:tc>
          <w:tcPr>
            <w:tcW w:w="1515" w:type="dxa"/>
          </w:tcPr>
          <w:p w:rsidR="00F45C11" w:rsidRDefault="00F45C11">
            <w:pPr>
              <w:spacing w:line="360" w:lineRule="auto"/>
              <w:rPr>
                <w:rFonts w:ascii="宋体" w:cs="宋体"/>
                <w:szCs w:val="21"/>
              </w:rPr>
            </w:pPr>
          </w:p>
        </w:tc>
      </w:tr>
    </w:tbl>
    <w:p w:rsidR="00F45C11" w:rsidRDefault="00F45C11">
      <w:pPr>
        <w:spacing w:line="400" w:lineRule="exact"/>
        <w:rPr>
          <w:rFonts w:ascii="宋体" w:cs="Arial"/>
          <w:bCs/>
          <w:szCs w:val="21"/>
        </w:rPr>
      </w:pPr>
      <w:r>
        <w:rPr>
          <w:rFonts w:ascii="宋体" w:hAnsi="宋体" w:cs="Arial" w:hint="eastAsia"/>
          <w:bCs/>
          <w:szCs w:val="21"/>
        </w:rPr>
        <w:t>备注：</w:t>
      </w:r>
      <w:r>
        <w:rPr>
          <w:rFonts w:ascii="宋体" w:hAnsi="宋体" w:cs="Arial"/>
          <w:bCs/>
          <w:szCs w:val="21"/>
        </w:rPr>
        <w:t>1</w:t>
      </w:r>
      <w:r>
        <w:rPr>
          <w:rFonts w:ascii="宋体" w:hAnsi="宋体" w:cs="Arial" w:hint="eastAsia"/>
          <w:bCs/>
          <w:szCs w:val="21"/>
        </w:rPr>
        <w:t>、“</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”一栏应详细填写投标商务条款的响应内容。</w:t>
      </w:r>
    </w:p>
    <w:p w:rsidR="00F45C11" w:rsidRDefault="00F45C11">
      <w:pPr>
        <w:spacing w:line="400" w:lineRule="exact"/>
        <w:ind w:firstLineChars="200" w:firstLine="420"/>
      </w:pPr>
      <w:r>
        <w:rPr>
          <w:rFonts w:ascii="宋体" w:hAnsi="宋体" w:cs="Arial"/>
          <w:bCs/>
          <w:szCs w:val="21"/>
        </w:rPr>
        <w:t>2</w:t>
      </w:r>
      <w:r>
        <w:rPr>
          <w:rFonts w:ascii="宋体" w:hAnsi="宋体" w:cs="Arial" w:hint="eastAsia"/>
          <w:bCs/>
          <w:szCs w:val="21"/>
        </w:rPr>
        <w:t>、“偏离情况”栏中应如实填写“正偏离”、“负偏离”或“无偏离”</w:t>
      </w:r>
      <w:r>
        <w:rPr>
          <w:rFonts w:hint="eastAsia"/>
        </w:rPr>
        <w:t>。</w:t>
      </w:r>
      <w:r>
        <w:rPr>
          <w:rFonts w:ascii="宋体" w:hAnsi="宋体" w:hint="eastAsia"/>
          <w:kern w:val="0"/>
          <w:szCs w:val="21"/>
        </w:rPr>
        <w:t>★</w:t>
      </w:r>
      <w:r>
        <w:rPr>
          <w:rFonts w:ascii="宋体" w:hAnsi="宋体" w:hint="eastAsia"/>
          <w:szCs w:val="21"/>
        </w:rPr>
        <w:t>条款为不可负偏离条款，投标文件响应为“负偏离”或未响应的，投标文件将按无效投标处理。</w:t>
      </w:r>
    </w:p>
    <w:p w:rsidR="00F45C11" w:rsidRDefault="00F45C11">
      <w:pPr>
        <w:spacing w:line="400" w:lineRule="exact"/>
        <w:ind w:firstLineChars="200" w:firstLine="420"/>
      </w:pPr>
      <w:r>
        <w:rPr>
          <w:rFonts w:ascii="宋体" w:hAnsi="宋体"/>
          <w:szCs w:val="21"/>
        </w:rPr>
        <w:t>3</w:t>
      </w:r>
      <w:r>
        <w:rPr>
          <w:rFonts w:ascii="宋体" w:hAnsi="宋体"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F45C11" w:rsidRDefault="00F45C11">
      <w:pPr>
        <w:spacing w:line="400" w:lineRule="exact"/>
        <w:ind w:firstLineChars="200" w:firstLine="420"/>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投标单位：（盖章）</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rPr>
          <w:snapToGrid w:val="0"/>
          <w:kern w:val="0"/>
        </w:rPr>
      </w:pPr>
      <w:r>
        <w:rPr>
          <w:rFonts w:hint="eastAsia"/>
          <w:snapToGrid w:val="0"/>
          <w:kern w:val="0"/>
        </w:rPr>
        <w:t>授权代表或法定代表人：（签字）</w:t>
      </w:r>
    </w:p>
    <w:p w:rsidR="00F45C11" w:rsidRDefault="00F45C11">
      <w:pPr>
        <w:adjustRightInd w:val="0"/>
        <w:snapToGrid w:val="0"/>
        <w:spacing w:line="300" w:lineRule="auto"/>
        <w:rPr>
          <w:snapToGrid w:val="0"/>
          <w:kern w:val="0"/>
        </w:rPr>
      </w:pPr>
    </w:p>
    <w:p w:rsidR="00F45C11" w:rsidRDefault="00F45C11">
      <w:pPr>
        <w:adjustRightInd w:val="0"/>
        <w:snapToGrid w:val="0"/>
        <w:spacing w:line="300" w:lineRule="auto"/>
        <w:ind w:right="420"/>
        <w:jc w:val="center"/>
      </w:pPr>
      <w:r>
        <w:rPr>
          <w:snapToGrid w:val="0"/>
          <w:kern w:val="0"/>
        </w:rPr>
        <w:t xml:space="preserve">                                                            </w:t>
      </w:r>
      <w:r>
        <w:rPr>
          <w:rFonts w:hint="eastAsia"/>
          <w:snapToGrid w:val="0"/>
          <w:kern w:val="0"/>
        </w:rPr>
        <w:t>年</w:t>
      </w:r>
      <w:r>
        <w:rPr>
          <w:snapToGrid w:val="0"/>
          <w:kern w:val="0"/>
        </w:rPr>
        <w:t xml:space="preserve">    </w:t>
      </w:r>
      <w:r>
        <w:rPr>
          <w:rFonts w:hint="eastAsia"/>
          <w:snapToGrid w:val="0"/>
          <w:kern w:val="0"/>
        </w:rPr>
        <w:t>月</w:t>
      </w:r>
      <w:r>
        <w:rPr>
          <w:snapToGrid w:val="0"/>
          <w:kern w:val="0"/>
        </w:rPr>
        <w:t xml:space="preserve">    </w:t>
      </w:r>
      <w:r>
        <w:rPr>
          <w:rFonts w:hint="eastAsia"/>
          <w:snapToGrid w:val="0"/>
          <w:kern w:val="0"/>
        </w:rPr>
        <w:t>日</w:t>
      </w:r>
      <w:r>
        <w:br w:type="page"/>
      </w:r>
    </w:p>
    <w:p w:rsidR="00F45C11" w:rsidRDefault="00F45C11">
      <w:pPr>
        <w:pStyle w:val="5"/>
        <w:numPr>
          <w:ilvl w:val="0"/>
          <w:numId w:val="0"/>
        </w:numPr>
        <w:tabs>
          <w:tab w:val="clear" w:pos="2111"/>
        </w:tabs>
        <w:spacing w:before="120" w:after="120"/>
        <w:ind w:leftChars="-1" w:left="-1" w:hanging="1"/>
        <w:jc w:val="center"/>
        <w:rPr>
          <w:rFonts w:ascii="宋体"/>
          <w:sz w:val="24"/>
        </w:rPr>
      </w:pPr>
      <w:r>
        <w:rPr>
          <w:rFonts w:ascii="宋体" w:hAnsi="宋体" w:hint="eastAsia"/>
          <w:sz w:val="24"/>
        </w:rPr>
        <w:t>格式</w:t>
      </w:r>
      <w:r>
        <w:rPr>
          <w:rFonts w:ascii="宋体" w:hAnsi="宋体"/>
          <w:sz w:val="24"/>
        </w:rPr>
        <w:t xml:space="preserve">12  </w:t>
      </w:r>
      <w:r>
        <w:rPr>
          <w:rFonts w:ascii="宋体" w:hAnsi="宋体" w:hint="eastAsia"/>
          <w:sz w:val="24"/>
        </w:rPr>
        <w:t>招标文件要求的其他资料或投标人认为需要补充的资料</w:t>
      </w:r>
    </w:p>
    <w:p w:rsidR="00F45C11" w:rsidRDefault="00F45C11">
      <w:pPr>
        <w:spacing w:line="360" w:lineRule="auto"/>
        <w:jc w:val="center"/>
      </w:pPr>
    </w:p>
    <w:p w:rsidR="00F45C11" w:rsidRDefault="00F45C11">
      <w:pPr>
        <w:spacing w:line="360" w:lineRule="auto"/>
        <w:ind w:firstLineChars="200" w:firstLine="420"/>
      </w:pPr>
      <w:r>
        <w:rPr>
          <w:rFonts w:hint="eastAsia"/>
          <w:szCs w:val="20"/>
        </w:rPr>
        <w:t>投标人须按要求编制投标文件，提供的内容要详细、真实、可靠。若提供的资料不齐，将导致扣分；若严重缺项、漏项，其投标将被拒绝。</w:t>
      </w:r>
    </w:p>
    <w:p w:rsidR="00F45C11" w:rsidRDefault="00F45C11">
      <w:pPr>
        <w:adjustRightInd w:val="0"/>
        <w:snapToGrid w:val="0"/>
        <w:spacing w:line="360" w:lineRule="auto"/>
        <w:ind w:firstLineChars="200" w:firstLine="420"/>
        <w:rPr>
          <w:bCs/>
          <w:snapToGrid w:val="0"/>
          <w:kern w:val="0"/>
        </w:rPr>
      </w:pPr>
    </w:p>
    <w:p w:rsidR="00F45C11" w:rsidRDefault="00F45C11">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F45C11" w:rsidRDefault="00F45C11">
      <w:pPr>
        <w:pStyle w:val="1"/>
        <w:rPr>
          <w:snapToGrid w:val="0"/>
          <w:kern w:val="0"/>
          <w:sz w:val="52"/>
          <w:szCs w:val="52"/>
        </w:rPr>
      </w:pPr>
    </w:p>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 w:rsidR="00F45C11" w:rsidRDefault="00F45C11">
      <w:pPr>
        <w:tabs>
          <w:tab w:val="left" w:pos="1875"/>
        </w:tabs>
      </w:pPr>
      <w:r>
        <w:tab/>
      </w: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widowControl/>
        <w:jc w:val="left"/>
      </w:pPr>
      <w:r>
        <w:br w:type="page"/>
      </w:r>
    </w:p>
    <w:p w:rsidR="00F45C11" w:rsidRDefault="00F45C11">
      <w:pPr>
        <w:tabs>
          <w:tab w:val="left" w:pos="1875"/>
        </w:tabs>
      </w:pPr>
    </w:p>
    <w:p w:rsidR="00F45C11" w:rsidRDefault="00F45C11">
      <w:pPr>
        <w:tabs>
          <w:tab w:val="left" w:pos="1875"/>
        </w:tabs>
      </w:pPr>
    </w:p>
    <w:p w:rsidR="00F45C11" w:rsidRDefault="00F45C11">
      <w:pPr>
        <w:pStyle w:val="1"/>
        <w:spacing w:before="0" w:after="0"/>
      </w:pPr>
      <w:bookmarkStart w:id="82" w:name="_Toc73610160"/>
      <w:r>
        <w:rPr>
          <w:rFonts w:hint="eastAsia"/>
        </w:rPr>
        <w:t>第八章</w:t>
      </w:r>
      <w:r>
        <w:t xml:space="preserve">  </w:t>
      </w:r>
      <w:r>
        <w:rPr>
          <w:rFonts w:hint="eastAsia"/>
        </w:rPr>
        <w:t>合同条款</w:t>
      </w:r>
      <w:bookmarkEnd w:id="82"/>
    </w:p>
    <w:p w:rsidR="00F45C11" w:rsidRDefault="00F45C11">
      <w:pPr>
        <w:jc w:val="center"/>
        <w:rPr>
          <w:b/>
          <w:szCs w:val="21"/>
        </w:rPr>
      </w:pPr>
    </w:p>
    <w:p w:rsidR="00F45C11" w:rsidRDefault="00F45C11">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F45C11" w:rsidRDefault="00F45C11">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F45C11" w:rsidRDefault="00F45C11">
      <w:pPr>
        <w:adjustRightInd w:val="0"/>
        <w:snapToGrid w:val="0"/>
        <w:spacing w:line="360" w:lineRule="auto"/>
        <w:jc w:val="center"/>
        <w:rPr>
          <w:b/>
          <w:snapToGrid w:val="0"/>
          <w:kern w:val="0"/>
          <w:sz w:val="28"/>
        </w:rPr>
      </w:pPr>
    </w:p>
    <w:p w:rsidR="00F45C11" w:rsidRDefault="00F45C11">
      <w:pPr>
        <w:spacing w:line="360" w:lineRule="auto"/>
        <w:rPr>
          <w:rFonts w:ascii="宋体"/>
          <w:b/>
          <w:bCs/>
          <w:szCs w:val="21"/>
        </w:rPr>
      </w:pPr>
      <w:r>
        <w:rPr>
          <w:rFonts w:ascii="宋体" w:hAnsi="宋体" w:hint="eastAsia"/>
          <w:b/>
          <w:bCs/>
          <w:szCs w:val="21"/>
        </w:rPr>
        <w:t>甲方（采购人）：</w:t>
      </w:r>
    </w:p>
    <w:p w:rsidR="00F45C11" w:rsidRDefault="00F45C11">
      <w:pPr>
        <w:spacing w:line="360" w:lineRule="auto"/>
        <w:rPr>
          <w:rFonts w:ascii="宋体"/>
          <w:szCs w:val="21"/>
        </w:rPr>
      </w:pPr>
      <w:r>
        <w:rPr>
          <w:rFonts w:ascii="宋体" w:hAnsi="宋体" w:hint="eastAsia"/>
          <w:b/>
          <w:bCs/>
          <w:szCs w:val="21"/>
        </w:rPr>
        <w:t>乙方（中标人）：</w:t>
      </w:r>
    </w:p>
    <w:p w:rsidR="00F45C11" w:rsidRDefault="00F45C11">
      <w:pPr>
        <w:snapToGrid w:val="0"/>
        <w:spacing w:line="360" w:lineRule="auto"/>
        <w:ind w:firstLineChars="200" w:firstLine="420"/>
        <w:rPr>
          <w:rFonts w:ascii="宋体"/>
          <w:szCs w:val="21"/>
        </w:rPr>
      </w:pPr>
    </w:p>
    <w:p w:rsidR="00F45C11" w:rsidRDefault="00F45C11">
      <w:pPr>
        <w:snapToGrid w:val="0"/>
        <w:spacing w:line="360" w:lineRule="auto"/>
        <w:ind w:firstLineChars="200" w:firstLine="420"/>
        <w:rPr>
          <w:rFonts w:ascii="宋体"/>
          <w:szCs w:val="21"/>
        </w:rPr>
      </w:pPr>
      <w:r>
        <w:rPr>
          <w:rFonts w:ascii="宋体" w:hAnsi="宋体" w:hint="eastAsia"/>
          <w:szCs w:val="21"/>
        </w:rPr>
        <w:t>根据</w:t>
      </w:r>
      <w:r>
        <w:rPr>
          <w:rFonts w:ascii="宋体" w:hAnsi="宋体"/>
          <w:szCs w:val="21"/>
          <w:u w:val="single"/>
        </w:rPr>
        <w:t xml:space="preserve">                </w:t>
      </w:r>
      <w:r>
        <w:rPr>
          <w:rFonts w:ascii="宋体" w:hAnsi="宋体" w:hint="eastAsia"/>
          <w:szCs w:val="21"/>
        </w:rPr>
        <w:t>招标项目（项目编号</w:t>
      </w:r>
      <w:r>
        <w:rPr>
          <w:rFonts w:ascii="宋体" w:hAnsi="宋体"/>
          <w:szCs w:val="21"/>
        </w:rPr>
        <w:t>__________________</w:t>
      </w:r>
      <w:r>
        <w:rPr>
          <w:rFonts w:ascii="宋体" w:hAnsi="宋体" w:hint="eastAsia"/>
          <w:szCs w:val="21"/>
        </w:rPr>
        <w:t>）的中标结果，由</w:t>
      </w:r>
      <w:r>
        <w:rPr>
          <w:rFonts w:ascii="宋体" w:hAnsi="宋体"/>
          <w:szCs w:val="21"/>
        </w:rPr>
        <w:t>_______________________</w:t>
      </w:r>
      <w:r>
        <w:rPr>
          <w:rFonts w:ascii="宋体" w:hAnsi="宋体" w:hint="eastAsia"/>
          <w:szCs w:val="21"/>
        </w:rPr>
        <w:t>单位为中标人。根据《中华人民共和国政府采购法》、《深圳经济特区政府采购条例》、《中华人民共和国民法典》之规定，经</w:t>
      </w:r>
      <w:r>
        <w:rPr>
          <w:rFonts w:ascii="宋体" w:hAnsi="宋体"/>
          <w:szCs w:val="21"/>
        </w:rPr>
        <w:t>_______________________</w:t>
      </w:r>
      <w:r>
        <w:rPr>
          <w:rFonts w:ascii="宋体" w:hAnsi="宋体" w:hint="eastAsia"/>
          <w:szCs w:val="21"/>
        </w:rPr>
        <w:t>（以下简称采购人）和</w:t>
      </w:r>
      <w:r>
        <w:rPr>
          <w:rFonts w:ascii="宋体" w:hAnsi="宋体"/>
          <w:szCs w:val="21"/>
        </w:rPr>
        <w:t>_______________________</w:t>
      </w:r>
      <w:r>
        <w:rPr>
          <w:rFonts w:ascii="宋体" w:hAnsi="宋体" w:hint="eastAsia"/>
          <w:szCs w:val="21"/>
        </w:rPr>
        <w:t>（以下简称中标人）协商，就</w:t>
      </w:r>
      <w:r>
        <w:rPr>
          <w:rFonts w:ascii="宋体" w:hAnsi="宋体"/>
          <w:szCs w:val="21"/>
        </w:rPr>
        <w:t>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F45C11" w:rsidRDefault="00F45C11">
      <w:pPr>
        <w:spacing w:line="360" w:lineRule="auto"/>
        <w:ind w:firstLineChars="200" w:firstLine="422"/>
        <w:jc w:val="left"/>
        <w:rPr>
          <w:rFonts w:ascii="宋体"/>
          <w:b/>
          <w:szCs w:val="21"/>
        </w:rPr>
      </w:pPr>
      <w:r>
        <w:rPr>
          <w:rFonts w:ascii="宋体" w:hAnsi="宋体" w:hint="eastAsia"/>
          <w:b/>
          <w:szCs w:val="21"/>
        </w:rPr>
        <w:t>第一条</w:t>
      </w:r>
      <w:r>
        <w:rPr>
          <w:rFonts w:ascii="宋体" w:hAnsi="宋体"/>
          <w:b/>
          <w:szCs w:val="21"/>
        </w:rPr>
        <w:t xml:space="preserve">  </w:t>
      </w:r>
      <w:r>
        <w:rPr>
          <w:rFonts w:ascii="宋体" w:hAnsi="宋体" w:hint="eastAsia"/>
          <w:b/>
          <w:szCs w:val="21"/>
        </w:rPr>
        <w:t>合同标的</w:t>
      </w:r>
    </w:p>
    <w:p w:rsidR="00F45C11" w:rsidRDefault="00F45C11">
      <w:pPr>
        <w:spacing w:line="360" w:lineRule="auto"/>
        <w:ind w:firstLineChars="200" w:firstLine="420"/>
        <w:rPr>
          <w:rFonts w:ascii="宋体"/>
          <w:szCs w:val="21"/>
        </w:rPr>
      </w:pPr>
      <w:r>
        <w:rPr>
          <w:rFonts w:ascii="宋体" w:hAnsi="宋体" w:hint="eastAsia"/>
          <w:szCs w:val="21"/>
        </w:rPr>
        <w:t>货物名称、规格型号、制造商、产地、单位、数量、单价、合同价，详见</w:t>
      </w:r>
      <w:r>
        <w:rPr>
          <w:rFonts w:ascii="宋体" w:hAnsi="宋体"/>
          <w:b/>
          <w:szCs w:val="21"/>
          <w:u w:val="single"/>
        </w:rPr>
        <w:t xml:space="preserve">                  </w:t>
      </w:r>
      <w:r>
        <w:rPr>
          <w:rFonts w:ascii="宋体" w:hAnsi="宋体" w:hint="eastAsia"/>
          <w:szCs w:val="21"/>
        </w:rPr>
        <w:t>。</w:t>
      </w:r>
    </w:p>
    <w:p w:rsidR="00F45C11" w:rsidRDefault="00F45C11">
      <w:pPr>
        <w:spacing w:line="360" w:lineRule="auto"/>
        <w:ind w:firstLineChars="200" w:firstLine="422"/>
        <w:jc w:val="left"/>
        <w:rPr>
          <w:rFonts w:ascii="宋体"/>
          <w:b/>
          <w:szCs w:val="21"/>
        </w:rPr>
      </w:pPr>
      <w:r>
        <w:rPr>
          <w:rFonts w:ascii="宋体" w:hAnsi="宋体" w:hint="eastAsia"/>
          <w:b/>
          <w:szCs w:val="21"/>
        </w:rPr>
        <w:t>第二条</w:t>
      </w:r>
      <w:r>
        <w:rPr>
          <w:rFonts w:ascii="宋体" w:hAnsi="宋体"/>
          <w:b/>
          <w:szCs w:val="21"/>
        </w:rPr>
        <w:t xml:space="preserve">  </w:t>
      </w:r>
      <w:r>
        <w:rPr>
          <w:rFonts w:ascii="宋体" w:hAnsi="宋体" w:hint="eastAsia"/>
          <w:b/>
          <w:szCs w:val="21"/>
        </w:rPr>
        <w:t>合同价款</w:t>
      </w:r>
    </w:p>
    <w:p w:rsidR="00F45C11" w:rsidRDefault="00F45C11">
      <w:pPr>
        <w:spacing w:line="360" w:lineRule="auto"/>
        <w:ind w:firstLineChars="200" w:firstLine="420"/>
        <w:jc w:val="left"/>
        <w:rPr>
          <w:rFonts w:ascii="宋体"/>
          <w:szCs w:val="21"/>
        </w:rPr>
      </w:pPr>
      <w:r>
        <w:rPr>
          <w:rFonts w:ascii="宋体" w:hAnsi="宋体" w:hint="eastAsia"/>
          <w:szCs w:val="21"/>
        </w:rPr>
        <w:t>本合同项下总价款为</w:t>
      </w:r>
      <w:r>
        <w:rPr>
          <w:rFonts w:ascii="宋体" w:hAnsi="宋体"/>
          <w:szCs w:val="21"/>
          <w:u w:val="single"/>
        </w:rPr>
        <w:t xml:space="preserve">              </w:t>
      </w:r>
      <w:r>
        <w:rPr>
          <w:rFonts w:ascii="宋体" w:hAnsi="宋体" w:hint="eastAsia"/>
          <w:szCs w:val="21"/>
        </w:rPr>
        <w:t>（大写）人民币，分项价款详见</w:t>
      </w:r>
      <w:r>
        <w:rPr>
          <w:rFonts w:ascii="宋体" w:hAnsi="宋体"/>
          <w:b/>
          <w:szCs w:val="21"/>
          <w:u w:val="single"/>
        </w:rPr>
        <w:t xml:space="preserve">          </w:t>
      </w:r>
      <w:r>
        <w:rPr>
          <w:rFonts w:ascii="宋体" w:hAnsi="宋体" w:hint="eastAsia"/>
          <w:szCs w:val="21"/>
        </w:rPr>
        <w:t>。本合同总价款已包括乙方为履行本合同义务所发生的一切费用，系固定不变价格，且不随通货膨胀的影响而波动。</w:t>
      </w:r>
    </w:p>
    <w:p w:rsidR="00F45C11" w:rsidRDefault="00F45C11">
      <w:pPr>
        <w:spacing w:line="360" w:lineRule="auto"/>
        <w:ind w:firstLineChars="200" w:firstLine="422"/>
        <w:jc w:val="left"/>
        <w:rPr>
          <w:rFonts w:ascii="宋体"/>
          <w:b/>
          <w:szCs w:val="21"/>
        </w:rPr>
      </w:pPr>
      <w:r>
        <w:rPr>
          <w:rFonts w:ascii="宋体" w:hAnsi="宋体" w:hint="eastAsia"/>
          <w:b/>
          <w:szCs w:val="21"/>
        </w:rPr>
        <w:t>第三条</w:t>
      </w:r>
      <w:r>
        <w:rPr>
          <w:rFonts w:ascii="宋体" w:hAnsi="宋体"/>
          <w:b/>
          <w:szCs w:val="21"/>
        </w:rPr>
        <w:t xml:space="preserve">  </w:t>
      </w:r>
      <w:r>
        <w:rPr>
          <w:rFonts w:ascii="宋体" w:hAnsi="宋体" w:hint="eastAsia"/>
          <w:b/>
          <w:szCs w:val="21"/>
        </w:rPr>
        <w:t>交货时间、地点和交货状态</w:t>
      </w:r>
    </w:p>
    <w:p w:rsidR="00F45C11" w:rsidRDefault="00F45C11">
      <w:pPr>
        <w:spacing w:line="360" w:lineRule="auto"/>
        <w:ind w:firstLineChars="200" w:firstLine="420"/>
        <w:jc w:val="left"/>
        <w:rPr>
          <w:rFonts w:ascii="宋体"/>
          <w:szCs w:val="21"/>
        </w:rPr>
      </w:pPr>
      <w:r>
        <w:rPr>
          <w:rFonts w:ascii="宋体" w:hAnsi="宋体"/>
          <w:szCs w:val="21"/>
        </w:rPr>
        <w:t>3.1</w:t>
      </w:r>
      <w:r>
        <w:rPr>
          <w:rFonts w:ascii="宋体" w:hAnsi="宋体" w:hint="eastAsia"/>
          <w:szCs w:val="21"/>
        </w:rPr>
        <w:t>交货时间：</w:t>
      </w:r>
    </w:p>
    <w:p w:rsidR="00F45C11" w:rsidRDefault="00F45C11">
      <w:pPr>
        <w:spacing w:line="360" w:lineRule="auto"/>
        <w:ind w:firstLineChars="200" w:firstLine="420"/>
        <w:jc w:val="left"/>
        <w:rPr>
          <w:rFonts w:ascii="宋体"/>
          <w:szCs w:val="21"/>
        </w:rPr>
      </w:pPr>
      <w:r>
        <w:rPr>
          <w:rFonts w:ascii="宋体" w:hAnsi="宋体"/>
          <w:szCs w:val="21"/>
        </w:rPr>
        <w:t>3.2</w:t>
      </w:r>
      <w:r>
        <w:rPr>
          <w:rFonts w:ascii="宋体" w:hAnsi="宋体" w:hint="eastAsia"/>
          <w:szCs w:val="21"/>
        </w:rPr>
        <w:t>交货地点：</w:t>
      </w:r>
    </w:p>
    <w:p w:rsidR="00F45C11" w:rsidRDefault="00F45C11">
      <w:pPr>
        <w:spacing w:line="360" w:lineRule="auto"/>
        <w:ind w:firstLineChars="200" w:firstLine="420"/>
        <w:jc w:val="left"/>
        <w:rPr>
          <w:rFonts w:ascii="宋体"/>
          <w:szCs w:val="21"/>
        </w:rPr>
      </w:pPr>
      <w:r>
        <w:rPr>
          <w:rFonts w:ascii="宋体" w:hAnsi="宋体"/>
          <w:szCs w:val="21"/>
        </w:rPr>
        <w:t>3.3</w:t>
      </w:r>
      <w:r>
        <w:rPr>
          <w:rFonts w:ascii="宋体" w:hAnsi="宋体" w:hint="eastAsia"/>
          <w:szCs w:val="21"/>
        </w:rPr>
        <w:t>交货状态：</w:t>
      </w:r>
    </w:p>
    <w:p w:rsidR="00F45C11" w:rsidRDefault="00F45C11">
      <w:pPr>
        <w:spacing w:line="360" w:lineRule="auto"/>
        <w:ind w:firstLineChars="200" w:firstLine="422"/>
        <w:jc w:val="left"/>
        <w:rPr>
          <w:rFonts w:ascii="宋体"/>
          <w:b/>
          <w:szCs w:val="21"/>
        </w:rPr>
      </w:pPr>
      <w:r>
        <w:rPr>
          <w:rFonts w:ascii="宋体" w:hAnsi="宋体" w:hint="eastAsia"/>
          <w:b/>
          <w:szCs w:val="21"/>
        </w:rPr>
        <w:t>第四条</w:t>
      </w:r>
      <w:r>
        <w:rPr>
          <w:rFonts w:ascii="宋体" w:hAnsi="宋体"/>
          <w:b/>
          <w:szCs w:val="21"/>
        </w:rPr>
        <w:t xml:space="preserve">  </w:t>
      </w:r>
      <w:r>
        <w:rPr>
          <w:rFonts w:ascii="宋体" w:hAnsi="宋体" w:hint="eastAsia"/>
          <w:b/>
          <w:szCs w:val="21"/>
        </w:rPr>
        <w:t>质量标准和要求</w:t>
      </w:r>
    </w:p>
    <w:p w:rsidR="00F45C11" w:rsidRDefault="00F45C11">
      <w:pPr>
        <w:spacing w:line="360" w:lineRule="auto"/>
        <w:ind w:firstLineChars="200" w:firstLine="420"/>
        <w:jc w:val="left"/>
        <w:rPr>
          <w:rFonts w:ascii="宋体"/>
          <w:szCs w:val="21"/>
        </w:rPr>
      </w:pPr>
      <w:r>
        <w:rPr>
          <w:rFonts w:ascii="宋体" w:hAnsi="宋体"/>
          <w:szCs w:val="21"/>
        </w:rPr>
        <w:t>4.1</w:t>
      </w:r>
      <w:r>
        <w:rPr>
          <w:rFonts w:ascii="宋体" w:hAnsi="宋体" w:hint="eastAsia"/>
          <w:szCs w:val="21"/>
        </w:rPr>
        <w:t>乙方所提供的货物质量标准按照国家标准或者行业标准或者企业标准明确。没有国家标准、行业标准或企业标准的，按照通常标准或者符合合同目的的特定标准确定。</w:t>
      </w:r>
    </w:p>
    <w:p w:rsidR="00F45C11" w:rsidRDefault="00F45C11">
      <w:pPr>
        <w:spacing w:line="360" w:lineRule="auto"/>
        <w:ind w:firstLineChars="200" w:firstLine="420"/>
        <w:jc w:val="left"/>
        <w:rPr>
          <w:rFonts w:ascii="宋体"/>
          <w:szCs w:val="21"/>
        </w:rPr>
      </w:pPr>
      <w:r>
        <w:rPr>
          <w:rFonts w:ascii="宋体" w:hAnsi="宋体"/>
          <w:szCs w:val="21"/>
        </w:rPr>
        <w:t>4.2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F45C11" w:rsidRDefault="00F45C11">
      <w:pPr>
        <w:spacing w:line="360" w:lineRule="auto"/>
        <w:ind w:firstLineChars="200" w:firstLine="420"/>
        <w:jc w:val="left"/>
        <w:rPr>
          <w:rFonts w:ascii="宋体"/>
          <w:szCs w:val="21"/>
        </w:rPr>
      </w:pPr>
      <w:r>
        <w:rPr>
          <w:rFonts w:ascii="宋体" w:hAnsi="宋体"/>
          <w:szCs w:val="21"/>
        </w:rPr>
        <w:t>4.3</w:t>
      </w:r>
      <w:r>
        <w:rPr>
          <w:rFonts w:ascii="宋体" w:hAnsi="宋体" w:hint="eastAsia"/>
          <w:szCs w:val="21"/>
        </w:rPr>
        <w:t>乙方保证交货时一并提供货物的质量合格凭证或文件。</w:t>
      </w:r>
    </w:p>
    <w:p w:rsidR="00F45C11" w:rsidRDefault="00F45C11">
      <w:pPr>
        <w:spacing w:line="360" w:lineRule="auto"/>
        <w:ind w:firstLineChars="200" w:firstLine="420"/>
        <w:jc w:val="left"/>
        <w:rPr>
          <w:rFonts w:ascii="宋体"/>
          <w:szCs w:val="21"/>
        </w:rPr>
      </w:pPr>
      <w:r>
        <w:rPr>
          <w:rFonts w:ascii="宋体" w:hAnsi="宋体"/>
          <w:szCs w:val="21"/>
        </w:rPr>
        <w:lastRenderedPageBreak/>
        <w:t>4.4</w:t>
      </w:r>
      <w:r>
        <w:rPr>
          <w:rFonts w:ascii="宋体" w:hAnsi="宋体" w:hint="eastAsia"/>
          <w:szCs w:val="21"/>
        </w:rPr>
        <w:t>乙方所提供的全部货物均应按照标准保护措施进行包装，包装应适用于远距离运输、防潮、防震、防锈、防野蛮装卸等要求，以确保货物安全无损抵运指定交货地点。</w:t>
      </w:r>
    </w:p>
    <w:p w:rsidR="00F45C11" w:rsidRDefault="00F45C11">
      <w:pPr>
        <w:spacing w:line="360" w:lineRule="auto"/>
        <w:ind w:firstLineChars="200" w:firstLine="422"/>
        <w:jc w:val="left"/>
        <w:rPr>
          <w:rFonts w:ascii="宋体"/>
          <w:b/>
          <w:szCs w:val="21"/>
        </w:rPr>
      </w:pPr>
      <w:r>
        <w:rPr>
          <w:rFonts w:ascii="宋体" w:hAnsi="宋体" w:hint="eastAsia"/>
          <w:b/>
          <w:szCs w:val="21"/>
        </w:rPr>
        <w:t>第五条</w:t>
      </w:r>
      <w:r>
        <w:rPr>
          <w:rFonts w:ascii="宋体" w:hAnsi="宋体"/>
          <w:b/>
          <w:szCs w:val="21"/>
        </w:rPr>
        <w:t xml:space="preserve">  </w:t>
      </w:r>
      <w:r>
        <w:rPr>
          <w:rFonts w:ascii="宋体" w:hAnsi="宋体" w:hint="eastAsia"/>
          <w:b/>
          <w:szCs w:val="21"/>
        </w:rPr>
        <w:t>权利保证</w:t>
      </w:r>
    </w:p>
    <w:p w:rsidR="00F45C11" w:rsidRDefault="00F45C11">
      <w:pPr>
        <w:spacing w:line="360" w:lineRule="auto"/>
        <w:ind w:firstLineChars="200" w:firstLine="420"/>
        <w:jc w:val="left"/>
        <w:rPr>
          <w:rFonts w:ascii="宋体"/>
          <w:szCs w:val="21"/>
        </w:rPr>
      </w:pPr>
      <w:r>
        <w:rPr>
          <w:rFonts w:ascii="宋体" w:hAnsi="宋体"/>
          <w:szCs w:val="21"/>
        </w:rPr>
        <w:t>5.1</w:t>
      </w: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F45C11" w:rsidRDefault="00F45C11">
      <w:pPr>
        <w:spacing w:line="360" w:lineRule="auto"/>
        <w:ind w:firstLineChars="200" w:firstLine="420"/>
        <w:jc w:val="left"/>
        <w:rPr>
          <w:rFonts w:ascii="宋体"/>
          <w:szCs w:val="21"/>
        </w:rPr>
      </w:pPr>
      <w:r>
        <w:rPr>
          <w:rFonts w:ascii="宋体" w:hAnsi="宋体"/>
          <w:szCs w:val="21"/>
        </w:rPr>
        <w:t>5.2</w:t>
      </w:r>
      <w:r>
        <w:rPr>
          <w:rFonts w:ascii="宋体" w:hAnsi="宋体" w:hint="eastAsia"/>
          <w:szCs w:val="21"/>
        </w:rPr>
        <w:t>乙方应保证其提供的货物不存在任何未曾向甲方透漏的担保物权，如抵押权、质押权、留置权等。</w:t>
      </w:r>
    </w:p>
    <w:p w:rsidR="00F45C11" w:rsidRDefault="00F45C11">
      <w:pPr>
        <w:spacing w:line="360" w:lineRule="auto"/>
        <w:ind w:firstLineChars="200" w:firstLine="422"/>
        <w:jc w:val="left"/>
        <w:rPr>
          <w:rFonts w:ascii="宋体"/>
          <w:b/>
          <w:szCs w:val="21"/>
        </w:rPr>
      </w:pPr>
      <w:r>
        <w:rPr>
          <w:rFonts w:ascii="宋体" w:hAnsi="宋体" w:hint="eastAsia"/>
          <w:b/>
          <w:szCs w:val="21"/>
        </w:rPr>
        <w:t>第六条</w:t>
      </w:r>
      <w:r>
        <w:rPr>
          <w:rFonts w:ascii="宋体" w:hAnsi="宋体"/>
          <w:b/>
          <w:szCs w:val="21"/>
        </w:rPr>
        <w:t xml:space="preserve">  </w:t>
      </w:r>
      <w:r>
        <w:rPr>
          <w:rFonts w:ascii="宋体" w:hAnsi="宋体" w:hint="eastAsia"/>
          <w:b/>
          <w:szCs w:val="21"/>
        </w:rPr>
        <w:t>质量保障</w:t>
      </w:r>
    </w:p>
    <w:p w:rsidR="00F45C11" w:rsidRDefault="00F45C11">
      <w:pPr>
        <w:spacing w:line="360" w:lineRule="auto"/>
        <w:ind w:firstLineChars="200" w:firstLine="420"/>
        <w:jc w:val="left"/>
        <w:rPr>
          <w:rFonts w:ascii="宋体"/>
          <w:szCs w:val="21"/>
        </w:rPr>
      </w:pPr>
      <w:r>
        <w:rPr>
          <w:rFonts w:ascii="宋体" w:hAnsi="宋体"/>
          <w:szCs w:val="21"/>
        </w:rPr>
        <w:t>6.1</w:t>
      </w:r>
      <w:r>
        <w:rPr>
          <w:rFonts w:ascii="宋体" w:hAnsi="宋体" w:hint="eastAsia"/>
          <w:szCs w:val="21"/>
        </w:rPr>
        <w:t>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F45C11" w:rsidRDefault="00F45C11">
      <w:pPr>
        <w:spacing w:line="360" w:lineRule="auto"/>
        <w:ind w:firstLineChars="200" w:firstLine="420"/>
        <w:jc w:val="left"/>
        <w:rPr>
          <w:rFonts w:ascii="宋体"/>
          <w:szCs w:val="21"/>
        </w:rPr>
      </w:pPr>
      <w:r>
        <w:rPr>
          <w:rFonts w:ascii="宋体" w:hAnsi="宋体"/>
          <w:szCs w:val="21"/>
        </w:rPr>
        <w:t>6.2</w:t>
      </w:r>
      <w:r>
        <w:rPr>
          <w:rFonts w:ascii="宋体" w:hAnsi="宋体" w:hint="eastAsia"/>
          <w:szCs w:val="21"/>
        </w:rPr>
        <w:t>在质量保证期限内，如果货物的质量或规格与合同不符，或者证实货物存在缺陷的，包括潜在的缺陷或者使用不符合要求的材料等，甲方可根据本合同追究乙方相应违约责任。</w:t>
      </w:r>
    </w:p>
    <w:p w:rsidR="00F45C11" w:rsidRDefault="00F45C11">
      <w:pPr>
        <w:spacing w:line="360" w:lineRule="auto"/>
        <w:ind w:firstLineChars="200" w:firstLine="420"/>
        <w:jc w:val="left"/>
        <w:rPr>
          <w:rFonts w:ascii="宋体"/>
          <w:szCs w:val="21"/>
        </w:rPr>
      </w:pPr>
      <w:r>
        <w:rPr>
          <w:rFonts w:ascii="宋体" w:hAnsi="宋体"/>
          <w:szCs w:val="21"/>
        </w:rPr>
        <w:t>6.3</w:t>
      </w:r>
      <w:r>
        <w:rPr>
          <w:rFonts w:ascii="宋体" w:hAnsi="宋体" w:hint="eastAsia"/>
          <w:szCs w:val="21"/>
        </w:rPr>
        <w:t>质量保证金：乙方应向甲方交纳</w:t>
      </w:r>
      <w:r>
        <w:rPr>
          <w:rFonts w:ascii="宋体" w:hAnsi="宋体"/>
          <w:szCs w:val="21"/>
          <w:u w:val="single"/>
        </w:rPr>
        <w:t xml:space="preserve">     </w:t>
      </w:r>
      <w:r>
        <w:rPr>
          <w:rFonts w:ascii="宋体" w:hAnsi="宋体" w:hint="eastAsia"/>
          <w:szCs w:val="21"/>
        </w:rPr>
        <w:t>元质量保证金，也可以采用支票或者甲方认可的银行出具的保函。质量保证金应在合同签订之日起</w:t>
      </w:r>
      <w:r>
        <w:rPr>
          <w:rFonts w:ascii="宋体" w:hAnsi="宋体"/>
          <w:szCs w:val="21"/>
          <w:u w:val="single"/>
        </w:rPr>
        <w:t xml:space="preserve">   </w:t>
      </w:r>
      <w:r>
        <w:rPr>
          <w:rFonts w:ascii="宋体" w:hAnsi="宋体" w:hint="eastAsia"/>
          <w:szCs w:val="21"/>
        </w:rPr>
        <w:t>日内一次性支付给甲方。验收合格后</w:t>
      </w:r>
      <w:r>
        <w:rPr>
          <w:rFonts w:ascii="宋体" w:hAnsi="宋体"/>
          <w:szCs w:val="21"/>
          <w:u w:val="single"/>
        </w:rPr>
        <w:t xml:space="preserve">   </w:t>
      </w:r>
      <w:r>
        <w:rPr>
          <w:rFonts w:ascii="宋体" w:hAnsi="宋体" w:hint="eastAsia"/>
          <w:szCs w:val="21"/>
        </w:rPr>
        <w:t>日内，甲方一次性将质量保证金无息退还给乙方。</w:t>
      </w:r>
    </w:p>
    <w:p w:rsidR="00F45C11" w:rsidRDefault="00F45C11">
      <w:pPr>
        <w:spacing w:line="360" w:lineRule="auto"/>
        <w:ind w:firstLineChars="200" w:firstLine="422"/>
        <w:jc w:val="left"/>
        <w:rPr>
          <w:rFonts w:ascii="宋体"/>
          <w:b/>
          <w:szCs w:val="21"/>
        </w:rPr>
      </w:pPr>
      <w:r>
        <w:rPr>
          <w:rFonts w:ascii="宋体" w:hAnsi="宋体" w:hint="eastAsia"/>
          <w:b/>
          <w:szCs w:val="21"/>
        </w:rPr>
        <w:t>第七条</w:t>
      </w:r>
      <w:r>
        <w:rPr>
          <w:rFonts w:ascii="宋体" w:hAnsi="宋体"/>
          <w:b/>
          <w:szCs w:val="21"/>
        </w:rPr>
        <w:t xml:space="preserve">  </w:t>
      </w:r>
      <w:r>
        <w:rPr>
          <w:rFonts w:ascii="宋体" w:hAnsi="宋体" w:hint="eastAsia"/>
          <w:b/>
          <w:szCs w:val="21"/>
        </w:rPr>
        <w:t>交货和验收</w:t>
      </w:r>
    </w:p>
    <w:p w:rsidR="00F45C11" w:rsidRDefault="00F45C11">
      <w:pPr>
        <w:spacing w:line="360" w:lineRule="auto"/>
        <w:ind w:firstLineChars="200" w:firstLine="420"/>
        <w:jc w:val="left"/>
        <w:rPr>
          <w:rFonts w:ascii="宋体"/>
          <w:szCs w:val="21"/>
        </w:rPr>
      </w:pPr>
      <w:r>
        <w:rPr>
          <w:rFonts w:ascii="宋体" w:hAnsi="宋体"/>
          <w:szCs w:val="21"/>
        </w:rPr>
        <w:t>7.1</w:t>
      </w:r>
      <w:r>
        <w:rPr>
          <w:rFonts w:ascii="宋体" w:hAnsi="宋体" w:hint="eastAsia"/>
          <w:szCs w:val="21"/>
        </w:rPr>
        <w:t>乙方应按照本合同或招投标文件规定的时间和方式向甲方交付货物，交货地点由甲方指定。因交货产生的费用由乙方自行承担。</w:t>
      </w:r>
    </w:p>
    <w:p w:rsidR="00F45C11" w:rsidRDefault="00F45C11">
      <w:pPr>
        <w:spacing w:line="360" w:lineRule="auto"/>
        <w:ind w:firstLineChars="200" w:firstLine="420"/>
        <w:jc w:val="left"/>
        <w:rPr>
          <w:rFonts w:ascii="宋体"/>
          <w:szCs w:val="21"/>
        </w:rPr>
      </w:pPr>
      <w:r>
        <w:rPr>
          <w:rFonts w:ascii="宋体" w:hAnsi="宋体"/>
          <w:szCs w:val="21"/>
        </w:rPr>
        <w:t>7.2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F45C11" w:rsidRDefault="00F45C11">
      <w:pPr>
        <w:spacing w:line="360" w:lineRule="auto"/>
        <w:ind w:firstLineChars="200" w:firstLine="420"/>
        <w:jc w:val="left"/>
        <w:rPr>
          <w:rFonts w:ascii="宋体"/>
          <w:szCs w:val="21"/>
        </w:rPr>
      </w:pPr>
      <w:r>
        <w:rPr>
          <w:rFonts w:ascii="宋体" w:hAnsi="宋体"/>
          <w:szCs w:val="21"/>
        </w:rPr>
        <w:t>7.3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F45C11" w:rsidRDefault="00F45C11">
      <w:pPr>
        <w:spacing w:line="360" w:lineRule="auto"/>
        <w:ind w:firstLineChars="200" w:firstLine="420"/>
        <w:jc w:val="left"/>
        <w:rPr>
          <w:rFonts w:ascii="宋体"/>
          <w:szCs w:val="21"/>
        </w:rPr>
      </w:pPr>
      <w:r>
        <w:rPr>
          <w:rFonts w:ascii="宋体" w:hAnsi="宋体"/>
          <w:szCs w:val="21"/>
        </w:rPr>
        <w:t>7.4</w:t>
      </w:r>
      <w:r>
        <w:rPr>
          <w:rFonts w:ascii="宋体" w:hAnsi="宋体" w:hint="eastAsia"/>
          <w:szCs w:val="21"/>
        </w:rPr>
        <w:t>甲方应当在到货后的</w:t>
      </w:r>
      <w:r>
        <w:rPr>
          <w:rFonts w:ascii="宋体" w:hAnsi="宋体"/>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szCs w:val="21"/>
          <w:u w:val="single"/>
        </w:rPr>
        <w:t xml:space="preserve">       </w:t>
      </w:r>
      <w:r>
        <w:rPr>
          <w:rFonts w:ascii="宋体" w:hAnsi="宋体" w:hint="eastAsia"/>
          <w:szCs w:val="21"/>
        </w:rPr>
        <w:t>个工作日内进行质量验收。</w:t>
      </w:r>
    </w:p>
    <w:p w:rsidR="00F45C11" w:rsidRDefault="00F45C11">
      <w:pPr>
        <w:spacing w:line="360" w:lineRule="auto"/>
        <w:ind w:firstLineChars="200" w:firstLine="422"/>
        <w:jc w:val="left"/>
        <w:rPr>
          <w:rFonts w:ascii="宋体"/>
          <w:b/>
          <w:szCs w:val="21"/>
        </w:rPr>
      </w:pPr>
      <w:r>
        <w:rPr>
          <w:rFonts w:ascii="宋体" w:hAnsi="宋体" w:hint="eastAsia"/>
          <w:b/>
          <w:szCs w:val="21"/>
        </w:rPr>
        <w:t>第八条</w:t>
      </w:r>
      <w:r>
        <w:rPr>
          <w:rFonts w:ascii="宋体" w:hAnsi="宋体"/>
          <w:b/>
          <w:szCs w:val="21"/>
        </w:rPr>
        <w:t xml:space="preserve">  </w:t>
      </w:r>
      <w:r>
        <w:rPr>
          <w:rFonts w:ascii="宋体" w:hAnsi="宋体" w:hint="eastAsia"/>
          <w:b/>
          <w:szCs w:val="21"/>
        </w:rPr>
        <w:t>保修及其他服务</w:t>
      </w:r>
    </w:p>
    <w:p w:rsidR="00F45C11" w:rsidRDefault="00F45C11">
      <w:pPr>
        <w:spacing w:line="360" w:lineRule="auto"/>
        <w:ind w:firstLineChars="200" w:firstLine="420"/>
        <w:jc w:val="left"/>
        <w:rPr>
          <w:rFonts w:ascii="宋体"/>
          <w:szCs w:val="21"/>
        </w:rPr>
      </w:pPr>
      <w:r>
        <w:rPr>
          <w:rFonts w:ascii="宋体" w:hAnsi="宋体"/>
          <w:szCs w:val="21"/>
        </w:rPr>
        <w:t>8.1</w:t>
      </w:r>
      <w:r>
        <w:rPr>
          <w:rFonts w:ascii="宋体" w:hAnsi="宋体" w:hint="eastAsia"/>
          <w:szCs w:val="21"/>
        </w:rPr>
        <w:t>乙方应按照国家有关法律法规规章和</w:t>
      </w:r>
      <w:r>
        <w:rPr>
          <w:rFonts w:ascii="宋体" w:hint="eastAsia"/>
          <w:szCs w:val="21"/>
        </w:rPr>
        <w:t>“</w:t>
      </w:r>
      <w:r>
        <w:rPr>
          <w:rFonts w:ascii="宋体" w:hAnsi="宋体" w:hint="eastAsia"/>
          <w:szCs w:val="21"/>
        </w:rPr>
        <w:t>三包</w:t>
      </w:r>
      <w:r>
        <w:rPr>
          <w:rFonts w:ascii="宋体" w:hint="eastAsia"/>
          <w:szCs w:val="21"/>
        </w:rPr>
        <w:t>”</w:t>
      </w:r>
      <w:r>
        <w:rPr>
          <w:rFonts w:ascii="宋体" w:hAnsi="宋体" w:hint="eastAsia"/>
          <w:szCs w:val="21"/>
        </w:rPr>
        <w:t>规定和招标文件的要求及乙方在投标文件的相关承诺提供保修及其他服务。</w:t>
      </w:r>
    </w:p>
    <w:p w:rsidR="00F45C11" w:rsidRDefault="00F45C11">
      <w:pPr>
        <w:spacing w:line="360" w:lineRule="auto"/>
        <w:ind w:firstLineChars="200" w:firstLine="420"/>
        <w:jc w:val="left"/>
        <w:rPr>
          <w:rFonts w:ascii="宋体"/>
          <w:szCs w:val="21"/>
        </w:rPr>
      </w:pPr>
      <w:r>
        <w:rPr>
          <w:rFonts w:ascii="宋体" w:hAnsi="宋体"/>
          <w:szCs w:val="21"/>
        </w:rPr>
        <w:lastRenderedPageBreak/>
        <w:t>8.2</w:t>
      </w:r>
      <w:r>
        <w:rPr>
          <w:rFonts w:ascii="宋体" w:hAnsi="宋体" w:hint="eastAsia"/>
          <w:szCs w:val="21"/>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F45C11" w:rsidRDefault="00F45C11">
      <w:pPr>
        <w:spacing w:line="360" w:lineRule="auto"/>
        <w:ind w:firstLineChars="200" w:firstLine="422"/>
        <w:jc w:val="left"/>
        <w:rPr>
          <w:rFonts w:ascii="宋体"/>
          <w:b/>
          <w:szCs w:val="21"/>
        </w:rPr>
      </w:pPr>
      <w:r>
        <w:rPr>
          <w:rFonts w:ascii="宋体" w:hAnsi="宋体" w:hint="eastAsia"/>
          <w:b/>
          <w:szCs w:val="21"/>
        </w:rPr>
        <w:t>第九条</w:t>
      </w:r>
      <w:r>
        <w:rPr>
          <w:rFonts w:ascii="宋体" w:hAnsi="宋体"/>
          <w:b/>
          <w:szCs w:val="21"/>
        </w:rPr>
        <w:t xml:space="preserve">  </w:t>
      </w:r>
      <w:r>
        <w:rPr>
          <w:rFonts w:ascii="宋体" w:hAnsi="宋体" w:hint="eastAsia"/>
          <w:b/>
          <w:szCs w:val="21"/>
        </w:rPr>
        <w:t>履约保证金</w:t>
      </w:r>
    </w:p>
    <w:p w:rsidR="00F45C11" w:rsidRDefault="00F45C11">
      <w:pPr>
        <w:spacing w:line="360" w:lineRule="auto"/>
        <w:ind w:firstLineChars="200" w:firstLine="420"/>
        <w:jc w:val="left"/>
        <w:rPr>
          <w:rFonts w:ascii="宋体"/>
          <w:szCs w:val="21"/>
        </w:rPr>
      </w:pPr>
      <w:r>
        <w:rPr>
          <w:rFonts w:ascii="宋体" w:hAnsi="宋体"/>
          <w:szCs w:val="21"/>
        </w:rPr>
        <w:t>9.1</w:t>
      </w:r>
      <w:r>
        <w:rPr>
          <w:rFonts w:ascii="宋体" w:hAnsi="宋体" w:hint="eastAsia"/>
          <w:szCs w:val="21"/>
        </w:rPr>
        <w:t>乙方应在签订本合同之日，向甲方或甲方指定的机构提交履约保证金</w:t>
      </w:r>
      <w:r>
        <w:rPr>
          <w:rFonts w:ascii="宋体" w:hAnsi="宋体"/>
          <w:szCs w:val="21"/>
        </w:rPr>
        <w:t>_________</w:t>
      </w:r>
      <w:r>
        <w:rPr>
          <w:rFonts w:ascii="宋体" w:hAnsi="宋体" w:hint="eastAsia"/>
          <w:szCs w:val="21"/>
        </w:rPr>
        <w:t>元。</w:t>
      </w:r>
    </w:p>
    <w:p w:rsidR="00F45C11" w:rsidRDefault="00F45C11">
      <w:pPr>
        <w:spacing w:line="360" w:lineRule="auto"/>
        <w:ind w:firstLineChars="200" w:firstLine="420"/>
        <w:jc w:val="left"/>
        <w:rPr>
          <w:rFonts w:ascii="宋体"/>
          <w:szCs w:val="21"/>
        </w:rPr>
      </w:pPr>
      <w:r>
        <w:rPr>
          <w:rFonts w:ascii="宋体" w:hAnsi="宋体"/>
          <w:szCs w:val="21"/>
        </w:rPr>
        <w:t>9.2</w:t>
      </w:r>
      <w:r>
        <w:rPr>
          <w:rFonts w:ascii="宋体" w:hAnsi="宋体" w:hint="eastAsia"/>
          <w:szCs w:val="21"/>
        </w:rPr>
        <w:t>如乙方未能履行合同规定的义务，甲方有权从履约保证金中取得补偿。</w:t>
      </w:r>
    </w:p>
    <w:p w:rsidR="00F45C11" w:rsidRDefault="00F45C11">
      <w:pPr>
        <w:spacing w:line="360" w:lineRule="auto"/>
        <w:ind w:firstLineChars="200" w:firstLine="420"/>
        <w:jc w:val="left"/>
        <w:rPr>
          <w:rFonts w:ascii="宋体"/>
          <w:szCs w:val="21"/>
        </w:rPr>
      </w:pPr>
      <w:r>
        <w:rPr>
          <w:rFonts w:ascii="宋体" w:hAnsi="宋体"/>
          <w:szCs w:val="21"/>
        </w:rPr>
        <w:t>9.3</w:t>
      </w:r>
      <w:r>
        <w:rPr>
          <w:rFonts w:ascii="宋体" w:hAnsi="宋体" w:hint="eastAsia"/>
          <w:szCs w:val="21"/>
        </w:rPr>
        <w:t>甲方在乙方履行完毕本合同项下全部义务后</w:t>
      </w:r>
      <w:r>
        <w:rPr>
          <w:rFonts w:ascii="宋体" w:hAnsi="宋体"/>
          <w:szCs w:val="21"/>
        </w:rPr>
        <w:t>______</w:t>
      </w:r>
      <w:r>
        <w:rPr>
          <w:rFonts w:ascii="宋体" w:hAnsi="宋体" w:hint="eastAsia"/>
          <w:szCs w:val="21"/>
        </w:rPr>
        <w:t>天内无息退还乙方。</w:t>
      </w:r>
    </w:p>
    <w:p w:rsidR="00F45C11" w:rsidRDefault="00F45C11">
      <w:pPr>
        <w:spacing w:line="360" w:lineRule="auto"/>
        <w:ind w:firstLineChars="200" w:firstLine="422"/>
        <w:jc w:val="left"/>
        <w:rPr>
          <w:rFonts w:ascii="宋体"/>
          <w:b/>
          <w:szCs w:val="21"/>
        </w:rPr>
      </w:pPr>
      <w:r>
        <w:rPr>
          <w:rFonts w:ascii="宋体" w:hAnsi="宋体" w:hint="eastAsia"/>
          <w:b/>
          <w:szCs w:val="21"/>
        </w:rPr>
        <w:t>第十条</w:t>
      </w:r>
      <w:r>
        <w:rPr>
          <w:rFonts w:ascii="宋体" w:hAnsi="宋体"/>
          <w:b/>
          <w:szCs w:val="21"/>
        </w:rPr>
        <w:t xml:space="preserve">  </w:t>
      </w:r>
      <w:r>
        <w:rPr>
          <w:rFonts w:ascii="宋体" w:hAnsi="宋体" w:hint="eastAsia"/>
          <w:b/>
          <w:szCs w:val="21"/>
        </w:rPr>
        <w:t>货款支付</w:t>
      </w:r>
    </w:p>
    <w:p w:rsidR="00F45C11" w:rsidRDefault="00F45C11">
      <w:pPr>
        <w:spacing w:line="360" w:lineRule="auto"/>
        <w:ind w:firstLineChars="200" w:firstLine="420"/>
        <w:jc w:val="left"/>
        <w:rPr>
          <w:rFonts w:ascii="宋体"/>
          <w:szCs w:val="21"/>
        </w:rPr>
      </w:pPr>
      <w:r>
        <w:rPr>
          <w:rFonts w:ascii="宋体" w:hAnsi="宋体"/>
          <w:szCs w:val="21"/>
        </w:rPr>
        <w:t>10.1</w:t>
      </w:r>
      <w:r>
        <w:rPr>
          <w:rFonts w:ascii="宋体" w:hAnsi="宋体" w:hint="eastAsia"/>
          <w:szCs w:val="21"/>
        </w:rPr>
        <w:t>本合同以人民币付款。</w:t>
      </w:r>
    </w:p>
    <w:p w:rsidR="00F45C11" w:rsidRDefault="00F45C11">
      <w:pPr>
        <w:spacing w:line="360" w:lineRule="auto"/>
        <w:ind w:firstLineChars="200" w:firstLine="420"/>
        <w:jc w:val="left"/>
        <w:rPr>
          <w:rFonts w:ascii="宋体"/>
          <w:szCs w:val="21"/>
        </w:rPr>
      </w:pPr>
      <w:r>
        <w:rPr>
          <w:rFonts w:ascii="宋体" w:hAnsi="宋体"/>
          <w:szCs w:val="21"/>
        </w:rPr>
        <w:t>10.2</w:t>
      </w:r>
      <w:r>
        <w:rPr>
          <w:rFonts w:ascii="宋体" w:hAnsi="宋体" w:hint="eastAsia"/>
          <w:szCs w:val="21"/>
        </w:rPr>
        <w:t>付款条件：</w:t>
      </w:r>
    </w:p>
    <w:p w:rsidR="00F45C11" w:rsidRDefault="00F45C11">
      <w:pPr>
        <w:spacing w:line="360" w:lineRule="auto"/>
        <w:ind w:firstLineChars="200" w:firstLine="420"/>
        <w:jc w:val="left"/>
        <w:rPr>
          <w:rFonts w:ascii="宋体"/>
          <w:szCs w:val="21"/>
        </w:rPr>
      </w:pPr>
      <w:r>
        <w:rPr>
          <w:rFonts w:ascii="宋体" w:hAnsi="宋体"/>
          <w:szCs w:val="21"/>
        </w:rPr>
        <w:t>10.3</w:t>
      </w:r>
      <w:r>
        <w:rPr>
          <w:rFonts w:ascii="宋体" w:hAnsi="宋体" w:hint="eastAsia"/>
          <w:szCs w:val="21"/>
        </w:rPr>
        <w:t>付款方式和时间：</w:t>
      </w:r>
    </w:p>
    <w:p w:rsidR="00F45C11" w:rsidRDefault="00F45C11">
      <w:pPr>
        <w:spacing w:line="360" w:lineRule="auto"/>
        <w:ind w:firstLineChars="200" w:firstLine="422"/>
        <w:jc w:val="left"/>
        <w:rPr>
          <w:rFonts w:ascii="宋体"/>
          <w:b/>
          <w:szCs w:val="21"/>
        </w:rPr>
      </w:pPr>
      <w:r>
        <w:rPr>
          <w:rFonts w:ascii="宋体" w:hAnsi="宋体" w:hint="eastAsia"/>
          <w:b/>
          <w:szCs w:val="21"/>
        </w:rPr>
        <w:t>第十一条</w:t>
      </w:r>
      <w:r>
        <w:rPr>
          <w:rFonts w:ascii="宋体" w:hAnsi="宋体"/>
          <w:b/>
          <w:szCs w:val="21"/>
        </w:rPr>
        <w:t xml:space="preserve">  </w:t>
      </w:r>
      <w:r>
        <w:rPr>
          <w:rFonts w:ascii="宋体" w:hAnsi="宋体" w:hint="eastAsia"/>
          <w:b/>
          <w:szCs w:val="21"/>
        </w:rPr>
        <w:t>违约责任</w:t>
      </w:r>
    </w:p>
    <w:p w:rsidR="00F45C11" w:rsidRDefault="00F45C11">
      <w:pPr>
        <w:spacing w:line="360" w:lineRule="auto"/>
        <w:ind w:firstLineChars="200" w:firstLine="420"/>
        <w:jc w:val="left"/>
        <w:rPr>
          <w:rFonts w:ascii="宋体"/>
          <w:szCs w:val="21"/>
        </w:rPr>
      </w:pPr>
      <w:r>
        <w:rPr>
          <w:rFonts w:ascii="宋体" w:hAnsi="宋体"/>
          <w:szCs w:val="21"/>
        </w:rPr>
        <w:t>11.1</w:t>
      </w:r>
      <w:r>
        <w:rPr>
          <w:rFonts w:ascii="宋体" w:hAnsi="宋体" w:hint="eastAsia"/>
          <w:szCs w:val="21"/>
        </w:rPr>
        <w:t>甲方无正当理由拒收货物、拒付货物款的，由甲方向乙方偿付合同总价的【】</w:t>
      </w:r>
      <w:r>
        <w:rPr>
          <w:rFonts w:ascii="宋体" w:hAnsi="宋体"/>
          <w:szCs w:val="21"/>
        </w:rPr>
        <w:t>%</w:t>
      </w:r>
      <w:r>
        <w:rPr>
          <w:rFonts w:ascii="宋体" w:hAnsi="宋体" w:hint="eastAsia"/>
          <w:szCs w:val="21"/>
        </w:rPr>
        <w:t>违约金。</w:t>
      </w:r>
    </w:p>
    <w:p w:rsidR="00F45C11" w:rsidRDefault="00F45C11">
      <w:pPr>
        <w:spacing w:line="360" w:lineRule="auto"/>
        <w:ind w:firstLineChars="200" w:firstLine="420"/>
        <w:jc w:val="left"/>
        <w:rPr>
          <w:rFonts w:ascii="宋体"/>
          <w:szCs w:val="21"/>
        </w:rPr>
      </w:pPr>
      <w:r>
        <w:rPr>
          <w:rFonts w:ascii="宋体" w:hAnsi="宋体"/>
          <w:szCs w:val="21"/>
        </w:rPr>
        <w:t>11.2</w:t>
      </w:r>
      <w:r>
        <w:rPr>
          <w:rFonts w:ascii="宋体" w:hAnsi="宋体" w:hint="eastAsia"/>
          <w:szCs w:val="21"/>
        </w:rPr>
        <w:t>甲方未按合同规定的期限向乙方支付货款的，每逾期</w:t>
      </w:r>
      <w:r>
        <w:rPr>
          <w:rFonts w:ascii="宋体" w:hAnsi="宋体"/>
          <w:szCs w:val="21"/>
        </w:rPr>
        <w:t>1</w:t>
      </w:r>
      <w:r>
        <w:rPr>
          <w:rFonts w:ascii="宋体" w:hAnsi="宋体" w:hint="eastAsia"/>
          <w:szCs w:val="21"/>
        </w:rPr>
        <w:t>天甲方向乙方偿付欠款总额的【】</w:t>
      </w:r>
      <w:r>
        <w:rPr>
          <w:rFonts w:ascii="宋体" w:hint="eastAsia"/>
          <w:szCs w:val="21"/>
        </w:rPr>
        <w:t>‰</w:t>
      </w:r>
      <w:r>
        <w:rPr>
          <w:rFonts w:ascii="宋体" w:hAnsi="宋体" w:hint="eastAsia"/>
          <w:szCs w:val="21"/>
        </w:rPr>
        <w:t>滞纳金，但累计滞纳金总额不超过欠款总额的【】</w:t>
      </w:r>
      <w:r>
        <w:rPr>
          <w:rFonts w:ascii="宋体" w:hAnsi="宋体"/>
          <w:szCs w:val="21"/>
        </w:rPr>
        <w:t>%</w:t>
      </w:r>
      <w:r>
        <w:rPr>
          <w:rFonts w:ascii="宋体" w:hAnsi="宋体" w:hint="eastAsia"/>
          <w:szCs w:val="21"/>
        </w:rPr>
        <w:t>。</w:t>
      </w:r>
    </w:p>
    <w:p w:rsidR="00F45C11" w:rsidRDefault="00F45C11">
      <w:pPr>
        <w:spacing w:line="360" w:lineRule="auto"/>
        <w:ind w:firstLineChars="200" w:firstLine="420"/>
        <w:jc w:val="left"/>
        <w:rPr>
          <w:rFonts w:ascii="宋体"/>
          <w:szCs w:val="21"/>
        </w:rPr>
      </w:pPr>
      <w:r>
        <w:rPr>
          <w:rFonts w:ascii="宋体" w:hAnsi="宋体"/>
          <w:szCs w:val="21"/>
        </w:rPr>
        <w:t>11.3</w:t>
      </w:r>
      <w:r>
        <w:rPr>
          <w:rFonts w:ascii="宋体" w:hAnsi="宋体" w:hint="eastAsia"/>
          <w:szCs w:val="21"/>
        </w:rPr>
        <w:t>乙方逾期交付货物的，每逾期</w:t>
      </w:r>
      <w:r>
        <w:rPr>
          <w:rFonts w:ascii="宋体" w:hAnsi="宋体"/>
          <w:szCs w:val="21"/>
        </w:rPr>
        <w:t>1</w:t>
      </w:r>
      <w:r>
        <w:rPr>
          <w:rFonts w:ascii="宋体" w:hAnsi="宋体" w:hint="eastAsia"/>
          <w:szCs w:val="21"/>
        </w:rPr>
        <w:t>天，乙方向甲方偿付逾期交货部分货款总额的【】</w:t>
      </w:r>
      <w:r>
        <w:rPr>
          <w:rFonts w:ascii="宋体" w:hint="eastAsia"/>
          <w:szCs w:val="21"/>
        </w:rPr>
        <w:t>‰</w:t>
      </w:r>
      <w:r>
        <w:rPr>
          <w:rFonts w:ascii="宋体" w:hAnsi="宋体" w:hint="eastAsia"/>
          <w:szCs w:val="21"/>
        </w:rPr>
        <w:t>的滞纳金。如乙方逾期交货达</w:t>
      </w:r>
      <w:r>
        <w:rPr>
          <w:rFonts w:ascii="宋体" w:hAnsi="宋体"/>
          <w:szCs w:val="21"/>
          <w:u w:val="single"/>
        </w:rPr>
        <w:t xml:space="preserve">    </w:t>
      </w:r>
      <w:r>
        <w:rPr>
          <w:rFonts w:ascii="宋体" w:hAnsi="宋体" w:hint="eastAsia"/>
          <w:szCs w:val="21"/>
        </w:rPr>
        <w:t>天，甲方有权解除合同，履约保证金不予退回，同时乙方应向甲方支付合同总价【】％的违约金。</w:t>
      </w:r>
    </w:p>
    <w:p w:rsidR="00F45C11" w:rsidRDefault="00F45C11">
      <w:pPr>
        <w:spacing w:line="360" w:lineRule="auto"/>
        <w:ind w:firstLineChars="200" w:firstLine="420"/>
        <w:jc w:val="left"/>
        <w:rPr>
          <w:rFonts w:ascii="宋体"/>
          <w:szCs w:val="21"/>
        </w:rPr>
      </w:pPr>
      <w:r>
        <w:rPr>
          <w:rFonts w:ascii="宋体" w:hAnsi="宋体"/>
          <w:szCs w:val="21"/>
        </w:rPr>
        <w:t>11.4</w:t>
      </w:r>
      <w:r>
        <w:rPr>
          <w:rFonts w:ascii="宋体" w:hAnsi="宋体" w:hint="eastAsia"/>
          <w:szCs w:val="21"/>
        </w:rPr>
        <w:t>乙方所交付的货物品种、型号、规格不符合合同规定的，甲方有权拒收。甲方拒收的，乙方应向甲方支付货款总额【】</w:t>
      </w:r>
      <w:r>
        <w:rPr>
          <w:rFonts w:ascii="宋体" w:hAnsi="宋体"/>
          <w:szCs w:val="21"/>
        </w:rPr>
        <w:t>%</w:t>
      </w:r>
      <w:r>
        <w:rPr>
          <w:rFonts w:ascii="宋体" w:hAnsi="宋体" w:hint="eastAsia"/>
          <w:szCs w:val="21"/>
        </w:rPr>
        <w:t>的违约金。</w:t>
      </w:r>
    </w:p>
    <w:p w:rsidR="00F45C11" w:rsidRDefault="00F45C11">
      <w:pPr>
        <w:spacing w:line="360" w:lineRule="auto"/>
        <w:ind w:firstLineChars="200" w:firstLine="420"/>
        <w:jc w:val="left"/>
        <w:rPr>
          <w:rFonts w:ascii="宋体"/>
          <w:szCs w:val="21"/>
        </w:rPr>
      </w:pPr>
      <w:r>
        <w:rPr>
          <w:rFonts w:ascii="宋体" w:hAnsi="宋体"/>
          <w:szCs w:val="21"/>
        </w:rPr>
        <w:t>11.5</w:t>
      </w:r>
      <w:r>
        <w:rPr>
          <w:rFonts w:ascii="宋体" w:hAnsi="宋体" w:hint="eastAsia"/>
          <w:szCs w:val="21"/>
        </w:rPr>
        <w:t>在乙方承诺的或国家规定的质量保证期内（取两者中最长的期限），如经乙方两次维修或更换，货物仍不能达到合同约定的质量标准，甲方有权退货，乙方应退回全部货款并赔偿甲方因此遭受的损失。</w:t>
      </w:r>
    </w:p>
    <w:p w:rsidR="00F45C11" w:rsidRDefault="00F45C11">
      <w:pPr>
        <w:spacing w:line="360" w:lineRule="auto"/>
        <w:ind w:firstLineChars="200" w:firstLine="420"/>
        <w:jc w:val="left"/>
        <w:rPr>
          <w:rFonts w:ascii="宋体"/>
          <w:szCs w:val="21"/>
        </w:rPr>
      </w:pPr>
      <w:r>
        <w:rPr>
          <w:rFonts w:ascii="宋体" w:hAnsi="宋体"/>
          <w:szCs w:val="21"/>
        </w:rPr>
        <w:t>11.6</w:t>
      </w:r>
      <w:r>
        <w:rPr>
          <w:rFonts w:ascii="宋体" w:hAnsi="宋体" w:hint="eastAsia"/>
          <w:szCs w:val="21"/>
        </w:rPr>
        <w:t>乙方未履行本合同项下的其他义务或违反其在投标文件中的相关承诺的，应按合同总价款的【】</w:t>
      </w:r>
      <w:r>
        <w:rPr>
          <w:rFonts w:ascii="宋体" w:hAnsi="宋体"/>
          <w:szCs w:val="21"/>
        </w:rPr>
        <w:t>%</w:t>
      </w:r>
      <w:r>
        <w:rPr>
          <w:rFonts w:ascii="宋体" w:hAnsi="宋体" w:hint="eastAsia"/>
          <w:szCs w:val="21"/>
        </w:rPr>
        <w:t>向甲方承担违约责任。</w:t>
      </w:r>
    </w:p>
    <w:p w:rsidR="00F45C11" w:rsidRDefault="00F45C11">
      <w:pPr>
        <w:spacing w:line="360" w:lineRule="auto"/>
        <w:ind w:firstLineChars="200" w:firstLine="420"/>
        <w:jc w:val="left"/>
        <w:rPr>
          <w:rFonts w:ascii="宋体"/>
          <w:szCs w:val="21"/>
        </w:rPr>
      </w:pPr>
      <w:r>
        <w:rPr>
          <w:rFonts w:ascii="宋体" w:hAnsi="宋体"/>
          <w:szCs w:val="21"/>
        </w:rPr>
        <w:t>11.7</w:t>
      </w:r>
      <w:r>
        <w:rPr>
          <w:rFonts w:ascii="宋体" w:hAnsi="宋体"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rsidR="00F45C11" w:rsidRDefault="00F45C11">
      <w:pPr>
        <w:spacing w:line="360" w:lineRule="auto"/>
        <w:ind w:firstLineChars="200" w:firstLine="422"/>
        <w:jc w:val="left"/>
        <w:rPr>
          <w:rFonts w:ascii="宋体"/>
          <w:b/>
          <w:szCs w:val="21"/>
        </w:rPr>
      </w:pPr>
      <w:r>
        <w:rPr>
          <w:rFonts w:ascii="宋体" w:hAnsi="宋体" w:hint="eastAsia"/>
          <w:b/>
          <w:szCs w:val="21"/>
        </w:rPr>
        <w:t>第十二条</w:t>
      </w:r>
      <w:r>
        <w:rPr>
          <w:rFonts w:ascii="宋体" w:hAnsi="宋体"/>
          <w:b/>
          <w:szCs w:val="21"/>
        </w:rPr>
        <w:t xml:space="preserve">  </w:t>
      </w:r>
      <w:r>
        <w:rPr>
          <w:rFonts w:ascii="宋体" w:hAnsi="宋体" w:hint="eastAsia"/>
          <w:b/>
          <w:szCs w:val="21"/>
        </w:rPr>
        <w:t>合同的变更、解除或终止</w:t>
      </w:r>
    </w:p>
    <w:p w:rsidR="00F45C11" w:rsidRDefault="00F45C11">
      <w:pPr>
        <w:spacing w:line="360" w:lineRule="auto"/>
        <w:ind w:firstLineChars="200" w:firstLine="420"/>
        <w:jc w:val="left"/>
        <w:rPr>
          <w:rFonts w:ascii="宋体"/>
          <w:szCs w:val="21"/>
        </w:rPr>
      </w:pPr>
      <w:r>
        <w:rPr>
          <w:rFonts w:ascii="宋体" w:hAnsi="宋体"/>
          <w:szCs w:val="21"/>
        </w:rPr>
        <w:t>12.1</w:t>
      </w:r>
      <w:r>
        <w:rPr>
          <w:rFonts w:ascii="宋体" w:hAnsi="宋体" w:hint="eastAsia"/>
          <w:szCs w:val="21"/>
        </w:rPr>
        <w:t>在合同履行中，甲方需追加与合同标的项目的货物、工程或者服务的，应按照《深圳经济特区政府采购条例》第四十条、第四十八条规定办理相关手续。</w:t>
      </w:r>
    </w:p>
    <w:p w:rsidR="00F45C11" w:rsidRDefault="00F45C11">
      <w:pPr>
        <w:spacing w:line="360" w:lineRule="auto"/>
        <w:ind w:firstLineChars="200" w:firstLine="420"/>
        <w:jc w:val="left"/>
        <w:rPr>
          <w:rFonts w:ascii="宋体"/>
          <w:szCs w:val="21"/>
        </w:rPr>
      </w:pPr>
      <w:r>
        <w:rPr>
          <w:rFonts w:ascii="宋体" w:hAnsi="宋体"/>
          <w:szCs w:val="21"/>
        </w:rPr>
        <w:t>12.2</w:t>
      </w:r>
      <w:r>
        <w:rPr>
          <w:rFonts w:ascii="宋体" w:hAnsi="宋体" w:hint="eastAsia"/>
          <w:szCs w:val="21"/>
        </w:rPr>
        <w:t>除《中华人民共和国政府采购法》第</w:t>
      </w:r>
      <w:r>
        <w:rPr>
          <w:rFonts w:ascii="宋体" w:hAnsi="宋体"/>
          <w:szCs w:val="21"/>
        </w:rPr>
        <w:t>49</w:t>
      </w:r>
      <w:r>
        <w:rPr>
          <w:rFonts w:ascii="宋体" w:hAnsi="宋体" w:hint="eastAsia"/>
          <w:szCs w:val="21"/>
        </w:rPr>
        <w:t>条、第</w:t>
      </w:r>
      <w:r>
        <w:rPr>
          <w:rFonts w:ascii="宋体" w:hAnsi="宋体"/>
          <w:szCs w:val="21"/>
        </w:rPr>
        <w:t>50</w:t>
      </w:r>
      <w:r>
        <w:rPr>
          <w:rFonts w:ascii="宋体" w:hAnsi="宋体" w:hint="eastAsia"/>
          <w:szCs w:val="21"/>
        </w:rPr>
        <w:t>条第二款规定的情形外，本合同一经签订，甲</w:t>
      </w:r>
      <w:r>
        <w:rPr>
          <w:rFonts w:ascii="宋体" w:hAnsi="宋体" w:hint="eastAsia"/>
          <w:szCs w:val="21"/>
        </w:rPr>
        <w:lastRenderedPageBreak/>
        <w:t>乙双方不得擅自变更、中止或终止合同。</w:t>
      </w:r>
    </w:p>
    <w:p w:rsidR="00F45C11" w:rsidRDefault="00F45C11">
      <w:pPr>
        <w:spacing w:line="360" w:lineRule="auto"/>
        <w:ind w:firstLineChars="200" w:firstLine="422"/>
        <w:jc w:val="left"/>
        <w:rPr>
          <w:rFonts w:ascii="宋体"/>
          <w:b/>
          <w:szCs w:val="21"/>
        </w:rPr>
      </w:pPr>
      <w:r>
        <w:rPr>
          <w:rFonts w:ascii="宋体" w:hAnsi="宋体" w:hint="eastAsia"/>
          <w:b/>
          <w:szCs w:val="21"/>
        </w:rPr>
        <w:t>第十三条</w:t>
      </w:r>
      <w:r>
        <w:rPr>
          <w:rFonts w:ascii="宋体" w:hAnsi="宋体"/>
          <w:b/>
          <w:szCs w:val="21"/>
        </w:rPr>
        <w:t xml:space="preserve">  </w:t>
      </w:r>
      <w:r>
        <w:rPr>
          <w:rFonts w:ascii="宋体" w:hAnsi="宋体" w:hint="eastAsia"/>
          <w:b/>
          <w:szCs w:val="21"/>
        </w:rPr>
        <w:t>争议的解决</w:t>
      </w:r>
    </w:p>
    <w:p w:rsidR="00F45C11" w:rsidRDefault="00F45C11">
      <w:pPr>
        <w:spacing w:line="360" w:lineRule="auto"/>
        <w:ind w:firstLineChars="200" w:firstLine="420"/>
        <w:jc w:val="left"/>
        <w:rPr>
          <w:rFonts w:ascii="宋体"/>
          <w:szCs w:val="21"/>
        </w:rPr>
      </w:pPr>
      <w:r>
        <w:rPr>
          <w:rFonts w:ascii="宋体" w:hAnsi="宋体"/>
          <w:szCs w:val="21"/>
        </w:rPr>
        <w:t>13.1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F45C11" w:rsidRDefault="00F45C11">
      <w:pPr>
        <w:spacing w:line="360" w:lineRule="auto"/>
        <w:ind w:firstLineChars="200" w:firstLine="420"/>
        <w:jc w:val="left"/>
        <w:rPr>
          <w:rFonts w:ascii="宋体"/>
          <w:szCs w:val="21"/>
        </w:rPr>
      </w:pPr>
      <w:r>
        <w:rPr>
          <w:rFonts w:ascii="宋体" w:hAnsi="宋体"/>
          <w:szCs w:val="21"/>
        </w:rPr>
        <w:t>13.2</w:t>
      </w:r>
      <w:r>
        <w:rPr>
          <w:rFonts w:ascii="宋体" w:hAnsi="宋体" w:hint="eastAsia"/>
          <w:szCs w:val="21"/>
        </w:rPr>
        <w:t>因履行本合同引起的或与本合同有关的争议，甲、乙双方应首先通过友好协商解决，如果协商不能解决争议，则向甲方所在地有管辖权的人民法院提起诉讼。</w:t>
      </w:r>
    </w:p>
    <w:p w:rsidR="00F45C11" w:rsidRDefault="00F45C11">
      <w:pPr>
        <w:spacing w:line="360" w:lineRule="auto"/>
        <w:ind w:firstLineChars="200" w:firstLine="422"/>
        <w:jc w:val="left"/>
        <w:rPr>
          <w:rFonts w:ascii="宋体"/>
          <w:b/>
          <w:szCs w:val="21"/>
        </w:rPr>
      </w:pPr>
      <w:r>
        <w:rPr>
          <w:rFonts w:ascii="宋体" w:hAnsi="宋体" w:hint="eastAsia"/>
          <w:b/>
          <w:szCs w:val="21"/>
        </w:rPr>
        <w:t>第十四条</w:t>
      </w:r>
      <w:r>
        <w:rPr>
          <w:rFonts w:ascii="宋体" w:hAnsi="宋体"/>
          <w:b/>
          <w:szCs w:val="21"/>
        </w:rPr>
        <w:t xml:space="preserve">  </w:t>
      </w:r>
      <w:r>
        <w:rPr>
          <w:rFonts w:ascii="宋体" w:hAnsi="宋体" w:hint="eastAsia"/>
          <w:b/>
          <w:szCs w:val="21"/>
        </w:rPr>
        <w:t>合同生效及其他</w:t>
      </w:r>
    </w:p>
    <w:p w:rsidR="00F45C11" w:rsidRDefault="00F45C11">
      <w:pPr>
        <w:spacing w:line="360" w:lineRule="auto"/>
        <w:ind w:firstLineChars="200" w:firstLine="420"/>
        <w:jc w:val="left"/>
        <w:rPr>
          <w:rFonts w:ascii="宋体"/>
          <w:szCs w:val="21"/>
        </w:rPr>
      </w:pPr>
      <w:r>
        <w:rPr>
          <w:rFonts w:ascii="宋体" w:hAnsi="宋体"/>
          <w:szCs w:val="21"/>
        </w:rPr>
        <w:t>14.1</w:t>
      </w:r>
      <w:r>
        <w:rPr>
          <w:rFonts w:ascii="宋体" w:hAnsi="宋体" w:hint="eastAsia"/>
          <w:szCs w:val="21"/>
        </w:rPr>
        <w:t>下列文件均为本合同的组成部分：</w:t>
      </w:r>
    </w:p>
    <w:p w:rsidR="00F45C11" w:rsidRDefault="00F45C11">
      <w:pPr>
        <w:spacing w:line="360" w:lineRule="auto"/>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）招标文件、答疑及补充通知；</w:t>
      </w:r>
    </w:p>
    <w:p w:rsidR="00F45C11" w:rsidRDefault="00F45C11">
      <w:pPr>
        <w:spacing w:line="360" w:lineRule="auto"/>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）乙方的投标文件；</w:t>
      </w:r>
    </w:p>
    <w:p w:rsidR="00F45C11" w:rsidRDefault="00F45C11">
      <w:pPr>
        <w:spacing w:line="360" w:lineRule="auto"/>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）本合同执行中甲乙双方共同签署的补充与修正文件。</w:t>
      </w:r>
    </w:p>
    <w:p w:rsidR="00F45C11" w:rsidRDefault="00F45C11">
      <w:pPr>
        <w:spacing w:line="360" w:lineRule="auto"/>
        <w:ind w:firstLineChars="200" w:firstLine="420"/>
        <w:jc w:val="left"/>
        <w:rPr>
          <w:rFonts w:ascii="宋体"/>
          <w:szCs w:val="21"/>
        </w:rPr>
      </w:pPr>
      <w:r>
        <w:rPr>
          <w:rFonts w:ascii="宋体" w:hAnsi="宋体"/>
          <w:szCs w:val="21"/>
        </w:rPr>
        <w:t>14.2</w:t>
      </w:r>
      <w:r>
        <w:rPr>
          <w:rFonts w:ascii="宋体" w:hAnsi="宋体" w:hint="eastAsia"/>
          <w:szCs w:val="21"/>
        </w:rPr>
        <w:t>本合同一式</w:t>
      </w:r>
      <w:r>
        <w:rPr>
          <w:rFonts w:ascii="宋体" w:hAnsi="宋体"/>
          <w:szCs w:val="21"/>
          <w:u w:val="single"/>
        </w:rPr>
        <w:t xml:space="preserve">     </w:t>
      </w:r>
      <w:r>
        <w:rPr>
          <w:rFonts w:ascii="宋体" w:hAnsi="宋体" w:hint="eastAsia"/>
          <w:szCs w:val="21"/>
        </w:rPr>
        <w:t>份，甲、乙方双方各执</w:t>
      </w:r>
      <w:r>
        <w:rPr>
          <w:rFonts w:ascii="宋体" w:hAnsi="宋体"/>
          <w:szCs w:val="21"/>
          <w:u w:val="single"/>
        </w:rPr>
        <w:t xml:space="preserve">     </w:t>
      </w:r>
      <w:r>
        <w:rPr>
          <w:rFonts w:ascii="宋体" w:hAnsi="宋体" w:hint="eastAsia"/>
          <w:szCs w:val="21"/>
        </w:rPr>
        <w:t>份，具有同等法律效力。本合同自双方签字并盖章之日起生效。</w:t>
      </w:r>
    </w:p>
    <w:p w:rsidR="00F45C11" w:rsidRDefault="00F45C11">
      <w:pPr>
        <w:snapToGrid w:val="0"/>
        <w:spacing w:line="360" w:lineRule="auto"/>
        <w:ind w:firstLineChars="200" w:firstLine="420"/>
        <w:rPr>
          <w:rFonts w:ascii="宋体"/>
          <w:szCs w:val="21"/>
        </w:rPr>
      </w:pPr>
      <w:r>
        <w:rPr>
          <w:rFonts w:ascii="宋体" w:hAnsi="宋体"/>
          <w:szCs w:val="21"/>
        </w:rPr>
        <w:t>14.3</w:t>
      </w:r>
      <w:r>
        <w:rPr>
          <w:rFonts w:ascii="宋体" w:hAnsi="宋体" w:hint="eastAsia"/>
          <w:szCs w:val="21"/>
        </w:rPr>
        <w:t>本合同未尽事宜，双方友好协商，达成解决方案，经双方签字后，可作为本合同的有效附件。</w:t>
      </w:r>
    </w:p>
    <w:p w:rsidR="00F45C11" w:rsidRDefault="00F45C11">
      <w:pPr>
        <w:spacing w:line="360" w:lineRule="auto"/>
        <w:ind w:firstLineChars="200" w:firstLine="420"/>
        <w:jc w:val="left"/>
        <w:rPr>
          <w:rFonts w:ascii="宋体"/>
          <w:szCs w:val="21"/>
        </w:rPr>
      </w:pPr>
    </w:p>
    <w:p w:rsidR="00F45C11" w:rsidRDefault="00F45C11">
      <w:pPr>
        <w:pStyle w:val="ab"/>
        <w:snapToGrid w:val="0"/>
        <w:spacing w:line="360" w:lineRule="auto"/>
        <w:ind w:firstLineChars="200" w:firstLine="420"/>
        <w:rPr>
          <w:rFonts w:hAnsi="宋体"/>
          <w:szCs w:val="21"/>
        </w:rPr>
      </w:pPr>
      <w:r>
        <w:rPr>
          <w:rFonts w:hAnsi="宋体" w:hint="eastAsia"/>
          <w:szCs w:val="21"/>
        </w:rPr>
        <w:t>附件：</w:t>
      </w:r>
    </w:p>
    <w:p w:rsidR="00F45C11" w:rsidRDefault="00F45C11">
      <w:pPr>
        <w:snapToGrid w:val="0"/>
        <w:spacing w:line="360" w:lineRule="auto"/>
        <w:ind w:firstLineChars="200" w:firstLine="420"/>
        <w:rPr>
          <w:rFonts w:ascii="宋体"/>
          <w:szCs w:val="21"/>
        </w:rPr>
      </w:pPr>
      <w:r>
        <w:rPr>
          <w:rFonts w:ascii="宋体" w:hAnsi="宋体"/>
          <w:szCs w:val="21"/>
        </w:rPr>
        <w:t>1</w:t>
      </w:r>
      <w:r>
        <w:rPr>
          <w:rFonts w:ascii="宋体" w:hAnsi="宋体" w:hint="eastAsia"/>
          <w:szCs w:val="21"/>
        </w:rPr>
        <w:t>、《中标</w:t>
      </w:r>
      <w:r>
        <w:rPr>
          <w:rFonts w:ascii="宋体" w:hAnsi="宋体"/>
          <w:szCs w:val="21"/>
        </w:rPr>
        <w:t>/</w:t>
      </w:r>
      <w:r>
        <w:rPr>
          <w:rFonts w:ascii="宋体" w:hAnsi="宋体" w:hint="eastAsia"/>
          <w:szCs w:val="21"/>
        </w:rPr>
        <w:t>成交通知书》</w:t>
      </w:r>
    </w:p>
    <w:p w:rsidR="00F45C11" w:rsidRDefault="00F45C11">
      <w:pPr>
        <w:snapToGrid w:val="0"/>
        <w:spacing w:line="360" w:lineRule="auto"/>
        <w:ind w:firstLineChars="200" w:firstLine="420"/>
        <w:rPr>
          <w:rFonts w:ascii="宋体"/>
          <w:szCs w:val="21"/>
        </w:rPr>
      </w:pPr>
      <w:r>
        <w:rPr>
          <w:rFonts w:ascii="宋体" w:hAnsi="宋体"/>
          <w:szCs w:val="21"/>
        </w:rPr>
        <w:t>2</w:t>
      </w:r>
      <w:r>
        <w:rPr>
          <w:rFonts w:ascii="宋体" w:hAnsi="宋体" w:hint="eastAsia"/>
          <w:szCs w:val="21"/>
        </w:rPr>
        <w:t>、《投标文件》</w:t>
      </w:r>
    </w:p>
    <w:p w:rsidR="00F45C11" w:rsidRDefault="00F45C11">
      <w:pPr>
        <w:snapToGrid w:val="0"/>
        <w:spacing w:line="360" w:lineRule="auto"/>
        <w:ind w:firstLineChars="200" w:firstLine="420"/>
        <w:rPr>
          <w:rFonts w:ascii="宋体"/>
          <w:szCs w:val="21"/>
        </w:rPr>
      </w:pPr>
      <w:r>
        <w:rPr>
          <w:rFonts w:ascii="宋体" w:hAnsi="宋体"/>
          <w:szCs w:val="21"/>
        </w:rPr>
        <w:t>3</w:t>
      </w:r>
      <w:r>
        <w:rPr>
          <w:rFonts w:ascii="宋体" w:hAnsi="宋体" w:hint="eastAsia"/>
          <w:szCs w:val="21"/>
        </w:rPr>
        <w:t>、《招标文件》</w:t>
      </w:r>
    </w:p>
    <w:p w:rsidR="00F45C11" w:rsidRDefault="00F45C11">
      <w:pPr>
        <w:spacing w:line="360" w:lineRule="auto"/>
        <w:ind w:firstLineChars="200" w:firstLine="420"/>
        <w:jc w:val="left"/>
        <w:rPr>
          <w:rFonts w:ascii="宋体"/>
          <w:szCs w:val="21"/>
        </w:rPr>
      </w:pPr>
    </w:p>
    <w:p w:rsidR="00F45C11" w:rsidRDefault="00F45C11">
      <w:pPr>
        <w:spacing w:line="360" w:lineRule="auto"/>
        <w:ind w:firstLineChars="202" w:firstLine="424"/>
        <w:jc w:val="left"/>
        <w:rPr>
          <w:rFonts w:ascii="宋体"/>
          <w:szCs w:val="21"/>
        </w:rPr>
      </w:pPr>
      <w:r>
        <w:rPr>
          <w:rFonts w:ascii="宋体" w:hAnsi="宋体" w:hint="eastAsia"/>
          <w:szCs w:val="21"/>
        </w:rPr>
        <w:t>甲方（采购人）：（盖公章）</w:t>
      </w:r>
      <w:r>
        <w:rPr>
          <w:rFonts w:ascii="宋体" w:hAnsi="宋体"/>
          <w:szCs w:val="21"/>
        </w:rPr>
        <w:t xml:space="preserve">                    </w:t>
      </w:r>
      <w:r>
        <w:rPr>
          <w:rFonts w:ascii="宋体" w:hAnsi="宋体" w:hint="eastAsia"/>
          <w:szCs w:val="21"/>
        </w:rPr>
        <w:t>乙方（中标人）：（盖公章）</w:t>
      </w:r>
    </w:p>
    <w:p w:rsidR="00F45C11" w:rsidRDefault="00F45C11">
      <w:pPr>
        <w:spacing w:line="360" w:lineRule="auto"/>
        <w:ind w:firstLineChars="202" w:firstLine="424"/>
        <w:jc w:val="left"/>
        <w:rPr>
          <w:rFonts w:ascii="宋体"/>
          <w:szCs w:val="21"/>
        </w:rPr>
      </w:pPr>
      <w:r>
        <w:rPr>
          <w:rFonts w:ascii="宋体" w:hAnsi="宋体" w:hint="eastAsia"/>
          <w:szCs w:val="21"/>
        </w:rPr>
        <w:t>法定代表人（签字或盖私章）：</w:t>
      </w:r>
      <w:r>
        <w:rPr>
          <w:rFonts w:ascii="宋体" w:hAnsi="宋体"/>
          <w:szCs w:val="21"/>
        </w:rPr>
        <w:t xml:space="preserve">                 </w:t>
      </w:r>
      <w:r>
        <w:rPr>
          <w:rFonts w:ascii="宋体" w:hAnsi="宋体" w:hint="eastAsia"/>
          <w:szCs w:val="21"/>
        </w:rPr>
        <w:t>法定代表人（签字或盖私章）：</w:t>
      </w:r>
      <w:r>
        <w:rPr>
          <w:rFonts w:ascii="宋体" w:hAnsi="宋体"/>
          <w:szCs w:val="21"/>
        </w:rPr>
        <w:t xml:space="preserve"> </w:t>
      </w:r>
    </w:p>
    <w:p w:rsidR="00F45C11" w:rsidRDefault="00F45C11">
      <w:pPr>
        <w:spacing w:line="360" w:lineRule="auto"/>
        <w:ind w:firstLineChars="202" w:firstLine="424"/>
        <w:jc w:val="left"/>
        <w:rPr>
          <w:rFonts w:ascii="宋体"/>
          <w:szCs w:val="21"/>
        </w:rPr>
      </w:pPr>
      <w:r>
        <w:rPr>
          <w:rFonts w:ascii="宋体" w:hAnsi="宋体" w:hint="eastAsia"/>
          <w:szCs w:val="21"/>
        </w:rPr>
        <w:t>委托代理人：</w:t>
      </w:r>
      <w:r>
        <w:rPr>
          <w:rFonts w:ascii="宋体" w:hAnsi="宋体"/>
          <w:szCs w:val="21"/>
        </w:rPr>
        <w:t xml:space="preserve">                                </w:t>
      </w:r>
      <w:r>
        <w:rPr>
          <w:rFonts w:ascii="宋体" w:hAnsi="宋体" w:hint="eastAsia"/>
          <w:szCs w:val="21"/>
        </w:rPr>
        <w:t>委托代理人：</w:t>
      </w:r>
    </w:p>
    <w:p w:rsidR="00F45C11" w:rsidRDefault="00F45C11">
      <w:pPr>
        <w:ind w:firstLineChars="202" w:firstLine="424"/>
        <w:rPr>
          <w:rFonts w:ascii="宋体"/>
          <w:b/>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45C11" w:rsidRDefault="00F45C11">
      <w:pPr>
        <w:jc w:val="center"/>
        <w:rPr>
          <w:b/>
          <w:sz w:val="52"/>
          <w:szCs w:val="52"/>
        </w:rPr>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tabs>
          <w:tab w:val="left" w:pos="1875"/>
        </w:tabs>
      </w:pPr>
    </w:p>
    <w:p w:rsidR="00F45C11" w:rsidRDefault="00F45C11">
      <w:pPr>
        <w:pStyle w:val="1"/>
      </w:pPr>
      <w:bookmarkStart w:id="83" w:name="_Toc73610161"/>
      <w:r>
        <w:rPr>
          <w:rFonts w:hint="eastAsia"/>
        </w:rPr>
        <w:t>第九章</w:t>
      </w:r>
      <w:r>
        <w:t xml:space="preserve">  </w:t>
      </w:r>
      <w:r>
        <w:rPr>
          <w:rFonts w:hint="eastAsia"/>
        </w:rPr>
        <w:t>附件</w:t>
      </w:r>
      <w:bookmarkEnd w:id="83"/>
    </w:p>
    <w:p w:rsidR="00F45C11" w:rsidRDefault="00F45C11">
      <w:pPr>
        <w:pStyle w:val="3"/>
        <w:spacing w:before="0" w:after="0"/>
        <w:jc w:val="center"/>
      </w:pPr>
      <w:bookmarkStart w:id="84" w:name="_Toc73610162"/>
      <w:r>
        <w:rPr>
          <w:rFonts w:hint="eastAsia"/>
        </w:rPr>
        <w:t>一、财政部</w:t>
      </w:r>
      <w:r>
        <w:t xml:space="preserve"> </w:t>
      </w:r>
      <w:r>
        <w:rPr>
          <w:rFonts w:hint="eastAsia"/>
        </w:rPr>
        <w:t>工业和信息化部关于印发《政府采购促进中小企业发展管理办法》的通知</w:t>
      </w:r>
      <w:bookmarkEnd w:id="84"/>
    </w:p>
    <w:p w:rsidR="00F45C11" w:rsidRDefault="00F45C11">
      <w:pPr>
        <w:pStyle w:val="af3"/>
        <w:shd w:val="clear" w:color="auto" w:fill="FFFFFF"/>
        <w:spacing w:line="360" w:lineRule="auto"/>
        <w:jc w:val="center"/>
        <w:rPr>
          <w:rFonts w:ascii="宋体"/>
          <w:color w:val="000000"/>
          <w:sz w:val="21"/>
          <w:szCs w:val="21"/>
        </w:rPr>
      </w:pPr>
      <w:r>
        <w:rPr>
          <w:rFonts w:ascii="宋体" w:hAnsi="宋体" w:hint="eastAsia"/>
          <w:color w:val="000000"/>
          <w:sz w:val="21"/>
          <w:szCs w:val="21"/>
        </w:rPr>
        <w:t>财库〔</w:t>
      </w:r>
      <w:r>
        <w:rPr>
          <w:rFonts w:ascii="宋体" w:hAnsi="宋体"/>
          <w:color w:val="000000"/>
          <w:sz w:val="21"/>
          <w:szCs w:val="21"/>
        </w:rPr>
        <w:t>2020</w:t>
      </w:r>
      <w:r>
        <w:rPr>
          <w:rFonts w:ascii="宋体" w:hAnsi="宋体" w:hint="eastAsia"/>
          <w:color w:val="000000"/>
          <w:sz w:val="21"/>
          <w:szCs w:val="21"/>
        </w:rPr>
        <w:t>〕</w:t>
      </w:r>
      <w:r>
        <w:rPr>
          <w:rFonts w:ascii="宋体" w:hAnsi="宋体"/>
          <w:color w:val="000000"/>
          <w:sz w:val="21"/>
          <w:szCs w:val="21"/>
        </w:rPr>
        <w:t>46</w:t>
      </w:r>
      <w:r>
        <w:rPr>
          <w:rFonts w:ascii="宋体" w:hAnsi="宋体" w:hint="eastAsia"/>
          <w:color w:val="000000"/>
          <w:sz w:val="21"/>
          <w:szCs w:val="21"/>
        </w:rPr>
        <w:t>号</w:t>
      </w:r>
    </w:p>
    <w:p w:rsidR="00F45C11" w:rsidRDefault="00F45C11">
      <w:pPr>
        <w:pStyle w:val="af3"/>
        <w:shd w:val="clear" w:color="auto" w:fill="FFFFFF"/>
        <w:spacing w:before="0" w:beforeAutospacing="0" w:after="0" w:afterAutospacing="0" w:line="360" w:lineRule="auto"/>
        <w:jc w:val="both"/>
        <w:rPr>
          <w:rFonts w:ascii="宋体"/>
          <w:color w:val="333333"/>
          <w:sz w:val="21"/>
          <w:szCs w:val="21"/>
        </w:rPr>
      </w:pPr>
      <w:r>
        <w:rPr>
          <w:rFonts w:ascii="宋体" w:hAnsi="宋体" w:hint="eastAsia"/>
          <w:color w:val="333333"/>
          <w:sz w:val="21"/>
          <w:szCs w:val="21"/>
        </w:rPr>
        <w:t>各中央预算单位办公厅（室），各省、自治区、直辖市、计划单列市财政厅（局）、工业和信息化主管部门，新疆生产建设兵团财政局、工业和信息化主管部门：</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附件：政府采购促进中小企业发展管理办法</w:t>
      </w:r>
    </w:p>
    <w:p w:rsidR="00F45C11" w:rsidRDefault="00F45C11">
      <w:pPr>
        <w:pStyle w:val="af3"/>
        <w:shd w:val="clear" w:color="auto" w:fill="FFFFFF"/>
        <w:spacing w:before="0" w:beforeAutospacing="0" w:after="0" w:afterAutospacing="0" w:line="360" w:lineRule="auto"/>
        <w:jc w:val="right"/>
        <w:rPr>
          <w:rFonts w:ascii="宋体"/>
          <w:color w:val="333333"/>
          <w:sz w:val="21"/>
          <w:szCs w:val="21"/>
        </w:rPr>
      </w:pPr>
      <w:r>
        <w:rPr>
          <w:rFonts w:ascii="宋体" w:hAnsi="宋体" w:hint="eastAsia"/>
          <w:color w:val="333333"/>
          <w:sz w:val="21"/>
          <w:szCs w:val="21"/>
        </w:rPr>
        <w:t>财　　政　　部</w:t>
      </w:r>
    </w:p>
    <w:p w:rsidR="00F45C11" w:rsidRDefault="00F45C11">
      <w:pPr>
        <w:pStyle w:val="af3"/>
        <w:shd w:val="clear" w:color="auto" w:fill="FFFFFF"/>
        <w:spacing w:before="0" w:beforeAutospacing="0" w:after="0" w:afterAutospacing="0" w:line="360" w:lineRule="auto"/>
        <w:jc w:val="right"/>
        <w:rPr>
          <w:rFonts w:ascii="宋体"/>
          <w:color w:val="333333"/>
          <w:sz w:val="21"/>
          <w:szCs w:val="21"/>
        </w:rPr>
      </w:pPr>
      <w:r>
        <w:rPr>
          <w:rFonts w:ascii="宋体" w:hAnsi="宋体" w:hint="eastAsia"/>
          <w:color w:val="333333"/>
          <w:sz w:val="21"/>
          <w:szCs w:val="21"/>
        </w:rPr>
        <w:t>工业和信息化部</w:t>
      </w:r>
    </w:p>
    <w:p w:rsidR="00F45C11" w:rsidRDefault="00F45C11">
      <w:pPr>
        <w:pStyle w:val="af3"/>
        <w:shd w:val="clear" w:color="auto" w:fill="FFFFFF"/>
        <w:spacing w:before="0" w:beforeAutospacing="0" w:after="0" w:afterAutospacing="0" w:line="360" w:lineRule="auto"/>
        <w:jc w:val="right"/>
        <w:rPr>
          <w:rFonts w:ascii="宋体"/>
          <w:color w:val="333333"/>
          <w:sz w:val="21"/>
          <w:szCs w:val="21"/>
        </w:rPr>
      </w:pPr>
      <w:r>
        <w:rPr>
          <w:rFonts w:ascii="宋体" w:hAnsi="宋体"/>
          <w:color w:val="333333"/>
          <w:sz w:val="21"/>
          <w:szCs w:val="21"/>
        </w:rPr>
        <w:t>2020</w:t>
      </w:r>
      <w:r>
        <w:rPr>
          <w:rFonts w:ascii="宋体" w:hAnsi="宋体" w:hint="eastAsia"/>
          <w:color w:val="333333"/>
          <w:sz w:val="21"/>
          <w:szCs w:val="21"/>
        </w:rPr>
        <w:t>年</w:t>
      </w:r>
      <w:r>
        <w:rPr>
          <w:rFonts w:ascii="宋体" w:hAnsi="宋体"/>
          <w:color w:val="333333"/>
          <w:sz w:val="21"/>
          <w:szCs w:val="21"/>
        </w:rPr>
        <w:t>12</w:t>
      </w:r>
      <w:r>
        <w:rPr>
          <w:rFonts w:ascii="宋体" w:hAnsi="宋体" w:hint="eastAsia"/>
          <w:color w:val="333333"/>
          <w:sz w:val="21"/>
          <w:szCs w:val="21"/>
        </w:rPr>
        <w:t>月</w:t>
      </w:r>
      <w:r>
        <w:rPr>
          <w:rFonts w:ascii="宋体" w:hAnsi="宋体"/>
          <w:color w:val="333333"/>
          <w:sz w:val="21"/>
          <w:szCs w:val="21"/>
        </w:rPr>
        <w:t>18</w:t>
      </w:r>
      <w:r>
        <w:rPr>
          <w:rFonts w:ascii="宋体" w:hAnsi="宋体" w:hint="eastAsia"/>
          <w:color w:val="333333"/>
          <w:sz w:val="21"/>
          <w:szCs w:val="21"/>
        </w:rPr>
        <w:t>日</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p>
    <w:p w:rsidR="00F45C11" w:rsidRDefault="00F45C11">
      <w:pPr>
        <w:pStyle w:val="af3"/>
        <w:shd w:val="clear" w:color="auto" w:fill="FFFFFF"/>
        <w:spacing w:before="0" w:beforeAutospacing="0" w:after="0" w:afterAutospacing="0" w:line="360" w:lineRule="auto"/>
        <w:jc w:val="both"/>
        <w:rPr>
          <w:rFonts w:ascii="宋体"/>
          <w:color w:val="333333"/>
          <w:sz w:val="21"/>
          <w:szCs w:val="21"/>
        </w:rPr>
      </w:pPr>
      <w:r>
        <w:rPr>
          <w:rFonts w:ascii="宋体" w:hAnsi="宋体" w:hint="eastAsia"/>
          <w:b/>
          <w:bCs/>
          <w:color w:val="333333"/>
          <w:sz w:val="21"/>
          <w:szCs w:val="21"/>
        </w:rPr>
        <w:t>附件</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p>
    <w:p w:rsidR="00F45C11" w:rsidRDefault="00F45C11">
      <w:pPr>
        <w:pStyle w:val="af3"/>
        <w:shd w:val="clear" w:color="auto" w:fill="FFFFFF"/>
        <w:spacing w:before="0" w:beforeAutospacing="0" w:after="0" w:afterAutospacing="0" w:line="360" w:lineRule="auto"/>
        <w:jc w:val="center"/>
        <w:rPr>
          <w:rFonts w:ascii="宋体"/>
          <w:color w:val="333333"/>
          <w:sz w:val="21"/>
          <w:szCs w:val="21"/>
        </w:rPr>
      </w:pPr>
      <w:r>
        <w:rPr>
          <w:rFonts w:ascii="宋体" w:hAnsi="宋体" w:hint="eastAsia"/>
          <w:b/>
          <w:bCs/>
          <w:color w:val="333333"/>
          <w:sz w:val="21"/>
          <w:szCs w:val="21"/>
        </w:rPr>
        <w:t>政府采购促进中小企业发展管理办法</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第一条</w:t>
      </w:r>
      <w:r>
        <w:rPr>
          <w:rFonts w:ascii="宋体" w:hAnsi="宋体"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第二条</w:t>
      </w:r>
      <w:r>
        <w:rPr>
          <w:rFonts w:ascii="宋体" w:hAnsi="宋体"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符合中小企业划分标准的个体工商户，在政府采购活动中视同中小企业。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第三条</w:t>
      </w:r>
      <w:r>
        <w:rPr>
          <w:rFonts w:ascii="宋体" w:hAnsi="宋体"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lastRenderedPageBreak/>
        <w:t>第四条</w:t>
      </w:r>
      <w:r>
        <w:rPr>
          <w:rFonts w:ascii="宋体" w:hAnsi="宋体" w:hint="eastAsia"/>
          <w:color w:val="333333"/>
          <w:sz w:val="21"/>
          <w:szCs w:val="21"/>
        </w:rPr>
        <w:t xml:space="preserve">　在政府采购活动中，供应商提供的货物、工程或者服务符合下列情形的，享受本办法规定的中小企业扶持政策：</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（一）在货物采购项目中，货物由中小企业制造，即货物由中小企业生产且使用该中小企业商号或者注册商标；</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（二）在工程采购项目中，工程由中小企业承建，即工程施工单位为中小企业；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（三）在服务采购项目中，服务由中小企业承接，即提供服务的人员为中小企业依照《中华人民共和国劳动合同法》订立劳动合同的从业人员。</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在货物采购项目中，供应商提供的货物既有中小企业制造货物，也有大型企业制造货物的，不享受本办法规定的中小企业扶持政策。</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以联合体形式参加政府采购活动，联合体各方均为中小企业的，联合体视同中小企业。其中，联合体各方均为小微企业的，联合体视同小微企业。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第五条</w:t>
      </w:r>
      <w:r>
        <w:rPr>
          <w:rFonts w:ascii="宋体" w:hAnsi="宋体"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第六条</w:t>
      </w:r>
      <w:r>
        <w:rPr>
          <w:rFonts w:ascii="宋体" w:hAnsi="宋体"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符合下列情形之一的，可不专门面向中小企业预留采购份额：</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（一）法律法规和国家有关政策明确规定优先或者应当面向事业单位、社会组织等非企业主体采购的；</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（二）因确需使用不可替代的专利、专有技术，基础设施限制，或者提供特定公共服务等原因，只能从中小企业之外的供应商处采购的；</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（三）按照本办法规定预留采购份额无法确保充分供应、充分竞争，或者存在可能影响政府采购目标实现的情形；</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（四）框架协议采购项目；</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（五）省级以上人民政府财政部门规定的其他情形。</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除上述情形外，其他均为适宜由中小企业提供的情形。</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第七条</w:t>
      </w:r>
      <w:r>
        <w:rPr>
          <w:rFonts w:ascii="宋体" w:hAnsi="宋体" w:hint="eastAsia"/>
          <w:color w:val="333333"/>
          <w:sz w:val="21"/>
          <w:szCs w:val="21"/>
        </w:rPr>
        <w:t xml:space="preserve">　采购限额标准以上，</w:t>
      </w:r>
      <w:r>
        <w:rPr>
          <w:rFonts w:ascii="宋体" w:hAnsi="宋体"/>
          <w:color w:val="333333"/>
          <w:sz w:val="21"/>
          <w:szCs w:val="21"/>
        </w:rPr>
        <w:t>200</w:t>
      </w:r>
      <w:r>
        <w:rPr>
          <w:rFonts w:ascii="宋体" w:hAnsi="宋体" w:hint="eastAsia"/>
          <w:color w:val="333333"/>
          <w:sz w:val="21"/>
          <w:szCs w:val="21"/>
        </w:rPr>
        <w:t>万元以下的货物和服务采购项目、</w:t>
      </w:r>
      <w:r>
        <w:rPr>
          <w:rFonts w:ascii="宋体" w:hAnsi="宋体"/>
          <w:color w:val="333333"/>
          <w:sz w:val="21"/>
          <w:szCs w:val="21"/>
        </w:rPr>
        <w:t>400</w:t>
      </w:r>
      <w:r>
        <w:rPr>
          <w:rFonts w:ascii="宋体" w:hAnsi="宋体" w:hint="eastAsia"/>
          <w:color w:val="333333"/>
          <w:sz w:val="21"/>
          <w:szCs w:val="21"/>
        </w:rPr>
        <w:t>万元以下的工程采购项目，适宜由中小企业提供的，采购人应当专门面向中小企业采购。</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lastRenderedPageBreak/>
        <w:t>第八条</w:t>
      </w:r>
      <w:r>
        <w:rPr>
          <w:rFonts w:ascii="宋体" w:hAnsi="宋体" w:hint="eastAsia"/>
          <w:color w:val="333333"/>
          <w:sz w:val="21"/>
          <w:szCs w:val="21"/>
        </w:rPr>
        <w:t xml:space="preserve">　超过</w:t>
      </w:r>
      <w:r>
        <w:rPr>
          <w:rFonts w:ascii="宋体" w:hAnsi="宋体"/>
          <w:color w:val="333333"/>
          <w:sz w:val="21"/>
          <w:szCs w:val="21"/>
        </w:rPr>
        <w:t>200</w:t>
      </w:r>
      <w:r>
        <w:rPr>
          <w:rFonts w:ascii="宋体" w:hAnsi="宋体" w:hint="eastAsia"/>
          <w:color w:val="333333"/>
          <w:sz w:val="21"/>
          <w:szCs w:val="21"/>
        </w:rPr>
        <w:t>万元的货物和服务采购项目、超过</w:t>
      </w:r>
      <w:r>
        <w:rPr>
          <w:rFonts w:ascii="宋体" w:hAnsi="宋体"/>
          <w:color w:val="333333"/>
          <w:sz w:val="21"/>
          <w:szCs w:val="21"/>
        </w:rPr>
        <w:t>400</w:t>
      </w:r>
      <w:r>
        <w:rPr>
          <w:rFonts w:ascii="宋体" w:hAnsi="宋体" w:hint="eastAsia"/>
          <w:color w:val="333333"/>
          <w:sz w:val="21"/>
          <w:szCs w:val="21"/>
        </w:rPr>
        <w:t>万元的工程采购项目中适宜由中小企业提供的，预留该部分采购项目预算总额的</w:t>
      </w:r>
      <w:r>
        <w:rPr>
          <w:rFonts w:ascii="宋体" w:hAnsi="宋体"/>
          <w:color w:val="333333"/>
          <w:sz w:val="21"/>
          <w:szCs w:val="21"/>
        </w:rPr>
        <w:t>30%</w:t>
      </w:r>
      <w:r>
        <w:rPr>
          <w:rFonts w:ascii="宋体" w:hAnsi="宋体" w:hint="eastAsia"/>
          <w:color w:val="333333"/>
          <w:sz w:val="21"/>
          <w:szCs w:val="21"/>
        </w:rPr>
        <w:t>以上专门面向中小企业采购，其中预留给小微企业的比例不低于</w:t>
      </w:r>
      <w:r>
        <w:rPr>
          <w:rFonts w:ascii="宋体" w:hAnsi="宋体"/>
          <w:color w:val="333333"/>
          <w:sz w:val="21"/>
          <w:szCs w:val="21"/>
        </w:rPr>
        <w:t>60%</w:t>
      </w:r>
      <w:r>
        <w:rPr>
          <w:rFonts w:ascii="宋体" w:hAnsi="宋体" w:hint="eastAsia"/>
          <w:color w:val="333333"/>
          <w:sz w:val="21"/>
          <w:szCs w:val="21"/>
        </w:rPr>
        <w:t>。预留份额通过下列措施进行：</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（一）将采购项目整体或者设置采购包专门面向中小企业采购；</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（二）要求供应商以联合体形式参加采购活动，且联合体中中小企业承担的部分达到一定比例；</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（三）要求获得采购合同的供应商将采购项目中的一定比例分包给一家或者多家中小企业。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组成联合体或者接受分包合同的中小企业与联合体内其他企业、分包企业之间不得存在直接控股、管理关系。</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第九条</w:t>
      </w:r>
      <w:r>
        <w:rPr>
          <w:rFonts w:ascii="宋体" w:hAnsi="宋体"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olor w:val="333333"/>
          <w:sz w:val="21"/>
          <w:szCs w:val="21"/>
        </w:rPr>
        <w:t>6%—10%</w:t>
      </w:r>
      <w:r>
        <w:rPr>
          <w:rFonts w:ascii="宋体" w:hAnsi="宋体" w:hint="eastAsia"/>
          <w:color w:val="333333"/>
          <w:sz w:val="21"/>
          <w:szCs w:val="21"/>
        </w:rPr>
        <w:t>（工程项目为</w:t>
      </w:r>
      <w:r>
        <w:rPr>
          <w:rFonts w:ascii="宋体" w:hAnsi="宋体"/>
          <w:color w:val="333333"/>
          <w:sz w:val="21"/>
          <w:szCs w:val="21"/>
        </w:rPr>
        <w:t>3%—5%</w:t>
      </w:r>
      <w:r>
        <w:rPr>
          <w:rFonts w:ascii="宋体" w:hAnsi="宋体" w:hint="eastAsia"/>
          <w:color w:val="333333"/>
          <w:sz w:val="21"/>
          <w:szCs w:val="21"/>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olor w:val="333333"/>
          <w:sz w:val="21"/>
          <w:szCs w:val="21"/>
        </w:rPr>
        <w:t>3%—5%</w:t>
      </w:r>
      <w:r>
        <w:rPr>
          <w:rFonts w:ascii="宋体" w:hAnsi="宋体" w:hint="eastAsia"/>
          <w:color w:val="333333"/>
          <w:sz w:val="21"/>
          <w:szCs w:val="21"/>
        </w:rPr>
        <w:t>作为其价格分。</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333333"/>
          <w:sz w:val="21"/>
          <w:szCs w:val="21"/>
        </w:rPr>
        <w:t>30%</w:t>
      </w:r>
      <w:r>
        <w:rPr>
          <w:rFonts w:ascii="宋体" w:hAnsi="宋体" w:hint="eastAsia"/>
          <w:color w:val="333333"/>
          <w:sz w:val="21"/>
          <w:szCs w:val="21"/>
        </w:rPr>
        <w:t>以上的，采购人、采购代理机构应当对联合体或者大中型企业的报价给予</w:t>
      </w:r>
      <w:r>
        <w:rPr>
          <w:rFonts w:ascii="宋体" w:hAnsi="宋体"/>
          <w:color w:val="333333"/>
          <w:sz w:val="21"/>
          <w:szCs w:val="21"/>
        </w:rPr>
        <w:t>2%-3%</w:t>
      </w:r>
      <w:r>
        <w:rPr>
          <w:rFonts w:ascii="宋体" w:hAnsi="宋体" w:hint="eastAsia"/>
          <w:color w:val="333333"/>
          <w:sz w:val="21"/>
          <w:szCs w:val="21"/>
        </w:rPr>
        <w:t>（工程项目为</w:t>
      </w:r>
      <w:r>
        <w:rPr>
          <w:rFonts w:ascii="宋体" w:hAnsi="宋体"/>
          <w:color w:val="333333"/>
          <w:sz w:val="21"/>
          <w:szCs w:val="21"/>
        </w:rPr>
        <w:t>1%—2%</w:t>
      </w:r>
      <w:r>
        <w:rPr>
          <w:rFonts w:ascii="宋体" w:hAnsi="宋体" w:hint="eastAsia"/>
          <w:color w:val="333333"/>
          <w:sz w:val="21"/>
          <w:szCs w:val="21"/>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olor w:val="333333"/>
          <w:sz w:val="21"/>
          <w:szCs w:val="21"/>
        </w:rPr>
        <w:t>1%—2%</w:t>
      </w:r>
      <w:r>
        <w:rPr>
          <w:rFonts w:ascii="宋体" w:hAnsi="宋体" w:hint="eastAsia"/>
          <w:color w:val="333333"/>
          <w:sz w:val="21"/>
          <w:szCs w:val="21"/>
        </w:rPr>
        <w:t>作为其价格分。组成联合体或者接受分包的小微企业与联合体内其他企业、分包企业之间存在直接控股、管理关系的，不享受价格扣除优惠政策。</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第十条</w:t>
      </w:r>
      <w:r>
        <w:rPr>
          <w:rFonts w:ascii="宋体" w:hAnsi="宋体"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olor w:val="333333"/>
          <w:sz w:val="21"/>
          <w:szCs w:val="21"/>
        </w:rPr>
        <w:t>3</w:t>
      </w:r>
      <w:r>
        <w:rPr>
          <w:rFonts w:ascii="宋体" w:hAnsi="宋体" w:hint="eastAsia"/>
          <w:color w:val="333333"/>
          <w:sz w:val="21"/>
          <w:szCs w:val="21"/>
        </w:rPr>
        <w:t>家的，应当中止采购活动，视同未预留份额的采购项目或者采购包，按照本办法第九条有关规定重新组织采购活动。</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第十一条</w:t>
      </w:r>
      <w:r>
        <w:rPr>
          <w:rFonts w:ascii="宋体" w:hAnsi="宋体" w:hint="eastAsia"/>
          <w:color w:val="333333"/>
          <w:sz w:val="21"/>
          <w:szCs w:val="21"/>
        </w:rPr>
        <w:t xml:space="preserve">　中小企业参加政府采购活动，应当出具本办法规定的《中小企业声明函》（附</w:t>
      </w:r>
      <w:r>
        <w:rPr>
          <w:rFonts w:ascii="宋体" w:hAnsi="宋体"/>
          <w:color w:val="333333"/>
          <w:sz w:val="21"/>
          <w:szCs w:val="21"/>
        </w:rPr>
        <w:t>1</w:t>
      </w:r>
      <w:r>
        <w:rPr>
          <w:rFonts w:ascii="宋体" w:hAnsi="宋体" w:hint="eastAsia"/>
          <w:color w:val="333333"/>
          <w:sz w:val="21"/>
          <w:szCs w:val="21"/>
        </w:rPr>
        <w:t>），否则不得享受相关中小企业扶持政策。任何单位和个人不得要求供应商提供《中小企业声明函》之外的中小企业身份证明文件。</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lastRenderedPageBreak/>
        <w:t>第十二条</w:t>
      </w:r>
      <w:r>
        <w:rPr>
          <w:rFonts w:ascii="宋体" w:hAnsi="宋体" w:hint="eastAsia"/>
          <w:color w:val="333333"/>
          <w:sz w:val="21"/>
          <w:szCs w:val="21"/>
        </w:rPr>
        <w:t xml:space="preserve">　采购项目涉及中小企业采购的，采购文件应当明确以下内容：</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（一）预留份额的采购项目或者采购包，明确该项目或相关采购包专门面向中小企业采购，以及相关标的及预算金额；</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（二）要求以联合体形式参加或者合同分包的，明确联合协议或者分包意向协议中中小企业合同金额应当达到的比例，并作为供应商资格条件；</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（三）非预留份额的采购项目或者采购包，明确有关价格扣除比例或者价格分加分比例；</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（四）规定依据本办法规定享受扶持政策获得政府采购合同的，小微企业不得将合同分包给大中型企业，中型企业不得将合同分包给大型企业；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（五）采购人认为具备相关条件的，明确对中小企业在资金支付期限、预付款比例等方面的优惠措施；</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（六）明确采购标的对应的中小企业划分标准所属行业；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（七）法律法规和省级以上人民政府财政部门规定的其他事项。</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第十三条</w:t>
      </w:r>
      <w:r>
        <w:rPr>
          <w:rFonts w:ascii="宋体" w:hAnsi="宋体" w:hint="eastAsia"/>
          <w:color w:val="333333"/>
          <w:sz w:val="21"/>
          <w:szCs w:val="21"/>
        </w:rPr>
        <w:t xml:space="preserve">　中标、成交供应商享受本办法规定的中小企业扶持政策的，采购人、采购代理机构应当随中标、成交结果公开中标、成交供应商的《中小企业声明函》。</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适用招标投标法的政府采购工程建设项目，应当在公示中标候选人时公开中标候选人的《中小企业声明函》。</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第十四条</w:t>
      </w:r>
      <w:r>
        <w:rPr>
          <w:rFonts w:ascii="宋体" w:hAnsi="宋体"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第十五条</w:t>
      </w:r>
      <w:r>
        <w:rPr>
          <w:rFonts w:ascii="宋体" w:hAnsi="宋体"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第十六条</w:t>
      </w:r>
      <w:r>
        <w:rPr>
          <w:rFonts w:ascii="宋体" w:hAnsi="宋体"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中小企业主管部门应当在收到财政部门或者有关招标投标行政监督部门关于协助开展中小企业认定函后</w:t>
      </w:r>
      <w:r>
        <w:rPr>
          <w:rFonts w:ascii="宋体" w:hAnsi="宋体"/>
          <w:color w:val="333333"/>
          <w:sz w:val="21"/>
          <w:szCs w:val="21"/>
        </w:rPr>
        <w:t>10</w:t>
      </w:r>
      <w:r>
        <w:rPr>
          <w:rFonts w:ascii="宋体" w:hAnsi="宋体" w:hint="eastAsia"/>
          <w:color w:val="333333"/>
          <w:sz w:val="21"/>
          <w:szCs w:val="21"/>
        </w:rPr>
        <w:t>个工作日内做出书面答复。</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第十七条</w:t>
      </w:r>
      <w:r>
        <w:rPr>
          <w:rFonts w:ascii="宋体" w:hAnsi="宋体"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第十八条</w:t>
      </w:r>
      <w:r>
        <w:rPr>
          <w:rFonts w:ascii="宋体" w:hAnsi="宋体" w:hint="eastAsia"/>
          <w:color w:val="333333"/>
          <w:sz w:val="21"/>
          <w:szCs w:val="21"/>
        </w:rPr>
        <w:t xml:space="preserve">　主管预算单位应当自</w:t>
      </w:r>
      <w:r>
        <w:rPr>
          <w:rFonts w:ascii="宋体" w:hAnsi="宋体"/>
          <w:color w:val="333333"/>
          <w:sz w:val="21"/>
          <w:szCs w:val="21"/>
        </w:rPr>
        <w:t>2022</w:t>
      </w:r>
      <w:r>
        <w:rPr>
          <w:rFonts w:ascii="宋体" w:hAnsi="宋体" w:hint="eastAsia"/>
          <w:color w:val="333333"/>
          <w:sz w:val="21"/>
          <w:szCs w:val="21"/>
        </w:rPr>
        <w:t>年起向同级财政部门报告本部门上一年度面向中小企业预留份额和采购的具体情况，并在中国政府采购网公开预留项目执行情况（附</w:t>
      </w:r>
      <w:r>
        <w:rPr>
          <w:rFonts w:ascii="宋体" w:hAnsi="宋体"/>
          <w:color w:val="333333"/>
          <w:sz w:val="21"/>
          <w:szCs w:val="21"/>
        </w:rPr>
        <w:t>2</w:t>
      </w:r>
      <w:r>
        <w:rPr>
          <w:rFonts w:ascii="宋体" w:hAnsi="宋体" w:hint="eastAsia"/>
          <w:color w:val="333333"/>
          <w:sz w:val="21"/>
          <w:szCs w:val="21"/>
        </w:rPr>
        <w:t>）。未达到本办法规定的预留份额比例的，应当作出说明。</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lastRenderedPageBreak/>
        <w:t>第十九条</w:t>
      </w:r>
      <w:r>
        <w:rPr>
          <w:rFonts w:ascii="宋体" w:hAnsi="宋体"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第二十条</w:t>
      </w:r>
      <w:r>
        <w:rPr>
          <w:rFonts w:ascii="宋体" w:hAnsi="宋体"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第二十一条</w:t>
      </w:r>
      <w:r>
        <w:rPr>
          <w:rFonts w:ascii="宋体" w:hAnsi="宋体"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第二十二条</w:t>
      </w:r>
      <w:r>
        <w:rPr>
          <w:rFonts w:ascii="宋体" w:hAnsi="宋体" w:hint="eastAsia"/>
          <w:color w:val="333333"/>
          <w:sz w:val="21"/>
          <w:szCs w:val="21"/>
        </w:rPr>
        <w:t xml:space="preserve">　对外援助项目、国家相关资格或者资质管理制度另有规定的项目，不适用本办法。</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第二十三条</w:t>
      </w:r>
      <w:r>
        <w:rPr>
          <w:rFonts w:ascii="宋体" w:hAnsi="宋体" w:hint="eastAsia"/>
          <w:color w:val="333333"/>
          <w:sz w:val="21"/>
          <w:szCs w:val="21"/>
        </w:rPr>
        <w:t xml:space="preserve">　关于视同中小企业的其他主体的政府采购扶持政策，由财政部会同有关部门另行规定。</w:t>
      </w:r>
    </w:p>
    <w:p w:rsidR="00F45C11" w:rsidRDefault="00F45C11">
      <w:pPr>
        <w:pStyle w:val="af3"/>
        <w:shd w:val="clear" w:color="auto" w:fill="FFFFFF"/>
        <w:spacing w:before="0" w:beforeAutospacing="0" w:after="0" w:afterAutospacing="0" w:line="360" w:lineRule="auto"/>
        <w:ind w:firstLine="480"/>
        <w:jc w:val="both"/>
        <w:rPr>
          <w:rFonts w:ascii="宋体"/>
          <w:color w:val="333333"/>
          <w:sz w:val="21"/>
          <w:szCs w:val="21"/>
        </w:rPr>
      </w:pPr>
      <w:r>
        <w:rPr>
          <w:rFonts w:ascii="宋体" w:hAnsi="宋体" w:hint="eastAsia"/>
          <w:b/>
          <w:bCs/>
          <w:color w:val="333333"/>
          <w:sz w:val="21"/>
          <w:szCs w:val="21"/>
        </w:rPr>
        <w:t>第二十四条</w:t>
      </w:r>
      <w:r>
        <w:rPr>
          <w:rFonts w:ascii="宋体" w:hAnsi="宋体" w:hint="eastAsia"/>
          <w:color w:val="333333"/>
          <w:sz w:val="21"/>
          <w:szCs w:val="21"/>
        </w:rPr>
        <w:t xml:space="preserve">　省级财政部门可以会同中小企业主管部门根据本办法的规定制定具体实施办法。</w:t>
      </w:r>
    </w:p>
    <w:p w:rsidR="00F45C11" w:rsidRDefault="00F45C11">
      <w:pPr>
        <w:pStyle w:val="af3"/>
        <w:shd w:val="clear" w:color="auto" w:fill="FFFFFF"/>
        <w:spacing w:before="0" w:beforeAutospacing="0" w:after="0" w:afterAutospacing="0" w:line="360" w:lineRule="auto"/>
        <w:ind w:firstLine="480"/>
        <w:rPr>
          <w:rFonts w:ascii="宋体"/>
          <w:color w:val="333333"/>
          <w:sz w:val="21"/>
          <w:szCs w:val="21"/>
        </w:rPr>
      </w:pPr>
      <w:r>
        <w:rPr>
          <w:rFonts w:ascii="宋体" w:hAnsi="宋体" w:hint="eastAsia"/>
          <w:b/>
          <w:bCs/>
          <w:color w:val="333333"/>
          <w:sz w:val="21"/>
          <w:szCs w:val="21"/>
        </w:rPr>
        <w:t>第二十五条</w:t>
      </w:r>
      <w:r>
        <w:rPr>
          <w:rFonts w:ascii="宋体" w:hAnsi="宋体" w:hint="eastAsia"/>
          <w:color w:val="333333"/>
          <w:sz w:val="21"/>
          <w:szCs w:val="21"/>
        </w:rPr>
        <w:t xml:space="preserve">　本办法自</w:t>
      </w:r>
      <w:r>
        <w:rPr>
          <w:rFonts w:ascii="宋体" w:hAnsi="宋体"/>
          <w:color w:val="333333"/>
          <w:sz w:val="21"/>
          <w:szCs w:val="21"/>
        </w:rPr>
        <w:t>2021</w:t>
      </w:r>
      <w:r>
        <w:rPr>
          <w:rFonts w:ascii="宋体" w:hAnsi="宋体" w:hint="eastAsia"/>
          <w:color w:val="333333"/>
          <w:sz w:val="21"/>
          <w:szCs w:val="21"/>
        </w:rPr>
        <w:t>年</w:t>
      </w:r>
      <w:r>
        <w:rPr>
          <w:rFonts w:ascii="宋体" w:hAnsi="宋体"/>
          <w:color w:val="333333"/>
          <w:sz w:val="21"/>
          <w:szCs w:val="21"/>
        </w:rPr>
        <w:t>1</w:t>
      </w:r>
      <w:r>
        <w:rPr>
          <w:rFonts w:ascii="宋体" w:hAnsi="宋体" w:hint="eastAsia"/>
          <w:color w:val="333333"/>
          <w:sz w:val="21"/>
          <w:szCs w:val="21"/>
        </w:rPr>
        <w:t>月</w:t>
      </w:r>
      <w:r>
        <w:rPr>
          <w:rFonts w:ascii="宋体" w:hAnsi="宋体"/>
          <w:color w:val="333333"/>
          <w:sz w:val="21"/>
          <w:szCs w:val="21"/>
        </w:rPr>
        <w:t>1</w:t>
      </w:r>
      <w:r>
        <w:rPr>
          <w:rFonts w:ascii="宋体" w:hAnsi="宋体" w:hint="eastAsia"/>
          <w:color w:val="333333"/>
          <w:sz w:val="21"/>
          <w:szCs w:val="21"/>
        </w:rPr>
        <w:t>日起施行。《财政部</w:t>
      </w:r>
      <w:r>
        <w:rPr>
          <w:rFonts w:ascii="宋体" w:hAnsi="宋体"/>
          <w:color w:val="333333"/>
          <w:sz w:val="21"/>
          <w:szCs w:val="21"/>
        </w:rPr>
        <w:t xml:space="preserve"> </w:t>
      </w:r>
      <w:r>
        <w:rPr>
          <w:rFonts w:ascii="宋体" w:hAnsi="宋体" w:hint="eastAsia"/>
          <w:color w:val="333333"/>
          <w:sz w:val="21"/>
          <w:szCs w:val="21"/>
        </w:rPr>
        <w:t>工业和信息化部关于印发〈政府采购促进中小企业发展暂行办法〉的通知》（财库〔</w:t>
      </w:r>
      <w:r>
        <w:rPr>
          <w:rFonts w:ascii="宋体" w:hAnsi="宋体"/>
          <w:color w:val="333333"/>
          <w:sz w:val="21"/>
          <w:szCs w:val="21"/>
        </w:rPr>
        <w:t>2011</w:t>
      </w:r>
      <w:r>
        <w:rPr>
          <w:rFonts w:ascii="宋体" w:hAnsi="宋体" w:hint="eastAsia"/>
          <w:color w:val="333333"/>
          <w:sz w:val="21"/>
          <w:szCs w:val="21"/>
        </w:rPr>
        <w:t>〕</w:t>
      </w:r>
      <w:r>
        <w:rPr>
          <w:rFonts w:ascii="宋体" w:hAnsi="宋体"/>
          <w:color w:val="333333"/>
          <w:sz w:val="21"/>
          <w:szCs w:val="21"/>
        </w:rPr>
        <w:t>181</w:t>
      </w:r>
      <w:r>
        <w:rPr>
          <w:rFonts w:ascii="宋体" w:hAnsi="宋体" w:hint="eastAsia"/>
          <w:color w:val="333333"/>
          <w:sz w:val="21"/>
          <w:szCs w:val="21"/>
        </w:rPr>
        <w:t>号）同时废止。</w:t>
      </w:r>
    </w:p>
    <w:p w:rsidR="00F45C11" w:rsidRDefault="00F45C11">
      <w:pPr>
        <w:pStyle w:val="af3"/>
        <w:shd w:val="clear" w:color="auto" w:fill="FFFFFF"/>
        <w:spacing w:before="0" w:beforeAutospacing="0" w:after="0" w:afterAutospacing="0" w:line="360" w:lineRule="auto"/>
        <w:ind w:firstLine="480"/>
        <w:rPr>
          <w:rFonts w:ascii="宋体"/>
          <w:color w:val="333333"/>
          <w:sz w:val="21"/>
          <w:szCs w:val="21"/>
        </w:rPr>
      </w:pPr>
    </w:p>
    <w:p w:rsidR="00F45C11" w:rsidRDefault="00F45C11">
      <w:pPr>
        <w:spacing w:line="360" w:lineRule="auto"/>
        <w:rPr>
          <w:rFonts w:ascii="宋体"/>
          <w:szCs w:val="21"/>
        </w:rPr>
      </w:pPr>
    </w:p>
    <w:p w:rsidR="00F45C11" w:rsidRDefault="00F45C11">
      <w:pPr>
        <w:pStyle w:val="3"/>
        <w:spacing w:before="0" w:after="0"/>
        <w:jc w:val="center"/>
      </w:pPr>
      <w:bookmarkStart w:id="85" w:name="_Toc73610163"/>
      <w:r>
        <w:rPr>
          <w:rFonts w:hint="eastAsia"/>
        </w:rPr>
        <w:t>二、关于印发中小企业划型标准规定的通知</w:t>
      </w:r>
      <w:bookmarkEnd w:id="85"/>
    </w:p>
    <w:p w:rsidR="00F45C11" w:rsidRDefault="00F45C11">
      <w:pPr>
        <w:pStyle w:val="af3"/>
        <w:shd w:val="clear" w:color="auto" w:fill="FFFFFF"/>
        <w:spacing w:line="360" w:lineRule="auto"/>
        <w:jc w:val="center"/>
        <w:rPr>
          <w:rFonts w:ascii="宋体"/>
          <w:color w:val="000000"/>
          <w:sz w:val="21"/>
          <w:szCs w:val="21"/>
        </w:rPr>
      </w:pPr>
      <w:r>
        <w:rPr>
          <w:rFonts w:ascii="宋体" w:hAnsi="宋体" w:hint="eastAsia"/>
          <w:color w:val="000000"/>
          <w:sz w:val="21"/>
          <w:szCs w:val="21"/>
        </w:rPr>
        <w:t>工信部联企业〔</w:t>
      </w:r>
      <w:r>
        <w:rPr>
          <w:rFonts w:ascii="宋体" w:hAnsi="宋体"/>
          <w:color w:val="000000"/>
          <w:sz w:val="21"/>
          <w:szCs w:val="21"/>
        </w:rPr>
        <w:t>2011</w:t>
      </w:r>
      <w:r>
        <w:rPr>
          <w:rFonts w:ascii="宋体" w:hAnsi="宋体" w:hint="eastAsia"/>
          <w:color w:val="000000"/>
          <w:sz w:val="21"/>
          <w:szCs w:val="21"/>
        </w:rPr>
        <w:t>〕</w:t>
      </w:r>
      <w:r>
        <w:rPr>
          <w:rFonts w:ascii="宋体" w:hAnsi="宋体"/>
          <w:color w:val="000000"/>
          <w:sz w:val="21"/>
          <w:szCs w:val="21"/>
        </w:rPr>
        <w:t>300</w:t>
      </w:r>
      <w:r>
        <w:rPr>
          <w:rFonts w:ascii="宋体" w:hAnsi="宋体" w:hint="eastAsia"/>
          <w:color w:val="000000"/>
          <w:sz w:val="21"/>
          <w:szCs w:val="21"/>
        </w:rPr>
        <w:t>号</w:t>
      </w:r>
    </w:p>
    <w:p w:rsidR="00F45C11" w:rsidRDefault="00F45C11">
      <w:pPr>
        <w:pStyle w:val="af3"/>
        <w:shd w:val="clear" w:color="auto" w:fill="FFFFFF"/>
        <w:spacing w:line="360" w:lineRule="auto"/>
        <w:rPr>
          <w:rFonts w:ascii="宋体"/>
          <w:color w:val="000000"/>
          <w:sz w:val="21"/>
          <w:szCs w:val="21"/>
        </w:rPr>
      </w:pPr>
      <w:r>
        <w:rPr>
          <w:rFonts w:ascii="宋体" w:hAnsi="宋体" w:hint="eastAsia"/>
          <w:color w:val="000000"/>
          <w:sz w:val="21"/>
          <w:szCs w:val="21"/>
        </w:rPr>
        <w:t>各省、自治区、直辖市人民政府，国务院各部委、各直属机构及有关单位：</w:t>
      </w:r>
      <w:r>
        <w:rPr>
          <w:rFonts w:ascii="宋体"/>
          <w:color w:val="000000"/>
          <w:sz w:val="21"/>
          <w:szCs w:val="21"/>
        </w:rPr>
        <w:br/>
      </w:r>
      <w:r>
        <w:rPr>
          <w:rFonts w:ascii="宋体" w:hAnsi="宋体" w:hint="eastAsia"/>
          <w:color w:val="000000"/>
          <w:sz w:val="21"/>
          <w:szCs w:val="21"/>
        </w:rPr>
        <w:t xml:space="preserve">　　为贯彻落实《中华人民共和国中小企业促进法》和《国务院关于进一步促进中小企业发展的若干意见》（国发〔</w:t>
      </w:r>
      <w:r>
        <w:rPr>
          <w:rFonts w:ascii="宋体" w:hAnsi="宋体"/>
          <w:color w:val="000000"/>
          <w:sz w:val="21"/>
          <w:szCs w:val="21"/>
        </w:rPr>
        <w:t>2009</w:t>
      </w:r>
      <w:r>
        <w:rPr>
          <w:rFonts w:ascii="宋体" w:hAnsi="宋体" w:hint="eastAsia"/>
          <w:color w:val="000000"/>
          <w:sz w:val="21"/>
          <w:szCs w:val="21"/>
        </w:rPr>
        <w:t>〕</w:t>
      </w:r>
      <w:r>
        <w:rPr>
          <w:rFonts w:ascii="宋体" w:hAnsi="宋体"/>
          <w:color w:val="000000"/>
          <w:sz w:val="21"/>
          <w:szCs w:val="21"/>
        </w:rPr>
        <w:t>36</w:t>
      </w:r>
      <w:r>
        <w:rPr>
          <w:rFonts w:ascii="宋体" w:hAnsi="宋体" w:hint="eastAsia"/>
          <w:color w:val="000000"/>
          <w:sz w:val="21"/>
          <w:szCs w:val="21"/>
        </w:rPr>
        <w:t>号），工业和信息化部、国家统计局、发展改革委、财政部研究制定了《中小企业划型标准规定》。经国务院同意，现印发给你们，请遵照执行。</w:t>
      </w:r>
    </w:p>
    <w:p w:rsidR="00F45C11" w:rsidRDefault="00F45C11">
      <w:pPr>
        <w:pStyle w:val="af3"/>
        <w:shd w:val="clear" w:color="auto" w:fill="FFFFFF"/>
        <w:spacing w:line="360" w:lineRule="auto"/>
        <w:jc w:val="right"/>
        <w:rPr>
          <w:rFonts w:ascii="宋体"/>
          <w:color w:val="000000"/>
          <w:sz w:val="21"/>
          <w:szCs w:val="21"/>
        </w:rPr>
      </w:pPr>
      <w:r>
        <w:rPr>
          <w:rFonts w:ascii="宋体"/>
          <w:color w:val="000000"/>
          <w:sz w:val="21"/>
          <w:szCs w:val="21"/>
        </w:rPr>
        <w:br/>
      </w:r>
      <w:r>
        <w:rPr>
          <w:rFonts w:ascii="宋体" w:hAnsi="宋体" w:hint="eastAsia"/>
          <w:color w:val="000000"/>
          <w:sz w:val="21"/>
          <w:szCs w:val="21"/>
        </w:rPr>
        <w:t xml:space="preserve">　　　　　　　　　　　　　　　　　　　　　工业和信息化部　国家统计局</w:t>
      </w:r>
      <w:r>
        <w:rPr>
          <w:rFonts w:ascii="宋体"/>
          <w:color w:val="000000"/>
          <w:sz w:val="21"/>
          <w:szCs w:val="21"/>
        </w:rPr>
        <w:br/>
      </w:r>
      <w:r>
        <w:rPr>
          <w:rFonts w:ascii="宋体" w:hAnsi="宋体" w:hint="eastAsia"/>
          <w:color w:val="000000"/>
          <w:sz w:val="21"/>
          <w:szCs w:val="21"/>
        </w:rPr>
        <w:t xml:space="preserve">　　　　　　　　　　　　　　　　　　　　国家发展和改革委员会　财政部</w:t>
      </w:r>
      <w:r>
        <w:rPr>
          <w:rFonts w:ascii="宋体"/>
          <w:color w:val="000000"/>
          <w:sz w:val="21"/>
          <w:szCs w:val="21"/>
        </w:rPr>
        <w:br/>
      </w:r>
      <w:r>
        <w:rPr>
          <w:rFonts w:ascii="宋体" w:hAnsi="宋体" w:hint="eastAsia"/>
          <w:color w:val="000000"/>
          <w:sz w:val="21"/>
          <w:szCs w:val="21"/>
        </w:rPr>
        <w:t xml:space="preserve">　　　　　　　　　　　　　　　　　　　　　　　　二○一一年六月十八日</w:t>
      </w:r>
    </w:p>
    <w:p w:rsidR="00F45C11" w:rsidRDefault="00F45C11">
      <w:pPr>
        <w:pStyle w:val="af3"/>
        <w:shd w:val="clear" w:color="auto" w:fill="FFFFFF"/>
        <w:spacing w:line="360" w:lineRule="auto"/>
        <w:jc w:val="center"/>
        <w:rPr>
          <w:rFonts w:ascii="宋体"/>
          <w:color w:val="000000"/>
          <w:sz w:val="21"/>
          <w:szCs w:val="21"/>
        </w:rPr>
      </w:pPr>
      <w:r>
        <w:rPr>
          <w:rStyle w:val="af8"/>
          <w:rFonts w:ascii="宋体" w:hAnsi="宋体" w:hint="eastAsia"/>
          <w:bCs/>
          <w:color w:val="000000"/>
          <w:sz w:val="21"/>
          <w:szCs w:val="21"/>
        </w:rPr>
        <w:lastRenderedPageBreak/>
        <w:t>中小企业划型标准规定</w:t>
      </w:r>
    </w:p>
    <w:p w:rsidR="00F45C11" w:rsidRDefault="00F45C11">
      <w:pPr>
        <w:pStyle w:val="af3"/>
        <w:shd w:val="clear" w:color="auto" w:fill="FFFFFF"/>
        <w:spacing w:line="360" w:lineRule="auto"/>
        <w:rPr>
          <w:rFonts w:ascii="宋体"/>
          <w:color w:val="000000"/>
          <w:sz w:val="21"/>
          <w:szCs w:val="21"/>
        </w:rPr>
      </w:pPr>
      <w:r>
        <w:rPr>
          <w:rFonts w:ascii="宋体" w:hAnsi="宋体" w:hint="eastAsia"/>
          <w:color w:val="000000"/>
          <w:sz w:val="21"/>
          <w:szCs w:val="21"/>
        </w:rPr>
        <w:t xml:space="preserve">　　一、根据《中华人民共和国中小企业促进法》和《国务院关于进一步促进中小企业发展的若干意见》</w:t>
      </w:r>
      <w:r>
        <w:rPr>
          <w:rFonts w:ascii="宋体" w:hAnsi="宋体"/>
          <w:color w:val="000000"/>
          <w:sz w:val="21"/>
          <w:szCs w:val="21"/>
        </w:rPr>
        <w:t>(</w:t>
      </w:r>
      <w:r>
        <w:rPr>
          <w:rFonts w:ascii="宋体" w:hAnsi="宋体" w:hint="eastAsia"/>
          <w:color w:val="000000"/>
          <w:sz w:val="21"/>
          <w:szCs w:val="21"/>
        </w:rPr>
        <w:t>国发〔</w:t>
      </w:r>
      <w:r>
        <w:rPr>
          <w:rFonts w:ascii="宋体" w:hAnsi="宋体"/>
          <w:color w:val="000000"/>
          <w:sz w:val="21"/>
          <w:szCs w:val="21"/>
        </w:rPr>
        <w:t>2009</w:t>
      </w:r>
      <w:r>
        <w:rPr>
          <w:rFonts w:ascii="宋体" w:hAnsi="宋体" w:hint="eastAsia"/>
          <w:color w:val="000000"/>
          <w:sz w:val="21"/>
          <w:szCs w:val="21"/>
        </w:rPr>
        <w:t>〕</w:t>
      </w:r>
      <w:r>
        <w:rPr>
          <w:rFonts w:ascii="宋体" w:hAnsi="宋体"/>
          <w:color w:val="000000"/>
          <w:sz w:val="21"/>
          <w:szCs w:val="21"/>
        </w:rPr>
        <w:t>36</w:t>
      </w:r>
      <w:r>
        <w:rPr>
          <w:rFonts w:ascii="宋体" w:hAnsi="宋体" w:hint="eastAsia"/>
          <w:color w:val="000000"/>
          <w:sz w:val="21"/>
          <w:szCs w:val="21"/>
        </w:rPr>
        <w:t>号</w:t>
      </w:r>
      <w:r>
        <w:rPr>
          <w:rFonts w:ascii="宋体" w:hAnsi="宋体"/>
          <w:color w:val="000000"/>
          <w:sz w:val="21"/>
          <w:szCs w:val="21"/>
        </w:rPr>
        <w:t>)</w:t>
      </w:r>
      <w:r>
        <w:rPr>
          <w:rFonts w:ascii="宋体" w:hAnsi="宋体" w:hint="eastAsia"/>
          <w:color w:val="000000"/>
          <w:sz w:val="21"/>
          <w:szCs w:val="21"/>
        </w:rPr>
        <w:t>，制定本规定。</w:t>
      </w:r>
      <w:r>
        <w:rPr>
          <w:rFonts w:ascii="宋体"/>
          <w:color w:val="000000"/>
          <w:sz w:val="21"/>
          <w:szCs w:val="21"/>
        </w:rPr>
        <w:br/>
      </w:r>
      <w:r>
        <w:rPr>
          <w:rFonts w:ascii="宋体" w:hAnsi="宋体" w:hint="eastAsia"/>
          <w:color w:val="000000"/>
          <w:sz w:val="21"/>
          <w:szCs w:val="21"/>
        </w:rPr>
        <w:t xml:space="preserve">　　二、中小企业划分为中型、小型、微型三种类型，具体标准根据企业从业人员、营业收入、资产总额等指标，结合行业特点制定。</w:t>
      </w:r>
      <w:r>
        <w:rPr>
          <w:rFonts w:ascii="宋体"/>
          <w:color w:val="000000"/>
          <w:sz w:val="21"/>
          <w:szCs w:val="21"/>
        </w:rPr>
        <w:br/>
      </w:r>
      <w:r>
        <w:rPr>
          <w:rFonts w:ascii="宋体" w:hAnsi="宋体" w:hint="eastAsia"/>
          <w:color w:val="000000"/>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color w:val="000000"/>
          <w:sz w:val="21"/>
          <w:szCs w:val="21"/>
        </w:rPr>
        <w:br/>
      </w:r>
      <w:r>
        <w:rPr>
          <w:rFonts w:ascii="宋体" w:hAnsi="宋体" w:hint="eastAsia"/>
          <w:color w:val="000000"/>
          <w:sz w:val="21"/>
          <w:szCs w:val="21"/>
        </w:rPr>
        <w:t xml:space="preserve">　　四、各行业划型标准为：</w:t>
      </w:r>
      <w:r>
        <w:rPr>
          <w:rFonts w:ascii="宋体"/>
          <w:color w:val="000000"/>
          <w:sz w:val="21"/>
          <w:szCs w:val="21"/>
        </w:rPr>
        <w:br/>
      </w:r>
      <w:r>
        <w:rPr>
          <w:rFonts w:ascii="宋体" w:hAnsi="宋体" w:hint="eastAsia"/>
          <w:color w:val="000000"/>
          <w:sz w:val="21"/>
          <w:szCs w:val="21"/>
        </w:rPr>
        <w:t xml:space="preserve">　　（一）农、林、牧、渔业。营业收入</w:t>
      </w:r>
      <w:r>
        <w:rPr>
          <w:rFonts w:ascii="宋体" w:hAnsi="宋体"/>
          <w:color w:val="000000"/>
          <w:sz w:val="21"/>
          <w:szCs w:val="21"/>
        </w:rPr>
        <w:t>20000</w:t>
      </w:r>
      <w:r>
        <w:rPr>
          <w:rFonts w:ascii="宋体" w:hAnsi="宋体" w:hint="eastAsia"/>
          <w:color w:val="000000"/>
          <w:sz w:val="21"/>
          <w:szCs w:val="21"/>
        </w:rPr>
        <w:t>万元以下的为中小微型企业。其中，营业收入</w:t>
      </w:r>
      <w:r>
        <w:rPr>
          <w:rFonts w:ascii="宋体" w:hAnsi="宋体"/>
          <w:color w:val="000000"/>
          <w:sz w:val="21"/>
          <w:szCs w:val="21"/>
        </w:rPr>
        <w:t>500</w:t>
      </w:r>
      <w:r>
        <w:rPr>
          <w:rFonts w:ascii="宋体" w:hAnsi="宋体" w:hint="eastAsia"/>
          <w:color w:val="000000"/>
          <w:sz w:val="21"/>
          <w:szCs w:val="21"/>
        </w:rPr>
        <w:t>万元及以上的为中型企业，营业收入</w:t>
      </w:r>
      <w:r>
        <w:rPr>
          <w:rFonts w:ascii="宋体" w:hAnsi="宋体"/>
          <w:color w:val="000000"/>
          <w:sz w:val="21"/>
          <w:szCs w:val="21"/>
        </w:rPr>
        <w:t>50</w:t>
      </w:r>
      <w:r>
        <w:rPr>
          <w:rFonts w:ascii="宋体" w:hAnsi="宋体" w:hint="eastAsia"/>
          <w:color w:val="000000"/>
          <w:sz w:val="21"/>
          <w:szCs w:val="21"/>
        </w:rPr>
        <w:t>万元及以上的为小型企业，营业收入</w:t>
      </w:r>
      <w:r>
        <w:rPr>
          <w:rFonts w:ascii="宋体" w:hAnsi="宋体"/>
          <w:color w:val="000000"/>
          <w:sz w:val="21"/>
          <w:szCs w:val="21"/>
        </w:rPr>
        <w:t>50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（二）工业。从业人员</w:t>
      </w:r>
      <w:r>
        <w:rPr>
          <w:rFonts w:ascii="宋体" w:hAnsi="宋体"/>
          <w:color w:val="000000"/>
          <w:sz w:val="21"/>
          <w:szCs w:val="21"/>
        </w:rPr>
        <w:t>1000</w:t>
      </w:r>
      <w:r>
        <w:rPr>
          <w:rFonts w:ascii="宋体" w:hAnsi="宋体" w:hint="eastAsia"/>
          <w:color w:val="000000"/>
          <w:sz w:val="21"/>
          <w:szCs w:val="21"/>
        </w:rPr>
        <w:t>人以下或营业收入</w:t>
      </w:r>
      <w:r>
        <w:rPr>
          <w:rFonts w:ascii="宋体" w:hAnsi="宋体"/>
          <w:color w:val="000000"/>
          <w:sz w:val="21"/>
          <w:szCs w:val="21"/>
        </w:rPr>
        <w:t>40000</w:t>
      </w:r>
      <w:r>
        <w:rPr>
          <w:rFonts w:ascii="宋体" w:hAnsi="宋体" w:hint="eastAsia"/>
          <w:color w:val="000000"/>
          <w:sz w:val="21"/>
          <w:szCs w:val="21"/>
        </w:rPr>
        <w:t>万元以下的为中小微型企业。其中，从业人员</w:t>
      </w:r>
      <w:r>
        <w:rPr>
          <w:rFonts w:ascii="宋体" w:hAnsi="宋体"/>
          <w:color w:val="000000"/>
          <w:sz w:val="21"/>
          <w:szCs w:val="21"/>
        </w:rPr>
        <w:t>300</w:t>
      </w:r>
      <w:r>
        <w:rPr>
          <w:rFonts w:ascii="宋体" w:hAnsi="宋体" w:hint="eastAsia"/>
          <w:color w:val="000000"/>
          <w:sz w:val="21"/>
          <w:szCs w:val="21"/>
        </w:rPr>
        <w:t>人及以上，且营业收入</w:t>
      </w:r>
      <w:r>
        <w:rPr>
          <w:rFonts w:ascii="宋体" w:hAnsi="宋体"/>
          <w:color w:val="000000"/>
          <w:sz w:val="21"/>
          <w:szCs w:val="21"/>
        </w:rPr>
        <w:t>2000</w:t>
      </w:r>
      <w:r>
        <w:rPr>
          <w:rFonts w:ascii="宋体" w:hAnsi="宋体" w:hint="eastAsia"/>
          <w:color w:val="000000"/>
          <w:sz w:val="21"/>
          <w:szCs w:val="21"/>
        </w:rPr>
        <w:t>万元及以上的为中型企业；从业人员</w:t>
      </w:r>
      <w:r>
        <w:rPr>
          <w:rFonts w:ascii="宋体" w:hAnsi="宋体"/>
          <w:color w:val="000000"/>
          <w:sz w:val="21"/>
          <w:szCs w:val="21"/>
        </w:rPr>
        <w:t>20</w:t>
      </w:r>
      <w:r>
        <w:rPr>
          <w:rFonts w:ascii="宋体" w:hAnsi="宋体" w:hint="eastAsia"/>
          <w:color w:val="000000"/>
          <w:sz w:val="21"/>
          <w:szCs w:val="21"/>
        </w:rPr>
        <w:t>人及以上，且营业收入</w:t>
      </w:r>
      <w:r>
        <w:rPr>
          <w:rFonts w:ascii="宋体" w:hAnsi="宋体"/>
          <w:color w:val="000000"/>
          <w:sz w:val="21"/>
          <w:szCs w:val="21"/>
        </w:rPr>
        <w:t>300</w:t>
      </w:r>
      <w:r>
        <w:rPr>
          <w:rFonts w:ascii="宋体" w:hAnsi="宋体" w:hint="eastAsia"/>
          <w:color w:val="000000"/>
          <w:sz w:val="21"/>
          <w:szCs w:val="21"/>
        </w:rPr>
        <w:t>万元及以上的为小型企业；从业人员</w:t>
      </w:r>
      <w:r>
        <w:rPr>
          <w:rFonts w:ascii="宋体" w:hAnsi="宋体"/>
          <w:color w:val="000000"/>
          <w:sz w:val="21"/>
          <w:szCs w:val="21"/>
        </w:rPr>
        <w:t>20</w:t>
      </w:r>
      <w:r>
        <w:rPr>
          <w:rFonts w:ascii="宋体" w:hAnsi="宋体" w:hint="eastAsia"/>
          <w:color w:val="000000"/>
          <w:sz w:val="21"/>
          <w:szCs w:val="21"/>
        </w:rPr>
        <w:t>人以下或营业收入</w:t>
      </w:r>
      <w:r>
        <w:rPr>
          <w:rFonts w:ascii="宋体" w:hAnsi="宋体"/>
          <w:color w:val="000000"/>
          <w:sz w:val="21"/>
          <w:szCs w:val="21"/>
        </w:rPr>
        <w:t>300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（三）建筑业。营业收入</w:t>
      </w:r>
      <w:r>
        <w:rPr>
          <w:rFonts w:ascii="宋体" w:hAnsi="宋体"/>
          <w:color w:val="000000"/>
          <w:sz w:val="21"/>
          <w:szCs w:val="21"/>
        </w:rPr>
        <w:t>80000</w:t>
      </w:r>
      <w:r>
        <w:rPr>
          <w:rFonts w:ascii="宋体" w:hAnsi="宋体" w:hint="eastAsia"/>
          <w:color w:val="000000"/>
          <w:sz w:val="21"/>
          <w:szCs w:val="21"/>
        </w:rPr>
        <w:t>万元以下或资产总额</w:t>
      </w:r>
      <w:r>
        <w:rPr>
          <w:rFonts w:ascii="宋体" w:hAnsi="宋体"/>
          <w:color w:val="000000"/>
          <w:sz w:val="21"/>
          <w:szCs w:val="21"/>
        </w:rPr>
        <w:t>80000</w:t>
      </w:r>
      <w:r>
        <w:rPr>
          <w:rFonts w:ascii="宋体" w:hAnsi="宋体" w:hint="eastAsia"/>
          <w:color w:val="000000"/>
          <w:sz w:val="21"/>
          <w:szCs w:val="21"/>
        </w:rPr>
        <w:t>万元以下的为中小微型企业。其中，营业收入</w:t>
      </w:r>
      <w:r>
        <w:rPr>
          <w:rFonts w:ascii="宋体" w:hAnsi="宋体"/>
          <w:color w:val="000000"/>
          <w:sz w:val="21"/>
          <w:szCs w:val="21"/>
        </w:rPr>
        <w:t>6000</w:t>
      </w:r>
      <w:r>
        <w:rPr>
          <w:rFonts w:ascii="宋体" w:hAnsi="宋体" w:hint="eastAsia"/>
          <w:color w:val="000000"/>
          <w:sz w:val="21"/>
          <w:szCs w:val="21"/>
        </w:rPr>
        <w:t>万元及以上，且资产总额</w:t>
      </w:r>
      <w:r>
        <w:rPr>
          <w:rFonts w:ascii="宋体" w:hAnsi="宋体"/>
          <w:color w:val="000000"/>
          <w:sz w:val="21"/>
          <w:szCs w:val="21"/>
        </w:rPr>
        <w:t>5000</w:t>
      </w:r>
      <w:r>
        <w:rPr>
          <w:rFonts w:ascii="宋体" w:hAnsi="宋体" w:hint="eastAsia"/>
          <w:color w:val="000000"/>
          <w:sz w:val="21"/>
          <w:szCs w:val="21"/>
        </w:rPr>
        <w:t>万元及以上的为中型企业；营业收入</w:t>
      </w:r>
      <w:r>
        <w:rPr>
          <w:rFonts w:ascii="宋体" w:hAnsi="宋体"/>
          <w:color w:val="000000"/>
          <w:sz w:val="21"/>
          <w:szCs w:val="21"/>
        </w:rPr>
        <w:t>300</w:t>
      </w:r>
      <w:r>
        <w:rPr>
          <w:rFonts w:ascii="宋体" w:hAnsi="宋体" w:hint="eastAsia"/>
          <w:color w:val="000000"/>
          <w:sz w:val="21"/>
          <w:szCs w:val="21"/>
        </w:rPr>
        <w:t>万元及以上，且资产总额</w:t>
      </w:r>
      <w:r>
        <w:rPr>
          <w:rFonts w:ascii="宋体" w:hAnsi="宋体"/>
          <w:color w:val="000000"/>
          <w:sz w:val="21"/>
          <w:szCs w:val="21"/>
        </w:rPr>
        <w:t>300</w:t>
      </w:r>
      <w:r>
        <w:rPr>
          <w:rFonts w:ascii="宋体" w:hAnsi="宋体" w:hint="eastAsia"/>
          <w:color w:val="000000"/>
          <w:sz w:val="21"/>
          <w:szCs w:val="21"/>
        </w:rPr>
        <w:t>万元及以上的为小型企业；营业收入</w:t>
      </w:r>
      <w:r>
        <w:rPr>
          <w:rFonts w:ascii="宋体" w:hAnsi="宋体"/>
          <w:color w:val="000000"/>
          <w:sz w:val="21"/>
          <w:szCs w:val="21"/>
        </w:rPr>
        <w:t>300</w:t>
      </w:r>
      <w:r>
        <w:rPr>
          <w:rFonts w:ascii="宋体" w:hAnsi="宋体" w:hint="eastAsia"/>
          <w:color w:val="000000"/>
          <w:sz w:val="21"/>
          <w:szCs w:val="21"/>
        </w:rPr>
        <w:t>万元以下或资产总额</w:t>
      </w:r>
      <w:r>
        <w:rPr>
          <w:rFonts w:ascii="宋体" w:hAnsi="宋体"/>
          <w:color w:val="000000"/>
          <w:sz w:val="21"/>
          <w:szCs w:val="21"/>
        </w:rPr>
        <w:t>300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（四）批发业。从业人员</w:t>
      </w:r>
      <w:r>
        <w:rPr>
          <w:rFonts w:ascii="宋体" w:hAnsi="宋体"/>
          <w:color w:val="000000"/>
          <w:sz w:val="21"/>
          <w:szCs w:val="21"/>
        </w:rPr>
        <w:t>200</w:t>
      </w:r>
      <w:r>
        <w:rPr>
          <w:rFonts w:ascii="宋体" w:hAnsi="宋体" w:hint="eastAsia"/>
          <w:color w:val="000000"/>
          <w:sz w:val="21"/>
          <w:szCs w:val="21"/>
        </w:rPr>
        <w:t>人以下或营业收入</w:t>
      </w:r>
      <w:r>
        <w:rPr>
          <w:rFonts w:ascii="宋体" w:hAnsi="宋体"/>
          <w:color w:val="000000"/>
          <w:sz w:val="21"/>
          <w:szCs w:val="21"/>
        </w:rPr>
        <w:t>40000</w:t>
      </w:r>
      <w:r>
        <w:rPr>
          <w:rFonts w:ascii="宋体" w:hAnsi="宋体" w:hint="eastAsia"/>
          <w:color w:val="000000"/>
          <w:sz w:val="21"/>
          <w:szCs w:val="21"/>
        </w:rPr>
        <w:t>万元以下的为中小微型企业。其中，从业人员</w:t>
      </w:r>
      <w:r>
        <w:rPr>
          <w:rFonts w:ascii="宋体" w:hAnsi="宋体"/>
          <w:color w:val="000000"/>
          <w:sz w:val="21"/>
          <w:szCs w:val="21"/>
        </w:rPr>
        <w:t>20</w:t>
      </w:r>
      <w:r>
        <w:rPr>
          <w:rFonts w:ascii="宋体" w:hAnsi="宋体" w:hint="eastAsia"/>
          <w:color w:val="000000"/>
          <w:sz w:val="21"/>
          <w:szCs w:val="21"/>
        </w:rPr>
        <w:t>人及以上，且营业收入</w:t>
      </w:r>
      <w:r>
        <w:rPr>
          <w:rFonts w:ascii="宋体" w:hAnsi="宋体"/>
          <w:color w:val="000000"/>
          <w:sz w:val="21"/>
          <w:szCs w:val="21"/>
        </w:rPr>
        <w:t>5000</w:t>
      </w:r>
      <w:r>
        <w:rPr>
          <w:rFonts w:ascii="宋体" w:hAnsi="宋体" w:hint="eastAsia"/>
          <w:color w:val="000000"/>
          <w:sz w:val="21"/>
          <w:szCs w:val="21"/>
        </w:rPr>
        <w:t>万元及以上的为中型企业；从业人员</w:t>
      </w:r>
      <w:r>
        <w:rPr>
          <w:rFonts w:ascii="宋体" w:hAnsi="宋体"/>
          <w:color w:val="000000"/>
          <w:sz w:val="21"/>
          <w:szCs w:val="21"/>
        </w:rPr>
        <w:t>5</w:t>
      </w:r>
      <w:r>
        <w:rPr>
          <w:rFonts w:ascii="宋体" w:hAnsi="宋体" w:hint="eastAsia"/>
          <w:color w:val="000000"/>
          <w:sz w:val="21"/>
          <w:szCs w:val="21"/>
        </w:rPr>
        <w:t>人及以上，且营业收入</w:t>
      </w:r>
      <w:r>
        <w:rPr>
          <w:rFonts w:ascii="宋体" w:hAnsi="宋体"/>
          <w:color w:val="000000"/>
          <w:sz w:val="21"/>
          <w:szCs w:val="21"/>
        </w:rPr>
        <w:t>1000</w:t>
      </w:r>
      <w:r>
        <w:rPr>
          <w:rFonts w:ascii="宋体" w:hAnsi="宋体" w:hint="eastAsia"/>
          <w:color w:val="000000"/>
          <w:sz w:val="21"/>
          <w:szCs w:val="21"/>
        </w:rPr>
        <w:t>万元及以上的为小型企业；从业人员</w:t>
      </w:r>
      <w:r>
        <w:rPr>
          <w:rFonts w:ascii="宋体" w:hAnsi="宋体"/>
          <w:color w:val="000000"/>
          <w:sz w:val="21"/>
          <w:szCs w:val="21"/>
        </w:rPr>
        <w:t>5</w:t>
      </w:r>
      <w:r>
        <w:rPr>
          <w:rFonts w:ascii="宋体" w:hAnsi="宋体" w:hint="eastAsia"/>
          <w:color w:val="000000"/>
          <w:sz w:val="21"/>
          <w:szCs w:val="21"/>
        </w:rPr>
        <w:t>人以下或营业收入</w:t>
      </w:r>
      <w:r>
        <w:rPr>
          <w:rFonts w:ascii="宋体" w:hAnsi="宋体"/>
          <w:color w:val="000000"/>
          <w:sz w:val="21"/>
          <w:szCs w:val="21"/>
        </w:rPr>
        <w:t>1000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（五）零售业。从业人员</w:t>
      </w:r>
      <w:r>
        <w:rPr>
          <w:rFonts w:ascii="宋体" w:hAnsi="宋体"/>
          <w:color w:val="000000"/>
          <w:sz w:val="21"/>
          <w:szCs w:val="21"/>
        </w:rPr>
        <w:t>300</w:t>
      </w:r>
      <w:r>
        <w:rPr>
          <w:rFonts w:ascii="宋体" w:hAnsi="宋体" w:hint="eastAsia"/>
          <w:color w:val="000000"/>
          <w:sz w:val="21"/>
          <w:szCs w:val="21"/>
        </w:rPr>
        <w:t>人以下或营业收入</w:t>
      </w:r>
      <w:r>
        <w:rPr>
          <w:rFonts w:ascii="宋体" w:hAnsi="宋体"/>
          <w:color w:val="000000"/>
          <w:sz w:val="21"/>
          <w:szCs w:val="21"/>
        </w:rPr>
        <w:t>20000</w:t>
      </w:r>
      <w:r>
        <w:rPr>
          <w:rFonts w:ascii="宋体" w:hAnsi="宋体" w:hint="eastAsia"/>
          <w:color w:val="000000"/>
          <w:sz w:val="21"/>
          <w:szCs w:val="21"/>
        </w:rPr>
        <w:t>万元以下的为中小微型企业。其中，从业人员</w:t>
      </w:r>
      <w:r>
        <w:rPr>
          <w:rFonts w:ascii="宋体" w:hAnsi="宋体"/>
          <w:color w:val="000000"/>
          <w:sz w:val="21"/>
          <w:szCs w:val="21"/>
        </w:rPr>
        <w:t>50</w:t>
      </w:r>
      <w:r>
        <w:rPr>
          <w:rFonts w:ascii="宋体" w:hAnsi="宋体" w:hint="eastAsia"/>
          <w:color w:val="000000"/>
          <w:sz w:val="21"/>
          <w:szCs w:val="21"/>
        </w:rPr>
        <w:t>人及以上，且营业收入</w:t>
      </w:r>
      <w:r>
        <w:rPr>
          <w:rFonts w:ascii="宋体" w:hAnsi="宋体"/>
          <w:color w:val="000000"/>
          <w:sz w:val="21"/>
          <w:szCs w:val="21"/>
        </w:rPr>
        <w:t>500</w:t>
      </w:r>
      <w:r>
        <w:rPr>
          <w:rFonts w:ascii="宋体" w:hAnsi="宋体" w:hint="eastAsia"/>
          <w:color w:val="000000"/>
          <w:sz w:val="21"/>
          <w:szCs w:val="21"/>
        </w:rPr>
        <w:t>万元及以上的为中型企业；从业人员</w:t>
      </w:r>
      <w:r>
        <w:rPr>
          <w:rFonts w:ascii="宋体" w:hAnsi="宋体"/>
          <w:color w:val="000000"/>
          <w:sz w:val="21"/>
          <w:szCs w:val="21"/>
        </w:rPr>
        <w:t>10</w:t>
      </w:r>
      <w:r>
        <w:rPr>
          <w:rFonts w:ascii="宋体" w:hAnsi="宋体" w:hint="eastAsia"/>
          <w:color w:val="000000"/>
          <w:sz w:val="21"/>
          <w:szCs w:val="21"/>
        </w:rPr>
        <w:t>人及以上，且营业收入</w:t>
      </w:r>
      <w:r>
        <w:rPr>
          <w:rFonts w:ascii="宋体" w:hAnsi="宋体"/>
          <w:color w:val="000000"/>
          <w:sz w:val="21"/>
          <w:szCs w:val="21"/>
        </w:rPr>
        <w:t>100</w:t>
      </w:r>
      <w:r>
        <w:rPr>
          <w:rFonts w:ascii="宋体" w:hAnsi="宋体" w:hint="eastAsia"/>
          <w:color w:val="000000"/>
          <w:sz w:val="21"/>
          <w:szCs w:val="21"/>
        </w:rPr>
        <w:t>万元及以上的为小型企业；从业人员</w:t>
      </w:r>
      <w:r>
        <w:rPr>
          <w:rFonts w:ascii="宋体" w:hAnsi="宋体"/>
          <w:color w:val="000000"/>
          <w:sz w:val="21"/>
          <w:szCs w:val="21"/>
        </w:rPr>
        <w:t>10</w:t>
      </w:r>
      <w:r>
        <w:rPr>
          <w:rFonts w:ascii="宋体" w:hAnsi="宋体" w:hint="eastAsia"/>
          <w:color w:val="000000"/>
          <w:sz w:val="21"/>
          <w:szCs w:val="21"/>
        </w:rPr>
        <w:t>人以下或营业收入</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（六）交通运输业。从业人员</w:t>
      </w:r>
      <w:r>
        <w:rPr>
          <w:rFonts w:ascii="宋体" w:hAnsi="宋体"/>
          <w:color w:val="000000"/>
          <w:sz w:val="21"/>
          <w:szCs w:val="21"/>
        </w:rPr>
        <w:t>1000</w:t>
      </w:r>
      <w:r>
        <w:rPr>
          <w:rFonts w:ascii="宋体" w:hAnsi="宋体" w:hint="eastAsia"/>
          <w:color w:val="000000"/>
          <w:sz w:val="21"/>
          <w:szCs w:val="21"/>
        </w:rPr>
        <w:t>人以下或营业收入</w:t>
      </w:r>
      <w:r>
        <w:rPr>
          <w:rFonts w:ascii="宋体" w:hAnsi="宋体"/>
          <w:color w:val="000000"/>
          <w:sz w:val="21"/>
          <w:szCs w:val="21"/>
        </w:rPr>
        <w:t>30000</w:t>
      </w:r>
      <w:r>
        <w:rPr>
          <w:rFonts w:ascii="宋体" w:hAnsi="宋体" w:hint="eastAsia"/>
          <w:color w:val="000000"/>
          <w:sz w:val="21"/>
          <w:szCs w:val="21"/>
        </w:rPr>
        <w:t>万元以下的为中小微型企业。其中，从业人员</w:t>
      </w:r>
      <w:r>
        <w:rPr>
          <w:rFonts w:ascii="宋体" w:hAnsi="宋体"/>
          <w:color w:val="000000"/>
          <w:sz w:val="21"/>
          <w:szCs w:val="21"/>
        </w:rPr>
        <w:t>300</w:t>
      </w:r>
      <w:r>
        <w:rPr>
          <w:rFonts w:ascii="宋体" w:hAnsi="宋体" w:hint="eastAsia"/>
          <w:color w:val="000000"/>
          <w:sz w:val="21"/>
          <w:szCs w:val="21"/>
        </w:rPr>
        <w:t>人及以上，且营业收入</w:t>
      </w:r>
      <w:r>
        <w:rPr>
          <w:rFonts w:ascii="宋体" w:hAnsi="宋体"/>
          <w:color w:val="000000"/>
          <w:sz w:val="21"/>
          <w:szCs w:val="21"/>
        </w:rPr>
        <w:t>3000</w:t>
      </w:r>
      <w:r>
        <w:rPr>
          <w:rFonts w:ascii="宋体" w:hAnsi="宋体" w:hint="eastAsia"/>
          <w:color w:val="000000"/>
          <w:sz w:val="21"/>
          <w:szCs w:val="21"/>
        </w:rPr>
        <w:t>万元及以上的为中型企业；从业人员</w:t>
      </w:r>
      <w:r>
        <w:rPr>
          <w:rFonts w:ascii="宋体" w:hAnsi="宋体"/>
          <w:color w:val="000000"/>
          <w:sz w:val="21"/>
          <w:szCs w:val="21"/>
        </w:rPr>
        <w:t>20</w:t>
      </w:r>
      <w:r>
        <w:rPr>
          <w:rFonts w:ascii="宋体" w:hAnsi="宋体" w:hint="eastAsia"/>
          <w:color w:val="000000"/>
          <w:sz w:val="21"/>
          <w:szCs w:val="21"/>
        </w:rPr>
        <w:t>人及以上，且营业收入</w:t>
      </w:r>
      <w:r>
        <w:rPr>
          <w:rFonts w:ascii="宋体" w:hAnsi="宋体"/>
          <w:color w:val="000000"/>
          <w:sz w:val="21"/>
          <w:szCs w:val="21"/>
        </w:rPr>
        <w:t>200</w:t>
      </w:r>
      <w:r>
        <w:rPr>
          <w:rFonts w:ascii="宋体" w:hAnsi="宋体" w:hint="eastAsia"/>
          <w:color w:val="000000"/>
          <w:sz w:val="21"/>
          <w:szCs w:val="21"/>
        </w:rPr>
        <w:t>万元及以上的为小型企业；从业人员</w:t>
      </w:r>
      <w:r>
        <w:rPr>
          <w:rFonts w:ascii="宋体" w:hAnsi="宋体"/>
          <w:color w:val="000000"/>
          <w:sz w:val="21"/>
          <w:szCs w:val="21"/>
        </w:rPr>
        <w:t>20</w:t>
      </w:r>
      <w:r>
        <w:rPr>
          <w:rFonts w:ascii="宋体" w:hAnsi="宋体" w:hint="eastAsia"/>
          <w:color w:val="000000"/>
          <w:sz w:val="21"/>
          <w:szCs w:val="21"/>
        </w:rPr>
        <w:t>人以下或营业收入</w:t>
      </w:r>
      <w:r>
        <w:rPr>
          <w:rFonts w:ascii="宋体" w:hAnsi="宋体"/>
          <w:color w:val="000000"/>
          <w:sz w:val="21"/>
          <w:szCs w:val="21"/>
        </w:rPr>
        <w:t>200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（七）仓储业。从业人员</w:t>
      </w:r>
      <w:r>
        <w:rPr>
          <w:rFonts w:ascii="宋体" w:hAnsi="宋体"/>
          <w:color w:val="000000"/>
          <w:sz w:val="21"/>
          <w:szCs w:val="21"/>
        </w:rPr>
        <w:t>200</w:t>
      </w:r>
      <w:r>
        <w:rPr>
          <w:rFonts w:ascii="宋体" w:hAnsi="宋体" w:hint="eastAsia"/>
          <w:color w:val="000000"/>
          <w:sz w:val="21"/>
          <w:szCs w:val="21"/>
        </w:rPr>
        <w:t>人以下或营业收入</w:t>
      </w:r>
      <w:r>
        <w:rPr>
          <w:rFonts w:ascii="宋体" w:hAnsi="宋体"/>
          <w:color w:val="000000"/>
          <w:sz w:val="21"/>
          <w:szCs w:val="21"/>
        </w:rPr>
        <w:t>30000</w:t>
      </w:r>
      <w:r>
        <w:rPr>
          <w:rFonts w:ascii="宋体" w:hAnsi="宋体" w:hint="eastAsia"/>
          <w:color w:val="000000"/>
          <w:sz w:val="21"/>
          <w:szCs w:val="21"/>
        </w:rPr>
        <w:t>万元以下的为中小微型企业。其中，从业人员</w:t>
      </w:r>
      <w:r>
        <w:rPr>
          <w:rFonts w:ascii="宋体" w:hAnsi="宋体"/>
          <w:color w:val="000000"/>
          <w:sz w:val="21"/>
          <w:szCs w:val="21"/>
        </w:rPr>
        <w:t>100</w:t>
      </w:r>
      <w:r>
        <w:rPr>
          <w:rFonts w:ascii="宋体" w:hAnsi="宋体" w:hint="eastAsia"/>
          <w:color w:val="000000"/>
          <w:sz w:val="21"/>
          <w:szCs w:val="21"/>
        </w:rPr>
        <w:t>人及以上，且营业收入</w:t>
      </w:r>
      <w:r>
        <w:rPr>
          <w:rFonts w:ascii="宋体" w:hAnsi="宋体"/>
          <w:color w:val="000000"/>
          <w:sz w:val="21"/>
          <w:szCs w:val="21"/>
        </w:rPr>
        <w:t>1000</w:t>
      </w:r>
      <w:r>
        <w:rPr>
          <w:rFonts w:ascii="宋体" w:hAnsi="宋体" w:hint="eastAsia"/>
          <w:color w:val="000000"/>
          <w:sz w:val="21"/>
          <w:szCs w:val="21"/>
        </w:rPr>
        <w:t>万元及以上的为中型企业；从业人员</w:t>
      </w:r>
      <w:r>
        <w:rPr>
          <w:rFonts w:ascii="宋体" w:hAnsi="宋体"/>
          <w:color w:val="000000"/>
          <w:sz w:val="21"/>
          <w:szCs w:val="21"/>
        </w:rPr>
        <w:t>20</w:t>
      </w:r>
      <w:r>
        <w:rPr>
          <w:rFonts w:ascii="宋体" w:hAnsi="宋体" w:hint="eastAsia"/>
          <w:color w:val="000000"/>
          <w:sz w:val="21"/>
          <w:szCs w:val="21"/>
        </w:rPr>
        <w:t>人及以上，且营业收入</w:t>
      </w:r>
      <w:r>
        <w:rPr>
          <w:rFonts w:ascii="宋体" w:hAnsi="宋体"/>
          <w:color w:val="000000"/>
          <w:sz w:val="21"/>
          <w:szCs w:val="21"/>
        </w:rPr>
        <w:t>100</w:t>
      </w:r>
      <w:r>
        <w:rPr>
          <w:rFonts w:ascii="宋体" w:hAnsi="宋体" w:hint="eastAsia"/>
          <w:color w:val="000000"/>
          <w:sz w:val="21"/>
          <w:szCs w:val="21"/>
        </w:rPr>
        <w:t>万元</w:t>
      </w:r>
      <w:r>
        <w:rPr>
          <w:rFonts w:ascii="宋体" w:hAnsi="宋体" w:hint="eastAsia"/>
          <w:color w:val="000000"/>
          <w:sz w:val="21"/>
          <w:szCs w:val="21"/>
        </w:rPr>
        <w:lastRenderedPageBreak/>
        <w:t>及以上的为小型企业；从业人员</w:t>
      </w:r>
      <w:r>
        <w:rPr>
          <w:rFonts w:ascii="宋体" w:hAnsi="宋体"/>
          <w:color w:val="000000"/>
          <w:sz w:val="21"/>
          <w:szCs w:val="21"/>
        </w:rPr>
        <w:t>20</w:t>
      </w:r>
      <w:r>
        <w:rPr>
          <w:rFonts w:ascii="宋体" w:hAnsi="宋体" w:hint="eastAsia"/>
          <w:color w:val="000000"/>
          <w:sz w:val="21"/>
          <w:szCs w:val="21"/>
        </w:rPr>
        <w:t>人以下或营业收入</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（八）邮政业。从业人员</w:t>
      </w:r>
      <w:r>
        <w:rPr>
          <w:rFonts w:ascii="宋体" w:hAnsi="宋体"/>
          <w:color w:val="000000"/>
          <w:sz w:val="21"/>
          <w:szCs w:val="21"/>
        </w:rPr>
        <w:t>1000</w:t>
      </w:r>
      <w:r>
        <w:rPr>
          <w:rFonts w:ascii="宋体" w:hAnsi="宋体" w:hint="eastAsia"/>
          <w:color w:val="000000"/>
          <w:sz w:val="21"/>
          <w:szCs w:val="21"/>
        </w:rPr>
        <w:t>人以下或营业收入</w:t>
      </w:r>
      <w:r>
        <w:rPr>
          <w:rFonts w:ascii="宋体" w:hAnsi="宋体"/>
          <w:color w:val="000000"/>
          <w:sz w:val="21"/>
          <w:szCs w:val="21"/>
        </w:rPr>
        <w:t>30000</w:t>
      </w:r>
      <w:r>
        <w:rPr>
          <w:rFonts w:ascii="宋体" w:hAnsi="宋体" w:hint="eastAsia"/>
          <w:color w:val="000000"/>
          <w:sz w:val="21"/>
          <w:szCs w:val="21"/>
        </w:rPr>
        <w:t>万元以下的为中小微型企业。其中，从业人员</w:t>
      </w:r>
      <w:r>
        <w:rPr>
          <w:rFonts w:ascii="宋体" w:hAnsi="宋体"/>
          <w:color w:val="000000"/>
          <w:sz w:val="21"/>
          <w:szCs w:val="21"/>
        </w:rPr>
        <w:t>300</w:t>
      </w:r>
      <w:r>
        <w:rPr>
          <w:rFonts w:ascii="宋体" w:hAnsi="宋体" w:hint="eastAsia"/>
          <w:color w:val="000000"/>
          <w:sz w:val="21"/>
          <w:szCs w:val="21"/>
        </w:rPr>
        <w:t>人及以上，且营业收入</w:t>
      </w:r>
      <w:r>
        <w:rPr>
          <w:rFonts w:ascii="宋体" w:hAnsi="宋体"/>
          <w:color w:val="000000"/>
          <w:sz w:val="21"/>
          <w:szCs w:val="21"/>
        </w:rPr>
        <w:t>2000</w:t>
      </w:r>
      <w:r>
        <w:rPr>
          <w:rFonts w:ascii="宋体" w:hAnsi="宋体" w:hint="eastAsia"/>
          <w:color w:val="000000"/>
          <w:sz w:val="21"/>
          <w:szCs w:val="21"/>
        </w:rPr>
        <w:t>万元及以上的为中型企业；从业人员</w:t>
      </w:r>
      <w:r>
        <w:rPr>
          <w:rFonts w:ascii="宋体" w:hAnsi="宋体"/>
          <w:color w:val="000000"/>
          <w:sz w:val="21"/>
          <w:szCs w:val="21"/>
        </w:rPr>
        <w:t>20</w:t>
      </w:r>
      <w:r>
        <w:rPr>
          <w:rFonts w:ascii="宋体" w:hAnsi="宋体" w:hint="eastAsia"/>
          <w:color w:val="000000"/>
          <w:sz w:val="21"/>
          <w:szCs w:val="21"/>
        </w:rPr>
        <w:t>人及以上，且营业收入</w:t>
      </w:r>
      <w:r>
        <w:rPr>
          <w:rFonts w:ascii="宋体" w:hAnsi="宋体"/>
          <w:color w:val="000000"/>
          <w:sz w:val="21"/>
          <w:szCs w:val="21"/>
        </w:rPr>
        <w:t>100</w:t>
      </w:r>
      <w:r>
        <w:rPr>
          <w:rFonts w:ascii="宋体" w:hAnsi="宋体" w:hint="eastAsia"/>
          <w:color w:val="000000"/>
          <w:sz w:val="21"/>
          <w:szCs w:val="21"/>
        </w:rPr>
        <w:t>万元及以上的为小型企业；从业人员</w:t>
      </w:r>
      <w:r>
        <w:rPr>
          <w:rFonts w:ascii="宋体" w:hAnsi="宋体"/>
          <w:color w:val="000000"/>
          <w:sz w:val="21"/>
          <w:szCs w:val="21"/>
        </w:rPr>
        <w:t>20</w:t>
      </w:r>
      <w:r>
        <w:rPr>
          <w:rFonts w:ascii="宋体" w:hAnsi="宋体" w:hint="eastAsia"/>
          <w:color w:val="000000"/>
          <w:sz w:val="21"/>
          <w:szCs w:val="21"/>
        </w:rPr>
        <w:t>人以下或营业收入</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（九）住宿业。从业人员</w:t>
      </w:r>
      <w:r>
        <w:rPr>
          <w:rFonts w:ascii="宋体" w:hAnsi="宋体"/>
          <w:color w:val="000000"/>
          <w:sz w:val="21"/>
          <w:szCs w:val="21"/>
        </w:rPr>
        <w:t>300</w:t>
      </w:r>
      <w:r>
        <w:rPr>
          <w:rFonts w:ascii="宋体" w:hAnsi="宋体" w:hint="eastAsia"/>
          <w:color w:val="000000"/>
          <w:sz w:val="21"/>
          <w:szCs w:val="21"/>
        </w:rPr>
        <w:t>人以下或营业收入</w:t>
      </w:r>
      <w:r>
        <w:rPr>
          <w:rFonts w:ascii="宋体" w:hAnsi="宋体"/>
          <w:color w:val="000000"/>
          <w:sz w:val="21"/>
          <w:szCs w:val="21"/>
        </w:rPr>
        <w:t>10000</w:t>
      </w:r>
      <w:r>
        <w:rPr>
          <w:rFonts w:ascii="宋体" w:hAnsi="宋体" w:hint="eastAsia"/>
          <w:color w:val="000000"/>
          <w:sz w:val="21"/>
          <w:szCs w:val="21"/>
        </w:rPr>
        <w:t>万元以下的为中小微型企业。其中，从业人员</w:t>
      </w:r>
      <w:r>
        <w:rPr>
          <w:rFonts w:ascii="宋体" w:hAnsi="宋体"/>
          <w:color w:val="000000"/>
          <w:sz w:val="21"/>
          <w:szCs w:val="21"/>
        </w:rPr>
        <w:t>100</w:t>
      </w:r>
      <w:r>
        <w:rPr>
          <w:rFonts w:ascii="宋体" w:hAnsi="宋体" w:hint="eastAsia"/>
          <w:color w:val="000000"/>
          <w:sz w:val="21"/>
          <w:szCs w:val="21"/>
        </w:rPr>
        <w:t>人及以上，且营业收入</w:t>
      </w:r>
      <w:r>
        <w:rPr>
          <w:rFonts w:ascii="宋体" w:hAnsi="宋体"/>
          <w:color w:val="000000"/>
          <w:sz w:val="21"/>
          <w:szCs w:val="21"/>
        </w:rPr>
        <w:t>2000</w:t>
      </w:r>
      <w:r>
        <w:rPr>
          <w:rFonts w:ascii="宋体" w:hAnsi="宋体" w:hint="eastAsia"/>
          <w:color w:val="000000"/>
          <w:sz w:val="21"/>
          <w:szCs w:val="21"/>
        </w:rPr>
        <w:t>万元及以上的为中型企业；从业人员</w:t>
      </w:r>
      <w:r>
        <w:rPr>
          <w:rFonts w:ascii="宋体" w:hAnsi="宋体"/>
          <w:color w:val="000000"/>
          <w:sz w:val="21"/>
          <w:szCs w:val="21"/>
        </w:rPr>
        <w:t>10</w:t>
      </w:r>
      <w:r>
        <w:rPr>
          <w:rFonts w:ascii="宋体" w:hAnsi="宋体" w:hint="eastAsia"/>
          <w:color w:val="000000"/>
          <w:sz w:val="21"/>
          <w:szCs w:val="21"/>
        </w:rPr>
        <w:t>人及以上，且营业收入</w:t>
      </w:r>
      <w:r>
        <w:rPr>
          <w:rFonts w:ascii="宋体" w:hAnsi="宋体"/>
          <w:color w:val="000000"/>
          <w:sz w:val="21"/>
          <w:szCs w:val="21"/>
        </w:rPr>
        <w:t>100</w:t>
      </w:r>
      <w:r>
        <w:rPr>
          <w:rFonts w:ascii="宋体" w:hAnsi="宋体" w:hint="eastAsia"/>
          <w:color w:val="000000"/>
          <w:sz w:val="21"/>
          <w:szCs w:val="21"/>
        </w:rPr>
        <w:t>万元及以上的为小型企业；从业人员</w:t>
      </w:r>
      <w:r>
        <w:rPr>
          <w:rFonts w:ascii="宋体" w:hAnsi="宋体"/>
          <w:color w:val="000000"/>
          <w:sz w:val="21"/>
          <w:szCs w:val="21"/>
        </w:rPr>
        <w:t>10</w:t>
      </w:r>
      <w:r>
        <w:rPr>
          <w:rFonts w:ascii="宋体" w:hAnsi="宋体" w:hint="eastAsia"/>
          <w:color w:val="000000"/>
          <w:sz w:val="21"/>
          <w:szCs w:val="21"/>
        </w:rPr>
        <w:t>人以下或营业收入</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（十）餐饮业。从业人员</w:t>
      </w:r>
      <w:r>
        <w:rPr>
          <w:rFonts w:ascii="宋体" w:hAnsi="宋体"/>
          <w:color w:val="000000"/>
          <w:sz w:val="21"/>
          <w:szCs w:val="21"/>
        </w:rPr>
        <w:t>300</w:t>
      </w:r>
      <w:r>
        <w:rPr>
          <w:rFonts w:ascii="宋体" w:hAnsi="宋体" w:hint="eastAsia"/>
          <w:color w:val="000000"/>
          <w:sz w:val="21"/>
          <w:szCs w:val="21"/>
        </w:rPr>
        <w:t>人以下或营业收入</w:t>
      </w:r>
      <w:r>
        <w:rPr>
          <w:rFonts w:ascii="宋体" w:hAnsi="宋体"/>
          <w:color w:val="000000"/>
          <w:sz w:val="21"/>
          <w:szCs w:val="21"/>
        </w:rPr>
        <w:t>10000</w:t>
      </w:r>
      <w:r>
        <w:rPr>
          <w:rFonts w:ascii="宋体" w:hAnsi="宋体" w:hint="eastAsia"/>
          <w:color w:val="000000"/>
          <w:sz w:val="21"/>
          <w:szCs w:val="21"/>
        </w:rPr>
        <w:t>万元以下的为中小微型企业。其中，从业人员</w:t>
      </w:r>
      <w:r>
        <w:rPr>
          <w:rFonts w:ascii="宋体" w:hAnsi="宋体"/>
          <w:color w:val="000000"/>
          <w:sz w:val="21"/>
          <w:szCs w:val="21"/>
        </w:rPr>
        <w:t>100</w:t>
      </w:r>
      <w:r>
        <w:rPr>
          <w:rFonts w:ascii="宋体" w:hAnsi="宋体" w:hint="eastAsia"/>
          <w:color w:val="000000"/>
          <w:sz w:val="21"/>
          <w:szCs w:val="21"/>
        </w:rPr>
        <w:t>人及以上，且营业收入</w:t>
      </w:r>
      <w:r>
        <w:rPr>
          <w:rFonts w:ascii="宋体" w:hAnsi="宋体"/>
          <w:color w:val="000000"/>
          <w:sz w:val="21"/>
          <w:szCs w:val="21"/>
        </w:rPr>
        <w:t>2000</w:t>
      </w:r>
      <w:r>
        <w:rPr>
          <w:rFonts w:ascii="宋体" w:hAnsi="宋体" w:hint="eastAsia"/>
          <w:color w:val="000000"/>
          <w:sz w:val="21"/>
          <w:szCs w:val="21"/>
        </w:rPr>
        <w:t>万元及以上的为中型企业；从业人员</w:t>
      </w:r>
      <w:r>
        <w:rPr>
          <w:rFonts w:ascii="宋体" w:hAnsi="宋体"/>
          <w:color w:val="000000"/>
          <w:sz w:val="21"/>
          <w:szCs w:val="21"/>
        </w:rPr>
        <w:t>10</w:t>
      </w:r>
      <w:r>
        <w:rPr>
          <w:rFonts w:ascii="宋体" w:hAnsi="宋体" w:hint="eastAsia"/>
          <w:color w:val="000000"/>
          <w:sz w:val="21"/>
          <w:szCs w:val="21"/>
        </w:rPr>
        <w:t>人及以上，且营业收入</w:t>
      </w:r>
      <w:r>
        <w:rPr>
          <w:rFonts w:ascii="宋体" w:hAnsi="宋体"/>
          <w:color w:val="000000"/>
          <w:sz w:val="21"/>
          <w:szCs w:val="21"/>
        </w:rPr>
        <w:t>100</w:t>
      </w:r>
      <w:r>
        <w:rPr>
          <w:rFonts w:ascii="宋体" w:hAnsi="宋体" w:hint="eastAsia"/>
          <w:color w:val="000000"/>
          <w:sz w:val="21"/>
          <w:szCs w:val="21"/>
        </w:rPr>
        <w:t>万元及以上的为小型企业；从业人员</w:t>
      </w:r>
      <w:r>
        <w:rPr>
          <w:rFonts w:ascii="宋体" w:hAnsi="宋体"/>
          <w:color w:val="000000"/>
          <w:sz w:val="21"/>
          <w:szCs w:val="21"/>
        </w:rPr>
        <w:t>10</w:t>
      </w:r>
      <w:r>
        <w:rPr>
          <w:rFonts w:ascii="宋体" w:hAnsi="宋体" w:hint="eastAsia"/>
          <w:color w:val="000000"/>
          <w:sz w:val="21"/>
          <w:szCs w:val="21"/>
        </w:rPr>
        <w:t>人以下或营业收入</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（十一）信息传输业。从业人员</w:t>
      </w:r>
      <w:r>
        <w:rPr>
          <w:rFonts w:ascii="宋体" w:hAnsi="宋体"/>
          <w:color w:val="000000"/>
          <w:sz w:val="21"/>
          <w:szCs w:val="21"/>
        </w:rPr>
        <w:t>2000</w:t>
      </w:r>
      <w:r>
        <w:rPr>
          <w:rFonts w:ascii="宋体" w:hAnsi="宋体" w:hint="eastAsia"/>
          <w:color w:val="000000"/>
          <w:sz w:val="21"/>
          <w:szCs w:val="21"/>
        </w:rPr>
        <w:t>人以下或营业收入</w:t>
      </w:r>
      <w:r>
        <w:rPr>
          <w:rFonts w:ascii="宋体" w:hAnsi="宋体"/>
          <w:color w:val="000000"/>
          <w:sz w:val="21"/>
          <w:szCs w:val="21"/>
        </w:rPr>
        <w:t>100000</w:t>
      </w:r>
      <w:r>
        <w:rPr>
          <w:rFonts w:ascii="宋体" w:hAnsi="宋体" w:hint="eastAsia"/>
          <w:color w:val="000000"/>
          <w:sz w:val="21"/>
          <w:szCs w:val="21"/>
        </w:rPr>
        <w:t>万元以下的为中小微型企业。其中，从业人员</w:t>
      </w:r>
      <w:r>
        <w:rPr>
          <w:rFonts w:ascii="宋体" w:hAnsi="宋体"/>
          <w:color w:val="000000"/>
          <w:sz w:val="21"/>
          <w:szCs w:val="21"/>
        </w:rPr>
        <w:t>100</w:t>
      </w:r>
      <w:r>
        <w:rPr>
          <w:rFonts w:ascii="宋体" w:hAnsi="宋体" w:hint="eastAsia"/>
          <w:color w:val="000000"/>
          <w:sz w:val="21"/>
          <w:szCs w:val="21"/>
        </w:rPr>
        <w:t>人及以上，且营业收入</w:t>
      </w:r>
      <w:r>
        <w:rPr>
          <w:rFonts w:ascii="宋体" w:hAnsi="宋体"/>
          <w:color w:val="000000"/>
          <w:sz w:val="21"/>
          <w:szCs w:val="21"/>
        </w:rPr>
        <w:t>1000</w:t>
      </w:r>
      <w:r>
        <w:rPr>
          <w:rFonts w:ascii="宋体" w:hAnsi="宋体" w:hint="eastAsia"/>
          <w:color w:val="000000"/>
          <w:sz w:val="21"/>
          <w:szCs w:val="21"/>
        </w:rPr>
        <w:t>万元及以上的为中型企业；从业人员</w:t>
      </w:r>
      <w:r>
        <w:rPr>
          <w:rFonts w:ascii="宋体" w:hAnsi="宋体"/>
          <w:color w:val="000000"/>
          <w:sz w:val="21"/>
          <w:szCs w:val="21"/>
        </w:rPr>
        <w:t>10</w:t>
      </w:r>
      <w:r>
        <w:rPr>
          <w:rFonts w:ascii="宋体" w:hAnsi="宋体" w:hint="eastAsia"/>
          <w:color w:val="000000"/>
          <w:sz w:val="21"/>
          <w:szCs w:val="21"/>
        </w:rPr>
        <w:t>人及以上，且营业收入</w:t>
      </w:r>
      <w:r>
        <w:rPr>
          <w:rFonts w:ascii="宋体" w:hAnsi="宋体"/>
          <w:color w:val="000000"/>
          <w:sz w:val="21"/>
          <w:szCs w:val="21"/>
        </w:rPr>
        <w:t>100</w:t>
      </w:r>
      <w:r>
        <w:rPr>
          <w:rFonts w:ascii="宋体" w:hAnsi="宋体" w:hint="eastAsia"/>
          <w:color w:val="000000"/>
          <w:sz w:val="21"/>
          <w:szCs w:val="21"/>
        </w:rPr>
        <w:t>万元及以上的为小型企业；从业人员</w:t>
      </w:r>
      <w:r>
        <w:rPr>
          <w:rFonts w:ascii="宋体" w:hAnsi="宋体"/>
          <w:color w:val="000000"/>
          <w:sz w:val="21"/>
          <w:szCs w:val="21"/>
        </w:rPr>
        <w:t>10</w:t>
      </w:r>
      <w:r>
        <w:rPr>
          <w:rFonts w:ascii="宋体" w:hAnsi="宋体" w:hint="eastAsia"/>
          <w:color w:val="000000"/>
          <w:sz w:val="21"/>
          <w:szCs w:val="21"/>
        </w:rPr>
        <w:t>人以下或营业收入</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（十二）软件和信息技术服务业。从业人员</w:t>
      </w:r>
      <w:r>
        <w:rPr>
          <w:rFonts w:ascii="宋体" w:hAnsi="宋体"/>
          <w:color w:val="000000"/>
          <w:sz w:val="21"/>
          <w:szCs w:val="21"/>
        </w:rPr>
        <w:t>300</w:t>
      </w:r>
      <w:r>
        <w:rPr>
          <w:rFonts w:ascii="宋体" w:hAnsi="宋体" w:hint="eastAsia"/>
          <w:color w:val="000000"/>
          <w:sz w:val="21"/>
          <w:szCs w:val="21"/>
        </w:rPr>
        <w:t>人以下或营业收入</w:t>
      </w:r>
      <w:r>
        <w:rPr>
          <w:rFonts w:ascii="宋体" w:hAnsi="宋体"/>
          <w:color w:val="000000"/>
          <w:sz w:val="21"/>
          <w:szCs w:val="21"/>
        </w:rPr>
        <w:t>10000</w:t>
      </w:r>
      <w:r>
        <w:rPr>
          <w:rFonts w:ascii="宋体" w:hAnsi="宋体" w:hint="eastAsia"/>
          <w:color w:val="000000"/>
          <w:sz w:val="21"/>
          <w:szCs w:val="21"/>
        </w:rPr>
        <w:t>万元以下的为中小微型企业。其中，从业人员</w:t>
      </w:r>
      <w:r>
        <w:rPr>
          <w:rFonts w:ascii="宋体" w:hAnsi="宋体"/>
          <w:color w:val="000000"/>
          <w:sz w:val="21"/>
          <w:szCs w:val="21"/>
        </w:rPr>
        <w:t>100</w:t>
      </w:r>
      <w:r>
        <w:rPr>
          <w:rFonts w:ascii="宋体" w:hAnsi="宋体" w:hint="eastAsia"/>
          <w:color w:val="000000"/>
          <w:sz w:val="21"/>
          <w:szCs w:val="21"/>
        </w:rPr>
        <w:t>人及以上，且营业收入</w:t>
      </w:r>
      <w:r>
        <w:rPr>
          <w:rFonts w:ascii="宋体" w:hAnsi="宋体"/>
          <w:color w:val="000000"/>
          <w:sz w:val="21"/>
          <w:szCs w:val="21"/>
        </w:rPr>
        <w:t>1000</w:t>
      </w:r>
      <w:r>
        <w:rPr>
          <w:rFonts w:ascii="宋体" w:hAnsi="宋体" w:hint="eastAsia"/>
          <w:color w:val="000000"/>
          <w:sz w:val="21"/>
          <w:szCs w:val="21"/>
        </w:rPr>
        <w:t>万元及以上的为中型企业；从业人员</w:t>
      </w:r>
      <w:r>
        <w:rPr>
          <w:rFonts w:ascii="宋体" w:hAnsi="宋体"/>
          <w:color w:val="000000"/>
          <w:sz w:val="21"/>
          <w:szCs w:val="21"/>
        </w:rPr>
        <w:t>10</w:t>
      </w:r>
      <w:r>
        <w:rPr>
          <w:rFonts w:ascii="宋体" w:hAnsi="宋体" w:hint="eastAsia"/>
          <w:color w:val="000000"/>
          <w:sz w:val="21"/>
          <w:szCs w:val="21"/>
        </w:rPr>
        <w:t>人及以上，且营业收入</w:t>
      </w:r>
      <w:r>
        <w:rPr>
          <w:rFonts w:ascii="宋体" w:hAnsi="宋体"/>
          <w:color w:val="000000"/>
          <w:sz w:val="21"/>
          <w:szCs w:val="21"/>
        </w:rPr>
        <w:t>50</w:t>
      </w:r>
      <w:r>
        <w:rPr>
          <w:rFonts w:ascii="宋体" w:hAnsi="宋体" w:hint="eastAsia"/>
          <w:color w:val="000000"/>
          <w:sz w:val="21"/>
          <w:szCs w:val="21"/>
        </w:rPr>
        <w:t>万元及以上的为小型企业；从业人员</w:t>
      </w:r>
      <w:r>
        <w:rPr>
          <w:rFonts w:ascii="宋体" w:hAnsi="宋体"/>
          <w:color w:val="000000"/>
          <w:sz w:val="21"/>
          <w:szCs w:val="21"/>
        </w:rPr>
        <w:t>10</w:t>
      </w:r>
      <w:r>
        <w:rPr>
          <w:rFonts w:ascii="宋体" w:hAnsi="宋体" w:hint="eastAsia"/>
          <w:color w:val="000000"/>
          <w:sz w:val="21"/>
          <w:szCs w:val="21"/>
        </w:rPr>
        <w:t>人以下或营业收入</w:t>
      </w:r>
      <w:r>
        <w:rPr>
          <w:rFonts w:ascii="宋体" w:hAnsi="宋体"/>
          <w:color w:val="000000"/>
          <w:sz w:val="21"/>
          <w:szCs w:val="21"/>
        </w:rPr>
        <w:t>50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（十三）房地产开发经营。营业收入</w:t>
      </w:r>
      <w:r>
        <w:rPr>
          <w:rFonts w:ascii="宋体" w:hAnsi="宋体"/>
          <w:color w:val="000000"/>
          <w:sz w:val="21"/>
          <w:szCs w:val="21"/>
        </w:rPr>
        <w:t>200000</w:t>
      </w:r>
      <w:r>
        <w:rPr>
          <w:rFonts w:ascii="宋体" w:hAnsi="宋体" w:hint="eastAsia"/>
          <w:color w:val="000000"/>
          <w:sz w:val="21"/>
          <w:szCs w:val="21"/>
        </w:rPr>
        <w:t>万元以下或资产总额</w:t>
      </w:r>
      <w:r>
        <w:rPr>
          <w:rFonts w:ascii="宋体" w:hAnsi="宋体"/>
          <w:color w:val="000000"/>
          <w:sz w:val="21"/>
          <w:szCs w:val="21"/>
        </w:rPr>
        <w:t>10000</w:t>
      </w:r>
      <w:r>
        <w:rPr>
          <w:rFonts w:ascii="宋体" w:hAnsi="宋体" w:hint="eastAsia"/>
          <w:color w:val="000000"/>
          <w:sz w:val="21"/>
          <w:szCs w:val="21"/>
        </w:rPr>
        <w:t>万元以下的为中小微型企业。其中，营业收入</w:t>
      </w:r>
      <w:r>
        <w:rPr>
          <w:rFonts w:ascii="宋体" w:hAnsi="宋体"/>
          <w:color w:val="000000"/>
          <w:sz w:val="21"/>
          <w:szCs w:val="21"/>
        </w:rPr>
        <w:t>1000</w:t>
      </w:r>
      <w:r>
        <w:rPr>
          <w:rFonts w:ascii="宋体" w:hAnsi="宋体" w:hint="eastAsia"/>
          <w:color w:val="000000"/>
          <w:sz w:val="21"/>
          <w:szCs w:val="21"/>
        </w:rPr>
        <w:t>万元及以上，且资产总额</w:t>
      </w:r>
      <w:r>
        <w:rPr>
          <w:rFonts w:ascii="宋体" w:hAnsi="宋体"/>
          <w:color w:val="000000"/>
          <w:sz w:val="21"/>
          <w:szCs w:val="21"/>
        </w:rPr>
        <w:t>5000</w:t>
      </w:r>
      <w:r>
        <w:rPr>
          <w:rFonts w:ascii="宋体" w:hAnsi="宋体" w:hint="eastAsia"/>
          <w:color w:val="000000"/>
          <w:sz w:val="21"/>
          <w:szCs w:val="21"/>
        </w:rPr>
        <w:t>万元及以上的为中型企业；营业收入</w:t>
      </w:r>
      <w:r>
        <w:rPr>
          <w:rFonts w:ascii="宋体" w:hAnsi="宋体"/>
          <w:color w:val="000000"/>
          <w:sz w:val="21"/>
          <w:szCs w:val="21"/>
        </w:rPr>
        <w:t>100</w:t>
      </w:r>
      <w:r>
        <w:rPr>
          <w:rFonts w:ascii="宋体" w:hAnsi="宋体" w:hint="eastAsia"/>
          <w:color w:val="000000"/>
          <w:sz w:val="21"/>
          <w:szCs w:val="21"/>
        </w:rPr>
        <w:t>万元及以上，且资产总额</w:t>
      </w:r>
      <w:r>
        <w:rPr>
          <w:rFonts w:ascii="宋体" w:hAnsi="宋体"/>
          <w:color w:val="000000"/>
          <w:sz w:val="21"/>
          <w:szCs w:val="21"/>
        </w:rPr>
        <w:t>2000</w:t>
      </w:r>
      <w:r>
        <w:rPr>
          <w:rFonts w:ascii="宋体" w:hAnsi="宋体" w:hint="eastAsia"/>
          <w:color w:val="000000"/>
          <w:sz w:val="21"/>
          <w:szCs w:val="21"/>
        </w:rPr>
        <w:t>万元及以上的为小型企业；营业收入</w:t>
      </w:r>
      <w:r>
        <w:rPr>
          <w:rFonts w:ascii="宋体" w:hAnsi="宋体"/>
          <w:color w:val="000000"/>
          <w:sz w:val="21"/>
          <w:szCs w:val="21"/>
        </w:rPr>
        <w:t>100</w:t>
      </w:r>
      <w:r>
        <w:rPr>
          <w:rFonts w:ascii="宋体" w:hAnsi="宋体" w:hint="eastAsia"/>
          <w:color w:val="000000"/>
          <w:sz w:val="21"/>
          <w:szCs w:val="21"/>
        </w:rPr>
        <w:t>万元以下或资产总额</w:t>
      </w:r>
      <w:r>
        <w:rPr>
          <w:rFonts w:ascii="宋体" w:hAnsi="宋体"/>
          <w:color w:val="000000"/>
          <w:sz w:val="21"/>
          <w:szCs w:val="21"/>
        </w:rPr>
        <w:t>2000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（十四）物业管理。从业人员</w:t>
      </w:r>
      <w:r>
        <w:rPr>
          <w:rFonts w:ascii="宋体" w:hAnsi="宋体"/>
          <w:color w:val="000000"/>
          <w:sz w:val="21"/>
          <w:szCs w:val="21"/>
        </w:rPr>
        <w:t>1000</w:t>
      </w:r>
      <w:r>
        <w:rPr>
          <w:rFonts w:ascii="宋体" w:hAnsi="宋体" w:hint="eastAsia"/>
          <w:color w:val="000000"/>
          <w:sz w:val="21"/>
          <w:szCs w:val="21"/>
        </w:rPr>
        <w:t>人以下或营业收入</w:t>
      </w:r>
      <w:r>
        <w:rPr>
          <w:rFonts w:ascii="宋体" w:hAnsi="宋体"/>
          <w:color w:val="000000"/>
          <w:sz w:val="21"/>
          <w:szCs w:val="21"/>
        </w:rPr>
        <w:t>5000</w:t>
      </w:r>
      <w:r>
        <w:rPr>
          <w:rFonts w:ascii="宋体" w:hAnsi="宋体" w:hint="eastAsia"/>
          <w:color w:val="000000"/>
          <w:sz w:val="21"/>
          <w:szCs w:val="21"/>
        </w:rPr>
        <w:t>万元以下的为中小微型企业。其中，从业人员</w:t>
      </w:r>
      <w:r>
        <w:rPr>
          <w:rFonts w:ascii="宋体" w:hAnsi="宋体"/>
          <w:color w:val="000000"/>
          <w:sz w:val="21"/>
          <w:szCs w:val="21"/>
        </w:rPr>
        <w:t>300</w:t>
      </w:r>
      <w:r>
        <w:rPr>
          <w:rFonts w:ascii="宋体" w:hAnsi="宋体" w:hint="eastAsia"/>
          <w:color w:val="000000"/>
          <w:sz w:val="21"/>
          <w:szCs w:val="21"/>
        </w:rPr>
        <w:t>人及以上，且营业收入</w:t>
      </w:r>
      <w:r>
        <w:rPr>
          <w:rFonts w:ascii="宋体" w:hAnsi="宋体"/>
          <w:color w:val="000000"/>
          <w:sz w:val="21"/>
          <w:szCs w:val="21"/>
        </w:rPr>
        <w:t>1000</w:t>
      </w:r>
      <w:r>
        <w:rPr>
          <w:rFonts w:ascii="宋体" w:hAnsi="宋体" w:hint="eastAsia"/>
          <w:color w:val="000000"/>
          <w:sz w:val="21"/>
          <w:szCs w:val="21"/>
        </w:rPr>
        <w:t>万元及以上的为中型企业；从业人员</w:t>
      </w:r>
      <w:r>
        <w:rPr>
          <w:rFonts w:ascii="宋体" w:hAnsi="宋体"/>
          <w:color w:val="000000"/>
          <w:sz w:val="21"/>
          <w:szCs w:val="21"/>
        </w:rPr>
        <w:t>100</w:t>
      </w:r>
      <w:r>
        <w:rPr>
          <w:rFonts w:ascii="宋体" w:hAnsi="宋体" w:hint="eastAsia"/>
          <w:color w:val="000000"/>
          <w:sz w:val="21"/>
          <w:szCs w:val="21"/>
        </w:rPr>
        <w:t>人及以上，且营业收入</w:t>
      </w:r>
      <w:r>
        <w:rPr>
          <w:rFonts w:ascii="宋体" w:hAnsi="宋体"/>
          <w:color w:val="000000"/>
          <w:sz w:val="21"/>
          <w:szCs w:val="21"/>
        </w:rPr>
        <w:t>500</w:t>
      </w:r>
      <w:r>
        <w:rPr>
          <w:rFonts w:ascii="宋体" w:hAnsi="宋体" w:hint="eastAsia"/>
          <w:color w:val="000000"/>
          <w:sz w:val="21"/>
          <w:szCs w:val="21"/>
        </w:rPr>
        <w:t>万元及以上的为小型企业；从业人员</w:t>
      </w:r>
      <w:r>
        <w:rPr>
          <w:rFonts w:ascii="宋体" w:hAnsi="宋体"/>
          <w:color w:val="000000"/>
          <w:sz w:val="21"/>
          <w:szCs w:val="21"/>
        </w:rPr>
        <w:t>100</w:t>
      </w:r>
      <w:r>
        <w:rPr>
          <w:rFonts w:ascii="宋体" w:hAnsi="宋体" w:hint="eastAsia"/>
          <w:color w:val="000000"/>
          <w:sz w:val="21"/>
          <w:szCs w:val="21"/>
        </w:rPr>
        <w:t>人以下或营业收入</w:t>
      </w:r>
      <w:r>
        <w:rPr>
          <w:rFonts w:ascii="宋体" w:hAnsi="宋体"/>
          <w:color w:val="000000"/>
          <w:sz w:val="21"/>
          <w:szCs w:val="21"/>
        </w:rPr>
        <w:t>500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（十五）租赁和商务服务业。从业人员</w:t>
      </w:r>
      <w:r>
        <w:rPr>
          <w:rFonts w:ascii="宋体" w:hAnsi="宋体"/>
          <w:color w:val="000000"/>
          <w:sz w:val="21"/>
          <w:szCs w:val="21"/>
        </w:rPr>
        <w:t>300</w:t>
      </w:r>
      <w:r>
        <w:rPr>
          <w:rFonts w:ascii="宋体" w:hAnsi="宋体" w:hint="eastAsia"/>
          <w:color w:val="000000"/>
          <w:sz w:val="21"/>
          <w:szCs w:val="21"/>
        </w:rPr>
        <w:t>人以下或资产总额</w:t>
      </w:r>
      <w:r>
        <w:rPr>
          <w:rFonts w:ascii="宋体" w:hAnsi="宋体"/>
          <w:color w:val="000000"/>
          <w:sz w:val="21"/>
          <w:szCs w:val="21"/>
        </w:rPr>
        <w:t>120000</w:t>
      </w:r>
      <w:r>
        <w:rPr>
          <w:rFonts w:ascii="宋体" w:hAnsi="宋体" w:hint="eastAsia"/>
          <w:color w:val="000000"/>
          <w:sz w:val="21"/>
          <w:szCs w:val="21"/>
        </w:rPr>
        <w:t>万元以下的为中小微型企业。其中，从业人员</w:t>
      </w:r>
      <w:r>
        <w:rPr>
          <w:rFonts w:ascii="宋体" w:hAnsi="宋体"/>
          <w:color w:val="000000"/>
          <w:sz w:val="21"/>
          <w:szCs w:val="21"/>
        </w:rPr>
        <w:t>100</w:t>
      </w:r>
      <w:r>
        <w:rPr>
          <w:rFonts w:ascii="宋体" w:hAnsi="宋体" w:hint="eastAsia"/>
          <w:color w:val="000000"/>
          <w:sz w:val="21"/>
          <w:szCs w:val="21"/>
        </w:rPr>
        <w:t>人及以上，且资产总额</w:t>
      </w:r>
      <w:r>
        <w:rPr>
          <w:rFonts w:ascii="宋体" w:hAnsi="宋体"/>
          <w:color w:val="000000"/>
          <w:sz w:val="21"/>
          <w:szCs w:val="21"/>
        </w:rPr>
        <w:t>8000</w:t>
      </w:r>
      <w:r>
        <w:rPr>
          <w:rFonts w:ascii="宋体" w:hAnsi="宋体" w:hint="eastAsia"/>
          <w:color w:val="000000"/>
          <w:sz w:val="21"/>
          <w:szCs w:val="21"/>
        </w:rPr>
        <w:t>万元及以上的为中型企业；从业人员</w:t>
      </w:r>
      <w:r>
        <w:rPr>
          <w:rFonts w:ascii="宋体" w:hAnsi="宋体"/>
          <w:color w:val="000000"/>
          <w:sz w:val="21"/>
          <w:szCs w:val="21"/>
        </w:rPr>
        <w:t>10</w:t>
      </w:r>
      <w:r>
        <w:rPr>
          <w:rFonts w:ascii="宋体" w:hAnsi="宋体" w:hint="eastAsia"/>
          <w:color w:val="000000"/>
          <w:sz w:val="21"/>
          <w:szCs w:val="21"/>
        </w:rPr>
        <w:t>人及以上，且资产总额</w:t>
      </w:r>
      <w:r>
        <w:rPr>
          <w:rFonts w:ascii="宋体" w:hAnsi="宋体"/>
          <w:color w:val="000000"/>
          <w:sz w:val="21"/>
          <w:szCs w:val="21"/>
        </w:rPr>
        <w:t>100</w:t>
      </w:r>
      <w:r>
        <w:rPr>
          <w:rFonts w:ascii="宋体" w:hAnsi="宋体" w:hint="eastAsia"/>
          <w:color w:val="000000"/>
          <w:sz w:val="21"/>
          <w:szCs w:val="21"/>
        </w:rPr>
        <w:t>万元及以上的为小型企业；从业人员</w:t>
      </w:r>
      <w:r>
        <w:rPr>
          <w:rFonts w:ascii="宋体" w:hAnsi="宋体"/>
          <w:color w:val="000000"/>
          <w:sz w:val="21"/>
          <w:szCs w:val="21"/>
        </w:rPr>
        <w:t>10</w:t>
      </w:r>
      <w:r>
        <w:rPr>
          <w:rFonts w:ascii="宋体" w:hAnsi="宋体" w:hint="eastAsia"/>
          <w:color w:val="000000"/>
          <w:sz w:val="21"/>
          <w:szCs w:val="21"/>
        </w:rPr>
        <w:t>人以下或资产总额</w:t>
      </w:r>
      <w:r>
        <w:rPr>
          <w:rFonts w:ascii="宋体" w:hAnsi="宋体"/>
          <w:color w:val="000000"/>
          <w:sz w:val="21"/>
          <w:szCs w:val="21"/>
        </w:rPr>
        <w:t>100</w:t>
      </w:r>
      <w:r>
        <w:rPr>
          <w:rFonts w:ascii="宋体" w:hAnsi="宋体" w:hint="eastAsia"/>
          <w:color w:val="000000"/>
          <w:sz w:val="21"/>
          <w:szCs w:val="21"/>
        </w:rPr>
        <w:t>万元以下的为微型企业。</w:t>
      </w:r>
      <w:r>
        <w:rPr>
          <w:rFonts w:ascii="宋体"/>
          <w:color w:val="000000"/>
          <w:sz w:val="21"/>
          <w:szCs w:val="21"/>
        </w:rPr>
        <w:br/>
      </w:r>
      <w:r>
        <w:rPr>
          <w:rFonts w:ascii="宋体" w:hAnsi="宋体" w:hint="eastAsia"/>
          <w:color w:val="000000"/>
          <w:sz w:val="21"/>
          <w:szCs w:val="21"/>
        </w:rPr>
        <w:t xml:space="preserve">　　（十六）其他未列明行业。从业人员</w:t>
      </w:r>
      <w:r>
        <w:rPr>
          <w:rFonts w:ascii="宋体" w:hAnsi="宋体"/>
          <w:color w:val="000000"/>
          <w:sz w:val="21"/>
          <w:szCs w:val="21"/>
        </w:rPr>
        <w:t>300</w:t>
      </w:r>
      <w:r>
        <w:rPr>
          <w:rFonts w:ascii="宋体" w:hAnsi="宋体" w:hint="eastAsia"/>
          <w:color w:val="000000"/>
          <w:sz w:val="21"/>
          <w:szCs w:val="21"/>
        </w:rPr>
        <w:t>人以下的为中小微型企业。其中，从业人员</w:t>
      </w:r>
      <w:r>
        <w:rPr>
          <w:rFonts w:ascii="宋体" w:hAnsi="宋体"/>
          <w:color w:val="000000"/>
          <w:sz w:val="21"/>
          <w:szCs w:val="21"/>
        </w:rPr>
        <w:t>100</w:t>
      </w:r>
      <w:r>
        <w:rPr>
          <w:rFonts w:ascii="宋体" w:hAnsi="宋体" w:hint="eastAsia"/>
          <w:color w:val="000000"/>
          <w:sz w:val="21"/>
          <w:szCs w:val="21"/>
        </w:rPr>
        <w:t>人及以上的为中型企业；从业人员</w:t>
      </w:r>
      <w:r>
        <w:rPr>
          <w:rFonts w:ascii="宋体" w:hAnsi="宋体"/>
          <w:color w:val="000000"/>
          <w:sz w:val="21"/>
          <w:szCs w:val="21"/>
        </w:rPr>
        <w:t>10</w:t>
      </w:r>
      <w:r>
        <w:rPr>
          <w:rFonts w:ascii="宋体" w:hAnsi="宋体" w:hint="eastAsia"/>
          <w:color w:val="000000"/>
          <w:sz w:val="21"/>
          <w:szCs w:val="21"/>
        </w:rPr>
        <w:t>人及以上的为小型企业；从业人员</w:t>
      </w:r>
      <w:r>
        <w:rPr>
          <w:rFonts w:ascii="宋体" w:hAnsi="宋体"/>
          <w:color w:val="000000"/>
          <w:sz w:val="21"/>
          <w:szCs w:val="21"/>
        </w:rPr>
        <w:t>10</w:t>
      </w:r>
      <w:r>
        <w:rPr>
          <w:rFonts w:ascii="宋体" w:hAnsi="宋体" w:hint="eastAsia"/>
          <w:color w:val="000000"/>
          <w:sz w:val="21"/>
          <w:szCs w:val="21"/>
        </w:rPr>
        <w:t>人以下的为微型企业。</w:t>
      </w:r>
      <w:r>
        <w:rPr>
          <w:rFonts w:ascii="宋体"/>
          <w:color w:val="000000"/>
          <w:sz w:val="21"/>
          <w:szCs w:val="21"/>
        </w:rPr>
        <w:br/>
      </w:r>
      <w:r>
        <w:rPr>
          <w:rFonts w:ascii="宋体" w:hAnsi="宋体" w:hint="eastAsia"/>
          <w:color w:val="000000"/>
          <w:sz w:val="21"/>
          <w:szCs w:val="21"/>
        </w:rPr>
        <w:t xml:space="preserve">　　五、企业类型的划分以统计部门的统计数据为依据。</w:t>
      </w:r>
      <w:r>
        <w:rPr>
          <w:rFonts w:ascii="宋体"/>
          <w:color w:val="000000"/>
          <w:sz w:val="21"/>
          <w:szCs w:val="21"/>
        </w:rPr>
        <w:br/>
      </w:r>
      <w:r>
        <w:rPr>
          <w:rFonts w:ascii="宋体" w:hAnsi="宋体" w:hint="eastAsia"/>
          <w:color w:val="000000"/>
          <w:sz w:val="21"/>
          <w:szCs w:val="21"/>
        </w:rPr>
        <w:t xml:space="preserve">　　六、本规定适用于在中华人民共和国境内依法设立的各类所有制和各种组织形式的企业。个体工商户</w:t>
      </w:r>
      <w:r>
        <w:rPr>
          <w:rFonts w:ascii="宋体" w:hAnsi="宋体" w:hint="eastAsia"/>
          <w:color w:val="000000"/>
          <w:sz w:val="21"/>
          <w:szCs w:val="21"/>
        </w:rPr>
        <w:lastRenderedPageBreak/>
        <w:t>和本规定以外的行业，参照本规定进行划型。</w:t>
      </w:r>
      <w:r>
        <w:rPr>
          <w:rFonts w:ascii="宋体"/>
          <w:color w:val="000000"/>
          <w:sz w:val="21"/>
          <w:szCs w:val="21"/>
        </w:rPr>
        <w:br/>
      </w:r>
      <w:r>
        <w:rPr>
          <w:rFonts w:ascii="宋体" w:hAnsi="宋体" w:hint="eastAsia"/>
          <w:color w:val="000000"/>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color w:val="000000"/>
          <w:sz w:val="21"/>
          <w:szCs w:val="21"/>
        </w:rPr>
        <w:br/>
      </w:r>
      <w:r>
        <w:rPr>
          <w:rFonts w:ascii="宋体" w:hAnsi="宋体" w:hint="eastAsia"/>
          <w:color w:val="000000"/>
          <w:sz w:val="21"/>
          <w:szCs w:val="21"/>
        </w:rPr>
        <w:t xml:space="preserve">　　八、本规定由工业和信息化部、国家统计局会同有关部门根据《国民经济行业分类》修订情况和企业发展变化情况适时修订。</w:t>
      </w:r>
      <w:r>
        <w:rPr>
          <w:rFonts w:ascii="宋体"/>
          <w:color w:val="000000"/>
          <w:sz w:val="21"/>
          <w:szCs w:val="21"/>
        </w:rPr>
        <w:br/>
      </w:r>
      <w:r>
        <w:rPr>
          <w:rFonts w:ascii="宋体" w:hAnsi="宋体" w:hint="eastAsia"/>
          <w:color w:val="000000"/>
          <w:sz w:val="21"/>
          <w:szCs w:val="21"/>
        </w:rPr>
        <w:t xml:space="preserve">　　九、本规定由工业和信息化部、国家统计局会同有关部门负责解释。</w:t>
      </w:r>
      <w:r>
        <w:rPr>
          <w:rFonts w:ascii="宋体"/>
          <w:color w:val="000000"/>
          <w:sz w:val="21"/>
          <w:szCs w:val="21"/>
        </w:rPr>
        <w:br/>
      </w:r>
      <w:r>
        <w:rPr>
          <w:rFonts w:ascii="宋体" w:hAnsi="宋体" w:hint="eastAsia"/>
          <w:color w:val="000000"/>
          <w:sz w:val="21"/>
          <w:szCs w:val="21"/>
        </w:rPr>
        <w:t xml:space="preserve">　　十、本规定自发布之日起执行，原国家经贸委、原国家计委、财政部和国家统计局</w:t>
      </w:r>
      <w:r>
        <w:rPr>
          <w:rFonts w:ascii="宋体" w:hAnsi="宋体"/>
          <w:color w:val="000000"/>
          <w:sz w:val="21"/>
          <w:szCs w:val="21"/>
        </w:rPr>
        <w:t>2003</w:t>
      </w:r>
      <w:r>
        <w:rPr>
          <w:rFonts w:ascii="宋体" w:hAnsi="宋体" w:hint="eastAsia"/>
          <w:color w:val="000000"/>
          <w:sz w:val="21"/>
          <w:szCs w:val="21"/>
        </w:rPr>
        <w:t>年颁布的《中小企业标准暂行规定》同时废止。</w:t>
      </w:r>
    </w:p>
    <w:p w:rsidR="00F45C11" w:rsidRDefault="00F45C11">
      <w:pPr>
        <w:pStyle w:val="af3"/>
        <w:shd w:val="clear" w:color="auto" w:fill="FFFFFF"/>
        <w:spacing w:line="360" w:lineRule="auto"/>
        <w:rPr>
          <w:rFonts w:ascii="宋体"/>
          <w:color w:val="000000"/>
          <w:sz w:val="21"/>
          <w:szCs w:val="21"/>
        </w:rPr>
      </w:pPr>
    </w:p>
    <w:p w:rsidR="00F45C11" w:rsidRDefault="00F45C11">
      <w:pPr>
        <w:pStyle w:val="3"/>
        <w:spacing w:before="0" w:after="0"/>
        <w:jc w:val="center"/>
        <w:rPr>
          <w:rFonts w:ascii="宋体"/>
        </w:rPr>
      </w:pPr>
      <w:bookmarkStart w:id="86" w:name="_Toc73610164"/>
      <w:r>
        <w:rPr>
          <w:rFonts w:ascii="宋体" w:hAnsi="宋体" w:hint="eastAsia"/>
          <w:bCs w:val="0"/>
        </w:rPr>
        <w:t>三、国家统计局关于印发《统计上大中小微型企业划分办法</w:t>
      </w:r>
      <w:r>
        <w:rPr>
          <w:rFonts w:ascii="宋体" w:hAnsi="宋体"/>
          <w:bCs w:val="0"/>
        </w:rPr>
        <w:t xml:space="preserve"> </w:t>
      </w:r>
      <w:r>
        <w:rPr>
          <w:rFonts w:ascii="宋体" w:hAnsi="宋体" w:hint="eastAsia"/>
          <w:bCs w:val="0"/>
        </w:rPr>
        <w:t>（</w:t>
      </w:r>
      <w:r>
        <w:rPr>
          <w:rFonts w:ascii="宋体" w:hAnsi="宋体"/>
          <w:bCs w:val="0"/>
        </w:rPr>
        <w:t>2017</w:t>
      </w:r>
      <w:r>
        <w:rPr>
          <w:rFonts w:ascii="宋体" w:hAnsi="宋体" w:hint="eastAsia"/>
          <w:bCs w:val="0"/>
        </w:rPr>
        <w:t>）》的通知</w:t>
      </w:r>
      <w:bookmarkEnd w:id="86"/>
      <w:r>
        <w:rPr>
          <w:rFonts w:ascii="宋体"/>
          <w:bCs w:val="0"/>
        </w:rPr>
        <w:t> </w:t>
      </w:r>
    </w:p>
    <w:p w:rsidR="00F45C11" w:rsidRDefault="00F45C11">
      <w:pPr>
        <w:widowControl/>
        <w:shd w:val="clear" w:color="auto" w:fill="FFFFFF"/>
        <w:spacing w:line="360" w:lineRule="auto"/>
        <w:jc w:val="left"/>
        <w:rPr>
          <w:rFonts w:ascii="宋体" w:cs="Arial"/>
          <w:color w:val="999999"/>
          <w:kern w:val="0"/>
          <w:szCs w:val="21"/>
        </w:rPr>
      </w:pPr>
    </w:p>
    <w:p w:rsidR="00F45C11" w:rsidRDefault="00F45C11">
      <w:pPr>
        <w:widowControl/>
        <w:spacing w:line="360" w:lineRule="auto"/>
        <w:jc w:val="left"/>
        <w:rPr>
          <w:rFonts w:ascii="宋体" w:cs="宋体"/>
          <w:kern w:val="0"/>
          <w:szCs w:val="21"/>
        </w:rPr>
      </w:pPr>
      <w:r>
        <w:rPr>
          <w:rFonts w:ascii="宋体" w:hAnsi="宋体" w:cs="宋体" w:hint="eastAsia"/>
          <w:kern w:val="0"/>
          <w:szCs w:val="21"/>
        </w:rPr>
        <w:t>各省、自治区、直辖市统计局，新疆生产建设兵团统计局，国务院各有关部门，国家统计局各调查总队：</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《国民经济行业分类》（</w:t>
      </w:r>
      <w:r>
        <w:rPr>
          <w:rFonts w:ascii="宋体" w:hAnsi="宋体" w:cs="宋体"/>
          <w:kern w:val="0"/>
          <w:szCs w:val="21"/>
        </w:rPr>
        <w:t>GB/T 4754—2017</w:t>
      </w:r>
      <w:r>
        <w:rPr>
          <w:rFonts w:ascii="宋体" w:hAnsi="宋体" w:cs="宋体" w:hint="eastAsia"/>
          <w:kern w:val="0"/>
          <w:szCs w:val="21"/>
        </w:rPr>
        <w:t>）已正式实施，现对</w:t>
      </w:r>
      <w:r>
        <w:rPr>
          <w:rFonts w:ascii="宋体" w:hAnsi="宋体" w:cs="宋体"/>
          <w:kern w:val="0"/>
          <w:szCs w:val="21"/>
        </w:rPr>
        <w:t>2011</w:t>
      </w:r>
      <w:r>
        <w:rPr>
          <w:rFonts w:ascii="宋体" w:hAnsi="宋体" w:cs="宋体" w:hint="eastAsia"/>
          <w:kern w:val="0"/>
          <w:szCs w:val="21"/>
        </w:rPr>
        <w:t>年制定的《统计上大中小微型企业划分办法》进行修订。本次修订保持原有的分类原则、方法、结构框架和适用范围，仅将所涉及的行业按照《国民经济行业分类》（</w:t>
      </w:r>
      <w:r>
        <w:rPr>
          <w:rFonts w:ascii="宋体" w:hAnsi="宋体" w:cs="宋体"/>
          <w:kern w:val="0"/>
          <w:szCs w:val="21"/>
        </w:rPr>
        <w:t>GB/T 4754—2011</w:t>
      </w:r>
      <w:r>
        <w:rPr>
          <w:rFonts w:ascii="宋体" w:hAnsi="宋体" w:cs="宋体" w:hint="eastAsia"/>
          <w:kern w:val="0"/>
          <w:szCs w:val="21"/>
        </w:rPr>
        <w:t>）和《国民经济行业分类》（</w:t>
      </w:r>
      <w:r>
        <w:rPr>
          <w:rFonts w:ascii="宋体" w:hAnsi="宋体" w:cs="宋体"/>
          <w:kern w:val="0"/>
          <w:szCs w:val="21"/>
        </w:rPr>
        <w:t>GB/T 4754—2017</w:t>
      </w:r>
      <w:r>
        <w:rPr>
          <w:rFonts w:ascii="宋体" w:hAnsi="宋体" w:cs="宋体" w:hint="eastAsia"/>
          <w:kern w:val="0"/>
          <w:szCs w:val="21"/>
        </w:rPr>
        <w:t>）的对应关系，进行相应调整，形成《统计上大中小微型企业划分办法（</w:t>
      </w:r>
      <w:r>
        <w:rPr>
          <w:rFonts w:ascii="宋体" w:hAnsi="宋体" w:cs="宋体"/>
          <w:kern w:val="0"/>
          <w:szCs w:val="21"/>
        </w:rPr>
        <w:t>2017</w:t>
      </w:r>
      <w:r>
        <w:rPr>
          <w:rFonts w:ascii="宋体" w:hAnsi="宋体" w:cs="宋体" w:hint="eastAsia"/>
          <w:kern w:val="0"/>
          <w:szCs w:val="21"/>
        </w:rPr>
        <w:t>）》。现将《统计上大中小微型企业划分办法（</w:t>
      </w:r>
      <w:r>
        <w:rPr>
          <w:rFonts w:ascii="宋体" w:hAnsi="宋体" w:cs="宋体"/>
          <w:kern w:val="0"/>
          <w:szCs w:val="21"/>
        </w:rPr>
        <w:t>2017</w:t>
      </w:r>
      <w:r>
        <w:rPr>
          <w:rFonts w:ascii="宋体" w:hAnsi="宋体" w:cs="宋体" w:hint="eastAsia"/>
          <w:kern w:val="0"/>
          <w:szCs w:val="21"/>
        </w:rPr>
        <w:t>）》印发给你们，请在统计工作中认真贯彻执行。</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附件：《统计上大中小微型企业划分办法（</w:t>
      </w:r>
      <w:r>
        <w:rPr>
          <w:rFonts w:ascii="宋体" w:hAnsi="宋体" w:cs="宋体"/>
          <w:kern w:val="0"/>
          <w:szCs w:val="21"/>
        </w:rPr>
        <w:t>2017</w:t>
      </w:r>
      <w:r>
        <w:rPr>
          <w:rFonts w:ascii="宋体" w:hAnsi="宋体" w:cs="宋体" w:hint="eastAsia"/>
          <w:kern w:val="0"/>
          <w:szCs w:val="21"/>
        </w:rPr>
        <w:t>）》修订说明</w:t>
      </w:r>
    </w:p>
    <w:p w:rsidR="00F45C11" w:rsidRDefault="00F45C11">
      <w:pPr>
        <w:widowControl/>
        <w:spacing w:line="360" w:lineRule="auto"/>
        <w:jc w:val="right"/>
        <w:rPr>
          <w:rFonts w:ascii="宋体" w:cs="宋体"/>
          <w:kern w:val="0"/>
          <w:szCs w:val="21"/>
        </w:rPr>
      </w:pPr>
      <w:r>
        <w:rPr>
          <w:rFonts w:ascii="宋体" w:hAnsi="宋体" w:cs="宋体" w:hint="eastAsia"/>
          <w:kern w:val="0"/>
          <w:szCs w:val="21"/>
        </w:rPr>
        <w:t>国家统计局</w:t>
      </w:r>
    </w:p>
    <w:p w:rsidR="00F45C11" w:rsidRDefault="00F45C11">
      <w:pPr>
        <w:widowControl/>
        <w:spacing w:line="360" w:lineRule="auto"/>
        <w:jc w:val="right"/>
        <w:rPr>
          <w:rFonts w:ascii="宋体" w:cs="宋体"/>
          <w:kern w:val="0"/>
          <w:szCs w:val="21"/>
        </w:rPr>
      </w:pP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12</w:t>
      </w:r>
      <w:r>
        <w:rPr>
          <w:rFonts w:ascii="宋体" w:hAnsi="宋体" w:cs="宋体" w:hint="eastAsia"/>
          <w:kern w:val="0"/>
          <w:szCs w:val="21"/>
        </w:rPr>
        <w:t>月</w:t>
      </w:r>
      <w:r>
        <w:rPr>
          <w:rFonts w:ascii="宋体" w:hAnsi="宋体" w:cs="宋体"/>
          <w:kern w:val="0"/>
          <w:szCs w:val="21"/>
        </w:rPr>
        <w:t>28</w:t>
      </w:r>
      <w:r>
        <w:rPr>
          <w:rFonts w:ascii="宋体" w:hAnsi="宋体" w:cs="宋体" w:hint="eastAsia"/>
          <w:kern w:val="0"/>
          <w:szCs w:val="21"/>
        </w:rPr>
        <w:t>日</w:t>
      </w:r>
    </w:p>
    <w:p w:rsidR="00F45C11" w:rsidRDefault="00F45C11">
      <w:pPr>
        <w:widowControl/>
        <w:spacing w:line="360" w:lineRule="auto"/>
        <w:jc w:val="center"/>
        <w:rPr>
          <w:rFonts w:ascii="宋体" w:cs="宋体"/>
          <w:b/>
          <w:bCs/>
          <w:kern w:val="0"/>
          <w:szCs w:val="21"/>
        </w:rPr>
      </w:pPr>
    </w:p>
    <w:p w:rsidR="00F45C11" w:rsidRDefault="00F45C11">
      <w:pPr>
        <w:widowControl/>
        <w:spacing w:line="360" w:lineRule="auto"/>
        <w:jc w:val="center"/>
        <w:rPr>
          <w:rFonts w:ascii="宋体" w:cs="宋体"/>
          <w:kern w:val="0"/>
          <w:szCs w:val="21"/>
        </w:rPr>
      </w:pPr>
      <w:r>
        <w:rPr>
          <w:rFonts w:ascii="宋体" w:hAnsi="宋体" w:cs="宋体" w:hint="eastAsia"/>
          <w:b/>
          <w:bCs/>
          <w:kern w:val="0"/>
          <w:szCs w:val="21"/>
        </w:rPr>
        <w:t>统计上大中小微型企业划分办法（</w:t>
      </w:r>
      <w:r>
        <w:rPr>
          <w:rFonts w:ascii="宋体" w:hAnsi="宋体" w:cs="宋体"/>
          <w:b/>
          <w:bCs/>
          <w:kern w:val="0"/>
          <w:szCs w:val="21"/>
        </w:rPr>
        <w:t>2017</w:t>
      </w:r>
      <w:r>
        <w:rPr>
          <w:rFonts w:ascii="宋体" w:hAnsi="宋体" w:cs="宋体" w:hint="eastAsia"/>
          <w:b/>
          <w:bCs/>
          <w:kern w:val="0"/>
          <w:szCs w:val="21"/>
        </w:rPr>
        <w:t>）</w:t>
      </w:r>
    </w:p>
    <w:p w:rsidR="00F45C11" w:rsidRDefault="00F45C11">
      <w:pPr>
        <w:widowControl/>
        <w:spacing w:line="360" w:lineRule="auto"/>
        <w:jc w:val="left"/>
        <w:rPr>
          <w:rFonts w:ascii="宋体" w:cs="宋体"/>
          <w:kern w:val="0"/>
          <w:szCs w:val="21"/>
        </w:rPr>
      </w:pPr>
    </w:p>
    <w:p w:rsidR="00F45C11" w:rsidRDefault="00F45C11" w:rsidP="0058297E">
      <w:pPr>
        <w:widowControl/>
        <w:spacing w:line="360" w:lineRule="auto"/>
        <w:ind w:left="1" w:firstLineChars="177" w:firstLine="372"/>
        <w:jc w:val="left"/>
        <w:rPr>
          <w:rFonts w:ascii="宋体" w:cs="宋体"/>
          <w:kern w:val="0"/>
          <w:szCs w:val="21"/>
        </w:rPr>
      </w:pPr>
      <w:r>
        <w:rPr>
          <w:rFonts w:ascii="宋体" w:hAnsi="宋体" w:cs="宋体" w:hint="eastAsia"/>
          <w:kern w:val="0"/>
          <w:szCs w:val="21"/>
        </w:rPr>
        <w:t>一、根据工业和信息化部、国家统计局、国家发展改革委、财政部《关于印发中小企业划型标准规定的通知》（工信部联企业〔</w:t>
      </w:r>
      <w:r>
        <w:rPr>
          <w:rFonts w:ascii="宋体" w:hAnsi="宋体" w:cs="宋体"/>
          <w:kern w:val="0"/>
          <w:szCs w:val="21"/>
        </w:rPr>
        <w:t>2011</w:t>
      </w:r>
      <w:r>
        <w:rPr>
          <w:rFonts w:ascii="宋体" w:hAnsi="宋体" w:cs="宋体" w:hint="eastAsia"/>
          <w:kern w:val="0"/>
          <w:szCs w:val="21"/>
        </w:rPr>
        <w:t>〕</w:t>
      </w:r>
      <w:r>
        <w:rPr>
          <w:rFonts w:ascii="宋体" w:hAnsi="宋体" w:cs="宋体"/>
          <w:kern w:val="0"/>
          <w:szCs w:val="21"/>
        </w:rPr>
        <w:t>300</w:t>
      </w:r>
      <w:r>
        <w:rPr>
          <w:rFonts w:ascii="宋体" w:hAnsi="宋体" w:cs="宋体" w:hint="eastAsia"/>
          <w:kern w:val="0"/>
          <w:szCs w:val="21"/>
        </w:rPr>
        <w:t>号），以《国民经济行业分类》（</w:t>
      </w:r>
      <w:r>
        <w:rPr>
          <w:rFonts w:ascii="宋体" w:hAnsi="宋体" w:cs="宋体"/>
          <w:kern w:val="0"/>
          <w:szCs w:val="21"/>
        </w:rPr>
        <w:t>GB/T4754-2017</w:t>
      </w:r>
      <w:r>
        <w:rPr>
          <w:rFonts w:ascii="宋体" w:hAnsi="宋体" w:cs="宋体" w:hint="eastAsia"/>
          <w:kern w:val="0"/>
          <w:szCs w:val="21"/>
        </w:rPr>
        <w:t>）为基础，结合统计工作的实际情况，制定本办法。</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二、本办法适用对象为在中华人民共和国境内依法设立的各种组织形式的法人企业或单位。个体工商户参照本办法进行划分。</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宋体"/>
          <w:kern w:val="0"/>
          <w:szCs w:val="21"/>
        </w:rPr>
        <w:t>15</w:t>
      </w:r>
      <w:r>
        <w:rPr>
          <w:rFonts w:ascii="宋体" w:hAnsi="宋体" w:cs="宋体" w:hint="eastAsia"/>
          <w:kern w:val="0"/>
          <w:szCs w:val="21"/>
        </w:rPr>
        <w:t>个行业门类以及社会工作行业大类。</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四、本办法按照行业门类、大类、中类和组合类别，依据从业人员、营业收入、资产总额等指标或替代指标，将我国的企业划分为大型、中型、小型、微型等四种类型。具体划分标准见附表。</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五、企业划分由政府综合统计部门根据统计年报每年确定一次，定报统计原则上不进行调整。</w:t>
      </w:r>
    </w:p>
    <w:p w:rsidR="00F45C11" w:rsidRDefault="00F45C11" w:rsidP="0058297E">
      <w:pPr>
        <w:widowControl/>
        <w:spacing w:line="360" w:lineRule="auto"/>
        <w:ind w:left="1" w:firstLineChars="177" w:firstLine="372"/>
        <w:jc w:val="left"/>
        <w:rPr>
          <w:rFonts w:ascii="宋体" w:cs="宋体"/>
          <w:kern w:val="0"/>
          <w:szCs w:val="21"/>
        </w:rPr>
      </w:pPr>
      <w:r>
        <w:rPr>
          <w:rFonts w:ascii="宋体" w:hAnsi="宋体" w:cs="宋体" w:hint="eastAsia"/>
          <w:kern w:val="0"/>
          <w:szCs w:val="21"/>
        </w:rPr>
        <w:t>六、本办法自印发之日起执行，国家统计局</w:t>
      </w:r>
      <w:r>
        <w:rPr>
          <w:rFonts w:ascii="宋体" w:hAnsi="宋体" w:cs="宋体"/>
          <w:kern w:val="0"/>
          <w:szCs w:val="21"/>
        </w:rPr>
        <w:t>2011</w:t>
      </w:r>
      <w:r>
        <w:rPr>
          <w:rFonts w:ascii="宋体" w:hAnsi="宋体" w:cs="宋体" w:hint="eastAsia"/>
          <w:kern w:val="0"/>
          <w:szCs w:val="21"/>
        </w:rPr>
        <w:t>年印发的《统计上大中小微型企业划分办法》（国统字〔</w:t>
      </w:r>
      <w:r>
        <w:rPr>
          <w:rFonts w:ascii="宋体" w:hAnsi="宋体" w:cs="宋体"/>
          <w:kern w:val="0"/>
          <w:szCs w:val="21"/>
        </w:rPr>
        <w:t>2011</w:t>
      </w:r>
      <w:r>
        <w:rPr>
          <w:rFonts w:ascii="宋体" w:hAnsi="宋体" w:cs="宋体" w:hint="eastAsia"/>
          <w:kern w:val="0"/>
          <w:szCs w:val="21"/>
        </w:rPr>
        <w:t>〕</w:t>
      </w:r>
      <w:r>
        <w:rPr>
          <w:rFonts w:ascii="宋体" w:hAnsi="宋体" w:cs="宋体"/>
          <w:kern w:val="0"/>
          <w:szCs w:val="21"/>
        </w:rPr>
        <w:t>75</w:t>
      </w:r>
      <w:r>
        <w:rPr>
          <w:rFonts w:ascii="宋体" w:hAnsi="宋体" w:cs="宋体" w:hint="eastAsia"/>
          <w:kern w:val="0"/>
          <w:szCs w:val="21"/>
        </w:rPr>
        <w:t>号）同时废止。</w:t>
      </w:r>
    </w:p>
    <w:p w:rsidR="00F45C11" w:rsidRDefault="00F45C11">
      <w:pPr>
        <w:widowControl/>
        <w:spacing w:line="360" w:lineRule="auto"/>
        <w:jc w:val="left"/>
        <w:rPr>
          <w:rFonts w:ascii="宋体" w:cs="宋体"/>
          <w:kern w:val="0"/>
          <w:szCs w:val="21"/>
        </w:rPr>
      </w:pPr>
    </w:p>
    <w:p w:rsidR="00F45C11" w:rsidRDefault="00F45C11">
      <w:pPr>
        <w:widowControl/>
        <w:spacing w:line="360" w:lineRule="auto"/>
        <w:jc w:val="left"/>
        <w:rPr>
          <w:rFonts w:ascii="宋体" w:cs="宋体"/>
          <w:kern w:val="0"/>
          <w:szCs w:val="21"/>
        </w:rPr>
      </w:pPr>
      <w:r>
        <w:rPr>
          <w:rFonts w:ascii="宋体" w:hAnsi="宋体" w:cs="宋体" w:hint="eastAsia"/>
          <w:kern w:val="0"/>
          <w:szCs w:val="21"/>
        </w:rPr>
        <w:t>附件</w:t>
      </w:r>
    </w:p>
    <w:p w:rsidR="00F45C11" w:rsidRDefault="00F45C11">
      <w:pPr>
        <w:widowControl/>
        <w:spacing w:line="360" w:lineRule="auto"/>
        <w:jc w:val="center"/>
        <w:rPr>
          <w:rFonts w:ascii="宋体" w:cs="宋体"/>
          <w:kern w:val="0"/>
          <w:szCs w:val="21"/>
        </w:rPr>
      </w:pPr>
      <w:r>
        <w:rPr>
          <w:rFonts w:ascii="宋体" w:hAnsi="宋体" w:cs="宋体" w:hint="eastAsia"/>
          <w:b/>
          <w:bCs/>
          <w:kern w:val="0"/>
          <w:szCs w:val="21"/>
        </w:rPr>
        <w:t>《统计上大中小微型企业划分办法（</w:t>
      </w:r>
      <w:r>
        <w:rPr>
          <w:rFonts w:ascii="宋体" w:hAnsi="宋体" w:cs="宋体"/>
          <w:b/>
          <w:bCs/>
          <w:kern w:val="0"/>
          <w:szCs w:val="21"/>
        </w:rPr>
        <w:t>2017</w:t>
      </w:r>
      <w:r>
        <w:rPr>
          <w:rFonts w:ascii="宋体" w:hAnsi="宋体" w:cs="宋体" w:hint="eastAsia"/>
          <w:b/>
          <w:bCs/>
          <w:kern w:val="0"/>
          <w:szCs w:val="21"/>
        </w:rPr>
        <w:t>）》修订说明</w:t>
      </w:r>
    </w:p>
    <w:p w:rsidR="00F45C11" w:rsidRDefault="00F45C11">
      <w:pPr>
        <w:widowControl/>
        <w:spacing w:line="360" w:lineRule="auto"/>
        <w:jc w:val="left"/>
        <w:rPr>
          <w:rFonts w:ascii="宋体" w:cs="宋体"/>
          <w:kern w:val="0"/>
          <w:szCs w:val="21"/>
        </w:rPr>
      </w:pP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一、修订背景</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目前执行的《统计上大中小微型企业划分办法》是</w:t>
      </w:r>
      <w:r>
        <w:rPr>
          <w:rFonts w:ascii="宋体" w:hAnsi="宋体" w:cs="宋体"/>
          <w:kern w:val="0"/>
          <w:szCs w:val="21"/>
        </w:rPr>
        <w:t>2011</w:t>
      </w:r>
      <w:r>
        <w:rPr>
          <w:rFonts w:ascii="宋体" w:hAnsi="宋体" w:cs="宋体" w:hint="eastAsia"/>
          <w:kern w:val="0"/>
          <w:szCs w:val="21"/>
        </w:rPr>
        <w:t>年国家统计局根据工业和信息化部、国家统计局、国家发展改革委、财政部《关于印发中小企业划型标准规定的通知》（工信部联企业〔</w:t>
      </w:r>
      <w:r>
        <w:rPr>
          <w:rFonts w:ascii="宋体" w:hAnsi="宋体" w:cs="宋体"/>
          <w:kern w:val="0"/>
          <w:szCs w:val="21"/>
        </w:rPr>
        <w:t>2011</w:t>
      </w:r>
      <w:r>
        <w:rPr>
          <w:rFonts w:ascii="宋体" w:hAnsi="宋体" w:cs="宋体" w:hint="eastAsia"/>
          <w:kern w:val="0"/>
          <w:szCs w:val="21"/>
        </w:rPr>
        <w:t>〕</w:t>
      </w:r>
      <w:r>
        <w:rPr>
          <w:rFonts w:ascii="宋体" w:hAnsi="宋体" w:cs="宋体"/>
          <w:kern w:val="0"/>
          <w:szCs w:val="21"/>
        </w:rPr>
        <w:t>300</w:t>
      </w:r>
      <w:r>
        <w:rPr>
          <w:rFonts w:ascii="宋体" w:hAnsi="宋体" w:cs="宋体" w:hint="eastAsia"/>
          <w:kern w:val="0"/>
          <w:szCs w:val="21"/>
        </w:rPr>
        <w:t>号），同时依据《国民经济行业分类》（</w:t>
      </w:r>
      <w:r>
        <w:rPr>
          <w:rFonts w:ascii="宋体" w:hAnsi="宋体" w:cs="宋体"/>
          <w:kern w:val="0"/>
          <w:szCs w:val="21"/>
        </w:rPr>
        <w:t>GB/T 4754—2011</w:t>
      </w:r>
      <w:r>
        <w:rPr>
          <w:rFonts w:ascii="宋体" w:hAnsi="宋体" w:cs="宋体" w:hint="eastAsia"/>
          <w:kern w:val="0"/>
          <w:szCs w:val="21"/>
        </w:rPr>
        <w:t>），制定并颁布的。</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30</w:t>
      </w:r>
      <w:r>
        <w:rPr>
          <w:rFonts w:ascii="宋体" w:hAnsi="宋体" w:cs="宋体" w:hint="eastAsia"/>
          <w:kern w:val="0"/>
          <w:szCs w:val="21"/>
        </w:rPr>
        <w:t>日，《国民经济行业分类》（</w:t>
      </w:r>
      <w:r>
        <w:rPr>
          <w:rFonts w:ascii="宋体" w:hAnsi="宋体" w:cs="宋体"/>
          <w:kern w:val="0"/>
          <w:szCs w:val="21"/>
        </w:rPr>
        <w:t>GB/T 4754—2017</w:t>
      </w:r>
      <w:r>
        <w:rPr>
          <w:rFonts w:ascii="宋体" w:hAnsi="宋体" w:cs="宋体" w:hint="eastAsia"/>
          <w:kern w:val="0"/>
          <w:szCs w:val="21"/>
        </w:rPr>
        <w:t>）正式颁布。</w:t>
      </w:r>
      <w:r>
        <w:rPr>
          <w:rFonts w:ascii="宋体" w:hAnsi="宋体" w:cs="宋体"/>
          <w:kern w:val="0"/>
          <w:szCs w:val="21"/>
        </w:rPr>
        <w:t>8</w:t>
      </w:r>
      <w:r>
        <w:rPr>
          <w:rFonts w:ascii="宋体" w:hAnsi="宋体" w:cs="宋体" w:hint="eastAsia"/>
          <w:kern w:val="0"/>
          <w:szCs w:val="21"/>
        </w:rPr>
        <w:t>月</w:t>
      </w:r>
      <w:r>
        <w:rPr>
          <w:rFonts w:ascii="宋体" w:hAnsi="宋体" w:cs="宋体"/>
          <w:kern w:val="0"/>
          <w:szCs w:val="21"/>
        </w:rPr>
        <w:t>29</w:t>
      </w:r>
      <w:r>
        <w:rPr>
          <w:rFonts w:ascii="宋体" w:hAnsi="宋体" w:cs="宋体" w:hint="eastAsia"/>
          <w:kern w:val="0"/>
          <w:szCs w:val="21"/>
        </w:rPr>
        <w:t>日，国家统计局印发《关于执行新国民经济行业分类国家标准的通知》（国统字〔</w:t>
      </w:r>
      <w:r>
        <w:rPr>
          <w:rFonts w:ascii="宋体" w:hAnsi="宋体" w:cs="宋体"/>
          <w:kern w:val="0"/>
          <w:szCs w:val="21"/>
        </w:rPr>
        <w:t>2017</w:t>
      </w:r>
      <w:r>
        <w:rPr>
          <w:rFonts w:ascii="宋体" w:hAnsi="宋体" w:cs="宋体" w:hint="eastAsia"/>
          <w:kern w:val="0"/>
          <w:szCs w:val="21"/>
        </w:rPr>
        <w:t>〕</w:t>
      </w:r>
      <w:r>
        <w:rPr>
          <w:rFonts w:ascii="宋体" w:hAnsi="宋体" w:cs="宋体"/>
          <w:kern w:val="0"/>
          <w:szCs w:val="21"/>
        </w:rPr>
        <w:t>142</w:t>
      </w:r>
      <w:r>
        <w:rPr>
          <w:rFonts w:ascii="宋体" w:hAnsi="宋体" w:cs="宋体" w:hint="eastAsia"/>
          <w:kern w:val="0"/>
          <w:szCs w:val="21"/>
        </w:rPr>
        <w:t>号），规定从</w:t>
      </w:r>
      <w:r>
        <w:rPr>
          <w:rFonts w:ascii="宋体" w:hAnsi="宋体" w:cs="宋体"/>
          <w:kern w:val="0"/>
          <w:szCs w:val="21"/>
        </w:rPr>
        <w:t>2017</w:t>
      </w:r>
      <w:r>
        <w:rPr>
          <w:rFonts w:ascii="宋体" w:hAnsi="宋体" w:cs="宋体" w:hint="eastAsia"/>
          <w:kern w:val="0"/>
          <w:szCs w:val="21"/>
        </w:rPr>
        <w:t>年统计年报和</w:t>
      </w:r>
      <w:r>
        <w:rPr>
          <w:rFonts w:ascii="宋体" w:hAnsi="宋体" w:cs="宋体"/>
          <w:kern w:val="0"/>
          <w:szCs w:val="21"/>
        </w:rPr>
        <w:t>2018</w:t>
      </w:r>
      <w:r>
        <w:rPr>
          <w:rFonts w:ascii="宋体" w:hAnsi="宋体" w:cs="宋体" w:hint="eastAsia"/>
          <w:kern w:val="0"/>
          <w:szCs w:val="21"/>
        </w:rPr>
        <w:t>年定期统计报表起统一使用新分类标准。为此，我们对</w:t>
      </w:r>
      <w:r>
        <w:rPr>
          <w:rFonts w:ascii="宋体" w:hAnsi="宋体" w:cs="宋体"/>
          <w:kern w:val="0"/>
          <w:szCs w:val="21"/>
        </w:rPr>
        <w:t>2011</w:t>
      </w:r>
      <w:r>
        <w:rPr>
          <w:rFonts w:ascii="宋体" w:hAnsi="宋体" w:cs="宋体" w:hint="eastAsia"/>
          <w:kern w:val="0"/>
          <w:szCs w:val="21"/>
        </w:rPr>
        <w:t>年印发的《统计上大中小微型企业划分办法》进行修订。</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二、修订主要内容</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本次修订是在</w:t>
      </w:r>
      <w:r>
        <w:rPr>
          <w:rFonts w:ascii="宋体" w:hAnsi="宋体" w:cs="宋体"/>
          <w:kern w:val="0"/>
          <w:szCs w:val="21"/>
        </w:rPr>
        <w:t>2011</w:t>
      </w:r>
      <w:r>
        <w:rPr>
          <w:rFonts w:ascii="宋体" w:hAnsi="宋体" w:cs="宋体" w:hint="eastAsia"/>
          <w:kern w:val="0"/>
          <w:szCs w:val="21"/>
        </w:rPr>
        <w:t>年《统计上大中小微型企业划分办法》基础上进行的，修订延续原有的分类原则、方法和结构框架，在保持适用范围不变的情况下</w:t>
      </w:r>
      <w:r>
        <w:rPr>
          <w:rFonts w:ascii="宋体" w:hAnsi="宋体" w:cs="宋体"/>
          <w:kern w:val="0"/>
          <w:szCs w:val="21"/>
        </w:rPr>
        <w:t>,</w:t>
      </w:r>
      <w:r>
        <w:rPr>
          <w:rFonts w:ascii="宋体" w:hAnsi="宋体" w:cs="宋体" w:hint="eastAsia"/>
          <w:kern w:val="0"/>
          <w:szCs w:val="21"/>
        </w:rPr>
        <w:t>依据标准由《国民经济行业分类》（</w:t>
      </w:r>
      <w:r>
        <w:rPr>
          <w:rFonts w:ascii="宋体" w:hAnsi="宋体" w:cs="宋体"/>
          <w:kern w:val="0"/>
          <w:szCs w:val="21"/>
        </w:rPr>
        <w:t>GB/T 4754—2011</w:t>
      </w:r>
      <w:r>
        <w:rPr>
          <w:rFonts w:ascii="宋体" w:hAnsi="宋体" w:cs="宋体" w:hint="eastAsia"/>
          <w:kern w:val="0"/>
          <w:szCs w:val="21"/>
        </w:rPr>
        <w:t>）修改为《国民经济行业分类》（</w:t>
      </w:r>
      <w:r>
        <w:rPr>
          <w:rFonts w:ascii="宋体" w:hAnsi="宋体" w:cs="宋体"/>
          <w:kern w:val="0"/>
          <w:szCs w:val="21"/>
        </w:rPr>
        <w:t>GB/T 4754—2017</w:t>
      </w:r>
      <w:r>
        <w:rPr>
          <w:rFonts w:ascii="宋体" w:hAnsi="宋体" w:cs="宋体" w:hint="eastAsia"/>
          <w:kern w:val="0"/>
          <w:szCs w:val="21"/>
        </w:rPr>
        <w:t>），并根据新旧国民经济行业的对应关系，进行了行业所包含类别的对应调整。</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hint="eastAsia"/>
          <w:kern w:val="0"/>
          <w:szCs w:val="21"/>
        </w:rPr>
        <w:t>将交通运输业中包括的“装卸搬运和运输代理业”修改为“多式联运和运输代理业、装卸搬运”。</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仓储业所包括的行业中类，根据《国民经济行业分类》（</w:t>
      </w:r>
      <w:r>
        <w:rPr>
          <w:rFonts w:ascii="宋体" w:hAnsi="宋体" w:cs="宋体"/>
          <w:kern w:val="0"/>
          <w:szCs w:val="21"/>
        </w:rPr>
        <w:t>GB/T 4754—2017</w:t>
      </w:r>
      <w:r>
        <w:rPr>
          <w:rFonts w:ascii="宋体" w:hAnsi="宋体" w:cs="宋体" w:hint="eastAsia"/>
          <w:kern w:val="0"/>
          <w:szCs w:val="21"/>
        </w:rPr>
        <w:t>）调整为“通用仓储，低温仓储，危险品仓储，谷物、棉花等农产品仓储，中药材仓储和其他仓储业”。</w:t>
      </w:r>
    </w:p>
    <w:p w:rsidR="00F45C11" w:rsidRDefault="00F45C11">
      <w:pPr>
        <w:widowControl/>
        <w:spacing w:line="360" w:lineRule="auto"/>
        <w:jc w:val="left"/>
        <w:rPr>
          <w:rFonts w:ascii="宋体" w:cs="宋体"/>
          <w:kern w:val="0"/>
          <w:szCs w:val="21"/>
        </w:rPr>
      </w:pPr>
    </w:p>
    <w:p w:rsidR="00F45C11" w:rsidRDefault="00F45C11">
      <w:pPr>
        <w:widowControl/>
        <w:spacing w:line="360" w:lineRule="auto"/>
        <w:jc w:val="left"/>
        <w:rPr>
          <w:rFonts w:ascii="宋体" w:cs="宋体"/>
          <w:kern w:val="0"/>
          <w:szCs w:val="21"/>
        </w:rPr>
      </w:pPr>
      <w:r>
        <w:rPr>
          <w:rFonts w:ascii="宋体" w:hAnsi="宋体" w:cs="宋体" w:hint="eastAsia"/>
          <w:kern w:val="0"/>
          <w:szCs w:val="21"/>
        </w:rPr>
        <w:lastRenderedPageBreak/>
        <w:t>附表</w:t>
      </w:r>
    </w:p>
    <w:p w:rsidR="00F45C11" w:rsidRDefault="00F45C11">
      <w:pPr>
        <w:widowControl/>
        <w:spacing w:line="360" w:lineRule="auto"/>
        <w:jc w:val="center"/>
        <w:rPr>
          <w:rFonts w:ascii="宋体" w:cs="宋体"/>
          <w:kern w:val="0"/>
          <w:szCs w:val="21"/>
        </w:rPr>
      </w:pPr>
      <w:r>
        <w:rPr>
          <w:rFonts w:ascii="宋体" w:hAnsi="宋体" w:cs="宋体" w:hint="eastAsia"/>
          <w:b/>
          <w:bCs/>
          <w:kern w:val="0"/>
          <w:szCs w:val="21"/>
        </w:rPr>
        <w:t>统计上大中小微型企业划分标准</w:t>
      </w:r>
    </w:p>
    <w:tbl>
      <w:tblPr>
        <w:tblW w:w="0" w:type="auto"/>
        <w:jc w:val="center"/>
        <w:tblLayout w:type="fixed"/>
        <w:tblLook w:val="00A0"/>
      </w:tblPr>
      <w:tblGrid>
        <w:gridCol w:w="2113"/>
        <w:gridCol w:w="1369"/>
        <w:gridCol w:w="709"/>
        <w:gridCol w:w="1125"/>
        <w:gridCol w:w="1701"/>
        <w:gridCol w:w="1426"/>
        <w:gridCol w:w="992"/>
      </w:tblGrid>
      <w:tr w:rsidR="00F45C11">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F45C11" w:rsidRDefault="00F45C11">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F45C11" w:rsidRDefault="00F45C11">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计量</w:t>
            </w:r>
            <w:r>
              <w:rPr>
                <w:rFonts w:ascii="宋体" w:cs="宋体"/>
                <w:b/>
                <w:bCs/>
                <w:color w:val="000000"/>
                <w:kern w:val="0"/>
                <w:sz w:val="18"/>
                <w:szCs w:val="18"/>
              </w:rPr>
              <w:br/>
            </w:r>
            <w:r>
              <w:rPr>
                <w:rFonts w:ascii="宋体" w:hAnsi="宋体" w:cs="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vAlign w:val="center"/>
          </w:tcPr>
          <w:p w:rsidR="00F45C11" w:rsidRDefault="00F45C11">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F45C11" w:rsidRDefault="00F45C11">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F45C11" w:rsidRDefault="00F45C11">
            <w:pPr>
              <w:widowControl/>
              <w:jc w:val="center"/>
              <w:rPr>
                <w:rFonts w:asci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F45C11" w:rsidRDefault="00F45C11">
            <w:pPr>
              <w:widowControl/>
              <w:jc w:val="center"/>
              <w:rPr>
                <w:rFonts w:ascii="宋体" w:cs="宋体"/>
                <w:b/>
                <w:bCs/>
                <w:color w:val="000000"/>
                <w:kern w:val="0"/>
                <w:sz w:val="18"/>
                <w:szCs w:val="18"/>
              </w:rPr>
            </w:pPr>
            <w:r>
              <w:rPr>
                <w:rFonts w:ascii="宋体" w:hAnsi="宋体" w:cs="宋体" w:hint="eastAsia"/>
                <w:b/>
                <w:bCs/>
                <w:color w:val="000000"/>
                <w:kern w:val="0"/>
                <w:sz w:val="18"/>
                <w:szCs w:val="18"/>
              </w:rPr>
              <w:t>微型</w:t>
            </w:r>
          </w:p>
        </w:tc>
      </w:tr>
      <w:tr w:rsidR="00F45C11">
        <w:trPr>
          <w:trHeight w:hRule="exact" w:val="397"/>
          <w:jc w:val="center"/>
        </w:trPr>
        <w:tc>
          <w:tcPr>
            <w:tcW w:w="2113" w:type="dxa"/>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工业</w:t>
            </w:r>
            <w:r>
              <w:rPr>
                <w:rFonts w:ascii="宋体" w:hAnsi="宋体" w:cs="宋体"/>
                <w:color w:val="000000"/>
                <w:kern w:val="0"/>
                <w:sz w:val="18"/>
                <w:szCs w:val="18"/>
              </w:rPr>
              <w:t xml:space="preserve"> *</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6000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6000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5</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5</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tcBorders>
              <w:top w:val="nil"/>
              <w:left w:val="nil"/>
              <w:bottom w:val="single" w:sz="4" w:space="0" w:color="auto"/>
              <w:right w:val="single" w:sz="4" w:space="0" w:color="auto"/>
            </w:tcBorders>
            <w:vAlign w:val="center"/>
          </w:tcPr>
          <w:p w:rsidR="00F45C11" w:rsidRDefault="00F45C11">
            <w:pPr>
              <w:widowControl/>
              <w:ind w:leftChars="-1" w:left="-1" w:hanging="1"/>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426" w:type="dxa"/>
            <w:tcBorders>
              <w:top w:val="nil"/>
              <w:left w:val="nil"/>
              <w:bottom w:val="nil"/>
              <w:right w:val="single" w:sz="4" w:space="0" w:color="auto"/>
            </w:tcBorders>
            <w:vAlign w:val="center"/>
          </w:tcPr>
          <w:p w:rsidR="00F45C11" w:rsidRDefault="00F45C11">
            <w:pPr>
              <w:widowControl/>
              <w:ind w:leftChars="-1" w:left="-1" w:hanging="1"/>
              <w:jc w:val="center"/>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50 </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tcBorders>
              <w:top w:val="nil"/>
              <w:left w:val="nil"/>
              <w:bottom w:val="single" w:sz="4" w:space="0" w:color="auto"/>
              <w:right w:val="single" w:sz="4" w:space="0" w:color="auto"/>
            </w:tcBorders>
            <w:vAlign w:val="center"/>
          </w:tcPr>
          <w:p w:rsidR="00F45C11" w:rsidRDefault="00F45C11">
            <w:pPr>
              <w:widowControl/>
              <w:ind w:leftChars="-1" w:left="-1" w:hanging="1"/>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 </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交通运输业</w:t>
            </w:r>
            <w:r>
              <w:rPr>
                <w:rFonts w:ascii="宋体" w:hAnsi="宋体" w:cs="宋体"/>
                <w:color w:val="000000"/>
                <w:kern w:val="0"/>
                <w:sz w:val="18"/>
                <w:szCs w:val="18"/>
              </w:rPr>
              <w:t xml:space="preserve"> *</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3000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200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仓储业</w:t>
            </w:r>
            <w:r>
              <w:rPr>
                <w:rFonts w:ascii="宋体" w:hAnsi="宋体" w:cs="宋体"/>
                <w:color w:val="000000"/>
                <w:kern w:val="0"/>
                <w:sz w:val="18"/>
                <w:szCs w:val="18"/>
              </w:rPr>
              <w:t>*</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tcBorders>
              <w:top w:val="nil"/>
              <w:left w:val="nil"/>
              <w:bottom w:val="nil"/>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tcBorders>
              <w:top w:val="nil"/>
              <w:left w:val="nil"/>
              <w:bottom w:val="nil"/>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tcBorders>
              <w:top w:val="nil"/>
              <w:left w:val="nil"/>
              <w:bottom w:val="nil"/>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97"/>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信息传输业</w:t>
            </w:r>
            <w:r>
              <w:rPr>
                <w:rFonts w:ascii="宋体" w:hAnsi="宋体" w:cs="宋体"/>
                <w:color w:val="000000"/>
                <w:kern w:val="0"/>
                <w:sz w:val="18"/>
                <w:szCs w:val="18"/>
              </w:rPr>
              <w:t xml:space="preserve"> *</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F45C11">
        <w:trPr>
          <w:trHeight w:hRule="exact" w:val="397"/>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tcBorders>
              <w:top w:val="nil"/>
              <w:left w:val="nil"/>
              <w:bottom w:val="nil"/>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F45C11">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F45C11" w:rsidRDefault="00F45C11">
            <w:pPr>
              <w:widowControl/>
              <w:jc w:val="left"/>
              <w:rPr>
                <w:rFonts w:asci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F45C11">
        <w:trPr>
          <w:trHeight w:hRule="exact" w:val="340"/>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40"/>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2000</w:t>
            </w:r>
          </w:p>
        </w:tc>
      </w:tr>
      <w:tr w:rsidR="00F45C11">
        <w:trPr>
          <w:trHeight w:hRule="exact" w:val="340"/>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40"/>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1701" w:type="dxa"/>
            <w:tcBorders>
              <w:top w:val="nil"/>
              <w:left w:val="nil"/>
              <w:bottom w:val="single" w:sz="4" w:space="0" w:color="auto"/>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r>
      <w:tr w:rsidR="00F45C11">
        <w:trPr>
          <w:trHeight w:hRule="exact" w:val="340"/>
          <w:jc w:val="center"/>
        </w:trPr>
        <w:tc>
          <w:tcPr>
            <w:tcW w:w="2113" w:type="dxa"/>
            <w:vMerge w:val="restart"/>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tcBorders>
              <w:top w:val="nil"/>
              <w:left w:val="nil"/>
              <w:bottom w:val="nil"/>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tcBorders>
              <w:top w:val="nil"/>
              <w:left w:val="nil"/>
              <w:bottom w:val="nil"/>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nil"/>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F45C11">
        <w:trPr>
          <w:trHeight w:hRule="exact" w:val="340"/>
          <w:jc w:val="center"/>
        </w:trPr>
        <w:tc>
          <w:tcPr>
            <w:tcW w:w="2113" w:type="dxa"/>
            <w:vMerge/>
            <w:tcBorders>
              <w:top w:val="nil"/>
              <w:left w:val="nil"/>
              <w:bottom w:val="single" w:sz="4" w:space="0" w:color="auto"/>
              <w:right w:val="single" w:sz="4" w:space="0" w:color="auto"/>
            </w:tcBorders>
            <w:vAlign w:val="center"/>
          </w:tcPr>
          <w:p w:rsidR="00F45C11" w:rsidRDefault="00F45C11">
            <w:pPr>
              <w:widowControl/>
              <w:jc w:val="left"/>
              <w:rPr>
                <w:rFonts w:asci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F45C11" w:rsidRDefault="00F45C11">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701"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8000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F45C11">
        <w:trPr>
          <w:trHeight w:hRule="exact" w:val="397"/>
          <w:jc w:val="center"/>
        </w:trPr>
        <w:tc>
          <w:tcPr>
            <w:tcW w:w="2113" w:type="dxa"/>
            <w:tcBorders>
              <w:top w:val="nil"/>
              <w:left w:val="nil"/>
              <w:bottom w:val="single" w:sz="4" w:space="0" w:color="auto"/>
              <w:right w:val="single" w:sz="4" w:space="0" w:color="auto"/>
            </w:tcBorders>
            <w:vAlign w:val="center"/>
          </w:tcPr>
          <w:p w:rsidR="00F45C11" w:rsidRDefault="00F45C11">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其他未列明行业</w:t>
            </w:r>
            <w:r>
              <w:rPr>
                <w:rFonts w:ascii="宋体" w:hAnsi="宋体" w:cs="宋体"/>
                <w:color w:val="000000"/>
                <w:kern w:val="0"/>
                <w:sz w:val="18"/>
                <w:szCs w:val="18"/>
              </w:rPr>
              <w:t xml:space="preserve"> *</w:t>
            </w:r>
          </w:p>
        </w:tc>
        <w:tc>
          <w:tcPr>
            <w:tcW w:w="136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tcBorders>
              <w:top w:val="nil"/>
              <w:left w:val="nil"/>
              <w:bottom w:val="single" w:sz="4" w:space="0" w:color="auto"/>
              <w:right w:val="single" w:sz="4" w:space="0" w:color="auto"/>
            </w:tcBorders>
            <w:vAlign w:val="center"/>
          </w:tcPr>
          <w:p w:rsidR="00F45C11" w:rsidRDefault="00F45C11">
            <w:pPr>
              <w:widowControl/>
              <w:ind w:leftChars="-51" w:left="1" w:hangingChars="60" w:hanging="108"/>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tcBorders>
              <w:top w:val="nil"/>
              <w:left w:val="nil"/>
              <w:bottom w:val="single" w:sz="4" w:space="0" w:color="auto"/>
              <w:right w:val="single" w:sz="4" w:space="0" w:color="auto"/>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tcBorders>
              <w:top w:val="nil"/>
              <w:left w:val="nil"/>
              <w:bottom w:val="single" w:sz="4" w:space="0" w:color="auto"/>
              <w:right w:val="nil"/>
            </w:tcBorders>
            <w:vAlign w:val="center"/>
          </w:tcPr>
          <w:p w:rsidR="00F45C11" w:rsidRDefault="00F45C11">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bl>
    <w:p w:rsidR="00F45C11" w:rsidRDefault="00F45C11">
      <w:pPr>
        <w:widowControl/>
        <w:spacing w:line="360" w:lineRule="auto"/>
        <w:jc w:val="left"/>
        <w:rPr>
          <w:rFonts w:ascii="宋体" w:cs="宋体"/>
          <w:kern w:val="0"/>
          <w:szCs w:val="21"/>
        </w:rPr>
      </w:pPr>
      <w:r>
        <w:rPr>
          <w:rFonts w:ascii="宋体" w:hAnsi="宋体" w:cs="宋体" w:hint="eastAsia"/>
          <w:kern w:val="0"/>
          <w:szCs w:val="21"/>
        </w:rPr>
        <w:t>说明：</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kern w:val="0"/>
          <w:szCs w:val="21"/>
        </w:rPr>
        <w:lastRenderedPageBreak/>
        <w:t>1.</w:t>
      </w:r>
      <w:r>
        <w:rPr>
          <w:rFonts w:ascii="宋体" w:hAnsi="宋体" w:cs="宋体" w:hint="eastAsia"/>
          <w:kern w:val="0"/>
          <w:szCs w:val="21"/>
        </w:rPr>
        <w:t>大型、中型和小型企业须同时满足所列指标的下限，否则下划一档；微型企业只须满足所列指标中的一项即可。</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kern w:val="0"/>
          <w:szCs w:val="21"/>
        </w:rPr>
        <w:t>2.</w:t>
      </w:r>
      <w:r>
        <w:rPr>
          <w:rFonts w:ascii="宋体" w:hAnsi="宋体" w:cs="宋体" w:hint="eastAsia"/>
          <w:kern w:val="0"/>
          <w:szCs w:val="21"/>
        </w:rPr>
        <w:t>附表中各行业的范围以《国民经济行业分类》（</w:t>
      </w:r>
      <w:r>
        <w:rPr>
          <w:rFonts w:ascii="宋体" w:hAnsi="宋体" w:cs="宋体"/>
          <w:kern w:val="0"/>
          <w:szCs w:val="21"/>
        </w:rPr>
        <w:t>GB/T4754-2017</w:t>
      </w:r>
      <w:r>
        <w:rPr>
          <w:rFonts w:ascii="宋体" w:hAnsi="宋体" w:cs="宋体" w:hint="eastAsia"/>
          <w:kern w:val="0"/>
          <w:szCs w:val="21"/>
        </w:rPr>
        <w:t>）为准。带</w:t>
      </w:r>
      <w:r>
        <w:rPr>
          <w:rFonts w:ascii="宋体" w:hAnsi="宋体" w:cs="宋体"/>
          <w:kern w:val="0"/>
          <w:szCs w:val="21"/>
        </w:rPr>
        <w:t>*</w:t>
      </w:r>
      <w:r>
        <w:rPr>
          <w:rFonts w:ascii="宋体" w:hAnsi="宋体" w:cs="宋体" w:hint="eastAsia"/>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kern w:val="0"/>
          <w:szCs w:val="21"/>
        </w:rPr>
        <w:t>;</w:t>
      </w:r>
      <w:r>
        <w:rPr>
          <w:rFonts w:ascii="宋体" w:hAnsi="宋体" w:cs="宋体" w:hint="eastAsia"/>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F45C11" w:rsidRDefault="00F45C11" w:rsidP="0058297E">
      <w:pPr>
        <w:widowControl/>
        <w:spacing w:line="360" w:lineRule="auto"/>
        <w:ind w:firstLineChars="177" w:firstLine="372"/>
        <w:jc w:val="left"/>
        <w:rPr>
          <w:rFonts w:ascii="宋体" w:cs="宋体"/>
          <w:kern w:val="0"/>
          <w:szCs w:val="21"/>
        </w:rPr>
      </w:pPr>
      <w:r>
        <w:rPr>
          <w:rFonts w:ascii="宋体" w:hAnsi="宋体" w:cs="宋体"/>
          <w:kern w:val="0"/>
          <w:szCs w:val="21"/>
        </w:rPr>
        <w:t>3.</w:t>
      </w:r>
      <w:r>
        <w:rPr>
          <w:rFonts w:ascii="宋体" w:hAnsi="宋体" w:cs="宋体" w:hint="eastAsia"/>
          <w:kern w:val="0"/>
          <w:szCs w:val="21"/>
        </w:rPr>
        <w:t>企业划分指标以现行统计制度为准。（</w:t>
      </w:r>
      <w:r>
        <w:rPr>
          <w:rFonts w:ascii="宋体" w:hAnsi="宋体" w:cs="宋体"/>
          <w:kern w:val="0"/>
          <w:szCs w:val="21"/>
        </w:rPr>
        <w:t>1</w:t>
      </w:r>
      <w:r>
        <w:rPr>
          <w:rFonts w:ascii="宋体" w:hAnsi="宋体" w:cs="宋体" w:hint="eastAsia"/>
          <w:kern w:val="0"/>
          <w:szCs w:val="21"/>
        </w:rPr>
        <w:t>）从业人员，是指期末从业人员数，没有期末从业人员数的，采用全年平均人员数代替。（</w:t>
      </w:r>
      <w:r>
        <w:rPr>
          <w:rFonts w:ascii="宋体" w:hAnsi="宋体" w:cs="宋体"/>
          <w:kern w:val="0"/>
          <w:szCs w:val="21"/>
        </w:rPr>
        <w:t>2</w:t>
      </w:r>
      <w:r>
        <w:rPr>
          <w:rFonts w:ascii="宋体" w:hAnsi="宋体" w:cs="宋体" w:hint="eastAsia"/>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kern w:val="0"/>
          <w:szCs w:val="21"/>
        </w:rPr>
        <w:t>3</w:t>
      </w:r>
      <w:r>
        <w:rPr>
          <w:rFonts w:ascii="宋体" w:hAnsi="宋体" w:cs="宋体" w:hint="eastAsia"/>
          <w:kern w:val="0"/>
          <w:szCs w:val="21"/>
        </w:rPr>
        <w:t>）资产总额，采用资产总计代替。</w:t>
      </w:r>
    </w:p>
    <w:p w:rsidR="00F45C11" w:rsidRDefault="00F45C11">
      <w:pPr>
        <w:spacing w:line="360" w:lineRule="auto"/>
        <w:rPr>
          <w:rFonts w:ascii="宋体"/>
          <w:szCs w:val="21"/>
        </w:rPr>
      </w:pPr>
    </w:p>
    <w:p w:rsidR="00F45C11" w:rsidRDefault="00F45C11">
      <w:pPr>
        <w:pStyle w:val="3"/>
        <w:spacing w:before="0" w:after="0"/>
        <w:jc w:val="center"/>
      </w:pPr>
      <w:bookmarkStart w:id="87" w:name="_Toc73610165"/>
      <w:r>
        <w:rPr>
          <w:rFonts w:hint="eastAsia"/>
        </w:rPr>
        <w:t>四、财政部</w:t>
      </w:r>
      <w:r>
        <w:t xml:space="preserve"> </w:t>
      </w:r>
      <w:r>
        <w:rPr>
          <w:rFonts w:hint="eastAsia"/>
        </w:rPr>
        <w:t>民政部</w:t>
      </w:r>
      <w:r>
        <w:t xml:space="preserve"> </w:t>
      </w:r>
      <w:r>
        <w:rPr>
          <w:rFonts w:hint="eastAsia"/>
        </w:rPr>
        <w:t>中国残疾人联合会关于促进残疾人就业</w:t>
      </w:r>
      <w:r>
        <w:t xml:space="preserve"> </w:t>
      </w:r>
      <w:r>
        <w:rPr>
          <w:rFonts w:hint="eastAsia"/>
        </w:rPr>
        <w:t>政府采购政策的通知</w:t>
      </w:r>
      <w:bookmarkEnd w:id="87"/>
      <w:r>
        <w:t xml:space="preserve"> </w:t>
      </w:r>
    </w:p>
    <w:p w:rsidR="00F45C11" w:rsidRDefault="00F45C11">
      <w:pPr>
        <w:pStyle w:val="af3"/>
        <w:shd w:val="clear" w:color="auto" w:fill="FFFFFF"/>
        <w:spacing w:line="360" w:lineRule="auto"/>
        <w:jc w:val="center"/>
        <w:rPr>
          <w:rFonts w:ascii="宋体"/>
          <w:color w:val="000000"/>
          <w:sz w:val="21"/>
          <w:szCs w:val="21"/>
        </w:rPr>
      </w:pPr>
      <w:r>
        <w:rPr>
          <w:rFonts w:ascii="宋体" w:hAnsi="宋体" w:hint="eastAsia"/>
          <w:color w:val="000000"/>
          <w:sz w:val="21"/>
          <w:szCs w:val="21"/>
        </w:rPr>
        <w:t>财库〔</w:t>
      </w:r>
      <w:r>
        <w:rPr>
          <w:rFonts w:ascii="宋体" w:hAnsi="宋体"/>
          <w:color w:val="000000"/>
          <w:sz w:val="21"/>
          <w:szCs w:val="21"/>
        </w:rPr>
        <w:t>2017</w:t>
      </w:r>
      <w:r>
        <w:rPr>
          <w:rFonts w:ascii="宋体" w:hAnsi="宋体" w:hint="eastAsia"/>
          <w:color w:val="000000"/>
          <w:sz w:val="21"/>
          <w:szCs w:val="21"/>
        </w:rPr>
        <w:t>〕</w:t>
      </w:r>
      <w:r>
        <w:rPr>
          <w:rFonts w:ascii="宋体" w:hAnsi="宋体"/>
          <w:color w:val="000000"/>
          <w:sz w:val="21"/>
          <w:szCs w:val="21"/>
        </w:rPr>
        <w:t>141</w:t>
      </w:r>
      <w:r>
        <w:rPr>
          <w:rFonts w:ascii="宋体" w:hAnsi="宋体" w:hint="eastAsia"/>
          <w:color w:val="000000"/>
          <w:sz w:val="21"/>
          <w:szCs w:val="21"/>
        </w:rPr>
        <w:t>号</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一、享受政府采购支持政策的残疾人福利性单位应当同时满足以下条件：</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（一）安置的残疾人占本单位在职职工人数的比例不低于</w:t>
      </w:r>
      <w:r>
        <w:rPr>
          <w:rFonts w:ascii="宋体" w:hAnsi="宋体" w:cs="宋体"/>
          <w:kern w:val="0"/>
          <w:szCs w:val="21"/>
        </w:rPr>
        <w:t>25%</w:t>
      </w:r>
      <w:r>
        <w:rPr>
          <w:rFonts w:ascii="宋体" w:hAnsi="宋体" w:cs="宋体" w:hint="eastAsia"/>
          <w:kern w:val="0"/>
          <w:szCs w:val="21"/>
        </w:rPr>
        <w:t>（含</w:t>
      </w:r>
      <w:r>
        <w:rPr>
          <w:rFonts w:ascii="宋体" w:hAnsi="宋体" w:cs="宋体"/>
          <w:kern w:val="0"/>
          <w:szCs w:val="21"/>
        </w:rPr>
        <w:t>25%</w:t>
      </w:r>
      <w:r>
        <w:rPr>
          <w:rFonts w:ascii="宋体" w:hAnsi="宋体" w:cs="宋体" w:hint="eastAsia"/>
          <w:kern w:val="0"/>
          <w:szCs w:val="21"/>
        </w:rPr>
        <w:t>），并且安置的残疾人人数不少于</w:t>
      </w:r>
      <w:r>
        <w:rPr>
          <w:rFonts w:ascii="宋体" w:hAnsi="宋体" w:cs="宋体"/>
          <w:kern w:val="0"/>
          <w:szCs w:val="21"/>
        </w:rPr>
        <w:t>10</w:t>
      </w:r>
      <w:r>
        <w:rPr>
          <w:rFonts w:ascii="宋体" w:hAnsi="宋体" w:cs="宋体" w:hint="eastAsia"/>
          <w:kern w:val="0"/>
          <w:szCs w:val="21"/>
        </w:rPr>
        <w:t>人（含</w:t>
      </w:r>
      <w:r>
        <w:rPr>
          <w:rFonts w:ascii="宋体" w:hAnsi="宋体" w:cs="宋体"/>
          <w:kern w:val="0"/>
          <w:szCs w:val="21"/>
        </w:rPr>
        <w:t>10</w:t>
      </w:r>
      <w:r>
        <w:rPr>
          <w:rFonts w:ascii="宋体" w:hAnsi="宋体" w:cs="宋体" w:hint="eastAsia"/>
          <w:kern w:val="0"/>
          <w:szCs w:val="21"/>
        </w:rPr>
        <w:t>人）；</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（二）依法与安置的每位残疾人签订了一年以上（含一年）的劳动合同或服务协议；</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（三）为安置的每位残疾人按月足额缴纳了基本养老保险、基本医疗保险、失业保险、工伤保险和生育保险等社会保险费；</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lastRenderedPageBreak/>
        <w:t xml:space="preserve">　　（四）通过银行等金融机构向安置的每位残疾人，按月支付了不低于单位所在区县适用的经省级人民政府批准的月最低工资标准的工资；</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前款所称残疾人是指法定劳动年龄内，持有《中华人民共和国残疾人证》或者《中华人民共和国残疾军人证（</w:t>
      </w:r>
      <w:r>
        <w:rPr>
          <w:rFonts w:ascii="宋体" w:hAnsi="宋体" w:cs="宋体"/>
          <w:kern w:val="0"/>
          <w:szCs w:val="21"/>
        </w:rPr>
        <w:t>1</w:t>
      </w:r>
      <w:r>
        <w:rPr>
          <w:rFonts w:ascii="宋体" w:hAnsi="宋体" w:cs="宋体" w:hint="eastAsia"/>
          <w:kern w:val="0"/>
          <w:szCs w:val="21"/>
        </w:rPr>
        <w:t>至</w:t>
      </w:r>
      <w:r>
        <w:rPr>
          <w:rFonts w:ascii="宋体" w:hAnsi="宋体" w:cs="宋体"/>
          <w:kern w:val="0"/>
          <w:szCs w:val="21"/>
        </w:rPr>
        <w:t>8</w:t>
      </w:r>
      <w:r>
        <w:rPr>
          <w:rFonts w:ascii="宋体" w:hAnsi="宋体" w:cs="宋体" w:hint="eastAsia"/>
          <w:kern w:val="0"/>
          <w:szCs w:val="21"/>
        </w:rPr>
        <w:t>级）》的自然人，包括具有劳动条件和劳动意愿的精神残疾人。在职职工人数是指与残疾人福利性单位建立劳动关系并依法签订劳动合同或者服务协议的雇员人数。</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供应商提供的《残疾人福利性单位声明函》与事实不符的，依照《政府采购法》第七十七条第一款的规定追究法律责任。</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七、本通知自</w:t>
      </w: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10</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日起执行。</w:t>
      </w:r>
    </w:p>
    <w:p w:rsidR="00F45C11" w:rsidRDefault="00F45C11">
      <w:pPr>
        <w:widowControl/>
        <w:spacing w:line="360" w:lineRule="auto"/>
        <w:jc w:val="left"/>
        <w:rPr>
          <w:rFonts w:ascii="宋体" w:cs="宋体"/>
          <w:kern w:val="0"/>
          <w:szCs w:val="21"/>
        </w:rPr>
      </w:pPr>
      <w:r>
        <w:rPr>
          <w:rFonts w:ascii="宋体" w:hAnsi="宋体" w:cs="宋体" w:hint="eastAsia"/>
          <w:kern w:val="0"/>
          <w:szCs w:val="21"/>
        </w:rPr>
        <w:t xml:space="preserve">　　</w:t>
      </w:r>
    </w:p>
    <w:p w:rsidR="00F45C11" w:rsidRDefault="00F45C11">
      <w:pPr>
        <w:widowControl/>
        <w:spacing w:line="360" w:lineRule="auto"/>
        <w:jc w:val="right"/>
        <w:rPr>
          <w:rFonts w:ascii="宋体" w:cs="宋体"/>
          <w:kern w:val="0"/>
          <w:szCs w:val="21"/>
        </w:rPr>
      </w:pPr>
      <w:r>
        <w:rPr>
          <w:rFonts w:ascii="宋体" w:hAnsi="宋体" w:cs="宋体" w:hint="eastAsia"/>
          <w:kern w:val="0"/>
          <w:szCs w:val="21"/>
        </w:rPr>
        <w:t>财政部</w:t>
      </w:r>
      <w:r>
        <w:rPr>
          <w:rFonts w:ascii="宋体" w:cs="宋体"/>
          <w:kern w:val="0"/>
          <w:szCs w:val="21"/>
        </w:rPr>
        <w:t> </w:t>
      </w:r>
      <w:r>
        <w:rPr>
          <w:rFonts w:ascii="宋体" w:hAnsi="宋体" w:cs="宋体" w:hint="eastAsia"/>
          <w:kern w:val="0"/>
          <w:szCs w:val="21"/>
        </w:rPr>
        <w:t>民政部</w:t>
      </w:r>
      <w:r>
        <w:rPr>
          <w:rFonts w:ascii="宋体" w:cs="宋体"/>
          <w:kern w:val="0"/>
          <w:szCs w:val="21"/>
        </w:rPr>
        <w:t> </w:t>
      </w:r>
      <w:r>
        <w:rPr>
          <w:rFonts w:ascii="宋体" w:hAnsi="宋体" w:cs="宋体" w:hint="eastAsia"/>
          <w:kern w:val="0"/>
          <w:szCs w:val="21"/>
        </w:rPr>
        <w:t>中国残疾人联合会</w:t>
      </w:r>
    </w:p>
    <w:p w:rsidR="00F45C11" w:rsidRDefault="00F45C11">
      <w:pPr>
        <w:widowControl/>
        <w:spacing w:line="360" w:lineRule="auto"/>
        <w:jc w:val="right"/>
        <w:rPr>
          <w:rFonts w:ascii="宋体" w:cs="宋体"/>
          <w:kern w:val="0"/>
          <w:szCs w:val="21"/>
        </w:rPr>
      </w:pPr>
    </w:p>
    <w:p w:rsidR="00F45C11" w:rsidRDefault="00F45C11">
      <w:pPr>
        <w:widowControl/>
        <w:spacing w:line="360" w:lineRule="auto"/>
        <w:jc w:val="right"/>
        <w:rPr>
          <w:rFonts w:ascii="宋体"/>
          <w:szCs w:val="21"/>
        </w:rPr>
      </w:pPr>
      <w:r>
        <w:rPr>
          <w:rFonts w:ascii="宋体" w:cs="宋体"/>
          <w:kern w:val="0"/>
          <w:szCs w:val="21"/>
        </w:rPr>
        <w:t>  </w:t>
      </w: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8</w:t>
      </w:r>
      <w:r>
        <w:rPr>
          <w:rFonts w:ascii="宋体" w:hAnsi="宋体" w:cs="宋体" w:hint="eastAsia"/>
          <w:kern w:val="0"/>
          <w:szCs w:val="21"/>
        </w:rPr>
        <w:t>月</w:t>
      </w:r>
      <w:r>
        <w:rPr>
          <w:rFonts w:ascii="宋体" w:hAnsi="宋体" w:cs="宋体"/>
          <w:kern w:val="0"/>
          <w:szCs w:val="21"/>
        </w:rPr>
        <w:t>22</w:t>
      </w:r>
      <w:r>
        <w:rPr>
          <w:rFonts w:ascii="宋体" w:hAnsi="宋体" w:cs="宋体" w:hint="eastAsia"/>
          <w:kern w:val="0"/>
          <w:szCs w:val="21"/>
        </w:rPr>
        <w:t>日</w:t>
      </w:r>
    </w:p>
    <w:sectPr w:rsidR="00F45C11" w:rsidSect="00B50820">
      <w:headerReference w:type="default" r:id="rId8"/>
      <w:footerReference w:type="default" r:id="rId9"/>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DC" w:rsidRDefault="007F17DC" w:rsidP="00B50820">
      <w:r>
        <w:separator/>
      </w:r>
    </w:p>
  </w:endnote>
  <w:endnote w:type="continuationSeparator" w:id="0">
    <w:p w:rsidR="007F17DC" w:rsidRDefault="007F17DC" w:rsidP="00B50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Times New Roman"/>
    <w:panose1 w:val="00000000000000000000"/>
    <w:charset w:val="00"/>
    <w:family w:val="auto"/>
    <w:notTrueType/>
    <w:pitch w:val="default"/>
    <w:sig w:usb0="00000003" w:usb1="00000000" w:usb2="00000000" w:usb3="00000000" w:csb0="00000001" w:csb1="00000000"/>
  </w:font>
  <w:font w:name="经典标宋简">
    <w:altName w:val="宋体"/>
    <w:panose1 w:val="00000000000000000000"/>
    <w:charset w:val="86"/>
    <w:family w:val="auto"/>
    <w:notTrueType/>
    <w:pitch w:val="default"/>
    <w:sig w:usb0="00000001" w:usb1="080E0000" w:usb2="00000010" w:usb3="00000000" w:csb0="00040000" w:csb1="00000000"/>
  </w:font>
  <w:font w:name="经典等线简">
    <w:altName w:val="宋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11" w:rsidRDefault="00BA66FA">
    <w:pPr>
      <w:pStyle w:val="ae"/>
      <w:framePr w:wrap="around" w:vAnchor="text" w:hAnchor="margin" w:xAlign="center" w:y="1"/>
      <w:rPr>
        <w:rStyle w:val="af9"/>
      </w:rPr>
    </w:pPr>
    <w:r>
      <w:rPr>
        <w:rStyle w:val="af9"/>
      </w:rPr>
      <w:fldChar w:fldCharType="begin"/>
    </w:r>
    <w:r w:rsidR="00F45C11">
      <w:rPr>
        <w:rStyle w:val="af9"/>
      </w:rPr>
      <w:instrText xml:space="preserve">PAGE  </w:instrText>
    </w:r>
    <w:r>
      <w:rPr>
        <w:rStyle w:val="af9"/>
      </w:rPr>
      <w:fldChar w:fldCharType="separate"/>
    </w:r>
    <w:r w:rsidR="00852037">
      <w:rPr>
        <w:rStyle w:val="af9"/>
        <w:noProof/>
      </w:rPr>
      <w:t>5</w:t>
    </w:r>
    <w:r>
      <w:rPr>
        <w:rStyle w:val="af9"/>
      </w:rPr>
      <w:fldChar w:fldCharType="end"/>
    </w:r>
  </w:p>
  <w:p w:rsidR="00F45C11" w:rsidRDefault="00F45C11">
    <w:pPr>
      <w:pStyle w:val="ae"/>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DC" w:rsidRDefault="007F17DC" w:rsidP="00B50820">
      <w:r>
        <w:separator/>
      </w:r>
    </w:p>
  </w:footnote>
  <w:footnote w:type="continuationSeparator" w:id="0">
    <w:p w:rsidR="007F17DC" w:rsidRDefault="007F17DC" w:rsidP="00B50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11" w:rsidRDefault="00F45C11">
    <w:pPr>
      <w:pStyle w:val="af"/>
      <w:tabs>
        <w:tab w:val="center" w:pos="4819"/>
        <w:tab w:val="right" w:pos="9638"/>
      </w:tabs>
      <w:jc w:val="left"/>
      <w:rPr>
        <w:rFonts w:ascii="宋体" w:hAnsi="宋体"/>
      </w:rPr>
    </w:pPr>
    <w:r>
      <w:tab/>
    </w:r>
    <w:r>
      <w:rPr>
        <w:rFonts w:ascii="宋体" w:hAnsi="宋体" w:hint="eastAsia"/>
      </w:rPr>
      <w:t>项目名称：生殖中心储存型液氮罐采购</w:t>
    </w:r>
    <w:r>
      <w:rPr>
        <w:rFonts w:ascii="宋体" w:hAnsi="宋体"/>
      </w:rPr>
      <w:t xml:space="preserve">                                                 </w:t>
    </w:r>
    <w:r>
      <w:rPr>
        <w:rFonts w:ascii="宋体" w:hAnsi="宋体" w:hint="eastAsia"/>
      </w:rPr>
      <w:t>项目编号：</w:t>
    </w:r>
    <w:r>
      <w:rPr>
        <w:rFonts w:ascii="宋体" w:hAnsi="宋体"/>
      </w:rPr>
      <w:t>SZZZ2022-QA0003</w:t>
    </w:r>
  </w:p>
  <w:p w:rsidR="00F45C11" w:rsidRDefault="00F45C11">
    <w:pPr>
      <w:pStyle w:val="af"/>
      <w:tabs>
        <w:tab w:val="center" w:pos="4819"/>
        <w:tab w:val="right" w:pos="9638"/>
      </w:tabs>
      <w:jc w:val="left"/>
      <w:rPr>
        <w:u w:val="single"/>
      </w:rPr>
    </w:pPr>
    <w:r>
      <w:rPr>
        <w:u w:val="single"/>
      </w:rPr>
      <w:t xml:space="preserve">                                                                                                       </w:t>
    </w: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F826B84"/>
    <w:lvl w:ilvl="0">
      <w:start w:val="1"/>
      <w:numFmt w:val="decimal"/>
      <w:lvlText w:val="%1."/>
      <w:lvlJc w:val="left"/>
      <w:pPr>
        <w:tabs>
          <w:tab w:val="num" w:pos="780"/>
        </w:tabs>
        <w:ind w:left="780" w:hanging="360"/>
      </w:pPr>
      <w:rPr>
        <w:rFonts w:cs="Times New Roman"/>
      </w:rPr>
    </w:lvl>
  </w:abstractNum>
  <w:abstractNum w:abstractNumId="1">
    <w:nsid w:val="FFFFFF81"/>
    <w:multiLevelType w:val="singleLevel"/>
    <w:tmpl w:val="76E6EEA4"/>
    <w:lvl w:ilvl="0">
      <w:start w:val="1"/>
      <w:numFmt w:val="bullet"/>
      <w:lvlText w:val=""/>
      <w:lvlJc w:val="left"/>
      <w:pPr>
        <w:tabs>
          <w:tab w:val="num" w:pos="1620"/>
        </w:tabs>
        <w:ind w:left="1620" w:hanging="360"/>
      </w:pPr>
      <w:rPr>
        <w:rFonts w:ascii="Wingdings" w:hAnsi="Wingdings" w:hint="default"/>
      </w:rPr>
    </w:lvl>
  </w:abstractNum>
  <w:abstractNum w:abstractNumId="2">
    <w:nsid w:val="FFFFFF83"/>
    <w:multiLevelType w:val="singleLevel"/>
    <w:tmpl w:val="50C286A6"/>
    <w:lvl w:ilvl="0">
      <w:start w:val="1"/>
      <w:numFmt w:val="bullet"/>
      <w:lvlText w:val=""/>
      <w:lvlJc w:val="left"/>
      <w:pPr>
        <w:tabs>
          <w:tab w:val="num" w:pos="780"/>
        </w:tabs>
        <w:ind w:left="780" w:hanging="360"/>
      </w:pPr>
      <w:rPr>
        <w:rFonts w:ascii="Wingdings" w:hAnsi="Wingdings" w:hint="default"/>
      </w:rPr>
    </w:lvl>
  </w:abstractNum>
  <w:abstractNum w:abstractNumId="3">
    <w:nsid w:val="FFFFFF89"/>
    <w:multiLevelType w:val="singleLevel"/>
    <w:tmpl w:val="2994584E"/>
    <w:lvl w:ilvl="0">
      <w:start w:val="1"/>
      <w:numFmt w:val="bullet"/>
      <w:lvlText w:val=""/>
      <w:lvlJc w:val="left"/>
      <w:pPr>
        <w:tabs>
          <w:tab w:val="num" w:pos="360"/>
        </w:tabs>
        <w:ind w:left="360" w:hanging="360"/>
      </w:pPr>
      <w:rPr>
        <w:rFonts w:ascii="Wingdings" w:hAnsi="Wingdings" w:hint="default"/>
      </w:rPr>
    </w:lvl>
  </w:abstractNum>
  <w:abstractNum w:abstractNumId="4">
    <w:nsid w:val="00000002"/>
    <w:multiLevelType w:val="multilevel"/>
    <w:tmpl w:val="00000002"/>
    <w:lvl w:ilvl="0">
      <w:start w:val="1"/>
      <w:numFmt w:val="decimal"/>
      <w:pStyle w:val="a"/>
      <w:lvlText w:val="%1、"/>
      <w:lvlJc w:val="left"/>
      <w:pPr>
        <w:tabs>
          <w:tab w:val="left" w:pos="371"/>
        </w:tabs>
        <w:ind w:left="371" w:hanging="360"/>
      </w:pPr>
      <w:rPr>
        <w:rFonts w:cs="Times New Roman" w:hint="default"/>
      </w:rPr>
    </w:lvl>
    <w:lvl w:ilvl="1">
      <w:start w:val="1"/>
      <w:numFmt w:val="lowerLetter"/>
      <w:lvlText w:val="%2)"/>
      <w:lvlJc w:val="left"/>
      <w:pPr>
        <w:tabs>
          <w:tab w:val="left" w:pos="851"/>
        </w:tabs>
        <w:ind w:left="851" w:hanging="420"/>
      </w:pPr>
      <w:rPr>
        <w:rFonts w:cs="Times New Roman"/>
      </w:rPr>
    </w:lvl>
    <w:lvl w:ilvl="2">
      <w:start w:val="1"/>
      <w:numFmt w:val="lowerRoman"/>
      <w:lvlText w:val="%3."/>
      <w:lvlJc w:val="right"/>
      <w:pPr>
        <w:tabs>
          <w:tab w:val="left" w:pos="1271"/>
        </w:tabs>
        <w:ind w:left="1271" w:hanging="420"/>
      </w:pPr>
      <w:rPr>
        <w:rFonts w:cs="Times New Roman"/>
      </w:rPr>
    </w:lvl>
    <w:lvl w:ilvl="3">
      <w:start w:val="1"/>
      <w:numFmt w:val="decimal"/>
      <w:lvlText w:val="%4."/>
      <w:lvlJc w:val="left"/>
      <w:pPr>
        <w:tabs>
          <w:tab w:val="left" w:pos="1691"/>
        </w:tabs>
        <w:ind w:left="1691" w:hanging="420"/>
      </w:pPr>
      <w:rPr>
        <w:rFonts w:cs="Times New Roman"/>
      </w:rPr>
    </w:lvl>
    <w:lvl w:ilvl="4">
      <w:start w:val="1"/>
      <w:numFmt w:val="lowerLetter"/>
      <w:pStyle w:val="5"/>
      <w:lvlText w:val="%5)"/>
      <w:lvlJc w:val="left"/>
      <w:pPr>
        <w:tabs>
          <w:tab w:val="left" w:pos="2111"/>
        </w:tabs>
        <w:ind w:left="2111" w:hanging="420"/>
      </w:pPr>
      <w:rPr>
        <w:rFonts w:cs="Times New Roman"/>
      </w:rPr>
    </w:lvl>
    <w:lvl w:ilvl="5">
      <w:start w:val="1"/>
      <w:numFmt w:val="lowerRoman"/>
      <w:pStyle w:val="6"/>
      <w:lvlText w:val="%6."/>
      <w:lvlJc w:val="right"/>
      <w:pPr>
        <w:tabs>
          <w:tab w:val="left" w:pos="2531"/>
        </w:tabs>
        <w:ind w:left="2531" w:hanging="420"/>
      </w:pPr>
      <w:rPr>
        <w:rFonts w:cs="Times New Roman"/>
      </w:rPr>
    </w:lvl>
    <w:lvl w:ilvl="6">
      <w:start w:val="1"/>
      <w:numFmt w:val="decimal"/>
      <w:pStyle w:val="7"/>
      <w:lvlText w:val="%7."/>
      <w:lvlJc w:val="left"/>
      <w:pPr>
        <w:tabs>
          <w:tab w:val="left" w:pos="2951"/>
        </w:tabs>
        <w:ind w:left="2951" w:hanging="420"/>
      </w:pPr>
      <w:rPr>
        <w:rFonts w:cs="Times New Roman"/>
      </w:rPr>
    </w:lvl>
    <w:lvl w:ilvl="7">
      <w:start w:val="1"/>
      <w:numFmt w:val="lowerLetter"/>
      <w:pStyle w:val="8"/>
      <w:lvlText w:val="%8)"/>
      <w:lvlJc w:val="left"/>
      <w:pPr>
        <w:tabs>
          <w:tab w:val="left" w:pos="3371"/>
        </w:tabs>
        <w:ind w:left="3371" w:hanging="420"/>
      </w:pPr>
      <w:rPr>
        <w:rFonts w:cs="Times New Roman"/>
      </w:rPr>
    </w:lvl>
    <w:lvl w:ilvl="8">
      <w:start w:val="1"/>
      <w:numFmt w:val="lowerRoman"/>
      <w:pStyle w:val="9"/>
      <w:lvlText w:val="%9."/>
      <w:lvlJc w:val="right"/>
      <w:pPr>
        <w:tabs>
          <w:tab w:val="left" w:pos="3791"/>
        </w:tabs>
        <w:ind w:left="3791" w:hanging="420"/>
      </w:pPr>
      <w:rPr>
        <w:rFonts w:cs="Times New Roman"/>
      </w:rPr>
    </w:lvl>
  </w:abstractNum>
  <w:abstractNum w:abstractNumId="5">
    <w:nsid w:val="00000004"/>
    <w:multiLevelType w:val="multilevel"/>
    <w:tmpl w:val="00000004"/>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0000002E"/>
    <w:multiLevelType w:val="multilevel"/>
    <w:tmpl w:val="0000002E"/>
    <w:lvl w:ilvl="0">
      <w:start w:val="1"/>
      <w:numFmt w:val="decimal"/>
      <w:pStyle w:val="BulletwSingleSpace"/>
      <w:lvlText w:val="第%1章"/>
      <w:lvlJc w:val="left"/>
      <w:pPr>
        <w:tabs>
          <w:tab w:val="left" w:pos="425"/>
        </w:tabs>
        <w:ind w:left="425" w:hanging="425"/>
      </w:pPr>
      <w:rPr>
        <w:rFonts w:cs="Times New Roman" w:hint="eastAsia"/>
      </w:rPr>
    </w:lvl>
    <w:lvl w:ilvl="1">
      <w:start w:val="1"/>
      <w:numFmt w:val="decimal"/>
      <w:lvlText w:val="%1.%2  "/>
      <w:lvlJc w:val="left"/>
      <w:pPr>
        <w:tabs>
          <w:tab w:val="left" w:pos="1419"/>
        </w:tabs>
        <w:ind w:left="1419" w:hanging="567"/>
      </w:pPr>
      <w:rPr>
        <w:rFonts w:cs="Times New Roman"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nsid w:val="09F81FD3"/>
    <w:multiLevelType w:val="multilevel"/>
    <w:tmpl w:val="09F81FD3"/>
    <w:lvl w:ilvl="0">
      <w:start w:val="1"/>
      <w:numFmt w:val="japaneseCounting"/>
      <w:pStyle w:val="2"/>
      <w:lvlText w:val="第%1章"/>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10C5785"/>
    <w:multiLevelType w:val="singleLevel"/>
    <w:tmpl w:val="210C5785"/>
    <w:lvl w:ilvl="0">
      <w:start w:val="1"/>
      <w:numFmt w:val="decimal"/>
      <w:suff w:val="nothing"/>
      <w:lvlText w:val="%1、"/>
      <w:lvlJc w:val="left"/>
      <w:rPr>
        <w:rFonts w:cs="Times New Roman"/>
      </w:rPr>
    </w:lvl>
  </w:abstractNum>
  <w:abstractNum w:abstractNumId="9">
    <w:nsid w:val="4F867BC1"/>
    <w:multiLevelType w:val="multilevel"/>
    <w:tmpl w:val="4F867BC1"/>
    <w:lvl w:ilvl="0">
      <w:start w:val="1"/>
      <w:numFmt w:val="japaneseCounting"/>
      <w:lvlText w:val="%1、"/>
      <w:lvlJc w:val="left"/>
      <w:pPr>
        <w:ind w:left="418" w:hanging="420"/>
      </w:pPr>
      <w:rPr>
        <w:rFonts w:cs="Times New Roman" w:hint="default"/>
      </w:rPr>
    </w:lvl>
    <w:lvl w:ilvl="1">
      <w:start w:val="1"/>
      <w:numFmt w:val="lowerLetter"/>
      <w:lvlText w:val="%2)"/>
      <w:lvlJc w:val="left"/>
      <w:pPr>
        <w:ind w:left="838" w:hanging="420"/>
      </w:pPr>
      <w:rPr>
        <w:rFonts w:cs="Times New Roman"/>
      </w:rPr>
    </w:lvl>
    <w:lvl w:ilvl="2">
      <w:start w:val="1"/>
      <w:numFmt w:val="lowerRoman"/>
      <w:lvlText w:val="%3."/>
      <w:lvlJc w:val="right"/>
      <w:pPr>
        <w:ind w:left="1258" w:hanging="420"/>
      </w:pPr>
      <w:rPr>
        <w:rFonts w:cs="Times New Roman"/>
      </w:rPr>
    </w:lvl>
    <w:lvl w:ilvl="3">
      <w:start w:val="1"/>
      <w:numFmt w:val="decimal"/>
      <w:lvlText w:val="%4."/>
      <w:lvlJc w:val="left"/>
      <w:pPr>
        <w:ind w:left="1678" w:hanging="420"/>
      </w:pPr>
      <w:rPr>
        <w:rFonts w:cs="Times New Roman"/>
      </w:rPr>
    </w:lvl>
    <w:lvl w:ilvl="4">
      <w:start w:val="1"/>
      <w:numFmt w:val="lowerLetter"/>
      <w:lvlText w:val="%5)"/>
      <w:lvlJc w:val="left"/>
      <w:pPr>
        <w:ind w:left="2098" w:hanging="420"/>
      </w:pPr>
      <w:rPr>
        <w:rFonts w:cs="Times New Roman"/>
      </w:rPr>
    </w:lvl>
    <w:lvl w:ilvl="5">
      <w:start w:val="1"/>
      <w:numFmt w:val="lowerRoman"/>
      <w:lvlText w:val="%6."/>
      <w:lvlJc w:val="right"/>
      <w:pPr>
        <w:ind w:left="2518" w:hanging="420"/>
      </w:pPr>
      <w:rPr>
        <w:rFonts w:cs="Times New Roman"/>
      </w:rPr>
    </w:lvl>
    <w:lvl w:ilvl="6">
      <w:start w:val="1"/>
      <w:numFmt w:val="decimal"/>
      <w:lvlText w:val="%7."/>
      <w:lvlJc w:val="left"/>
      <w:pPr>
        <w:ind w:left="2938" w:hanging="420"/>
      </w:pPr>
      <w:rPr>
        <w:rFonts w:cs="Times New Roman"/>
      </w:rPr>
    </w:lvl>
    <w:lvl w:ilvl="7">
      <w:start w:val="1"/>
      <w:numFmt w:val="lowerLetter"/>
      <w:lvlText w:val="%8)"/>
      <w:lvlJc w:val="left"/>
      <w:pPr>
        <w:ind w:left="3358" w:hanging="420"/>
      </w:pPr>
      <w:rPr>
        <w:rFonts w:cs="Times New Roman"/>
      </w:rPr>
    </w:lvl>
    <w:lvl w:ilvl="8">
      <w:start w:val="1"/>
      <w:numFmt w:val="lowerRoman"/>
      <w:lvlText w:val="%9."/>
      <w:lvlJc w:val="right"/>
      <w:pPr>
        <w:ind w:left="3778" w:hanging="420"/>
      </w:pPr>
      <w:rPr>
        <w:rFonts w:cs="Times New Roman"/>
      </w:rPr>
    </w:lvl>
  </w:abstractNum>
  <w:abstractNum w:abstractNumId="10">
    <w:nsid w:val="7F73D85A"/>
    <w:multiLevelType w:val="singleLevel"/>
    <w:tmpl w:val="7F73D85A"/>
    <w:lvl w:ilvl="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0"/>
  </w:num>
  <w:num w:numId="6">
    <w:abstractNumId w:val="1"/>
  </w:num>
  <w:num w:numId="7">
    <w:abstractNumId w:val="3"/>
  </w:num>
  <w:num w:numId="8">
    <w:abstractNumId w:val="2"/>
  </w:num>
  <w:num w:numId="9">
    <w:abstractNumId w:val="4"/>
  </w:num>
  <w:num w:numId="10">
    <w:abstractNumId w:val="7"/>
  </w:num>
  <w:num w:numId="11">
    <w:abstractNumId w:val="6"/>
  </w:num>
  <w:num w:numId="12">
    <w:abstractNumId w:val="5"/>
  </w:num>
  <w:num w:numId="13">
    <w:abstractNumId w:val="8"/>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529"/>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AB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31BC"/>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27B6"/>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42C"/>
    <w:rsid w:val="000878FF"/>
    <w:rsid w:val="00087F07"/>
    <w:rsid w:val="0009127F"/>
    <w:rsid w:val="0009133A"/>
    <w:rsid w:val="0009145A"/>
    <w:rsid w:val="00091526"/>
    <w:rsid w:val="00091CAC"/>
    <w:rsid w:val="0009223F"/>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4E8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1CFE"/>
    <w:rsid w:val="000C299D"/>
    <w:rsid w:val="000C3B21"/>
    <w:rsid w:val="000C428C"/>
    <w:rsid w:val="000C4328"/>
    <w:rsid w:val="000C48DA"/>
    <w:rsid w:val="000C605A"/>
    <w:rsid w:val="000C63AE"/>
    <w:rsid w:val="000C6BB0"/>
    <w:rsid w:val="000C755D"/>
    <w:rsid w:val="000C7685"/>
    <w:rsid w:val="000D0C86"/>
    <w:rsid w:val="000D0C91"/>
    <w:rsid w:val="000D11F6"/>
    <w:rsid w:val="000D18A5"/>
    <w:rsid w:val="000D1EAF"/>
    <w:rsid w:val="000D2C8E"/>
    <w:rsid w:val="000D2CA8"/>
    <w:rsid w:val="000D3909"/>
    <w:rsid w:val="000D39D7"/>
    <w:rsid w:val="000D3DAF"/>
    <w:rsid w:val="000D48D5"/>
    <w:rsid w:val="000D5E0E"/>
    <w:rsid w:val="000D5E7D"/>
    <w:rsid w:val="000D6088"/>
    <w:rsid w:val="000D6549"/>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9DF"/>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AB1"/>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6F5C"/>
    <w:rsid w:val="0012714F"/>
    <w:rsid w:val="00127915"/>
    <w:rsid w:val="0013031C"/>
    <w:rsid w:val="001306A3"/>
    <w:rsid w:val="00130801"/>
    <w:rsid w:val="00130A8C"/>
    <w:rsid w:val="001310AA"/>
    <w:rsid w:val="001312DF"/>
    <w:rsid w:val="00132670"/>
    <w:rsid w:val="001328E9"/>
    <w:rsid w:val="0013335C"/>
    <w:rsid w:val="00133AF2"/>
    <w:rsid w:val="00133E88"/>
    <w:rsid w:val="0013411A"/>
    <w:rsid w:val="001349F3"/>
    <w:rsid w:val="001356AB"/>
    <w:rsid w:val="0013581C"/>
    <w:rsid w:val="00136615"/>
    <w:rsid w:val="00136BA5"/>
    <w:rsid w:val="00137077"/>
    <w:rsid w:val="00137241"/>
    <w:rsid w:val="00137B1E"/>
    <w:rsid w:val="00140047"/>
    <w:rsid w:val="001403D0"/>
    <w:rsid w:val="00141116"/>
    <w:rsid w:val="00141229"/>
    <w:rsid w:val="00141E96"/>
    <w:rsid w:val="00141F5A"/>
    <w:rsid w:val="00142681"/>
    <w:rsid w:val="00142BD9"/>
    <w:rsid w:val="00142F6E"/>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B99"/>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836"/>
    <w:rsid w:val="00183DB4"/>
    <w:rsid w:val="001845E9"/>
    <w:rsid w:val="00184630"/>
    <w:rsid w:val="001846D7"/>
    <w:rsid w:val="00184815"/>
    <w:rsid w:val="001856C0"/>
    <w:rsid w:val="00185CB5"/>
    <w:rsid w:val="001864FF"/>
    <w:rsid w:val="00187B3E"/>
    <w:rsid w:val="00190B45"/>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AF3"/>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4C6D"/>
    <w:rsid w:val="001C5F9A"/>
    <w:rsid w:val="001C61C8"/>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0CE"/>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81D"/>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ADC"/>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D49"/>
    <w:rsid w:val="00253C51"/>
    <w:rsid w:val="00253DD0"/>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C14"/>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2D1E"/>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10CF"/>
    <w:rsid w:val="002B2E09"/>
    <w:rsid w:val="002B366D"/>
    <w:rsid w:val="002B3C7C"/>
    <w:rsid w:val="002B4B5E"/>
    <w:rsid w:val="002B4F70"/>
    <w:rsid w:val="002B6528"/>
    <w:rsid w:val="002B6DB3"/>
    <w:rsid w:val="002C065B"/>
    <w:rsid w:val="002C08AB"/>
    <w:rsid w:val="002C183E"/>
    <w:rsid w:val="002C1AA0"/>
    <w:rsid w:val="002C1D83"/>
    <w:rsid w:val="002C218B"/>
    <w:rsid w:val="002C237E"/>
    <w:rsid w:val="002C24DC"/>
    <w:rsid w:val="002C3057"/>
    <w:rsid w:val="002C365A"/>
    <w:rsid w:val="002C44A2"/>
    <w:rsid w:val="002C467A"/>
    <w:rsid w:val="002C4AC6"/>
    <w:rsid w:val="002C526F"/>
    <w:rsid w:val="002C55AB"/>
    <w:rsid w:val="002C588A"/>
    <w:rsid w:val="002C5B4B"/>
    <w:rsid w:val="002C5EEF"/>
    <w:rsid w:val="002C6527"/>
    <w:rsid w:val="002C77E4"/>
    <w:rsid w:val="002D13DF"/>
    <w:rsid w:val="002D29A1"/>
    <w:rsid w:val="002D3B6B"/>
    <w:rsid w:val="002D41A4"/>
    <w:rsid w:val="002D471F"/>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79D"/>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0FC"/>
    <w:rsid w:val="003201A8"/>
    <w:rsid w:val="003203BF"/>
    <w:rsid w:val="00320626"/>
    <w:rsid w:val="00320DE9"/>
    <w:rsid w:val="003214C3"/>
    <w:rsid w:val="003214D6"/>
    <w:rsid w:val="003219DD"/>
    <w:rsid w:val="00321CC1"/>
    <w:rsid w:val="0032244E"/>
    <w:rsid w:val="003226A5"/>
    <w:rsid w:val="00323373"/>
    <w:rsid w:val="003242E5"/>
    <w:rsid w:val="00324DD8"/>
    <w:rsid w:val="003256E0"/>
    <w:rsid w:val="00325E6C"/>
    <w:rsid w:val="00327114"/>
    <w:rsid w:val="00327B3E"/>
    <w:rsid w:val="00327D2C"/>
    <w:rsid w:val="00327EA3"/>
    <w:rsid w:val="003306DF"/>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0A0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43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4DC"/>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C39"/>
    <w:rsid w:val="003A3CAC"/>
    <w:rsid w:val="003A407A"/>
    <w:rsid w:val="003A44F3"/>
    <w:rsid w:val="003A49F7"/>
    <w:rsid w:val="003A574F"/>
    <w:rsid w:val="003A58D0"/>
    <w:rsid w:val="003A6FDB"/>
    <w:rsid w:val="003B01FA"/>
    <w:rsid w:val="003B0A1B"/>
    <w:rsid w:val="003B1B85"/>
    <w:rsid w:val="003B246D"/>
    <w:rsid w:val="003B2926"/>
    <w:rsid w:val="003B3713"/>
    <w:rsid w:val="003B3AA5"/>
    <w:rsid w:val="003B445F"/>
    <w:rsid w:val="003B495A"/>
    <w:rsid w:val="003B4982"/>
    <w:rsid w:val="003B4B46"/>
    <w:rsid w:val="003B59AB"/>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C6EA7"/>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5031"/>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45C"/>
    <w:rsid w:val="004077BD"/>
    <w:rsid w:val="00407B04"/>
    <w:rsid w:val="00407BC7"/>
    <w:rsid w:val="00407C5E"/>
    <w:rsid w:val="00410BE7"/>
    <w:rsid w:val="00410D26"/>
    <w:rsid w:val="0041105B"/>
    <w:rsid w:val="004124E8"/>
    <w:rsid w:val="00413625"/>
    <w:rsid w:val="00413BFD"/>
    <w:rsid w:val="004146C1"/>
    <w:rsid w:val="00414A4F"/>
    <w:rsid w:val="00415756"/>
    <w:rsid w:val="00415B9C"/>
    <w:rsid w:val="00415FC6"/>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4D3"/>
    <w:rsid w:val="00430640"/>
    <w:rsid w:val="00430E30"/>
    <w:rsid w:val="00432AF7"/>
    <w:rsid w:val="00432D11"/>
    <w:rsid w:val="004342A5"/>
    <w:rsid w:val="0043621F"/>
    <w:rsid w:val="00436AF4"/>
    <w:rsid w:val="00436D58"/>
    <w:rsid w:val="00437066"/>
    <w:rsid w:val="004376A7"/>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4BCB"/>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545"/>
    <w:rsid w:val="004868AB"/>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7D0"/>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44D5"/>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FF4"/>
    <w:rsid w:val="00551A35"/>
    <w:rsid w:val="00552287"/>
    <w:rsid w:val="005525B1"/>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5A7"/>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6A2"/>
    <w:rsid w:val="0058297E"/>
    <w:rsid w:val="00582B82"/>
    <w:rsid w:val="00582EF6"/>
    <w:rsid w:val="00583464"/>
    <w:rsid w:val="00583A9B"/>
    <w:rsid w:val="00585D80"/>
    <w:rsid w:val="00586A60"/>
    <w:rsid w:val="00587847"/>
    <w:rsid w:val="00587868"/>
    <w:rsid w:val="00587E0C"/>
    <w:rsid w:val="00590AF6"/>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5D72"/>
    <w:rsid w:val="005B645D"/>
    <w:rsid w:val="005B663F"/>
    <w:rsid w:val="005B6B95"/>
    <w:rsid w:val="005B6F4F"/>
    <w:rsid w:val="005B707A"/>
    <w:rsid w:val="005B7160"/>
    <w:rsid w:val="005B73A6"/>
    <w:rsid w:val="005B768C"/>
    <w:rsid w:val="005B7EDE"/>
    <w:rsid w:val="005C0EE2"/>
    <w:rsid w:val="005C1691"/>
    <w:rsid w:val="005C283A"/>
    <w:rsid w:val="005C33DE"/>
    <w:rsid w:val="005C3571"/>
    <w:rsid w:val="005C39DB"/>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2BEE"/>
    <w:rsid w:val="005F354D"/>
    <w:rsid w:val="005F41E6"/>
    <w:rsid w:val="005F597D"/>
    <w:rsid w:val="005F5C60"/>
    <w:rsid w:val="005F5D4D"/>
    <w:rsid w:val="005F65D7"/>
    <w:rsid w:val="005F7277"/>
    <w:rsid w:val="0060015E"/>
    <w:rsid w:val="00600FF2"/>
    <w:rsid w:val="0060107B"/>
    <w:rsid w:val="00601744"/>
    <w:rsid w:val="00601EEB"/>
    <w:rsid w:val="0060324A"/>
    <w:rsid w:val="006033EB"/>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0E4E"/>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6F6C"/>
    <w:rsid w:val="00687043"/>
    <w:rsid w:val="00690B64"/>
    <w:rsid w:val="00690FD8"/>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1D15"/>
    <w:rsid w:val="006B260C"/>
    <w:rsid w:val="006B27E4"/>
    <w:rsid w:val="006B2E18"/>
    <w:rsid w:val="006B3D4C"/>
    <w:rsid w:val="006B445B"/>
    <w:rsid w:val="006B541F"/>
    <w:rsid w:val="006B5D18"/>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B5A"/>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E84"/>
    <w:rsid w:val="00706FFC"/>
    <w:rsid w:val="00707536"/>
    <w:rsid w:val="00707DE3"/>
    <w:rsid w:val="00710292"/>
    <w:rsid w:val="00714054"/>
    <w:rsid w:val="00714083"/>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BBB"/>
    <w:rsid w:val="00733FF7"/>
    <w:rsid w:val="007356DE"/>
    <w:rsid w:val="00735C72"/>
    <w:rsid w:val="00736116"/>
    <w:rsid w:val="007364A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2C17"/>
    <w:rsid w:val="00763268"/>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CAE"/>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4258"/>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530D"/>
    <w:rsid w:val="007A5CB7"/>
    <w:rsid w:val="007A5CE6"/>
    <w:rsid w:val="007A6113"/>
    <w:rsid w:val="007A6DFA"/>
    <w:rsid w:val="007A6F5D"/>
    <w:rsid w:val="007A7B86"/>
    <w:rsid w:val="007B1A47"/>
    <w:rsid w:val="007B1A63"/>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2EA"/>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415"/>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7DC"/>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89C"/>
    <w:rsid w:val="007F6AC2"/>
    <w:rsid w:val="00801AB1"/>
    <w:rsid w:val="00801EA6"/>
    <w:rsid w:val="00802C82"/>
    <w:rsid w:val="008033B8"/>
    <w:rsid w:val="008033C1"/>
    <w:rsid w:val="00803616"/>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3A05"/>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037"/>
    <w:rsid w:val="00852470"/>
    <w:rsid w:val="008524EA"/>
    <w:rsid w:val="00852846"/>
    <w:rsid w:val="008538E8"/>
    <w:rsid w:val="00854CBF"/>
    <w:rsid w:val="00855CB8"/>
    <w:rsid w:val="00856618"/>
    <w:rsid w:val="008566CA"/>
    <w:rsid w:val="008568C5"/>
    <w:rsid w:val="00856B2E"/>
    <w:rsid w:val="008576E8"/>
    <w:rsid w:val="00861270"/>
    <w:rsid w:val="00862342"/>
    <w:rsid w:val="00862D18"/>
    <w:rsid w:val="008632E4"/>
    <w:rsid w:val="008638FB"/>
    <w:rsid w:val="00864BA7"/>
    <w:rsid w:val="00864DD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3AC0"/>
    <w:rsid w:val="00884182"/>
    <w:rsid w:val="008844CC"/>
    <w:rsid w:val="00884DE8"/>
    <w:rsid w:val="0088512A"/>
    <w:rsid w:val="00885F38"/>
    <w:rsid w:val="008864C3"/>
    <w:rsid w:val="00886B83"/>
    <w:rsid w:val="008878BE"/>
    <w:rsid w:val="00887AA2"/>
    <w:rsid w:val="008900AB"/>
    <w:rsid w:val="00891630"/>
    <w:rsid w:val="008916E6"/>
    <w:rsid w:val="00891B0F"/>
    <w:rsid w:val="0089263D"/>
    <w:rsid w:val="008926B9"/>
    <w:rsid w:val="00892BD6"/>
    <w:rsid w:val="00892CA6"/>
    <w:rsid w:val="008935B1"/>
    <w:rsid w:val="00894579"/>
    <w:rsid w:val="00894D73"/>
    <w:rsid w:val="008959FD"/>
    <w:rsid w:val="00895C6B"/>
    <w:rsid w:val="00896D0A"/>
    <w:rsid w:val="0089751D"/>
    <w:rsid w:val="00897A46"/>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5D4"/>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0BA3"/>
    <w:rsid w:val="008C17E1"/>
    <w:rsid w:val="008C1E76"/>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067A"/>
    <w:rsid w:val="008E0F61"/>
    <w:rsid w:val="008E165F"/>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4CD"/>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07FB6"/>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643"/>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1D"/>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3996"/>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7290"/>
    <w:rsid w:val="009872EB"/>
    <w:rsid w:val="009876EE"/>
    <w:rsid w:val="00987AA2"/>
    <w:rsid w:val="00987B8C"/>
    <w:rsid w:val="00987CEE"/>
    <w:rsid w:val="00987D79"/>
    <w:rsid w:val="00990C19"/>
    <w:rsid w:val="00991530"/>
    <w:rsid w:val="009916DA"/>
    <w:rsid w:val="00991D80"/>
    <w:rsid w:val="00991EA5"/>
    <w:rsid w:val="009920AC"/>
    <w:rsid w:val="00992B33"/>
    <w:rsid w:val="0099345C"/>
    <w:rsid w:val="009945E8"/>
    <w:rsid w:val="00994FC7"/>
    <w:rsid w:val="009959BD"/>
    <w:rsid w:val="00995E92"/>
    <w:rsid w:val="00996363"/>
    <w:rsid w:val="009964CD"/>
    <w:rsid w:val="0099666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21A"/>
    <w:rsid w:val="009B3D52"/>
    <w:rsid w:val="009B4548"/>
    <w:rsid w:val="009B4699"/>
    <w:rsid w:val="009B4E55"/>
    <w:rsid w:val="009B55EE"/>
    <w:rsid w:val="009B5882"/>
    <w:rsid w:val="009B69BA"/>
    <w:rsid w:val="009C0631"/>
    <w:rsid w:val="009C1008"/>
    <w:rsid w:val="009C1AFF"/>
    <w:rsid w:val="009C218C"/>
    <w:rsid w:val="009C21E3"/>
    <w:rsid w:val="009C222F"/>
    <w:rsid w:val="009C24A2"/>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8E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3B7D"/>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426D"/>
    <w:rsid w:val="009F51A2"/>
    <w:rsid w:val="009F5F4C"/>
    <w:rsid w:val="009F6D94"/>
    <w:rsid w:val="009F7480"/>
    <w:rsid w:val="009F7689"/>
    <w:rsid w:val="00A00170"/>
    <w:rsid w:val="00A00BB2"/>
    <w:rsid w:val="00A013B0"/>
    <w:rsid w:val="00A017CD"/>
    <w:rsid w:val="00A01E51"/>
    <w:rsid w:val="00A0310E"/>
    <w:rsid w:val="00A04494"/>
    <w:rsid w:val="00A04EC8"/>
    <w:rsid w:val="00A0546E"/>
    <w:rsid w:val="00A0551C"/>
    <w:rsid w:val="00A05BB8"/>
    <w:rsid w:val="00A06295"/>
    <w:rsid w:val="00A06427"/>
    <w:rsid w:val="00A066C1"/>
    <w:rsid w:val="00A07156"/>
    <w:rsid w:val="00A071CF"/>
    <w:rsid w:val="00A076BA"/>
    <w:rsid w:val="00A121A7"/>
    <w:rsid w:val="00A12416"/>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ADA"/>
    <w:rsid w:val="00A46B6F"/>
    <w:rsid w:val="00A50E22"/>
    <w:rsid w:val="00A5145B"/>
    <w:rsid w:val="00A51586"/>
    <w:rsid w:val="00A52936"/>
    <w:rsid w:val="00A52EE9"/>
    <w:rsid w:val="00A53746"/>
    <w:rsid w:val="00A53EB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618"/>
    <w:rsid w:val="00A62A4D"/>
    <w:rsid w:val="00A62CC5"/>
    <w:rsid w:val="00A6317B"/>
    <w:rsid w:val="00A63184"/>
    <w:rsid w:val="00A63DF1"/>
    <w:rsid w:val="00A6410C"/>
    <w:rsid w:val="00A641F8"/>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34B2"/>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74"/>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4AE"/>
    <w:rsid w:val="00AA625B"/>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C4D"/>
    <w:rsid w:val="00AB7E48"/>
    <w:rsid w:val="00AC070D"/>
    <w:rsid w:val="00AC1A14"/>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4DA9"/>
    <w:rsid w:val="00AD53AA"/>
    <w:rsid w:val="00AD72BC"/>
    <w:rsid w:val="00AD79BF"/>
    <w:rsid w:val="00AD7C84"/>
    <w:rsid w:val="00AE03CE"/>
    <w:rsid w:val="00AE07E1"/>
    <w:rsid w:val="00AE1170"/>
    <w:rsid w:val="00AE1D52"/>
    <w:rsid w:val="00AE2133"/>
    <w:rsid w:val="00AE43F4"/>
    <w:rsid w:val="00AE4550"/>
    <w:rsid w:val="00AE5099"/>
    <w:rsid w:val="00AE50D3"/>
    <w:rsid w:val="00AE5A64"/>
    <w:rsid w:val="00AE606A"/>
    <w:rsid w:val="00AE64DC"/>
    <w:rsid w:val="00AE7312"/>
    <w:rsid w:val="00AF013B"/>
    <w:rsid w:val="00AF0A66"/>
    <w:rsid w:val="00AF0CF8"/>
    <w:rsid w:val="00AF218F"/>
    <w:rsid w:val="00AF262C"/>
    <w:rsid w:val="00AF381C"/>
    <w:rsid w:val="00AF3943"/>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524"/>
    <w:rsid w:val="00B05993"/>
    <w:rsid w:val="00B060CD"/>
    <w:rsid w:val="00B0686C"/>
    <w:rsid w:val="00B06E97"/>
    <w:rsid w:val="00B077F2"/>
    <w:rsid w:val="00B102AD"/>
    <w:rsid w:val="00B10681"/>
    <w:rsid w:val="00B10B50"/>
    <w:rsid w:val="00B116D4"/>
    <w:rsid w:val="00B134E7"/>
    <w:rsid w:val="00B13A79"/>
    <w:rsid w:val="00B14B59"/>
    <w:rsid w:val="00B14FC0"/>
    <w:rsid w:val="00B154A5"/>
    <w:rsid w:val="00B159F7"/>
    <w:rsid w:val="00B16524"/>
    <w:rsid w:val="00B165E7"/>
    <w:rsid w:val="00B16E86"/>
    <w:rsid w:val="00B20364"/>
    <w:rsid w:val="00B2083C"/>
    <w:rsid w:val="00B2130C"/>
    <w:rsid w:val="00B215D0"/>
    <w:rsid w:val="00B21EDE"/>
    <w:rsid w:val="00B226A9"/>
    <w:rsid w:val="00B2300D"/>
    <w:rsid w:val="00B230F6"/>
    <w:rsid w:val="00B23139"/>
    <w:rsid w:val="00B232D6"/>
    <w:rsid w:val="00B23368"/>
    <w:rsid w:val="00B233A7"/>
    <w:rsid w:val="00B23539"/>
    <w:rsid w:val="00B23551"/>
    <w:rsid w:val="00B2389D"/>
    <w:rsid w:val="00B24DC8"/>
    <w:rsid w:val="00B25335"/>
    <w:rsid w:val="00B2556A"/>
    <w:rsid w:val="00B25FA0"/>
    <w:rsid w:val="00B26391"/>
    <w:rsid w:val="00B26A06"/>
    <w:rsid w:val="00B27AD5"/>
    <w:rsid w:val="00B27F3D"/>
    <w:rsid w:val="00B30E74"/>
    <w:rsid w:val="00B3108F"/>
    <w:rsid w:val="00B3114E"/>
    <w:rsid w:val="00B3148D"/>
    <w:rsid w:val="00B31CC5"/>
    <w:rsid w:val="00B33D79"/>
    <w:rsid w:val="00B33E3B"/>
    <w:rsid w:val="00B33F59"/>
    <w:rsid w:val="00B34483"/>
    <w:rsid w:val="00B34DAE"/>
    <w:rsid w:val="00B359E3"/>
    <w:rsid w:val="00B35E26"/>
    <w:rsid w:val="00B365CA"/>
    <w:rsid w:val="00B36CA1"/>
    <w:rsid w:val="00B379C8"/>
    <w:rsid w:val="00B40514"/>
    <w:rsid w:val="00B4097C"/>
    <w:rsid w:val="00B41014"/>
    <w:rsid w:val="00B41534"/>
    <w:rsid w:val="00B4154B"/>
    <w:rsid w:val="00B41784"/>
    <w:rsid w:val="00B42D1E"/>
    <w:rsid w:val="00B42E68"/>
    <w:rsid w:val="00B43910"/>
    <w:rsid w:val="00B4420E"/>
    <w:rsid w:val="00B45669"/>
    <w:rsid w:val="00B46554"/>
    <w:rsid w:val="00B466F0"/>
    <w:rsid w:val="00B467BB"/>
    <w:rsid w:val="00B47E3B"/>
    <w:rsid w:val="00B50820"/>
    <w:rsid w:val="00B50892"/>
    <w:rsid w:val="00B511ED"/>
    <w:rsid w:val="00B51602"/>
    <w:rsid w:val="00B51F21"/>
    <w:rsid w:val="00B52540"/>
    <w:rsid w:val="00B53C34"/>
    <w:rsid w:val="00B53F0D"/>
    <w:rsid w:val="00B5455A"/>
    <w:rsid w:val="00B557BC"/>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86CAE"/>
    <w:rsid w:val="00B91F7F"/>
    <w:rsid w:val="00B92342"/>
    <w:rsid w:val="00B923DB"/>
    <w:rsid w:val="00B92412"/>
    <w:rsid w:val="00B92971"/>
    <w:rsid w:val="00B92D1A"/>
    <w:rsid w:val="00B93445"/>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6FA"/>
    <w:rsid w:val="00BA67FC"/>
    <w:rsid w:val="00BA6B8E"/>
    <w:rsid w:val="00BA6FA7"/>
    <w:rsid w:val="00BA70FF"/>
    <w:rsid w:val="00BA711E"/>
    <w:rsid w:val="00BA7285"/>
    <w:rsid w:val="00BA7BE8"/>
    <w:rsid w:val="00BB08F7"/>
    <w:rsid w:val="00BB0BA7"/>
    <w:rsid w:val="00BB0CA1"/>
    <w:rsid w:val="00BB133D"/>
    <w:rsid w:val="00BB1924"/>
    <w:rsid w:val="00BB26EB"/>
    <w:rsid w:val="00BB2C15"/>
    <w:rsid w:val="00BB2F04"/>
    <w:rsid w:val="00BB37AA"/>
    <w:rsid w:val="00BB3C8A"/>
    <w:rsid w:val="00BB4049"/>
    <w:rsid w:val="00BB4C37"/>
    <w:rsid w:val="00BB5925"/>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56D0"/>
    <w:rsid w:val="00BC69C6"/>
    <w:rsid w:val="00BC7956"/>
    <w:rsid w:val="00BC7982"/>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319"/>
    <w:rsid w:val="00BE7783"/>
    <w:rsid w:val="00BE7B46"/>
    <w:rsid w:val="00BF02D4"/>
    <w:rsid w:val="00BF0724"/>
    <w:rsid w:val="00BF15B9"/>
    <w:rsid w:val="00BF1896"/>
    <w:rsid w:val="00BF2EAD"/>
    <w:rsid w:val="00BF324E"/>
    <w:rsid w:val="00BF329F"/>
    <w:rsid w:val="00BF3D79"/>
    <w:rsid w:val="00BF4674"/>
    <w:rsid w:val="00BF47B7"/>
    <w:rsid w:val="00BF5020"/>
    <w:rsid w:val="00BF55BA"/>
    <w:rsid w:val="00BF58F2"/>
    <w:rsid w:val="00BF590D"/>
    <w:rsid w:val="00BF63BD"/>
    <w:rsid w:val="00BF6637"/>
    <w:rsid w:val="00BF756C"/>
    <w:rsid w:val="00BF7870"/>
    <w:rsid w:val="00BF7E92"/>
    <w:rsid w:val="00C017D4"/>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450"/>
    <w:rsid w:val="00C13810"/>
    <w:rsid w:val="00C13934"/>
    <w:rsid w:val="00C13B21"/>
    <w:rsid w:val="00C14234"/>
    <w:rsid w:val="00C14C9F"/>
    <w:rsid w:val="00C15542"/>
    <w:rsid w:val="00C155CC"/>
    <w:rsid w:val="00C15941"/>
    <w:rsid w:val="00C15A4A"/>
    <w:rsid w:val="00C160D1"/>
    <w:rsid w:val="00C168BD"/>
    <w:rsid w:val="00C16E20"/>
    <w:rsid w:val="00C16F02"/>
    <w:rsid w:val="00C170CD"/>
    <w:rsid w:val="00C2047B"/>
    <w:rsid w:val="00C20A4F"/>
    <w:rsid w:val="00C215BB"/>
    <w:rsid w:val="00C21801"/>
    <w:rsid w:val="00C2304D"/>
    <w:rsid w:val="00C231F8"/>
    <w:rsid w:val="00C236EB"/>
    <w:rsid w:val="00C23BE9"/>
    <w:rsid w:val="00C24016"/>
    <w:rsid w:val="00C24904"/>
    <w:rsid w:val="00C2541E"/>
    <w:rsid w:val="00C25F86"/>
    <w:rsid w:val="00C2649C"/>
    <w:rsid w:val="00C26623"/>
    <w:rsid w:val="00C26685"/>
    <w:rsid w:val="00C26D74"/>
    <w:rsid w:val="00C2701E"/>
    <w:rsid w:val="00C2771C"/>
    <w:rsid w:val="00C27850"/>
    <w:rsid w:val="00C27A94"/>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6CAB"/>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675"/>
    <w:rsid w:val="00C60B64"/>
    <w:rsid w:val="00C60D23"/>
    <w:rsid w:val="00C615B8"/>
    <w:rsid w:val="00C61AFD"/>
    <w:rsid w:val="00C62D67"/>
    <w:rsid w:val="00C6356B"/>
    <w:rsid w:val="00C63D39"/>
    <w:rsid w:val="00C652E2"/>
    <w:rsid w:val="00C653FB"/>
    <w:rsid w:val="00C65761"/>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7F5"/>
    <w:rsid w:val="00CA4CA2"/>
    <w:rsid w:val="00CA5103"/>
    <w:rsid w:val="00CA5368"/>
    <w:rsid w:val="00CA6206"/>
    <w:rsid w:val="00CA6310"/>
    <w:rsid w:val="00CA69F7"/>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120"/>
    <w:rsid w:val="00CD55B1"/>
    <w:rsid w:val="00CD58F5"/>
    <w:rsid w:val="00CD648D"/>
    <w:rsid w:val="00CD6B80"/>
    <w:rsid w:val="00CD7616"/>
    <w:rsid w:val="00CD775A"/>
    <w:rsid w:val="00CE01B5"/>
    <w:rsid w:val="00CE021F"/>
    <w:rsid w:val="00CE0765"/>
    <w:rsid w:val="00CE0959"/>
    <w:rsid w:val="00CE0B98"/>
    <w:rsid w:val="00CE2312"/>
    <w:rsid w:val="00CE2CBE"/>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30"/>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42"/>
    <w:rsid w:val="00D33682"/>
    <w:rsid w:val="00D34598"/>
    <w:rsid w:val="00D3511A"/>
    <w:rsid w:val="00D35F28"/>
    <w:rsid w:val="00D3645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6919"/>
    <w:rsid w:val="00D4777F"/>
    <w:rsid w:val="00D478D3"/>
    <w:rsid w:val="00D4793E"/>
    <w:rsid w:val="00D5062B"/>
    <w:rsid w:val="00D50B46"/>
    <w:rsid w:val="00D51867"/>
    <w:rsid w:val="00D519DD"/>
    <w:rsid w:val="00D51AD4"/>
    <w:rsid w:val="00D53414"/>
    <w:rsid w:val="00D53689"/>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3E"/>
    <w:rsid w:val="00D66CD5"/>
    <w:rsid w:val="00D67145"/>
    <w:rsid w:val="00D70FF2"/>
    <w:rsid w:val="00D7160F"/>
    <w:rsid w:val="00D7197E"/>
    <w:rsid w:val="00D726FD"/>
    <w:rsid w:val="00D72C26"/>
    <w:rsid w:val="00D73288"/>
    <w:rsid w:val="00D73686"/>
    <w:rsid w:val="00D7371E"/>
    <w:rsid w:val="00D737A2"/>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7CEB"/>
    <w:rsid w:val="00DA0A11"/>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14A"/>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EA8"/>
    <w:rsid w:val="00DE50FD"/>
    <w:rsid w:val="00DE5854"/>
    <w:rsid w:val="00DE587D"/>
    <w:rsid w:val="00DE5EF2"/>
    <w:rsid w:val="00DE6805"/>
    <w:rsid w:val="00DE7807"/>
    <w:rsid w:val="00DE7C25"/>
    <w:rsid w:val="00DF0D0A"/>
    <w:rsid w:val="00DF1211"/>
    <w:rsid w:val="00DF1385"/>
    <w:rsid w:val="00DF1FB9"/>
    <w:rsid w:val="00DF2469"/>
    <w:rsid w:val="00DF2EB3"/>
    <w:rsid w:val="00DF316E"/>
    <w:rsid w:val="00DF3626"/>
    <w:rsid w:val="00DF36A7"/>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3DEA"/>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3BBB"/>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40D5"/>
    <w:rsid w:val="00E54517"/>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4EE4"/>
    <w:rsid w:val="00E75099"/>
    <w:rsid w:val="00E7632F"/>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0DFA"/>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69DB"/>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BC3"/>
    <w:rsid w:val="00EC4D53"/>
    <w:rsid w:val="00EC5347"/>
    <w:rsid w:val="00EC6B91"/>
    <w:rsid w:val="00EC7652"/>
    <w:rsid w:val="00EC766D"/>
    <w:rsid w:val="00EC7835"/>
    <w:rsid w:val="00ED05EB"/>
    <w:rsid w:val="00ED0D53"/>
    <w:rsid w:val="00ED0ED2"/>
    <w:rsid w:val="00ED22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BE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5428"/>
    <w:rsid w:val="00F07A6D"/>
    <w:rsid w:val="00F1097C"/>
    <w:rsid w:val="00F10EF2"/>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C08"/>
    <w:rsid w:val="00F27FFD"/>
    <w:rsid w:val="00F3079C"/>
    <w:rsid w:val="00F3223F"/>
    <w:rsid w:val="00F325C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4CFC"/>
    <w:rsid w:val="00F453B6"/>
    <w:rsid w:val="00F4568C"/>
    <w:rsid w:val="00F45854"/>
    <w:rsid w:val="00F45C11"/>
    <w:rsid w:val="00F45D0C"/>
    <w:rsid w:val="00F468F2"/>
    <w:rsid w:val="00F4697F"/>
    <w:rsid w:val="00F46B56"/>
    <w:rsid w:val="00F46D54"/>
    <w:rsid w:val="00F50DC4"/>
    <w:rsid w:val="00F524C0"/>
    <w:rsid w:val="00F52A72"/>
    <w:rsid w:val="00F52EAC"/>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48F7"/>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4D3B"/>
    <w:rsid w:val="00FA62E0"/>
    <w:rsid w:val="00FA63D3"/>
    <w:rsid w:val="00FA6741"/>
    <w:rsid w:val="00FA6DE6"/>
    <w:rsid w:val="00FA6F37"/>
    <w:rsid w:val="00FA6FA7"/>
    <w:rsid w:val="00FA77CA"/>
    <w:rsid w:val="00FB0862"/>
    <w:rsid w:val="00FB119A"/>
    <w:rsid w:val="00FB1431"/>
    <w:rsid w:val="00FB181F"/>
    <w:rsid w:val="00FB1918"/>
    <w:rsid w:val="00FB1AE8"/>
    <w:rsid w:val="00FB1D7A"/>
    <w:rsid w:val="00FB24C0"/>
    <w:rsid w:val="00FB286E"/>
    <w:rsid w:val="00FB2A18"/>
    <w:rsid w:val="00FB3F9C"/>
    <w:rsid w:val="00FB4206"/>
    <w:rsid w:val="00FB526E"/>
    <w:rsid w:val="00FB5CF6"/>
    <w:rsid w:val="00FB67F1"/>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4A41"/>
    <w:rsid w:val="00FC5E6F"/>
    <w:rsid w:val="00FC7615"/>
    <w:rsid w:val="00FC7785"/>
    <w:rsid w:val="00FC7F4D"/>
    <w:rsid w:val="00FD04C1"/>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4D634CE"/>
    <w:rsid w:val="05671620"/>
    <w:rsid w:val="05C87DB9"/>
    <w:rsid w:val="0961739E"/>
    <w:rsid w:val="098E6083"/>
    <w:rsid w:val="0AC30FB8"/>
    <w:rsid w:val="0B205B2B"/>
    <w:rsid w:val="0B782559"/>
    <w:rsid w:val="0C6508DF"/>
    <w:rsid w:val="0D566BC9"/>
    <w:rsid w:val="0E180322"/>
    <w:rsid w:val="0E8C4995"/>
    <w:rsid w:val="0EF27BFB"/>
    <w:rsid w:val="0FBC50EF"/>
    <w:rsid w:val="115F3FD7"/>
    <w:rsid w:val="11685C06"/>
    <w:rsid w:val="11A259DD"/>
    <w:rsid w:val="120474A0"/>
    <w:rsid w:val="13102ABE"/>
    <w:rsid w:val="15C84FBA"/>
    <w:rsid w:val="167D280D"/>
    <w:rsid w:val="17047766"/>
    <w:rsid w:val="17935895"/>
    <w:rsid w:val="17F52C18"/>
    <w:rsid w:val="1824628A"/>
    <w:rsid w:val="184530EF"/>
    <w:rsid w:val="19227A4B"/>
    <w:rsid w:val="1B3E182A"/>
    <w:rsid w:val="1B4B5195"/>
    <w:rsid w:val="1C174C6F"/>
    <w:rsid w:val="1C1F23FA"/>
    <w:rsid w:val="1C7C020D"/>
    <w:rsid w:val="1C8F78BA"/>
    <w:rsid w:val="1C9B0D84"/>
    <w:rsid w:val="1CDD3F3B"/>
    <w:rsid w:val="1D4D6869"/>
    <w:rsid w:val="1D66656D"/>
    <w:rsid w:val="21760101"/>
    <w:rsid w:val="22B25284"/>
    <w:rsid w:val="22C07D9F"/>
    <w:rsid w:val="23056CBA"/>
    <w:rsid w:val="234C1E42"/>
    <w:rsid w:val="23C6059E"/>
    <w:rsid w:val="23C95079"/>
    <w:rsid w:val="24031A53"/>
    <w:rsid w:val="24307C26"/>
    <w:rsid w:val="248E5D4C"/>
    <w:rsid w:val="24C47897"/>
    <w:rsid w:val="24DD4337"/>
    <w:rsid w:val="24E337F8"/>
    <w:rsid w:val="258D3B57"/>
    <w:rsid w:val="262336EE"/>
    <w:rsid w:val="269E4C0C"/>
    <w:rsid w:val="27024D1A"/>
    <w:rsid w:val="2A0C2A72"/>
    <w:rsid w:val="2AD85037"/>
    <w:rsid w:val="2B403CDD"/>
    <w:rsid w:val="2BD0253B"/>
    <w:rsid w:val="2C444480"/>
    <w:rsid w:val="2C564DC3"/>
    <w:rsid w:val="2D42084B"/>
    <w:rsid w:val="2D6C141D"/>
    <w:rsid w:val="2EB64B4B"/>
    <w:rsid w:val="2EDB590A"/>
    <w:rsid w:val="2F0A29E3"/>
    <w:rsid w:val="30817D6A"/>
    <w:rsid w:val="3157114E"/>
    <w:rsid w:val="31F2037F"/>
    <w:rsid w:val="329B11F6"/>
    <w:rsid w:val="336E087E"/>
    <w:rsid w:val="33C3087D"/>
    <w:rsid w:val="35042062"/>
    <w:rsid w:val="35961B12"/>
    <w:rsid w:val="359C168E"/>
    <w:rsid w:val="364523AD"/>
    <w:rsid w:val="36700D38"/>
    <w:rsid w:val="36C4673D"/>
    <w:rsid w:val="37B10B63"/>
    <w:rsid w:val="37D17C49"/>
    <w:rsid w:val="390721D7"/>
    <w:rsid w:val="393B510C"/>
    <w:rsid w:val="393F4767"/>
    <w:rsid w:val="39A97E97"/>
    <w:rsid w:val="3A260C29"/>
    <w:rsid w:val="3B5622AA"/>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BB263F4"/>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D21008F"/>
    <w:rsid w:val="5EA0340D"/>
    <w:rsid w:val="5ED66C3C"/>
    <w:rsid w:val="5FDD643B"/>
    <w:rsid w:val="60BA3E42"/>
    <w:rsid w:val="6194383B"/>
    <w:rsid w:val="61A14A39"/>
    <w:rsid w:val="61CB5375"/>
    <w:rsid w:val="623348CA"/>
    <w:rsid w:val="65CA685B"/>
    <w:rsid w:val="65CF34A7"/>
    <w:rsid w:val="65F660EF"/>
    <w:rsid w:val="6673798C"/>
    <w:rsid w:val="673905B6"/>
    <w:rsid w:val="67513E04"/>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095BFE"/>
    <w:rsid w:val="7C552333"/>
    <w:rsid w:val="7CA86C55"/>
    <w:rsid w:val="7CF019C1"/>
    <w:rsid w:val="7D461CAD"/>
    <w:rsid w:val="7E28286A"/>
    <w:rsid w:val="7E4515FE"/>
    <w:rsid w:val="7EAD59B2"/>
    <w:rsid w:val="7F9127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locked="1" w:uiPriority="0"/>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B50820"/>
    <w:pPr>
      <w:widowControl w:val="0"/>
      <w:jc w:val="both"/>
    </w:pPr>
    <w:rPr>
      <w:kern w:val="2"/>
      <w:sz w:val="21"/>
      <w:szCs w:val="24"/>
    </w:rPr>
  </w:style>
  <w:style w:type="paragraph" w:styleId="1">
    <w:name w:val="heading 1"/>
    <w:basedOn w:val="a0"/>
    <w:next w:val="a0"/>
    <w:link w:val="1Char"/>
    <w:uiPriority w:val="99"/>
    <w:qFormat/>
    <w:rsid w:val="00A53EB6"/>
    <w:pPr>
      <w:spacing w:before="460" w:after="450" w:line="360" w:lineRule="auto"/>
      <w:jc w:val="center"/>
      <w:outlineLvl w:val="0"/>
    </w:pPr>
    <w:rPr>
      <w:b/>
      <w:kern w:val="44"/>
      <w:sz w:val="44"/>
      <w:szCs w:val="28"/>
    </w:rPr>
  </w:style>
  <w:style w:type="paragraph" w:styleId="20">
    <w:name w:val="heading 2"/>
    <w:basedOn w:val="a0"/>
    <w:next w:val="a0"/>
    <w:link w:val="2Char"/>
    <w:uiPriority w:val="99"/>
    <w:qFormat/>
    <w:rsid w:val="00B50820"/>
    <w:pPr>
      <w:keepNext/>
      <w:keepLines/>
      <w:spacing w:before="260" w:after="260" w:line="416" w:lineRule="auto"/>
      <w:jc w:val="center"/>
      <w:outlineLvl w:val="1"/>
    </w:pPr>
    <w:rPr>
      <w:rFonts w:ascii="Arial" w:hAnsi="Arial"/>
      <w:b/>
      <w:bCs/>
      <w:sz w:val="28"/>
      <w:szCs w:val="32"/>
    </w:rPr>
  </w:style>
  <w:style w:type="paragraph" w:styleId="3">
    <w:name w:val="heading 3"/>
    <w:basedOn w:val="a0"/>
    <w:next w:val="a0"/>
    <w:link w:val="3Char"/>
    <w:uiPriority w:val="99"/>
    <w:qFormat/>
    <w:rsid w:val="00B50820"/>
    <w:pPr>
      <w:keepNext/>
      <w:keepLines/>
      <w:spacing w:before="260" w:after="260" w:line="416" w:lineRule="auto"/>
      <w:jc w:val="left"/>
      <w:outlineLvl w:val="2"/>
    </w:pPr>
    <w:rPr>
      <w:b/>
      <w:bCs/>
      <w:sz w:val="24"/>
      <w:szCs w:val="32"/>
    </w:rPr>
  </w:style>
  <w:style w:type="paragraph" w:styleId="4">
    <w:name w:val="heading 4"/>
    <w:basedOn w:val="a0"/>
    <w:next w:val="a0"/>
    <w:link w:val="4Char1"/>
    <w:uiPriority w:val="99"/>
    <w:qFormat/>
    <w:rsid w:val="00B5082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uiPriority w:val="99"/>
    <w:qFormat/>
    <w:rsid w:val="00B50820"/>
    <w:pPr>
      <w:keepNext/>
      <w:keepLines/>
      <w:numPr>
        <w:ilvl w:val="4"/>
        <w:numId w:val="9"/>
      </w:numPr>
      <w:tabs>
        <w:tab w:val="left" w:pos="371"/>
      </w:tabs>
      <w:spacing w:before="280" w:after="290" w:line="374" w:lineRule="auto"/>
      <w:outlineLvl w:val="4"/>
    </w:pPr>
    <w:rPr>
      <w:b/>
      <w:sz w:val="28"/>
    </w:rPr>
  </w:style>
  <w:style w:type="paragraph" w:styleId="6">
    <w:name w:val="heading 6"/>
    <w:basedOn w:val="a0"/>
    <w:next w:val="a1"/>
    <w:link w:val="6Char1"/>
    <w:uiPriority w:val="99"/>
    <w:qFormat/>
    <w:rsid w:val="00B50820"/>
    <w:pPr>
      <w:keepNext/>
      <w:keepLines/>
      <w:numPr>
        <w:ilvl w:val="5"/>
        <w:numId w:val="9"/>
      </w:numPr>
      <w:spacing w:before="240" w:after="64" w:line="319" w:lineRule="auto"/>
      <w:outlineLvl w:val="5"/>
    </w:pPr>
    <w:rPr>
      <w:rFonts w:ascii="Arial" w:eastAsia="黑体" w:hAnsi="Arial"/>
      <w:b/>
      <w:sz w:val="24"/>
    </w:rPr>
  </w:style>
  <w:style w:type="paragraph" w:styleId="7">
    <w:name w:val="heading 7"/>
    <w:basedOn w:val="a0"/>
    <w:next w:val="a1"/>
    <w:link w:val="7Char1"/>
    <w:uiPriority w:val="99"/>
    <w:qFormat/>
    <w:rsid w:val="00B50820"/>
    <w:pPr>
      <w:keepNext/>
      <w:keepLines/>
      <w:numPr>
        <w:ilvl w:val="6"/>
        <w:numId w:val="9"/>
      </w:numPr>
      <w:spacing w:before="240" w:after="64" w:line="319" w:lineRule="auto"/>
      <w:outlineLvl w:val="6"/>
    </w:pPr>
    <w:rPr>
      <w:b/>
      <w:sz w:val="24"/>
    </w:rPr>
  </w:style>
  <w:style w:type="paragraph" w:styleId="8">
    <w:name w:val="heading 8"/>
    <w:basedOn w:val="a0"/>
    <w:next w:val="a1"/>
    <w:link w:val="8Char1"/>
    <w:uiPriority w:val="99"/>
    <w:qFormat/>
    <w:rsid w:val="00B50820"/>
    <w:pPr>
      <w:keepNext/>
      <w:keepLines/>
      <w:numPr>
        <w:ilvl w:val="7"/>
        <w:numId w:val="9"/>
      </w:numPr>
      <w:spacing w:before="240" w:after="64" w:line="319" w:lineRule="auto"/>
      <w:outlineLvl w:val="7"/>
    </w:pPr>
    <w:rPr>
      <w:rFonts w:ascii="Arial" w:eastAsia="黑体" w:hAnsi="Arial"/>
      <w:sz w:val="24"/>
    </w:rPr>
  </w:style>
  <w:style w:type="paragraph" w:styleId="9">
    <w:name w:val="heading 9"/>
    <w:basedOn w:val="a0"/>
    <w:next w:val="a1"/>
    <w:link w:val="9Char1"/>
    <w:uiPriority w:val="99"/>
    <w:qFormat/>
    <w:rsid w:val="00B50820"/>
    <w:pPr>
      <w:keepNext/>
      <w:keepLines/>
      <w:numPr>
        <w:ilvl w:val="8"/>
        <w:numId w:val="9"/>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A53EB6"/>
    <w:rPr>
      <w:rFonts w:eastAsia="宋体" w:cs="Times New Roman"/>
      <w:b/>
      <w:kern w:val="44"/>
      <w:sz w:val="28"/>
      <w:szCs w:val="28"/>
    </w:rPr>
  </w:style>
  <w:style w:type="character" w:customStyle="1" w:styleId="2Char">
    <w:name w:val="标题 2 Char"/>
    <w:basedOn w:val="a2"/>
    <w:link w:val="20"/>
    <w:uiPriority w:val="99"/>
    <w:locked/>
    <w:rsid w:val="00B50820"/>
    <w:rPr>
      <w:rFonts w:ascii="Arial" w:eastAsia="宋体" w:hAnsi="Arial" w:cs="Times New Roman"/>
      <w:b/>
      <w:bCs/>
      <w:kern w:val="2"/>
      <w:sz w:val="32"/>
      <w:szCs w:val="32"/>
    </w:rPr>
  </w:style>
  <w:style w:type="character" w:customStyle="1" w:styleId="3Char">
    <w:name w:val="标题 3 Char"/>
    <w:basedOn w:val="a2"/>
    <w:link w:val="3"/>
    <w:uiPriority w:val="99"/>
    <w:locked/>
    <w:rsid w:val="00B50820"/>
    <w:rPr>
      <w:rFonts w:cs="Times New Roman"/>
      <w:b/>
      <w:bCs/>
      <w:kern w:val="2"/>
      <w:sz w:val="32"/>
      <w:szCs w:val="32"/>
    </w:rPr>
  </w:style>
  <w:style w:type="character" w:customStyle="1" w:styleId="4Char1">
    <w:name w:val="标题 4 Char1"/>
    <w:basedOn w:val="a2"/>
    <w:link w:val="4"/>
    <w:uiPriority w:val="99"/>
    <w:locked/>
    <w:rsid w:val="00B50820"/>
    <w:rPr>
      <w:rFonts w:ascii="Arial" w:eastAsia="黑体" w:hAnsi="Arial" w:cs="Times New Roman"/>
      <w:b/>
      <w:bCs/>
      <w:kern w:val="2"/>
      <w:sz w:val="28"/>
      <w:szCs w:val="28"/>
    </w:rPr>
  </w:style>
  <w:style w:type="character" w:customStyle="1" w:styleId="5Char1">
    <w:name w:val="标题 5 Char1"/>
    <w:basedOn w:val="a2"/>
    <w:link w:val="5"/>
    <w:uiPriority w:val="99"/>
    <w:locked/>
    <w:rsid w:val="00B50820"/>
    <w:rPr>
      <w:b/>
      <w:sz w:val="28"/>
      <w:szCs w:val="24"/>
    </w:rPr>
  </w:style>
  <w:style w:type="character" w:customStyle="1" w:styleId="6Char1">
    <w:name w:val="标题 6 Char1"/>
    <w:basedOn w:val="a2"/>
    <w:link w:val="6"/>
    <w:uiPriority w:val="99"/>
    <w:locked/>
    <w:rsid w:val="00B50820"/>
    <w:rPr>
      <w:rFonts w:ascii="Arial" w:eastAsia="黑体" w:hAnsi="Arial"/>
      <w:b/>
      <w:sz w:val="24"/>
      <w:szCs w:val="24"/>
    </w:rPr>
  </w:style>
  <w:style w:type="character" w:customStyle="1" w:styleId="7Char1">
    <w:name w:val="标题 7 Char1"/>
    <w:basedOn w:val="a2"/>
    <w:link w:val="7"/>
    <w:uiPriority w:val="99"/>
    <w:locked/>
    <w:rsid w:val="00B50820"/>
    <w:rPr>
      <w:b/>
      <w:sz w:val="24"/>
      <w:szCs w:val="24"/>
    </w:rPr>
  </w:style>
  <w:style w:type="character" w:customStyle="1" w:styleId="8Char1">
    <w:name w:val="标题 8 Char1"/>
    <w:basedOn w:val="a2"/>
    <w:link w:val="8"/>
    <w:uiPriority w:val="99"/>
    <w:locked/>
    <w:rsid w:val="00B50820"/>
    <w:rPr>
      <w:rFonts w:ascii="Arial" w:eastAsia="黑体" w:hAnsi="Arial"/>
      <w:sz w:val="24"/>
      <w:szCs w:val="24"/>
    </w:rPr>
  </w:style>
  <w:style w:type="character" w:customStyle="1" w:styleId="9Char1">
    <w:name w:val="标题 9 Char1"/>
    <w:basedOn w:val="a2"/>
    <w:link w:val="9"/>
    <w:uiPriority w:val="99"/>
    <w:locked/>
    <w:rsid w:val="00B50820"/>
    <w:rPr>
      <w:rFonts w:ascii="Arial" w:eastAsia="黑体" w:hAnsi="Arial"/>
      <w:szCs w:val="24"/>
    </w:rPr>
  </w:style>
  <w:style w:type="paragraph" w:styleId="a1">
    <w:name w:val="Normal Indent"/>
    <w:basedOn w:val="a0"/>
    <w:link w:val="Char"/>
    <w:uiPriority w:val="99"/>
    <w:rsid w:val="00B50820"/>
    <w:pPr>
      <w:ind w:firstLineChars="200" w:firstLine="420"/>
    </w:pPr>
    <w:rPr>
      <w:sz w:val="24"/>
      <w:szCs w:val="20"/>
    </w:rPr>
  </w:style>
  <w:style w:type="paragraph" w:styleId="70">
    <w:name w:val="toc 7"/>
    <w:basedOn w:val="a0"/>
    <w:next w:val="a0"/>
    <w:uiPriority w:val="99"/>
    <w:rsid w:val="00B50820"/>
    <w:pPr>
      <w:ind w:left="1260"/>
      <w:jc w:val="left"/>
    </w:pPr>
    <w:rPr>
      <w:szCs w:val="21"/>
    </w:rPr>
  </w:style>
  <w:style w:type="paragraph" w:styleId="21">
    <w:name w:val="List Number 2"/>
    <w:basedOn w:val="a0"/>
    <w:uiPriority w:val="99"/>
    <w:rsid w:val="00B50820"/>
    <w:pPr>
      <w:tabs>
        <w:tab w:val="left" w:pos="780"/>
      </w:tabs>
      <w:ind w:left="780" w:hanging="360"/>
    </w:pPr>
    <w:rPr>
      <w:szCs w:val="20"/>
    </w:rPr>
  </w:style>
  <w:style w:type="paragraph" w:styleId="40">
    <w:name w:val="List Bullet 4"/>
    <w:basedOn w:val="a0"/>
    <w:uiPriority w:val="99"/>
    <w:rsid w:val="00B50820"/>
    <w:pPr>
      <w:tabs>
        <w:tab w:val="left" w:pos="425"/>
        <w:tab w:val="left" w:pos="1620"/>
      </w:tabs>
      <w:ind w:left="425" w:hanging="425"/>
    </w:pPr>
    <w:rPr>
      <w:szCs w:val="20"/>
    </w:rPr>
  </w:style>
  <w:style w:type="paragraph" w:styleId="a5">
    <w:name w:val="caption"/>
    <w:basedOn w:val="a0"/>
    <w:next w:val="a0"/>
    <w:link w:val="Char1"/>
    <w:uiPriority w:val="99"/>
    <w:qFormat/>
    <w:rsid w:val="00B50820"/>
    <w:rPr>
      <w:rFonts w:ascii="Cambria" w:eastAsia="黑体" w:hAnsi="Cambria"/>
      <w:sz w:val="24"/>
      <w:szCs w:val="20"/>
      <w:lang/>
    </w:rPr>
  </w:style>
  <w:style w:type="paragraph" w:styleId="a">
    <w:name w:val="List Bullet"/>
    <w:basedOn w:val="a0"/>
    <w:uiPriority w:val="99"/>
    <w:rsid w:val="00B50820"/>
    <w:pPr>
      <w:numPr>
        <w:numId w:val="9"/>
      </w:numPr>
      <w:tabs>
        <w:tab w:val="clear" w:pos="371"/>
        <w:tab w:val="left" w:pos="360"/>
      </w:tabs>
    </w:pPr>
    <w:rPr>
      <w:szCs w:val="20"/>
    </w:rPr>
  </w:style>
  <w:style w:type="paragraph" w:styleId="a6">
    <w:name w:val="Document Map"/>
    <w:basedOn w:val="a0"/>
    <w:link w:val="Char0"/>
    <w:uiPriority w:val="99"/>
    <w:rsid w:val="00B50820"/>
    <w:pPr>
      <w:shd w:val="clear" w:color="auto" w:fill="000080"/>
    </w:pPr>
  </w:style>
  <w:style w:type="character" w:customStyle="1" w:styleId="Char0">
    <w:name w:val="文档结构图 Char"/>
    <w:basedOn w:val="a2"/>
    <w:link w:val="a6"/>
    <w:uiPriority w:val="99"/>
    <w:locked/>
    <w:rsid w:val="00B50820"/>
    <w:rPr>
      <w:rFonts w:cs="Times New Roman"/>
      <w:kern w:val="2"/>
      <w:sz w:val="24"/>
      <w:szCs w:val="24"/>
      <w:shd w:val="clear" w:color="auto" w:fill="000080"/>
    </w:rPr>
  </w:style>
  <w:style w:type="paragraph" w:styleId="a7">
    <w:name w:val="annotation text"/>
    <w:basedOn w:val="a0"/>
    <w:link w:val="Char2"/>
    <w:uiPriority w:val="99"/>
    <w:rsid w:val="00B50820"/>
    <w:pPr>
      <w:jc w:val="left"/>
    </w:pPr>
  </w:style>
  <w:style w:type="character" w:customStyle="1" w:styleId="Char2">
    <w:name w:val="批注文字 Char"/>
    <w:basedOn w:val="a2"/>
    <w:link w:val="a7"/>
    <w:uiPriority w:val="99"/>
    <w:locked/>
    <w:rsid w:val="00B50820"/>
    <w:rPr>
      <w:kern w:val="2"/>
      <w:sz w:val="24"/>
    </w:rPr>
  </w:style>
  <w:style w:type="paragraph" w:styleId="30">
    <w:name w:val="Body Text 3"/>
    <w:basedOn w:val="a0"/>
    <w:link w:val="3Char0"/>
    <w:uiPriority w:val="99"/>
    <w:rsid w:val="00B50820"/>
    <w:pPr>
      <w:spacing w:after="120"/>
    </w:pPr>
    <w:rPr>
      <w:sz w:val="16"/>
      <w:szCs w:val="16"/>
    </w:rPr>
  </w:style>
  <w:style w:type="character" w:customStyle="1" w:styleId="3Char0">
    <w:name w:val="正文文本 3 Char"/>
    <w:basedOn w:val="a2"/>
    <w:link w:val="30"/>
    <w:uiPriority w:val="99"/>
    <w:locked/>
    <w:rsid w:val="00B50820"/>
    <w:rPr>
      <w:rFonts w:cs="Times New Roman"/>
      <w:kern w:val="2"/>
      <w:sz w:val="16"/>
      <w:szCs w:val="16"/>
    </w:rPr>
  </w:style>
  <w:style w:type="paragraph" w:styleId="a8">
    <w:name w:val="Body Text"/>
    <w:basedOn w:val="a0"/>
    <w:next w:val="a0"/>
    <w:link w:val="Char3"/>
    <w:uiPriority w:val="99"/>
    <w:rsid w:val="00B50820"/>
    <w:pPr>
      <w:spacing w:after="120"/>
    </w:pPr>
  </w:style>
  <w:style w:type="character" w:customStyle="1" w:styleId="Char3">
    <w:name w:val="正文文本 Char"/>
    <w:basedOn w:val="a2"/>
    <w:link w:val="a8"/>
    <w:uiPriority w:val="99"/>
    <w:locked/>
    <w:rsid w:val="00B50820"/>
    <w:rPr>
      <w:rFonts w:cs="Times New Roman"/>
      <w:kern w:val="2"/>
      <w:sz w:val="24"/>
      <w:szCs w:val="24"/>
    </w:rPr>
  </w:style>
  <w:style w:type="paragraph" w:styleId="a9">
    <w:name w:val="Body Text Indent"/>
    <w:basedOn w:val="a0"/>
    <w:link w:val="Char10"/>
    <w:uiPriority w:val="99"/>
    <w:rsid w:val="00B50820"/>
    <w:pPr>
      <w:spacing w:after="120"/>
      <w:ind w:leftChars="200" w:left="420"/>
    </w:pPr>
  </w:style>
  <w:style w:type="character" w:customStyle="1" w:styleId="Char10">
    <w:name w:val="正文文本缩进 Char1"/>
    <w:basedOn w:val="a2"/>
    <w:link w:val="a9"/>
    <w:uiPriority w:val="99"/>
    <w:locked/>
    <w:rsid w:val="00B50820"/>
    <w:rPr>
      <w:rFonts w:cs="Times New Roman"/>
      <w:kern w:val="2"/>
      <w:sz w:val="24"/>
      <w:szCs w:val="24"/>
    </w:rPr>
  </w:style>
  <w:style w:type="paragraph" w:styleId="aa">
    <w:name w:val="Block Text"/>
    <w:basedOn w:val="a0"/>
    <w:uiPriority w:val="99"/>
    <w:rsid w:val="00B50820"/>
    <w:pPr>
      <w:spacing w:after="120"/>
      <w:ind w:leftChars="700" w:left="1440" w:rightChars="700" w:right="1440"/>
    </w:pPr>
  </w:style>
  <w:style w:type="paragraph" w:styleId="2">
    <w:name w:val="List Bullet 2"/>
    <w:basedOn w:val="a0"/>
    <w:uiPriority w:val="99"/>
    <w:rsid w:val="00B50820"/>
    <w:pPr>
      <w:numPr>
        <w:numId w:val="10"/>
      </w:numPr>
      <w:tabs>
        <w:tab w:val="left" w:pos="780"/>
      </w:tabs>
    </w:pPr>
    <w:rPr>
      <w:szCs w:val="20"/>
    </w:rPr>
  </w:style>
  <w:style w:type="paragraph" w:styleId="50">
    <w:name w:val="toc 5"/>
    <w:basedOn w:val="a0"/>
    <w:next w:val="a0"/>
    <w:uiPriority w:val="99"/>
    <w:rsid w:val="00B50820"/>
    <w:pPr>
      <w:ind w:left="840"/>
      <w:jc w:val="left"/>
    </w:pPr>
    <w:rPr>
      <w:szCs w:val="21"/>
    </w:rPr>
  </w:style>
  <w:style w:type="paragraph" w:styleId="31">
    <w:name w:val="toc 3"/>
    <w:basedOn w:val="a0"/>
    <w:next w:val="a0"/>
    <w:uiPriority w:val="99"/>
    <w:rsid w:val="00B50820"/>
    <w:pPr>
      <w:ind w:left="420"/>
      <w:jc w:val="left"/>
    </w:pPr>
    <w:rPr>
      <w:iCs/>
    </w:rPr>
  </w:style>
  <w:style w:type="paragraph" w:styleId="ab">
    <w:name w:val="Plain Text"/>
    <w:basedOn w:val="a0"/>
    <w:link w:val="Char4"/>
    <w:uiPriority w:val="99"/>
    <w:rsid w:val="00B50820"/>
    <w:rPr>
      <w:rFonts w:ascii="宋体" w:hAnsi="Courier New"/>
      <w:szCs w:val="20"/>
    </w:rPr>
  </w:style>
  <w:style w:type="character" w:customStyle="1" w:styleId="Char4">
    <w:name w:val="纯文本 Char"/>
    <w:basedOn w:val="a2"/>
    <w:link w:val="ab"/>
    <w:uiPriority w:val="99"/>
    <w:locked/>
    <w:rsid w:val="00B50820"/>
    <w:rPr>
      <w:rFonts w:ascii="宋体" w:eastAsia="宋体" w:hAnsi="Courier New"/>
      <w:kern w:val="2"/>
      <w:sz w:val="21"/>
      <w:lang w:val="en-US" w:eastAsia="zh-CN"/>
    </w:rPr>
  </w:style>
  <w:style w:type="paragraph" w:styleId="80">
    <w:name w:val="toc 8"/>
    <w:basedOn w:val="a0"/>
    <w:next w:val="a0"/>
    <w:uiPriority w:val="99"/>
    <w:rsid w:val="00B50820"/>
    <w:pPr>
      <w:ind w:left="1470"/>
      <w:jc w:val="left"/>
    </w:pPr>
    <w:rPr>
      <w:szCs w:val="21"/>
    </w:rPr>
  </w:style>
  <w:style w:type="paragraph" w:styleId="ac">
    <w:name w:val="Date"/>
    <w:basedOn w:val="a0"/>
    <w:next w:val="a0"/>
    <w:link w:val="Char11"/>
    <w:uiPriority w:val="99"/>
    <w:rsid w:val="00B5082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character" w:customStyle="1" w:styleId="Char11">
    <w:name w:val="日期 Char1"/>
    <w:basedOn w:val="a2"/>
    <w:link w:val="ac"/>
    <w:uiPriority w:val="99"/>
    <w:locked/>
    <w:rsid w:val="00B50820"/>
    <w:rPr>
      <w:rFonts w:ascii="宋体" w:eastAsia="宋体"/>
      <w:kern w:val="2"/>
      <w:sz w:val="24"/>
    </w:rPr>
  </w:style>
  <w:style w:type="paragraph" w:styleId="22">
    <w:name w:val="Body Text Indent 2"/>
    <w:basedOn w:val="a0"/>
    <w:link w:val="2Char1"/>
    <w:uiPriority w:val="99"/>
    <w:rsid w:val="00B50820"/>
    <w:pPr>
      <w:spacing w:after="120" w:line="480" w:lineRule="auto"/>
      <w:ind w:leftChars="200" w:left="420"/>
    </w:pPr>
  </w:style>
  <w:style w:type="character" w:customStyle="1" w:styleId="2Char1">
    <w:name w:val="正文文本缩进 2 Char1"/>
    <w:basedOn w:val="a2"/>
    <w:link w:val="22"/>
    <w:uiPriority w:val="99"/>
    <w:locked/>
    <w:rsid w:val="00B50820"/>
    <w:rPr>
      <w:kern w:val="2"/>
      <w:sz w:val="24"/>
    </w:rPr>
  </w:style>
  <w:style w:type="paragraph" w:styleId="ad">
    <w:name w:val="Balloon Text"/>
    <w:basedOn w:val="a0"/>
    <w:link w:val="Char5"/>
    <w:uiPriority w:val="99"/>
    <w:rsid w:val="00B50820"/>
    <w:rPr>
      <w:sz w:val="18"/>
      <w:szCs w:val="18"/>
    </w:rPr>
  </w:style>
  <w:style w:type="character" w:customStyle="1" w:styleId="Char5">
    <w:name w:val="批注框文本 Char"/>
    <w:basedOn w:val="a2"/>
    <w:link w:val="ad"/>
    <w:uiPriority w:val="99"/>
    <w:locked/>
    <w:rsid w:val="00B50820"/>
    <w:rPr>
      <w:rFonts w:cs="Times New Roman"/>
      <w:kern w:val="2"/>
      <w:sz w:val="18"/>
      <w:szCs w:val="18"/>
    </w:rPr>
  </w:style>
  <w:style w:type="paragraph" w:styleId="ae">
    <w:name w:val="footer"/>
    <w:basedOn w:val="a0"/>
    <w:link w:val="Char6"/>
    <w:uiPriority w:val="99"/>
    <w:rsid w:val="00B50820"/>
    <w:pPr>
      <w:tabs>
        <w:tab w:val="center" w:pos="4153"/>
        <w:tab w:val="right" w:pos="8306"/>
      </w:tabs>
      <w:snapToGrid w:val="0"/>
      <w:jc w:val="left"/>
    </w:pPr>
    <w:rPr>
      <w:sz w:val="18"/>
      <w:szCs w:val="18"/>
    </w:rPr>
  </w:style>
  <w:style w:type="character" w:customStyle="1" w:styleId="Char6">
    <w:name w:val="页脚 Char"/>
    <w:basedOn w:val="a2"/>
    <w:link w:val="ae"/>
    <w:uiPriority w:val="99"/>
    <w:locked/>
    <w:rsid w:val="00B50820"/>
    <w:rPr>
      <w:rFonts w:cs="Times New Roman"/>
      <w:kern w:val="2"/>
      <w:sz w:val="18"/>
      <w:szCs w:val="18"/>
    </w:rPr>
  </w:style>
  <w:style w:type="paragraph" w:styleId="af">
    <w:name w:val="header"/>
    <w:basedOn w:val="a0"/>
    <w:link w:val="Char7"/>
    <w:uiPriority w:val="99"/>
    <w:rsid w:val="00B50820"/>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2"/>
    <w:link w:val="af"/>
    <w:uiPriority w:val="99"/>
    <w:locked/>
    <w:rsid w:val="00B50820"/>
    <w:rPr>
      <w:kern w:val="2"/>
      <w:sz w:val="18"/>
    </w:rPr>
  </w:style>
  <w:style w:type="paragraph" w:styleId="af0">
    <w:name w:val="Signature"/>
    <w:basedOn w:val="a0"/>
    <w:link w:val="Char12"/>
    <w:uiPriority w:val="99"/>
    <w:rsid w:val="00B50820"/>
    <w:pPr>
      <w:ind w:left="4320"/>
    </w:pPr>
    <w:rPr>
      <w:rFonts w:eastAsia="楷体_GB2312"/>
      <w:szCs w:val="20"/>
    </w:rPr>
  </w:style>
  <w:style w:type="character" w:customStyle="1" w:styleId="Char12">
    <w:name w:val="签名 Char1"/>
    <w:basedOn w:val="a2"/>
    <w:link w:val="af0"/>
    <w:uiPriority w:val="99"/>
    <w:locked/>
    <w:rsid w:val="00B50820"/>
    <w:rPr>
      <w:rFonts w:eastAsia="楷体_GB2312"/>
      <w:kern w:val="2"/>
      <w:sz w:val="21"/>
    </w:rPr>
  </w:style>
  <w:style w:type="paragraph" w:styleId="10">
    <w:name w:val="toc 1"/>
    <w:basedOn w:val="a0"/>
    <w:next w:val="a0"/>
    <w:uiPriority w:val="99"/>
    <w:rsid w:val="00B50820"/>
    <w:pPr>
      <w:spacing w:before="120" w:after="120"/>
      <w:jc w:val="left"/>
    </w:pPr>
    <w:rPr>
      <w:b/>
      <w:bCs/>
      <w:caps/>
    </w:rPr>
  </w:style>
  <w:style w:type="paragraph" w:styleId="41">
    <w:name w:val="toc 4"/>
    <w:basedOn w:val="a0"/>
    <w:next w:val="a0"/>
    <w:uiPriority w:val="99"/>
    <w:rsid w:val="00B50820"/>
    <w:pPr>
      <w:ind w:left="630"/>
      <w:jc w:val="left"/>
    </w:pPr>
    <w:rPr>
      <w:szCs w:val="21"/>
    </w:rPr>
  </w:style>
  <w:style w:type="paragraph" w:styleId="12">
    <w:name w:val="index 1"/>
    <w:basedOn w:val="a0"/>
    <w:next w:val="a0"/>
    <w:uiPriority w:val="99"/>
    <w:rsid w:val="00B50820"/>
  </w:style>
  <w:style w:type="paragraph" w:styleId="af1">
    <w:name w:val="index heading"/>
    <w:basedOn w:val="a0"/>
    <w:next w:val="12"/>
    <w:uiPriority w:val="99"/>
    <w:rsid w:val="00B50820"/>
    <w:rPr>
      <w:szCs w:val="20"/>
    </w:rPr>
  </w:style>
  <w:style w:type="paragraph" w:styleId="af2">
    <w:name w:val="footnote text"/>
    <w:basedOn w:val="a0"/>
    <w:link w:val="Char8"/>
    <w:uiPriority w:val="99"/>
    <w:rsid w:val="00B50820"/>
    <w:pPr>
      <w:snapToGrid w:val="0"/>
      <w:jc w:val="left"/>
    </w:pPr>
    <w:rPr>
      <w:sz w:val="18"/>
      <w:szCs w:val="18"/>
    </w:rPr>
  </w:style>
  <w:style w:type="character" w:customStyle="1" w:styleId="Char8">
    <w:name w:val="脚注文本 Char"/>
    <w:basedOn w:val="a2"/>
    <w:link w:val="af2"/>
    <w:uiPriority w:val="99"/>
    <w:locked/>
    <w:rsid w:val="00B50820"/>
    <w:rPr>
      <w:kern w:val="2"/>
      <w:sz w:val="18"/>
    </w:rPr>
  </w:style>
  <w:style w:type="paragraph" w:styleId="60">
    <w:name w:val="toc 6"/>
    <w:basedOn w:val="a0"/>
    <w:next w:val="a0"/>
    <w:uiPriority w:val="99"/>
    <w:rsid w:val="00B50820"/>
    <w:pPr>
      <w:ind w:left="1050"/>
      <w:jc w:val="left"/>
    </w:pPr>
    <w:rPr>
      <w:szCs w:val="21"/>
    </w:rPr>
  </w:style>
  <w:style w:type="paragraph" w:styleId="32">
    <w:name w:val="Body Text Indent 3"/>
    <w:basedOn w:val="a0"/>
    <w:link w:val="3Char1"/>
    <w:uiPriority w:val="99"/>
    <w:rsid w:val="00B50820"/>
    <w:pPr>
      <w:ind w:firstLine="426"/>
    </w:pPr>
    <w:rPr>
      <w:szCs w:val="20"/>
    </w:rPr>
  </w:style>
  <w:style w:type="character" w:customStyle="1" w:styleId="3Char1">
    <w:name w:val="正文文本缩进 3 Char1"/>
    <w:basedOn w:val="a2"/>
    <w:link w:val="32"/>
    <w:uiPriority w:val="99"/>
    <w:locked/>
    <w:rsid w:val="00B50820"/>
    <w:rPr>
      <w:kern w:val="2"/>
      <w:sz w:val="21"/>
    </w:rPr>
  </w:style>
  <w:style w:type="paragraph" w:styleId="23">
    <w:name w:val="toc 2"/>
    <w:basedOn w:val="a0"/>
    <w:next w:val="a0"/>
    <w:uiPriority w:val="99"/>
    <w:rsid w:val="00B50820"/>
    <w:pPr>
      <w:ind w:left="210"/>
      <w:jc w:val="left"/>
    </w:pPr>
    <w:rPr>
      <w:smallCaps/>
    </w:rPr>
  </w:style>
  <w:style w:type="paragraph" w:styleId="90">
    <w:name w:val="toc 9"/>
    <w:basedOn w:val="a0"/>
    <w:next w:val="a0"/>
    <w:uiPriority w:val="99"/>
    <w:rsid w:val="00B50820"/>
    <w:pPr>
      <w:ind w:left="1680"/>
      <w:jc w:val="left"/>
    </w:pPr>
    <w:rPr>
      <w:szCs w:val="21"/>
    </w:rPr>
  </w:style>
  <w:style w:type="paragraph" w:styleId="24">
    <w:name w:val="Body Text 2"/>
    <w:basedOn w:val="a0"/>
    <w:link w:val="2Char10"/>
    <w:uiPriority w:val="99"/>
    <w:rsid w:val="00B50820"/>
    <w:rPr>
      <w:sz w:val="28"/>
      <w:szCs w:val="20"/>
    </w:rPr>
  </w:style>
  <w:style w:type="character" w:customStyle="1" w:styleId="2Char10">
    <w:name w:val="正文文本 2 Char1"/>
    <w:basedOn w:val="a2"/>
    <w:link w:val="24"/>
    <w:uiPriority w:val="99"/>
    <w:locked/>
    <w:rsid w:val="00B50820"/>
    <w:rPr>
      <w:kern w:val="2"/>
      <w:sz w:val="28"/>
    </w:rPr>
  </w:style>
  <w:style w:type="paragraph" w:styleId="HTML">
    <w:name w:val="HTML Preformatted"/>
    <w:basedOn w:val="a0"/>
    <w:link w:val="HTMLChar1"/>
    <w:uiPriority w:val="99"/>
    <w:rsid w:val="00B50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basedOn w:val="a2"/>
    <w:link w:val="HTML"/>
    <w:uiPriority w:val="99"/>
    <w:locked/>
    <w:rsid w:val="00B50820"/>
    <w:rPr>
      <w:rFonts w:ascii="宋体" w:eastAsia="宋体"/>
      <w:sz w:val="24"/>
    </w:rPr>
  </w:style>
  <w:style w:type="paragraph" w:styleId="af3">
    <w:name w:val="Normal (Web)"/>
    <w:basedOn w:val="a0"/>
    <w:uiPriority w:val="99"/>
    <w:rsid w:val="00B50820"/>
    <w:pPr>
      <w:widowControl/>
      <w:spacing w:before="100" w:beforeAutospacing="1" w:after="100" w:afterAutospacing="1"/>
      <w:jc w:val="left"/>
    </w:pPr>
    <w:rPr>
      <w:kern w:val="0"/>
      <w:sz w:val="24"/>
    </w:rPr>
  </w:style>
  <w:style w:type="paragraph" w:styleId="af4">
    <w:name w:val="Title"/>
    <w:basedOn w:val="a0"/>
    <w:link w:val="Char9"/>
    <w:uiPriority w:val="99"/>
    <w:qFormat/>
    <w:rsid w:val="00B50820"/>
    <w:pPr>
      <w:spacing w:before="240" w:after="60"/>
      <w:jc w:val="center"/>
      <w:outlineLvl w:val="0"/>
    </w:pPr>
    <w:rPr>
      <w:rFonts w:ascii="Arial" w:eastAsia="隶书" w:hAnsi="Arial"/>
      <w:b/>
      <w:bCs/>
      <w:sz w:val="32"/>
      <w:szCs w:val="32"/>
    </w:rPr>
  </w:style>
  <w:style w:type="character" w:customStyle="1" w:styleId="Char9">
    <w:name w:val="标题 Char"/>
    <w:basedOn w:val="a2"/>
    <w:link w:val="af4"/>
    <w:uiPriority w:val="99"/>
    <w:locked/>
    <w:rsid w:val="00B50820"/>
    <w:rPr>
      <w:rFonts w:ascii="Arial" w:eastAsia="隶书" w:hAnsi="Arial"/>
      <w:b/>
      <w:kern w:val="2"/>
      <w:sz w:val="32"/>
    </w:rPr>
  </w:style>
  <w:style w:type="paragraph" w:styleId="af5">
    <w:name w:val="annotation subject"/>
    <w:basedOn w:val="a7"/>
    <w:next w:val="a7"/>
    <w:link w:val="Chara"/>
    <w:uiPriority w:val="99"/>
    <w:rsid w:val="00B50820"/>
    <w:rPr>
      <w:b/>
      <w:bCs/>
    </w:rPr>
  </w:style>
  <w:style w:type="character" w:customStyle="1" w:styleId="Chara">
    <w:name w:val="批注主题 Char"/>
    <w:basedOn w:val="Char2"/>
    <w:link w:val="af5"/>
    <w:uiPriority w:val="99"/>
    <w:locked/>
    <w:rsid w:val="00B50820"/>
    <w:rPr>
      <w:rFonts w:cs="Times New Roman"/>
      <w:b/>
      <w:bCs/>
      <w:szCs w:val="24"/>
    </w:rPr>
  </w:style>
  <w:style w:type="paragraph" w:styleId="af6">
    <w:name w:val="Body Text First Indent"/>
    <w:basedOn w:val="a8"/>
    <w:link w:val="Charb"/>
    <w:uiPriority w:val="99"/>
    <w:rsid w:val="00B50820"/>
    <w:pPr>
      <w:ind w:firstLineChars="100" w:firstLine="420"/>
    </w:pPr>
  </w:style>
  <w:style w:type="character" w:customStyle="1" w:styleId="Charb">
    <w:name w:val="正文首行缩进 Char"/>
    <w:basedOn w:val="Char3"/>
    <w:link w:val="af6"/>
    <w:uiPriority w:val="99"/>
    <w:locked/>
    <w:rsid w:val="00B50820"/>
    <w:rPr>
      <w:rFonts w:eastAsia="宋体"/>
      <w:lang w:val="en-US" w:eastAsia="zh-CN"/>
    </w:rPr>
  </w:style>
  <w:style w:type="paragraph" w:styleId="25">
    <w:name w:val="Body Text First Indent 2"/>
    <w:basedOn w:val="a9"/>
    <w:link w:val="2Char0"/>
    <w:uiPriority w:val="99"/>
    <w:rsid w:val="00B50820"/>
    <w:pPr>
      <w:spacing w:after="160" w:line="360" w:lineRule="auto"/>
      <w:ind w:firstLineChars="200" w:firstLine="480"/>
    </w:pPr>
    <w:rPr>
      <w:kern w:val="0"/>
      <w:sz w:val="24"/>
    </w:rPr>
  </w:style>
  <w:style w:type="character" w:customStyle="1" w:styleId="2Char0">
    <w:name w:val="正文首行缩进 2 Char"/>
    <w:basedOn w:val="Char10"/>
    <w:link w:val="25"/>
    <w:uiPriority w:val="99"/>
    <w:locked/>
    <w:rsid w:val="00B50820"/>
  </w:style>
  <w:style w:type="table" w:styleId="af7">
    <w:name w:val="Table Grid"/>
    <w:basedOn w:val="a3"/>
    <w:uiPriority w:val="99"/>
    <w:rsid w:val="00B508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2"/>
    <w:uiPriority w:val="99"/>
    <w:qFormat/>
    <w:rsid w:val="00B50820"/>
    <w:rPr>
      <w:rFonts w:cs="Times New Roman"/>
      <w:b/>
    </w:rPr>
  </w:style>
  <w:style w:type="character" w:styleId="af9">
    <w:name w:val="page number"/>
    <w:basedOn w:val="a2"/>
    <w:uiPriority w:val="99"/>
    <w:rsid w:val="00B50820"/>
    <w:rPr>
      <w:rFonts w:cs="Times New Roman"/>
    </w:rPr>
  </w:style>
  <w:style w:type="character" w:styleId="afa">
    <w:name w:val="FollowedHyperlink"/>
    <w:basedOn w:val="a2"/>
    <w:uiPriority w:val="99"/>
    <w:rsid w:val="00B50820"/>
    <w:rPr>
      <w:rFonts w:cs="Times New Roman"/>
      <w:color w:val="800080"/>
      <w:u w:val="single"/>
    </w:rPr>
  </w:style>
  <w:style w:type="character" w:styleId="afb">
    <w:name w:val="Emphasis"/>
    <w:basedOn w:val="a2"/>
    <w:uiPriority w:val="99"/>
    <w:qFormat/>
    <w:rsid w:val="00B50820"/>
    <w:rPr>
      <w:rFonts w:cs="Times New Roman"/>
      <w:i/>
    </w:rPr>
  </w:style>
  <w:style w:type="character" w:styleId="afc">
    <w:name w:val="Hyperlink"/>
    <w:basedOn w:val="a2"/>
    <w:uiPriority w:val="99"/>
    <w:rsid w:val="00B50820"/>
    <w:rPr>
      <w:rFonts w:cs="Times New Roman"/>
      <w:color w:val="0000FF"/>
      <w:u w:val="single"/>
    </w:rPr>
  </w:style>
  <w:style w:type="character" w:styleId="afd">
    <w:name w:val="annotation reference"/>
    <w:basedOn w:val="a2"/>
    <w:uiPriority w:val="99"/>
    <w:rsid w:val="00B50820"/>
    <w:rPr>
      <w:rFonts w:cs="Times New Roman"/>
      <w:sz w:val="21"/>
    </w:rPr>
  </w:style>
  <w:style w:type="character" w:customStyle="1" w:styleId="Char">
    <w:name w:val="正文缩进 Char"/>
    <w:link w:val="a1"/>
    <w:uiPriority w:val="99"/>
    <w:locked/>
    <w:rsid w:val="00B50820"/>
    <w:rPr>
      <w:rFonts w:eastAsia="宋体"/>
      <w:kern w:val="2"/>
      <w:sz w:val="24"/>
      <w:lang w:val="en-US" w:eastAsia="zh-CN"/>
    </w:rPr>
  </w:style>
  <w:style w:type="paragraph" w:customStyle="1" w:styleId="CharCharCharChar">
    <w:name w:val="Char Char Char Char"/>
    <w:basedOn w:val="a0"/>
    <w:uiPriority w:val="99"/>
    <w:rsid w:val="00B50820"/>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uiPriority w:val="99"/>
    <w:rsid w:val="00B50820"/>
    <w:pPr>
      <w:spacing w:line="360" w:lineRule="auto"/>
      <w:ind w:firstLineChars="215" w:firstLine="516"/>
    </w:pPr>
    <w:rPr>
      <w:sz w:val="24"/>
      <w:szCs w:val="20"/>
    </w:rPr>
  </w:style>
  <w:style w:type="character" w:customStyle="1" w:styleId="1CharCharChar">
    <w:name w:val="样式1 Char Char Char"/>
    <w:link w:val="1CharChar"/>
    <w:uiPriority w:val="99"/>
    <w:locked/>
    <w:rsid w:val="00B50820"/>
    <w:rPr>
      <w:rFonts w:eastAsia="宋体"/>
      <w:kern w:val="2"/>
      <w:sz w:val="24"/>
      <w:lang w:val="en-US" w:eastAsia="zh-CN"/>
    </w:rPr>
  </w:style>
  <w:style w:type="paragraph" w:customStyle="1" w:styleId="13">
    <w:name w:val="样式1"/>
    <w:basedOn w:val="af4"/>
    <w:link w:val="1Char0"/>
    <w:uiPriority w:val="99"/>
    <w:rsid w:val="00B50820"/>
    <w:pPr>
      <w:spacing w:before="120" w:after="120"/>
    </w:pPr>
    <w:rPr>
      <w:rFonts w:eastAsia="黑体"/>
      <w:b w:val="0"/>
      <w:bCs w:val="0"/>
      <w:sz w:val="21"/>
      <w:szCs w:val="20"/>
    </w:rPr>
  </w:style>
  <w:style w:type="character" w:customStyle="1" w:styleId="1Char0">
    <w:name w:val="样式1 Char"/>
    <w:link w:val="13"/>
    <w:uiPriority w:val="99"/>
    <w:locked/>
    <w:rsid w:val="00B50820"/>
    <w:rPr>
      <w:rFonts w:ascii="Arial" w:eastAsia="黑体" w:hAnsi="Arial"/>
      <w:kern w:val="2"/>
      <w:sz w:val="21"/>
      <w:lang w:val="en-US" w:eastAsia="zh-CN"/>
    </w:rPr>
  </w:style>
  <w:style w:type="paragraph" w:customStyle="1" w:styleId="CharCharCharChar1">
    <w:name w:val="Char Char Char Char1"/>
    <w:basedOn w:val="a0"/>
    <w:uiPriority w:val="99"/>
    <w:rsid w:val="00B50820"/>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uiPriority w:val="99"/>
    <w:rsid w:val="00B50820"/>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uiPriority w:val="99"/>
    <w:rsid w:val="00B5082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uiPriority w:val="99"/>
    <w:rsid w:val="00B50820"/>
    <w:rPr>
      <w:rFonts w:ascii="仿宋_GB2312" w:eastAsia="仿宋_GB2312"/>
      <w:b/>
      <w:sz w:val="32"/>
      <w:szCs w:val="32"/>
    </w:rPr>
  </w:style>
  <w:style w:type="character" w:customStyle="1" w:styleId="tpctitle1">
    <w:name w:val="tpc_title1"/>
    <w:uiPriority w:val="99"/>
    <w:rsid w:val="00B50820"/>
    <w:rPr>
      <w:b/>
      <w:sz w:val="18"/>
    </w:rPr>
  </w:style>
  <w:style w:type="character" w:customStyle="1" w:styleId="tpccontent1">
    <w:name w:val="tpc_content1"/>
    <w:uiPriority w:val="99"/>
    <w:rsid w:val="00B50820"/>
    <w:rPr>
      <w:sz w:val="20"/>
    </w:rPr>
  </w:style>
  <w:style w:type="paragraph" w:customStyle="1" w:styleId="26">
    <w:name w:val="正文缩进2格"/>
    <w:basedOn w:val="a0"/>
    <w:uiPriority w:val="99"/>
    <w:rsid w:val="00B50820"/>
    <w:pPr>
      <w:spacing w:line="600" w:lineRule="exact"/>
      <w:ind w:firstLineChars="206" w:firstLine="639"/>
    </w:pPr>
    <w:rPr>
      <w:rFonts w:ascii="仿宋_GB2312" w:eastAsia="仿宋_GB2312" w:hAnsi="宋体"/>
      <w:sz w:val="31"/>
      <w:szCs w:val="28"/>
    </w:rPr>
  </w:style>
  <w:style w:type="paragraph" w:customStyle="1" w:styleId="14">
    <w:name w:val="列出段落1"/>
    <w:basedOn w:val="a0"/>
    <w:link w:val="afe"/>
    <w:uiPriority w:val="99"/>
    <w:rsid w:val="00B50820"/>
    <w:pPr>
      <w:ind w:firstLineChars="200" w:firstLine="420"/>
    </w:pPr>
    <w:rPr>
      <w:sz w:val="24"/>
      <w:szCs w:val="20"/>
      <w:lang/>
    </w:rPr>
  </w:style>
  <w:style w:type="character" w:customStyle="1" w:styleId="afe">
    <w:name w:val="列表段落 字符"/>
    <w:link w:val="14"/>
    <w:uiPriority w:val="99"/>
    <w:locked/>
    <w:rsid w:val="00B50820"/>
    <w:rPr>
      <w:kern w:val="2"/>
      <w:sz w:val="24"/>
    </w:rPr>
  </w:style>
  <w:style w:type="paragraph" w:customStyle="1" w:styleId="15">
    <w:name w:val="正文1"/>
    <w:basedOn w:val="a0"/>
    <w:uiPriority w:val="99"/>
    <w:rsid w:val="00B50820"/>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uiPriority w:val="99"/>
    <w:rsid w:val="00B50820"/>
    <w:pPr>
      <w:spacing w:line="360" w:lineRule="auto"/>
      <w:ind w:firstLineChars="200" w:firstLine="200"/>
    </w:pPr>
    <w:rPr>
      <w:rFonts w:ascii="Tahoma" w:hAnsi="Tahoma"/>
      <w:sz w:val="24"/>
    </w:rPr>
  </w:style>
  <w:style w:type="paragraph" w:customStyle="1" w:styleId="aff">
    <w:name w:val="缩进正文"/>
    <w:basedOn w:val="a0"/>
    <w:link w:val="Chard"/>
    <w:uiPriority w:val="99"/>
    <w:rsid w:val="00B50820"/>
    <w:pPr>
      <w:ind w:firstLineChars="200" w:firstLine="560"/>
    </w:pPr>
    <w:rPr>
      <w:rFonts w:eastAsia="仿宋_GB2312"/>
      <w:sz w:val="28"/>
      <w:szCs w:val="20"/>
    </w:rPr>
  </w:style>
  <w:style w:type="character" w:customStyle="1" w:styleId="Chard">
    <w:name w:val="缩进正文 Char"/>
    <w:link w:val="aff"/>
    <w:uiPriority w:val="99"/>
    <w:locked/>
    <w:rsid w:val="00B50820"/>
    <w:rPr>
      <w:rFonts w:eastAsia="仿宋_GB2312"/>
      <w:kern w:val="2"/>
      <w:sz w:val="28"/>
      <w:lang w:val="en-US" w:eastAsia="zh-CN"/>
    </w:rPr>
  </w:style>
  <w:style w:type="character" w:customStyle="1" w:styleId="16">
    <w:name w:val="访问过的超链接1"/>
    <w:uiPriority w:val="99"/>
    <w:rsid w:val="00B50820"/>
    <w:rPr>
      <w:color w:val="800080"/>
      <w:u w:val="single"/>
    </w:rPr>
  </w:style>
  <w:style w:type="paragraph" w:customStyle="1" w:styleId="CharCharCharCharCharCharChar">
    <w:name w:val="Char Char Char Char Char Char Char"/>
    <w:basedOn w:val="a0"/>
    <w:uiPriority w:val="99"/>
    <w:rsid w:val="00B50820"/>
    <w:pPr>
      <w:widowControl/>
      <w:adjustRightInd w:val="0"/>
      <w:spacing w:after="160" w:line="240" w:lineRule="exact"/>
      <w:jc w:val="left"/>
      <w:textAlignment w:val="baseline"/>
    </w:pPr>
  </w:style>
  <w:style w:type="character" w:customStyle="1" w:styleId="Char14">
    <w:name w:val="正文缩进 Char1"/>
    <w:uiPriority w:val="99"/>
    <w:rsid w:val="00B50820"/>
    <w:rPr>
      <w:rFonts w:eastAsia="宋体"/>
      <w:kern w:val="2"/>
      <w:sz w:val="21"/>
      <w:lang w:val="en-US" w:eastAsia="zh-CN"/>
    </w:rPr>
  </w:style>
  <w:style w:type="paragraph" w:customStyle="1" w:styleId="Default">
    <w:name w:val="Default"/>
    <w:uiPriority w:val="99"/>
    <w:rsid w:val="00B50820"/>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99"/>
    <w:rsid w:val="00B50820"/>
    <w:pPr>
      <w:ind w:firstLineChars="200" w:firstLine="420"/>
    </w:pPr>
  </w:style>
  <w:style w:type="paragraph" w:customStyle="1" w:styleId="TableParagraph">
    <w:name w:val="Table Paragraph"/>
    <w:basedOn w:val="a0"/>
    <w:uiPriority w:val="99"/>
    <w:rsid w:val="00B50820"/>
    <w:pPr>
      <w:autoSpaceDE w:val="0"/>
      <w:autoSpaceDN w:val="0"/>
      <w:adjustRightInd w:val="0"/>
      <w:jc w:val="left"/>
    </w:pPr>
    <w:rPr>
      <w:rFonts w:ascii="宋体" w:hAnsi="宋体" w:cs="宋体"/>
      <w:kern w:val="0"/>
      <w:sz w:val="24"/>
    </w:rPr>
  </w:style>
  <w:style w:type="character" w:customStyle="1" w:styleId="font11">
    <w:name w:val="font11"/>
    <w:basedOn w:val="a2"/>
    <w:uiPriority w:val="99"/>
    <w:rsid w:val="00B50820"/>
    <w:rPr>
      <w:rFonts w:ascii="宋体" w:eastAsia="宋体" w:hAnsi="宋体" w:cs="宋体"/>
      <w:b/>
      <w:color w:val="000000"/>
      <w:sz w:val="21"/>
      <w:szCs w:val="21"/>
      <w:u w:val="none"/>
    </w:rPr>
  </w:style>
  <w:style w:type="character" w:customStyle="1" w:styleId="Char15">
    <w:name w:val="批注文字 Char1"/>
    <w:uiPriority w:val="99"/>
    <w:locked/>
    <w:rsid w:val="00B50820"/>
    <w:rPr>
      <w:rFonts w:ascii="Calibri" w:eastAsia="宋体" w:hAnsi="Calibri"/>
      <w:sz w:val="21"/>
    </w:rPr>
  </w:style>
  <w:style w:type="character" w:customStyle="1" w:styleId="title1">
    <w:name w:val="title1"/>
    <w:uiPriority w:val="99"/>
    <w:rsid w:val="00B50820"/>
    <w:rPr>
      <w:rFonts w:ascii="微软雅黑" w:eastAsia="微软雅黑" w:hAnsi="微软雅黑"/>
      <w:sz w:val="21"/>
    </w:rPr>
  </w:style>
  <w:style w:type="character" w:customStyle="1" w:styleId="sect2title1">
    <w:name w:val="sect2title1"/>
    <w:uiPriority w:val="99"/>
    <w:rsid w:val="00B50820"/>
    <w:rPr>
      <w:rFonts w:ascii="微软雅黑" w:eastAsia="微软雅黑" w:hAnsi="微软雅黑"/>
      <w:b/>
      <w:sz w:val="21"/>
    </w:rPr>
  </w:style>
  <w:style w:type="paragraph" w:customStyle="1" w:styleId="17">
    <w:name w:val="标题1"/>
    <w:basedOn w:val="a0"/>
    <w:uiPriority w:val="99"/>
    <w:rsid w:val="00B50820"/>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uiPriority w:val="99"/>
    <w:rsid w:val="00B50820"/>
    <w:rPr>
      <w:rFonts w:ascii="Tahoma" w:eastAsia="Times New Roman" w:hAnsi="Tahoma" w:cs="Tahoma"/>
      <w:color w:val="000000"/>
      <w:sz w:val="20"/>
      <w:szCs w:val="20"/>
      <w:u w:val="none"/>
    </w:rPr>
  </w:style>
  <w:style w:type="paragraph" w:customStyle="1" w:styleId="font5">
    <w:name w:val="font5"/>
    <w:basedOn w:val="a0"/>
    <w:uiPriority w:val="99"/>
    <w:rsid w:val="00B50820"/>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uiPriority w:val="99"/>
    <w:rsid w:val="00B5082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uiPriority w:val="99"/>
    <w:rsid w:val="00B5082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uiPriority w:val="99"/>
    <w:rsid w:val="00B50820"/>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uiPriority w:val="99"/>
    <w:rsid w:val="00B50820"/>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uiPriority w:val="99"/>
    <w:rsid w:val="00B50820"/>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uiPriority w:val="99"/>
    <w:rsid w:val="00B50820"/>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uiPriority w:val="99"/>
    <w:rsid w:val="00B50820"/>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uiPriority w:val="99"/>
    <w:rsid w:val="00B50820"/>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uiPriority w:val="99"/>
    <w:rsid w:val="00B50820"/>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uiPriority w:val="99"/>
    <w:rsid w:val="00B50820"/>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uiPriority w:val="99"/>
    <w:rsid w:val="00B50820"/>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uiPriority w:val="99"/>
    <w:rsid w:val="00B50820"/>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uiPriority w:val="99"/>
    <w:rsid w:val="00B50820"/>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uiPriority w:val="99"/>
    <w:rsid w:val="00B5082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uiPriority w:val="99"/>
    <w:rsid w:val="00B50820"/>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uiPriority w:val="99"/>
    <w:rsid w:val="00B5082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uiPriority w:val="99"/>
    <w:rsid w:val="00B50820"/>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uiPriority w:val="99"/>
    <w:rsid w:val="00B50820"/>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uiPriority w:val="99"/>
    <w:rsid w:val="00B50820"/>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uiPriority w:val="99"/>
    <w:rsid w:val="00B50820"/>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uiPriority w:val="99"/>
    <w:rsid w:val="00B50820"/>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uiPriority w:val="99"/>
    <w:rsid w:val="00B50820"/>
    <w:rPr>
      <w:rFonts w:ascii="仿宋_GB2312" w:eastAsia="仿宋_GB2312" w:cs="仿宋_GB2312"/>
      <w:color w:val="000000"/>
      <w:sz w:val="20"/>
      <w:szCs w:val="20"/>
      <w:u w:val="none"/>
    </w:rPr>
  </w:style>
  <w:style w:type="character" w:customStyle="1" w:styleId="font31">
    <w:name w:val="font31"/>
    <w:basedOn w:val="a2"/>
    <w:uiPriority w:val="99"/>
    <w:rsid w:val="00B50820"/>
    <w:rPr>
      <w:rFonts w:ascii="Symbol" w:hAnsi="Symbol" w:cs="Symbol"/>
      <w:color w:val="000000"/>
      <w:sz w:val="20"/>
      <w:szCs w:val="20"/>
      <w:u w:val="none"/>
    </w:rPr>
  </w:style>
  <w:style w:type="character" w:customStyle="1" w:styleId="font71">
    <w:name w:val="font71"/>
    <w:basedOn w:val="a2"/>
    <w:uiPriority w:val="99"/>
    <w:rsid w:val="00B50820"/>
    <w:rPr>
      <w:rFonts w:ascii="Arial" w:hAnsi="Arial" w:cs="Arial"/>
      <w:color w:val="000000"/>
      <w:sz w:val="20"/>
      <w:szCs w:val="20"/>
      <w:u w:val="none"/>
    </w:rPr>
  </w:style>
  <w:style w:type="character" w:customStyle="1" w:styleId="font21">
    <w:name w:val="font21"/>
    <w:basedOn w:val="a2"/>
    <w:uiPriority w:val="99"/>
    <w:rsid w:val="00B50820"/>
    <w:rPr>
      <w:rFonts w:ascii="Symbol" w:hAnsi="Symbol" w:cs="Symbol"/>
      <w:color w:val="000000"/>
      <w:sz w:val="20"/>
      <w:szCs w:val="20"/>
      <w:u w:val="none"/>
    </w:rPr>
  </w:style>
  <w:style w:type="character" w:customStyle="1" w:styleId="font91">
    <w:name w:val="font91"/>
    <w:basedOn w:val="a2"/>
    <w:uiPriority w:val="99"/>
    <w:rsid w:val="00B50820"/>
    <w:rPr>
      <w:rFonts w:ascii="Arial" w:hAnsi="Arial" w:cs="Arial"/>
      <w:color w:val="000000"/>
      <w:sz w:val="20"/>
      <w:szCs w:val="20"/>
      <w:u w:val="none"/>
    </w:rPr>
  </w:style>
  <w:style w:type="character" w:customStyle="1" w:styleId="font51">
    <w:name w:val="font51"/>
    <w:basedOn w:val="a2"/>
    <w:uiPriority w:val="99"/>
    <w:rsid w:val="00B50820"/>
    <w:rPr>
      <w:rFonts w:ascii="仿宋" w:eastAsia="仿宋" w:hAnsi="仿宋" w:cs="仿宋"/>
      <w:color w:val="000000"/>
      <w:sz w:val="21"/>
      <w:szCs w:val="21"/>
      <w:u w:val="none"/>
    </w:rPr>
  </w:style>
  <w:style w:type="character" w:customStyle="1" w:styleId="font101">
    <w:name w:val="font101"/>
    <w:basedOn w:val="a2"/>
    <w:uiPriority w:val="99"/>
    <w:rsid w:val="00B50820"/>
    <w:rPr>
      <w:rFonts w:ascii="仿宋_GB2312" w:eastAsia="仿宋_GB2312" w:cs="仿宋_GB2312"/>
      <w:color w:val="000000"/>
      <w:sz w:val="20"/>
      <w:szCs w:val="20"/>
      <w:u w:val="none"/>
    </w:rPr>
  </w:style>
  <w:style w:type="character" w:customStyle="1" w:styleId="font61">
    <w:name w:val="font61"/>
    <w:basedOn w:val="a2"/>
    <w:uiPriority w:val="99"/>
    <w:rsid w:val="00B50820"/>
    <w:rPr>
      <w:rFonts w:ascii="宋体" w:eastAsia="宋体" w:hAnsi="宋体" w:cs="宋体"/>
      <w:color w:val="000000"/>
      <w:sz w:val="20"/>
      <w:szCs w:val="20"/>
      <w:u w:val="none"/>
    </w:rPr>
  </w:style>
  <w:style w:type="character" w:customStyle="1" w:styleId="font81">
    <w:name w:val="font81"/>
    <w:basedOn w:val="a2"/>
    <w:uiPriority w:val="99"/>
    <w:rsid w:val="00B50820"/>
    <w:rPr>
      <w:rFonts w:ascii="仿宋" w:eastAsia="仿宋" w:hAnsi="仿宋" w:cs="仿宋"/>
      <w:color w:val="000000"/>
      <w:sz w:val="21"/>
      <w:szCs w:val="21"/>
      <w:u w:val="none"/>
    </w:rPr>
  </w:style>
  <w:style w:type="character" w:customStyle="1" w:styleId="font111">
    <w:name w:val="font111"/>
    <w:basedOn w:val="a2"/>
    <w:uiPriority w:val="99"/>
    <w:rsid w:val="00B50820"/>
    <w:rPr>
      <w:rFonts w:ascii="仿宋_GB2312" w:eastAsia="仿宋_GB2312" w:cs="仿宋_GB2312"/>
      <w:color w:val="000000"/>
      <w:sz w:val="21"/>
      <w:szCs w:val="21"/>
      <w:u w:val="none"/>
    </w:rPr>
  </w:style>
  <w:style w:type="character" w:customStyle="1" w:styleId="font121">
    <w:name w:val="font121"/>
    <w:basedOn w:val="a2"/>
    <w:uiPriority w:val="99"/>
    <w:rsid w:val="00B50820"/>
    <w:rPr>
      <w:rFonts w:ascii="Arial" w:hAnsi="Arial" w:cs="Arial"/>
      <w:color w:val="000000"/>
      <w:sz w:val="20"/>
      <w:szCs w:val="20"/>
      <w:u w:val="none"/>
    </w:rPr>
  </w:style>
  <w:style w:type="character" w:customStyle="1" w:styleId="font112">
    <w:name w:val="font112"/>
    <w:basedOn w:val="a2"/>
    <w:uiPriority w:val="99"/>
    <w:rsid w:val="00B50820"/>
    <w:rPr>
      <w:rFonts w:ascii="仿宋_GB2312" w:eastAsia="仿宋_GB2312" w:cs="仿宋_GB2312"/>
      <w:color w:val="000000"/>
      <w:sz w:val="21"/>
      <w:szCs w:val="21"/>
      <w:u w:val="none"/>
    </w:rPr>
  </w:style>
  <w:style w:type="paragraph" w:customStyle="1" w:styleId="xl29164">
    <w:name w:val="xl29164"/>
    <w:basedOn w:val="a0"/>
    <w:uiPriority w:val="99"/>
    <w:rsid w:val="00B50820"/>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uiPriority w:val="99"/>
    <w:rsid w:val="00B50820"/>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uiPriority w:val="99"/>
    <w:rsid w:val="00B50820"/>
    <w:pPr>
      <w:widowControl/>
      <w:spacing w:before="100" w:beforeAutospacing="1" w:after="100" w:afterAutospacing="1"/>
      <w:jc w:val="left"/>
    </w:pPr>
    <w:rPr>
      <w:rFonts w:ascii="宋体" w:hAnsi="宋体" w:cs="宋体"/>
      <w:kern w:val="0"/>
      <w:sz w:val="24"/>
    </w:rPr>
  </w:style>
  <w:style w:type="paragraph" w:customStyle="1" w:styleId="xl29167">
    <w:name w:val="xl29167"/>
    <w:basedOn w:val="a0"/>
    <w:uiPriority w:val="99"/>
    <w:rsid w:val="00B5082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uiPriority w:val="99"/>
    <w:rsid w:val="00B50820"/>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uiPriority w:val="99"/>
    <w:rsid w:val="00B5082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uiPriority w:val="99"/>
    <w:rsid w:val="00B50820"/>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uiPriority w:val="99"/>
    <w:rsid w:val="00B5082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uiPriority w:val="99"/>
    <w:rsid w:val="00B50820"/>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uiPriority w:val="99"/>
    <w:rsid w:val="00B5082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uiPriority w:val="99"/>
    <w:rsid w:val="00B50820"/>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uiPriority w:val="99"/>
    <w:rsid w:val="00B5082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uiPriority w:val="99"/>
    <w:rsid w:val="00B5082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uiPriority w:val="99"/>
    <w:rsid w:val="00B50820"/>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uiPriority w:val="99"/>
    <w:rsid w:val="00B5082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uiPriority w:val="99"/>
    <w:rsid w:val="00B5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uiPriority w:val="99"/>
    <w:rsid w:val="00B50820"/>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uiPriority w:val="99"/>
    <w:rsid w:val="00B50820"/>
    <w:pPr>
      <w:widowControl/>
      <w:spacing w:before="100" w:beforeAutospacing="1" w:after="100" w:afterAutospacing="1"/>
      <w:jc w:val="left"/>
    </w:pPr>
    <w:rPr>
      <w:rFonts w:ascii="宋体" w:hAnsi="宋体" w:cs="宋体"/>
      <w:kern w:val="0"/>
      <w:sz w:val="24"/>
    </w:rPr>
  </w:style>
  <w:style w:type="paragraph" w:customStyle="1" w:styleId="aff0">
    <w:name w:val=".正文"/>
    <w:basedOn w:val="a0"/>
    <w:uiPriority w:val="99"/>
    <w:rsid w:val="00B50820"/>
    <w:pPr>
      <w:spacing w:beforeLines="50"/>
      <w:ind w:firstLineChars="200" w:firstLine="200"/>
    </w:pPr>
    <w:rPr>
      <w:rFonts w:ascii="Calibri" w:eastAsia="华文仿宋" w:hAnsi="Calibri"/>
      <w:szCs w:val="22"/>
    </w:rPr>
  </w:style>
  <w:style w:type="paragraph" w:customStyle="1" w:styleId="Aff1">
    <w:name w:val="正文A缩进"/>
    <w:basedOn w:val="a0"/>
    <w:uiPriority w:val="99"/>
    <w:rsid w:val="00B50820"/>
    <w:pPr>
      <w:spacing w:line="360" w:lineRule="auto"/>
      <w:ind w:firstLineChars="200" w:firstLine="200"/>
    </w:pPr>
    <w:rPr>
      <w:kern w:val="0"/>
      <w:sz w:val="28"/>
      <w:szCs w:val="20"/>
    </w:rPr>
  </w:style>
  <w:style w:type="paragraph" w:customStyle="1" w:styleId="Style1">
    <w:name w:val="_Style 1"/>
    <w:uiPriority w:val="99"/>
    <w:rsid w:val="00B50820"/>
    <w:pPr>
      <w:adjustRightInd w:val="0"/>
      <w:snapToGrid w:val="0"/>
      <w:jc w:val="center"/>
    </w:pPr>
    <w:rPr>
      <w:rFonts w:ascii="Tahoma" w:hAnsi="Tahoma"/>
      <w:b/>
      <w:sz w:val="52"/>
      <w:szCs w:val="22"/>
    </w:rPr>
  </w:style>
  <w:style w:type="character" w:customStyle="1" w:styleId="5Char">
    <w:name w:val="标题 5 Char"/>
    <w:basedOn w:val="a2"/>
    <w:uiPriority w:val="99"/>
    <w:rsid w:val="00B50820"/>
    <w:rPr>
      <w:rFonts w:cs="Times New Roman"/>
      <w:b/>
      <w:bCs/>
      <w:kern w:val="2"/>
      <w:sz w:val="28"/>
      <w:szCs w:val="28"/>
    </w:rPr>
  </w:style>
  <w:style w:type="character" w:customStyle="1" w:styleId="6Char">
    <w:name w:val="标题 6 Char"/>
    <w:basedOn w:val="a2"/>
    <w:uiPriority w:val="99"/>
    <w:rsid w:val="00B50820"/>
    <w:rPr>
      <w:rFonts w:ascii="Cambria" w:eastAsia="宋体" w:hAnsi="Cambria" w:cs="Times New Roman"/>
      <w:b/>
      <w:bCs/>
      <w:kern w:val="2"/>
      <w:sz w:val="24"/>
      <w:szCs w:val="24"/>
    </w:rPr>
  </w:style>
  <w:style w:type="character" w:customStyle="1" w:styleId="7Char">
    <w:name w:val="标题 7 Char"/>
    <w:basedOn w:val="a2"/>
    <w:uiPriority w:val="99"/>
    <w:rsid w:val="00B50820"/>
    <w:rPr>
      <w:rFonts w:cs="Times New Roman"/>
      <w:b/>
      <w:bCs/>
      <w:kern w:val="2"/>
      <w:sz w:val="24"/>
      <w:szCs w:val="24"/>
    </w:rPr>
  </w:style>
  <w:style w:type="character" w:customStyle="1" w:styleId="8Char">
    <w:name w:val="标题 8 Char"/>
    <w:basedOn w:val="a2"/>
    <w:uiPriority w:val="99"/>
    <w:rsid w:val="00B50820"/>
    <w:rPr>
      <w:rFonts w:ascii="Cambria" w:eastAsia="宋体" w:hAnsi="Cambria" w:cs="Times New Roman"/>
      <w:kern w:val="2"/>
      <w:sz w:val="24"/>
      <w:szCs w:val="24"/>
    </w:rPr>
  </w:style>
  <w:style w:type="character" w:customStyle="1" w:styleId="9Char">
    <w:name w:val="标题 9 Char"/>
    <w:basedOn w:val="a2"/>
    <w:uiPriority w:val="99"/>
    <w:rsid w:val="00B50820"/>
    <w:rPr>
      <w:rFonts w:ascii="Cambria" w:eastAsia="宋体" w:hAnsi="Cambria" w:cs="Times New Roman"/>
      <w:kern w:val="2"/>
      <w:sz w:val="21"/>
      <w:szCs w:val="21"/>
    </w:rPr>
  </w:style>
  <w:style w:type="paragraph" w:customStyle="1" w:styleId="aff2">
    <w:name w:val="！表格内容"/>
    <w:basedOn w:val="a0"/>
    <w:uiPriority w:val="99"/>
    <w:rsid w:val="00B50820"/>
    <w:pPr>
      <w:spacing w:line="320" w:lineRule="atLeast"/>
    </w:pPr>
  </w:style>
  <w:style w:type="character" w:customStyle="1" w:styleId="Char20">
    <w:name w:val="页眉 Char2"/>
    <w:basedOn w:val="a2"/>
    <w:uiPriority w:val="99"/>
    <w:rsid w:val="00B50820"/>
    <w:rPr>
      <w:rFonts w:ascii="Times New Roman" w:eastAsia="宋体" w:hAnsi="Times New Roman" w:cs="Times New Roman"/>
      <w:sz w:val="18"/>
      <w:szCs w:val="18"/>
    </w:rPr>
  </w:style>
  <w:style w:type="character" w:customStyle="1" w:styleId="Char16">
    <w:name w:val="页脚 Char1"/>
    <w:basedOn w:val="a2"/>
    <w:uiPriority w:val="99"/>
    <w:rsid w:val="00B50820"/>
    <w:rPr>
      <w:rFonts w:ascii="Times New Roman" w:eastAsia="宋体" w:hAnsi="Times New Roman" w:cs="Times New Roman"/>
      <w:sz w:val="18"/>
      <w:szCs w:val="18"/>
    </w:rPr>
  </w:style>
  <w:style w:type="paragraph" w:customStyle="1" w:styleId="03xoL">
    <w:name w:val="Ｒ03－xoL"/>
    <w:next w:val="a0"/>
    <w:uiPriority w:val="99"/>
    <w:rsid w:val="00B50820"/>
    <w:pPr>
      <w:spacing w:line="360" w:lineRule="auto"/>
      <w:ind w:firstLineChars="200" w:firstLine="560"/>
      <w:outlineLvl w:val="2"/>
    </w:pPr>
    <w:rPr>
      <w:rFonts w:ascii="黑体" w:eastAsia="黑体" w:hAnsi="华文细黑" w:cs="Arial"/>
      <w:bCs/>
      <w:sz w:val="28"/>
      <w:szCs w:val="28"/>
    </w:rPr>
  </w:style>
  <w:style w:type="character" w:customStyle="1" w:styleId="aff3">
    <w:name w:val="批注文字 字符"/>
    <w:basedOn w:val="a2"/>
    <w:uiPriority w:val="99"/>
    <w:rsid w:val="00B50820"/>
    <w:rPr>
      <w:rFonts w:ascii="Times New Roman" w:eastAsia="宋体" w:hAnsi="Times New Roman" w:cs="Times New Roman"/>
      <w:sz w:val="24"/>
      <w:szCs w:val="24"/>
    </w:rPr>
  </w:style>
  <w:style w:type="character" w:customStyle="1" w:styleId="Char17">
    <w:name w:val="文档结构图 Char1"/>
    <w:basedOn w:val="a2"/>
    <w:uiPriority w:val="99"/>
    <w:rsid w:val="00B50820"/>
    <w:rPr>
      <w:rFonts w:ascii="宋体" w:eastAsia="宋体" w:hAnsi="Times New Roman" w:cs="Times New Roman"/>
      <w:sz w:val="18"/>
      <w:szCs w:val="18"/>
    </w:rPr>
  </w:style>
  <w:style w:type="character" w:customStyle="1" w:styleId="Char18">
    <w:name w:val="批注主题 Char1"/>
    <w:basedOn w:val="Char15"/>
    <w:uiPriority w:val="99"/>
    <w:rsid w:val="00B50820"/>
    <w:rPr>
      <w:rFonts w:ascii="Times New Roman" w:hAnsi="Times New Roman" w:cs="Times New Roman"/>
      <w:b/>
      <w:bCs/>
      <w:sz w:val="24"/>
      <w:szCs w:val="24"/>
    </w:rPr>
  </w:style>
  <w:style w:type="character" w:customStyle="1" w:styleId="Char19">
    <w:name w:val="批注框文本 Char1"/>
    <w:basedOn w:val="a2"/>
    <w:uiPriority w:val="99"/>
    <w:rsid w:val="00B50820"/>
    <w:rPr>
      <w:rFonts w:ascii="Times New Roman" w:eastAsia="宋体" w:hAnsi="Times New Roman" w:cs="Times New Roman"/>
      <w:sz w:val="18"/>
      <w:szCs w:val="18"/>
    </w:rPr>
  </w:style>
  <w:style w:type="character" w:customStyle="1" w:styleId="1Char1">
    <w:name w:val="标题 1 Char1"/>
    <w:basedOn w:val="a2"/>
    <w:uiPriority w:val="99"/>
    <w:rsid w:val="00B50820"/>
    <w:rPr>
      <w:rFonts w:cs="Times New Roman"/>
      <w:b/>
      <w:bCs/>
      <w:kern w:val="44"/>
      <w:sz w:val="44"/>
      <w:szCs w:val="44"/>
    </w:rPr>
  </w:style>
  <w:style w:type="character" w:customStyle="1" w:styleId="2Char11">
    <w:name w:val="标题 2 Char1"/>
    <w:basedOn w:val="a2"/>
    <w:uiPriority w:val="99"/>
    <w:rsid w:val="00B50820"/>
    <w:rPr>
      <w:rFonts w:ascii="Cambria" w:eastAsia="宋体" w:hAnsi="Cambria" w:cs="Times New Roman"/>
      <w:b/>
      <w:bCs/>
      <w:kern w:val="2"/>
      <w:sz w:val="32"/>
      <w:szCs w:val="32"/>
    </w:rPr>
  </w:style>
  <w:style w:type="character" w:customStyle="1" w:styleId="3Char10">
    <w:name w:val="标题 3 Char1"/>
    <w:basedOn w:val="a2"/>
    <w:uiPriority w:val="99"/>
    <w:rsid w:val="00B50820"/>
    <w:rPr>
      <w:rFonts w:ascii="宋体" w:hAnsi="Arial" w:cs="Times New Roman"/>
      <w:b/>
      <w:kern w:val="2"/>
      <w:sz w:val="28"/>
    </w:rPr>
  </w:style>
  <w:style w:type="character" w:customStyle="1" w:styleId="CharChar3">
    <w:name w:val="Char Char3"/>
    <w:uiPriority w:val="99"/>
    <w:rsid w:val="00B50820"/>
    <w:rPr>
      <w:rFonts w:ascii="宋体" w:eastAsia="宋体" w:hAnsi="宋体"/>
      <w:kern w:val="2"/>
      <w:sz w:val="24"/>
      <w:lang w:val="en-US" w:eastAsia="zh-CN"/>
    </w:rPr>
  </w:style>
  <w:style w:type="character" w:customStyle="1" w:styleId="CharChar">
    <w:name w:val="正文－段落 Char Char"/>
    <w:link w:val="aff4"/>
    <w:uiPriority w:val="99"/>
    <w:locked/>
    <w:rsid w:val="00B50820"/>
    <w:rPr>
      <w:sz w:val="24"/>
      <w:szCs w:val="24"/>
      <w:lang w:val="en-US" w:eastAsia="zh-CN" w:bidi="ar-SA"/>
    </w:rPr>
  </w:style>
  <w:style w:type="paragraph" w:customStyle="1" w:styleId="aff4">
    <w:name w:val="正文－段落"/>
    <w:link w:val="CharChar"/>
    <w:uiPriority w:val="99"/>
    <w:rsid w:val="00B50820"/>
    <w:pPr>
      <w:spacing w:line="360" w:lineRule="auto"/>
      <w:ind w:firstLineChars="200" w:firstLine="480"/>
    </w:pPr>
    <w:rPr>
      <w:sz w:val="24"/>
      <w:szCs w:val="24"/>
    </w:rPr>
  </w:style>
  <w:style w:type="character" w:customStyle="1" w:styleId="Char1a">
    <w:name w:val="纯文本 Char1"/>
    <w:uiPriority w:val="99"/>
    <w:rsid w:val="00B50820"/>
    <w:rPr>
      <w:rFonts w:ascii="宋体" w:hAnsi="Courier New"/>
      <w:spacing w:val="-8"/>
      <w:kern w:val="2"/>
      <w:sz w:val="24"/>
    </w:rPr>
  </w:style>
  <w:style w:type="character" w:customStyle="1" w:styleId="Chare">
    <w:name w:val="日期 Char"/>
    <w:uiPriority w:val="99"/>
    <w:rsid w:val="00B50820"/>
    <w:rPr>
      <w:rFonts w:ascii="宋体" w:eastAsia="宋体"/>
      <w:sz w:val="24"/>
    </w:rPr>
  </w:style>
  <w:style w:type="character" w:customStyle="1" w:styleId="CharChar9">
    <w:name w:val="Char Char9"/>
    <w:uiPriority w:val="99"/>
    <w:rsid w:val="00B50820"/>
    <w:rPr>
      <w:rFonts w:ascii="Calibri" w:eastAsia="宋体" w:hAnsi="Calibri"/>
      <w:sz w:val="18"/>
    </w:rPr>
  </w:style>
  <w:style w:type="character" w:customStyle="1" w:styleId="CharChar17">
    <w:name w:val="Char Char17"/>
    <w:uiPriority w:val="99"/>
    <w:rsid w:val="00B50820"/>
    <w:rPr>
      <w:rFonts w:ascii="仿宋_GB2312" w:eastAsia="仿宋_GB2312" w:hAnsi="Calibri"/>
      <w:b/>
      <w:color w:val="000000"/>
      <w:kern w:val="2"/>
      <w:sz w:val="32"/>
    </w:rPr>
  </w:style>
  <w:style w:type="character" w:customStyle="1" w:styleId="HTMLChar">
    <w:name w:val="HTML 预设格式 Char"/>
    <w:uiPriority w:val="99"/>
    <w:rsid w:val="00B50820"/>
    <w:rPr>
      <w:rFonts w:ascii="黑体" w:eastAsia="黑体" w:hAnsi="Courier New"/>
    </w:rPr>
  </w:style>
  <w:style w:type="character" w:customStyle="1" w:styleId="15CharChar">
    <w:name w:val="1.5倍行距 Char Char"/>
    <w:link w:val="150"/>
    <w:uiPriority w:val="99"/>
    <w:locked/>
    <w:rsid w:val="00B50820"/>
    <w:rPr>
      <w:kern w:val="2"/>
      <w:sz w:val="24"/>
    </w:rPr>
  </w:style>
  <w:style w:type="paragraph" w:customStyle="1" w:styleId="150">
    <w:name w:val="1.5倍行距"/>
    <w:basedOn w:val="a0"/>
    <w:link w:val="15CharChar"/>
    <w:uiPriority w:val="99"/>
    <w:rsid w:val="00B50820"/>
    <w:pPr>
      <w:spacing w:line="360" w:lineRule="auto"/>
      <w:ind w:firstLine="420"/>
    </w:pPr>
    <w:rPr>
      <w:sz w:val="24"/>
      <w:szCs w:val="20"/>
      <w:lang/>
    </w:rPr>
  </w:style>
  <w:style w:type="character" w:customStyle="1" w:styleId="H2Char1">
    <w:name w:val="H2 Char1"/>
    <w:uiPriority w:val="99"/>
    <w:rsid w:val="00B50820"/>
    <w:rPr>
      <w:rFonts w:ascii="Cambria" w:hAnsi="Cambria"/>
      <w:b/>
      <w:sz w:val="32"/>
    </w:rPr>
  </w:style>
  <w:style w:type="character" w:customStyle="1" w:styleId="CharChar4">
    <w:name w:val="Char Char4"/>
    <w:uiPriority w:val="99"/>
    <w:rsid w:val="00B50820"/>
    <w:rPr>
      <w:rFonts w:ascii="Calibri" w:eastAsia="宋体" w:hAnsi="Calibri"/>
      <w:kern w:val="2"/>
      <w:sz w:val="22"/>
      <w:lang w:val="en-US" w:eastAsia="zh-CN"/>
    </w:rPr>
  </w:style>
  <w:style w:type="character" w:customStyle="1" w:styleId="2Char2">
    <w:name w:val="正文文本缩进 2 Char"/>
    <w:uiPriority w:val="99"/>
    <w:rsid w:val="00B50820"/>
    <w:rPr>
      <w:kern w:val="2"/>
      <w:sz w:val="21"/>
    </w:rPr>
  </w:style>
  <w:style w:type="character" w:customStyle="1" w:styleId="2Char3">
    <w:name w:val="标题2 Char"/>
    <w:link w:val="27"/>
    <w:uiPriority w:val="99"/>
    <w:locked/>
    <w:rsid w:val="00B50820"/>
    <w:rPr>
      <w:rFonts w:ascii="仿宋" w:eastAsia="仿宋" w:hAnsi="仿宋"/>
      <w:b/>
      <w:color w:val="000000"/>
      <w:kern w:val="2"/>
      <w:sz w:val="24"/>
    </w:rPr>
  </w:style>
  <w:style w:type="paragraph" w:customStyle="1" w:styleId="27">
    <w:name w:val="标题2"/>
    <w:basedOn w:val="aff5"/>
    <w:link w:val="2Char3"/>
    <w:uiPriority w:val="99"/>
    <w:rsid w:val="00B50820"/>
    <w:pPr>
      <w:tabs>
        <w:tab w:val="left" w:pos="1419"/>
      </w:tabs>
    </w:pPr>
    <w:rPr>
      <w:sz w:val="24"/>
    </w:rPr>
  </w:style>
  <w:style w:type="paragraph" w:customStyle="1" w:styleId="aff5">
    <w:name w:val="三级"/>
    <w:basedOn w:val="3"/>
    <w:link w:val="Charf"/>
    <w:uiPriority w:val="99"/>
    <w:rsid w:val="00B50820"/>
    <w:pPr>
      <w:tabs>
        <w:tab w:val="left" w:pos="425"/>
        <w:tab w:val="left" w:pos="709"/>
        <w:tab w:val="left" w:pos="851"/>
      </w:tabs>
      <w:spacing w:before="240" w:after="240" w:line="360" w:lineRule="auto"/>
      <w:ind w:left="425" w:hanging="425"/>
    </w:pPr>
    <w:rPr>
      <w:rFonts w:ascii="仿宋" w:eastAsia="仿宋" w:hAnsi="仿宋"/>
      <w:bCs w:val="0"/>
      <w:color w:val="000000"/>
      <w:sz w:val="32"/>
      <w:szCs w:val="20"/>
      <w:lang/>
    </w:rPr>
  </w:style>
  <w:style w:type="character" w:customStyle="1" w:styleId="Charf">
    <w:name w:val="三级 Char"/>
    <w:link w:val="aff5"/>
    <w:uiPriority w:val="99"/>
    <w:locked/>
    <w:rsid w:val="00B50820"/>
    <w:rPr>
      <w:rFonts w:ascii="仿宋" w:eastAsia="仿宋" w:hAnsi="仿宋"/>
      <w:b/>
      <w:color w:val="000000"/>
      <w:kern w:val="2"/>
      <w:sz w:val="32"/>
    </w:rPr>
  </w:style>
  <w:style w:type="character" w:customStyle="1" w:styleId="CharCharChar1">
    <w:name w:val="正文首行缩进 Char Char Char1"/>
    <w:uiPriority w:val="99"/>
    <w:rsid w:val="00B50820"/>
    <w:rPr>
      <w:rFonts w:ascii="Times New Roman" w:hAnsi="Times New Roman"/>
      <w:kern w:val="2"/>
      <w:sz w:val="24"/>
    </w:rPr>
  </w:style>
  <w:style w:type="character" w:customStyle="1" w:styleId="Char1b">
    <w:name w:val="标题 Char1"/>
    <w:uiPriority w:val="99"/>
    <w:rsid w:val="00B50820"/>
    <w:rPr>
      <w:rFonts w:ascii="Arial" w:hAnsi="Arial"/>
      <w:b/>
      <w:kern w:val="2"/>
      <w:sz w:val="24"/>
    </w:rPr>
  </w:style>
  <w:style w:type="character" w:customStyle="1" w:styleId="aff6">
    <w:name w:val="正文文本 字符"/>
    <w:uiPriority w:val="99"/>
    <w:rsid w:val="00B50820"/>
    <w:rPr>
      <w:rFonts w:eastAsia="宋体"/>
      <w:kern w:val="2"/>
      <w:sz w:val="24"/>
    </w:rPr>
  </w:style>
  <w:style w:type="character" w:customStyle="1" w:styleId="Charf0">
    <w:name w:val="正文文本缩进 Char"/>
    <w:uiPriority w:val="99"/>
    <w:rsid w:val="00B50820"/>
    <w:rPr>
      <w:kern w:val="2"/>
      <w:sz w:val="24"/>
    </w:rPr>
  </w:style>
  <w:style w:type="character" w:customStyle="1" w:styleId="Char1">
    <w:name w:val="题注 Char1"/>
    <w:link w:val="a5"/>
    <w:uiPriority w:val="99"/>
    <w:locked/>
    <w:rsid w:val="00B50820"/>
    <w:rPr>
      <w:rFonts w:ascii="Cambria" w:eastAsia="黑体" w:hAnsi="Cambria"/>
      <w:kern w:val="2"/>
      <w:sz w:val="24"/>
    </w:rPr>
  </w:style>
  <w:style w:type="character" w:customStyle="1" w:styleId="btChar1">
    <w:name w:val="bt Char1"/>
    <w:uiPriority w:val="99"/>
    <w:rsid w:val="00B50820"/>
    <w:rPr>
      <w:rFonts w:ascii="Times New Roman" w:hAnsi="Times New Roman"/>
      <w:kern w:val="2"/>
      <w:sz w:val="24"/>
    </w:rPr>
  </w:style>
  <w:style w:type="character" w:customStyle="1" w:styleId="CharChar18">
    <w:name w:val="Char Char18"/>
    <w:uiPriority w:val="99"/>
    <w:rsid w:val="00B50820"/>
    <w:rPr>
      <w:rFonts w:ascii="Cambria" w:eastAsia="宋体" w:hAnsi="Cambria"/>
      <w:b/>
      <w:sz w:val="32"/>
    </w:rPr>
  </w:style>
  <w:style w:type="character" w:customStyle="1" w:styleId="Charf1">
    <w:name w:val="四级 Char"/>
    <w:link w:val="aff7"/>
    <w:uiPriority w:val="99"/>
    <w:locked/>
    <w:rsid w:val="00B50820"/>
    <w:rPr>
      <w:rFonts w:ascii="仿宋" w:eastAsia="仿宋" w:hAnsi="仿宋"/>
      <w:kern w:val="2"/>
      <w:sz w:val="32"/>
    </w:rPr>
  </w:style>
  <w:style w:type="paragraph" w:customStyle="1" w:styleId="aff7">
    <w:name w:val="四级"/>
    <w:basedOn w:val="4"/>
    <w:link w:val="Charf1"/>
    <w:uiPriority w:val="99"/>
    <w:rsid w:val="00B50820"/>
    <w:pPr>
      <w:tabs>
        <w:tab w:val="left" w:pos="425"/>
        <w:tab w:val="left" w:pos="851"/>
      </w:tabs>
      <w:spacing w:before="120" w:after="120" w:line="360" w:lineRule="auto"/>
      <w:ind w:left="425" w:hanging="425"/>
    </w:pPr>
    <w:rPr>
      <w:rFonts w:ascii="仿宋" w:eastAsia="仿宋" w:hAnsi="仿宋"/>
      <w:b w:val="0"/>
      <w:bCs w:val="0"/>
      <w:sz w:val="32"/>
      <w:szCs w:val="20"/>
      <w:lang/>
    </w:rPr>
  </w:style>
  <w:style w:type="character" w:customStyle="1" w:styleId="cnfont1">
    <w:name w:val="cnfont1"/>
    <w:basedOn w:val="a2"/>
    <w:uiPriority w:val="99"/>
    <w:rsid w:val="00B50820"/>
    <w:rPr>
      <w:rFonts w:cs="Times New Roman"/>
    </w:rPr>
  </w:style>
  <w:style w:type="character" w:customStyle="1" w:styleId="p141">
    <w:name w:val="p141"/>
    <w:uiPriority w:val="99"/>
    <w:rsid w:val="00B50820"/>
    <w:rPr>
      <w:sz w:val="21"/>
    </w:rPr>
  </w:style>
  <w:style w:type="character" w:customStyle="1" w:styleId="3Char2">
    <w:name w:val="正文文本缩进 3 Char"/>
    <w:uiPriority w:val="99"/>
    <w:rsid w:val="00B50820"/>
    <w:rPr>
      <w:kern w:val="2"/>
      <w:sz w:val="21"/>
    </w:rPr>
  </w:style>
  <w:style w:type="character" w:customStyle="1" w:styleId="CharChar13">
    <w:name w:val="Char Char13"/>
    <w:uiPriority w:val="99"/>
    <w:rsid w:val="00B50820"/>
    <w:rPr>
      <w:rFonts w:ascii="Cambria" w:eastAsia="宋体" w:hAnsi="Cambria"/>
      <w:sz w:val="24"/>
    </w:rPr>
  </w:style>
  <w:style w:type="character" w:customStyle="1" w:styleId="CharChar5">
    <w:name w:val="Char Char5"/>
    <w:uiPriority w:val="99"/>
    <w:rsid w:val="00B50820"/>
    <w:rPr>
      <w:rFonts w:ascii="宋体" w:eastAsia="宋体" w:hAnsi="宋体"/>
      <w:b/>
      <w:sz w:val="24"/>
    </w:rPr>
  </w:style>
  <w:style w:type="character" w:customStyle="1" w:styleId="2Char4">
    <w:name w:val="正文文本 2 Char"/>
    <w:uiPriority w:val="99"/>
    <w:rsid w:val="00B50820"/>
    <w:rPr>
      <w:kern w:val="2"/>
      <w:sz w:val="28"/>
    </w:rPr>
  </w:style>
  <w:style w:type="character" w:customStyle="1" w:styleId="CharChar6">
    <w:name w:val="Char Char6"/>
    <w:uiPriority w:val="99"/>
    <w:rsid w:val="00B50820"/>
    <w:rPr>
      <w:rFonts w:ascii="宋体" w:eastAsia="宋体" w:hAnsi="宋体"/>
      <w:sz w:val="24"/>
    </w:rPr>
  </w:style>
  <w:style w:type="character" w:customStyle="1" w:styleId="CharChar15">
    <w:name w:val="Char Char15"/>
    <w:uiPriority w:val="99"/>
    <w:rsid w:val="00B50820"/>
    <w:rPr>
      <w:rFonts w:ascii="Cambria" w:eastAsia="宋体" w:hAnsi="Cambria"/>
      <w:b/>
      <w:sz w:val="24"/>
    </w:rPr>
  </w:style>
  <w:style w:type="character" w:customStyle="1" w:styleId="H4Char">
    <w:name w:val="H4 Char"/>
    <w:uiPriority w:val="99"/>
    <w:rsid w:val="00B50820"/>
    <w:rPr>
      <w:rFonts w:ascii="Cambria" w:eastAsia="仿宋_GB2312" w:hAnsi="Cambria"/>
      <w:b/>
      <w:sz w:val="28"/>
    </w:rPr>
  </w:style>
  <w:style w:type="character" w:customStyle="1" w:styleId="CharChar20">
    <w:name w:val="Char Char20"/>
    <w:uiPriority w:val="99"/>
    <w:rsid w:val="00B50820"/>
    <w:rPr>
      <w:rFonts w:eastAsia="宋体"/>
      <w:b/>
      <w:kern w:val="2"/>
      <w:sz w:val="28"/>
    </w:rPr>
  </w:style>
  <w:style w:type="character" w:customStyle="1" w:styleId="CharChar16">
    <w:name w:val="Char Char16"/>
    <w:uiPriority w:val="99"/>
    <w:rsid w:val="00B50820"/>
    <w:rPr>
      <w:rFonts w:ascii="仿宋_GB2313" w:eastAsia="仿宋_GB2312" w:hAnsi="仿宋_GB2313"/>
      <w:b/>
      <w:sz w:val="28"/>
    </w:rPr>
  </w:style>
  <w:style w:type="character" w:customStyle="1" w:styleId="CharChar7">
    <w:name w:val="Char Char7"/>
    <w:uiPriority w:val="99"/>
    <w:rsid w:val="00B50820"/>
    <w:rPr>
      <w:rFonts w:ascii="宋体" w:eastAsia="宋体" w:hAnsi="宋体"/>
      <w:sz w:val="24"/>
    </w:rPr>
  </w:style>
  <w:style w:type="character" w:customStyle="1" w:styleId="CharChar12">
    <w:name w:val="Char Char12"/>
    <w:uiPriority w:val="99"/>
    <w:rsid w:val="00B50820"/>
    <w:rPr>
      <w:rFonts w:ascii="Cambria" w:eastAsia="宋体" w:hAnsi="Cambria"/>
      <w:sz w:val="21"/>
    </w:rPr>
  </w:style>
  <w:style w:type="character" w:customStyle="1" w:styleId="4Char">
    <w:name w:val="标题 4 Char"/>
    <w:uiPriority w:val="99"/>
    <w:rsid w:val="00B50820"/>
    <w:rPr>
      <w:rFonts w:ascii="Arial" w:eastAsia="黑体" w:hAnsi="Arial"/>
      <w:b/>
      <w:kern w:val="2"/>
      <w:sz w:val="24"/>
    </w:rPr>
  </w:style>
  <w:style w:type="character" w:customStyle="1" w:styleId="CharChar2">
    <w:name w:val="Char Char2"/>
    <w:uiPriority w:val="99"/>
    <w:rsid w:val="00B50820"/>
    <w:rPr>
      <w:rFonts w:ascii="宋体" w:eastAsia="宋体" w:hAnsi="宋体"/>
      <w:kern w:val="2"/>
      <w:sz w:val="24"/>
      <w:lang w:val="en-US" w:eastAsia="zh-CN"/>
    </w:rPr>
  </w:style>
  <w:style w:type="character" w:customStyle="1" w:styleId="Charf2">
    <w:name w:val="*正文 Char"/>
    <w:link w:val="aff8"/>
    <w:uiPriority w:val="99"/>
    <w:locked/>
    <w:rsid w:val="00B50820"/>
    <w:rPr>
      <w:rFonts w:ascii="宋体" w:eastAsia="宋体"/>
      <w:sz w:val="24"/>
    </w:rPr>
  </w:style>
  <w:style w:type="paragraph" w:customStyle="1" w:styleId="aff8">
    <w:name w:val="*正文"/>
    <w:basedOn w:val="a0"/>
    <w:link w:val="Charf2"/>
    <w:uiPriority w:val="99"/>
    <w:rsid w:val="00B50820"/>
    <w:pPr>
      <w:spacing w:line="360" w:lineRule="auto"/>
      <w:ind w:firstLineChars="200" w:firstLine="200"/>
    </w:pPr>
    <w:rPr>
      <w:rFonts w:ascii="宋体"/>
      <w:kern w:val="0"/>
      <w:sz w:val="24"/>
      <w:szCs w:val="20"/>
      <w:lang/>
    </w:rPr>
  </w:style>
  <w:style w:type="character" w:customStyle="1" w:styleId="18">
    <w:name w:val="页脚 字符1"/>
    <w:uiPriority w:val="99"/>
    <w:rsid w:val="00B50820"/>
    <w:rPr>
      <w:rFonts w:eastAsia="宋体"/>
      <w:kern w:val="2"/>
      <w:sz w:val="18"/>
    </w:rPr>
  </w:style>
  <w:style w:type="character" w:customStyle="1" w:styleId="GP858D7CFB-ED40-4347-BF05-701D383B685F">
    <w:name w:val="GP正文[858D7CFB-ED40-4347-BF05-701D383B685F]"/>
    <w:link w:val="GP"/>
    <w:uiPriority w:val="99"/>
    <w:locked/>
    <w:rsid w:val="00B50820"/>
    <w:rPr>
      <w:rFonts w:ascii="宋体" w:eastAsia="宋体"/>
      <w:kern w:val="2"/>
      <w:sz w:val="24"/>
    </w:rPr>
  </w:style>
  <w:style w:type="paragraph" w:customStyle="1" w:styleId="GP">
    <w:name w:val="GP正文"/>
    <w:basedOn w:val="a0"/>
    <w:link w:val="GP858D7CFB-ED40-4347-BF05-701D383B685F"/>
    <w:uiPriority w:val="99"/>
    <w:rsid w:val="00B50820"/>
    <w:pPr>
      <w:spacing w:line="360" w:lineRule="auto"/>
      <w:ind w:firstLineChars="200" w:firstLine="200"/>
      <w:jc w:val="left"/>
    </w:pPr>
    <w:rPr>
      <w:rFonts w:ascii="宋体"/>
      <w:sz w:val="24"/>
      <w:szCs w:val="20"/>
      <w:lang/>
    </w:rPr>
  </w:style>
  <w:style w:type="character" w:customStyle="1" w:styleId="CharChar14">
    <w:name w:val="Char Char14"/>
    <w:uiPriority w:val="99"/>
    <w:rsid w:val="00B50820"/>
    <w:rPr>
      <w:rFonts w:ascii="Calibri" w:eastAsia="宋体" w:hAnsi="Calibri"/>
      <w:b/>
      <w:sz w:val="24"/>
    </w:rPr>
  </w:style>
  <w:style w:type="character" w:customStyle="1" w:styleId="CharChar19">
    <w:name w:val="Char Char19"/>
    <w:uiPriority w:val="99"/>
    <w:rsid w:val="00B50820"/>
    <w:rPr>
      <w:rFonts w:ascii="Arial" w:eastAsia="黑体" w:hAnsi="Arial"/>
      <w:b/>
      <w:kern w:val="2"/>
      <w:sz w:val="24"/>
    </w:rPr>
  </w:style>
  <w:style w:type="character" w:customStyle="1" w:styleId="Char1c">
    <w:name w:val="正文文本 Char1"/>
    <w:uiPriority w:val="99"/>
    <w:rsid w:val="00B50820"/>
    <w:rPr>
      <w:kern w:val="2"/>
      <w:sz w:val="24"/>
    </w:rPr>
  </w:style>
  <w:style w:type="character" w:customStyle="1" w:styleId="Charf3">
    <w:name w:val="二级 Char"/>
    <w:link w:val="aff9"/>
    <w:uiPriority w:val="99"/>
    <w:locked/>
    <w:rsid w:val="00B50820"/>
    <w:rPr>
      <w:rFonts w:ascii="仿宋" w:eastAsia="仿宋" w:hAnsi="仿宋"/>
      <w:b/>
      <w:spacing w:val="24"/>
      <w:kern w:val="2"/>
      <w:sz w:val="32"/>
    </w:rPr>
  </w:style>
  <w:style w:type="paragraph" w:customStyle="1" w:styleId="aff9">
    <w:name w:val="二级"/>
    <w:basedOn w:val="20"/>
    <w:link w:val="Charf3"/>
    <w:uiPriority w:val="99"/>
    <w:rsid w:val="00B50820"/>
    <w:pPr>
      <w:tabs>
        <w:tab w:val="left" w:pos="425"/>
        <w:tab w:val="left" w:pos="1419"/>
      </w:tabs>
      <w:spacing w:before="240" w:after="240" w:line="360" w:lineRule="auto"/>
      <w:ind w:left="425" w:hanging="425"/>
    </w:pPr>
    <w:rPr>
      <w:rFonts w:ascii="仿宋" w:eastAsia="仿宋" w:hAnsi="仿宋"/>
      <w:bCs w:val="0"/>
      <w:spacing w:val="24"/>
      <w:sz w:val="32"/>
      <w:szCs w:val="20"/>
      <w:lang/>
    </w:rPr>
  </w:style>
  <w:style w:type="character" w:customStyle="1" w:styleId="Charf4">
    <w:name w:val="签名 Char"/>
    <w:uiPriority w:val="99"/>
    <w:rsid w:val="00B50820"/>
    <w:rPr>
      <w:rFonts w:eastAsia="楷体_GB2312"/>
      <w:kern w:val="2"/>
      <w:sz w:val="21"/>
    </w:rPr>
  </w:style>
  <w:style w:type="character" w:customStyle="1" w:styleId="CharChar0">
    <w:name w:val="Char Char"/>
    <w:uiPriority w:val="99"/>
    <w:rsid w:val="00B50820"/>
    <w:rPr>
      <w:rFonts w:ascii="宋体" w:eastAsia="宋体" w:hAnsi="Courier New"/>
      <w:spacing w:val="-8"/>
      <w:kern w:val="2"/>
      <w:sz w:val="24"/>
      <w:lang w:val="en-US" w:eastAsia="zh-CN"/>
    </w:rPr>
  </w:style>
  <w:style w:type="character" w:customStyle="1" w:styleId="CharChar11">
    <w:name w:val="Char Char11"/>
    <w:uiPriority w:val="99"/>
    <w:rsid w:val="00B50820"/>
    <w:rPr>
      <w:rFonts w:ascii="Calibri" w:eastAsia="宋体" w:hAnsi="Calibri"/>
      <w:sz w:val="18"/>
    </w:rPr>
  </w:style>
  <w:style w:type="character" w:customStyle="1" w:styleId="19">
    <w:name w:val="页眉 字符1"/>
    <w:uiPriority w:val="99"/>
    <w:rsid w:val="00B50820"/>
    <w:rPr>
      <w:rFonts w:eastAsia="宋体"/>
      <w:kern w:val="2"/>
      <w:sz w:val="18"/>
    </w:rPr>
  </w:style>
  <w:style w:type="character" w:customStyle="1" w:styleId="Char1d">
    <w:name w:val="正文首行缩进 Char1"/>
    <w:uiPriority w:val="99"/>
    <w:rsid w:val="00B50820"/>
    <w:rPr>
      <w:kern w:val="2"/>
      <w:sz w:val="21"/>
    </w:rPr>
  </w:style>
  <w:style w:type="character" w:customStyle="1" w:styleId="Char1e">
    <w:name w:val="页眉 Char1"/>
    <w:uiPriority w:val="99"/>
    <w:rsid w:val="00B50820"/>
    <w:rPr>
      <w:rFonts w:eastAsia="宋体"/>
      <w:kern w:val="2"/>
      <w:sz w:val="18"/>
      <w:lang w:val="en-US" w:eastAsia="zh-CN"/>
    </w:rPr>
  </w:style>
  <w:style w:type="character" w:customStyle="1" w:styleId="Charf5">
    <w:name w:val="题注 Char"/>
    <w:uiPriority w:val="99"/>
    <w:rsid w:val="00B50820"/>
    <w:rPr>
      <w:rFonts w:ascii="Cambria" w:eastAsia="黑体" w:hAnsi="Cambria"/>
      <w:kern w:val="2"/>
    </w:rPr>
  </w:style>
  <w:style w:type="character" w:customStyle="1" w:styleId="3Char3">
    <w:name w:val="样式 标题 3 + 小四 Char"/>
    <w:uiPriority w:val="99"/>
    <w:rsid w:val="00B50820"/>
    <w:rPr>
      <w:rFonts w:ascii="宋体" w:eastAsia="宋体"/>
      <w:b/>
      <w:smallCaps/>
      <w:sz w:val="24"/>
      <w:lang w:val="en-US" w:eastAsia="zh-CN"/>
    </w:rPr>
  </w:style>
  <w:style w:type="character" w:customStyle="1" w:styleId="unnamed21">
    <w:name w:val="unnamed21"/>
    <w:uiPriority w:val="99"/>
    <w:rsid w:val="00B50820"/>
    <w:rPr>
      <w:color w:val="CC6633"/>
      <w:u w:val="none"/>
    </w:rPr>
  </w:style>
  <w:style w:type="character" w:customStyle="1" w:styleId="160">
    <w:name w:val="16"/>
    <w:uiPriority w:val="99"/>
    <w:rsid w:val="00B50820"/>
    <w:rPr>
      <w:rFonts w:ascii="宋体" w:eastAsia="宋体" w:hAnsi="宋体"/>
      <w:b/>
      <w:smallCaps/>
      <w:kern w:val="2"/>
      <w:sz w:val="24"/>
    </w:rPr>
  </w:style>
  <w:style w:type="character" w:customStyle="1" w:styleId="affa">
    <w:name w:val="正文文本缩进 字符"/>
    <w:uiPriority w:val="99"/>
    <w:rsid w:val="00B50820"/>
    <w:rPr>
      <w:rFonts w:eastAsia="宋体"/>
      <w:kern w:val="2"/>
      <w:sz w:val="24"/>
    </w:rPr>
  </w:style>
  <w:style w:type="character" w:customStyle="1" w:styleId="CharChar8">
    <w:name w:val="Char Char8"/>
    <w:uiPriority w:val="99"/>
    <w:rsid w:val="00B50820"/>
    <w:rPr>
      <w:rFonts w:ascii="Calibri" w:eastAsia="宋体" w:hAnsi="Calibri"/>
      <w:kern w:val="2"/>
      <w:sz w:val="22"/>
      <w:lang w:val="en-US" w:eastAsia="zh-CN"/>
    </w:rPr>
  </w:style>
  <w:style w:type="character" w:customStyle="1" w:styleId="H3Char1">
    <w:name w:val="H3 Char1"/>
    <w:uiPriority w:val="99"/>
    <w:rsid w:val="00B50820"/>
    <w:rPr>
      <w:rFonts w:ascii="仿宋_GB2312" w:eastAsia="仿宋_GB2312"/>
      <w:b/>
      <w:color w:val="000000"/>
      <w:kern w:val="2"/>
      <w:sz w:val="32"/>
    </w:rPr>
  </w:style>
  <w:style w:type="character" w:customStyle="1" w:styleId="CharChar1">
    <w:name w:val="Char Char1"/>
    <w:uiPriority w:val="99"/>
    <w:rsid w:val="00B50820"/>
    <w:rPr>
      <w:rFonts w:ascii="宋体" w:eastAsia="宋体" w:hAnsi="宋体"/>
      <w:kern w:val="2"/>
      <w:sz w:val="24"/>
      <w:lang w:val="en-US" w:eastAsia="zh-CN"/>
    </w:rPr>
  </w:style>
  <w:style w:type="character" w:customStyle="1" w:styleId="CharChar10">
    <w:name w:val="Char Char10"/>
    <w:uiPriority w:val="99"/>
    <w:rsid w:val="00B50820"/>
    <w:rPr>
      <w:rFonts w:eastAsia="宋体"/>
      <w:kern w:val="2"/>
      <w:sz w:val="18"/>
      <w:lang w:val="en-US" w:eastAsia="zh-CN"/>
    </w:rPr>
  </w:style>
  <w:style w:type="character" w:customStyle="1" w:styleId="Charf6">
    <w:name w:val="文档正文 Char"/>
    <w:link w:val="affb"/>
    <w:uiPriority w:val="99"/>
    <w:locked/>
    <w:rsid w:val="00B50820"/>
    <w:rPr>
      <w:rFonts w:ascii="Arial" w:hAnsi="Arial"/>
      <w:kern w:val="2"/>
      <w:sz w:val="24"/>
    </w:rPr>
  </w:style>
  <w:style w:type="paragraph" w:customStyle="1" w:styleId="affb">
    <w:name w:val="文档正文"/>
    <w:basedOn w:val="a0"/>
    <w:link w:val="Charf6"/>
    <w:uiPriority w:val="99"/>
    <w:rsid w:val="00B50820"/>
    <w:rPr>
      <w:rFonts w:ascii="Arial" w:hAnsi="Arial"/>
      <w:sz w:val="24"/>
      <w:szCs w:val="20"/>
      <w:lang/>
    </w:rPr>
  </w:style>
  <w:style w:type="character" w:customStyle="1" w:styleId="2Char20">
    <w:name w:val="正文文本 2 Char2"/>
    <w:basedOn w:val="a2"/>
    <w:uiPriority w:val="99"/>
    <w:semiHidden/>
    <w:rsid w:val="00B50820"/>
    <w:rPr>
      <w:rFonts w:cs="Times New Roman"/>
      <w:kern w:val="2"/>
      <w:sz w:val="24"/>
      <w:szCs w:val="24"/>
    </w:rPr>
  </w:style>
  <w:style w:type="character" w:customStyle="1" w:styleId="1a">
    <w:name w:val="标题 字符1"/>
    <w:basedOn w:val="a2"/>
    <w:uiPriority w:val="99"/>
    <w:rsid w:val="00B50820"/>
    <w:rPr>
      <w:rFonts w:ascii="Cambria" w:eastAsia="宋体" w:hAnsi="Cambria" w:cs="Times New Roman"/>
      <w:b/>
      <w:bCs/>
      <w:kern w:val="2"/>
      <w:sz w:val="32"/>
      <w:szCs w:val="32"/>
    </w:rPr>
  </w:style>
  <w:style w:type="character" w:customStyle="1" w:styleId="2Char12">
    <w:name w:val="正文首行缩进 2 Char1"/>
    <w:basedOn w:val="Char10"/>
    <w:uiPriority w:val="99"/>
    <w:rsid w:val="00B50820"/>
  </w:style>
  <w:style w:type="character" w:customStyle="1" w:styleId="Char21">
    <w:name w:val="签名 Char2"/>
    <w:basedOn w:val="a2"/>
    <w:uiPriority w:val="99"/>
    <w:semiHidden/>
    <w:rsid w:val="00B50820"/>
    <w:rPr>
      <w:rFonts w:cs="Times New Roman"/>
      <w:kern w:val="2"/>
      <w:sz w:val="24"/>
      <w:szCs w:val="24"/>
    </w:rPr>
  </w:style>
  <w:style w:type="character" w:customStyle="1" w:styleId="3Char20">
    <w:name w:val="正文文本缩进 3 Char2"/>
    <w:basedOn w:val="a2"/>
    <w:uiPriority w:val="99"/>
    <w:semiHidden/>
    <w:rsid w:val="00B50820"/>
    <w:rPr>
      <w:rFonts w:cs="Times New Roman"/>
      <w:kern w:val="2"/>
      <w:sz w:val="16"/>
      <w:szCs w:val="16"/>
    </w:rPr>
  </w:style>
  <w:style w:type="character" w:customStyle="1" w:styleId="Char22">
    <w:name w:val="日期 Char2"/>
    <w:basedOn w:val="a2"/>
    <w:uiPriority w:val="99"/>
    <w:semiHidden/>
    <w:rsid w:val="00B50820"/>
    <w:rPr>
      <w:rFonts w:cs="Times New Roman"/>
      <w:kern w:val="2"/>
      <w:sz w:val="24"/>
      <w:szCs w:val="24"/>
    </w:rPr>
  </w:style>
  <w:style w:type="paragraph" w:customStyle="1" w:styleId="DefaultParagraphFontParaChar">
    <w:name w:val="Default Paragraph Font Para Char"/>
    <w:basedOn w:val="a0"/>
    <w:uiPriority w:val="99"/>
    <w:rsid w:val="00B50820"/>
    <w:pPr>
      <w:widowControl/>
      <w:spacing w:after="160" w:line="240" w:lineRule="exact"/>
      <w:jc w:val="left"/>
    </w:pPr>
    <w:rPr>
      <w:rFonts w:ascii="Verdana" w:hAnsi="Verdana"/>
      <w:kern w:val="0"/>
      <w:sz w:val="20"/>
      <w:szCs w:val="20"/>
      <w:lang w:eastAsia="en-US"/>
    </w:rPr>
  </w:style>
  <w:style w:type="paragraph" w:customStyle="1" w:styleId="xl26">
    <w:name w:val="xl26"/>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uiPriority w:val="99"/>
    <w:rsid w:val="00B50820"/>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uiPriority w:val="99"/>
    <w:rsid w:val="00B50820"/>
    <w:pPr>
      <w:widowControl/>
      <w:jc w:val="center"/>
    </w:pPr>
    <w:rPr>
      <w:rFonts w:ascii="Arial" w:hAnsi="Arial"/>
      <w:b/>
      <w:kern w:val="0"/>
      <w:sz w:val="18"/>
      <w:szCs w:val="20"/>
    </w:rPr>
  </w:style>
  <w:style w:type="paragraph" w:customStyle="1" w:styleId="42">
    <w:name w:val="4"/>
    <w:basedOn w:val="a0"/>
    <w:next w:val="a0"/>
    <w:uiPriority w:val="99"/>
    <w:rsid w:val="00B50820"/>
  </w:style>
  <w:style w:type="paragraph" w:customStyle="1" w:styleId="xl29">
    <w:name w:val="xl29"/>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uiPriority w:val="99"/>
    <w:rsid w:val="00B50820"/>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uiPriority w:val="99"/>
    <w:rsid w:val="00B5082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b">
    <w:name w:val="修订1"/>
    <w:uiPriority w:val="99"/>
    <w:rsid w:val="00B50820"/>
    <w:rPr>
      <w:kern w:val="2"/>
      <w:sz w:val="21"/>
      <w:szCs w:val="22"/>
    </w:rPr>
  </w:style>
  <w:style w:type="paragraph" w:customStyle="1" w:styleId="28">
    <w:name w:val="样式2"/>
    <w:basedOn w:val="31"/>
    <w:uiPriority w:val="99"/>
    <w:rsid w:val="00B50820"/>
    <w:pPr>
      <w:tabs>
        <w:tab w:val="right" w:leader="dot" w:pos="9458"/>
      </w:tabs>
    </w:pPr>
    <w:rPr>
      <w:rFonts w:ascii="Arial" w:cs="Arial"/>
      <w:i/>
    </w:rPr>
  </w:style>
  <w:style w:type="paragraph" w:customStyle="1" w:styleId="xl35">
    <w:name w:val="xl35"/>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uiPriority w:val="99"/>
    <w:rsid w:val="00B50820"/>
    <w:pPr>
      <w:keepLines/>
      <w:widowControl/>
      <w:spacing w:beforeLines="50" w:afterLines="50" w:line="300" w:lineRule="auto"/>
    </w:pPr>
    <w:rPr>
      <w:rFonts w:ascii="Arial" w:hAnsi="Arial"/>
      <w:bCs/>
    </w:rPr>
  </w:style>
  <w:style w:type="paragraph" w:customStyle="1" w:styleId="51">
    <w:name w:val="样式5"/>
    <w:basedOn w:val="43"/>
    <w:next w:val="43"/>
    <w:uiPriority w:val="99"/>
    <w:rsid w:val="00B50820"/>
  </w:style>
  <w:style w:type="paragraph" w:customStyle="1" w:styleId="43">
    <w:name w:val="样式4"/>
    <w:basedOn w:val="10"/>
    <w:uiPriority w:val="99"/>
    <w:rsid w:val="00B50820"/>
    <w:pPr>
      <w:tabs>
        <w:tab w:val="right" w:leader="dot" w:pos="9458"/>
      </w:tabs>
    </w:pPr>
    <w:rPr>
      <w:b w:val="0"/>
    </w:rPr>
  </w:style>
  <w:style w:type="paragraph" w:customStyle="1" w:styleId="TOC1">
    <w:name w:val="TOC 标题1"/>
    <w:basedOn w:val="1"/>
    <w:next w:val="a0"/>
    <w:uiPriority w:val="99"/>
    <w:rsid w:val="00B50820"/>
    <w:pPr>
      <w:widowControl/>
      <w:spacing w:before="480" w:after="0" w:line="276" w:lineRule="auto"/>
      <w:jc w:val="left"/>
      <w:outlineLvl w:val="9"/>
    </w:pPr>
    <w:rPr>
      <w:rFonts w:ascii="Cambria" w:hAnsi="Cambria"/>
      <w:bCs/>
      <w:color w:val="365F91"/>
      <w:kern w:val="0"/>
    </w:rPr>
  </w:style>
  <w:style w:type="paragraph" w:customStyle="1" w:styleId="xl27">
    <w:name w:val="xl27"/>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uiPriority w:val="99"/>
    <w:rsid w:val="00B50820"/>
    <w:pPr>
      <w:widowControl/>
      <w:spacing w:after="160" w:line="240" w:lineRule="exact"/>
      <w:jc w:val="left"/>
    </w:pPr>
    <w:rPr>
      <w:rFonts w:ascii="Arial" w:hAnsi="Arial" w:cs="Verdana"/>
      <w:b/>
      <w:kern w:val="0"/>
      <w:szCs w:val="20"/>
      <w:lang w:eastAsia="en-US"/>
    </w:rPr>
  </w:style>
  <w:style w:type="paragraph" w:customStyle="1" w:styleId="100">
    <w:name w:val="正文_1_0"/>
    <w:uiPriority w:val="99"/>
    <w:rsid w:val="00B50820"/>
    <w:pPr>
      <w:widowControl w:val="0"/>
      <w:jc w:val="both"/>
    </w:pPr>
    <w:rPr>
      <w:kern w:val="2"/>
      <w:sz w:val="21"/>
      <w:szCs w:val="24"/>
    </w:rPr>
  </w:style>
  <w:style w:type="paragraph" w:customStyle="1" w:styleId="TableBody">
    <w:name w:val="Table Body"/>
    <w:basedOn w:val="a0"/>
    <w:uiPriority w:val="99"/>
    <w:rsid w:val="00B50820"/>
    <w:pPr>
      <w:widowControl/>
      <w:jc w:val="center"/>
    </w:pPr>
    <w:rPr>
      <w:rFonts w:ascii="Arial" w:hAnsi="Arial"/>
      <w:kern w:val="0"/>
      <w:sz w:val="18"/>
      <w:szCs w:val="20"/>
    </w:rPr>
  </w:style>
  <w:style w:type="paragraph" w:customStyle="1" w:styleId="xl44">
    <w:name w:val="xl44"/>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uiPriority w:val="99"/>
    <w:rsid w:val="00B50820"/>
    <w:pPr>
      <w:widowControl w:val="0"/>
      <w:jc w:val="both"/>
    </w:pPr>
    <w:rPr>
      <w:kern w:val="2"/>
      <w:sz w:val="21"/>
      <w:szCs w:val="24"/>
    </w:rPr>
  </w:style>
  <w:style w:type="paragraph" w:customStyle="1" w:styleId="xl39">
    <w:name w:val="xl39"/>
    <w:basedOn w:val="a0"/>
    <w:uiPriority w:val="99"/>
    <w:rsid w:val="00B5082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uiPriority w:val="99"/>
    <w:rsid w:val="00B5082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uiPriority w:val="99"/>
    <w:rsid w:val="00B5082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uiPriority w:val="99"/>
    <w:rsid w:val="00B5082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uiPriority w:val="99"/>
    <w:rsid w:val="00B50820"/>
    <w:pPr>
      <w:widowControl w:val="0"/>
      <w:jc w:val="both"/>
    </w:pPr>
    <w:rPr>
      <w:kern w:val="2"/>
      <w:sz w:val="21"/>
      <w:szCs w:val="24"/>
    </w:rPr>
  </w:style>
  <w:style w:type="paragraph" w:customStyle="1" w:styleId="xl42">
    <w:name w:val="xl42"/>
    <w:basedOn w:val="a0"/>
    <w:uiPriority w:val="99"/>
    <w:rsid w:val="00B5082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uiPriority w:val="99"/>
    <w:rsid w:val="00B50820"/>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c">
    <w:name w:val="正文缩进1"/>
    <w:basedOn w:val="a0"/>
    <w:uiPriority w:val="99"/>
    <w:rsid w:val="00B50820"/>
    <w:pPr>
      <w:ind w:firstLine="567"/>
    </w:pPr>
    <w:rPr>
      <w:spacing w:val="20"/>
      <w:sz w:val="24"/>
      <w:szCs w:val="20"/>
    </w:rPr>
  </w:style>
  <w:style w:type="paragraph" w:customStyle="1" w:styleId="affd">
    <w:name w:val="_正文"/>
    <w:basedOn w:val="a0"/>
    <w:uiPriority w:val="99"/>
    <w:rsid w:val="00B50820"/>
    <w:pPr>
      <w:spacing w:line="360" w:lineRule="auto"/>
      <w:ind w:firstLineChars="200" w:firstLine="200"/>
    </w:pPr>
    <w:rPr>
      <w:rFonts w:ascii="宋体" w:hAnsi="宋体"/>
      <w:sz w:val="24"/>
    </w:rPr>
  </w:style>
  <w:style w:type="paragraph" w:customStyle="1" w:styleId="xl46">
    <w:name w:val="xl46"/>
    <w:basedOn w:val="a0"/>
    <w:uiPriority w:val="99"/>
    <w:rsid w:val="00B50820"/>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uiPriority w:val="99"/>
    <w:rsid w:val="00B50820"/>
    <w:pPr>
      <w:ind w:firstLineChars="200" w:firstLine="420"/>
    </w:pPr>
    <w:rPr>
      <w:rFonts w:ascii="仿宋_GB2312" w:eastAsia="仿宋_GB2312" w:cs="宋体"/>
      <w:spacing w:val="6"/>
      <w:sz w:val="30"/>
      <w:szCs w:val="30"/>
    </w:rPr>
  </w:style>
  <w:style w:type="paragraph" w:customStyle="1" w:styleId="Style15">
    <w:name w:val="_Style 15"/>
    <w:basedOn w:val="a0"/>
    <w:uiPriority w:val="99"/>
    <w:rsid w:val="00B50820"/>
  </w:style>
  <w:style w:type="paragraph" w:customStyle="1" w:styleId="msonormal0">
    <w:name w:val="msonormal"/>
    <w:basedOn w:val="a0"/>
    <w:uiPriority w:val="99"/>
    <w:rsid w:val="00B50820"/>
    <w:pPr>
      <w:widowControl/>
      <w:spacing w:before="100" w:beforeAutospacing="1" w:after="100" w:afterAutospacing="1"/>
      <w:jc w:val="left"/>
    </w:pPr>
    <w:rPr>
      <w:rFonts w:ascii="宋体" w:hAnsi="宋体" w:cs="宋体"/>
      <w:kern w:val="0"/>
      <w:sz w:val="24"/>
    </w:rPr>
  </w:style>
  <w:style w:type="paragraph" w:customStyle="1" w:styleId="xl45">
    <w:name w:val="xl45"/>
    <w:basedOn w:val="a0"/>
    <w:uiPriority w:val="99"/>
    <w:rsid w:val="00B5082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uiPriority w:val="99"/>
    <w:rsid w:val="00B50820"/>
    <w:pPr>
      <w:widowControl/>
      <w:spacing w:after="160" w:line="240" w:lineRule="exact"/>
      <w:jc w:val="left"/>
    </w:pPr>
    <w:rPr>
      <w:rFonts w:ascii="Arial" w:hAnsi="Arial" w:cs="Verdana"/>
      <w:b/>
      <w:kern w:val="0"/>
      <w:sz w:val="24"/>
      <w:szCs w:val="20"/>
      <w:lang w:eastAsia="en-US"/>
    </w:rPr>
  </w:style>
  <w:style w:type="paragraph" w:customStyle="1" w:styleId="44">
    <w:name w:val="样式 标题 4 + 加粗"/>
    <w:basedOn w:val="4"/>
    <w:next w:val="a0"/>
    <w:uiPriority w:val="99"/>
    <w:rsid w:val="00B50820"/>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uiPriority w:val="99"/>
    <w:rsid w:val="00B50820"/>
    <w:pPr>
      <w:widowControl/>
      <w:pBdr>
        <w:bottom w:val="single" w:sz="4" w:space="0" w:color="auto"/>
        <w:right w:val="single" w:sz="4" w:space="0" w:color="auto"/>
      </w:pBdr>
      <w:spacing w:before="100" w:beforeAutospacing="1" w:after="100" w:afterAutospacing="1"/>
      <w:textAlignment w:val="center"/>
    </w:pPr>
    <w:rPr>
      <w:rFonts w:ascii="Arial" w:hAnsi="Arial" w:cs="Arial"/>
      <w:kern w:val="0"/>
      <w:szCs w:val="21"/>
    </w:rPr>
  </w:style>
  <w:style w:type="paragraph" w:customStyle="1" w:styleId="xl30">
    <w:name w:val="xl30"/>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uiPriority w:val="99"/>
    <w:rsid w:val="00B50820"/>
    <w:pPr>
      <w:ind w:leftChars="200" w:left="200"/>
    </w:pPr>
  </w:style>
  <w:style w:type="paragraph" w:customStyle="1" w:styleId="affe">
    <w:name w:val="样式"/>
    <w:basedOn w:val="a0"/>
    <w:next w:val="aa"/>
    <w:uiPriority w:val="99"/>
    <w:rsid w:val="00B50820"/>
    <w:pPr>
      <w:ind w:left="572" w:right="32" w:firstLine="478"/>
    </w:pPr>
    <w:rPr>
      <w:szCs w:val="21"/>
    </w:rPr>
  </w:style>
  <w:style w:type="paragraph" w:customStyle="1" w:styleId="BulletwSingleSpace">
    <w:name w:val="Bullet w/Single Space"/>
    <w:basedOn w:val="a0"/>
    <w:uiPriority w:val="99"/>
    <w:rsid w:val="00B50820"/>
    <w:pPr>
      <w:widowControl/>
      <w:numPr>
        <w:numId w:val="11"/>
      </w:numPr>
      <w:ind w:left="720"/>
      <w:jc w:val="left"/>
    </w:pPr>
    <w:rPr>
      <w:kern w:val="0"/>
      <w:sz w:val="24"/>
      <w:szCs w:val="20"/>
      <w:lang w:eastAsia="en-US"/>
    </w:rPr>
  </w:style>
  <w:style w:type="paragraph" w:customStyle="1" w:styleId="afff">
    <w:name w:val="正文样式"/>
    <w:basedOn w:val="a0"/>
    <w:uiPriority w:val="99"/>
    <w:rsid w:val="00B50820"/>
    <w:pPr>
      <w:tabs>
        <w:tab w:val="left" w:pos="1560"/>
      </w:tabs>
      <w:spacing w:before="163" w:after="163" w:line="300" w:lineRule="auto"/>
      <w:ind w:left="1560" w:hanging="360"/>
    </w:pPr>
    <w:rPr>
      <w:rFonts w:ascii="宋体"/>
      <w:sz w:val="24"/>
    </w:rPr>
  </w:style>
  <w:style w:type="paragraph" w:customStyle="1" w:styleId="afff0">
    <w:name w:val="图表"/>
    <w:basedOn w:val="a0"/>
    <w:uiPriority w:val="99"/>
    <w:rsid w:val="00B50820"/>
    <w:pPr>
      <w:spacing w:line="360" w:lineRule="auto"/>
      <w:ind w:hanging="420"/>
      <w:jc w:val="center"/>
    </w:pPr>
    <w:rPr>
      <w:sz w:val="24"/>
      <w:szCs w:val="20"/>
    </w:rPr>
  </w:style>
  <w:style w:type="paragraph" w:customStyle="1" w:styleId="font0">
    <w:name w:val="font0"/>
    <w:basedOn w:val="a0"/>
    <w:uiPriority w:val="99"/>
    <w:rsid w:val="00B50820"/>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uiPriority w:val="99"/>
    <w:rsid w:val="00B50820"/>
  </w:style>
  <w:style w:type="paragraph" w:customStyle="1" w:styleId="z1">
    <w:name w:val="z1"/>
    <w:basedOn w:val="a0"/>
    <w:uiPriority w:val="99"/>
    <w:rsid w:val="00B50820"/>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uiPriority w:val="99"/>
    <w:rsid w:val="00B50820"/>
    <w:pPr>
      <w:widowControl w:val="0"/>
      <w:adjustRightInd w:val="0"/>
      <w:spacing w:line="360" w:lineRule="atLeast"/>
      <w:textAlignment w:val="baseline"/>
    </w:pPr>
    <w:rPr>
      <w:rFonts w:ascii="宋体"/>
      <w:sz w:val="24"/>
    </w:rPr>
  </w:style>
  <w:style w:type="paragraph" w:customStyle="1" w:styleId="afff1">
    <w:name w:val="简单回函地址"/>
    <w:basedOn w:val="a0"/>
    <w:uiPriority w:val="99"/>
    <w:rsid w:val="00B50820"/>
  </w:style>
  <w:style w:type="paragraph" w:customStyle="1" w:styleId="xl40">
    <w:name w:val="xl40"/>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uiPriority w:val="99"/>
    <w:rsid w:val="00B50820"/>
    <w:pPr>
      <w:tabs>
        <w:tab w:val="right" w:leader="dot" w:pos="9458"/>
      </w:tabs>
    </w:pPr>
    <w:rPr>
      <w:i/>
    </w:rPr>
  </w:style>
  <w:style w:type="paragraph" w:customStyle="1" w:styleId="msolistparagraph0">
    <w:name w:val="msolistparagraph"/>
    <w:basedOn w:val="a0"/>
    <w:uiPriority w:val="99"/>
    <w:rsid w:val="00B50820"/>
    <w:pPr>
      <w:ind w:firstLineChars="200" w:firstLine="420"/>
    </w:pPr>
    <w:rPr>
      <w:rFonts w:ascii="Calibri" w:hAnsi="Calibri"/>
      <w:szCs w:val="22"/>
    </w:rPr>
  </w:style>
  <w:style w:type="paragraph" w:customStyle="1" w:styleId="CharChar16CharChar">
    <w:name w:val="Char Char16 Char Char"/>
    <w:basedOn w:val="a0"/>
    <w:uiPriority w:val="99"/>
    <w:rsid w:val="00B50820"/>
    <w:rPr>
      <w:rFonts w:ascii="Tahoma" w:hAnsi="Tahoma"/>
      <w:sz w:val="24"/>
      <w:szCs w:val="20"/>
    </w:rPr>
  </w:style>
  <w:style w:type="paragraph" w:customStyle="1" w:styleId="afff2">
    <w:name w:val="正文内容"/>
    <w:basedOn w:val="a0"/>
    <w:uiPriority w:val="99"/>
    <w:rsid w:val="00B50820"/>
    <w:rPr>
      <w:rFonts w:ascii="Arial" w:hAnsi="Arial"/>
      <w:spacing w:val="-12"/>
      <w:szCs w:val="20"/>
    </w:rPr>
  </w:style>
  <w:style w:type="paragraph" w:customStyle="1" w:styleId="xl25">
    <w:name w:val="xl25"/>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uiPriority w:val="99"/>
    <w:rsid w:val="00B50820"/>
  </w:style>
  <w:style w:type="paragraph" w:customStyle="1" w:styleId="afff3">
    <w:name w:val="图"/>
    <w:basedOn w:val="a0"/>
    <w:uiPriority w:val="99"/>
    <w:rsid w:val="00B50820"/>
    <w:pPr>
      <w:keepNext/>
      <w:adjustRightInd w:val="0"/>
      <w:spacing w:before="60" w:after="60" w:line="300" w:lineRule="auto"/>
      <w:jc w:val="center"/>
      <w:textAlignment w:val="center"/>
    </w:pPr>
    <w:rPr>
      <w:spacing w:val="20"/>
      <w:kern w:val="0"/>
      <w:sz w:val="24"/>
      <w:szCs w:val="20"/>
    </w:rPr>
  </w:style>
  <w:style w:type="paragraph" w:customStyle="1" w:styleId="xl24">
    <w:name w:val="xl24"/>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uiPriority w:val="99"/>
    <w:rsid w:val="00B50820"/>
    <w:pPr>
      <w:ind w:leftChars="400" w:left="400"/>
    </w:pPr>
  </w:style>
  <w:style w:type="paragraph" w:customStyle="1" w:styleId="afff4">
    <w:name w:val="正文(首行缩进)"/>
    <w:uiPriority w:val="99"/>
    <w:rsid w:val="00B50820"/>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uiPriority w:val="99"/>
    <w:rsid w:val="00B50820"/>
  </w:style>
  <w:style w:type="paragraph" w:customStyle="1" w:styleId="xl31">
    <w:name w:val="xl31"/>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uiPriority w:val="99"/>
    <w:rsid w:val="00B50820"/>
    <w:pPr>
      <w:spacing w:before="120" w:after="120"/>
    </w:pPr>
    <w:rPr>
      <w:rFonts w:ascii="宋体"/>
      <w:b/>
      <w:sz w:val="28"/>
    </w:rPr>
  </w:style>
  <w:style w:type="paragraph" w:customStyle="1" w:styleId="xl49">
    <w:name w:val="xl49"/>
    <w:basedOn w:val="a0"/>
    <w:uiPriority w:val="99"/>
    <w:rsid w:val="00B5082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uiPriority w:val="99"/>
    <w:rsid w:val="00B50820"/>
    <w:pPr>
      <w:spacing w:line="360" w:lineRule="auto"/>
      <w:ind w:firstLineChars="200" w:firstLine="200"/>
    </w:pPr>
    <w:rPr>
      <w:rFonts w:cs="Cambria"/>
      <w:sz w:val="24"/>
      <w:szCs w:val="24"/>
      <w:lang w:val="en-GB"/>
    </w:rPr>
  </w:style>
  <w:style w:type="paragraph" w:customStyle="1" w:styleId="xl63">
    <w:name w:val="xl63"/>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uiPriority w:val="99"/>
    <w:rsid w:val="00B50820"/>
    <w:pPr>
      <w:ind w:left="980" w:hanging="420"/>
    </w:pPr>
    <w:rPr>
      <w:sz w:val="24"/>
    </w:rPr>
  </w:style>
  <w:style w:type="paragraph" w:customStyle="1" w:styleId="xl47">
    <w:name w:val="xl47"/>
    <w:basedOn w:val="a0"/>
    <w:uiPriority w:val="99"/>
    <w:rsid w:val="00B5082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uiPriority w:val="99"/>
    <w:rsid w:val="00B50820"/>
    <w:pPr>
      <w:ind w:firstLineChars="200" w:firstLine="480"/>
    </w:pPr>
    <w:rPr>
      <w:rFonts w:cs="宋体"/>
      <w:szCs w:val="20"/>
    </w:rPr>
  </w:style>
  <w:style w:type="paragraph" w:customStyle="1" w:styleId="xl32">
    <w:name w:val="xl32"/>
    <w:basedOn w:val="a0"/>
    <w:uiPriority w:val="99"/>
    <w:rsid w:val="00B5082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uiPriority w:val="99"/>
    <w:rsid w:val="00B50820"/>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uiPriority w:val="99"/>
    <w:rsid w:val="00B50820"/>
    <w:pPr>
      <w:widowControl/>
      <w:spacing w:before="100" w:beforeAutospacing="1" w:after="100" w:afterAutospacing="1"/>
      <w:jc w:val="left"/>
    </w:pPr>
    <w:rPr>
      <w:color w:val="000000"/>
      <w:kern w:val="0"/>
      <w:sz w:val="14"/>
      <w:szCs w:val="14"/>
    </w:rPr>
  </w:style>
  <w:style w:type="paragraph" w:customStyle="1" w:styleId="et2">
    <w:name w:val="et2"/>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uiPriority w:val="99"/>
    <w:rsid w:val="00B5082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uiPriority w:val="99"/>
    <w:rsid w:val="00B5082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uiPriority w:val="99"/>
    <w:rsid w:val="00B50820"/>
    <w:pPr>
      <w:widowControl/>
      <w:spacing w:before="100" w:beforeAutospacing="1" w:after="100" w:afterAutospacing="1"/>
      <w:jc w:val="left"/>
    </w:pPr>
    <w:rPr>
      <w:rFonts w:ascii="Calibri" w:hAnsi="Calibri" w:cs="Arial Unicode MS"/>
      <w:color w:val="000000"/>
      <w:kern w:val="0"/>
      <w:sz w:val="18"/>
      <w:szCs w:val="18"/>
    </w:rPr>
  </w:style>
  <w:style w:type="character" w:customStyle="1" w:styleId="Charf7">
    <w:name w:val="列出段落 Char"/>
    <w:link w:val="afff5"/>
    <w:uiPriority w:val="99"/>
    <w:locked/>
    <w:rsid w:val="00B50820"/>
    <w:rPr>
      <w:kern w:val="2"/>
      <w:sz w:val="24"/>
    </w:rPr>
  </w:style>
  <w:style w:type="paragraph" w:styleId="afff5">
    <w:name w:val="List Paragraph"/>
    <w:basedOn w:val="a0"/>
    <w:link w:val="Charf7"/>
    <w:uiPriority w:val="99"/>
    <w:qFormat/>
    <w:rsid w:val="00B50820"/>
    <w:pPr>
      <w:ind w:firstLineChars="200" w:firstLine="420"/>
    </w:pPr>
    <w:rPr>
      <w:sz w:val="24"/>
      <w:szCs w:val="20"/>
      <w:lang/>
    </w:rPr>
  </w:style>
  <w:style w:type="paragraph" w:customStyle="1" w:styleId="yiv1649619028msonormal">
    <w:name w:val="yiv1649619028msonormal"/>
    <w:basedOn w:val="a0"/>
    <w:uiPriority w:val="99"/>
    <w:rsid w:val="00B50820"/>
    <w:pPr>
      <w:widowControl/>
      <w:spacing w:before="100" w:beforeAutospacing="1" w:after="100" w:afterAutospacing="1"/>
      <w:jc w:val="left"/>
    </w:pPr>
    <w:rPr>
      <w:rFonts w:ascii="宋体" w:hAnsi="宋体" w:cs="宋体"/>
      <w:kern w:val="0"/>
      <w:sz w:val="24"/>
    </w:rPr>
  </w:style>
  <w:style w:type="paragraph" w:customStyle="1" w:styleId="afff6">
    <w:name w:val="评价"/>
    <w:basedOn w:val="a0"/>
    <w:uiPriority w:val="99"/>
    <w:rsid w:val="00B50820"/>
    <w:pPr>
      <w:spacing w:afterLines="20"/>
      <w:ind w:firstLineChars="200" w:firstLine="1446"/>
    </w:pPr>
    <w:rPr>
      <w:rFonts w:ascii="Calibri" w:hAnsi="Calibri"/>
      <w:sz w:val="24"/>
    </w:rPr>
  </w:style>
  <w:style w:type="character" w:customStyle="1" w:styleId="content">
    <w:name w:val="content"/>
    <w:basedOn w:val="a2"/>
    <w:uiPriority w:val="99"/>
    <w:rsid w:val="00B50820"/>
    <w:rPr>
      <w:rFonts w:cs="Times New Roman"/>
    </w:rPr>
  </w:style>
  <w:style w:type="character" w:customStyle="1" w:styleId="ca-3">
    <w:name w:val="ca-3"/>
    <w:basedOn w:val="a2"/>
    <w:uiPriority w:val="99"/>
    <w:rsid w:val="00B50820"/>
    <w:rPr>
      <w:rFonts w:cs="Times New Roman"/>
    </w:rPr>
  </w:style>
  <w:style w:type="character" w:customStyle="1" w:styleId="textcontents1">
    <w:name w:val="textcontents1"/>
    <w:uiPriority w:val="99"/>
    <w:rsid w:val="00B50820"/>
    <w:rPr>
      <w:rFonts w:ascii="??" w:hAnsi="??"/>
      <w:sz w:val="21"/>
    </w:rPr>
  </w:style>
  <w:style w:type="character" w:customStyle="1" w:styleId="Char1f">
    <w:name w:val="脚注文本 Char1"/>
    <w:uiPriority w:val="99"/>
    <w:rsid w:val="00B50820"/>
    <w:rPr>
      <w:kern w:val="2"/>
      <w:sz w:val="18"/>
    </w:rPr>
  </w:style>
  <w:style w:type="character" w:customStyle="1" w:styleId="Charf8">
    <w:name w:val="正文首行缩进（绿盟科技） Char"/>
    <w:link w:val="afff7"/>
    <w:uiPriority w:val="99"/>
    <w:locked/>
    <w:rsid w:val="00B50820"/>
    <w:rPr>
      <w:rFonts w:ascii="Arial" w:hAnsi="Arial"/>
      <w:sz w:val="21"/>
    </w:rPr>
  </w:style>
  <w:style w:type="paragraph" w:customStyle="1" w:styleId="afff7">
    <w:name w:val="正文首行缩进（绿盟科技）"/>
    <w:basedOn w:val="a0"/>
    <w:link w:val="Charf8"/>
    <w:uiPriority w:val="99"/>
    <w:rsid w:val="00B50820"/>
    <w:pPr>
      <w:widowControl/>
      <w:spacing w:after="50" w:line="300" w:lineRule="auto"/>
      <w:ind w:firstLineChars="200" w:firstLine="200"/>
      <w:jc w:val="left"/>
    </w:pPr>
    <w:rPr>
      <w:rFonts w:ascii="Arial" w:hAnsi="Arial"/>
      <w:kern w:val="0"/>
      <w:szCs w:val="20"/>
      <w:lang/>
    </w:rPr>
  </w:style>
  <w:style w:type="character" w:customStyle="1" w:styleId="clh15">
    <w:name w:val="c lh15"/>
    <w:basedOn w:val="a2"/>
    <w:uiPriority w:val="99"/>
    <w:rsid w:val="00B50820"/>
    <w:rPr>
      <w:rFonts w:cs="Times New Roman"/>
    </w:rPr>
  </w:style>
  <w:style w:type="character" w:customStyle="1" w:styleId="CharChar21">
    <w:name w:val="Char Char21"/>
    <w:uiPriority w:val="99"/>
    <w:rsid w:val="00B50820"/>
    <w:rPr>
      <w:b/>
      <w:kern w:val="2"/>
      <w:sz w:val="32"/>
    </w:rPr>
  </w:style>
  <w:style w:type="character" w:customStyle="1" w:styleId="content1">
    <w:name w:val="content1"/>
    <w:uiPriority w:val="99"/>
    <w:rsid w:val="00B50820"/>
    <w:rPr>
      <w:rFonts w:ascii="??" w:hAnsi="??"/>
      <w:sz w:val="16"/>
      <w:u w:val="none"/>
    </w:rPr>
  </w:style>
  <w:style w:type="character" w:customStyle="1" w:styleId="text21">
    <w:name w:val="text21"/>
    <w:basedOn w:val="a2"/>
    <w:uiPriority w:val="99"/>
    <w:rsid w:val="00B50820"/>
    <w:rPr>
      <w:rFonts w:cs="Times New Roman"/>
    </w:rPr>
  </w:style>
  <w:style w:type="character" w:customStyle="1" w:styleId="apple-style-span">
    <w:name w:val="apple-style-span"/>
    <w:basedOn w:val="a2"/>
    <w:uiPriority w:val="99"/>
    <w:rsid w:val="00B50820"/>
    <w:rPr>
      <w:rFonts w:cs="Times New Roman"/>
    </w:rPr>
  </w:style>
  <w:style w:type="paragraph" w:customStyle="1" w:styleId="afff8">
    <w:name w:val="缺省文本"/>
    <w:basedOn w:val="a0"/>
    <w:uiPriority w:val="99"/>
    <w:rsid w:val="00B50820"/>
    <w:pPr>
      <w:autoSpaceDE w:val="0"/>
      <w:autoSpaceDN w:val="0"/>
      <w:adjustRightInd w:val="0"/>
      <w:jc w:val="left"/>
    </w:pPr>
    <w:rPr>
      <w:kern w:val="0"/>
      <w:sz w:val="24"/>
    </w:rPr>
  </w:style>
  <w:style w:type="paragraph" w:customStyle="1" w:styleId="xl62">
    <w:name w:val="xl62"/>
    <w:basedOn w:val="a0"/>
    <w:uiPriority w:val="99"/>
    <w:rsid w:val="00B5082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d">
    <w:name w:val="1"/>
    <w:basedOn w:val="a0"/>
    <w:next w:val="ab"/>
    <w:uiPriority w:val="99"/>
    <w:rsid w:val="00B50820"/>
    <w:rPr>
      <w:rFonts w:ascii="宋体" w:hAnsi="Courier New"/>
      <w:szCs w:val="20"/>
    </w:rPr>
  </w:style>
  <w:style w:type="paragraph" w:customStyle="1" w:styleId="xl57">
    <w:name w:val="xl57"/>
    <w:basedOn w:val="a0"/>
    <w:uiPriority w:val="99"/>
    <w:rsid w:val="00B5082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uiPriority w:val="99"/>
    <w:rsid w:val="00B50820"/>
    <w:pPr>
      <w:widowControl/>
      <w:spacing w:after="160" w:line="240" w:lineRule="exact"/>
      <w:jc w:val="left"/>
    </w:pPr>
  </w:style>
  <w:style w:type="paragraph" w:customStyle="1" w:styleId="USE1">
    <w:name w:val="USE 1"/>
    <w:basedOn w:val="a0"/>
    <w:uiPriority w:val="99"/>
    <w:rsid w:val="00B50820"/>
    <w:pPr>
      <w:spacing w:line="200" w:lineRule="atLeast"/>
      <w:jc w:val="left"/>
    </w:pPr>
    <w:rPr>
      <w:rFonts w:ascii="宋体" w:hAnsi="宋体"/>
      <w:b/>
      <w:sz w:val="24"/>
      <w:szCs w:val="28"/>
    </w:rPr>
  </w:style>
  <w:style w:type="paragraph" w:customStyle="1" w:styleId="xl61">
    <w:name w:val="xl61"/>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uiPriority w:val="99"/>
    <w:rsid w:val="00B50820"/>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uiPriority w:val="99"/>
    <w:rsid w:val="00B50820"/>
    <w:rPr>
      <w:rFonts w:ascii="宋体" w:hAnsi="Courier New"/>
      <w:szCs w:val="20"/>
    </w:rPr>
  </w:style>
  <w:style w:type="character" w:customStyle="1" w:styleId="Char23">
    <w:name w:val="脚注文本 Char2"/>
    <w:basedOn w:val="a2"/>
    <w:uiPriority w:val="99"/>
    <w:semiHidden/>
    <w:rsid w:val="00B50820"/>
    <w:rPr>
      <w:rFonts w:cs="Times New Roman"/>
      <w:kern w:val="2"/>
      <w:sz w:val="18"/>
      <w:szCs w:val="18"/>
    </w:rPr>
  </w:style>
  <w:style w:type="paragraph" w:customStyle="1" w:styleId="Style56">
    <w:name w:val="_Style 56"/>
    <w:basedOn w:val="a0"/>
    <w:next w:val="ab"/>
    <w:uiPriority w:val="99"/>
    <w:rsid w:val="00B50820"/>
    <w:rPr>
      <w:rFonts w:ascii="宋体" w:hAnsi="Courier New"/>
      <w:szCs w:val="20"/>
    </w:rPr>
  </w:style>
  <w:style w:type="paragraph" w:customStyle="1" w:styleId="CharCharCharChar2">
    <w:name w:val="Char Char Char Char2"/>
    <w:basedOn w:val="a0"/>
    <w:uiPriority w:val="99"/>
    <w:rsid w:val="00B50820"/>
    <w:pPr>
      <w:widowControl/>
      <w:spacing w:after="160" w:line="240" w:lineRule="exact"/>
      <w:jc w:val="center"/>
    </w:pPr>
  </w:style>
  <w:style w:type="paragraph" w:customStyle="1" w:styleId="font10">
    <w:name w:val="font10"/>
    <w:basedOn w:val="a0"/>
    <w:uiPriority w:val="99"/>
    <w:rsid w:val="00B50820"/>
    <w:pPr>
      <w:widowControl/>
      <w:spacing w:before="100" w:beforeAutospacing="1" w:after="100" w:afterAutospacing="1"/>
      <w:jc w:val="left"/>
    </w:pPr>
    <w:rPr>
      <w:rFonts w:ascii="宋体" w:hAnsi="宋体"/>
      <w:b/>
      <w:bCs/>
      <w:color w:val="000000"/>
      <w:kern w:val="0"/>
      <w:sz w:val="18"/>
      <w:szCs w:val="18"/>
    </w:rPr>
  </w:style>
  <w:style w:type="paragraph" w:customStyle="1" w:styleId="xl59">
    <w:name w:val="xl59"/>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uiPriority w:val="99"/>
    <w:rsid w:val="00B5082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uiPriority w:val="99"/>
    <w:rsid w:val="00B50820"/>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uiPriority w:val="99"/>
    <w:rsid w:val="00B50820"/>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uiPriority w:val="99"/>
    <w:rsid w:val="00B50820"/>
    <w:pPr>
      <w:widowControl/>
      <w:spacing w:after="160" w:line="240" w:lineRule="exact"/>
      <w:jc w:val="left"/>
    </w:pPr>
  </w:style>
  <w:style w:type="paragraph" w:customStyle="1" w:styleId="Style50">
    <w:name w:val="_Style 50"/>
    <w:basedOn w:val="a0"/>
    <w:next w:val="22"/>
    <w:uiPriority w:val="99"/>
    <w:rsid w:val="00B50820"/>
    <w:pPr>
      <w:adjustRightInd w:val="0"/>
      <w:snapToGrid w:val="0"/>
      <w:spacing w:line="300" w:lineRule="auto"/>
      <w:ind w:firstLineChars="300" w:firstLine="630"/>
    </w:pPr>
    <w:rPr>
      <w:kern w:val="0"/>
    </w:rPr>
  </w:style>
  <w:style w:type="paragraph" w:customStyle="1" w:styleId="2b">
    <w:name w:val="修订2"/>
    <w:uiPriority w:val="99"/>
    <w:semiHidden/>
    <w:rsid w:val="00B50820"/>
    <w:rPr>
      <w:kern w:val="2"/>
      <w:sz w:val="21"/>
      <w:szCs w:val="24"/>
    </w:rPr>
  </w:style>
  <w:style w:type="paragraph" w:customStyle="1" w:styleId="xl50">
    <w:name w:val="xl50"/>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uiPriority w:val="99"/>
    <w:rsid w:val="00B5082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uiPriority w:val="99"/>
    <w:rsid w:val="00B50820"/>
    <w:rPr>
      <w:rFonts w:ascii="宋体" w:hAnsi="Courier New"/>
      <w:szCs w:val="20"/>
    </w:rPr>
  </w:style>
  <w:style w:type="paragraph" w:customStyle="1" w:styleId="CharCharChar">
    <w:name w:val="Char Char Char"/>
    <w:basedOn w:val="a0"/>
    <w:uiPriority w:val="99"/>
    <w:rsid w:val="00B50820"/>
    <w:rPr>
      <w:szCs w:val="20"/>
    </w:rPr>
  </w:style>
  <w:style w:type="paragraph" w:customStyle="1" w:styleId="Char24">
    <w:name w:val="Char2"/>
    <w:basedOn w:val="a0"/>
    <w:uiPriority w:val="99"/>
    <w:rsid w:val="00B50820"/>
    <w:rPr>
      <w:rFonts w:ascii="Tahoma" w:hAnsi="Tahoma"/>
      <w:sz w:val="24"/>
      <w:szCs w:val="20"/>
    </w:rPr>
  </w:style>
  <w:style w:type="paragraph" w:customStyle="1" w:styleId="xl58">
    <w:name w:val="xl58"/>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uiPriority w:val="99"/>
    <w:rsid w:val="00B5082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uiPriority w:val="99"/>
    <w:rsid w:val="00B508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uiPriority w:val="99"/>
    <w:rsid w:val="00B50820"/>
    <w:rPr>
      <w:rFonts w:ascii="宋体" w:hAnsi="Courier New"/>
      <w:szCs w:val="20"/>
    </w:rPr>
  </w:style>
  <w:style w:type="paragraph" w:customStyle="1" w:styleId="2c">
    <w:name w:val="2"/>
    <w:basedOn w:val="a0"/>
    <w:next w:val="af3"/>
    <w:uiPriority w:val="99"/>
    <w:rsid w:val="00B50820"/>
    <w:pPr>
      <w:widowControl/>
      <w:spacing w:before="100" w:beforeAutospacing="1" w:after="100" w:afterAutospacing="1"/>
      <w:jc w:val="left"/>
    </w:pPr>
    <w:rPr>
      <w:rFonts w:ascii="宋体" w:hAnsi="宋体"/>
      <w:kern w:val="0"/>
      <w:sz w:val="24"/>
    </w:rPr>
  </w:style>
  <w:style w:type="paragraph" w:customStyle="1" w:styleId="71">
    <w:name w:val="7"/>
    <w:basedOn w:val="a0"/>
    <w:next w:val="22"/>
    <w:uiPriority w:val="99"/>
    <w:rsid w:val="00B50820"/>
    <w:pPr>
      <w:adjustRightInd w:val="0"/>
      <w:snapToGrid w:val="0"/>
      <w:spacing w:line="300" w:lineRule="auto"/>
      <w:ind w:firstLineChars="300" w:firstLine="630"/>
    </w:pPr>
    <w:rPr>
      <w:kern w:val="0"/>
    </w:rPr>
  </w:style>
  <w:style w:type="paragraph" w:customStyle="1" w:styleId="xl52">
    <w:name w:val="xl52"/>
    <w:basedOn w:val="a0"/>
    <w:uiPriority w:val="99"/>
    <w:rsid w:val="00B5082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99"/>
    <w:rsid w:val="00B50820"/>
    <w:pPr>
      <w:widowControl/>
      <w:spacing w:before="480" w:after="0" w:line="276" w:lineRule="auto"/>
      <w:jc w:val="left"/>
      <w:outlineLvl w:val="9"/>
    </w:pPr>
    <w:rPr>
      <w:rFonts w:ascii="Cambria" w:hAnsi="Cambria"/>
      <w:bCs/>
      <w:color w:val="365F91"/>
      <w:kern w:val="0"/>
    </w:rPr>
  </w:style>
  <w:style w:type="character" w:customStyle="1" w:styleId="Char25">
    <w:name w:val="纯文本 Char2"/>
    <w:uiPriority w:val="99"/>
    <w:rsid w:val="00B50820"/>
    <w:rPr>
      <w:rFonts w:ascii="宋体" w:hAnsi="Courier New"/>
      <w:kern w:val="2"/>
      <w:sz w:val="21"/>
    </w:rPr>
  </w:style>
  <w:style w:type="character" w:customStyle="1" w:styleId="11Char">
    <w:name w:val="（符号）三标题1.1 Char"/>
    <w:link w:val="11"/>
    <w:uiPriority w:val="99"/>
    <w:locked/>
    <w:rsid w:val="00B50820"/>
    <w:rPr>
      <w:rFonts w:ascii="宋体" w:hAnsi="宋体"/>
      <w:sz w:val="24"/>
      <w:szCs w:val="20"/>
    </w:rPr>
  </w:style>
  <w:style w:type="paragraph" w:customStyle="1" w:styleId="11">
    <w:name w:val="（符号）三标题1.1"/>
    <w:basedOn w:val="a0"/>
    <w:link w:val="11Char"/>
    <w:uiPriority w:val="99"/>
    <w:rsid w:val="00B50820"/>
    <w:pPr>
      <w:numPr>
        <w:ilvl w:val="1"/>
        <w:numId w:val="12"/>
      </w:numPr>
      <w:spacing w:line="500" w:lineRule="exact"/>
    </w:pPr>
    <w:rPr>
      <w:rFonts w:ascii="宋体" w:hAnsi="宋体"/>
      <w:kern w:val="0"/>
      <w:sz w:val="24"/>
      <w:szCs w:val="20"/>
      <w:lang/>
    </w:rPr>
  </w:style>
  <w:style w:type="paragraph" w:customStyle="1" w:styleId="Char30">
    <w:name w:val="Char3"/>
    <w:basedOn w:val="a0"/>
    <w:uiPriority w:val="99"/>
    <w:rsid w:val="00B50820"/>
    <w:pPr>
      <w:widowControl/>
      <w:spacing w:after="160" w:line="240" w:lineRule="exact"/>
      <w:jc w:val="left"/>
    </w:pPr>
    <w:rPr>
      <w:rFonts w:ascii="Verdana" w:eastAsia="仿宋_GB2312" w:hAnsi="Verdana"/>
      <w:kern w:val="0"/>
      <w:sz w:val="24"/>
      <w:szCs w:val="20"/>
      <w:lang w:eastAsia="en-US"/>
    </w:rPr>
  </w:style>
  <w:style w:type="paragraph" w:customStyle="1" w:styleId="Char50">
    <w:name w:val="Char5"/>
    <w:basedOn w:val="a0"/>
    <w:uiPriority w:val="99"/>
    <w:rsid w:val="00B50820"/>
    <w:pPr>
      <w:widowControl/>
      <w:spacing w:after="160" w:line="240" w:lineRule="exact"/>
      <w:jc w:val="left"/>
    </w:pPr>
    <w:rPr>
      <w:rFonts w:ascii="Verdana" w:eastAsia="仿宋_GB2312" w:hAnsi="Verdana"/>
      <w:kern w:val="0"/>
      <w:sz w:val="24"/>
      <w:szCs w:val="20"/>
      <w:lang w:eastAsia="en-US"/>
    </w:rPr>
  </w:style>
  <w:style w:type="character" w:customStyle="1" w:styleId="fontstyle01">
    <w:name w:val="fontstyle01"/>
    <w:uiPriority w:val="99"/>
    <w:rsid w:val="00B50820"/>
    <w:rPr>
      <w:rFonts w:ascii="宋体" w:eastAsia="宋体" w:hAnsi="宋体"/>
      <w:color w:val="000000"/>
      <w:sz w:val="3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71</Pages>
  <Words>7808</Words>
  <Characters>44510</Characters>
  <Application>Microsoft Office Word</Application>
  <DocSecurity>0</DocSecurity>
  <Lines>370</Lines>
  <Paragraphs>104</Paragraphs>
  <ScaleCrop>false</ScaleCrop>
  <Company>MC SYSTEM</Company>
  <LinksUpToDate>false</LinksUpToDate>
  <CharactersWithSpaces>52214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subject/>
  <dc:creator>微软用户</dc:creator>
  <cp:keywords/>
  <dc:description/>
  <cp:lastModifiedBy>林丹呈</cp:lastModifiedBy>
  <cp:revision>33</cp:revision>
  <cp:lastPrinted>2021-07-23T07:34:00Z</cp:lastPrinted>
  <dcterms:created xsi:type="dcterms:W3CDTF">2021-12-15T02:45:00Z</dcterms:created>
  <dcterms:modified xsi:type="dcterms:W3CDTF">2022-01-24T03:29:00Z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97D25BA795424582A7E2C24607C0AC74</vt:lpwstr>
  </property>
</Properties>
</file>