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yellow"/>
          <w:lang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yellow"/>
        </w:rPr>
        <w:t>附件</w:t>
      </w: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highlight w:val="yellow"/>
          <w:lang w:val="en-US" w:eastAsia="zh-CN"/>
        </w:rPr>
        <w:t>1</w:t>
      </w:r>
    </w:p>
    <w:p>
      <w:pPr>
        <w:spacing w:line="360" w:lineRule="auto"/>
        <w:ind w:firstLine="480" w:firstLineChars="200"/>
        <w:jc w:val="left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1、投标人需提交此表向我司申请退</w:t>
      </w:r>
      <w:r>
        <w:rPr>
          <w:rFonts w:hint="eastAsia" w:ascii="仿宋_GB2312" w:hAnsi="华文仿宋" w:eastAsia="仿宋_GB2312"/>
          <w:sz w:val="24"/>
          <w:lang w:eastAsia="zh-CN"/>
        </w:rPr>
        <w:t>磋商</w:t>
      </w:r>
      <w:r>
        <w:rPr>
          <w:rFonts w:hint="eastAsia" w:ascii="仿宋_GB2312" w:hAnsi="华文仿宋" w:eastAsia="仿宋_GB2312"/>
          <w:sz w:val="24"/>
        </w:rPr>
        <w:t>保证金（联系人：</w:t>
      </w:r>
      <w:r>
        <w:rPr>
          <w:rFonts w:hint="eastAsia" w:ascii="仿宋_GB2312" w:hAnsi="华文仿宋" w:eastAsia="仿宋_GB2312"/>
          <w:sz w:val="24"/>
          <w:lang w:val="en-US" w:eastAsia="zh-CN"/>
        </w:rPr>
        <w:t>马</w:t>
      </w:r>
      <w:r>
        <w:rPr>
          <w:rFonts w:hint="eastAsia" w:ascii="仿宋_GB2312" w:hAnsi="华文仿宋" w:eastAsia="仿宋_GB2312"/>
          <w:sz w:val="24"/>
        </w:rPr>
        <w:t>小姐，联系电话：0</w:t>
      </w:r>
      <w:r>
        <w:rPr>
          <w:rFonts w:hint="eastAsia" w:ascii="仿宋_GB2312" w:hAnsi="华文仿宋" w:eastAsia="仿宋_GB2312"/>
          <w:sz w:val="24"/>
          <w:lang w:val="en-US" w:eastAsia="zh-CN"/>
        </w:rPr>
        <w:t>660-6936777</w:t>
      </w:r>
      <w:r>
        <w:rPr>
          <w:rFonts w:hint="eastAsia" w:ascii="仿宋_GB2312" w:hAnsi="华文仿宋" w:eastAsia="仿宋_GB2312"/>
          <w:sz w:val="24"/>
        </w:rPr>
        <w:t>，我司邮箱：</w:t>
      </w:r>
      <w:r>
        <w:rPr>
          <w:rFonts w:hint="eastAsia" w:ascii="仿宋_GB2312" w:hAnsi="华文仿宋" w:eastAsia="仿宋_GB2312"/>
          <w:sz w:val="24"/>
          <w:lang w:val="en-US" w:eastAsia="zh-CN"/>
        </w:rPr>
        <w:t>zzzb8888</w:t>
      </w:r>
      <w:r>
        <w:rPr>
          <w:rFonts w:hint="eastAsia" w:ascii="仿宋_GB2312" w:hAnsi="华文仿宋" w:eastAsia="仿宋_GB2312"/>
          <w:sz w:val="24"/>
        </w:rPr>
        <w:t>@1</w:t>
      </w:r>
      <w:r>
        <w:rPr>
          <w:rFonts w:hint="eastAsia" w:ascii="仿宋_GB2312" w:hAnsi="华文仿宋" w:eastAsia="仿宋_GB2312"/>
          <w:sz w:val="24"/>
          <w:lang w:val="en-US" w:eastAsia="zh-CN"/>
        </w:rPr>
        <w:t>26</w:t>
      </w:r>
      <w:r>
        <w:rPr>
          <w:rFonts w:hint="eastAsia" w:ascii="仿宋_GB2312" w:hAnsi="华文仿宋" w:eastAsia="仿宋_GB2312"/>
          <w:sz w:val="24"/>
        </w:rPr>
        <w:t>.com）。</w:t>
      </w:r>
    </w:p>
    <w:p>
      <w:pPr>
        <w:spacing w:line="360" w:lineRule="auto"/>
        <w:ind w:firstLine="480" w:firstLineChars="200"/>
        <w:jc w:val="left"/>
        <w:rPr>
          <w:rFonts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2、未成交的供应商可于成交公示结束后提交申请；</w:t>
      </w:r>
      <w:r>
        <w:rPr>
          <w:rFonts w:hint="eastAsia" w:ascii="仿宋_GB2312" w:hAnsi="华文仿宋" w:eastAsia="仿宋_GB2312"/>
          <w:sz w:val="24"/>
          <w:lang w:eastAsia="zh-CN"/>
        </w:rPr>
        <w:t>成交</w:t>
      </w:r>
      <w:r>
        <w:rPr>
          <w:rFonts w:hint="eastAsia" w:ascii="仿宋_GB2312" w:hAnsi="华文仿宋" w:eastAsia="仿宋_GB2312"/>
          <w:sz w:val="24"/>
        </w:rPr>
        <w:t>供应商应在合同签订后提交申请，并附上合同复印件或扫描件。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hint="eastAsia" w:ascii="仿宋_GB2312" w:hAnsi="华文仿宋" w:eastAsia="仿宋_GB2312"/>
          <w:sz w:val="24"/>
        </w:rPr>
      </w:pPr>
      <w:r>
        <w:rPr>
          <w:rFonts w:hint="eastAsia" w:ascii="仿宋_GB2312" w:hAnsi="华文仿宋" w:eastAsia="仿宋_GB2312"/>
          <w:sz w:val="24"/>
        </w:rPr>
        <w:t>3、我司在收到</w:t>
      </w:r>
      <w:r>
        <w:rPr>
          <w:rFonts w:hint="eastAsia" w:ascii="仿宋_GB2312" w:hAnsi="华文仿宋" w:eastAsia="仿宋_GB2312"/>
          <w:sz w:val="24"/>
          <w:lang w:eastAsia="zh-CN"/>
        </w:rPr>
        <w:t>磋商</w:t>
      </w:r>
      <w:r>
        <w:rPr>
          <w:rFonts w:hint="eastAsia" w:ascii="仿宋_GB2312" w:hAnsi="华文仿宋" w:eastAsia="仿宋_GB2312"/>
          <w:sz w:val="24"/>
        </w:rPr>
        <w:t>保证金退还申请后，于5个工作日内退还。</w:t>
      </w:r>
    </w:p>
    <w:p>
      <w:pPr>
        <w:ind w:firstLine="420" w:firstLineChars="200"/>
        <w:jc w:val="left"/>
        <w:rPr>
          <w:rFonts w:ascii="仿宋_GB2312" w:hAnsi="华文仿宋" w:eastAsia="仿宋_GB2312"/>
          <w:szCs w:val="21"/>
        </w:rPr>
      </w:pPr>
    </w:p>
    <w:p>
      <w:pPr>
        <w:adjustRightInd w:val="0"/>
        <w:snapToGrid w:val="0"/>
        <w:spacing w:line="300" w:lineRule="auto"/>
        <w:jc w:val="center"/>
        <w:rPr>
          <w:b/>
          <w:snapToGrid w:val="0"/>
          <w:kern w:val="0"/>
          <w:sz w:val="28"/>
        </w:rPr>
      </w:pPr>
      <w:r>
        <w:rPr>
          <w:rFonts w:hint="eastAsia"/>
          <w:b/>
          <w:snapToGrid w:val="0"/>
          <w:kern w:val="0"/>
          <w:sz w:val="28"/>
          <w:lang w:eastAsia="zh-CN"/>
        </w:rPr>
        <w:t>磋商</w:t>
      </w:r>
      <w:r>
        <w:rPr>
          <w:rFonts w:hint="eastAsia"/>
          <w:b/>
          <w:snapToGrid w:val="0"/>
          <w:kern w:val="0"/>
          <w:sz w:val="28"/>
        </w:rPr>
        <w:t>保证金退还申请表</w:t>
      </w:r>
    </w:p>
    <w:p>
      <w:pPr>
        <w:spacing w:line="500" w:lineRule="exact"/>
        <w:rPr>
          <w:sz w:val="24"/>
        </w:rPr>
      </w:pPr>
    </w:p>
    <w:p>
      <w:pPr>
        <w:spacing w:line="500" w:lineRule="exact"/>
        <w:ind w:firstLine="301" w:firstLineChars="1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申请单位：</w:t>
      </w:r>
      <w:r>
        <w:rPr>
          <w:rFonts w:hint="eastAsia" w:ascii="仿宋_GB2312" w:eastAsia="仿宋_GB2312"/>
          <w:b/>
          <w:sz w:val="28"/>
          <w:szCs w:val="28"/>
        </w:rPr>
        <w:t>（加盖单位公章）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         日期：   年   月   日</w:t>
      </w:r>
      <w:r>
        <w:rPr>
          <w:rFonts w:hint="eastAsia" w:ascii="仿宋_GB2312" w:eastAsia="仿宋_GB2312"/>
          <w:b/>
          <w:sz w:val="30"/>
          <w:szCs w:val="30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2033"/>
        <w:gridCol w:w="992"/>
        <w:gridCol w:w="2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采购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2895" w:type="dxa"/>
            <w:noWrap w:val="0"/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收款单位名称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2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开户银行全称</w:t>
            </w: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（注明所在省、市）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银行账号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2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磋商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保证金金额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人民币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收款单位联系人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255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895" w:type="dxa"/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widowControl/>
              <w:spacing w:line="5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406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944CE"/>
    <w:rsid w:val="0DBB5320"/>
    <w:rsid w:val="2A8944CE"/>
    <w:rsid w:val="2E5832B9"/>
    <w:rsid w:val="70C70935"/>
    <w:rsid w:val="74E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2021-08-23T05:14:00Z</dcterms:created>
  <dc:creator>m</dc:creator>
  <cp:lastModifiedBy>Administrator</cp:lastModifiedBy>
  <dcterms:modified xsi:type="dcterms:W3CDTF">2021-09-05T15:29:05Z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39352B8DAB734AE5B13B3945F2F38C2B</vt:lpwstr>
  </property>
</Properties>
</file>