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1D" w:rsidRDefault="00310DEE">
      <w:pPr>
        <w:jc w:val="left"/>
        <w:rPr>
          <w:rFonts w:asciiTheme="minorEastAsia" w:hAnsiTheme="minorEastAsia"/>
          <w:b/>
          <w:sz w:val="36"/>
          <w:szCs w:val="36"/>
        </w:rPr>
      </w:pPr>
      <w:r>
        <w:rPr>
          <w:rFonts w:asciiTheme="minorEastAsia" w:hAnsiTheme="minorEastAsia" w:hint="eastAsia"/>
          <w:b/>
          <w:sz w:val="36"/>
          <w:szCs w:val="36"/>
        </w:rPr>
        <w:t>胎儿监护工作站及胎儿脐血流检测仪采购需求公示</w:t>
      </w:r>
    </w:p>
    <w:tbl>
      <w:tblPr>
        <w:tblW w:w="10774" w:type="dxa"/>
        <w:tblCellSpacing w:w="0" w:type="dxa"/>
        <w:tblInd w:w="-138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306"/>
        <w:gridCol w:w="3226"/>
        <w:gridCol w:w="2220"/>
        <w:gridCol w:w="4022"/>
      </w:tblGrid>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项目名称</w:t>
            </w:r>
            <w:r>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胎儿监护工作站及胎儿脐血流检测仪</w:t>
            </w:r>
          </w:p>
        </w:tc>
        <w:tc>
          <w:tcPr>
            <w:tcW w:w="2220"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是否预选项目</w:t>
            </w:r>
            <w:r>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否</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采购人名称</w:t>
            </w:r>
            <w:r>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深圳市中医院</w:t>
            </w:r>
          </w:p>
        </w:tc>
        <w:tc>
          <w:tcPr>
            <w:tcW w:w="2220"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采购方式</w:t>
            </w:r>
            <w:r>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公开招标</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财政预算限额（元）</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946000</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项目背景</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r>
              <w:rPr>
                <w:rFonts w:ascii="宋体" w:eastAsia="宋体" w:hAnsi="宋体" w:cs="宋体" w:hint="eastAsia"/>
                <w:kern w:val="0"/>
                <w:sz w:val="20"/>
                <w:szCs w:val="20"/>
              </w:rPr>
              <w:t>见需求</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投标人资质要求</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rPr>
                <w:color w:val="FF0000"/>
              </w:rPr>
            </w:pPr>
            <w:r>
              <w:rPr>
                <w:rFonts w:hint="eastAsia"/>
                <w:color w:val="FF0000"/>
              </w:rPr>
              <w:t>1</w:t>
            </w:r>
            <w:r>
              <w:rPr>
                <w:rFonts w:hint="eastAsia"/>
                <w:color w:val="FF0000"/>
              </w:rPr>
              <w:t>）具有独立法人资格（提供合法有效的营业执照扫描件，原件备查）；</w:t>
            </w:r>
          </w:p>
          <w:p w:rsidR="0005541D" w:rsidRDefault="00310DEE">
            <w:pPr>
              <w:rPr>
                <w:color w:val="FF0000"/>
              </w:rPr>
            </w:pPr>
            <w:r>
              <w:rPr>
                <w:rFonts w:hint="eastAsia"/>
                <w:color w:val="FF0000"/>
              </w:rPr>
              <w:t>2</w:t>
            </w:r>
            <w:r>
              <w:rPr>
                <w:rFonts w:hint="eastAsia"/>
                <w:color w:val="FF0000"/>
              </w:rPr>
              <w:t>）若投标人为所投产品的生产企业，必须提供《医疗器械生产企业许可证》，且生产范围包含该产品；若投标人为所投产品的代理商或授权供应商，必须提供《医疗器械经营企业许可证》，且经营范围包含该产品；</w:t>
            </w:r>
          </w:p>
          <w:p w:rsidR="0005541D" w:rsidRDefault="00310DEE">
            <w:pPr>
              <w:rPr>
                <w:color w:val="FF0000"/>
              </w:rPr>
            </w:pPr>
            <w:r>
              <w:rPr>
                <w:rFonts w:hint="eastAsia"/>
                <w:color w:val="FF0000"/>
              </w:rPr>
              <w:t>3</w:t>
            </w:r>
            <w:r>
              <w:rPr>
                <w:rFonts w:hint="eastAsia"/>
                <w:color w:val="FF0000"/>
              </w:rPr>
              <w:t>）投标人必须提供所投产品的《医疗器械注册（备案）证》的扫描件，原件备查（开标时，该证应在有效期内；若不在有效期内，则需提供该证和所投产品在该证有效期内生产的药监局出具的证明文件）；</w:t>
            </w:r>
          </w:p>
          <w:p w:rsidR="0005541D" w:rsidRDefault="00310DEE">
            <w:pPr>
              <w:rPr>
                <w:color w:val="FF0000"/>
              </w:rPr>
            </w:pPr>
            <w:r>
              <w:rPr>
                <w:rFonts w:hint="eastAsia"/>
                <w:color w:val="FF0000"/>
              </w:rPr>
              <w:t>4</w:t>
            </w:r>
            <w:r>
              <w:rPr>
                <w:rFonts w:hint="eastAsia"/>
                <w:color w:val="FF0000"/>
              </w:rPr>
              <w:t>）若所投产品为进口，则投标人必须提供由设备制造商或授权的中国总代理签署的合法有效的保修、维修承诺函；若所投产品为国产产品，则无需提供。</w:t>
            </w:r>
          </w:p>
          <w:p w:rsidR="0005541D" w:rsidRDefault="00310DEE">
            <w:pPr>
              <w:rPr>
                <w:color w:val="FF0000"/>
              </w:rPr>
            </w:pPr>
            <w:r>
              <w:rPr>
                <w:rFonts w:hint="eastAsia"/>
                <w:color w:val="FF0000"/>
              </w:rPr>
              <w:t>5</w:t>
            </w:r>
            <w:r>
              <w:rPr>
                <w:rFonts w:hint="eastAsia"/>
                <w:color w:val="FF0000"/>
              </w:rPr>
              <w:t>）本项目不接受联合体投标；</w:t>
            </w:r>
            <w:r w:rsidR="00861B27">
              <w:rPr>
                <w:rFonts w:hint="eastAsia"/>
                <w:color w:val="FF0000"/>
              </w:rPr>
              <w:t>不</w:t>
            </w:r>
            <w:r>
              <w:rPr>
                <w:rFonts w:hint="eastAsia"/>
                <w:color w:val="FF0000"/>
              </w:rPr>
              <w:t>接受</w:t>
            </w:r>
            <w:r>
              <w:rPr>
                <w:rFonts w:hint="eastAsia"/>
                <w:color w:val="FF0000"/>
              </w:rPr>
              <w:t>进口产品</w:t>
            </w:r>
            <w:r>
              <w:rPr>
                <w:rFonts w:hint="eastAsia"/>
                <w:color w:val="FF0000"/>
              </w:rPr>
              <w:t>投标；</w:t>
            </w:r>
          </w:p>
          <w:p w:rsidR="0005541D" w:rsidRDefault="00310DEE">
            <w:pPr>
              <w:rPr>
                <w:color w:val="FF0000"/>
              </w:rPr>
            </w:pPr>
            <w:r>
              <w:rPr>
                <w:rFonts w:hint="eastAsia"/>
                <w:color w:val="FF0000"/>
              </w:rPr>
              <w:t>6</w:t>
            </w:r>
            <w:r>
              <w:rPr>
                <w:rFonts w:hint="eastAsia"/>
                <w:color w:val="FF0000"/>
              </w:rPr>
              <w:t>）</w:t>
            </w:r>
            <w:r>
              <w:rPr>
                <w:rFonts w:hint="eastAsia"/>
                <w:color w:val="FF0000"/>
              </w:rPr>
              <w:t xml:space="preserve"> </w:t>
            </w:r>
            <w:r>
              <w:rPr>
                <w:rFonts w:hint="eastAsia"/>
                <w:color w:val="FF0000"/>
              </w:rPr>
              <w:t>参与本项目投标前三年内，在经营活动中没有重大违法记录（由供应商在《政府采购投标及履约承诺函》中作出声明）；</w:t>
            </w:r>
          </w:p>
          <w:p w:rsidR="0005541D" w:rsidRDefault="00310DEE">
            <w:pPr>
              <w:rPr>
                <w:color w:val="FF0000"/>
              </w:rPr>
            </w:pPr>
            <w:r>
              <w:rPr>
                <w:rFonts w:hint="eastAsia"/>
                <w:color w:val="FF0000"/>
              </w:rPr>
              <w:t>7</w:t>
            </w:r>
            <w:r>
              <w:rPr>
                <w:rFonts w:hint="eastAsia"/>
                <w:color w:val="FF0000"/>
              </w:rPr>
              <w:t>）参与本项目</w:t>
            </w:r>
            <w:r>
              <w:rPr>
                <w:rFonts w:hint="eastAsia"/>
                <w:color w:val="FF0000"/>
              </w:rPr>
              <w:t>政府采购活动时不存在被有关部门禁止参与政府采购活动且在有效期内的情况（由供应商在《政府采购投标及履约承诺函》中作出声明）；</w:t>
            </w:r>
          </w:p>
          <w:p w:rsidR="0005541D" w:rsidRDefault="00310DEE">
            <w:pPr>
              <w:widowControl/>
              <w:jc w:val="left"/>
              <w:rPr>
                <w:rFonts w:ascii="宋体" w:eastAsia="宋体" w:hAnsi="宋体" w:cs="宋体"/>
                <w:kern w:val="0"/>
                <w:sz w:val="20"/>
                <w:szCs w:val="20"/>
              </w:rPr>
            </w:pPr>
            <w:r>
              <w:rPr>
                <w:rFonts w:hint="eastAsia"/>
                <w:color w:val="FF0000"/>
              </w:rPr>
              <w:t>8</w:t>
            </w:r>
            <w:r>
              <w:rPr>
                <w:rFonts w:hint="eastAsia"/>
                <w:color w:val="FF0000"/>
              </w:rPr>
              <w:t>）参与政府采购项目投标的供应商未被列入失信被执行人、重大税收违法案件当事人名单、政府采购严重违法失信行为记录名单（由供应商在《政府采购投标及履约承诺函》中作出声明）</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货物清单</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tbl>
            <w:tblPr>
              <w:tblStyle w:val="a6"/>
              <w:tblW w:w="0" w:type="auto"/>
              <w:tblLayout w:type="fixed"/>
              <w:tblLook w:val="04A0"/>
            </w:tblPr>
            <w:tblGrid>
              <w:gridCol w:w="786"/>
              <w:gridCol w:w="2410"/>
              <w:gridCol w:w="992"/>
              <w:gridCol w:w="992"/>
              <w:gridCol w:w="1985"/>
              <w:gridCol w:w="2243"/>
            </w:tblGrid>
            <w:tr w:rsidR="0005541D">
              <w:tc>
                <w:tcPr>
                  <w:tcW w:w="786"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序号</w:t>
                  </w:r>
                </w:p>
              </w:tc>
              <w:tc>
                <w:tcPr>
                  <w:tcW w:w="2410"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货物名称</w:t>
                  </w:r>
                </w:p>
              </w:tc>
              <w:tc>
                <w:tcPr>
                  <w:tcW w:w="992"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数量</w:t>
                  </w:r>
                </w:p>
              </w:tc>
              <w:tc>
                <w:tcPr>
                  <w:tcW w:w="992"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单位</w:t>
                  </w:r>
                </w:p>
              </w:tc>
              <w:tc>
                <w:tcPr>
                  <w:tcW w:w="1985"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备注</w:t>
                  </w:r>
                </w:p>
              </w:tc>
              <w:tc>
                <w:tcPr>
                  <w:tcW w:w="2243" w:type="dxa"/>
                  <w:vAlign w:val="center"/>
                </w:tcPr>
                <w:p w:rsidR="0005541D" w:rsidRDefault="00310DEE">
                  <w:pPr>
                    <w:widowControl/>
                    <w:jc w:val="center"/>
                    <w:rPr>
                      <w:rFonts w:ascii="宋体" w:eastAsia="宋体" w:hAnsi="宋体" w:cs="宋体"/>
                      <w:b/>
                      <w:kern w:val="0"/>
                      <w:sz w:val="22"/>
                    </w:rPr>
                  </w:pPr>
                  <w:r>
                    <w:rPr>
                      <w:rFonts w:ascii="宋体" w:eastAsia="宋体" w:hAnsi="宋体" w:cs="宋体" w:hint="eastAsia"/>
                      <w:b/>
                      <w:kern w:val="0"/>
                      <w:sz w:val="22"/>
                    </w:rPr>
                    <w:t>预算金额</w:t>
                  </w:r>
                </w:p>
              </w:tc>
            </w:tr>
            <w:tr w:rsidR="0005541D">
              <w:tc>
                <w:tcPr>
                  <w:tcW w:w="786"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2410"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胎儿监护工作站及胎儿脐血流检测仪</w:t>
                  </w:r>
                </w:p>
              </w:tc>
              <w:tc>
                <w:tcPr>
                  <w:tcW w:w="992"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套</w:t>
                  </w:r>
                </w:p>
              </w:tc>
              <w:tc>
                <w:tcPr>
                  <w:tcW w:w="1985"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拒绝进口</w:t>
                  </w:r>
                </w:p>
              </w:tc>
              <w:tc>
                <w:tcPr>
                  <w:tcW w:w="2243" w:type="dxa"/>
                </w:tcPr>
                <w:p w:rsidR="0005541D" w:rsidRDefault="00310DEE">
                  <w:pPr>
                    <w:widowControl/>
                    <w:jc w:val="left"/>
                    <w:rPr>
                      <w:rFonts w:ascii="宋体" w:eastAsia="宋体" w:hAnsi="宋体" w:cs="宋体"/>
                      <w:kern w:val="0"/>
                      <w:sz w:val="20"/>
                      <w:szCs w:val="20"/>
                    </w:rPr>
                  </w:pPr>
                  <w:r>
                    <w:rPr>
                      <w:rFonts w:ascii="宋体" w:eastAsia="宋体" w:hAnsi="宋体" w:cs="宋体" w:hint="eastAsia"/>
                      <w:kern w:val="0"/>
                      <w:sz w:val="20"/>
                      <w:szCs w:val="20"/>
                    </w:rPr>
                    <w:t>946000</w:t>
                  </w:r>
                </w:p>
              </w:tc>
            </w:tr>
          </w:tbl>
          <w:p w:rsidR="0005541D" w:rsidRDefault="0005541D">
            <w:pPr>
              <w:widowControl/>
              <w:jc w:val="left"/>
              <w:rPr>
                <w:rFonts w:ascii="宋体" w:eastAsia="宋体" w:hAnsi="宋体" w:cs="宋体"/>
                <w:kern w:val="0"/>
                <w:sz w:val="20"/>
                <w:szCs w:val="20"/>
              </w:rPr>
            </w:pP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具体技术要求</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rPr>
                <w:b/>
                <w:color w:val="FF0000"/>
                <w:szCs w:val="21"/>
              </w:rPr>
            </w:pPr>
            <w:r>
              <w:rPr>
                <w:rFonts w:hint="eastAsia"/>
                <w:b/>
                <w:color w:val="FF0000"/>
                <w:szCs w:val="21"/>
              </w:rPr>
              <w:t>说明：投标人须如实填写《技术规格偏离表》，并按招标文件的要求提供相关证明资料，包括产品原厂说明书或产品彩页等。提供的证明资料与投标响应情况不相符的，视为《技术规格偏离表》填写不实。</w:t>
            </w:r>
          </w:p>
          <w:p w:rsidR="0005541D" w:rsidRDefault="00310DEE">
            <w:pPr>
              <w:pStyle w:val="2"/>
              <w:jc w:val="center"/>
            </w:pPr>
            <w:r>
              <w:rPr>
                <w:rFonts w:hint="eastAsia"/>
              </w:rPr>
              <w:t>产科胎儿监护工作站</w:t>
            </w:r>
            <w:r>
              <w:rPr>
                <w:rFonts w:hint="eastAsia"/>
              </w:rPr>
              <w:t>技术参数及配置清单</w:t>
            </w:r>
          </w:p>
          <w:p w:rsidR="0005541D" w:rsidRDefault="00310DEE">
            <w:pPr>
              <w:rPr>
                <w:rFonts w:asciiTheme="majorHAnsi" w:eastAsiaTheme="majorEastAsia" w:hAnsiTheme="majorHAnsi" w:cstheme="majorBidi"/>
                <w:b/>
                <w:bCs/>
                <w:sz w:val="32"/>
                <w:szCs w:val="32"/>
              </w:rPr>
            </w:pPr>
            <w:r>
              <w:rPr>
                <w:rFonts w:asciiTheme="majorHAnsi" w:eastAsiaTheme="majorEastAsia" w:hAnsiTheme="majorHAnsi" w:cstheme="majorBidi" w:hint="eastAsia"/>
                <w:b/>
                <w:bCs/>
                <w:sz w:val="32"/>
                <w:szCs w:val="32"/>
              </w:rPr>
              <w:t>一、技术参数：</w:t>
            </w:r>
          </w:p>
          <w:p w:rsidR="0005541D" w:rsidRDefault="00310DEE">
            <w:pPr>
              <w:spacing w:line="360" w:lineRule="auto"/>
              <w:jc w:val="center"/>
              <w:rPr>
                <w:b/>
                <w:sz w:val="28"/>
                <w:szCs w:val="28"/>
              </w:rPr>
            </w:pPr>
            <w:r>
              <w:rPr>
                <w:rFonts w:hint="eastAsia"/>
                <w:b/>
                <w:sz w:val="28"/>
                <w:szCs w:val="28"/>
              </w:rPr>
              <w:t>产科中央监护网络</w:t>
            </w:r>
            <w:r>
              <w:rPr>
                <w:rFonts w:hint="eastAsia"/>
                <w:b/>
                <w:sz w:val="28"/>
                <w:szCs w:val="28"/>
              </w:rPr>
              <w:t>系统技术</w:t>
            </w:r>
            <w:r>
              <w:rPr>
                <w:rFonts w:hint="eastAsia"/>
                <w:b/>
                <w:sz w:val="28"/>
                <w:szCs w:val="28"/>
              </w:rPr>
              <w:t>参数</w:t>
            </w:r>
          </w:p>
          <w:p w:rsidR="0005541D" w:rsidRDefault="00310DEE">
            <w:pPr>
              <w:widowControl/>
              <w:spacing w:line="360" w:lineRule="auto"/>
              <w:jc w:val="left"/>
              <w:rPr>
                <w:rFonts w:asciiTheme="minorEastAsia" w:hAnsiTheme="minorEastAsia" w:cstheme="minorEastAsia"/>
                <w:sz w:val="24"/>
                <w:szCs w:val="24"/>
              </w:rPr>
            </w:pPr>
            <w:r>
              <w:rPr>
                <w:rFonts w:ascii="宋体" w:hAnsi="宋体" w:cs="宋体" w:hint="eastAsia"/>
                <w:b/>
                <w:bCs/>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、联网方式：子机可根据实际情况灵活采用无线、</w:t>
            </w:r>
            <w:r>
              <w:rPr>
                <w:rFonts w:asciiTheme="minorEastAsia" w:hAnsiTheme="minorEastAsia" w:cstheme="minorEastAsia" w:hint="eastAsia"/>
                <w:sz w:val="24"/>
                <w:szCs w:val="24"/>
              </w:rPr>
              <w:t>RS485</w:t>
            </w:r>
            <w:r>
              <w:rPr>
                <w:rFonts w:asciiTheme="minorEastAsia" w:hAnsiTheme="minorEastAsia" w:cstheme="minorEastAsia" w:hint="eastAsia"/>
                <w:sz w:val="24"/>
                <w:szCs w:val="24"/>
              </w:rPr>
              <w:t>或以太网接入网络，混合组网</w:t>
            </w:r>
            <w:r>
              <w:rPr>
                <w:rFonts w:asciiTheme="minorEastAsia" w:hAnsiTheme="minorEastAsia" w:cstheme="minorEastAsia" w:hint="eastAsia"/>
                <w:sz w:val="24"/>
                <w:szCs w:val="24"/>
              </w:rPr>
              <w:t>。</w:t>
            </w:r>
            <w:r>
              <w:rPr>
                <w:rFonts w:asciiTheme="minorEastAsia" w:hAnsiTheme="minorEastAsia" w:cstheme="minorEastAsia" w:hint="eastAsia"/>
                <w:sz w:val="24"/>
                <w:szCs w:val="24"/>
              </w:rPr>
              <w:t>无线网络：采用医疗专用频段，超低射频功率峰值≤</w:t>
            </w:r>
            <w:r>
              <w:rPr>
                <w:rFonts w:asciiTheme="minorEastAsia" w:hAnsiTheme="minorEastAsia" w:cstheme="minorEastAsia" w:hint="eastAsia"/>
                <w:sz w:val="24"/>
                <w:szCs w:val="24"/>
              </w:rPr>
              <w:t>10mW</w:t>
            </w:r>
            <w:r>
              <w:rPr>
                <w:rFonts w:asciiTheme="minorEastAsia" w:hAnsiTheme="minorEastAsia" w:cstheme="minorEastAsia" w:hint="eastAsia"/>
                <w:sz w:val="24"/>
                <w:szCs w:val="24"/>
              </w:rPr>
              <w:t>，频率范围：</w:t>
            </w:r>
            <w:r>
              <w:rPr>
                <w:rFonts w:asciiTheme="minorEastAsia" w:hAnsiTheme="minorEastAsia" w:cstheme="minorEastAsia" w:hint="eastAsia"/>
                <w:sz w:val="24"/>
                <w:szCs w:val="24"/>
              </w:rPr>
              <w:t>407-425MHz</w:t>
            </w:r>
            <w:r>
              <w:rPr>
                <w:rFonts w:asciiTheme="minorEastAsia" w:hAnsiTheme="minorEastAsia" w:cstheme="minorEastAsia" w:hint="eastAsia"/>
                <w:sz w:val="24"/>
                <w:szCs w:val="24"/>
              </w:rPr>
              <w:t>；具有无线电发射设备型号核准证。</w:t>
            </w:r>
          </w:p>
          <w:p w:rsidR="0005541D" w:rsidRDefault="00310DEE">
            <w:pPr>
              <w:widowControl/>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、无线联网可通过增加数据采集器实现无缝覆盖，联网距离无限制。</w:t>
            </w:r>
          </w:p>
          <w:p w:rsidR="0005541D" w:rsidRDefault="00310DEE">
            <w:pPr>
              <w:widowControl/>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、床边机可在移动中进行监护，实现转床功能。</w:t>
            </w:r>
          </w:p>
          <w:p w:rsidR="0005541D" w:rsidRDefault="00310DEE">
            <w:pPr>
              <w:widowControl/>
              <w:spacing w:line="360" w:lineRule="auto"/>
              <w:jc w:val="left"/>
              <w:rPr>
                <w:rFonts w:ascii="宋体" w:hAnsi="宋体"/>
                <w:sz w:val="24"/>
              </w:rPr>
            </w:pPr>
            <w:r>
              <w:rPr>
                <w:rFonts w:ascii="宋体" w:hAnsi="宋体" w:cs="宋体" w:hint="eastAsia"/>
                <w:b/>
                <w:bCs/>
                <w:sz w:val="24"/>
                <w:szCs w:val="24"/>
              </w:rPr>
              <w:lastRenderedPageBreak/>
              <w:t>▲</w:t>
            </w: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宋体" w:hAnsi="宋体" w:hint="eastAsia"/>
                <w:sz w:val="24"/>
              </w:rPr>
              <w:t>联网方式：专业医疗网络，</w:t>
            </w:r>
            <w:r>
              <w:rPr>
                <w:rFonts w:ascii="宋体" w:hAnsi="宋体"/>
                <w:sz w:val="24"/>
              </w:rPr>
              <w:t>RS485</w:t>
            </w:r>
            <w:r>
              <w:rPr>
                <w:rFonts w:ascii="宋体" w:hAnsi="宋体" w:hint="eastAsia"/>
                <w:sz w:val="24"/>
              </w:rPr>
              <w:t>有线联网、</w:t>
            </w:r>
            <w:r>
              <w:rPr>
                <w:rFonts w:ascii="宋体" w:hAnsi="宋体"/>
                <w:sz w:val="24"/>
              </w:rPr>
              <w:t xml:space="preserve"> </w:t>
            </w:r>
            <w:r>
              <w:rPr>
                <w:rFonts w:ascii="宋体" w:hAnsi="宋体" w:hint="eastAsia"/>
                <w:sz w:val="24"/>
              </w:rPr>
              <w:t>无线联网、以太网三网双向互通，混合组网，子机任意方式入网，专为医疗环境设计，</w:t>
            </w:r>
            <w:r>
              <w:rPr>
                <w:rFonts w:ascii="宋体" w:hAnsi="宋体"/>
                <w:sz w:val="24"/>
              </w:rPr>
              <w:t>联网方</w:t>
            </w:r>
            <w:r>
              <w:rPr>
                <w:rFonts w:ascii="宋体" w:hAnsi="宋体" w:hint="eastAsia"/>
                <w:sz w:val="24"/>
              </w:rPr>
              <w:t>式覆盖全部监护区域，并</w:t>
            </w:r>
            <w:r>
              <w:rPr>
                <w:rFonts w:ascii="宋体" w:hAnsi="宋体"/>
                <w:sz w:val="24"/>
              </w:rPr>
              <w:t>传输胎心率、宫压、胎动</w:t>
            </w:r>
            <w:r>
              <w:rPr>
                <w:rFonts w:ascii="宋体" w:hAnsi="宋体" w:hint="eastAsia"/>
                <w:sz w:val="24"/>
              </w:rPr>
              <w:t>等</w:t>
            </w:r>
            <w:r>
              <w:rPr>
                <w:rFonts w:ascii="宋体" w:hAnsi="宋体"/>
                <w:sz w:val="24"/>
              </w:rPr>
              <w:t>信号</w:t>
            </w:r>
            <w:r>
              <w:rPr>
                <w:rFonts w:ascii="宋体" w:hAnsi="宋体" w:hint="eastAsia"/>
                <w:sz w:val="24"/>
              </w:rPr>
              <w:t>；网络容量：≥</w:t>
            </w:r>
            <w:r>
              <w:rPr>
                <w:rFonts w:ascii="宋体" w:hAnsi="宋体" w:hint="eastAsia"/>
                <w:sz w:val="24"/>
              </w:rPr>
              <w:t>150</w:t>
            </w:r>
            <w:r>
              <w:rPr>
                <w:rFonts w:ascii="宋体" w:hAnsi="宋体" w:hint="eastAsia"/>
                <w:sz w:val="24"/>
              </w:rPr>
              <w:t>台以上母亲</w:t>
            </w:r>
            <w:r>
              <w:rPr>
                <w:rFonts w:ascii="宋体" w:hAnsi="宋体" w:hint="eastAsia"/>
                <w:sz w:val="24"/>
              </w:rPr>
              <w:t>/</w:t>
            </w:r>
            <w:r>
              <w:rPr>
                <w:rFonts w:ascii="宋体" w:hAnsi="宋体" w:hint="eastAsia"/>
                <w:sz w:val="24"/>
              </w:rPr>
              <w:t>胎儿监护仪同时进行联网使用；数据传输：三网互通（</w:t>
            </w:r>
            <w:r>
              <w:rPr>
                <w:rFonts w:ascii="宋体" w:hAnsi="宋体"/>
                <w:sz w:val="24"/>
              </w:rPr>
              <w:t xml:space="preserve">RS485/ </w:t>
            </w:r>
            <w:r>
              <w:rPr>
                <w:rFonts w:ascii="宋体" w:hAnsi="宋体" w:hint="eastAsia"/>
                <w:sz w:val="24"/>
              </w:rPr>
              <w:t>无线</w:t>
            </w:r>
            <w:r>
              <w:rPr>
                <w:rFonts w:ascii="宋体" w:hAnsi="宋体"/>
                <w:sz w:val="24"/>
              </w:rPr>
              <w:t>/</w:t>
            </w:r>
            <w:r>
              <w:rPr>
                <w:rFonts w:ascii="宋体" w:hAnsi="宋体" w:hint="eastAsia"/>
                <w:sz w:val="24"/>
              </w:rPr>
              <w:t>以太网），任何子机之间双向通信。（装机时，提供上述最大实际联网子机数进行检验）</w:t>
            </w:r>
          </w:p>
          <w:p w:rsidR="0005541D" w:rsidRDefault="00310DEE">
            <w:pPr>
              <w:widowControl/>
              <w:spacing w:line="360" w:lineRule="auto"/>
              <w:jc w:val="left"/>
              <w:rPr>
                <w:rFonts w:ascii="宋体" w:eastAsia="宋体" w:hAnsi="宋体"/>
                <w:sz w:val="24"/>
              </w:rPr>
            </w:pPr>
            <w:r>
              <w:rPr>
                <w:rFonts w:ascii="宋体" w:hAnsi="宋体" w:hint="eastAsia"/>
                <w:sz w:val="24"/>
              </w:rPr>
              <w:t>5</w:t>
            </w:r>
            <w:r>
              <w:rPr>
                <w:rFonts w:ascii="宋体" w:hAnsi="宋体" w:hint="eastAsia"/>
                <w:sz w:val="24"/>
              </w:rPr>
              <w:t>、</w:t>
            </w:r>
            <w:r>
              <w:rPr>
                <w:rFonts w:ascii="宋体" w:hAnsi="宋体" w:hint="eastAsia"/>
                <w:sz w:val="24"/>
              </w:rPr>
              <w:t>组建产科中央监护网络系统，要求病房、待产室、产房所有胎儿监护仪均需联入网络系统。</w:t>
            </w:r>
          </w:p>
          <w:p w:rsidR="0005541D" w:rsidRDefault="00310DEE">
            <w:pPr>
              <w:tabs>
                <w:tab w:val="left" w:pos="2835"/>
              </w:tabs>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、（选配）支持多个国际品牌的胎儿监护仪入网。</w:t>
            </w:r>
          </w:p>
          <w:p w:rsidR="0005541D" w:rsidRDefault="00310DEE">
            <w:pPr>
              <w:widowControl/>
              <w:spacing w:line="360" w:lineRule="auto"/>
              <w:jc w:val="left"/>
              <w:rPr>
                <w:rFonts w:asciiTheme="minorEastAsia" w:hAnsiTheme="minorEastAsia" w:cstheme="minorEastAsia"/>
                <w:sz w:val="24"/>
                <w:szCs w:val="24"/>
              </w:rPr>
            </w:pPr>
            <w:r>
              <w:rPr>
                <w:rFonts w:ascii="宋体" w:hAnsi="宋体" w:cs="宋体" w:hint="eastAsia"/>
                <w:b/>
                <w:bCs/>
                <w:sz w:val="24"/>
                <w:szCs w:val="24"/>
              </w:rPr>
              <w:t>▲</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具备胎监</w:t>
            </w:r>
            <w:r>
              <w:rPr>
                <w:rFonts w:asciiTheme="minorEastAsia" w:hAnsiTheme="minorEastAsia" w:cstheme="minorEastAsia" w:hint="eastAsia"/>
                <w:sz w:val="24"/>
                <w:szCs w:val="24"/>
              </w:rPr>
              <w:t>专家分析</w:t>
            </w:r>
            <w:r>
              <w:rPr>
                <w:rFonts w:asciiTheme="minorEastAsia" w:hAnsiTheme="minorEastAsia" w:cstheme="minorEastAsia" w:hint="eastAsia"/>
                <w:sz w:val="24"/>
                <w:szCs w:val="24"/>
              </w:rPr>
              <w:t>功能</w:t>
            </w:r>
            <w:r>
              <w:rPr>
                <w:rFonts w:asciiTheme="minorEastAsia" w:hAnsiTheme="minorEastAsia" w:cstheme="minorEastAsia" w:hint="eastAsia"/>
                <w:sz w:val="24"/>
                <w:szCs w:val="24"/>
              </w:rPr>
              <w:t>：</w:t>
            </w:r>
          </w:p>
          <w:p w:rsidR="0005541D" w:rsidRDefault="00310DEE">
            <w:pPr>
              <w:widowControl/>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具有</w:t>
            </w:r>
            <w:r>
              <w:rPr>
                <w:rFonts w:asciiTheme="minorEastAsia" w:hAnsiTheme="minorEastAsia" w:cstheme="minorEastAsia" w:hint="eastAsia"/>
                <w:sz w:val="24"/>
                <w:szCs w:val="24"/>
              </w:rPr>
              <w:t>Fischer</w:t>
            </w:r>
            <w:r>
              <w:rPr>
                <w:rFonts w:asciiTheme="minorEastAsia" w:hAnsiTheme="minorEastAsia" w:cstheme="minorEastAsia" w:hint="eastAsia"/>
                <w:sz w:val="24"/>
                <w:szCs w:val="24"/>
              </w:rPr>
              <w:t>、</w:t>
            </w:r>
            <w:r>
              <w:rPr>
                <w:rFonts w:asciiTheme="minorEastAsia" w:hAnsiTheme="minorEastAsia" w:cstheme="minorEastAsia" w:hint="eastAsia"/>
                <w:sz w:val="24"/>
                <w:szCs w:val="24"/>
              </w:rPr>
              <w:t>Krebs</w:t>
            </w:r>
            <w:r>
              <w:rPr>
                <w:rFonts w:asciiTheme="minorEastAsia" w:hAnsiTheme="minorEastAsia" w:cstheme="minorEastAsia" w:hint="eastAsia"/>
                <w:sz w:val="24"/>
                <w:szCs w:val="24"/>
              </w:rPr>
              <w:t>、</w:t>
            </w:r>
            <w:r>
              <w:rPr>
                <w:rFonts w:asciiTheme="minorEastAsia" w:hAnsiTheme="minorEastAsia" w:cstheme="minorEastAsia" w:hint="eastAsia"/>
                <w:sz w:val="24"/>
                <w:szCs w:val="24"/>
              </w:rPr>
              <w:t>NST</w:t>
            </w:r>
            <w:r>
              <w:rPr>
                <w:rFonts w:asciiTheme="minorEastAsia" w:hAnsiTheme="minorEastAsia" w:cstheme="minorEastAsia" w:hint="eastAsia"/>
                <w:sz w:val="24"/>
                <w:szCs w:val="24"/>
              </w:rPr>
              <w:t>、</w:t>
            </w:r>
            <w:r>
              <w:rPr>
                <w:rFonts w:asciiTheme="minorEastAsia" w:hAnsiTheme="minorEastAsia" w:cstheme="minorEastAsia" w:hint="eastAsia"/>
                <w:sz w:val="24"/>
                <w:szCs w:val="24"/>
              </w:rPr>
              <w:t>CST</w:t>
            </w:r>
            <w:r>
              <w:rPr>
                <w:rFonts w:asciiTheme="minorEastAsia" w:hAnsiTheme="minorEastAsia" w:cstheme="minorEastAsia" w:hint="eastAsia"/>
                <w:sz w:val="24"/>
                <w:szCs w:val="24"/>
              </w:rPr>
              <w:t>等四种评分方法；具有趋势图分析功能：提供短变异、胎动、胎心率基线随孕周变化的趋势图和提供短变异、胎心率变异功率谱分析功能；</w:t>
            </w:r>
          </w:p>
          <w:p w:rsidR="0005541D" w:rsidRDefault="00310DEE" w:rsidP="00861B27">
            <w:pPr>
              <w:widowControl/>
              <w:spacing w:line="360" w:lineRule="auto"/>
              <w:ind w:left="426" w:hangingChars="177" w:hanging="426"/>
              <w:jc w:val="left"/>
              <w:rPr>
                <w:rFonts w:asciiTheme="minorEastAsia" w:hAnsiTheme="minorEastAsia" w:cstheme="minorEastAsia"/>
                <w:sz w:val="24"/>
                <w:szCs w:val="24"/>
              </w:rPr>
            </w:pPr>
            <w:r>
              <w:rPr>
                <w:rFonts w:ascii="宋体" w:hAnsi="宋体" w:cs="宋体" w:hint="eastAsia"/>
                <w:b/>
                <w:bCs/>
                <w:sz w:val="24"/>
                <w:szCs w:val="24"/>
              </w:rPr>
              <w:t>▲</w:t>
            </w:r>
            <w:r>
              <w:rPr>
                <w:rFonts w:asciiTheme="minorEastAsia" w:hAnsiTheme="minorEastAsia" w:cstheme="minorEastAsia" w:hint="eastAsia"/>
                <w:sz w:val="24"/>
                <w:szCs w:val="24"/>
              </w:rPr>
              <w:t>8</w:t>
            </w:r>
            <w:r>
              <w:rPr>
                <w:rFonts w:asciiTheme="minorEastAsia" w:hAnsiTheme="minorEastAsia" w:cstheme="minorEastAsia" w:hint="eastAsia"/>
                <w:sz w:val="24"/>
                <w:szCs w:val="24"/>
              </w:rPr>
              <w:t>、</w:t>
            </w:r>
            <w:r>
              <w:rPr>
                <w:rFonts w:asciiTheme="minorEastAsia" w:hAnsiTheme="minorEastAsia" w:cstheme="minorEastAsia" w:hint="eastAsia"/>
                <w:sz w:val="24"/>
                <w:szCs w:val="24"/>
              </w:rPr>
              <w:t>具有实时分析功能：可自动或手动对数据丢失率、宫缩次数、胎动次数、</w:t>
            </w:r>
            <w:r>
              <w:rPr>
                <w:rFonts w:asciiTheme="minorEastAsia" w:hAnsiTheme="minorEastAsia" w:cstheme="minorEastAsia" w:hint="eastAsia"/>
                <w:sz w:val="24"/>
                <w:szCs w:val="24"/>
              </w:rPr>
              <w:t>FHR</w:t>
            </w:r>
            <w:r>
              <w:rPr>
                <w:rFonts w:asciiTheme="minorEastAsia" w:hAnsiTheme="minorEastAsia" w:cstheme="minorEastAsia" w:hint="eastAsia"/>
                <w:sz w:val="24"/>
                <w:szCs w:val="24"/>
              </w:rPr>
              <w:t>基线值、加速次数、减速次数、高变异时间、短变异等参数指标进行计算分析，并实时提供数据。具有</w:t>
            </w:r>
            <w:r>
              <w:rPr>
                <w:rFonts w:asciiTheme="minorEastAsia" w:hAnsiTheme="minorEastAsia" w:cstheme="minorEastAsia" w:hint="eastAsia"/>
                <w:sz w:val="24"/>
                <w:szCs w:val="24"/>
              </w:rPr>
              <w:t>EWARD-HO</w:t>
            </w:r>
            <w:r>
              <w:rPr>
                <w:rFonts w:asciiTheme="minorEastAsia" w:hAnsiTheme="minorEastAsia" w:cstheme="minorEastAsia" w:hint="eastAsia"/>
                <w:sz w:val="24"/>
                <w:szCs w:val="24"/>
              </w:rPr>
              <w:t>N</w:t>
            </w:r>
            <w:r>
              <w:rPr>
                <w:rFonts w:asciiTheme="minorEastAsia" w:hAnsiTheme="minorEastAsia" w:cstheme="minorEastAsia" w:hint="eastAsia"/>
                <w:sz w:val="24"/>
                <w:szCs w:val="24"/>
              </w:rPr>
              <w:t>面积分析法，自动识别加、减速类型</w:t>
            </w:r>
          </w:p>
          <w:p w:rsidR="0005541D" w:rsidRDefault="00310DEE">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、数据库可永久保存</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万个以上记录，数据档案可打包导出、导入、刻录光盘。</w:t>
            </w:r>
          </w:p>
          <w:p w:rsidR="0005541D" w:rsidRDefault="00310DEE">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0</w:t>
            </w:r>
            <w:r>
              <w:rPr>
                <w:rFonts w:asciiTheme="minorEastAsia" w:hAnsiTheme="minorEastAsia" w:cstheme="minorEastAsia" w:hint="eastAsia"/>
                <w:sz w:val="24"/>
                <w:szCs w:val="24"/>
              </w:rPr>
              <w:t>、支持自动播放</w:t>
            </w:r>
            <w:r>
              <w:rPr>
                <w:rFonts w:asciiTheme="minorEastAsia" w:hAnsiTheme="minorEastAsia" w:cstheme="minorEastAsia" w:hint="eastAsia"/>
                <w:sz w:val="24"/>
                <w:szCs w:val="24"/>
              </w:rPr>
              <w:t>CTG</w:t>
            </w:r>
            <w:r>
              <w:rPr>
                <w:rFonts w:asciiTheme="minorEastAsia" w:hAnsiTheme="minorEastAsia" w:cstheme="minorEastAsia" w:hint="eastAsia"/>
                <w:sz w:val="24"/>
                <w:szCs w:val="24"/>
              </w:rPr>
              <w:t>；全程</w:t>
            </w:r>
            <w:r>
              <w:rPr>
                <w:rFonts w:asciiTheme="minorEastAsia" w:hAnsiTheme="minorEastAsia" w:cstheme="minorEastAsia" w:hint="eastAsia"/>
                <w:sz w:val="24"/>
                <w:szCs w:val="24"/>
              </w:rPr>
              <w:t>CTG</w:t>
            </w:r>
            <w:r>
              <w:rPr>
                <w:rFonts w:asciiTheme="minorEastAsia" w:hAnsiTheme="minorEastAsia" w:cstheme="minorEastAsia" w:hint="eastAsia"/>
                <w:sz w:val="24"/>
                <w:szCs w:val="24"/>
              </w:rPr>
              <w:t>浏览便于快速了解整体监护情况，可以选段诊断、打印</w:t>
            </w:r>
          </w:p>
          <w:p w:rsidR="0005541D" w:rsidRDefault="0005541D">
            <w:pPr>
              <w:spacing w:line="360" w:lineRule="auto"/>
              <w:rPr>
                <w:rFonts w:asciiTheme="minorEastAsia" w:hAnsiTheme="minorEastAsia" w:cstheme="minorEastAsia"/>
                <w:sz w:val="24"/>
                <w:szCs w:val="24"/>
              </w:rPr>
            </w:pPr>
          </w:p>
          <w:p w:rsidR="0005541D" w:rsidRDefault="0005541D">
            <w:pPr>
              <w:spacing w:line="360" w:lineRule="auto"/>
              <w:rPr>
                <w:b/>
                <w:sz w:val="28"/>
                <w:szCs w:val="28"/>
              </w:rPr>
            </w:pPr>
          </w:p>
          <w:p w:rsidR="0005541D" w:rsidRDefault="00310DEE">
            <w:pPr>
              <w:spacing w:line="360" w:lineRule="auto"/>
              <w:jc w:val="center"/>
              <w:rPr>
                <w:rFonts w:hAnsi="宋体"/>
                <w:b/>
                <w:bCs/>
                <w:szCs w:val="21"/>
              </w:rPr>
            </w:pPr>
            <w:r>
              <w:rPr>
                <w:rFonts w:hint="eastAsia"/>
                <w:b/>
                <w:sz w:val="28"/>
                <w:szCs w:val="28"/>
              </w:rPr>
              <w:t>电脑</w:t>
            </w:r>
            <w:r>
              <w:rPr>
                <w:rFonts w:hint="eastAsia"/>
                <w:b/>
                <w:sz w:val="28"/>
                <w:szCs w:val="28"/>
              </w:rPr>
              <w:t>胎儿监护仪技术参数</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、胎儿参数包括：胎心率、宫缩压力、胎动。</w:t>
            </w:r>
          </w:p>
          <w:p w:rsidR="0005541D" w:rsidRDefault="00310DEE">
            <w:pPr>
              <w:widowControl/>
              <w:spacing w:line="360" w:lineRule="auto"/>
              <w:jc w:val="left"/>
              <w:rPr>
                <w:rFonts w:ascii="宋体" w:hAnsi="宋体" w:cs="宋体"/>
                <w:sz w:val="24"/>
                <w:szCs w:val="24"/>
              </w:rPr>
            </w:pPr>
            <w:r>
              <w:rPr>
                <w:rFonts w:ascii="宋体" w:hAnsi="宋体" w:cs="宋体" w:hint="eastAsia"/>
                <w:b/>
                <w:bCs/>
                <w:sz w:val="24"/>
                <w:szCs w:val="24"/>
              </w:rPr>
              <w:t>▲</w:t>
            </w:r>
            <w:r>
              <w:rPr>
                <w:rFonts w:ascii="宋体" w:hAnsi="宋体" w:cs="宋体" w:hint="eastAsia"/>
                <w:sz w:val="24"/>
                <w:szCs w:val="24"/>
              </w:rPr>
              <w:t>2</w:t>
            </w:r>
            <w:r>
              <w:rPr>
                <w:rFonts w:ascii="宋体" w:hAnsi="宋体" w:cs="宋体" w:hint="eastAsia"/>
                <w:sz w:val="24"/>
                <w:szCs w:val="24"/>
              </w:rPr>
              <w:t>、配备无线胎心率探头和无线宫压探头，可实现自由体位监护，便携式手提结构，一体化无线探头架，无线探头和胎监主机一体化设计，节约设备摆放空间，可挂墙或平放均可。</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、屏幕：</w:t>
            </w:r>
            <w:r>
              <w:rPr>
                <w:rFonts w:ascii="宋体" w:hAnsi="宋体" w:cs="宋体" w:hint="eastAsia"/>
                <w:sz w:val="24"/>
                <w:szCs w:val="24"/>
              </w:rPr>
              <w:t>10.2</w:t>
            </w:r>
            <w:r>
              <w:rPr>
                <w:rFonts w:ascii="宋体" w:hAnsi="宋体" w:cs="宋体" w:hint="eastAsia"/>
                <w:sz w:val="24"/>
                <w:szCs w:val="24"/>
              </w:rPr>
              <w:t>寸彩色</w:t>
            </w:r>
            <w:r>
              <w:rPr>
                <w:rFonts w:ascii="宋体" w:hAnsi="宋体" w:cs="宋体" w:hint="eastAsia"/>
                <w:sz w:val="24"/>
                <w:szCs w:val="24"/>
              </w:rPr>
              <w:t>TFT</w:t>
            </w:r>
            <w:r>
              <w:rPr>
                <w:rFonts w:ascii="宋体" w:hAnsi="宋体" w:cs="宋体" w:hint="eastAsia"/>
                <w:sz w:val="24"/>
                <w:szCs w:val="24"/>
              </w:rPr>
              <w:t>显示，</w:t>
            </w:r>
            <w:r>
              <w:rPr>
                <w:rFonts w:ascii="宋体" w:hAnsi="宋体" w:cs="宋体" w:hint="eastAsia"/>
                <w:sz w:val="24"/>
                <w:szCs w:val="24"/>
              </w:rPr>
              <w:t>0-70</w:t>
            </w:r>
            <w:r>
              <w:rPr>
                <w:rFonts w:ascii="宋体" w:hAnsi="宋体" w:cs="宋体" w:hint="eastAsia"/>
                <w:sz w:val="24"/>
                <w:szCs w:val="24"/>
              </w:rPr>
              <w:t>度翻转，同屏显示监护数据与曲线，</w:t>
            </w:r>
            <w:r>
              <w:rPr>
                <w:rFonts w:ascii="宋体" w:hAnsi="宋体" w:cs="宋体" w:hint="eastAsia"/>
                <w:sz w:val="24"/>
                <w:szCs w:val="24"/>
              </w:rPr>
              <w:t>110-160bpm</w:t>
            </w:r>
            <w:r>
              <w:rPr>
                <w:rFonts w:ascii="宋体" w:hAnsi="宋体" w:cs="宋体" w:hint="eastAsia"/>
                <w:sz w:val="24"/>
                <w:szCs w:val="24"/>
              </w:rPr>
              <w:t>正常范围区域标识（根据胎心率报警界限，自动调节正常区域标识范围）。</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多语言</w:t>
            </w:r>
            <w:r>
              <w:rPr>
                <w:rFonts w:ascii="宋体" w:hAnsi="宋体" w:cs="宋体" w:hint="eastAsia"/>
                <w:sz w:val="24"/>
                <w:szCs w:val="24"/>
              </w:rPr>
              <w:t>操作界面，</w:t>
            </w:r>
            <w:r>
              <w:rPr>
                <w:rFonts w:ascii="宋体" w:hAnsi="宋体" w:cs="宋体" w:hint="eastAsia"/>
                <w:sz w:val="24"/>
                <w:szCs w:val="24"/>
              </w:rPr>
              <w:t>可支持中文、英文、西班牙语、葡萄牙语、德语、法语、俄语、波兰语等多种语言操作界面；</w:t>
            </w:r>
            <w:r>
              <w:rPr>
                <w:rFonts w:ascii="宋体" w:hAnsi="宋体" w:cs="宋体" w:hint="eastAsia"/>
                <w:sz w:val="24"/>
                <w:szCs w:val="24"/>
              </w:rPr>
              <w:t>可配置三种（经典黑、温馨粉、清新绿）多彩可变换的风格主题颜色和工作界面，满足不同人员操作习惯。</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、宽波束</w:t>
            </w:r>
            <w:r>
              <w:rPr>
                <w:rFonts w:ascii="宋体" w:hAnsi="宋体" w:cs="宋体" w:hint="eastAsia"/>
                <w:sz w:val="24"/>
                <w:szCs w:val="24"/>
              </w:rPr>
              <w:t>12</w:t>
            </w:r>
            <w:r>
              <w:rPr>
                <w:rFonts w:ascii="宋体" w:hAnsi="宋体" w:cs="宋体" w:hint="eastAsia"/>
                <w:sz w:val="24"/>
                <w:szCs w:val="24"/>
              </w:rPr>
              <w:t>晶片探头，超声发射频率</w:t>
            </w:r>
            <w:r>
              <w:rPr>
                <w:rFonts w:ascii="宋体" w:hAnsi="宋体" w:cs="宋体" w:hint="eastAsia"/>
                <w:sz w:val="24"/>
                <w:szCs w:val="24"/>
              </w:rPr>
              <w:t>:</w:t>
            </w:r>
            <w:r>
              <w:rPr>
                <w:rFonts w:ascii="宋体" w:hAnsi="宋体" w:cs="宋体" w:hint="eastAsia"/>
                <w:sz w:val="24"/>
                <w:szCs w:val="24"/>
              </w:rPr>
              <w:t>2MHz</w:t>
            </w:r>
            <w:r>
              <w:rPr>
                <w:rFonts w:ascii="宋体" w:hAnsi="宋体" w:cs="宋体" w:hint="eastAsia"/>
                <w:sz w:val="24"/>
                <w:szCs w:val="24"/>
              </w:rPr>
              <w:t>，灵敏度高，信号捕捉稳定。</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、胎心率测量范围：</w:t>
            </w:r>
            <w:r>
              <w:rPr>
                <w:rFonts w:ascii="宋体" w:hAnsi="宋体" w:cs="宋体" w:hint="eastAsia"/>
                <w:sz w:val="24"/>
                <w:szCs w:val="24"/>
              </w:rPr>
              <w:t>3</w:t>
            </w:r>
            <w:r>
              <w:rPr>
                <w:rFonts w:ascii="宋体" w:hAnsi="宋体" w:cs="宋体" w:hint="eastAsia"/>
                <w:sz w:val="24"/>
                <w:szCs w:val="24"/>
              </w:rPr>
              <w:t>0-240BPM</w:t>
            </w:r>
            <w:r>
              <w:rPr>
                <w:rFonts w:ascii="宋体" w:hAnsi="宋体" w:cs="宋体" w:hint="eastAsia"/>
                <w:sz w:val="24"/>
                <w:szCs w:val="24"/>
              </w:rPr>
              <w:t>，胎心准确度±</w:t>
            </w:r>
            <w:r>
              <w:rPr>
                <w:rFonts w:ascii="宋体" w:hAnsi="宋体" w:cs="宋体" w:hint="eastAsia"/>
                <w:sz w:val="24"/>
                <w:szCs w:val="24"/>
              </w:rPr>
              <w:t>1BPM</w:t>
            </w:r>
            <w:r>
              <w:rPr>
                <w:rFonts w:ascii="宋体" w:hAnsi="宋体" w:cs="宋体" w:hint="eastAsia"/>
                <w:sz w:val="24"/>
                <w:szCs w:val="24"/>
              </w:rPr>
              <w:t>。（提供检测报告）</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、超声输出功率：＜</w:t>
            </w:r>
            <w:r>
              <w:rPr>
                <w:rFonts w:ascii="宋体" w:hAnsi="宋体" w:cs="宋体" w:hint="eastAsia"/>
                <w:sz w:val="24"/>
                <w:szCs w:val="24"/>
              </w:rPr>
              <w:t>20mW/cm</w:t>
            </w:r>
            <w:r>
              <w:rPr>
                <w:rFonts w:ascii="宋体" w:hAnsi="宋体" w:cs="宋体" w:hint="eastAsia"/>
                <w:sz w:val="24"/>
                <w:szCs w:val="24"/>
                <w:vertAlign w:val="superscript"/>
              </w:rPr>
              <w:t>2</w:t>
            </w:r>
            <w:r>
              <w:rPr>
                <w:rFonts w:ascii="宋体" w:hAnsi="宋体" w:cs="宋体" w:hint="eastAsia"/>
                <w:sz w:val="24"/>
                <w:szCs w:val="24"/>
              </w:rPr>
              <w:t>。（提供检测报告）</w:t>
            </w:r>
          </w:p>
          <w:p w:rsidR="0005541D" w:rsidRDefault="00310DEE">
            <w:pPr>
              <w:widowControl/>
              <w:spacing w:line="360" w:lineRule="auto"/>
              <w:ind w:left="480" w:hangingChars="200" w:hanging="480"/>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、宫缩压力探头：测量范围</w:t>
            </w:r>
            <w:r>
              <w:rPr>
                <w:rFonts w:ascii="宋体" w:hAnsi="宋体" w:cs="宋体" w:hint="eastAsia"/>
                <w:sz w:val="24"/>
                <w:szCs w:val="24"/>
              </w:rPr>
              <w:t>0-100</w:t>
            </w:r>
            <w:r>
              <w:rPr>
                <w:rFonts w:ascii="宋体" w:hAnsi="宋体" w:cs="宋体" w:hint="eastAsia"/>
                <w:sz w:val="24"/>
                <w:szCs w:val="24"/>
              </w:rPr>
              <w:t>单位</w:t>
            </w:r>
            <w:r>
              <w:rPr>
                <w:rFonts w:ascii="宋体" w:hAnsi="宋体" w:cs="宋体" w:hint="eastAsia"/>
                <w:sz w:val="24"/>
                <w:szCs w:val="24"/>
              </w:rPr>
              <w:t>；</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100</w:t>
            </w:r>
            <w:r>
              <w:rPr>
                <w:rFonts w:ascii="宋体" w:hAnsi="宋体" w:cs="宋体" w:hint="eastAsia"/>
                <w:sz w:val="24"/>
                <w:szCs w:val="24"/>
              </w:rPr>
              <w:t>％、</w:t>
            </w:r>
            <w:r>
              <w:rPr>
                <w:rFonts w:ascii="宋体" w:hAnsi="宋体" w:cs="宋体" w:hint="eastAsia"/>
                <w:sz w:val="24"/>
                <w:szCs w:val="24"/>
              </w:rPr>
              <w:t>200</w:t>
            </w:r>
            <w:r>
              <w:rPr>
                <w:rFonts w:ascii="宋体" w:hAnsi="宋体" w:cs="宋体" w:hint="eastAsia"/>
                <w:sz w:val="24"/>
                <w:szCs w:val="24"/>
              </w:rPr>
              <w:t>％三档增益调节；</w:t>
            </w:r>
            <w:r>
              <w:rPr>
                <w:rFonts w:ascii="宋体" w:hAnsi="宋体" w:cs="宋体" w:hint="eastAsia"/>
                <w:sz w:val="24"/>
                <w:szCs w:val="24"/>
              </w:rPr>
              <w:t>0</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w:t>
            </w:r>
            <w:r>
              <w:rPr>
                <w:rFonts w:ascii="宋体" w:hAnsi="宋体" w:cs="宋体" w:hint="eastAsia"/>
                <w:sz w:val="24"/>
                <w:szCs w:val="24"/>
              </w:rPr>
              <w:t>15</w:t>
            </w:r>
            <w:r>
              <w:rPr>
                <w:rFonts w:ascii="宋体" w:hAnsi="宋体" w:cs="宋体" w:hint="eastAsia"/>
                <w:sz w:val="24"/>
                <w:szCs w:val="24"/>
              </w:rPr>
              <w:t>、</w:t>
            </w:r>
            <w:r>
              <w:rPr>
                <w:rFonts w:ascii="宋体" w:hAnsi="宋体" w:cs="宋体" w:hint="eastAsia"/>
                <w:sz w:val="24"/>
                <w:szCs w:val="24"/>
              </w:rPr>
              <w:t>20</w:t>
            </w:r>
            <w:r>
              <w:rPr>
                <w:rFonts w:ascii="宋体" w:hAnsi="宋体" w:cs="宋体" w:hint="eastAsia"/>
                <w:sz w:val="24"/>
                <w:szCs w:val="24"/>
              </w:rPr>
              <w:t>五档</w:t>
            </w:r>
            <w:r>
              <w:rPr>
                <w:rFonts w:ascii="宋体" w:hAnsi="宋体" w:cs="宋体" w:hint="eastAsia"/>
                <w:sz w:val="24"/>
                <w:szCs w:val="24"/>
              </w:rPr>
              <w:t>宫压</w:t>
            </w:r>
            <w:r>
              <w:rPr>
                <w:rFonts w:ascii="宋体" w:hAnsi="宋体" w:cs="宋体" w:hint="eastAsia"/>
                <w:sz w:val="24"/>
                <w:szCs w:val="24"/>
              </w:rPr>
              <w:t>基线可选。</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、无线胎心率探头、无线宫缩压力探头满足</w:t>
            </w:r>
            <w:r>
              <w:rPr>
                <w:rFonts w:ascii="宋体" w:hAnsi="宋体" w:cs="宋体" w:hint="eastAsia"/>
                <w:sz w:val="24"/>
                <w:szCs w:val="24"/>
              </w:rPr>
              <w:t>IP68</w:t>
            </w:r>
            <w:r>
              <w:rPr>
                <w:rFonts w:ascii="宋体" w:hAnsi="宋体" w:cs="宋体" w:hint="eastAsia"/>
                <w:sz w:val="24"/>
                <w:szCs w:val="24"/>
              </w:rPr>
              <w:t>等级。（提供检测报告）</w:t>
            </w:r>
          </w:p>
          <w:p w:rsidR="0005541D" w:rsidRDefault="00310DEE">
            <w:pPr>
              <w:widowControl/>
              <w:spacing w:line="360" w:lineRule="auto"/>
              <w:ind w:left="482" w:hangingChars="200" w:hanging="482"/>
              <w:jc w:val="left"/>
              <w:rPr>
                <w:rFonts w:ascii="宋体" w:hAnsi="宋体" w:cs="宋体"/>
                <w:sz w:val="24"/>
                <w:szCs w:val="24"/>
              </w:rPr>
            </w:pPr>
            <w:r>
              <w:rPr>
                <w:rFonts w:ascii="宋体" w:hAnsi="宋体" w:cs="宋体" w:hint="eastAsia"/>
                <w:b/>
                <w:bCs/>
                <w:sz w:val="24"/>
                <w:szCs w:val="24"/>
              </w:rPr>
              <w:t>▲</w:t>
            </w:r>
            <w:r>
              <w:rPr>
                <w:rFonts w:ascii="宋体" w:hAnsi="宋体" w:cs="宋体" w:hint="eastAsia"/>
                <w:sz w:val="24"/>
                <w:szCs w:val="24"/>
              </w:rPr>
              <w:t>10</w:t>
            </w:r>
            <w:r>
              <w:rPr>
                <w:rFonts w:ascii="宋体" w:hAnsi="宋体" w:cs="宋体" w:hint="eastAsia"/>
                <w:sz w:val="24"/>
                <w:szCs w:val="24"/>
              </w:rPr>
              <w:t>、具备实时分析功能：</w:t>
            </w:r>
            <w:r>
              <w:rPr>
                <w:rFonts w:ascii="宋体" w:hAnsi="宋体" w:cs="宋体" w:hint="eastAsia"/>
                <w:sz w:val="24"/>
                <w:szCs w:val="24"/>
              </w:rPr>
              <w:t>Fischer</w:t>
            </w:r>
            <w:r>
              <w:rPr>
                <w:rFonts w:ascii="宋体" w:hAnsi="宋体" w:cs="宋体" w:hint="eastAsia"/>
                <w:sz w:val="24"/>
                <w:szCs w:val="24"/>
              </w:rPr>
              <w:t>、</w:t>
            </w:r>
            <w:r>
              <w:rPr>
                <w:rFonts w:ascii="宋体" w:hAnsi="宋体" w:cs="宋体" w:hint="eastAsia"/>
                <w:sz w:val="24"/>
                <w:szCs w:val="24"/>
              </w:rPr>
              <w:t>Krebs</w:t>
            </w:r>
            <w:r>
              <w:rPr>
                <w:rFonts w:ascii="宋体" w:hAnsi="宋体" w:cs="宋体" w:hint="eastAsia"/>
                <w:sz w:val="24"/>
                <w:szCs w:val="24"/>
              </w:rPr>
              <w:t>、</w:t>
            </w:r>
            <w:r>
              <w:rPr>
                <w:rFonts w:ascii="宋体" w:hAnsi="宋体" w:cs="宋体" w:hint="eastAsia"/>
                <w:sz w:val="24"/>
                <w:szCs w:val="24"/>
              </w:rPr>
              <w:t>NST</w:t>
            </w:r>
            <w:r>
              <w:rPr>
                <w:rFonts w:ascii="宋体" w:hAnsi="宋体" w:cs="宋体" w:hint="eastAsia"/>
                <w:sz w:val="24"/>
                <w:szCs w:val="24"/>
              </w:rPr>
              <w:t>、</w:t>
            </w:r>
            <w:r>
              <w:rPr>
                <w:rFonts w:ascii="宋体" w:hAnsi="宋体" w:cs="宋体" w:hint="eastAsia"/>
                <w:sz w:val="24"/>
                <w:szCs w:val="24"/>
              </w:rPr>
              <w:t>CST</w:t>
            </w:r>
            <w:r>
              <w:rPr>
                <w:rFonts w:ascii="宋体" w:hAnsi="宋体" w:cs="宋体" w:hint="eastAsia"/>
                <w:sz w:val="24"/>
                <w:szCs w:val="24"/>
              </w:rPr>
              <w:t>四种分析算法，可自动对</w:t>
            </w:r>
            <w:r>
              <w:rPr>
                <w:rFonts w:ascii="宋体" w:hAnsi="宋体" w:cs="宋体" w:hint="eastAsia"/>
                <w:sz w:val="24"/>
                <w:szCs w:val="24"/>
              </w:rPr>
              <w:t>FHR</w:t>
            </w:r>
            <w:r>
              <w:rPr>
                <w:rFonts w:ascii="宋体" w:hAnsi="宋体" w:cs="宋体" w:hint="eastAsia"/>
                <w:sz w:val="24"/>
                <w:szCs w:val="24"/>
              </w:rPr>
              <w:t>基线值、加速次数、减速次数、短变异、胎动次数等参数指标进行计算分析，并实时提供数据。</w:t>
            </w:r>
          </w:p>
          <w:p w:rsidR="0005541D" w:rsidRDefault="00310DEE">
            <w:pPr>
              <w:widowControl/>
              <w:spacing w:line="360" w:lineRule="auto"/>
              <w:jc w:val="left"/>
              <w:rPr>
                <w:rFonts w:ascii="宋体" w:hAnsi="宋体" w:cs="宋体"/>
                <w:sz w:val="24"/>
                <w:szCs w:val="24"/>
              </w:rPr>
            </w:pPr>
            <w:r>
              <w:rPr>
                <w:rFonts w:ascii="宋体" w:hAnsi="宋体" w:cs="宋体" w:hint="eastAsia"/>
                <w:b/>
                <w:bCs/>
                <w:sz w:val="24"/>
                <w:szCs w:val="24"/>
              </w:rPr>
              <w:t>▲</w:t>
            </w:r>
            <w:r>
              <w:rPr>
                <w:rFonts w:ascii="宋体" w:hAnsi="宋体" w:cs="宋体" w:hint="eastAsia"/>
                <w:sz w:val="24"/>
                <w:szCs w:val="24"/>
              </w:rPr>
              <w:t>11</w:t>
            </w:r>
            <w:r>
              <w:rPr>
                <w:rFonts w:ascii="宋体" w:hAnsi="宋体" w:cs="宋体" w:hint="eastAsia"/>
                <w:sz w:val="24"/>
                <w:szCs w:val="24"/>
              </w:rPr>
              <w:t>、可自动存储</w:t>
            </w:r>
            <w:r>
              <w:rPr>
                <w:rFonts w:ascii="宋体" w:hAnsi="宋体" w:cs="宋体" w:hint="eastAsia"/>
                <w:sz w:val="24"/>
                <w:szCs w:val="24"/>
              </w:rPr>
              <w:t>800</w:t>
            </w:r>
            <w:r>
              <w:rPr>
                <w:rFonts w:ascii="宋体" w:hAnsi="宋体" w:cs="宋体" w:hint="eastAsia"/>
                <w:sz w:val="24"/>
                <w:szCs w:val="24"/>
              </w:rPr>
              <w:t>个以上档案，单档案可存储</w:t>
            </w:r>
            <w:r>
              <w:rPr>
                <w:rFonts w:ascii="宋体" w:hAnsi="宋体" w:cs="宋体" w:hint="eastAsia"/>
                <w:sz w:val="24"/>
                <w:szCs w:val="24"/>
              </w:rPr>
              <w:t>48</w:t>
            </w:r>
            <w:r>
              <w:rPr>
                <w:rFonts w:ascii="宋体" w:hAnsi="宋体" w:cs="宋体" w:hint="eastAsia"/>
                <w:sz w:val="24"/>
                <w:szCs w:val="24"/>
              </w:rPr>
              <w:t>小时数据、</w:t>
            </w:r>
            <w:r>
              <w:rPr>
                <w:rFonts w:ascii="宋体" w:hAnsi="宋体" w:cs="宋体" w:hint="eastAsia"/>
                <w:sz w:val="24"/>
                <w:szCs w:val="24"/>
              </w:rPr>
              <w:t>8000</w:t>
            </w:r>
            <w:r>
              <w:rPr>
                <w:rFonts w:ascii="宋体" w:hAnsi="宋体" w:cs="宋体" w:hint="eastAsia"/>
                <w:sz w:val="24"/>
                <w:szCs w:val="24"/>
              </w:rPr>
              <w:t>条报警记录，可存储</w:t>
            </w:r>
            <w:r>
              <w:rPr>
                <w:rFonts w:ascii="宋体" w:hAnsi="宋体" w:cs="宋体" w:hint="eastAsia"/>
                <w:sz w:val="24"/>
                <w:szCs w:val="24"/>
              </w:rPr>
              <w:t>1200</w:t>
            </w:r>
            <w:r>
              <w:rPr>
                <w:rFonts w:ascii="宋体" w:hAnsi="宋体" w:cs="宋体" w:hint="eastAsia"/>
                <w:sz w:val="24"/>
                <w:szCs w:val="24"/>
              </w:rPr>
              <w:t>小时以上档案数据，支持档案信息输入，支持档案回放浏览、打印功能，关机后数据不丢失</w:t>
            </w:r>
            <w:r>
              <w:rPr>
                <w:rFonts w:ascii="宋体" w:hAnsi="宋体" w:hint="eastAsia"/>
                <w:sz w:val="24"/>
              </w:rPr>
              <w:t>。</w:t>
            </w:r>
          </w:p>
          <w:p w:rsidR="0005541D" w:rsidRDefault="00310DEE">
            <w:pPr>
              <w:widowControl/>
              <w:spacing w:line="360" w:lineRule="auto"/>
              <w:ind w:left="480" w:hangingChars="200" w:hanging="480"/>
              <w:jc w:val="left"/>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、机顶报警机柱，人性化报警设置，声光报警，报警范围、报警声音大小，声报警延时</w:t>
            </w:r>
            <w:r>
              <w:rPr>
                <w:rFonts w:ascii="宋体" w:hAnsi="宋体" w:cs="宋体" w:hint="eastAsia"/>
                <w:sz w:val="24"/>
                <w:szCs w:val="24"/>
              </w:rPr>
              <w:t>0~30</w:t>
            </w:r>
            <w:r>
              <w:rPr>
                <w:rFonts w:ascii="宋体" w:hAnsi="宋体" w:cs="宋体" w:hint="eastAsia"/>
                <w:sz w:val="24"/>
                <w:szCs w:val="24"/>
              </w:rPr>
              <w:t>秒可调，具有探头离位报警和监护异常报警及文字提示，具备报警回顾功能。</w:t>
            </w:r>
          </w:p>
          <w:p w:rsidR="0005541D" w:rsidRDefault="00310DEE" w:rsidP="00861B27">
            <w:pPr>
              <w:widowControl/>
              <w:spacing w:line="360" w:lineRule="auto"/>
              <w:ind w:left="480" w:hangingChars="200" w:hanging="480"/>
              <w:jc w:val="left"/>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、配置宽行内置热敏打印机，打印纸宽度≥</w:t>
            </w:r>
            <w:r>
              <w:rPr>
                <w:rFonts w:ascii="宋体" w:hAnsi="宋体" w:cs="宋体" w:hint="eastAsia"/>
                <w:sz w:val="24"/>
                <w:szCs w:val="24"/>
              </w:rPr>
              <w:t>156mm</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实时打印走纸速度</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3cm/min</w:t>
            </w:r>
            <w:r>
              <w:rPr>
                <w:rFonts w:ascii="宋体" w:hAnsi="宋体" w:cs="宋体" w:hint="eastAsia"/>
                <w:sz w:val="24"/>
                <w:szCs w:val="24"/>
              </w:rPr>
              <w:t>可调，</w:t>
            </w:r>
            <w:r>
              <w:rPr>
                <w:rFonts w:ascii="宋体" w:hAnsi="宋体" w:hint="eastAsia"/>
                <w:sz w:val="24"/>
              </w:rPr>
              <w:t>连续准确记录胎心率、宫缩压力及胎动标记。易装纸机构，装纸方便可靠，具备选段打印、档案打印及定</w:t>
            </w:r>
            <w:r>
              <w:rPr>
                <w:rFonts w:ascii="宋体" w:hAnsi="宋体" w:hint="eastAsia"/>
                <w:sz w:val="24"/>
              </w:rPr>
              <w:t>时打印功能。（装机时，可提供样机检测）</w:t>
            </w:r>
            <w:r>
              <w:rPr>
                <w:rFonts w:ascii="宋体" w:hAnsi="宋体" w:cs="宋体" w:hint="eastAsia"/>
                <w:sz w:val="24"/>
                <w:szCs w:val="24"/>
              </w:rPr>
              <w:t>。。</w:t>
            </w:r>
          </w:p>
          <w:p w:rsidR="0005541D" w:rsidRDefault="00310DEE" w:rsidP="00861B27">
            <w:pPr>
              <w:widowControl/>
              <w:spacing w:line="360" w:lineRule="auto"/>
              <w:ind w:left="480" w:hangingChars="200" w:hanging="480"/>
              <w:jc w:val="left"/>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、具备≥</w:t>
            </w:r>
            <w:r>
              <w:rPr>
                <w:rFonts w:ascii="宋体" w:hAnsi="宋体" w:cs="宋体" w:hint="eastAsia"/>
                <w:sz w:val="24"/>
                <w:szCs w:val="24"/>
              </w:rPr>
              <w:t>50mm/s</w:t>
            </w:r>
            <w:r>
              <w:rPr>
                <w:rFonts w:ascii="宋体" w:hAnsi="宋体" w:cs="宋体" w:hint="eastAsia"/>
                <w:sz w:val="24"/>
                <w:szCs w:val="24"/>
              </w:rPr>
              <w:t>高速回放打印功能（走纸速度在</w:t>
            </w:r>
            <w:r>
              <w:rPr>
                <w:rFonts w:ascii="宋体" w:hAnsi="宋体" w:cs="宋体" w:hint="eastAsia"/>
                <w:sz w:val="24"/>
                <w:szCs w:val="24"/>
              </w:rPr>
              <w:t xml:space="preserve">3cm/min </w:t>
            </w:r>
            <w:r>
              <w:rPr>
                <w:rFonts w:ascii="宋体" w:hAnsi="宋体" w:cs="宋体" w:hint="eastAsia"/>
                <w:sz w:val="24"/>
                <w:szCs w:val="24"/>
              </w:rPr>
              <w:t>时，</w:t>
            </w:r>
            <w:r>
              <w:rPr>
                <w:rFonts w:ascii="宋体" w:hAnsi="宋体" w:cs="宋体" w:hint="eastAsia"/>
                <w:sz w:val="24"/>
                <w:szCs w:val="24"/>
              </w:rPr>
              <w:t>12</w:t>
            </w:r>
            <w:r>
              <w:rPr>
                <w:rFonts w:ascii="宋体" w:hAnsi="宋体" w:cs="宋体" w:hint="eastAsia"/>
                <w:sz w:val="24"/>
                <w:szCs w:val="24"/>
              </w:rPr>
              <w:t>秒钟左右可打印完</w:t>
            </w:r>
            <w:r>
              <w:rPr>
                <w:rFonts w:ascii="宋体" w:hAnsi="宋体" w:cs="宋体" w:hint="eastAsia"/>
                <w:sz w:val="24"/>
                <w:szCs w:val="24"/>
              </w:rPr>
              <w:t>20</w:t>
            </w:r>
            <w:r>
              <w:rPr>
                <w:rFonts w:ascii="宋体" w:hAnsi="宋体" w:cs="宋体" w:hint="eastAsia"/>
                <w:sz w:val="24"/>
                <w:szCs w:val="24"/>
              </w:rPr>
              <w:t>分钟档案）。</w:t>
            </w:r>
          </w:p>
          <w:p w:rsidR="0005541D" w:rsidRDefault="00310DEE">
            <w:pPr>
              <w:widowControl/>
              <w:spacing w:line="360" w:lineRule="auto"/>
              <w:ind w:left="480" w:hangingChars="200" w:hanging="480"/>
              <w:jc w:val="left"/>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、监护过程中可以回放浏览监护曲线，并可选段打印、档案打印及定时打印。</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16</w:t>
            </w:r>
            <w:r>
              <w:rPr>
                <w:rFonts w:ascii="宋体" w:hAnsi="宋体" w:cs="宋体" w:hint="eastAsia"/>
                <w:sz w:val="24"/>
                <w:szCs w:val="24"/>
              </w:rPr>
              <w:t>、</w:t>
            </w:r>
            <w:r>
              <w:rPr>
                <w:rFonts w:ascii="宋体" w:hAnsi="宋体" w:cs="宋体" w:hint="eastAsia"/>
                <w:sz w:val="24"/>
                <w:szCs w:val="24"/>
              </w:rPr>
              <w:t>支持多种联网方式：</w:t>
            </w:r>
            <w:r>
              <w:rPr>
                <w:rFonts w:ascii="宋体" w:hAnsi="宋体" w:cs="宋体" w:hint="eastAsia"/>
                <w:sz w:val="24"/>
                <w:szCs w:val="24"/>
              </w:rPr>
              <w:t>可通过</w:t>
            </w:r>
            <w:r>
              <w:rPr>
                <w:rFonts w:ascii="宋体" w:hAnsi="宋体" w:cs="宋体" w:hint="eastAsia"/>
                <w:sz w:val="24"/>
                <w:szCs w:val="24"/>
              </w:rPr>
              <w:t>RS485(</w:t>
            </w:r>
            <w:r>
              <w:rPr>
                <w:rFonts w:ascii="宋体" w:hAnsi="宋体" w:cs="宋体" w:hint="eastAsia"/>
                <w:sz w:val="24"/>
                <w:szCs w:val="24"/>
              </w:rPr>
              <w:t>有线网络</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RF</w:t>
            </w:r>
            <w:r>
              <w:rPr>
                <w:rFonts w:ascii="宋体" w:hAnsi="宋体" w:cs="宋体" w:hint="eastAsia"/>
                <w:sz w:val="24"/>
                <w:szCs w:val="24"/>
              </w:rPr>
              <w:t>绿色医用</w:t>
            </w:r>
            <w:r>
              <w:rPr>
                <w:rFonts w:ascii="宋体" w:hAnsi="宋体" w:cs="宋体" w:hint="eastAsia"/>
                <w:sz w:val="24"/>
                <w:szCs w:val="24"/>
              </w:rPr>
              <w:t>无线网络</w:t>
            </w:r>
            <w:r>
              <w:rPr>
                <w:rFonts w:ascii="宋体" w:hAnsi="宋体" w:cs="宋体" w:hint="eastAsia"/>
                <w:sz w:val="24"/>
                <w:szCs w:val="24"/>
              </w:rPr>
              <w:t>、</w:t>
            </w:r>
            <w:r>
              <w:rPr>
                <w:rFonts w:ascii="宋体" w:hAnsi="宋体" w:cs="宋体" w:hint="eastAsia"/>
                <w:sz w:val="24"/>
                <w:szCs w:val="24"/>
              </w:rPr>
              <w:t>以太网</w:t>
            </w:r>
            <w:r>
              <w:rPr>
                <w:rFonts w:ascii="宋体" w:hAnsi="宋体" w:cs="宋体" w:hint="eastAsia"/>
                <w:sz w:val="24"/>
                <w:szCs w:val="24"/>
              </w:rPr>
              <w:t>与中央站组成网络系统。</w:t>
            </w:r>
          </w:p>
          <w:p w:rsidR="0005541D" w:rsidRDefault="00310DEE">
            <w:pPr>
              <w:spacing w:line="360" w:lineRule="auto"/>
              <w:rPr>
                <w:rFonts w:ascii="宋体" w:hAnsi="宋体" w:cs="宋体"/>
                <w:sz w:val="24"/>
                <w:szCs w:val="24"/>
              </w:rPr>
            </w:pPr>
            <w:r>
              <w:rPr>
                <w:rFonts w:ascii="宋体" w:hAnsi="宋体" w:cs="宋体" w:hint="eastAsia"/>
                <w:b/>
                <w:bCs/>
                <w:sz w:val="24"/>
                <w:szCs w:val="24"/>
              </w:rPr>
              <w:t>▲</w:t>
            </w:r>
            <w:r>
              <w:rPr>
                <w:rFonts w:ascii="宋体" w:hAnsi="宋体" w:cs="宋体" w:hint="eastAsia"/>
                <w:sz w:val="24"/>
                <w:szCs w:val="24"/>
              </w:rPr>
              <w:t>1</w:t>
            </w:r>
            <w:r>
              <w:rPr>
                <w:rFonts w:ascii="宋体" w:hAnsi="宋体" w:cs="宋体" w:hint="eastAsia"/>
                <w:sz w:val="24"/>
                <w:szCs w:val="24"/>
              </w:rPr>
              <w:t>7</w:t>
            </w:r>
            <w:r>
              <w:rPr>
                <w:rFonts w:ascii="宋体" w:hAnsi="宋体" w:cs="宋体" w:hint="eastAsia"/>
                <w:sz w:val="24"/>
                <w:szCs w:val="24"/>
              </w:rPr>
              <w:t>、双床监护功能：配置有线探头，可实现单机双床位无障碍监护，单双床自由切换可</w:t>
            </w:r>
            <w:r>
              <w:rPr>
                <w:rFonts w:ascii="宋体" w:hAnsi="宋体" w:cs="宋体" w:hint="eastAsia"/>
                <w:sz w:val="24"/>
                <w:szCs w:val="24"/>
              </w:rPr>
              <w:t>升级</w:t>
            </w:r>
            <w:r>
              <w:rPr>
                <w:rFonts w:ascii="宋体" w:hAnsi="宋体" w:cs="宋体" w:hint="eastAsia"/>
                <w:sz w:val="24"/>
                <w:szCs w:val="24"/>
              </w:rPr>
              <w:t>双胞胎监护功能。</w:t>
            </w:r>
          </w:p>
          <w:p w:rsidR="0005541D" w:rsidRDefault="0005541D">
            <w:pPr>
              <w:spacing w:line="360" w:lineRule="auto"/>
              <w:rPr>
                <w:rFonts w:ascii="宋体" w:hAnsi="宋体" w:cs="宋体"/>
                <w:sz w:val="24"/>
                <w:szCs w:val="24"/>
              </w:rPr>
            </w:pPr>
          </w:p>
          <w:p w:rsidR="0005541D" w:rsidRDefault="0005541D">
            <w:pPr>
              <w:spacing w:line="360" w:lineRule="auto"/>
              <w:rPr>
                <w:rFonts w:ascii="宋体" w:hAnsi="宋体" w:cs="宋体"/>
                <w:sz w:val="24"/>
                <w:szCs w:val="24"/>
              </w:rPr>
            </w:pPr>
          </w:p>
          <w:p w:rsidR="0005541D" w:rsidRDefault="0005541D">
            <w:pPr>
              <w:spacing w:line="360" w:lineRule="auto"/>
              <w:rPr>
                <w:rFonts w:ascii="宋体" w:hAnsi="宋体" w:cs="宋体"/>
                <w:sz w:val="24"/>
                <w:szCs w:val="24"/>
              </w:rPr>
            </w:pPr>
          </w:p>
          <w:p w:rsidR="0005541D" w:rsidRDefault="00310DEE">
            <w:pPr>
              <w:spacing w:line="360" w:lineRule="auto"/>
              <w:jc w:val="center"/>
              <w:rPr>
                <w:sz w:val="32"/>
                <w:szCs w:val="32"/>
              </w:rPr>
            </w:pPr>
            <w:r>
              <w:rPr>
                <w:rFonts w:hint="eastAsia"/>
                <w:b/>
                <w:sz w:val="32"/>
                <w:szCs w:val="32"/>
              </w:rPr>
              <w:t>母亲胎儿监护仪</w:t>
            </w:r>
            <w:r>
              <w:rPr>
                <w:rFonts w:hint="eastAsia"/>
                <w:b/>
                <w:sz w:val="32"/>
                <w:szCs w:val="32"/>
              </w:rPr>
              <w:t>技术</w:t>
            </w:r>
            <w:r>
              <w:rPr>
                <w:rFonts w:hint="eastAsia"/>
                <w:b/>
                <w:sz w:val="32"/>
                <w:szCs w:val="32"/>
              </w:rPr>
              <w:t>参数</w:t>
            </w:r>
          </w:p>
          <w:p w:rsidR="0005541D" w:rsidRDefault="00310DEE">
            <w:pPr>
              <w:widowControl/>
              <w:spacing w:line="360" w:lineRule="auto"/>
              <w:ind w:left="324" w:hangingChars="135" w:hanging="324"/>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、母亲多参数和胎儿参数同步监护。胎儿参数包括：胎心率、宫缩压力、胎动；母亲参数包括：血压、血氧、脉率、心电、呼吸、双体温（体表和体腔）。</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2</w:t>
            </w:r>
            <w:r>
              <w:rPr>
                <w:rFonts w:ascii="宋体" w:hAnsi="宋体" w:cs="宋体" w:hint="eastAsia"/>
                <w:sz w:val="24"/>
                <w:szCs w:val="24"/>
              </w:rPr>
              <w:t>、便携式手提结构，一体化无线探头架，配备</w:t>
            </w:r>
            <w:r>
              <w:rPr>
                <w:rFonts w:ascii="宋体" w:hAnsi="宋体" w:cs="宋体" w:hint="eastAsia"/>
                <w:bCs/>
                <w:sz w:val="24"/>
                <w:szCs w:val="24"/>
              </w:rPr>
              <w:t>无线胎心率探头和宫压探头</w:t>
            </w:r>
            <w:r>
              <w:rPr>
                <w:rFonts w:ascii="宋体" w:hAnsi="宋体" w:cs="宋体" w:hint="eastAsia"/>
                <w:sz w:val="24"/>
                <w:szCs w:val="24"/>
              </w:rPr>
              <w:t>，可实现自由体位监护。</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、显示界面：</w:t>
            </w:r>
            <w:r>
              <w:rPr>
                <w:rFonts w:ascii="宋体" w:hAnsi="宋体" w:cs="宋体" w:hint="eastAsia"/>
                <w:sz w:val="24"/>
                <w:szCs w:val="24"/>
              </w:rPr>
              <w:t>12.1</w:t>
            </w:r>
            <w:r>
              <w:rPr>
                <w:rFonts w:ascii="宋体" w:hAnsi="宋体" w:cs="宋体" w:hint="eastAsia"/>
                <w:sz w:val="24"/>
                <w:szCs w:val="24"/>
              </w:rPr>
              <w:t>寸彩色</w:t>
            </w:r>
            <w:r>
              <w:rPr>
                <w:rFonts w:ascii="宋体" w:hAnsi="宋体" w:cs="宋体" w:hint="eastAsia"/>
                <w:sz w:val="24"/>
                <w:szCs w:val="24"/>
              </w:rPr>
              <w:t>TFT</w:t>
            </w:r>
            <w:r>
              <w:rPr>
                <w:rFonts w:ascii="宋体" w:hAnsi="宋体" w:cs="宋体" w:hint="eastAsia"/>
                <w:sz w:val="24"/>
                <w:szCs w:val="24"/>
              </w:rPr>
              <w:t>显示；</w:t>
            </w:r>
            <w:r>
              <w:rPr>
                <w:rFonts w:ascii="宋体" w:hAnsi="宋体" w:cs="宋体" w:hint="eastAsia"/>
                <w:sz w:val="24"/>
                <w:szCs w:val="24"/>
              </w:rPr>
              <w:t>0-70</w:t>
            </w:r>
            <w:r>
              <w:rPr>
                <w:rFonts w:ascii="宋体" w:hAnsi="宋体" w:cs="宋体" w:hint="eastAsia"/>
                <w:sz w:val="24"/>
                <w:szCs w:val="24"/>
              </w:rPr>
              <w:t>度翻转；同屏显示监护数据与曲线，</w:t>
            </w:r>
            <w:r>
              <w:rPr>
                <w:rFonts w:ascii="宋体" w:hAnsi="宋体" w:cs="宋体" w:hint="eastAsia"/>
                <w:sz w:val="24"/>
                <w:szCs w:val="24"/>
              </w:rPr>
              <w:t>110-160bpm</w:t>
            </w:r>
            <w:r>
              <w:rPr>
                <w:rFonts w:ascii="宋体" w:hAnsi="宋体" w:cs="宋体" w:hint="eastAsia"/>
                <w:sz w:val="24"/>
                <w:szCs w:val="24"/>
              </w:rPr>
              <w:t>正常范围区域标识（根据胎心率报警界限，自动调节正常区域标识范围）。</w:t>
            </w:r>
          </w:p>
          <w:p w:rsidR="0005541D" w:rsidRDefault="00310DEE">
            <w:pPr>
              <w:widowControl/>
              <w:spacing w:line="360" w:lineRule="auto"/>
              <w:ind w:left="324" w:hangingChars="135" w:hanging="324"/>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多语言</w:t>
            </w:r>
            <w:r>
              <w:rPr>
                <w:rFonts w:ascii="宋体" w:hAnsi="宋体" w:cs="宋体" w:hint="eastAsia"/>
                <w:sz w:val="24"/>
                <w:szCs w:val="24"/>
              </w:rPr>
              <w:t>操作界面，</w:t>
            </w:r>
            <w:r>
              <w:rPr>
                <w:rFonts w:ascii="宋体" w:hAnsi="宋体" w:cs="宋体" w:hint="eastAsia"/>
                <w:sz w:val="24"/>
                <w:szCs w:val="24"/>
              </w:rPr>
              <w:t>可支持中文、英文、西班牙语、葡萄牙语、德语、法语、俄语、波兰语等多种语言操作界面；</w:t>
            </w:r>
            <w:r>
              <w:rPr>
                <w:rFonts w:ascii="宋体" w:hAnsi="宋体" w:cs="宋体" w:hint="eastAsia"/>
                <w:sz w:val="24"/>
                <w:szCs w:val="24"/>
              </w:rPr>
              <w:t>可选单独显</w:t>
            </w:r>
            <w:r>
              <w:rPr>
                <w:rFonts w:ascii="宋体" w:hAnsi="宋体" w:cs="宋体" w:hint="eastAsia"/>
                <w:sz w:val="24"/>
                <w:szCs w:val="24"/>
              </w:rPr>
              <w:t>示胎儿参数、母亲参数或母胎参数同屏监护，具有多种显示风格。</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、宽波束</w:t>
            </w:r>
            <w:r>
              <w:rPr>
                <w:rFonts w:ascii="宋体" w:hAnsi="宋体" w:cs="宋体" w:hint="eastAsia"/>
                <w:sz w:val="24"/>
                <w:szCs w:val="24"/>
              </w:rPr>
              <w:t>12</w:t>
            </w:r>
            <w:r>
              <w:rPr>
                <w:rFonts w:ascii="宋体" w:hAnsi="宋体" w:cs="宋体" w:hint="eastAsia"/>
                <w:sz w:val="24"/>
                <w:szCs w:val="24"/>
              </w:rPr>
              <w:t>晶片探头，超声发射频率</w:t>
            </w:r>
            <w:r>
              <w:rPr>
                <w:rFonts w:ascii="宋体" w:hAnsi="宋体" w:cs="宋体" w:hint="eastAsia"/>
                <w:sz w:val="24"/>
                <w:szCs w:val="24"/>
              </w:rPr>
              <w:t>:</w:t>
            </w:r>
            <w:r>
              <w:rPr>
                <w:rFonts w:ascii="宋体" w:hAnsi="宋体" w:cs="宋体" w:hint="eastAsia"/>
                <w:sz w:val="24"/>
                <w:szCs w:val="24"/>
              </w:rPr>
              <w:t>2MHz</w:t>
            </w:r>
            <w:r>
              <w:rPr>
                <w:rFonts w:ascii="宋体" w:hAnsi="宋体" w:cs="宋体" w:hint="eastAsia"/>
                <w:sz w:val="24"/>
                <w:szCs w:val="24"/>
              </w:rPr>
              <w:t>，灵敏度高，信号捕捉稳定。</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、胎心率测量范围：</w:t>
            </w:r>
            <w:r>
              <w:rPr>
                <w:rFonts w:ascii="宋体" w:hAnsi="宋体" w:cs="宋体" w:hint="eastAsia"/>
                <w:sz w:val="24"/>
                <w:szCs w:val="24"/>
              </w:rPr>
              <w:t>3</w:t>
            </w:r>
            <w:r>
              <w:rPr>
                <w:rFonts w:ascii="宋体" w:hAnsi="宋体" w:cs="宋体" w:hint="eastAsia"/>
                <w:bCs/>
                <w:sz w:val="24"/>
                <w:szCs w:val="24"/>
              </w:rPr>
              <w:t>0-240BPM</w:t>
            </w:r>
            <w:r>
              <w:rPr>
                <w:rFonts w:ascii="宋体" w:hAnsi="宋体" w:cs="宋体" w:hint="eastAsia"/>
                <w:sz w:val="24"/>
                <w:szCs w:val="24"/>
              </w:rPr>
              <w:t>，胎心准确度</w:t>
            </w:r>
            <w:r>
              <w:rPr>
                <w:rFonts w:ascii="宋体" w:hAnsi="宋体" w:cs="宋体" w:hint="eastAsia"/>
                <w:bCs/>
                <w:sz w:val="24"/>
                <w:szCs w:val="24"/>
              </w:rPr>
              <w:t>±</w:t>
            </w:r>
            <w:r>
              <w:rPr>
                <w:rFonts w:ascii="宋体" w:hAnsi="宋体" w:cs="宋体" w:hint="eastAsia"/>
                <w:bCs/>
                <w:sz w:val="24"/>
                <w:szCs w:val="24"/>
              </w:rPr>
              <w:t>1BPM</w:t>
            </w:r>
            <w:r>
              <w:rPr>
                <w:rFonts w:ascii="宋体" w:hAnsi="宋体" w:cs="宋体" w:hint="eastAsia"/>
                <w:bCs/>
                <w:sz w:val="24"/>
                <w:szCs w:val="24"/>
              </w:rPr>
              <w:t>。</w:t>
            </w:r>
            <w:r>
              <w:rPr>
                <w:rFonts w:ascii="宋体" w:hAnsi="宋体" w:cs="宋体" w:hint="eastAsia"/>
                <w:sz w:val="24"/>
                <w:szCs w:val="24"/>
              </w:rPr>
              <w:t>（提供检测报告）</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、超声输出功率：＜</w:t>
            </w:r>
            <w:r>
              <w:rPr>
                <w:rFonts w:ascii="宋体" w:hAnsi="宋体" w:cs="宋体" w:hint="eastAsia"/>
                <w:sz w:val="24"/>
                <w:szCs w:val="24"/>
              </w:rPr>
              <w:t>20mW/cm</w:t>
            </w:r>
            <w:r>
              <w:rPr>
                <w:rFonts w:ascii="宋体" w:hAnsi="宋体" w:cs="宋体" w:hint="eastAsia"/>
                <w:sz w:val="24"/>
                <w:szCs w:val="24"/>
                <w:vertAlign w:val="superscript"/>
              </w:rPr>
              <w:t>2</w:t>
            </w:r>
            <w:r>
              <w:rPr>
                <w:rFonts w:ascii="宋体" w:hAnsi="宋体" w:cs="宋体" w:hint="eastAsia"/>
                <w:sz w:val="24"/>
                <w:szCs w:val="24"/>
              </w:rPr>
              <w:t>。（提供检测报告）</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、无线宫缩压力探头：测量范围</w:t>
            </w:r>
            <w:r>
              <w:rPr>
                <w:rFonts w:ascii="宋体" w:hAnsi="宋体" w:cs="宋体" w:hint="eastAsia"/>
                <w:sz w:val="24"/>
                <w:szCs w:val="24"/>
              </w:rPr>
              <w:t>0-100</w:t>
            </w:r>
            <w:r>
              <w:rPr>
                <w:rFonts w:ascii="宋体" w:hAnsi="宋体" w:cs="宋体" w:hint="eastAsia"/>
                <w:sz w:val="24"/>
                <w:szCs w:val="24"/>
              </w:rPr>
              <w:t>单位，</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100</w:t>
            </w:r>
            <w:r>
              <w:rPr>
                <w:rFonts w:ascii="宋体" w:hAnsi="宋体" w:cs="宋体" w:hint="eastAsia"/>
                <w:sz w:val="24"/>
                <w:szCs w:val="24"/>
              </w:rPr>
              <w:t>％、</w:t>
            </w:r>
            <w:r>
              <w:rPr>
                <w:rFonts w:ascii="宋体" w:hAnsi="宋体" w:cs="宋体" w:hint="eastAsia"/>
                <w:sz w:val="24"/>
                <w:szCs w:val="24"/>
              </w:rPr>
              <w:t>200</w:t>
            </w:r>
            <w:r>
              <w:rPr>
                <w:rFonts w:ascii="宋体" w:hAnsi="宋体" w:cs="宋体" w:hint="eastAsia"/>
                <w:sz w:val="24"/>
                <w:szCs w:val="24"/>
              </w:rPr>
              <w:t>％三档增益调节；</w:t>
            </w:r>
            <w:r>
              <w:rPr>
                <w:rFonts w:ascii="宋体" w:hAnsi="宋体" w:cs="宋体" w:hint="eastAsia"/>
                <w:sz w:val="24"/>
                <w:szCs w:val="24"/>
              </w:rPr>
              <w:t>0</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w:t>
            </w:r>
            <w:r>
              <w:rPr>
                <w:rFonts w:ascii="宋体" w:hAnsi="宋体" w:cs="宋体" w:hint="eastAsia"/>
                <w:sz w:val="24"/>
                <w:szCs w:val="24"/>
              </w:rPr>
              <w:t>15</w:t>
            </w:r>
            <w:r>
              <w:rPr>
                <w:rFonts w:ascii="宋体" w:hAnsi="宋体" w:cs="宋体" w:hint="eastAsia"/>
                <w:sz w:val="24"/>
                <w:szCs w:val="24"/>
              </w:rPr>
              <w:t>、</w:t>
            </w:r>
            <w:r>
              <w:rPr>
                <w:rFonts w:ascii="宋体" w:hAnsi="宋体" w:cs="宋体" w:hint="eastAsia"/>
                <w:sz w:val="24"/>
                <w:szCs w:val="24"/>
              </w:rPr>
              <w:t>20</w:t>
            </w:r>
            <w:r>
              <w:rPr>
                <w:rFonts w:ascii="宋体" w:hAnsi="宋体" w:cs="宋体" w:hint="eastAsia"/>
                <w:sz w:val="24"/>
                <w:szCs w:val="24"/>
              </w:rPr>
              <w:t>五档</w:t>
            </w:r>
            <w:r>
              <w:rPr>
                <w:rFonts w:ascii="宋体" w:hAnsi="宋体" w:cs="宋体" w:hint="eastAsia"/>
                <w:sz w:val="24"/>
                <w:szCs w:val="24"/>
              </w:rPr>
              <w:t>宫压</w:t>
            </w:r>
            <w:r>
              <w:rPr>
                <w:rFonts w:ascii="宋体" w:hAnsi="宋体" w:cs="宋体" w:hint="eastAsia"/>
                <w:sz w:val="24"/>
                <w:szCs w:val="24"/>
              </w:rPr>
              <w:t>基线可选。</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、无线胎心率探头、无线宫缩压力探头满足</w:t>
            </w:r>
            <w:r>
              <w:rPr>
                <w:rFonts w:ascii="宋体" w:hAnsi="宋体" w:cs="宋体" w:hint="eastAsia"/>
                <w:sz w:val="24"/>
                <w:szCs w:val="24"/>
              </w:rPr>
              <w:t>IP68</w:t>
            </w:r>
            <w:r>
              <w:rPr>
                <w:rFonts w:ascii="宋体" w:hAnsi="宋体" w:cs="宋体" w:hint="eastAsia"/>
                <w:sz w:val="24"/>
                <w:szCs w:val="24"/>
              </w:rPr>
              <w:t>等级。（提供检测报告）</w:t>
            </w:r>
          </w:p>
          <w:p w:rsidR="0005541D" w:rsidRDefault="00310DEE">
            <w:pPr>
              <w:widowControl/>
              <w:spacing w:line="360" w:lineRule="auto"/>
              <w:ind w:left="324" w:hangingChars="135" w:hanging="324"/>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0</w:t>
            </w:r>
            <w:r>
              <w:rPr>
                <w:rFonts w:ascii="宋体" w:hAnsi="宋体" w:cs="宋体" w:hint="eastAsia"/>
                <w:sz w:val="24"/>
                <w:szCs w:val="24"/>
              </w:rPr>
              <w:t>、</w:t>
            </w:r>
            <w:r>
              <w:rPr>
                <w:rFonts w:ascii="宋体" w:hAnsi="宋体" w:cs="宋体" w:hint="eastAsia"/>
                <w:bCs/>
                <w:sz w:val="24"/>
                <w:szCs w:val="24"/>
              </w:rPr>
              <w:t>具备实时分析功能</w:t>
            </w:r>
            <w:r>
              <w:rPr>
                <w:rFonts w:ascii="宋体" w:hAnsi="宋体" w:cs="宋体" w:hint="eastAsia"/>
                <w:sz w:val="24"/>
                <w:szCs w:val="24"/>
              </w:rPr>
              <w:t>：</w:t>
            </w:r>
            <w:r>
              <w:rPr>
                <w:rFonts w:ascii="宋体" w:hAnsi="宋体" w:cs="宋体" w:hint="eastAsia"/>
                <w:sz w:val="24"/>
                <w:szCs w:val="24"/>
              </w:rPr>
              <w:t>Fischer</w:t>
            </w:r>
            <w:r>
              <w:rPr>
                <w:rFonts w:ascii="宋体" w:hAnsi="宋体" w:cs="宋体" w:hint="eastAsia"/>
                <w:sz w:val="24"/>
                <w:szCs w:val="24"/>
              </w:rPr>
              <w:t>、</w:t>
            </w:r>
            <w:r>
              <w:rPr>
                <w:rFonts w:ascii="宋体" w:hAnsi="宋体" w:cs="宋体" w:hint="eastAsia"/>
                <w:sz w:val="24"/>
                <w:szCs w:val="24"/>
              </w:rPr>
              <w:t>Krebs</w:t>
            </w:r>
            <w:r>
              <w:rPr>
                <w:rFonts w:ascii="宋体" w:hAnsi="宋体" w:cs="宋体" w:hint="eastAsia"/>
                <w:sz w:val="24"/>
                <w:szCs w:val="24"/>
              </w:rPr>
              <w:t>、</w:t>
            </w:r>
            <w:r>
              <w:rPr>
                <w:rFonts w:ascii="宋体" w:hAnsi="宋体" w:cs="宋体" w:hint="eastAsia"/>
                <w:sz w:val="24"/>
                <w:szCs w:val="24"/>
              </w:rPr>
              <w:t>NST</w:t>
            </w:r>
            <w:r>
              <w:rPr>
                <w:rFonts w:ascii="宋体" w:hAnsi="宋体" w:cs="宋体" w:hint="eastAsia"/>
                <w:sz w:val="24"/>
                <w:szCs w:val="24"/>
              </w:rPr>
              <w:t>、</w:t>
            </w:r>
            <w:r>
              <w:rPr>
                <w:rFonts w:ascii="宋体" w:hAnsi="宋体" w:cs="宋体" w:hint="eastAsia"/>
                <w:sz w:val="24"/>
                <w:szCs w:val="24"/>
              </w:rPr>
              <w:t>CST</w:t>
            </w:r>
            <w:r>
              <w:rPr>
                <w:rFonts w:ascii="宋体" w:hAnsi="宋体" w:cs="宋体" w:hint="eastAsia"/>
                <w:sz w:val="24"/>
                <w:szCs w:val="24"/>
              </w:rPr>
              <w:t>四种分析算法，可自动对</w:t>
            </w:r>
            <w:r>
              <w:rPr>
                <w:rFonts w:ascii="宋体" w:hAnsi="宋体" w:cs="宋体" w:hint="eastAsia"/>
                <w:sz w:val="24"/>
                <w:szCs w:val="24"/>
              </w:rPr>
              <w:t>FHR</w:t>
            </w:r>
            <w:r>
              <w:rPr>
                <w:rFonts w:ascii="宋体" w:hAnsi="宋体" w:cs="宋体" w:hint="eastAsia"/>
                <w:sz w:val="24"/>
                <w:szCs w:val="24"/>
              </w:rPr>
              <w:t>基线值、加速次数、减速次数、短变异、胎动次数等参数指标进行计算分析，并实时提供数据。</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1</w:t>
            </w:r>
            <w:r>
              <w:rPr>
                <w:rFonts w:ascii="宋体" w:hAnsi="宋体" w:cs="宋体" w:hint="eastAsia"/>
                <w:sz w:val="24"/>
                <w:szCs w:val="24"/>
              </w:rPr>
              <w:t>、</w:t>
            </w:r>
            <w:r>
              <w:rPr>
                <w:rFonts w:ascii="宋体" w:hAnsi="宋体" w:hint="eastAsia"/>
                <w:sz w:val="24"/>
              </w:rPr>
              <w:t>可自动存储</w:t>
            </w:r>
            <w:r>
              <w:rPr>
                <w:rFonts w:ascii="宋体" w:hAnsi="宋体" w:hint="eastAsia"/>
                <w:sz w:val="24"/>
              </w:rPr>
              <w:t>600</w:t>
            </w:r>
            <w:r>
              <w:rPr>
                <w:rFonts w:ascii="宋体" w:hAnsi="宋体" w:hint="eastAsia"/>
                <w:sz w:val="24"/>
              </w:rPr>
              <w:t>个以上档案，单档案可存储</w:t>
            </w:r>
            <w:r>
              <w:rPr>
                <w:rFonts w:ascii="宋体" w:hAnsi="宋体" w:hint="eastAsia"/>
                <w:sz w:val="24"/>
              </w:rPr>
              <w:t>30</w:t>
            </w:r>
            <w:r>
              <w:rPr>
                <w:rFonts w:ascii="宋体" w:hAnsi="宋体" w:hint="eastAsia"/>
                <w:sz w:val="24"/>
              </w:rPr>
              <w:t>小时</w:t>
            </w:r>
            <w:r>
              <w:rPr>
                <w:rFonts w:ascii="宋体" w:hAnsi="宋体" w:hint="eastAsia"/>
                <w:sz w:val="24"/>
              </w:rPr>
              <w:t>CTG</w:t>
            </w:r>
            <w:r>
              <w:rPr>
                <w:rFonts w:ascii="宋体" w:hAnsi="宋体" w:hint="eastAsia"/>
                <w:sz w:val="24"/>
              </w:rPr>
              <w:t>图、</w:t>
            </w:r>
            <w:r>
              <w:rPr>
                <w:rFonts w:ascii="宋体" w:hAnsi="宋体" w:hint="eastAsia"/>
                <w:sz w:val="24"/>
              </w:rPr>
              <w:t>30</w:t>
            </w:r>
            <w:r>
              <w:rPr>
                <w:rFonts w:ascii="宋体" w:hAnsi="宋体" w:hint="eastAsia"/>
                <w:sz w:val="24"/>
              </w:rPr>
              <w:t>小时不压缩的母亲参数趋势图、</w:t>
            </w:r>
            <w:r>
              <w:rPr>
                <w:rFonts w:ascii="宋体" w:hAnsi="宋体" w:hint="eastAsia"/>
                <w:sz w:val="24"/>
              </w:rPr>
              <w:t>300</w:t>
            </w:r>
            <w:r>
              <w:rPr>
                <w:rFonts w:ascii="宋体" w:hAnsi="宋体" w:hint="eastAsia"/>
                <w:sz w:val="24"/>
              </w:rPr>
              <w:t>组血压测试结果、</w:t>
            </w:r>
            <w:r>
              <w:rPr>
                <w:rFonts w:ascii="宋体" w:hAnsi="宋体" w:hint="eastAsia"/>
                <w:sz w:val="24"/>
              </w:rPr>
              <w:t>8000</w:t>
            </w:r>
            <w:r>
              <w:rPr>
                <w:rFonts w:ascii="宋体" w:hAnsi="宋体" w:hint="eastAsia"/>
                <w:sz w:val="24"/>
              </w:rPr>
              <w:t>条报警记录，可存储</w:t>
            </w:r>
            <w:r>
              <w:rPr>
                <w:rFonts w:ascii="宋体" w:hAnsi="宋体" w:hint="eastAsia"/>
                <w:sz w:val="24"/>
              </w:rPr>
              <w:t>800</w:t>
            </w:r>
            <w:r>
              <w:rPr>
                <w:rFonts w:ascii="宋体" w:hAnsi="宋体" w:hint="eastAsia"/>
                <w:sz w:val="24"/>
              </w:rPr>
              <w:t>个小时以上的档案数据，</w:t>
            </w:r>
            <w:r>
              <w:rPr>
                <w:rFonts w:ascii="宋体" w:hAnsi="宋体" w:cs="宋体" w:hint="eastAsia"/>
                <w:sz w:val="24"/>
                <w:szCs w:val="24"/>
              </w:rPr>
              <w:t>支持档案信息输入，支持档案回放浏览、打印功能，关机后数据不丢失</w:t>
            </w:r>
            <w:r>
              <w:rPr>
                <w:rFonts w:ascii="宋体" w:hAnsi="宋体" w:hint="eastAsia"/>
                <w:sz w:val="24"/>
              </w:rPr>
              <w:t>。</w:t>
            </w:r>
          </w:p>
          <w:p w:rsidR="0005541D" w:rsidRDefault="00310DEE">
            <w:pPr>
              <w:widowControl/>
              <w:spacing w:line="360" w:lineRule="auto"/>
              <w:ind w:left="324" w:hangingChars="135" w:hanging="324"/>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2</w:t>
            </w:r>
            <w:r>
              <w:rPr>
                <w:rFonts w:ascii="宋体" w:hAnsi="宋体" w:cs="宋体" w:hint="eastAsia"/>
                <w:sz w:val="24"/>
                <w:szCs w:val="24"/>
              </w:rPr>
              <w:t>、机顶报警机柱，人性化报警设置，声光报警，报警范围、报警声音大小，报警延时</w:t>
            </w:r>
            <w:r>
              <w:rPr>
                <w:rFonts w:ascii="宋体" w:hAnsi="宋体" w:cs="宋体" w:hint="eastAsia"/>
                <w:sz w:val="24"/>
                <w:szCs w:val="24"/>
              </w:rPr>
              <w:t>0~30</w:t>
            </w:r>
            <w:r>
              <w:rPr>
                <w:rFonts w:ascii="宋体" w:hAnsi="宋体" w:cs="宋体" w:hint="eastAsia"/>
                <w:sz w:val="24"/>
                <w:szCs w:val="24"/>
              </w:rPr>
              <w:t>秒可调，具有探头离位报警和监</w:t>
            </w:r>
            <w:r>
              <w:rPr>
                <w:rFonts w:ascii="宋体" w:hAnsi="宋体" w:cs="宋体" w:hint="eastAsia"/>
                <w:sz w:val="24"/>
                <w:szCs w:val="24"/>
              </w:rPr>
              <w:t>护异常报警及文字提示，具备报警回顾功能。</w:t>
            </w:r>
          </w:p>
          <w:p w:rsidR="0005541D" w:rsidRDefault="00310DEE">
            <w:pPr>
              <w:widowControl/>
              <w:spacing w:line="360" w:lineRule="auto"/>
              <w:ind w:left="324" w:hangingChars="135" w:hanging="324"/>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3</w:t>
            </w:r>
            <w:r>
              <w:rPr>
                <w:rFonts w:ascii="宋体" w:hAnsi="宋体" w:cs="宋体" w:hint="eastAsia"/>
                <w:sz w:val="24"/>
                <w:szCs w:val="24"/>
              </w:rPr>
              <w:t>、配置宽行内置热敏打印机，打印纸宽度：</w:t>
            </w:r>
            <w:r>
              <w:rPr>
                <w:rFonts w:ascii="宋体" w:hAnsi="宋体" w:cs="宋体" w:hint="eastAsia"/>
                <w:sz w:val="24"/>
                <w:szCs w:val="24"/>
              </w:rPr>
              <w:t>156mm</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实时打印走纸速度</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3cm/min</w:t>
            </w:r>
            <w:r>
              <w:rPr>
                <w:rFonts w:ascii="宋体" w:hAnsi="宋体" w:cs="宋体" w:hint="eastAsia"/>
                <w:sz w:val="24"/>
                <w:szCs w:val="24"/>
              </w:rPr>
              <w:t>可调，</w:t>
            </w:r>
            <w:r>
              <w:rPr>
                <w:rFonts w:ascii="宋体" w:hAnsi="宋体" w:hint="eastAsia"/>
                <w:sz w:val="24"/>
              </w:rPr>
              <w:t>连续准确记录胎心率、宫缩压力及胎动标记。易装纸机构，装纸方便可靠，具备选段打印、选档案打印及定时打印功能。（装机时，可提供样机检测）</w:t>
            </w:r>
            <w:r>
              <w:rPr>
                <w:rFonts w:ascii="宋体" w:hAnsi="宋体" w:cs="宋体" w:hint="eastAsia"/>
                <w:sz w:val="24"/>
                <w:szCs w:val="24"/>
              </w:rPr>
              <w:t>。</w:t>
            </w:r>
          </w:p>
          <w:p w:rsidR="0005541D" w:rsidRDefault="00310DEE">
            <w:pPr>
              <w:widowControl/>
              <w:spacing w:line="360" w:lineRule="auto"/>
              <w:ind w:left="324" w:hangingChars="135" w:hanging="324"/>
              <w:jc w:val="left"/>
              <w:rPr>
                <w:rFonts w:ascii="宋体" w:hAnsi="宋体" w:cs="宋体"/>
                <w:bCs/>
                <w:sz w:val="24"/>
                <w:szCs w:val="24"/>
              </w:rPr>
            </w:pPr>
            <w:r>
              <w:rPr>
                <w:rFonts w:ascii="宋体" w:hAnsi="宋体" w:cs="宋体" w:hint="eastAsia"/>
                <w:sz w:val="24"/>
                <w:szCs w:val="24"/>
              </w:rPr>
              <w:t>1</w:t>
            </w:r>
            <w:r>
              <w:rPr>
                <w:rFonts w:ascii="宋体" w:hAnsi="宋体" w:cs="宋体" w:hint="eastAsia"/>
                <w:sz w:val="24"/>
                <w:szCs w:val="24"/>
              </w:rPr>
              <w:t>4</w:t>
            </w:r>
            <w:r>
              <w:rPr>
                <w:rFonts w:ascii="宋体" w:hAnsi="宋体" w:cs="宋体" w:hint="eastAsia"/>
                <w:sz w:val="24"/>
                <w:szCs w:val="24"/>
              </w:rPr>
              <w:t>、具备≥</w:t>
            </w:r>
            <w:r>
              <w:rPr>
                <w:rFonts w:ascii="宋体" w:hAnsi="宋体" w:cs="宋体" w:hint="eastAsia"/>
                <w:sz w:val="24"/>
                <w:szCs w:val="24"/>
              </w:rPr>
              <w:t>50mm/s</w:t>
            </w:r>
            <w:r>
              <w:rPr>
                <w:rFonts w:ascii="宋体" w:hAnsi="宋体" w:cs="宋体" w:hint="eastAsia"/>
                <w:sz w:val="24"/>
                <w:szCs w:val="24"/>
              </w:rPr>
              <w:t>高速回放打印功能（走纸速度在</w:t>
            </w:r>
            <w:r>
              <w:rPr>
                <w:rFonts w:ascii="宋体" w:hAnsi="宋体" w:cs="宋体" w:hint="eastAsia"/>
                <w:sz w:val="24"/>
                <w:szCs w:val="24"/>
              </w:rPr>
              <w:t xml:space="preserve">3cm/min </w:t>
            </w:r>
            <w:r>
              <w:rPr>
                <w:rFonts w:ascii="宋体" w:hAnsi="宋体" w:cs="宋体" w:hint="eastAsia"/>
                <w:sz w:val="24"/>
                <w:szCs w:val="24"/>
              </w:rPr>
              <w:t>时，</w:t>
            </w:r>
            <w:r>
              <w:rPr>
                <w:rFonts w:ascii="宋体" w:hAnsi="宋体" w:cs="宋体" w:hint="eastAsia"/>
                <w:bCs/>
                <w:sz w:val="24"/>
                <w:szCs w:val="24"/>
              </w:rPr>
              <w:t>12</w:t>
            </w:r>
            <w:r>
              <w:rPr>
                <w:rFonts w:ascii="宋体" w:hAnsi="宋体" w:cs="宋体" w:hint="eastAsia"/>
                <w:bCs/>
                <w:sz w:val="24"/>
                <w:szCs w:val="24"/>
              </w:rPr>
              <w:t>秒钟左右可打印完</w:t>
            </w:r>
            <w:r>
              <w:rPr>
                <w:rFonts w:ascii="宋体" w:hAnsi="宋体" w:cs="宋体" w:hint="eastAsia"/>
                <w:bCs/>
                <w:sz w:val="24"/>
                <w:szCs w:val="24"/>
              </w:rPr>
              <w:t>20</w:t>
            </w:r>
            <w:r>
              <w:rPr>
                <w:rFonts w:ascii="宋体" w:hAnsi="宋体" w:cs="宋体" w:hint="eastAsia"/>
                <w:bCs/>
                <w:sz w:val="24"/>
                <w:szCs w:val="24"/>
              </w:rPr>
              <w:t>分钟档案）。</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5</w:t>
            </w:r>
            <w:r>
              <w:rPr>
                <w:rFonts w:ascii="宋体" w:hAnsi="宋体" w:cs="宋体" w:hint="eastAsia"/>
                <w:sz w:val="24"/>
                <w:szCs w:val="24"/>
              </w:rPr>
              <w:t>、胎儿及母亲所有参数趋势图均可输出打印。</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6</w:t>
            </w:r>
            <w:r>
              <w:rPr>
                <w:rFonts w:ascii="宋体" w:hAnsi="宋体" w:cs="宋体" w:hint="eastAsia"/>
                <w:sz w:val="24"/>
                <w:szCs w:val="24"/>
              </w:rPr>
              <w:t>、监护过程中可以回放浏览监护曲线，并可选段打印、档案打印及定时打印。</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7</w:t>
            </w:r>
            <w:r>
              <w:rPr>
                <w:rFonts w:ascii="宋体" w:hAnsi="宋体" w:cs="宋体" w:hint="eastAsia"/>
                <w:sz w:val="24"/>
                <w:szCs w:val="24"/>
              </w:rPr>
              <w:t>、自动胎动识别功能，能够对胎动信号进行自动识别。</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8</w:t>
            </w:r>
            <w:r>
              <w:rPr>
                <w:rFonts w:ascii="宋体" w:hAnsi="宋体" w:cs="宋体" w:hint="eastAsia"/>
                <w:sz w:val="24"/>
                <w:szCs w:val="24"/>
              </w:rPr>
              <w:t>、</w:t>
            </w:r>
            <w:r>
              <w:rPr>
                <w:rFonts w:ascii="宋体" w:hAnsi="宋体" w:cs="宋体" w:hint="eastAsia"/>
                <w:sz w:val="24"/>
                <w:szCs w:val="24"/>
              </w:rPr>
              <w:t>支持多种联网方式：</w:t>
            </w:r>
            <w:r>
              <w:rPr>
                <w:rFonts w:ascii="宋体" w:hAnsi="宋体" w:cs="宋体" w:hint="eastAsia"/>
                <w:sz w:val="24"/>
                <w:szCs w:val="24"/>
              </w:rPr>
              <w:t>可通过</w:t>
            </w:r>
            <w:r>
              <w:rPr>
                <w:rFonts w:ascii="宋体" w:hAnsi="宋体" w:cs="宋体" w:hint="eastAsia"/>
                <w:sz w:val="24"/>
                <w:szCs w:val="24"/>
              </w:rPr>
              <w:t>RS485(</w:t>
            </w:r>
            <w:r>
              <w:rPr>
                <w:rFonts w:ascii="宋体" w:hAnsi="宋体" w:cs="宋体" w:hint="eastAsia"/>
                <w:sz w:val="24"/>
                <w:szCs w:val="24"/>
              </w:rPr>
              <w:t>有线网络</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RF</w:t>
            </w:r>
            <w:r>
              <w:rPr>
                <w:rFonts w:ascii="宋体" w:hAnsi="宋体" w:cs="宋体" w:hint="eastAsia"/>
                <w:sz w:val="24"/>
                <w:szCs w:val="24"/>
              </w:rPr>
              <w:t>绿色医用</w:t>
            </w:r>
            <w:r>
              <w:rPr>
                <w:rFonts w:ascii="宋体" w:hAnsi="宋体" w:cs="宋体" w:hint="eastAsia"/>
                <w:sz w:val="24"/>
                <w:szCs w:val="24"/>
              </w:rPr>
              <w:t>无线网络</w:t>
            </w:r>
            <w:r>
              <w:rPr>
                <w:rFonts w:ascii="宋体" w:hAnsi="宋体" w:cs="宋体" w:hint="eastAsia"/>
                <w:sz w:val="24"/>
                <w:szCs w:val="24"/>
              </w:rPr>
              <w:t>、</w:t>
            </w:r>
            <w:r>
              <w:rPr>
                <w:rFonts w:ascii="宋体" w:hAnsi="宋体" w:cs="宋体" w:hint="eastAsia"/>
                <w:sz w:val="24"/>
                <w:szCs w:val="24"/>
              </w:rPr>
              <w:t>以太网</w:t>
            </w:r>
            <w:r>
              <w:rPr>
                <w:rFonts w:ascii="宋体" w:hAnsi="宋体" w:cs="宋体" w:hint="eastAsia"/>
                <w:sz w:val="24"/>
                <w:szCs w:val="24"/>
              </w:rPr>
              <w:t>与中央站组成网络系统。</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19</w:t>
            </w:r>
            <w:r>
              <w:rPr>
                <w:rFonts w:ascii="宋体" w:hAnsi="宋体" w:cs="宋体" w:hint="eastAsia"/>
                <w:sz w:val="24"/>
                <w:szCs w:val="24"/>
              </w:rPr>
              <w:t>、可选配大容量锂离子充电电池。</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0</w:t>
            </w:r>
            <w:r>
              <w:rPr>
                <w:rFonts w:ascii="宋体" w:hAnsi="宋体" w:cs="宋体" w:hint="eastAsia"/>
                <w:sz w:val="24"/>
                <w:szCs w:val="24"/>
              </w:rPr>
              <w:t>、</w:t>
            </w:r>
            <w:r>
              <w:rPr>
                <w:rFonts w:ascii="宋体" w:hAnsi="宋体" w:cs="宋体" w:hint="eastAsia"/>
                <w:sz w:val="24"/>
                <w:szCs w:val="24"/>
              </w:rPr>
              <w:t>支持</w:t>
            </w:r>
            <w:r>
              <w:rPr>
                <w:rFonts w:ascii="宋体" w:hAnsi="宋体" w:cs="宋体" w:hint="eastAsia"/>
                <w:sz w:val="24"/>
                <w:szCs w:val="24"/>
              </w:rPr>
              <w:t>双床监护功能：配置有线探头，可实现单机双床位无障碍监护，单双床自由切换可</w:t>
            </w:r>
            <w:r>
              <w:rPr>
                <w:rFonts w:ascii="宋体" w:hAnsi="宋体" w:cs="宋体" w:hint="eastAsia"/>
                <w:sz w:val="24"/>
                <w:szCs w:val="24"/>
              </w:rPr>
              <w:t>升级</w:t>
            </w:r>
            <w:r>
              <w:rPr>
                <w:rFonts w:ascii="宋体" w:hAnsi="宋体" w:cs="宋体" w:hint="eastAsia"/>
                <w:sz w:val="24"/>
                <w:szCs w:val="24"/>
              </w:rPr>
              <w:t>双胞胎监护功能。</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1</w:t>
            </w:r>
            <w:r>
              <w:rPr>
                <w:rFonts w:ascii="宋体" w:hAnsi="宋体" w:cs="宋体" w:hint="eastAsia"/>
                <w:sz w:val="24"/>
                <w:szCs w:val="24"/>
              </w:rPr>
              <w:t>、可选配双胞胎无线探头监护功能。</w:t>
            </w:r>
          </w:p>
          <w:p w:rsidR="0005541D" w:rsidRDefault="00310DEE">
            <w:pPr>
              <w:widowControl/>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2</w:t>
            </w:r>
            <w:r>
              <w:rPr>
                <w:rFonts w:ascii="宋体" w:hAnsi="宋体" w:cs="宋体" w:hint="eastAsia"/>
                <w:sz w:val="24"/>
                <w:szCs w:val="24"/>
              </w:rPr>
              <w:t>、母亲参数部分：</w:t>
            </w:r>
          </w:p>
          <w:p w:rsidR="0005541D" w:rsidRDefault="00310DEE">
            <w:pPr>
              <w:numPr>
                <w:ilvl w:val="0"/>
                <w:numId w:val="1"/>
              </w:numPr>
              <w:spacing w:line="360" w:lineRule="auto"/>
              <w:ind w:leftChars="100" w:left="570" w:hangingChars="150" w:hanging="360"/>
              <w:rPr>
                <w:rFonts w:ascii="宋体" w:hAnsi="宋体"/>
                <w:sz w:val="24"/>
              </w:rPr>
            </w:pPr>
            <w:r>
              <w:rPr>
                <w:rFonts w:ascii="宋体" w:hAnsi="宋体" w:hint="eastAsia"/>
                <w:sz w:val="24"/>
              </w:rPr>
              <w:t>心电（</w:t>
            </w:r>
            <w:r>
              <w:rPr>
                <w:rFonts w:ascii="宋体" w:hAnsi="宋体"/>
                <w:sz w:val="24"/>
              </w:rPr>
              <w:t>ECG</w:t>
            </w:r>
            <w:r>
              <w:rPr>
                <w:rFonts w:ascii="宋体" w:hAnsi="宋体" w:hint="eastAsia"/>
                <w:sz w:val="24"/>
              </w:rPr>
              <w:t>）：</w:t>
            </w:r>
            <w:r>
              <w:rPr>
                <w:rFonts w:ascii="宋体" w:hAnsi="宋体" w:hint="eastAsia"/>
                <w:sz w:val="24"/>
              </w:rPr>
              <w:tab/>
            </w:r>
            <w:r>
              <w:rPr>
                <w:rFonts w:ascii="宋体" w:hAnsi="宋体"/>
                <w:sz w:val="24"/>
              </w:rPr>
              <w:tab/>
            </w:r>
            <w:r>
              <w:rPr>
                <w:rFonts w:ascii="宋体" w:hAnsi="宋体" w:hint="eastAsia"/>
                <w:sz w:val="24"/>
              </w:rPr>
              <w:tab/>
            </w:r>
            <w:r>
              <w:rPr>
                <w:rFonts w:ascii="宋体" w:hAnsi="宋体" w:hint="eastAsia"/>
                <w:sz w:val="24"/>
              </w:rPr>
              <w:t>五导联监测，可任意选择导联显示</w:t>
            </w:r>
          </w:p>
          <w:p w:rsidR="0005541D" w:rsidRDefault="00310DEE">
            <w:pPr>
              <w:spacing w:line="360" w:lineRule="auto"/>
              <w:ind w:left="2100" w:firstLine="420"/>
              <w:rPr>
                <w:rFonts w:ascii="宋体" w:hAnsi="宋体"/>
                <w:sz w:val="24"/>
              </w:rPr>
            </w:pPr>
            <w:r>
              <w:rPr>
                <w:rFonts w:ascii="宋体" w:hAnsi="宋体"/>
                <w:sz w:val="24"/>
              </w:rPr>
              <w:tab/>
            </w:r>
            <w:r>
              <w:rPr>
                <w:rFonts w:ascii="宋体" w:hAnsi="宋体" w:hint="eastAsia"/>
                <w:sz w:val="24"/>
              </w:rPr>
              <w:t>导联方式：标准</w:t>
            </w:r>
            <w:r>
              <w:rPr>
                <w:rFonts w:ascii="宋体" w:hAnsi="宋体" w:hint="eastAsia"/>
                <w:sz w:val="24"/>
              </w:rPr>
              <w:t>5</w:t>
            </w:r>
            <w:r>
              <w:rPr>
                <w:rFonts w:ascii="宋体" w:hAnsi="宋体" w:hint="eastAsia"/>
                <w:sz w:val="24"/>
              </w:rPr>
              <w:t>导联</w:t>
            </w:r>
            <w:r>
              <w:rPr>
                <w:rFonts w:ascii="宋体" w:hAnsi="宋体" w:hint="eastAsia"/>
                <w:sz w:val="24"/>
              </w:rPr>
              <w:t xml:space="preserve">(RA, LA, LL, RL,V) </w:t>
            </w:r>
          </w:p>
          <w:p w:rsidR="0005541D" w:rsidRDefault="00310DEE">
            <w:pPr>
              <w:spacing w:line="360" w:lineRule="auto"/>
              <w:ind w:left="2100" w:firstLine="420"/>
              <w:rPr>
                <w:rFonts w:ascii="宋体" w:hAnsi="宋体"/>
                <w:sz w:val="24"/>
              </w:rPr>
            </w:pPr>
            <w:r>
              <w:rPr>
                <w:rFonts w:ascii="宋体" w:hAnsi="宋体"/>
                <w:sz w:val="24"/>
              </w:rPr>
              <w:tab/>
            </w:r>
            <w:r>
              <w:rPr>
                <w:rFonts w:ascii="宋体" w:hAnsi="宋体" w:hint="eastAsia"/>
                <w:sz w:val="24"/>
              </w:rPr>
              <w:t>心率测量范围：</w:t>
            </w:r>
            <w:r>
              <w:rPr>
                <w:rFonts w:ascii="宋体" w:hAnsi="宋体" w:hint="eastAsia"/>
                <w:sz w:val="24"/>
              </w:rPr>
              <w:t>15~300bpm</w:t>
            </w:r>
          </w:p>
          <w:p w:rsidR="0005541D" w:rsidRDefault="00310DEE">
            <w:pPr>
              <w:spacing w:line="360" w:lineRule="auto"/>
              <w:ind w:left="2100" w:firstLine="420"/>
              <w:rPr>
                <w:rFonts w:ascii="宋体" w:hAnsi="宋体"/>
                <w:sz w:val="24"/>
              </w:rPr>
            </w:pPr>
            <w:r>
              <w:rPr>
                <w:rFonts w:ascii="宋体" w:hAnsi="宋体"/>
                <w:sz w:val="24"/>
              </w:rPr>
              <w:tab/>
            </w:r>
            <w:r>
              <w:rPr>
                <w:rFonts w:ascii="宋体" w:hAnsi="宋体" w:hint="eastAsia"/>
                <w:sz w:val="24"/>
              </w:rPr>
              <w:t>测量误差：</w:t>
            </w:r>
            <w:r>
              <w:rPr>
                <w:rFonts w:ascii="宋体" w:hAnsi="宋体" w:cs="Arial"/>
                <w:sz w:val="24"/>
                <w:szCs w:val="21"/>
              </w:rPr>
              <w:t>±1%</w:t>
            </w:r>
            <w:r>
              <w:rPr>
                <w:rFonts w:ascii="宋体" w:hAnsi="宋体" w:cs="Arial"/>
                <w:sz w:val="24"/>
                <w:szCs w:val="21"/>
              </w:rPr>
              <w:t>或</w:t>
            </w:r>
            <w:r>
              <w:rPr>
                <w:rFonts w:ascii="宋体" w:hAnsi="宋体" w:cs="Arial"/>
                <w:sz w:val="24"/>
                <w:szCs w:val="21"/>
              </w:rPr>
              <w:t>±</w:t>
            </w:r>
            <w:r>
              <w:rPr>
                <w:rFonts w:ascii="宋体" w:hAnsi="宋体" w:cs="Arial" w:hint="eastAsia"/>
                <w:sz w:val="24"/>
                <w:szCs w:val="21"/>
              </w:rPr>
              <w:t>2</w:t>
            </w:r>
            <w:r>
              <w:rPr>
                <w:rFonts w:ascii="宋体" w:hAnsi="宋体" w:cs="Arial"/>
                <w:sz w:val="24"/>
                <w:szCs w:val="21"/>
              </w:rPr>
              <w:t>bpm</w:t>
            </w:r>
            <w:r>
              <w:rPr>
                <w:rFonts w:ascii="宋体" w:hAnsi="宋体" w:cs="Arial" w:hint="eastAsia"/>
                <w:sz w:val="24"/>
                <w:szCs w:val="21"/>
              </w:rPr>
              <w:t xml:space="preserve"> </w:t>
            </w:r>
            <w:r>
              <w:rPr>
                <w:rFonts w:ascii="Arial" w:hAnsi="Arial" w:cs="Arial" w:hint="eastAsia"/>
                <w:sz w:val="24"/>
                <w:szCs w:val="21"/>
              </w:rPr>
              <w:t>取大者</w:t>
            </w:r>
          </w:p>
          <w:p w:rsidR="0005541D" w:rsidRDefault="00310DEE">
            <w:pPr>
              <w:numPr>
                <w:ilvl w:val="0"/>
                <w:numId w:val="1"/>
              </w:numPr>
              <w:spacing w:line="360" w:lineRule="auto"/>
              <w:ind w:leftChars="100" w:left="570" w:hangingChars="150" w:hanging="360"/>
              <w:rPr>
                <w:rFonts w:ascii="宋体"/>
                <w:sz w:val="24"/>
              </w:rPr>
            </w:pPr>
            <w:r>
              <w:rPr>
                <w:rFonts w:ascii="宋体" w:hAnsi="宋体" w:hint="eastAsia"/>
                <w:sz w:val="24"/>
              </w:rPr>
              <w:t>无创血压（</w:t>
            </w:r>
            <w:r>
              <w:rPr>
                <w:rFonts w:ascii="宋体" w:hAnsi="宋体"/>
                <w:sz w:val="24"/>
              </w:rPr>
              <w:t>NIBP</w:t>
            </w:r>
            <w:r>
              <w:rPr>
                <w:rFonts w:ascii="宋体" w:hAnsi="宋体" w:hint="eastAsia"/>
                <w:sz w:val="24"/>
              </w:rPr>
              <w:t>）：</w:t>
            </w:r>
            <w:r>
              <w:rPr>
                <w:rFonts w:ascii="宋体" w:hAnsi="宋体" w:hint="eastAsia"/>
                <w:sz w:val="24"/>
              </w:rPr>
              <w:tab/>
            </w:r>
            <w:r>
              <w:rPr>
                <w:rFonts w:ascii="宋体" w:hAnsi="宋体" w:hint="eastAsia"/>
                <w:sz w:val="24"/>
              </w:rPr>
              <w:t>收缩压（</w:t>
            </w:r>
            <w:r>
              <w:rPr>
                <w:rFonts w:ascii="宋体" w:hAnsi="宋体"/>
                <w:sz w:val="24"/>
              </w:rPr>
              <w:t>SBP</w:t>
            </w:r>
            <w:r>
              <w:rPr>
                <w:rFonts w:ascii="宋体" w:hAnsi="宋体" w:hint="eastAsia"/>
                <w:sz w:val="24"/>
              </w:rPr>
              <w:t>）：</w:t>
            </w:r>
            <w:r>
              <w:rPr>
                <w:rFonts w:ascii="宋体" w:hAnsi="宋体" w:hint="eastAsia"/>
                <w:sz w:val="24"/>
              </w:rPr>
              <w:t>40</w:t>
            </w:r>
            <w:r>
              <w:rPr>
                <w:rFonts w:ascii="宋体" w:hAnsi="宋体"/>
                <w:sz w:val="24"/>
              </w:rPr>
              <w:t>~270 mmHg</w:t>
            </w:r>
          </w:p>
          <w:p w:rsidR="0005541D" w:rsidRDefault="00310DEE">
            <w:pPr>
              <w:spacing w:line="360" w:lineRule="auto"/>
              <w:ind w:left="2820" w:firstLine="120"/>
              <w:rPr>
                <w:rFonts w:ascii="宋体"/>
                <w:sz w:val="24"/>
              </w:rPr>
            </w:pPr>
            <w:r>
              <w:rPr>
                <w:rFonts w:ascii="宋体" w:hAnsi="宋体" w:hint="eastAsia"/>
                <w:sz w:val="24"/>
              </w:rPr>
              <w:t>舒张压（</w:t>
            </w:r>
            <w:r>
              <w:rPr>
                <w:rFonts w:ascii="宋体" w:hAnsi="宋体"/>
                <w:sz w:val="24"/>
              </w:rPr>
              <w:t>DBP</w:t>
            </w:r>
            <w:r>
              <w:rPr>
                <w:rFonts w:ascii="宋体" w:hAnsi="宋体" w:hint="eastAsia"/>
                <w:sz w:val="24"/>
              </w:rPr>
              <w:t>）：</w:t>
            </w:r>
            <w:r>
              <w:rPr>
                <w:rFonts w:ascii="宋体" w:hAnsi="宋体"/>
                <w:sz w:val="24"/>
              </w:rPr>
              <w:t>10~2</w:t>
            </w:r>
            <w:r>
              <w:rPr>
                <w:rFonts w:ascii="宋体" w:hAnsi="宋体" w:hint="eastAsia"/>
                <w:sz w:val="24"/>
              </w:rPr>
              <w:t>1</w:t>
            </w:r>
            <w:r>
              <w:rPr>
                <w:rFonts w:ascii="宋体" w:hAnsi="宋体"/>
                <w:sz w:val="24"/>
              </w:rPr>
              <w:t>0 mmHg</w:t>
            </w:r>
          </w:p>
          <w:p w:rsidR="0005541D" w:rsidRDefault="00310DEE">
            <w:pPr>
              <w:spacing w:line="360" w:lineRule="auto"/>
              <w:ind w:left="2760" w:firstLine="180"/>
              <w:rPr>
                <w:rFonts w:ascii="宋体" w:hAnsi="宋体"/>
                <w:sz w:val="24"/>
              </w:rPr>
            </w:pPr>
            <w:r>
              <w:rPr>
                <w:rFonts w:ascii="宋体" w:hAnsi="宋体" w:hint="eastAsia"/>
                <w:sz w:val="24"/>
              </w:rPr>
              <w:t>平均压（</w:t>
            </w:r>
            <w:r>
              <w:rPr>
                <w:rFonts w:ascii="宋体" w:hAnsi="宋体"/>
                <w:sz w:val="24"/>
              </w:rPr>
              <w:t>MBP</w:t>
            </w:r>
            <w:r>
              <w:rPr>
                <w:rFonts w:ascii="宋体" w:hAnsi="宋体" w:hint="eastAsia"/>
                <w:sz w:val="24"/>
              </w:rPr>
              <w:t>）：</w:t>
            </w:r>
            <w:r>
              <w:rPr>
                <w:rFonts w:ascii="宋体" w:hAnsi="宋体"/>
                <w:sz w:val="24"/>
              </w:rPr>
              <w:t>20~23</w:t>
            </w:r>
            <w:r>
              <w:rPr>
                <w:rFonts w:ascii="宋体" w:hAnsi="宋体" w:hint="eastAsia"/>
                <w:sz w:val="24"/>
              </w:rPr>
              <w:t>0</w:t>
            </w:r>
            <w:r>
              <w:rPr>
                <w:rFonts w:ascii="宋体" w:hAnsi="宋体"/>
                <w:sz w:val="24"/>
              </w:rPr>
              <w:t xml:space="preserve"> mmHg</w:t>
            </w:r>
          </w:p>
          <w:p w:rsidR="0005541D" w:rsidRDefault="00310DEE">
            <w:pPr>
              <w:spacing w:line="360" w:lineRule="auto"/>
              <w:ind w:left="2700" w:firstLine="240"/>
              <w:rPr>
                <w:rFonts w:ascii="宋体"/>
                <w:sz w:val="24"/>
              </w:rPr>
            </w:pPr>
            <w:r>
              <w:rPr>
                <w:rFonts w:ascii="宋体" w:hAnsi="宋体" w:hint="eastAsia"/>
                <w:sz w:val="24"/>
              </w:rPr>
              <w:t>测量误差：±</w:t>
            </w:r>
            <w:r>
              <w:rPr>
                <w:rFonts w:ascii="宋体" w:hAnsi="宋体" w:hint="eastAsia"/>
                <w:sz w:val="24"/>
              </w:rPr>
              <w:t>8mmHg</w:t>
            </w:r>
          </w:p>
          <w:p w:rsidR="0005541D" w:rsidRDefault="00310DEE">
            <w:pPr>
              <w:numPr>
                <w:ilvl w:val="0"/>
                <w:numId w:val="1"/>
              </w:numPr>
              <w:spacing w:line="360" w:lineRule="auto"/>
              <w:ind w:leftChars="100" w:left="570" w:hangingChars="150" w:hanging="360"/>
              <w:rPr>
                <w:rFonts w:ascii="宋体" w:hAnsi="宋体"/>
                <w:sz w:val="24"/>
              </w:rPr>
            </w:pPr>
            <w:r>
              <w:rPr>
                <w:rFonts w:ascii="宋体" w:hAnsi="宋体" w:hint="eastAsia"/>
                <w:sz w:val="24"/>
              </w:rPr>
              <w:t>血氧饱和度（</w:t>
            </w:r>
            <w:r>
              <w:rPr>
                <w:rFonts w:ascii="宋体" w:hAnsi="宋体"/>
                <w:sz w:val="24"/>
              </w:rPr>
              <w:t>SpO2</w:t>
            </w:r>
            <w:r>
              <w:rPr>
                <w:rFonts w:ascii="宋体" w:hAnsi="宋体" w:hint="eastAsia"/>
                <w:sz w:val="24"/>
              </w:rPr>
              <w:t>）：</w:t>
            </w:r>
            <w:r>
              <w:rPr>
                <w:rFonts w:ascii="宋体" w:hAnsi="宋体" w:hint="eastAsia"/>
                <w:sz w:val="24"/>
              </w:rPr>
              <w:tab/>
            </w:r>
            <w:r>
              <w:rPr>
                <w:rFonts w:ascii="宋体" w:hAnsi="宋体" w:hint="eastAsia"/>
                <w:sz w:val="24"/>
              </w:rPr>
              <w:t>有效测量范围：</w:t>
            </w:r>
            <w:r>
              <w:rPr>
                <w:rFonts w:ascii="宋体" w:hAnsi="宋体"/>
                <w:sz w:val="24"/>
              </w:rPr>
              <w:t>0%</w:t>
            </w:r>
            <w:r>
              <w:rPr>
                <w:rFonts w:ascii="宋体" w:hAnsi="宋体" w:hint="eastAsia"/>
                <w:sz w:val="24"/>
              </w:rPr>
              <w:t>～</w:t>
            </w:r>
            <w:r>
              <w:rPr>
                <w:rFonts w:ascii="宋体" w:hAnsi="宋体"/>
                <w:sz w:val="24"/>
              </w:rPr>
              <w:t>100%</w:t>
            </w:r>
          </w:p>
          <w:p w:rsidR="0005541D" w:rsidRDefault="00310DEE">
            <w:pPr>
              <w:spacing w:line="360" w:lineRule="auto"/>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测量误差：</w:t>
            </w:r>
            <w:r>
              <w:rPr>
                <w:rFonts w:ascii="宋体" w:hAnsi="宋体" w:cs="Arial"/>
                <w:bCs/>
                <w:sz w:val="24"/>
                <w:szCs w:val="21"/>
              </w:rPr>
              <w:t>70%</w:t>
            </w:r>
            <w:r>
              <w:rPr>
                <w:rFonts w:ascii="宋体" w:hAnsi="宋体" w:cs="Arial"/>
                <w:bCs/>
                <w:sz w:val="24"/>
                <w:szCs w:val="21"/>
              </w:rPr>
              <w:t>～</w:t>
            </w:r>
            <w:r>
              <w:rPr>
                <w:rFonts w:ascii="宋体" w:hAnsi="宋体" w:cs="Arial"/>
                <w:bCs/>
                <w:sz w:val="24"/>
                <w:szCs w:val="21"/>
              </w:rPr>
              <w:t>100%</w:t>
            </w:r>
            <w:r>
              <w:rPr>
                <w:rFonts w:ascii="宋体" w:hAnsi="宋体" w:cs="Arial" w:hint="eastAsia"/>
                <w:bCs/>
                <w:sz w:val="24"/>
                <w:szCs w:val="21"/>
              </w:rPr>
              <w:t xml:space="preserve"> </w:t>
            </w:r>
            <w:r>
              <w:rPr>
                <w:rFonts w:ascii="宋体" w:hAnsi="宋体" w:cs="Arial"/>
                <w:bCs/>
                <w:sz w:val="24"/>
                <w:szCs w:val="21"/>
              </w:rPr>
              <w:t>±2%</w:t>
            </w:r>
            <w:r>
              <w:rPr>
                <w:rFonts w:ascii="宋体" w:hAnsi="宋体" w:cs="Arial" w:hint="eastAsia"/>
                <w:bCs/>
                <w:sz w:val="24"/>
                <w:szCs w:val="21"/>
              </w:rPr>
              <w:t>，</w:t>
            </w:r>
            <w:r>
              <w:rPr>
                <w:rFonts w:ascii="宋体" w:hAnsi="宋体" w:cs="Arial" w:hint="eastAsia"/>
                <w:bCs/>
                <w:sz w:val="24"/>
                <w:szCs w:val="21"/>
              </w:rPr>
              <w:t>0~69%</w:t>
            </w:r>
            <w:r>
              <w:rPr>
                <w:rFonts w:ascii="Arial" w:hAnsi="Arial" w:cs="Arial" w:hint="eastAsia"/>
                <w:bCs/>
                <w:sz w:val="24"/>
                <w:szCs w:val="21"/>
              </w:rPr>
              <w:t>无要求</w:t>
            </w:r>
          </w:p>
          <w:p w:rsidR="0005541D" w:rsidRDefault="00310DEE">
            <w:pPr>
              <w:numPr>
                <w:ilvl w:val="0"/>
                <w:numId w:val="1"/>
              </w:numPr>
              <w:spacing w:line="360" w:lineRule="auto"/>
              <w:ind w:leftChars="100" w:left="570" w:hangingChars="150" w:hanging="360"/>
              <w:rPr>
                <w:rFonts w:ascii="宋体" w:hAnsi="宋体"/>
                <w:sz w:val="24"/>
              </w:rPr>
            </w:pPr>
            <w:r>
              <w:rPr>
                <w:rFonts w:ascii="宋体" w:hAnsi="宋体" w:hint="eastAsia"/>
                <w:sz w:val="24"/>
              </w:rPr>
              <w:t>呼吸（</w:t>
            </w:r>
            <w:proofErr w:type="spellStart"/>
            <w:r>
              <w:rPr>
                <w:rFonts w:ascii="宋体" w:hAnsi="宋体"/>
                <w:sz w:val="24"/>
              </w:rPr>
              <w:t>Resp</w:t>
            </w:r>
            <w:proofErr w:type="spellEnd"/>
            <w:r>
              <w:rPr>
                <w:rFonts w:ascii="宋体" w:hAnsi="宋体" w:hint="eastAsia"/>
                <w:sz w:val="24"/>
              </w:rPr>
              <w:t>）：</w:t>
            </w:r>
            <w:r>
              <w:rPr>
                <w:rFonts w:ascii="宋体" w:hAnsi="宋体" w:hint="eastAsia"/>
                <w:sz w:val="24"/>
              </w:rPr>
              <w:tab/>
            </w:r>
            <w:r>
              <w:rPr>
                <w:rFonts w:ascii="宋体" w:hAnsi="宋体"/>
                <w:sz w:val="24"/>
              </w:rPr>
              <w:tab/>
            </w:r>
            <w:r>
              <w:rPr>
                <w:rFonts w:ascii="宋体" w:hAnsi="宋体" w:hint="eastAsia"/>
                <w:sz w:val="24"/>
              </w:rPr>
              <w:t>呼吸率测量范围：</w:t>
            </w:r>
            <w:r>
              <w:rPr>
                <w:rFonts w:ascii="宋体" w:hAnsi="宋体" w:hint="eastAsia"/>
                <w:sz w:val="24"/>
              </w:rPr>
              <w:t>0</w:t>
            </w:r>
            <w:r>
              <w:rPr>
                <w:rFonts w:ascii="宋体" w:hAnsi="宋体" w:hint="eastAsia"/>
                <w:sz w:val="24"/>
              </w:rPr>
              <w:t>、</w:t>
            </w:r>
            <w:r>
              <w:rPr>
                <w:rFonts w:ascii="宋体" w:hAnsi="宋体" w:hint="eastAsia"/>
                <w:sz w:val="24"/>
              </w:rPr>
              <w:t>15</w:t>
            </w:r>
            <w:r>
              <w:rPr>
                <w:rFonts w:ascii="宋体" w:hAnsi="宋体" w:cs="Arial"/>
                <w:bCs/>
                <w:sz w:val="24"/>
                <w:szCs w:val="21"/>
              </w:rPr>
              <w:t xml:space="preserve"> rpm</w:t>
            </w:r>
            <w:r>
              <w:rPr>
                <w:rFonts w:ascii="宋体" w:hAnsi="宋体" w:hint="eastAsia"/>
                <w:sz w:val="24"/>
              </w:rPr>
              <w:t>～</w:t>
            </w:r>
            <w:r>
              <w:rPr>
                <w:rFonts w:ascii="宋体" w:hAnsi="宋体"/>
                <w:sz w:val="24"/>
              </w:rPr>
              <w:t>150</w:t>
            </w:r>
            <w:r>
              <w:rPr>
                <w:rFonts w:ascii="宋体" w:hAnsi="宋体" w:cs="Arial"/>
                <w:bCs/>
                <w:sz w:val="24"/>
                <w:szCs w:val="21"/>
              </w:rPr>
              <w:t xml:space="preserve"> rpm</w:t>
            </w:r>
          </w:p>
          <w:p w:rsidR="0005541D" w:rsidRDefault="00310DEE">
            <w:pPr>
              <w:spacing w:line="360" w:lineRule="auto"/>
              <w:ind w:left="2940"/>
              <w:rPr>
                <w:rFonts w:ascii="宋体" w:hAnsi="宋体" w:cs="Arial"/>
                <w:bCs/>
                <w:sz w:val="24"/>
                <w:szCs w:val="21"/>
              </w:rPr>
            </w:pPr>
            <w:r>
              <w:rPr>
                <w:rFonts w:ascii="宋体" w:hAnsi="宋体" w:hint="eastAsia"/>
                <w:sz w:val="24"/>
              </w:rPr>
              <w:t>测量误差：</w:t>
            </w:r>
            <w:r>
              <w:rPr>
                <w:rFonts w:ascii="宋体" w:hAnsi="宋体" w:cs="Arial"/>
                <w:bCs/>
                <w:sz w:val="24"/>
                <w:szCs w:val="21"/>
              </w:rPr>
              <w:t>±2rpm</w:t>
            </w:r>
          </w:p>
          <w:p w:rsidR="0005541D" w:rsidRDefault="00310DEE">
            <w:pPr>
              <w:numPr>
                <w:ilvl w:val="0"/>
                <w:numId w:val="1"/>
              </w:numPr>
              <w:spacing w:line="360" w:lineRule="auto"/>
              <w:ind w:leftChars="100" w:left="570" w:hangingChars="150" w:hanging="360"/>
              <w:rPr>
                <w:rFonts w:ascii="宋体" w:hAnsi="宋体"/>
                <w:sz w:val="24"/>
              </w:rPr>
            </w:pPr>
            <w:r>
              <w:rPr>
                <w:rFonts w:ascii="宋体" w:hAnsi="宋体" w:hint="eastAsia"/>
                <w:sz w:val="24"/>
              </w:rPr>
              <w:t>体温（</w:t>
            </w:r>
            <w:r>
              <w:rPr>
                <w:rFonts w:ascii="宋体" w:hAnsi="宋体"/>
                <w:sz w:val="24"/>
              </w:rPr>
              <w:t>Temp</w:t>
            </w:r>
            <w:r>
              <w:rPr>
                <w:rFonts w:ascii="宋体" w:hAnsi="宋体" w:hint="eastAsia"/>
                <w:sz w:val="24"/>
              </w:rPr>
              <w:t>）：</w:t>
            </w:r>
            <w:r>
              <w:rPr>
                <w:rFonts w:ascii="宋体" w:hAnsi="宋体"/>
                <w:sz w:val="24"/>
              </w:rPr>
              <w:tab/>
            </w:r>
            <w:r>
              <w:rPr>
                <w:rFonts w:ascii="宋体" w:hAnsi="宋体" w:hint="eastAsia"/>
                <w:sz w:val="24"/>
              </w:rPr>
              <w:tab/>
            </w:r>
            <w:r>
              <w:rPr>
                <w:rFonts w:ascii="宋体" w:hAnsi="宋体" w:hint="eastAsia"/>
                <w:sz w:val="24"/>
              </w:rPr>
              <w:t>配置体表和体内监测功能</w:t>
            </w:r>
          </w:p>
          <w:p w:rsidR="0005541D" w:rsidRDefault="00310DEE">
            <w:pPr>
              <w:spacing w:line="360" w:lineRule="auto"/>
              <w:ind w:left="2670" w:firstLine="270"/>
              <w:rPr>
                <w:rFonts w:ascii="宋体" w:hAnsi="宋体"/>
                <w:sz w:val="24"/>
              </w:rPr>
            </w:pPr>
            <w:r>
              <w:rPr>
                <w:rFonts w:ascii="宋体" w:hAnsi="宋体" w:hint="eastAsia"/>
                <w:sz w:val="24"/>
              </w:rPr>
              <w:t>体温测量范围：</w:t>
            </w:r>
            <w:r>
              <w:rPr>
                <w:rFonts w:ascii="宋体" w:hAnsi="宋体" w:hint="eastAsia"/>
                <w:sz w:val="24"/>
              </w:rPr>
              <w:t>0</w:t>
            </w:r>
            <w:r>
              <w:rPr>
                <w:rFonts w:ascii="宋体" w:hAnsi="宋体" w:hint="eastAsia"/>
                <w:sz w:val="24"/>
              </w:rPr>
              <w:t>℃～</w:t>
            </w:r>
            <w:r>
              <w:rPr>
                <w:rFonts w:ascii="宋体" w:hAnsi="宋体" w:hint="eastAsia"/>
                <w:sz w:val="24"/>
              </w:rPr>
              <w:t xml:space="preserve"> </w:t>
            </w:r>
            <w:r>
              <w:rPr>
                <w:rFonts w:ascii="宋体" w:hAnsi="宋体"/>
                <w:sz w:val="24"/>
              </w:rPr>
              <w:t>50</w:t>
            </w:r>
            <w:r>
              <w:rPr>
                <w:rFonts w:ascii="宋体" w:hAnsi="宋体" w:hint="eastAsia"/>
                <w:sz w:val="24"/>
              </w:rPr>
              <w:t>℃</w:t>
            </w:r>
          </w:p>
          <w:p w:rsidR="0005541D" w:rsidRDefault="00310DEE">
            <w:pPr>
              <w:ind w:left="2520" w:firstLine="420"/>
              <w:rPr>
                <w:rFonts w:ascii="Arial" w:hAnsi="Arial" w:cs="Arial"/>
                <w:bCs/>
                <w:sz w:val="24"/>
                <w:szCs w:val="21"/>
              </w:rPr>
            </w:pPr>
            <w:r>
              <w:rPr>
                <w:rFonts w:ascii="Arial" w:hAnsi="Arial" w:cs="Arial" w:hint="eastAsia"/>
                <w:bCs/>
                <w:sz w:val="24"/>
                <w:szCs w:val="21"/>
              </w:rPr>
              <w:t>测量误差：</w:t>
            </w:r>
          </w:p>
          <w:p w:rsidR="0005541D" w:rsidRDefault="00310DEE">
            <w:pPr>
              <w:ind w:leftChars="1200" w:left="2520" w:firstLineChars="225" w:firstLine="540"/>
              <w:rPr>
                <w:rFonts w:ascii="Arial" w:hAnsi="Arial" w:cs="Arial"/>
                <w:bCs/>
                <w:sz w:val="24"/>
                <w:szCs w:val="21"/>
              </w:rPr>
            </w:pPr>
            <w:r>
              <w:rPr>
                <w:rFonts w:ascii="Arial" w:hAnsi="Arial" w:cs="Arial" w:hint="eastAsia"/>
                <w:bCs/>
                <w:sz w:val="24"/>
                <w:szCs w:val="21"/>
              </w:rPr>
              <w:t>0</w:t>
            </w:r>
            <w:r>
              <w:rPr>
                <w:rFonts w:ascii="Arial" w:hAnsi="Arial" w:cs="Arial" w:hint="eastAsia"/>
                <w:bCs/>
                <w:sz w:val="24"/>
                <w:szCs w:val="21"/>
              </w:rPr>
              <w:t>℃～</w:t>
            </w:r>
            <w:r>
              <w:rPr>
                <w:rFonts w:ascii="Arial" w:hAnsi="Arial" w:cs="Arial" w:hint="eastAsia"/>
                <w:bCs/>
                <w:sz w:val="24"/>
                <w:szCs w:val="21"/>
              </w:rPr>
              <w:t>24.9</w:t>
            </w:r>
            <w:r>
              <w:rPr>
                <w:rFonts w:ascii="Arial" w:hAnsi="Arial" w:cs="Arial" w:hint="eastAsia"/>
                <w:bCs/>
                <w:sz w:val="24"/>
                <w:szCs w:val="21"/>
              </w:rPr>
              <w:t>℃：±</w:t>
            </w:r>
            <w:r>
              <w:rPr>
                <w:rFonts w:ascii="Arial" w:hAnsi="Arial" w:cs="Arial" w:hint="eastAsia"/>
                <w:bCs/>
                <w:sz w:val="24"/>
                <w:szCs w:val="21"/>
              </w:rPr>
              <w:t>0.4</w:t>
            </w:r>
            <w:r>
              <w:rPr>
                <w:rFonts w:ascii="Arial" w:hAnsi="Arial" w:cs="Arial" w:hint="eastAsia"/>
                <w:bCs/>
                <w:sz w:val="24"/>
                <w:szCs w:val="21"/>
              </w:rPr>
              <w:t>℃；</w:t>
            </w:r>
          </w:p>
          <w:p w:rsidR="0005541D" w:rsidRDefault="00310DEE">
            <w:pPr>
              <w:ind w:left="2520" w:firstLine="420"/>
              <w:rPr>
                <w:rFonts w:ascii="Arial" w:hAnsi="Arial" w:cs="Arial"/>
                <w:bCs/>
                <w:sz w:val="24"/>
                <w:szCs w:val="21"/>
              </w:rPr>
            </w:pPr>
            <w:r>
              <w:rPr>
                <w:rFonts w:ascii="Arial" w:hAnsi="Arial" w:cs="Arial" w:hint="eastAsia"/>
                <w:bCs/>
                <w:sz w:val="24"/>
                <w:szCs w:val="21"/>
              </w:rPr>
              <w:t>25</w:t>
            </w:r>
            <w:r>
              <w:rPr>
                <w:rFonts w:ascii="Arial" w:hAnsi="Arial" w:cs="Arial" w:hint="eastAsia"/>
                <w:bCs/>
                <w:sz w:val="24"/>
                <w:szCs w:val="21"/>
              </w:rPr>
              <w:t>℃～</w:t>
            </w:r>
            <w:r>
              <w:rPr>
                <w:rFonts w:ascii="Arial" w:hAnsi="Arial" w:cs="Arial" w:hint="eastAsia"/>
                <w:bCs/>
                <w:sz w:val="24"/>
                <w:szCs w:val="21"/>
              </w:rPr>
              <w:t>45.0</w:t>
            </w:r>
            <w:r>
              <w:rPr>
                <w:rFonts w:ascii="Arial" w:hAnsi="Arial" w:cs="Arial" w:hint="eastAsia"/>
                <w:bCs/>
                <w:sz w:val="24"/>
                <w:szCs w:val="21"/>
              </w:rPr>
              <w:t>℃：±</w:t>
            </w:r>
            <w:r>
              <w:rPr>
                <w:rFonts w:ascii="Arial" w:hAnsi="Arial" w:cs="Arial" w:hint="eastAsia"/>
                <w:bCs/>
                <w:sz w:val="24"/>
                <w:szCs w:val="21"/>
              </w:rPr>
              <w:t>0.2</w:t>
            </w:r>
            <w:r>
              <w:rPr>
                <w:rFonts w:ascii="Arial" w:hAnsi="Arial" w:cs="Arial" w:hint="eastAsia"/>
                <w:bCs/>
                <w:sz w:val="24"/>
                <w:szCs w:val="21"/>
              </w:rPr>
              <w:t>℃；</w:t>
            </w:r>
          </w:p>
          <w:p w:rsidR="0005541D" w:rsidRDefault="00310DEE">
            <w:pPr>
              <w:ind w:left="2520" w:firstLine="420"/>
              <w:rPr>
                <w:rFonts w:ascii="Arial" w:hAnsi="Arial" w:cs="Arial"/>
                <w:bCs/>
                <w:sz w:val="24"/>
                <w:szCs w:val="21"/>
              </w:rPr>
            </w:pPr>
            <w:r>
              <w:rPr>
                <w:rFonts w:ascii="Arial" w:hAnsi="Arial" w:cs="Arial" w:hint="eastAsia"/>
                <w:bCs/>
                <w:sz w:val="24"/>
                <w:szCs w:val="21"/>
              </w:rPr>
              <w:t>45.1</w:t>
            </w:r>
            <w:r>
              <w:rPr>
                <w:rFonts w:ascii="Arial" w:hAnsi="Arial" w:cs="Arial" w:hint="eastAsia"/>
                <w:bCs/>
                <w:sz w:val="24"/>
                <w:szCs w:val="21"/>
              </w:rPr>
              <w:t>℃～</w:t>
            </w:r>
            <w:r>
              <w:rPr>
                <w:rFonts w:ascii="Arial" w:hAnsi="Arial" w:cs="Arial" w:hint="eastAsia"/>
                <w:bCs/>
                <w:sz w:val="24"/>
                <w:szCs w:val="21"/>
              </w:rPr>
              <w:t>50</w:t>
            </w:r>
            <w:r>
              <w:rPr>
                <w:rFonts w:ascii="Arial" w:hAnsi="Arial" w:cs="Arial" w:hint="eastAsia"/>
                <w:bCs/>
                <w:sz w:val="24"/>
                <w:szCs w:val="21"/>
              </w:rPr>
              <w:t>℃：±</w:t>
            </w:r>
            <w:r>
              <w:rPr>
                <w:rFonts w:ascii="Arial" w:hAnsi="Arial" w:cs="Arial" w:hint="eastAsia"/>
                <w:bCs/>
                <w:sz w:val="24"/>
                <w:szCs w:val="21"/>
              </w:rPr>
              <w:t>0.4</w:t>
            </w:r>
            <w:r>
              <w:rPr>
                <w:rFonts w:ascii="Arial" w:hAnsi="Arial" w:cs="Arial" w:hint="eastAsia"/>
                <w:bCs/>
                <w:sz w:val="24"/>
                <w:szCs w:val="21"/>
              </w:rPr>
              <w:t>℃</w:t>
            </w:r>
          </w:p>
          <w:p w:rsidR="0005541D" w:rsidRDefault="0005541D">
            <w:pPr>
              <w:spacing w:line="360" w:lineRule="auto"/>
              <w:rPr>
                <w:rFonts w:ascii="宋体" w:hAnsi="宋体" w:cs="宋体"/>
                <w:sz w:val="24"/>
                <w:szCs w:val="24"/>
              </w:rPr>
            </w:pPr>
          </w:p>
          <w:p w:rsidR="0005541D" w:rsidRDefault="0005541D">
            <w:pPr>
              <w:spacing w:line="360" w:lineRule="auto"/>
              <w:rPr>
                <w:rFonts w:ascii="宋体" w:hAnsi="宋体" w:cs="宋体"/>
                <w:sz w:val="24"/>
                <w:szCs w:val="24"/>
              </w:rPr>
            </w:pPr>
          </w:p>
          <w:p w:rsidR="0005541D" w:rsidRDefault="00310DEE">
            <w:pPr>
              <w:widowControl/>
              <w:spacing w:line="360" w:lineRule="auto"/>
              <w:jc w:val="center"/>
              <w:rPr>
                <w:rFonts w:asciiTheme="minorEastAsia" w:hAnsiTheme="minorEastAsia" w:cstheme="minorEastAsia"/>
                <w:b/>
                <w:sz w:val="36"/>
                <w:szCs w:val="36"/>
              </w:rPr>
            </w:pPr>
            <w:bookmarkStart w:id="0" w:name="_Toc192410486"/>
            <w:bookmarkStart w:id="1" w:name="_Toc316370611"/>
            <w:bookmarkStart w:id="2" w:name="_Toc321404576"/>
            <w:r>
              <w:rPr>
                <w:rFonts w:asciiTheme="minorEastAsia" w:hAnsiTheme="minorEastAsia" w:cstheme="minorEastAsia" w:hint="eastAsia"/>
                <w:b/>
                <w:sz w:val="32"/>
                <w:szCs w:val="32"/>
              </w:rPr>
              <w:t>穿戴式胎监技术</w:t>
            </w:r>
            <w:r>
              <w:rPr>
                <w:rFonts w:asciiTheme="minorEastAsia" w:hAnsiTheme="minorEastAsia" w:cstheme="minorEastAsia" w:hint="eastAsia"/>
                <w:b/>
                <w:sz w:val="32"/>
                <w:szCs w:val="32"/>
              </w:rPr>
              <w:t>参数</w:t>
            </w:r>
          </w:p>
          <w:bookmarkEnd w:id="0"/>
          <w:bookmarkEnd w:id="1"/>
          <w:bookmarkEnd w:id="2"/>
          <w:p w:rsidR="0005541D" w:rsidRDefault="00310DEE">
            <w:pPr>
              <w:pStyle w:val="SSD"/>
            </w:pPr>
            <w:r>
              <w:rPr>
                <w:rFonts w:hint="eastAsia"/>
              </w:rPr>
              <w:t>▲</w:t>
            </w:r>
            <w:r>
              <w:rPr>
                <w:rFonts w:hint="eastAsia"/>
              </w:rPr>
              <w:t>1</w:t>
            </w:r>
            <w:r>
              <w:rPr>
                <w:rFonts w:hint="eastAsia"/>
              </w:rPr>
              <w:t>、</w:t>
            </w:r>
            <w:r>
              <w:rPr>
                <w:rFonts w:hint="eastAsia"/>
              </w:rPr>
              <w:t>可与</w:t>
            </w:r>
            <w:r>
              <w:rPr>
                <w:rFonts w:hint="eastAsia"/>
              </w:rPr>
              <w:t>SRF618S</w:t>
            </w:r>
            <w:r>
              <w:rPr>
                <w:rFonts w:hint="eastAsia"/>
              </w:rPr>
              <w:t>产科中央监护站无线连接。连接</w:t>
            </w:r>
            <w:r>
              <w:rPr>
                <w:rFonts w:hint="eastAsia"/>
              </w:rPr>
              <w:t>SRF618S</w:t>
            </w:r>
            <w:r>
              <w:rPr>
                <w:rFonts w:hint="eastAsia"/>
              </w:rPr>
              <w:t>时可实现最大</w:t>
            </w:r>
            <w:r>
              <w:rPr>
                <w:rFonts w:hint="eastAsia"/>
              </w:rPr>
              <w:t>200</w:t>
            </w:r>
            <w:r>
              <w:rPr>
                <w:rFonts w:hint="eastAsia"/>
              </w:rPr>
              <w:t>床位监护。便携式设计，子机小巧美观，可由产妇随身携带，支持自由体位分娩。</w:t>
            </w:r>
          </w:p>
          <w:p w:rsidR="0005541D" w:rsidRDefault="00310DEE">
            <w:pPr>
              <w:pStyle w:val="SSD"/>
              <w:ind w:left="240" w:hangingChars="100" w:hanging="240"/>
            </w:pPr>
            <w:r>
              <w:rPr>
                <w:rFonts w:hint="eastAsia"/>
              </w:rPr>
              <w:lastRenderedPageBreak/>
              <w:t>▲</w:t>
            </w:r>
            <w:r>
              <w:rPr>
                <w:rFonts w:hint="eastAsia"/>
              </w:rPr>
              <w:t>2</w:t>
            </w:r>
            <w:r>
              <w:rPr>
                <w:rFonts w:hint="eastAsia"/>
              </w:rPr>
              <w:t>、</w:t>
            </w:r>
            <w:r>
              <w:rPr>
                <w:rFonts w:hint="eastAsia"/>
              </w:rPr>
              <w:t>监护子机可随意移动无距离限制，脱离中央站后可独立操作使用，回到中央站网络状况后自动上传监护数据，无缝对接，实现真正意义上的无线连接</w:t>
            </w:r>
            <w:r>
              <w:rPr>
                <w:rFonts w:hint="eastAsia"/>
              </w:rPr>
              <w:t>.</w:t>
            </w:r>
            <w:r>
              <w:rPr>
                <w:rFonts w:hint="eastAsia"/>
              </w:rPr>
              <w:t>胎儿监护仪（</w:t>
            </w:r>
            <w:r>
              <w:rPr>
                <w:rFonts w:hint="eastAsia"/>
              </w:rPr>
              <w:t>CTG</w:t>
            </w:r>
            <w:r>
              <w:rPr>
                <w:rFonts w:hint="eastAsia"/>
              </w:rPr>
              <w:t>监护）技术参数</w:t>
            </w:r>
            <w:r>
              <w:rPr>
                <w:rFonts w:hint="eastAsia"/>
              </w:rPr>
              <w:t>。</w:t>
            </w:r>
          </w:p>
          <w:p w:rsidR="0005541D" w:rsidRDefault="00310DEE">
            <w:pPr>
              <w:pStyle w:val="SSD"/>
            </w:pPr>
            <w:r>
              <w:rPr>
                <w:rFonts w:hint="eastAsia"/>
              </w:rPr>
              <w:t>3</w:t>
            </w:r>
            <w:r>
              <w:rPr>
                <w:rFonts w:hint="eastAsia"/>
              </w:rPr>
              <w:t>、</w:t>
            </w:r>
            <w:r>
              <w:rPr>
                <w:rFonts w:hint="eastAsia"/>
              </w:rPr>
              <w:t>电源适应范围：</w:t>
            </w:r>
            <w:r>
              <w:rPr>
                <w:rFonts w:hint="eastAsia"/>
              </w:rPr>
              <w:t>d.c.3.6V</w:t>
            </w:r>
            <w:r>
              <w:rPr>
                <w:rFonts w:hint="eastAsia"/>
              </w:rPr>
              <w:t>～</w:t>
            </w:r>
            <w:r>
              <w:rPr>
                <w:rFonts w:hint="eastAsia"/>
              </w:rPr>
              <w:t>4.2V</w:t>
            </w:r>
            <w:r>
              <w:rPr>
                <w:rFonts w:hint="eastAsia"/>
              </w:rPr>
              <w:t>。</w:t>
            </w:r>
          </w:p>
          <w:p w:rsidR="0005541D" w:rsidRDefault="00310DEE">
            <w:pPr>
              <w:pStyle w:val="SSD"/>
            </w:pPr>
            <w:r>
              <w:rPr>
                <w:rFonts w:hint="eastAsia"/>
              </w:rPr>
              <w:t>4</w:t>
            </w:r>
            <w:r>
              <w:rPr>
                <w:rFonts w:hint="eastAsia"/>
              </w:rPr>
              <w:t>、</w:t>
            </w:r>
            <w:r>
              <w:rPr>
                <w:rFonts w:hint="eastAsia"/>
              </w:rPr>
              <w:t>胎心率（</w:t>
            </w:r>
            <w:r>
              <w:rPr>
                <w:rFonts w:hint="eastAsia"/>
              </w:rPr>
              <w:t>FHR</w:t>
            </w:r>
            <w:r>
              <w:rPr>
                <w:rFonts w:hint="eastAsia"/>
              </w:rPr>
              <w:t>）测量范围：</w:t>
            </w:r>
            <w:r>
              <w:rPr>
                <w:rFonts w:hint="eastAsia"/>
              </w:rPr>
              <w:t>30-240bpm</w:t>
            </w:r>
          </w:p>
          <w:p w:rsidR="0005541D" w:rsidRDefault="00310DEE">
            <w:pPr>
              <w:pStyle w:val="SSD"/>
            </w:pPr>
            <w:r>
              <w:rPr>
                <w:rFonts w:hint="eastAsia"/>
              </w:rPr>
              <w:t>5</w:t>
            </w:r>
            <w:r>
              <w:rPr>
                <w:rFonts w:hint="eastAsia"/>
              </w:rPr>
              <w:t>、</w:t>
            </w:r>
            <w:r>
              <w:rPr>
                <w:rFonts w:hint="eastAsia"/>
              </w:rPr>
              <w:t>胎心率（</w:t>
            </w:r>
            <w:r>
              <w:rPr>
                <w:rFonts w:hint="eastAsia"/>
              </w:rPr>
              <w:t>FHR</w:t>
            </w:r>
            <w:r>
              <w:rPr>
                <w:rFonts w:hint="eastAsia"/>
              </w:rPr>
              <w:t>）测量误差：±</w:t>
            </w:r>
            <w:r>
              <w:rPr>
                <w:rFonts w:hint="eastAsia"/>
              </w:rPr>
              <w:t>1bpm</w:t>
            </w:r>
          </w:p>
          <w:p w:rsidR="0005541D" w:rsidRDefault="00310DEE">
            <w:pPr>
              <w:pStyle w:val="SSD"/>
            </w:pPr>
            <w:r>
              <w:rPr>
                <w:rFonts w:hint="eastAsia"/>
              </w:rPr>
              <w:t>6</w:t>
            </w:r>
            <w:r>
              <w:rPr>
                <w:rFonts w:hint="eastAsia"/>
              </w:rPr>
              <w:t>、</w:t>
            </w:r>
            <w:r>
              <w:rPr>
                <w:rFonts w:hint="eastAsia"/>
              </w:rPr>
              <w:t>监护参数包括：有线胎心（</w:t>
            </w:r>
            <w:r>
              <w:rPr>
                <w:rFonts w:hint="eastAsia"/>
              </w:rPr>
              <w:t>FHR</w:t>
            </w:r>
            <w:r>
              <w:rPr>
                <w:rFonts w:hint="eastAsia"/>
              </w:rPr>
              <w:t>）探头监护、有线宫压（</w:t>
            </w:r>
            <w:r>
              <w:rPr>
                <w:rFonts w:hint="eastAsia"/>
              </w:rPr>
              <w:t>TOCO</w:t>
            </w:r>
            <w:r>
              <w:rPr>
                <w:rFonts w:hint="eastAsia"/>
              </w:rPr>
              <w:t>）探头监护、自动胎动监护。</w:t>
            </w:r>
          </w:p>
          <w:p w:rsidR="0005541D" w:rsidRDefault="00310DEE">
            <w:pPr>
              <w:pStyle w:val="SSD"/>
            </w:pPr>
            <w:r>
              <w:rPr>
                <w:rFonts w:hint="eastAsia"/>
              </w:rPr>
              <w:t>7</w:t>
            </w:r>
            <w:r>
              <w:rPr>
                <w:rFonts w:hint="eastAsia"/>
              </w:rPr>
              <w:t>、</w:t>
            </w:r>
            <w:r>
              <w:rPr>
                <w:rFonts w:hint="eastAsia"/>
              </w:rPr>
              <w:t>胎儿监护信息可存储，独立喇叭声音提示，可任意调档浏览、永久保存档案数≥</w:t>
            </w:r>
            <w:r>
              <w:rPr>
                <w:rFonts w:hint="eastAsia"/>
              </w:rPr>
              <w:t>100</w:t>
            </w:r>
            <w:r>
              <w:rPr>
                <w:rFonts w:hint="eastAsia"/>
              </w:rPr>
              <w:t>万；（注：需连接</w:t>
            </w:r>
            <w:r>
              <w:rPr>
                <w:rFonts w:hint="eastAsia"/>
              </w:rPr>
              <w:t>SRL998A</w:t>
            </w:r>
            <w:r>
              <w:rPr>
                <w:rFonts w:hint="eastAsia"/>
              </w:rPr>
              <w:t>或</w:t>
            </w:r>
            <w:r>
              <w:rPr>
                <w:rFonts w:hint="eastAsia"/>
              </w:rPr>
              <w:t>618S</w:t>
            </w:r>
            <w:r>
              <w:rPr>
                <w:rFonts w:hint="eastAsia"/>
              </w:rPr>
              <w:t>才能保存档案和打印报告）。</w:t>
            </w:r>
          </w:p>
          <w:p w:rsidR="0005541D" w:rsidRDefault="00310DEE">
            <w:pPr>
              <w:pStyle w:val="SSD"/>
              <w:ind w:left="240" w:hangingChars="100" w:hanging="240"/>
            </w:pPr>
            <w:r>
              <w:rPr>
                <w:rFonts w:hint="eastAsia"/>
              </w:rPr>
              <w:t>▲</w:t>
            </w:r>
            <w:r>
              <w:rPr>
                <w:rFonts w:hint="eastAsia"/>
                <w:color w:val="000000"/>
                <w:shd w:val="clear" w:color="auto" w:fill="FFFFFF"/>
              </w:rPr>
              <w:t>8</w:t>
            </w:r>
            <w:r>
              <w:rPr>
                <w:rFonts w:hint="eastAsia"/>
                <w:color w:val="000000"/>
                <w:shd w:val="clear" w:color="auto" w:fill="FFFFFF"/>
              </w:rPr>
              <w:t>、</w:t>
            </w:r>
            <w:r>
              <w:rPr>
                <w:rFonts w:hint="eastAsia"/>
                <w:color w:val="000000"/>
                <w:shd w:val="clear" w:color="auto" w:fill="FFFFFF"/>
              </w:rPr>
              <w:t>双电池供电自动切换</w:t>
            </w:r>
            <w:r>
              <w:rPr>
                <w:rFonts w:hint="eastAsia"/>
                <w:color w:val="000000"/>
              </w:rPr>
              <w:t>（主电池与备用电池无缝切换，主电池可更换进行充电）</w:t>
            </w:r>
            <w:r>
              <w:rPr>
                <w:rFonts w:hint="eastAsia"/>
                <w:color w:val="000000"/>
                <w:shd w:val="clear" w:color="auto" w:fill="FFFFFF"/>
              </w:rPr>
              <w:t>，</w:t>
            </w:r>
            <w:r>
              <w:rPr>
                <w:rFonts w:hint="eastAsia"/>
              </w:rPr>
              <w:t>不间断工作</w:t>
            </w:r>
            <w:r>
              <w:rPr>
                <w:rFonts w:hint="eastAsia"/>
              </w:rPr>
              <w:t>，</w:t>
            </w:r>
            <w:r>
              <w:rPr>
                <w:rFonts w:hint="eastAsia"/>
              </w:rPr>
              <w:t>可升级增加镇痛功能。</w:t>
            </w:r>
          </w:p>
          <w:p w:rsidR="0005541D" w:rsidRDefault="0005541D"/>
          <w:p w:rsidR="0005541D" w:rsidRDefault="0005541D"/>
          <w:p w:rsidR="0005541D" w:rsidRDefault="0005541D"/>
          <w:p w:rsidR="0005541D" w:rsidRDefault="0005541D"/>
          <w:p w:rsidR="0005541D" w:rsidRDefault="0005541D"/>
          <w:p w:rsidR="0005541D" w:rsidRDefault="0005541D"/>
          <w:p w:rsidR="0005541D" w:rsidRDefault="0005541D"/>
          <w:p w:rsidR="0005541D" w:rsidRDefault="0005541D"/>
          <w:p w:rsidR="0005541D" w:rsidRDefault="00310DEE">
            <w:pPr>
              <w:numPr>
                <w:ilvl w:val="0"/>
                <w:numId w:val="2"/>
              </w:numPr>
            </w:pPr>
            <w:r>
              <w:rPr>
                <w:rFonts w:hint="eastAsia"/>
              </w:rPr>
              <w:t>配置清单：（备注：配置清单不带参数要求）</w:t>
            </w:r>
          </w:p>
          <w:p w:rsidR="0005541D" w:rsidRDefault="0005541D"/>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4868"/>
              <w:gridCol w:w="1820"/>
              <w:gridCol w:w="1577"/>
            </w:tblGrid>
            <w:tr w:rsidR="0005541D">
              <w:trPr>
                <w:cantSplit/>
                <w:trHeight w:val="170"/>
              </w:trPr>
              <w:tc>
                <w:tcPr>
                  <w:tcW w:w="608" w:type="pct"/>
                  <w:vAlign w:val="center"/>
                </w:tcPr>
                <w:p w:rsidR="0005541D" w:rsidRDefault="00310DEE">
                  <w:pPr>
                    <w:spacing w:line="360" w:lineRule="auto"/>
                    <w:jc w:val="center"/>
                    <w:rPr>
                      <w:rFonts w:ascii="仿宋" w:eastAsia="仿宋" w:hAnsi="仿宋" w:cs="仿宋"/>
                      <w:b/>
                      <w:sz w:val="24"/>
                      <w:szCs w:val="24"/>
                    </w:rPr>
                  </w:pPr>
                  <w:r>
                    <w:rPr>
                      <w:rFonts w:ascii="仿宋" w:eastAsia="仿宋" w:hAnsi="仿宋" w:cs="仿宋" w:hint="eastAsia"/>
                      <w:b/>
                      <w:sz w:val="24"/>
                      <w:szCs w:val="24"/>
                    </w:rPr>
                    <w:t>序号</w:t>
                  </w:r>
                </w:p>
              </w:tc>
              <w:tc>
                <w:tcPr>
                  <w:tcW w:w="2586" w:type="pct"/>
                  <w:vAlign w:val="center"/>
                </w:tcPr>
                <w:p w:rsidR="0005541D" w:rsidRDefault="00310DEE">
                  <w:pPr>
                    <w:spacing w:line="360" w:lineRule="auto"/>
                    <w:jc w:val="center"/>
                    <w:rPr>
                      <w:rFonts w:ascii="仿宋" w:eastAsia="仿宋" w:hAnsi="仿宋" w:cs="仿宋"/>
                      <w:b/>
                      <w:sz w:val="24"/>
                      <w:szCs w:val="24"/>
                    </w:rPr>
                  </w:pPr>
                  <w:r>
                    <w:rPr>
                      <w:rFonts w:ascii="仿宋" w:eastAsia="仿宋" w:hAnsi="仿宋" w:cs="仿宋" w:hint="eastAsia"/>
                      <w:b/>
                      <w:sz w:val="24"/>
                      <w:szCs w:val="24"/>
                    </w:rPr>
                    <w:t>名</w:t>
                  </w:r>
                  <w:r>
                    <w:rPr>
                      <w:rFonts w:ascii="仿宋" w:eastAsia="仿宋" w:hAnsi="仿宋" w:cs="仿宋" w:hint="eastAsia"/>
                      <w:b/>
                      <w:sz w:val="24"/>
                      <w:szCs w:val="24"/>
                    </w:rPr>
                    <w:t xml:space="preserve">   </w:t>
                  </w:r>
                  <w:r>
                    <w:rPr>
                      <w:rFonts w:ascii="仿宋" w:eastAsia="仿宋" w:hAnsi="仿宋" w:cs="仿宋" w:hint="eastAsia"/>
                      <w:b/>
                      <w:sz w:val="24"/>
                      <w:szCs w:val="24"/>
                    </w:rPr>
                    <w:t>称</w:t>
                  </w:r>
                </w:p>
              </w:tc>
              <w:tc>
                <w:tcPr>
                  <w:tcW w:w="967" w:type="pct"/>
                  <w:vAlign w:val="center"/>
                </w:tcPr>
                <w:p w:rsidR="0005541D" w:rsidRDefault="00310DEE">
                  <w:pPr>
                    <w:spacing w:line="360" w:lineRule="auto"/>
                    <w:jc w:val="center"/>
                    <w:rPr>
                      <w:rFonts w:ascii="仿宋" w:eastAsia="仿宋" w:hAnsi="仿宋" w:cs="仿宋"/>
                      <w:b/>
                      <w:sz w:val="24"/>
                      <w:szCs w:val="24"/>
                    </w:rPr>
                  </w:pPr>
                  <w:r>
                    <w:rPr>
                      <w:rFonts w:ascii="仿宋" w:eastAsia="仿宋" w:hAnsi="仿宋" w:cs="仿宋" w:hint="eastAsia"/>
                      <w:b/>
                      <w:sz w:val="24"/>
                      <w:szCs w:val="24"/>
                    </w:rPr>
                    <w:t>数量</w:t>
                  </w:r>
                </w:p>
              </w:tc>
              <w:tc>
                <w:tcPr>
                  <w:tcW w:w="838" w:type="pct"/>
                  <w:vAlign w:val="center"/>
                </w:tcPr>
                <w:p w:rsidR="0005541D" w:rsidRDefault="00310DEE">
                  <w:pPr>
                    <w:spacing w:line="360" w:lineRule="auto"/>
                    <w:jc w:val="center"/>
                    <w:rPr>
                      <w:rFonts w:ascii="仿宋" w:eastAsia="仿宋" w:hAnsi="仿宋" w:cs="仿宋"/>
                      <w:b/>
                      <w:sz w:val="24"/>
                      <w:szCs w:val="24"/>
                    </w:rPr>
                  </w:pPr>
                  <w:r>
                    <w:rPr>
                      <w:rFonts w:ascii="仿宋" w:eastAsia="仿宋" w:hAnsi="仿宋" w:cs="仿宋" w:hint="eastAsia"/>
                      <w:b/>
                      <w:sz w:val="24"/>
                      <w:szCs w:val="24"/>
                    </w:rPr>
                    <w:t>单位</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w:t>
                  </w:r>
                </w:p>
              </w:tc>
              <w:tc>
                <w:tcPr>
                  <w:tcW w:w="4407" w:type="dxa"/>
                  <w:vAlign w:val="center"/>
                </w:tcPr>
                <w:p w:rsidR="0005541D" w:rsidRDefault="00310DEE">
                  <w:pPr>
                    <w:pStyle w:val="SSD"/>
                    <w:jc w:val="center"/>
                    <w:rPr>
                      <w:rFonts w:ascii="仿宋" w:eastAsia="仿宋" w:hAnsi="仿宋" w:cs="仿宋"/>
                    </w:rPr>
                  </w:pPr>
                  <w:r>
                    <w:rPr>
                      <w:rFonts w:hint="eastAsia"/>
                    </w:rPr>
                    <w:t>产科中央监护网络系统</w:t>
                  </w:r>
                </w:p>
              </w:tc>
              <w:tc>
                <w:tcPr>
                  <w:tcW w:w="1648" w:type="dxa"/>
                  <w:vAlign w:val="center"/>
                </w:tcPr>
                <w:p w:rsidR="0005541D" w:rsidRDefault="00310DEE">
                  <w:pPr>
                    <w:pStyle w:val="SSD"/>
                    <w:jc w:val="center"/>
                    <w:rPr>
                      <w:rFonts w:ascii="仿宋" w:eastAsia="仿宋" w:hAnsi="仿宋" w:cs="仿宋"/>
                    </w:rPr>
                  </w:pPr>
                  <w:r>
                    <w:rPr>
                      <w:rFonts w:hint="eastAsia"/>
                    </w:rPr>
                    <w:t>1</w:t>
                  </w:r>
                </w:p>
              </w:tc>
              <w:tc>
                <w:tcPr>
                  <w:tcW w:w="1428" w:type="dxa"/>
                  <w:vAlign w:val="center"/>
                </w:tcPr>
                <w:p w:rsidR="0005541D" w:rsidRDefault="00310DEE">
                  <w:pPr>
                    <w:pStyle w:val="SSD"/>
                    <w:jc w:val="center"/>
                    <w:rPr>
                      <w:rFonts w:ascii="仿宋" w:eastAsia="仿宋" w:hAnsi="仿宋" w:cs="仿宋"/>
                    </w:rPr>
                  </w:pPr>
                  <w:r>
                    <w:rPr>
                      <w:rFonts w:hint="eastAsia"/>
                    </w:rPr>
                    <w:t>套</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2</w:t>
                  </w:r>
                </w:p>
              </w:tc>
              <w:tc>
                <w:tcPr>
                  <w:tcW w:w="4407" w:type="dxa"/>
                  <w:vAlign w:val="center"/>
                </w:tcPr>
                <w:p w:rsidR="0005541D" w:rsidRDefault="00310DEE">
                  <w:pPr>
                    <w:pStyle w:val="SSD"/>
                    <w:jc w:val="center"/>
                    <w:rPr>
                      <w:rFonts w:ascii="仿宋" w:eastAsia="仿宋" w:hAnsi="仿宋" w:cs="仿宋"/>
                    </w:rPr>
                  </w:pPr>
                  <w:r>
                    <w:rPr>
                      <w:rFonts w:hint="eastAsia"/>
                    </w:rPr>
                    <w:t>电脑胎儿监护仪</w:t>
                  </w:r>
                </w:p>
              </w:tc>
              <w:tc>
                <w:tcPr>
                  <w:tcW w:w="1648" w:type="dxa"/>
                  <w:vAlign w:val="center"/>
                </w:tcPr>
                <w:p w:rsidR="0005541D" w:rsidRDefault="00310DEE">
                  <w:pPr>
                    <w:pStyle w:val="SSD"/>
                    <w:jc w:val="center"/>
                    <w:rPr>
                      <w:rFonts w:ascii="仿宋" w:eastAsia="仿宋" w:hAnsi="仿宋" w:cs="仿宋"/>
                    </w:rPr>
                  </w:pPr>
                  <w:r>
                    <w:rPr>
                      <w:rFonts w:hint="eastAsia"/>
                    </w:rPr>
                    <w:t>5</w:t>
                  </w:r>
                </w:p>
              </w:tc>
              <w:tc>
                <w:tcPr>
                  <w:tcW w:w="1428" w:type="dxa"/>
                  <w:vAlign w:val="center"/>
                </w:tcPr>
                <w:p w:rsidR="0005541D" w:rsidRDefault="00310DEE">
                  <w:pPr>
                    <w:pStyle w:val="SSD"/>
                    <w:jc w:val="center"/>
                    <w:rPr>
                      <w:rFonts w:ascii="仿宋" w:eastAsia="仿宋" w:hAnsi="仿宋" w:cs="仿宋"/>
                    </w:rPr>
                  </w:pPr>
                  <w:r>
                    <w:rPr>
                      <w:rFonts w:hint="eastAsia"/>
                    </w:rPr>
                    <w:t>台</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3</w:t>
                  </w:r>
                </w:p>
              </w:tc>
              <w:tc>
                <w:tcPr>
                  <w:tcW w:w="4407" w:type="dxa"/>
                  <w:vAlign w:val="center"/>
                </w:tcPr>
                <w:p w:rsidR="0005541D" w:rsidRDefault="00310DEE">
                  <w:pPr>
                    <w:pStyle w:val="SSD"/>
                    <w:jc w:val="center"/>
                    <w:rPr>
                      <w:rFonts w:ascii="仿宋" w:eastAsia="仿宋" w:hAnsi="仿宋" w:cs="仿宋"/>
                    </w:rPr>
                  </w:pPr>
                  <w:r>
                    <w:rPr>
                      <w:rFonts w:hint="eastAsia"/>
                    </w:rPr>
                    <w:t>母亲胎儿监护仪</w:t>
                  </w:r>
                </w:p>
              </w:tc>
              <w:tc>
                <w:tcPr>
                  <w:tcW w:w="1648" w:type="dxa"/>
                  <w:vAlign w:val="center"/>
                </w:tcPr>
                <w:p w:rsidR="0005541D" w:rsidRDefault="00310DEE">
                  <w:pPr>
                    <w:pStyle w:val="SSD"/>
                    <w:jc w:val="center"/>
                    <w:rPr>
                      <w:rFonts w:ascii="仿宋" w:eastAsia="仿宋" w:hAnsi="仿宋" w:cs="仿宋"/>
                    </w:rPr>
                  </w:pPr>
                  <w:r>
                    <w:rPr>
                      <w:rFonts w:hint="eastAsia"/>
                    </w:rPr>
                    <w:t>3</w:t>
                  </w:r>
                </w:p>
              </w:tc>
              <w:tc>
                <w:tcPr>
                  <w:tcW w:w="1428" w:type="dxa"/>
                  <w:vAlign w:val="center"/>
                </w:tcPr>
                <w:p w:rsidR="0005541D" w:rsidRDefault="00310DEE">
                  <w:pPr>
                    <w:pStyle w:val="SSD"/>
                    <w:jc w:val="center"/>
                    <w:rPr>
                      <w:rFonts w:ascii="仿宋" w:eastAsia="仿宋" w:hAnsi="仿宋" w:cs="仿宋"/>
                    </w:rPr>
                  </w:pPr>
                  <w:r>
                    <w:rPr>
                      <w:rFonts w:hint="eastAsia"/>
                    </w:rPr>
                    <w:t>台</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4</w:t>
                  </w:r>
                </w:p>
              </w:tc>
              <w:tc>
                <w:tcPr>
                  <w:tcW w:w="4407" w:type="dxa"/>
                  <w:vAlign w:val="center"/>
                </w:tcPr>
                <w:p w:rsidR="0005541D" w:rsidRDefault="00310DEE">
                  <w:pPr>
                    <w:pStyle w:val="SSD"/>
                    <w:jc w:val="center"/>
                    <w:rPr>
                      <w:rFonts w:ascii="仿宋" w:eastAsia="仿宋" w:hAnsi="仿宋" w:cs="仿宋"/>
                    </w:rPr>
                  </w:pPr>
                  <w:r>
                    <w:rPr>
                      <w:rFonts w:hint="eastAsia"/>
                    </w:rPr>
                    <w:t>穿戴式胎监</w:t>
                  </w:r>
                </w:p>
              </w:tc>
              <w:tc>
                <w:tcPr>
                  <w:tcW w:w="1648" w:type="dxa"/>
                  <w:vAlign w:val="center"/>
                </w:tcPr>
                <w:p w:rsidR="0005541D" w:rsidRDefault="00310DEE">
                  <w:pPr>
                    <w:pStyle w:val="SSD"/>
                    <w:jc w:val="center"/>
                    <w:rPr>
                      <w:rFonts w:ascii="仿宋" w:eastAsia="仿宋" w:hAnsi="仿宋" w:cs="仿宋"/>
                    </w:rPr>
                  </w:pPr>
                  <w:r>
                    <w:rPr>
                      <w:rFonts w:hint="eastAsia"/>
                    </w:rPr>
                    <w:t>2</w:t>
                  </w:r>
                </w:p>
              </w:tc>
              <w:tc>
                <w:tcPr>
                  <w:tcW w:w="1428" w:type="dxa"/>
                  <w:vAlign w:val="center"/>
                </w:tcPr>
                <w:p w:rsidR="0005541D" w:rsidRDefault="00310DEE">
                  <w:pPr>
                    <w:pStyle w:val="SSD"/>
                    <w:jc w:val="center"/>
                    <w:rPr>
                      <w:rFonts w:ascii="仿宋" w:eastAsia="仿宋" w:hAnsi="仿宋" w:cs="仿宋"/>
                    </w:rPr>
                  </w:pPr>
                  <w:r>
                    <w:rPr>
                      <w:rFonts w:hint="eastAsia"/>
                    </w:rPr>
                    <w:t>台</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5</w:t>
                  </w:r>
                </w:p>
              </w:tc>
              <w:tc>
                <w:tcPr>
                  <w:tcW w:w="4407" w:type="dxa"/>
                  <w:vAlign w:val="center"/>
                </w:tcPr>
                <w:p w:rsidR="0005541D" w:rsidRDefault="00310DEE">
                  <w:pPr>
                    <w:pStyle w:val="SSD"/>
                    <w:jc w:val="center"/>
                    <w:rPr>
                      <w:rFonts w:ascii="仿宋" w:eastAsia="仿宋" w:hAnsi="仿宋" w:cs="仿宋"/>
                    </w:rPr>
                  </w:pPr>
                  <w:r>
                    <w:rPr>
                      <w:rFonts w:hint="eastAsia"/>
                    </w:rPr>
                    <w:t>无线胎心探头</w:t>
                  </w:r>
                </w:p>
              </w:tc>
              <w:tc>
                <w:tcPr>
                  <w:tcW w:w="1648" w:type="dxa"/>
                  <w:vAlign w:val="center"/>
                </w:tcPr>
                <w:p w:rsidR="0005541D" w:rsidRDefault="00310DEE">
                  <w:pPr>
                    <w:pStyle w:val="SSD"/>
                    <w:jc w:val="center"/>
                    <w:rPr>
                      <w:rFonts w:ascii="仿宋" w:eastAsia="仿宋" w:hAnsi="仿宋" w:cs="仿宋"/>
                    </w:rPr>
                  </w:pPr>
                  <w:r>
                    <w:rPr>
                      <w:rFonts w:hint="eastAsia"/>
                    </w:rPr>
                    <w:t>8</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488"/>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6</w:t>
                  </w:r>
                </w:p>
              </w:tc>
              <w:tc>
                <w:tcPr>
                  <w:tcW w:w="4407" w:type="dxa"/>
                  <w:vAlign w:val="center"/>
                </w:tcPr>
                <w:p w:rsidR="0005541D" w:rsidRDefault="00310DEE">
                  <w:pPr>
                    <w:pStyle w:val="SSD"/>
                    <w:jc w:val="center"/>
                    <w:rPr>
                      <w:rFonts w:ascii="仿宋" w:eastAsia="仿宋" w:hAnsi="仿宋" w:cs="仿宋"/>
                    </w:rPr>
                  </w:pPr>
                  <w:r>
                    <w:rPr>
                      <w:rFonts w:hint="eastAsia"/>
                    </w:rPr>
                    <w:t>无线宫压探头</w:t>
                  </w:r>
                </w:p>
              </w:tc>
              <w:tc>
                <w:tcPr>
                  <w:tcW w:w="1648" w:type="dxa"/>
                  <w:vAlign w:val="center"/>
                </w:tcPr>
                <w:p w:rsidR="0005541D" w:rsidRDefault="00310DEE">
                  <w:pPr>
                    <w:pStyle w:val="SSD"/>
                    <w:jc w:val="center"/>
                    <w:rPr>
                      <w:rFonts w:ascii="仿宋" w:eastAsia="仿宋" w:hAnsi="仿宋" w:cs="仿宋"/>
                    </w:rPr>
                  </w:pPr>
                  <w:r>
                    <w:rPr>
                      <w:rFonts w:hint="eastAsia"/>
                    </w:rPr>
                    <w:t>8</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7</w:t>
                  </w:r>
                </w:p>
              </w:tc>
              <w:tc>
                <w:tcPr>
                  <w:tcW w:w="4407" w:type="dxa"/>
                  <w:vAlign w:val="center"/>
                </w:tcPr>
                <w:p w:rsidR="0005541D" w:rsidRDefault="00310DEE">
                  <w:pPr>
                    <w:pStyle w:val="SSD"/>
                    <w:jc w:val="center"/>
                    <w:rPr>
                      <w:rFonts w:ascii="仿宋" w:eastAsia="仿宋" w:hAnsi="仿宋" w:cs="仿宋"/>
                    </w:rPr>
                  </w:pPr>
                  <w:r>
                    <w:rPr>
                      <w:rFonts w:hint="eastAsia"/>
                    </w:rPr>
                    <w:t>胎动按钮</w:t>
                  </w:r>
                </w:p>
              </w:tc>
              <w:tc>
                <w:tcPr>
                  <w:tcW w:w="1648" w:type="dxa"/>
                  <w:vAlign w:val="center"/>
                </w:tcPr>
                <w:p w:rsidR="0005541D" w:rsidRDefault="00310DEE">
                  <w:pPr>
                    <w:pStyle w:val="SSD"/>
                    <w:jc w:val="center"/>
                    <w:rPr>
                      <w:rFonts w:ascii="仿宋" w:eastAsia="仿宋" w:hAnsi="仿宋" w:cs="仿宋"/>
                    </w:rPr>
                  </w:pPr>
                  <w:r>
                    <w:rPr>
                      <w:rFonts w:hint="eastAsia"/>
                    </w:rPr>
                    <w:t>8</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8</w:t>
                  </w:r>
                </w:p>
              </w:tc>
              <w:tc>
                <w:tcPr>
                  <w:tcW w:w="4407" w:type="dxa"/>
                  <w:vAlign w:val="center"/>
                </w:tcPr>
                <w:p w:rsidR="0005541D" w:rsidRDefault="00310DEE">
                  <w:pPr>
                    <w:pStyle w:val="SSD"/>
                    <w:jc w:val="center"/>
                    <w:rPr>
                      <w:rFonts w:ascii="仿宋" w:eastAsia="仿宋" w:hAnsi="仿宋" w:cs="仿宋"/>
                    </w:rPr>
                  </w:pPr>
                  <w:r>
                    <w:rPr>
                      <w:rFonts w:hint="eastAsia"/>
                    </w:rPr>
                    <w:t>胎心探头</w:t>
                  </w:r>
                </w:p>
              </w:tc>
              <w:tc>
                <w:tcPr>
                  <w:tcW w:w="1648" w:type="dxa"/>
                  <w:vAlign w:val="center"/>
                </w:tcPr>
                <w:p w:rsidR="0005541D" w:rsidRDefault="00310DEE">
                  <w:pPr>
                    <w:pStyle w:val="SSD"/>
                    <w:jc w:val="center"/>
                    <w:rPr>
                      <w:rFonts w:ascii="仿宋" w:eastAsia="仿宋" w:hAnsi="仿宋" w:cs="仿宋"/>
                    </w:rPr>
                  </w:pPr>
                  <w:r>
                    <w:rPr>
                      <w:rFonts w:hint="eastAsia"/>
                    </w:rPr>
                    <w:t>10</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9</w:t>
                  </w:r>
                </w:p>
              </w:tc>
              <w:tc>
                <w:tcPr>
                  <w:tcW w:w="4407" w:type="dxa"/>
                  <w:vAlign w:val="center"/>
                </w:tcPr>
                <w:p w:rsidR="0005541D" w:rsidRDefault="00310DEE">
                  <w:pPr>
                    <w:pStyle w:val="SSD"/>
                    <w:jc w:val="center"/>
                    <w:rPr>
                      <w:rFonts w:ascii="仿宋" w:eastAsia="仿宋" w:hAnsi="仿宋" w:cs="仿宋"/>
                    </w:rPr>
                  </w:pPr>
                  <w:r>
                    <w:rPr>
                      <w:rFonts w:hint="eastAsia"/>
                    </w:rPr>
                    <w:t>宫压探头</w:t>
                  </w:r>
                </w:p>
              </w:tc>
              <w:tc>
                <w:tcPr>
                  <w:tcW w:w="1648" w:type="dxa"/>
                  <w:vAlign w:val="center"/>
                </w:tcPr>
                <w:p w:rsidR="0005541D" w:rsidRDefault="00310DEE">
                  <w:pPr>
                    <w:pStyle w:val="SSD"/>
                    <w:jc w:val="center"/>
                    <w:rPr>
                      <w:rFonts w:ascii="仿宋" w:eastAsia="仿宋" w:hAnsi="仿宋" w:cs="仿宋"/>
                    </w:rPr>
                  </w:pPr>
                  <w:r>
                    <w:rPr>
                      <w:rFonts w:hint="eastAsia"/>
                    </w:rPr>
                    <w:t>10</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lastRenderedPageBreak/>
                    <w:t>10</w:t>
                  </w:r>
                </w:p>
              </w:tc>
              <w:tc>
                <w:tcPr>
                  <w:tcW w:w="4407" w:type="dxa"/>
                  <w:vAlign w:val="center"/>
                </w:tcPr>
                <w:p w:rsidR="0005541D" w:rsidRDefault="00310DEE">
                  <w:pPr>
                    <w:pStyle w:val="SSD"/>
                    <w:jc w:val="center"/>
                    <w:rPr>
                      <w:rFonts w:ascii="仿宋" w:eastAsia="仿宋" w:hAnsi="仿宋" w:cs="仿宋"/>
                    </w:rPr>
                  </w:pPr>
                  <w:r>
                    <w:rPr>
                      <w:rFonts w:hint="eastAsia"/>
                    </w:rPr>
                    <w:t>网络控制器</w:t>
                  </w:r>
                </w:p>
              </w:tc>
              <w:tc>
                <w:tcPr>
                  <w:tcW w:w="1648" w:type="dxa"/>
                  <w:vAlign w:val="center"/>
                </w:tcPr>
                <w:p w:rsidR="0005541D" w:rsidRDefault="00310DEE">
                  <w:pPr>
                    <w:pStyle w:val="SSD"/>
                    <w:jc w:val="center"/>
                    <w:rPr>
                      <w:rFonts w:ascii="仿宋" w:eastAsia="仿宋" w:hAnsi="仿宋" w:cs="仿宋"/>
                    </w:rPr>
                  </w:pPr>
                  <w:r>
                    <w:rPr>
                      <w:rFonts w:hint="eastAsia"/>
                    </w:rPr>
                    <w:t>1</w:t>
                  </w:r>
                </w:p>
              </w:tc>
              <w:tc>
                <w:tcPr>
                  <w:tcW w:w="1428" w:type="dxa"/>
                  <w:vAlign w:val="center"/>
                </w:tcPr>
                <w:p w:rsidR="0005541D" w:rsidRDefault="00310DEE">
                  <w:pPr>
                    <w:pStyle w:val="SSD"/>
                    <w:jc w:val="center"/>
                    <w:rPr>
                      <w:rFonts w:ascii="仿宋" w:eastAsia="仿宋" w:hAnsi="仿宋" w:cs="仿宋"/>
                    </w:rPr>
                  </w:pPr>
                  <w:r>
                    <w:rPr>
                      <w:rFonts w:hint="eastAsia"/>
                    </w:rPr>
                    <w:t>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11</w:t>
                  </w:r>
                </w:p>
              </w:tc>
              <w:tc>
                <w:tcPr>
                  <w:tcW w:w="4407"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心电导联线探头（</w:t>
                  </w:r>
                  <w:r>
                    <w:rPr>
                      <w:rFonts w:ascii="宋体" w:hAnsi="宋体" w:cs="宋体" w:hint="eastAsia"/>
                      <w:sz w:val="24"/>
                      <w:szCs w:val="24"/>
                    </w:rPr>
                    <w:t>5</w:t>
                  </w:r>
                  <w:r>
                    <w:rPr>
                      <w:rFonts w:ascii="宋体" w:hAnsi="宋体" w:cs="宋体" w:hint="eastAsia"/>
                      <w:sz w:val="24"/>
                      <w:szCs w:val="24"/>
                    </w:rPr>
                    <w:t>芯）</w:t>
                  </w:r>
                </w:p>
              </w:tc>
              <w:tc>
                <w:tcPr>
                  <w:tcW w:w="164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3</w:t>
                  </w:r>
                </w:p>
              </w:tc>
              <w:tc>
                <w:tcPr>
                  <w:tcW w:w="142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套</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12</w:t>
                  </w:r>
                </w:p>
              </w:tc>
              <w:tc>
                <w:tcPr>
                  <w:tcW w:w="4407"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成人中号血压袖带及延长管</w:t>
                  </w:r>
                </w:p>
              </w:tc>
              <w:tc>
                <w:tcPr>
                  <w:tcW w:w="164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3</w:t>
                  </w:r>
                </w:p>
              </w:tc>
              <w:tc>
                <w:tcPr>
                  <w:tcW w:w="142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套</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13</w:t>
                  </w:r>
                </w:p>
              </w:tc>
              <w:tc>
                <w:tcPr>
                  <w:tcW w:w="4407"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成人血氧手指探头</w:t>
                  </w:r>
                </w:p>
              </w:tc>
              <w:tc>
                <w:tcPr>
                  <w:tcW w:w="164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3</w:t>
                  </w:r>
                </w:p>
              </w:tc>
              <w:tc>
                <w:tcPr>
                  <w:tcW w:w="142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只</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14</w:t>
                  </w:r>
                </w:p>
              </w:tc>
              <w:tc>
                <w:tcPr>
                  <w:tcW w:w="4407"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体温探头</w:t>
                  </w:r>
                </w:p>
              </w:tc>
              <w:tc>
                <w:tcPr>
                  <w:tcW w:w="164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6</w:t>
                  </w:r>
                </w:p>
              </w:tc>
              <w:tc>
                <w:tcPr>
                  <w:tcW w:w="142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条</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15</w:t>
                  </w:r>
                </w:p>
              </w:tc>
              <w:tc>
                <w:tcPr>
                  <w:tcW w:w="4407"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心电电极</w:t>
                  </w:r>
                </w:p>
              </w:tc>
              <w:tc>
                <w:tcPr>
                  <w:tcW w:w="164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3</w:t>
                  </w:r>
                </w:p>
              </w:tc>
              <w:tc>
                <w:tcPr>
                  <w:tcW w:w="1428" w:type="dxa"/>
                  <w:vAlign w:val="center"/>
                </w:tcPr>
                <w:p w:rsidR="0005541D" w:rsidRDefault="00310DEE">
                  <w:pPr>
                    <w:spacing w:line="360" w:lineRule="auto"/>
                    <w:jc w:val="center"/>
                    <w:rPr>
                      <w:rFonts w:ascii="仿宋" w:eastAsia="仿宋" w:hAnsi="仿宋" w:cs="仿宋"/>
                      <w:sz w:val="24"/>
                      <w:szCs w:val="24"/>
                    </w:rPr>
                  </w:pPr>
                  <w:r>
                    <w:rPr>
                      <w:rFonts w:ascii="宋体" w:hAnsi="宋体" w:cs="宋体" w:hint="eastAsia"/>
                      <w:sz w:val="24"/>
                      <w:szCs w:val="24"/>
                    </w:rPr>
                    <w:t>套</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16</w:t>
                  </w:r>
                </w:p>
              </w:tc>
              <w:tc>
                <w:tcPr>
                  <w:tcW w:w="4407" w:type="dxa"/>
                  <w:vAlign w:val="center"/>
                </w:tcPr>
                <w:p w:rsidR="0005541D" w:rsidRDefault="00310DEE">
                  <w:pPr>
                    <w:pStyle w:val="SSD"/>
                    <w:jc w:val="center"/>
                    <w:rPr>
                      <w:rFonts w:ascii="仿宋" w:eastAsia="仿宋" w:hAnsi="仿宋" w:cs="仿宋"/>
                    </w:rPr>
                  </w:pPr>
                  <w:r>
                    <w:rPr>
                      <w:rFonts w:hint="eastAsia"/>
                    </w:rPr>
                    <w:t>打印机</w:t>
                  </w:r>
                </w:p>
              </w:tc>
              <w:tc>
                <w:tcPr>
                  <w:tcW w:w="1648" w:type="dxa"/>
                  <w:vAlign w:val="center"/>
                </w:tcPr>
                <w:p w:rsidR="0005541D" w:rsidRDefault="00310DEE">
                  <w:pPr>
                    <w:pStyle w:val="SSD"/>
                    <w:jc w:val="center"/>
                    <w:rPr>
                      <w:rFonts w:ascii="仿宋" w:eastAsia="仿宋" w:hAnsi="仿宋" w:cs="仿宋"/>
                    </w:rPr>
                  </w:pPr>
                  <w:r>
                    <w:rPr>
                      <w:rFonts w:hint="eastAsia"/>
                    </w:rPr>
                    <w:t>1</w:t>
                  </w:r>
                </w:p>
              </w:tc>
              <w:tc>
                <w:tcPr>
                  <w:tcW w:w="1428" w:type="dxa"/>
                  <w:vAlign w:val="center"/>
                </w:tcPr>
                <w:p w:rsidR="0005541D" w:rsidRDefault="00310DEE">
                  <w:pPr>
                    <w:pStyle w:val="SSD"/>
                    <w:jc w:val="center"/>
                    <w:rPr>
                      <w:rFonts w:ascii="仿宋" w:eastAsia="仿宋" w:hAnsi="仿宋" w:cs="仿宋"/>
                    </w:rPr>
                  </w:pPr>
                  <w:r>
                    <w:rPr>
                      <w:rFonts w:hint="eastAsia"/>
                    </w:rPr>
                    <w:t>台</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17</w:t>
                  </w:r>
                </w:p>
              </w:tc>
              <w:tc>
                <w:tcPr>
                  <w:tcW w:w="4407" w:type="dxa"/>
                  <w:vAlign w:val="center"/>
                </w:tcPr>
                <w:p w:rsidR="0005541D" w:rsidRDefault="00310DEE">
                  <w:pPr>
                    <w:pStyle w:val="SSD"/>
                    <w:jc w:val="center"/>
                    <w:rPr>
                      <w:rFonts w:ascii="仿宋" w:eastAsia="仿宋" w:hAnsi="仿宋" w:cs="仿宋"/>
                    </w:rPr>
                  </w:pPr>
                  <w:r>
                    <w:rPr>
                      <w:rFonts w:hint="eastAsia"/>
                    </w:rPr>
                    <w:t>键盘、鼠标</w:t>
                  </w:r>
                </w:p>
              </w:tc>
              <w:tc>
                <w:tcPr>
                  <w:tcW w:w="1648" w:type="dxa"/>
                  <w:vAlign w:val="center"/>
                </w:tcPr>
                <w:p w:rsidR="0005541D" w:rsidRDefault="00310DEE">
                  <w:pPr>
                    <w:pStyle w:val="SSD"/>
                    <w:jc w:val="center"/>
                    <w:rPr>
                      <w:rFonts w:ascii="仿宋" w:eastAsia="仿宋" w:hAnsi="仿宋" w:cs="仿宋"/>
                    </w:rPr>
                  </w:pPr>
                  <w:r>
                    <w:rPr>
                      <w:rFonts w:hint="eastAsia"/>
                    </w:rPr>
                    <w:t>1</w:t>
                  </w:r>
                </w:p>
              </w:tc>
              <w:tc>
                <w:tcPr>
                  <w:tcW w:w="1428" w:type="dxa"/>
                  <w:vAlign w:val="center"/>
                </w:tcPr>
                <w:p w:rsidR="0005541D" w:rsidRDefault="00310DEE">
                  <w:pPr>
                    <w:pStyle w:val="SSD"/>
                    <w:jc w:val="center"/>
                    <w:rPr>
                      <w:rFonts w:ascii="仿宋" w:eastAsia="仿宋" w:hAnsi="仿宋" w:cs="仿宋"/>
                    </w:rPr>
                  </w:pPr>
                  <w:r>
                    <w:rPr>
                      <w:rFonts w:hint="eastAsia"/>
                    </w:rPr>
                    <w:t>套</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18</w:t>
                  </w:r>
                </w:p>
              </w:tc>
              <w:tc>
                <w:tcPr>
                  <w:tcW w:w="4407" w:type="dxa"/>
                  <w:vAlign w:val="center"/>
                </w:tcPr>
                <w:p w:rsidR="0005541D" w:rsidRDefault="00310DEE">
                  <w:pPr>
                    <w:pStyle w:val="SSD"/>
                    <w:jc w:val="center"/>
                    <w:rPr>
                      <w:rFonts w:ascii="仿宋" w:eastAsia="仿宋" w:hAnsi="仿宋" w:cs="仿宋"/>
                    </w:rPr>
                  </w:pPr>
                  <w:r>
                    <w:rPr>
                      <w:rFonts w:hint="eastAsia"/>
                    </w:rPr>
                    <w:t>绑带</w:t>
                  </w:r>
                </w:p>
              </w:tc>
              <w:tc>
                <w:tcPr>
                  <w:tcW w:w="1648" w:type="dxa"/>
                  <w:vAlign w:val="center"/>
                </w:tcPr>
                <w:p w:rsidR="0005541D" w:rsidRDefault="00310DEE">
                  <w:pPr>
                    <w:pStyle w:val="SSD"/>
                    <w:jc w:val="center"/>
                    <w:rPr>
                      <w:rFonts w:ascii="仿宋" w:eastAsia="仿宋" w:hAnsi="仿宋" w:cs="仿宋"/>
                    </w:rPr>
                  </w:pPr>
                  <w:r>
                    <w:rPr>
                      <w:rFonts w:hint="eastAsia"/>
                    </w:rPr>
                    <w:t>16</w:t>
                  </w:r>
                </w:p>
              </w:tc>
              <w:tc>
                <w:tcPr>
                  <w:tcW w:w="1428" w:type="dxa"/>
                  <w:vAlign w:val="center"/>
                </w:tcPr>
                <w:p w:rsidR="0005541D" w:rsidRDefault="00310DEE">
                  <w:pPr>
                    <w:pStyle w:val="SSD"/>
                    <w:jc w:val="center"/>
                    <w:rPr>
                      <w:rFonts w:ascii="仿宋" w:eastAsia="仿宋" w:hAnsi="仿宋" w:cs="仿宋"/>
                    </w:rPr>
                  </w:pPr>
                  <w:r>
                    <w:rPr>
                      <w:rFonts w:hint="eastAsia"/>
                    </w:rPr>
                    <w:t>条</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19</w:t>
                  </w:r>
                </w:p>
              </w:tc>
              <w:tc>
                <w:tcPr>
                  <w:tcW w:w="4407" w:type="dxa"/>
                  <w:vAlign w:val="center"/>
                </w:tcPr>
                <w:p w:rsidR="0005541D" w:rsidRDefault="00310DEE">
                  <w:pPr>
                    <w:pStyle w:val="SSD"/>
                    <w:jc w:val="center"/>
                    <w:rPr>
                      <w:rFonts w:ascii="仿宋" w:eastAsia="仿宋" w:hAnsi="仿宋" w:cs="仿宋"/>
                    </w:rPr>
                  </w:pPr>
                  <w:r>
                    <w:rPr>
                      <w:rFonts w:hint="eastAsia"/>
                    </w:rPr>
                    <w:t>打印纸</w:t>
                  </w:r>
                </w:p>
              </w:tc>
              <w:tc>
                <w:tcPr>
                  <w:tcW w:w="1648" w:type="dxa"/>
                  <w:vAlign w:val="center"/>
                </w:tcPr>
                <w:p w:rsidR="0005541D" w:rsidRDefault="00310DEE">
                  <w:pPr>
                    <w:pStyle w:val="SSD"/>
                    <w:jc w:val="center"/>
                    <w:rPr>
                      <w:rFonts w:ascii="仿宋" w:eastAsia="仿宋" w:hAnsi="仿宋" w:cs="仿宋"/>
                    </w:rPr>
                  </w:pPr>
                  <w:r>
                    <w:rPr>
                      <w:rFonts w:hint="eastAsia"/>
                    </w:rPr>
                    <w:t>20</w:t>
                  </w:r>
                </w:p>
              </w:tc>
              <w:tc>
                <w:tcPr>
                  <w:tcW w:w="1428" w:type="dxa"/>
                  <w:vAlign w:val="center"/>
                </w:tcPr>
                <w:p w:rsidR="0005541D" w:rsidRDefault="00310DEE">
                  <w:pPr>
                    <w:pStyle w:val="SSD"/>
                    <w:jc w:val="center"/>
                    <w:rPr>
                      <w:rFonts w:ascii="仿宋" w:eastAsia="仿宋" w:hAnsi="仿宋" w:cs="仿宋"/>
                    </w:rPr>
                  </w:pPr>
                  <w:r>
                    <w:rPr>
                      <w:rFonts w:hint="eastAsia"/>
                    </w:rPr>
                    <w:t>本</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20</w:t>
                  </w:r>
                </w:p>
              </w:tc>
              <w:tc>
                <w:tcPr>
                  <w:tcW w:w="4407" w:type="dxa"/>
                  <w:vAlign w:val="center"/>
                </w:tcPr>
                <w:p w:rsidR="0005541D" w:rsidRDefault="00310DEE">
                  <w:pPr>
                    <w:pStyle w:val="SSD"/>
                    <w:jc w:val="center"/>
                    <w:rPr>
                      <w:rFonts w:ascii="仿宋" w:eastAsia="仿宋" w:hAnsi="仿宋" w:cs="仿宋"/>
                    </w:rPr>
                  </w:pPr>
                  <w:r>
                    <w:rPr>
                      <w:rFonts w:hint="eastAsia"/>
                    </w:rPr>
                    <w:t>耦合剂</w:t>
                  </w:r>
                </w:p>
              </w:tc>
              <w:tc>
                <w:tcPr>
                  <w:tcW w:w="1648" w:type="dxa"/>
                  <w:vAlign w:val="center"/>
                </w:tcPr>
                <w:p w:rsidR="0005541D" w:rsidRDefault="00310DEE">
                  <w:pPr>
                    <w:pStyle w:val="SSD"/>
                    <w:jc w:val="center"/>
                    <w:rPr>
                      <w:rFonts w:ascii="仿宋" w:eastAsia="仿宋" w:hAnsi="仿宋" w:cs="仿宋"/>
                    </w:rPr>
                  </w:pPr>
                  <w:r>
                    <w:rPr>
                      <w:rFonts w:hint="eastAsia"/>
                    </w:rPr>
                    <w:t>8</w:t>
                  </w:r>
                </w:p>
              </w:tc>
              <w:tc>
                <w:tcPr>
                  <w:tcW w:w="1428" w:type="dxa"/>
                  <w:vAlign w:val="center"/>
                </w:tcPr>
                <w:p w:rsidR="0005541D" w:rsidRDefault="00310DEE">
                  <w:pPr>
                    <w:pStyle w:val="SSD"/>
                    <w:jc w:val="center"/>
                    <w:rPr>
                      <w:rFonts w:ascii="仿宋" w:eastAsia="仿宋" w:hAnsi="仿宋" w:cs="仿宋"/>
                    </w:rPr>
                  </w:pPr>
                  <w:r>
                    <w:rPr>
                      <w:rFonts w:hint="eastAsia"/>
                    </w:rPr>
                    <w:t>支</w:t>
                  </w:r>
                </w:p>
              </w:tc>
            </w:tr>
            <w:tr w:rsidR="0005541D">
              <w:trPr>
                <w:cantSplit/>
                <w:trHeight w:val="170"/>
              </w:trPr>
              <w:tc>
                <w:tcPr>
                  <w:tcW w:w="608" w:type="pct"/>
                  <w:vAlign w:val="center"/>
                </w:tcPr>
                <w:p w:rsidR="0005541D" w:rsidRDefault="00310DEE">
                  <w:pPr>
                    <w:pStyle w:val="Default"/>
                    <w:spacing w:line="360" w:lineRule="auto"/>
                    <w:jc w:val="center"/>
                    <w:rPr>
                      <w:rFonts w:ascii="仿宋" w:eastAsia="仿宋" w:hAnsi="仿宋" w:cs="仿宋"/>
                    </w:rPr>
                  </w:pPr>
                  <w:r>
                    <w:rPr>
                      <w:rFonts w:ascii="仿宋" w:eastAsia="仿宋" w:hAnsi="仿宋" w:cs="仿宋" w:hint="eastAsia"/>
                    </w:rPr>
                    <w:t>21</w:t>
                  </w:r>
                </w:p>
              </w:tc>
              <w:tc>
                <w:tcPr>
                  <w:tcW w:w="4407" w:type="dxa"/>
                  <w:vAlign w:val="center"/>
                </w:tcPr>
                <w:p w:rsidR="0005541D" w:rsidRDefault="00310DEE">
                  <w:pPr>
                    <w:pStyle w:val="SSD"/>
                    <w:jc w:val="center"/>
                    <w:rPr>
                      <w:rFonts w:ascii="仿宋" w:eastAsia="仿宋" w:hAnsi="仿宋" w:cs="仿宋"/>
                    </w:rPr>
                  </w:pPr>
                  <w:r>
                    <w:rPr>
                      <w:rFonts w:hint="eastAsia"/>
                    </w:rPr>
                    <w:t>相关文件</w:t>
                  </w:r>
                </w:p>
              </w:tc>
              <w:tc>
                <w:tcPr>
                  <w:tcW w:w="1648" w:type="dxa"/>
                  <w:vAlign w:val="center"/>
                </w:tcPr>
                <w:p w:rsidR="0005541D" w:rsidRDefault="00310DEE">
                  <w:pPr>
                    <w:pStyle w:val="SSD"/>
                    <w:jc w:val="center"/>
                    <w:rPr>
                      <w:rFonts w:ascii="仿宋" w:eastAsia="仿宋" w:hAnsi="仿宋" w:cs="仿宋"/>
                    </w:rPr>
                  </w:pPr>
                  <w:r>
                    <w:rPr>
                      <w:rFonts w:hint="eastAsia"/>
                    </w:rPr>
                    <w:t>11</w:t>
                  </w:r>
                </w:p>
              </w:tc>
              <w:tc>
                <w:tcPr>
                  <w:tcW w:w="1428" w:type="dxa"/>
                  <w:vAlign w:val="center"/>
                </w:tcPr>
                <w:p w:rsidR="0005541D" w:rsidRDefault="00310DEE">
                  <w:pPr>
                    <w:pStyle w:val="SSD"/>
                    <w:jc w:val="center"/>
                    <w:rPr>
                      <w:rFonts w:ascii="仿宋" w:eastAsia="仿宋" w:hAnsi="仿宋" w:cs="仿宋"/>
                    </w:rPr>
                  </w:pPr>
                  <w:r>
                    <w:rPr>
                      <w:rFonts w:hint="eastAsia"/>
                    </w:rPr>
                    <w:t>套</w:t>
                  </w:r>
                </w:p>
              </w:tc>
            </w:tr>
          </w:tbl>
          <w:p w:rsidR="0005541D" w:rsidRDefault="0005541D">
            <w:pPr>
              <w:rPr>
                <w:b/>
                <w:szCs w:val="21"/>
              </w:rPr>
            </w:pPr>
          </w:p>
          <w:p w:rsidR="0005541D" w:rsidRDefault="0005541D">
            <w:pPr>
              <w:widowControl/>
              <w:spacing w:line="360" w:lineRule="auto"/>
              <w:ind w:hanging="720"/>
              <w:jc w:val="left"/>
              <w:rPr>
                <w:rFonts w:ascii="宋体" w:eastAsia="宋体" w:hAnsi="宋体" w:cs="宋体"/>
                <w:kern w:val="0"/>
                <w:sz w:val="20"/>
                <w:szCs w:val="20"/>
              </w:rPr>
            </w:pPr>
          </w:p>
        </w:tc>
      </w:tr>
      <w:tr w:rsidR="0005541D">
        <w:trPr>
          <w:trHeight w:val="112"/>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lastRenderedPageBreak/>
              <w:t>商务需求</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kern w:val="0"/>
                <w:sz w:val="20"/>
                <w:szCs w:val="20"/>
              </w:rPr>
              <w:t>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620"/>
              <w:gridCol w:w="5058"/>
            </w:tblGrid>
            <w:tr w:rsidR="0005541D">
              <w:trPr>
                <w:trHeight w:val="397"/>
              </w:trPr>
              <w:tc>
                <w:tcPr>
                  <w:tcW w:w="834" w:type="dxa"/>
                  <w:vAlign w:val="center"/>
                </w:tcPr>
                <w:p w:rsidR="0005541D" w:rsidRDefault="00310DEE">
                  <w:pPr>
                    <w:jc w:val="center"/>
                    <w:rPr>
                      <w:b/>
                    </w:rPr>
                  </w:pPr>
                  <w:r>
                    <w:rPr>
                      <w:rFonts w:hint="eastAsia"/>
                      <w:b/>
                    </w:rPr>
                    <w:t>序号</w:t>
                  </w:r>
                </w:p>
              </w:tc>
              <w:tc>
                <w:tcPr>
                  <w:tcW w:w="1620" w:type="dxa"/>
                  <w:vAlign w:val="center"/>
                </w:tcPr>
                <w:p w:rsidR="0005541D" w:rsidRDefault="00310DEE">
                  <w:pPr>
                    <w:jc w:val="center"/>
                    <w:rPr>
                      <w:b/>
                    </w:rPr>
                  </w:pPr>
                  <w:r>
                    <w:rPr>
                      <w:rFonts w:hint="eastAsia"/>
                      <w:b/>
                    </w:rPr>
                    <w:t>目录</w:t>
                  </w:r>
                </w:p>
              </w:tc>
              <w:tc>
                <w:tcPr>
                  <w:tcW w:w="5058" w:type="dxa"/>
                  <w:vAlign w:val="center"/>
                </w:tcPr>
                <w:p w:rsidR="0005541D" w:rsidRDefault="00310DEE">
                  <w:pPr>
                    <w:jc w:val="center"/>
                    <w:rPr>
                      <w:b/>
                    </w:rPr>
                  </w:pPr>
                  <w:r>
                    <w:rPr>
                      <w:rFonts w:hint="eastAsia"/>
                      <w:b/>
                    </w:rPr>
                    <w:t>商务需求</w:t>
                  </w:r>
                </w:p>
              </w:tc>
            </w:tr>
            <w:tr w:rsidR="0005541D">
              <w:trPr>
                <w:trHeight w:val="280"/>
              </w:trPr>
              <w:tc>
                <w:tcPr>
                  <w:tcW w:w="7512" w:type="dxa"/>
                  <w:gridSpan w:val="3"/>
                </w:tcPr>
                <w:p w:rsidR="0005541D" w:rsidRDefault="00310DEE">
                  <w:pPr>
                    <w:rPr>
                      <w:b/>
                    </w:rPr>
                  </w:pPr>
                  <w:r>
                    <w:rPr>
                      <w:rFonts w:hint="eastAsia"/>
                      <w:b/>
                    </w:rPr>
                    <w:t>（一）免费保修期内售后服务要求</w:t>
                  </w:r>
                </w:p>
              </w:tc>
            </w:tr>
            <w:tr w:rsidR="0005541D">
              <w:trPr>
                <w:trHeight w:val="1223"/>
              </w:trPr>
              <w:tc>
                <w:tcPr>
                  <w:tcW w:w="834" w:type="dxa"/>
                  <w:vMerge w:val="restart"/>
                  <w:vAlign w:val="center"/>
                </w:tcPr>
                <w:p w:rsidR="0005541D" w:rsidRDefault="00310DEE">
                  <w:pPr>
                    <w:spacing w:line="300" w:lineRule="exact"/>
                    <w:jc w:val="center"/>
                    <w:rPr>
                      <w:b/>
                    </w:rPr>
                  </w:pPr>
                  <w:r>
                    <w:rPr>
                      <w:rFonts w:hint="eastAsia"/>
                      <w:b/>
                    </w:rPr>
                    <w:t>1</w:t>
                  </w:r>
                </w:p>
              </w:tc>
              <w:tc>
                <w:tcPr>
                  <w:tcW w:w="1620" w:type="dxa"/>
                  <w:vMerge w:val="restart"/>
                  <w:vAlign w:val="center"/>
                </w:tcPr>
                <w:p w:rsidR="0005541D" w:rsidRDefault="00310DEE">
                  <w:pPr>
                    <w:spacing w:line="300" w:lineRule="exact"/>
                  </w:pPr>
                  <w:r>
                    <w:rPr>
                      <w:rFonts w:ascii="宋体" w:hAnsi="宋体" w:hint="eastAsia"/>
                      <w:b/>
                      <w:kern w:val="0"/>
                      <w:szCs w:val="21"/>
                    </w:rPr>
                    <w:t>维修及维护服务</w:t>
                  </w:r>
                </w:p>
              </w:tc>
              <w:tc>
                <w:tcPr>
                  <w:tcW w:w="5058" w:type="dxa"/>
                </w:tcPr>
                <w:p w:rsidR="0005541D" w:rsidRDefault="00310DEE">
                  <w:pPr>
                    <w:spacing w:line="300" w:lineRule="exact"/>
                    <w:rPr>
                      <w:b/>
                    </w:rPr>
                  </w:pPr>
                  <w:r>
                    <w:rPr>
                      <w:rFonts w:ascii="宋体" w:hAnsi="宋体" w:hint="eastAsia"/>
                      <w:kern w:val="0"/>
                      <w:szCs w:val="21"/>
                    </w:rPr>
                    <w:t>1.1</w:t>
                  </w:r>
                  <w:r>
                    <w:rPr>
                      <w:rFonts w:ascii="宋体" w:hAnsi="宋体" w:hint="eastAsia"/>
                      <w:kern w:val="0"/>
                      <w:szCs w:val="21"/>
                    </w:rPr>
                    <w:t>各投标人应在投标文件中列明各主机、配件和易耗品的保修期限</w:t>
                  </w:r>
                  <w:r>
                    <w:rPr>
                      <w:rFonts w:ascii="宋体" w:hAnsi="宋体"/>
                      <w:kern w:val="0"/>
                      <w:szCs w:val="21"/>
                    </w:rPr>
                    <w:t>,</w:t>
                  </w:r>
                  <w:r>
                    <w:rPr>
                      <w:rFonts w:ascii="宋体" w:hAnsi="宋体" w:hint="eastAsia"/>
                      <w:kern w:val="0"/>
                      <w:szCs w:val="21"/>
                    </w:rPr>
                    <w:t>并承诺提供整机免费保修期</w:t>
                  </w:r>
                  <w:r>
                    <w:rPr>
                      <w:rFonts w:ascii="宋体" w:hAnsi="宋体" w:hint="eastAsia"/>
                      <w:bCs/>
                      <w:kern w:val="0"/>
                      <w:szCs w:val="21"/>
                      <w:u w:val="single"/>
                    </w:rPr>
                    <w:t>2</w:t>
                  </w:r>
                  <w:r>
                    <w:rPr>
                      <w:rFonts w:ascii="宋体" w:hAnsi="宋体" w:hint="eastAsia"/>
                      <w:kern w:val="0"/>
                      <w:szCs w:val="21"/>
                    </w:rPr>
                    <w:t>年</w:t>
                  </w:r>
                  <w:r>
                    <w:rPr>
                      <w:rFonts w:ascii="宋体" w:hAnsi="宋体" w:hint="eastAsia"/>
                      <w:color w:val="FF0000"/>
                      <w:kern w:val="0"/>
                      <w:szCs w:val="21"/>
                    </w:rPr>
                    <w:t>(</w:t>
                  </w:r>
                  <w:r>
                    <w:rPr>
                      <w:rFonts w:ascii="宋体" w:hAnsi="宋体" w:hint="eastAsia"/>
                      <w:color w:val="FF0000"/>
                      <w:kern w:val="0"/>
                      <w:szCs w:val="21"/>
                    </w:rPr>
                    <w:t>废标条款</w:t>
                  </w:r>
                  <w:r>
                    <w:rPr>
                      <w:rFonts w:ascii="宋体" w:hAnsi="宋体" w:hint="eastAsia"/>
                      <w:color w:val="FF0000"/>
                      <w:kern w:val="0"/>
                      <w:szCs w:val="21"/>
                    </w:rPr>
                    <w:t>)</w:t>
                  </w:r>
                  <w:r>
                    <w:rPr>
                      <w:rFonts w:ascii="宋体" w:hAnsi="宋体"/>
                      <w:kern w:val="0"/>
                      <w:szCs w:val="21"/>
                    </w:rPr>
                    <w:t>,</w:t>
                  </w:r>
                  <w:r>
                    <w:rPr>
                      <w:rFonts w:ascii="宋体" w:hAnsi="宋体" w:hint="eastAsia"/>
                      <w:kern w:val="0"/>
                      <w:szCs w:val="21"/>
                    </w:rPr>
                    <w:t>终身维修。保修期内</w:t>
                  </w:r>
                  <w:r>
                    <w:rPr>
                      <w:rFonts w:ascii="宋体" w:hAnsi="宋体"/>
                      <w:kern w:val="0"/>
                      <w:szCs w:val="21"/>
                    </w:rPr>
                    <w:t>,</w:t>
                  </w:r>
                  <w:r>
                    <w:rPr>
                      <w:rFonts w:ascii="宋体" w:hAnsi="宋体" w:hint="eastAsia"/>
                      <w:kern w:val="0"/>
                      <w:szCs w:val="21"/>
                    </w:rPr>
                    <w:t>年度定期预防性维护保养次数应不少于</w:t>
                  </w:r>
                  <w:r>
                    <w:rPr>
                      <w:rFonts w:ascii="宋体" w:hAnsi="宋体" w:hint="eastAsia"/>
                      <w:bCs/>
                      <w:kern w:val="0"/>
                      <w:szCs w:val="21"/>
                      <w:u w:val="single"/>
                    </w:rPr>
                    <w:t xml:space="preserve">  2  </w:t>
                  </w:r>
                  <w:r>
                    <w:rPr>
                      <w:rFonts w:ascii="宋体" w:hAnsi="宋体" w:hint="eastAsia"/>
                      <w:kern w:val="0"/>
                      <w:szCs w:val="21"/>
                    </w:rPr>
                    <w:t>次。保修期内免费更换零配件、免工时费。</w:t>
                  </w:r>
                </w:p>
              </w:tc>
            </w:tr>
            <w:tr w:rsidR="0005541D">
              <w:trPr>
                <w:trHeight w:val="150"/>
              </w:trPr>
              <w:tc>
                <w:tcPr>
                  <w:tcW w:w="834" w:type="dxa"/>
                  <w:vMerge/>
                  <w:vAlign w:val="center"/>
                </w:tcPr>
                <w:p w:rsidR="0005541D" w:rsidRDefault="0005541D">
                  <w:pPr>
                    <w:spacing w:line="300" w:lineRule="exact"/>
                    <w:jc w:val="center"/>
                    <w:rPr>
                      <w:b/>
                    </w:rPr>
                  </w:pPr>
                </w:p>
              </w:tc>
              <w:tc>
                <w:tcPr>
                  <w:tcW w:w="1620" w:type="dxa"/>
                  <w:vMerge/>
                  <w:vAlign w:val="center"/>
                </w:tcPr>
                <w:p w:rsidR="0005541D" w:rsidRDefault="0005541D">
                  <w:pPr>
                    <w:spacing w:line="300" w:lineRule="exact"/>
                    <w:rPr>
                      <w:rFonts w:ascii="宋体" w:hAnsi="宋体"/>
                      <w:b/>
                      <w:kern w:val="0"/>
                      <w:szCs w:val="21"/>
                    </w:rPr>
                  </w:pPr>
                </w:p>
              </w:tc>
              <w:tc>
                <w:tcPr>
                  <w:tcW w:w="5058" w:type="dxa"/>
                </w:tcPr>
                <w:p w:rsidR="0005541D" w:rsidRDefault="00310DEE">
                  <w:pPr>
                    <w:spacing w:line="300" w:lineRule="exact"/>
                    <w:rPr>
                      <w:bCs/>
                      <w:szCs w:val="21"/>
                    </w:rPr>
                  </w:pPr>
                  <w:r>
                    <w:rPr>
                      <w:rFonts w:ascii="宋体" w:hAnsi="宋体" w:hint="eastAsia"/>
                      <w:kern w:val="0"/>
                      <w:szCs w:val="21"/>
                    </w:rPr>
                    <w:t>1.2</w:t>
                  </w:r>
                  <w:r>
                    <w:rPr>
                      <w:rFonts w:ascii="宋体" w:hAnsi="宋体" w:hint="eastAsia"/>
                      <w:kern w:val="0"/>
                      <w:szCs w:val="21"/>
                    </w:rPr>
                    <w:t>由设备制造商提供售后服务，</w:t>
                  </w:r>
                  <w:r>
                    <w:rPr>
                      <w:rFonts w:ascii="宋体" w:hAnsi="宋体" w:hint="eastAsia"/>
                      <w:bCs/>
                      <w:kern w:val="0"/>
                      <w:szCs w:val="21"/>
                      <w:u w:val="single"/>
                    </w:rPr>
                    <w:t xml:space="preserve">  2  </w:t>
                  </w:r>
                  <w:r>
                    <w:rPr>
                      <w:rFonts w:ascii="宋体" w:hAnsi="宋体" w:hint="eastAsia"/>
                      <w:kern w:val="0"/>
                      <w:szCs w:val="21"/>
                    </w:rPr>
                    <w:t>小时内响应，</w:t>
                  </w:r>
                  <w:r>
                    <w:rPr>
                      <w:rFonts w:ascii="宋体" w:hAnsi="宋体" w:hint="eastAsia"/>
                      <w:bCs/>
                      <w:kern w:val="0"/>
                      <w:szCs w:val="21"/>
                      <w:u w:val="single"/>
                    </w:rPr>
                    <w:t xml:space="preserve">  24  </w:t>
                  </w:r>
                  <w:r>
                    <w:rPr>
                      <w:rFonts w:ascii="宋体" w:hAnsi="宋体" w:hint="eastAsia"/>
                      <w:kern w:val="0"/>
                      <w:szCs w:val="21"/>
                    </w:rPr>
                    <w:t>小时维修到位（不可抗力情况除外）。消耗品和零配件供应及时，特殊情况下可提供备用机。</w:t>
                  </w:r>
                </w:p>
              </w:tc>
            </w:tr>
            <w:tr w:rsidR="0005541D">
              <w:trPr>
                <w:trHeight w:val="150"/>
              </w:trPr>
              <w:tc>
                <w:tcPr>
                  <w:tcW w:w="834" w:type="dxa"/>
                  <w:vMerge/>
                  <w:vAlign w:val="center"/>
                </w:tcPr>
                <w:p w:rsidR="0005541D" w:rsidRDefault="0005541D">
                  <w:pPr>
                    <w:spacing w:line="300" w:lineRule="exact"/>
                    <w:jc w:val="center"/>
                    <w:rPr>
                      <w:b/>
                    </w:rPr>
                  </w:pPr>
                </w:p>
              </w:tc>
              <w:tc>
                <w:tcPr>
                  <w:tcW w:w="1620" w:type="dxa"/>
                  <w:vMerge/>
                  <w:vAlign w:val="center"/>
                </w:tcPr>
                <w:p w:rsidR="0005541D" w:rsidRDefault="0005541D">
                  <w:pPr>
                    <w:spacing w:line="300" w:lineRule="exact"/>
                    <w:rPr>
                      <w:rFonts w:ascii="宋体" w:hAnsi="宋体"/>
                      <w:b/>
                      <w:kern w:val="0"/>
                      <w:szCs w:val="21"/>
                    </w:rPr>
                  </w:pPr>
                </w:p>
              </w:tc>
              <w:tc>
                <w:tcPr>
                  <w:tcW w:w="5058" w:type="dxa"/>
                </w:tcPr>
                <w:p w:rsidR="0005541D" w:rsidRDefault="00310DEE">
                  <w:pPr>
                    <w:spacing w:line="300" w:lineRule="exact"/>
                    <w:rPr>
                      <w:bCs/>
                      <w:szCs w:val="21"/>
                    </w:rPr>
                  </w:pPr>
                  <w:r>
                    <w:rPr>
                      <w:rFonts w:ascii="宋体" w:hAnsi="宋体" w:hint="eastAsia"/>
                      <w:kern w:val="0"/>
                      <w:szCs w:val="21"/>
                    </w:rPr>
                    <w:t>1.3</w:t>
                  </w:r>
                  <w:r>
                    <w:rPr>
                      <w:rFonts w:ascii="宋体" w:hAnsi="宋体" w:hint="eastAsia"/>
                      <w:kern w:val="0"/>
                      <w:szCs w:val="21"/>
                    </w:rPr>
                    <w:t>投标人负责货物的终身维修，保证</w:t>
                  </w:r>
                  <w:r>
                    <w:rPr>
                      <w:rFonts w:ascii="宋体" w:hAnsi="宋体" w:hint="eastAsia"/>
                      <w:bCs/>
                      <w:kern w:val="0"/>
                      <w:szCs w:val="21"/>
                      <w:u w:val="single"/>
                    </w:rPr>
                    <w:t>终身</w:t>
                  </w:r>
                  <w:r>
                    <w:rPr>
                      <w:rFonts w:ascii="宋体" w:hAnsi="宋体" w:hint="eastAsia"/>
                      <w:kern w:val="0"/>
                      <w:szCs w:val="21"/>
                    </w:rPr>
                    <w:t>供应维修配件，</w:t>
                  </w:r>
                  <w:r>
                    <w:rPr>
                      <w:rFonts w:ascii="宋体" w:hAnsi="宋体" w:hint="eastAsia"/>
                      <w:bCs/>
                      <w:kern w:val="0"/>
                      <w:szCs w:val="21"/>
                      <w:u w:val="single"/>
                    </w:rPr>
                    <w:t xml:space="preserve">  3  </w:t>
                  </w:r>
                  <w:r>
                    <w:rPr>
                      <w:rFonts w:ascii="宋体" w:hAnsi="宋体" w:hint="eastAsia"/>
                      <w:kern w:val="0"/>
                      <w:szCs w:val="21"/>
                    </w:rPr>
                    <w:t>年内免费提供软件升级服务。</w:t>
                  </w:r>
                </w:p>
              </w:tc>
            </w:tr>
            <w:tr w:rsidR="0005541D">
              <w:trPr>
                <w:trHeight w:val="320"/>
              </w:trPr>
              <w:tc>
                <w:tcPr>
                  <w:tcW w:w="834" w:type="dxa"/>
                  <w:vAlign w:val="center"/>
                </w:tcPr>
                <w:p w:rsidR="0005541D" w:rsidRDefault="00310DEE">
                  <w:pPr>
                    <w:spacing w:line="300" w:lineRule="exact"/>
                    <w:jc w:val="center"/>
                    <w:rPr>
                      <w:b/>
                    </w:rPr>
                  </w:pPr>
                  <w:r>
                    <w:rPr>
                      <w:rFonts w:hint="eastAsia"/>
                      <w:b/>
                    </w:rPr>
                    <w:t>2</w:t>
                  </w:r>
                </w:p>
              </w:tc>
              <w:tc>
                <w:tcPr>
                  <w:tcW w:w="1620" w:type="dxa"/>
                  <w:vAlign w:val="center"/>
                </w:tcPr>
                <w:p w:rsidR="0005541D" w:rsidRDefault="00310DEE">
                  <w:pPr>
                    <w:spacing w:line="300" w:lineRule="exact"/>
                    <w:jc w:val="center"/>
                  </w:pPr>
                  <w:r>
                    <w:rPr>
                      <w:rFonts w:ascii="宋体" w:hAnsi="宋体" w:hint="eastAsia"/>
                      <w:b/>
                      <w:kern w:val="0"/>
                      <w:szCs w:val="21"/>
                    </w:rPr>
                    <w:t>质量保证</w:t>
                  </w:r>
                </w:p>
              </w:tc>
              <w:tc>
                <w:tcPr>
                  <w:tcW w:w="5058" w:type="dxa"/>
                </w:tcPr>
                <w:p w:rsidR="0005541D" w:rsidRDefault="00310DEE">
                  <w:pPr>
                    <w:spacing w:line="300" w:lineRule="exact"/>
                    <w:rPr>
                      <w:rFonts w:ascii="宋体" w:hAnsi="宋体"/>
                      <w:color w:val="FF0000"/>
                      <w:kern w:val="0"/>
                      <w:szCs w:val="21"/>
                    </w:rPr>
                  </w:pPr>
                  <w:r>
                    <w:rPr>
                      <w:rFonts w:ascii="宋体" w:hAnsi="宋体" w:hint="eastAsia"/>
                      <w:kern w:val="0"/>
                      <w:szCs w:val="21"/>
                    </w:rPr>
                    <w:t>2.1</w:t>
                  </w:r>
                  <w:r>
                    <w:rPr>
                      <w:rFonts w:ascii="宋体" w:hAnsi="宋体" w:hint="eastAsia"/>
                      <w:kern w:val="0"/>
                      <w:szCs w:val="21"/>
                    </w:rPr>
                    <w:t>在保修期内</w:t>
                  </w:r>
                  <w:r>
                    <w:rPr>
                      <w:rFonts w:ascii="宋体" w:hAnsi="宋体"/>
                      <w:kern w:val="0"/>
                      <w:szCs w:val="21"/>
                    </w:rPr>
                    <w:t>,</w:t>
                  </w:r>
                  <w:r>
                    <w:rPr>
                      <w:rFonts w:ascii="宋体" w:hAnsi="宋体" w:hint="eastAsia"/>
                      <w:kern w:val="0"/>
                      <w:szCs w:val="21"/>
                    </w:rPr>
                    <w:t xml:space="preserve"> </w:t>
                  </w:r>
                  <w:r>
                    <w:rPr>
                      <w:rFonts w:ascii="宋体" w:hAnsi="宋体" w:hint="eastAsia"/>
                      <w:kern w:val="0"/>
                      <w:szCs w:val="21"/>
                    </w:rPr>
                    <w:t>投标人应确保年开机率在</w:t>
                  </w:r>
                  <w:r>
                    <w:rPr>
                      <w:rFonts w:ascii="宋体" w:hAnsi="宋体"/>
                      <w:kern w:val="0"/>
                      <w:szCs w:val="21"/>
                    </w:rPr>
                    <w:t>95%</w:t>
                  </w:r>
                  <w:r>
                    <w:rPr>
                      <w:rFonts w:ascii="宋体" w:hAnsi="宋体" w:hint="eastAsia"/>
                      <w:kern w:val="0"/>
                      <w:szCs w:val="21"/>
                    </w:rPr>
                    <w:t>以上</w:t>
                  </w:r>
                  <w:r>
                    <w:rPr>
                      <w:rFonts w:ascii="宋体" w:hAnsi="宋体"/>
                      <w:kern w:val="0"/>
                      <w:szCs w:val="21"/>
                    </w:rPr>
                    <w:t xml:space="preserve">, </w:t>
                  </w:r>
                  <w:r>
                    <w:rPr>
                      <w:rFonts w:ascii="宋体" w:hAnsi="宋体" w:hint="eastAsia"/>
                      <w:kern w:val="0"/>
                      <w:szCs w:val="21"/>
                    </w:rPr>
                    <w:t>若不能达到此开机率，将作以下处理：</w:t>
                  </w:r>
                  <w:r>
                    <w:rPr>
                      <w:rFonts w:ascii="宋体" w:hAnsi="宋体"/>
                      <w:kern w:val="0"/>
                      <w:szCs w:val="21"/>
                    </w:rPr>
                    <w:t>a.</w:t>
                  </w:r>
                  <w:r>
                    <w:rPr>
                      <w:rFonts w:ascii="宋体" w:hAnsi="宋体" w:hint="eastAsia"/>
                      <w:kern w:val="0"/>
                      <w:szCs w:val="21"/>
                    </w:rPr>
                    <w:t xml:space="preserve"> </w:t>
                  </w:r>
                  <w:r>
                    <w:rPr>
                      <w:rFonts w:ascii="宋体" w:hAnsi="宋体" w:hint="eastAsia"/>
                      <w:kern w:val="0"/>
                      <w:szCs w:val="21"/>
                    </w:rPr>
                    <w:t>年开机率在</w:t>
                  </w:r>
                  <w:r>
                    <w:rPr>
                      <w:rFonts w:ascii="宋体" w:hAnsi="宋体"/>
                      <w:kern w:val="0"/>
                      <w:szCs w:val="21"/>
                    </w:rPr>
                    <w:t>90-95%</w:t>
                  </w:r>
                  <w:r>
                    <w:rPr>
                      <w:rFonts w:ascii="宋体" w:hAnsi="宋体" w:hint="eastAsia"/>
                      <w:kern w:val="0"/>
                      <w:szCs w:val="21"/>
                    </w:rPr>
                    <w:t>之间按一赔</w:t>
                  </w:r>
                  <w:r>
                    <w:rPr>
                      <w:rFonts w:ascii="宋体" w:hAnsi="宋体" w:hint="eastAsia"/>
                      <w:kern w:val="0"/>
                      <w:szCs w:val="21"/>
                      <w:u w:val="single"/>
                    </w:rPr>
                    <w:t xml:space="preserve">  </w:t>
                  </w:r>
                  <w:r>
                    <w:rPr>
                      <w:rFonts w:ascii="宋体" w:hAnsi="宋体" w:hint="eastAsia"/>
                      <w:kern w:val="0"/>
                      <w:szCs w:val="21"/>
                      <w:u w:val="single"/>
                    </w:rPr>
                    <w:t>二</w:t>
                  </w:r>
                  <w:r>
                    <w:rPr>
                      <w:rFonts w:ascii="宋体" w:hAnsi="宋体" w:hint="eastAsia"/>
                      <w:kern w:val="0"/>
                      <w:szCs w:val="21"/>
                    </w:rPr>
                    <w:t>延长保修期；</w:t>
                  </w:r>
                  <w:r>
                    <w:rPr>
                      <w:rFonts w:ascii="宋体" w:hAnsi="宋体"/>
                      <w:kern w:val="0"/>
                      <w:szCs w:val="21"/>
                    </w:rPr>
                    <w:t>b.</w:t>
                  </w:r>
                  <w:r>
                    <w:rPr>
                      <w:rFonts w:ascii="宋体" w:hAnsi="宋体" w:hint="eastAsia"/>
                      <w:kern w:val="0"/>
                      <w:szCs w:val="21"/>
                    </w:rPr>
                    <w:t xml:space="preserve"> </w:t>
                  </w:r>
                  <w:r>
                    <w:rPr>
                      <w:rFonts w:ascii="宋体" w:hAnsi="宋体" w:hint="eastAsia"/>
                      <w:kern w:val="0"/>
                      <w:szCs w:val="21"/>
                    </w:rPr>
                    <w:t>年开机率在</w:t>
                  </w:r>
                  <w:r>
                    <w:rPr>
                      <w:rFonts w:ascii="宋体" w:hAnsi="宋体"/>
                      <w:kern w:val="0"/>
                      <w:szCs w:val="21"/>
                    </w:rPr>
                    <w:t>85-90%</w:t>
                  </w:r>
                  <w:r>
                    <w:rPr>
                      <w:rFonts w:ascii="宋体" w:hAnsi="宋体" w:hint="eastAsia"/>
                      <w:kern w:val="0"/>
                      <w:szCs w:val="21"/>
                    </w:rPr>
                    <w:t>之间按一赔</w:t>
                  </w:r>
                  <w:r>
                    <w:rPr>
                      <w:rFonts w:ascii="宋体" w:hAnsi="宋体" w:hint="eastAsia"/>
                      <w:kern w:val="0"/>
                      <w:szCs w:val="21"/>
                      <w:u w:val="single"/>
                    </w:rPr>
                    <w:t xml:space="preserve">  </w:t>
                  </w:r>
                  <w:r>
                    <w:rPr>
                      <w:rFonts w:ascii="宋体" w:hAnsi="宋体" w:hint="eastAsia"/>
                      <w:kern w:val="0"/>
                      <w:szCs w:val="21"/>
                      <w:u w:val="single"/>
                    </w:rPr>
                    <w:t>五</w:t>
                  </w:r>
                  <w:r>
                    <w:rPr>
                      <w:rFonts w:ascii="宋体" w:hAnsi="宋体" w:hint="eastAsia"/>
                      <w:kern w:val="0"/>
                      <w:szCs w:val="21"/>
                    </w:rPr>
                    <w:t>延长保修期；</w:t>
                  </w:r>
                  <w:r>
                    <w:rPr>
                      <w:rFonts w:ascii="宋体" w:hAnsi="宋体"/>
                      <w:kern w:val="0"/>
                      <w:szCs w:val="21"/>
                    </w:rPr>
                    <w:t>c.</w:t>
                  </w:r>
                  <w:r>
                    <w:rPr>
                      <w:rFonts w:ascii="宋体" w:hAnsi="宋体" w:hint="eastAsia"/>
                      <w:kern w:val="0"/>
                      <w:szCs w:val="21"/>
                    </w:rPr>
                    <w:t xml:space="preserve"> </w:t>
                  </w:r>
                  <w:r>
                    <w:rPr>
                      <w:rFonts w:ascii="宋体" w:hAnsi="宋体" w:hint="eastAsia"/>
                      <w:kern w:val="0"/>
                      <w:szCs w:val="21"/>
                    </w:rPr>
                    <w:t>年开机率低于</w:t>
                  </w:r>
                  <w:r>
                    <w:rPr>
                      <w:rFonts w:ascii="宋体" w:hAnsi="宋体"/>
                      <w:kern w:val="0"/>
                      <w:szCs w:val="21"/>
                    </w:rPr>
                    <w:t>85%</w:t>
                  </w:r>
                  <w:r>
                    <w:rPr>
                      <w:rFonts w:ascii="宋体" w:hAnsi="宋体" w:hint="eastAsia"/>
                      <w:kern w:val="0"/>
                      <w:szCs w:val="21"/>
                    </w:rPr>
                    <w:t>，投标人必须无条件</w:t>
                  </w:r>
                  <w:bookmarkStart w:id="3" w:name="_GoBack"/>
                  <w:bookmarkEnd w:id="3"/>
                  <w:r>
                    <w:rPr>
                      <w:rFonts w:ascii="宋体" w:hAnsi="宋体" w:hint="eastAsia"/>
                      <w:kern w:val="0"/>
                      <w:szCs w:val="21"/>
                    </w:rPr>
                    <w:t>更换新机，并重新计算保修期，以及赔偿用户的直接经济损失和间接经济损失。注：年开机率</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365-</w:t>
                  </w:r>
                  <w:r>
                    <w:rPr>
                      <w:rFonts w:ascii="宋体" w:hAnsi="宋体" w:hint="eastAsia"/>
                      <w:kern w:val="0"/>
                      <w:szCs w:val="21"/>
                    </w:rPr>
                    <w:t>停机天数）</w:t>
                  </w:r>
                  <w:r>
                    <w:rPr>
                      <w:rFonts w:ascii="宋体" w:hAnsi="宋体" w:hint="eastAsia"/>
                      <w:kern w:val="0"/>
                      <w:szCs w:val="21"/>
                    </w:rPr>
                    <w:t>/365</w:t>
                  </w:r>
                  <w:r>
                    <w:rPr>
                      <w:rFonts w:ascii="宋体" w:hAnsi="宋体" w:hint="eastAsia"/>
                      <w:kern w:val="0"/>
                      <w:szCs w:val="21"/>
                    </w:rPr>
                    <w:t>）</w:t>
                  </w:r>
                </w:p>
              </w:tc>
            </w:tr>
            <w:tr w:rsidR="0005541D">
              <w:trPr>
                <w:trHeight w:val="280"/>
              </w:trPr>
              <w:tc>
                <w:tcPr>
                  <w:tcW w:w="7512" w:type="dxa"/>
                  <w:gridSpan w:val="3"/>
                </w:tcPr>
                <w:p w:rsidR="0005541D" w:rsidRDefault="00310DEE">
                  <w:pPr>
                    <w:spacing w:line="300" w:lineRule="exact"/>
                    <w:rPr>
                      <w:b/>
                    </w:rPr>
                  </w:pPr>
                  <w:r>
                    <w:rPr>
                      <w:rFonts w:hint="eastAsia"/>
                      <w:b/>
                    </w:rPr>
                    <w:t>（二）免费保修期外售后服务要求</w:t>
                  </w:r>
                </w:p>
              </w:tc>
            </w:tr>
            <w:tr w:rsidR="0005541D">
              <w:trPr>
                <w:trHeight w:val="350"/>
              </w:trPr>
              <w:tc>
                <w:tcPr>
                  <w:tcW w:w="834" w:type="dxa"/>
                  <w:vMerge w:val="restart"/>
                  <w:vAlign w:val="center"/>
                </w:tcPr>
                <w:p w:rsidR="0005541D" w:rsidRDefault="00310DEE">
                  <w:pPr>
                    <w:spacing w:line="300" w:lineRule="exact"/>
                    <w:jc w:val="center"/>
                    <w:rPr>
                      <w:b/>
                    </w:rPr>
                  </w:pPr>
                  <w:r>
                    <w:rPr>
                      <w:rFonts w:hint="eastAsia"/>
                      <w:b/>
                    </w:rPr>
                    <w:t>1</w:t>
                  </w:r>
                </w:p>
              </w:tc>
              <w:tc>
                <w:tcPr>
                  <w:tcW w:w="1620" w:type="dxa"/>
                  <w:vMerge w:val="restart"/>
                  <w:vAlign w:val="center"/>
                </w:tcPr>
                <w:p w:rsidR="0005541D" w:rsidRDefault="00310DEE">
                  <w:pPr>
                    <w:spacing w:line="300" w:lineRule="exact"/>
                    <w:jc w:val="center"/>
                    <w:rPr>
                      <w:b/>
                    </w:rPr>
                  </w:pPr>
                  <w:r>
                    <w:rPr>
                      <w:rFonts w:ascii="宋体" w:hAnsi="宋体" w:hint="eastAsia"/>
                      <w:b/>
                      <w:kern w:val="0"/>
                      <w:szCs w:val="21"/>
                    </w:rPr>
                    <w:t>维修零配件、消耗品和延续保</w:t>
                  </w:r>
                  <w:r>
                    <w:rPr>
                      <w:rFonts w:ascii="宋体" w:hAnsi="宋体" w:hint="eastAsia"/>
                      <w:b/>
                      <w:kern w:val="0"/>
                      <w:szCs w:val="21"/>
                    </w:rPr>
                    <w:lastRenderedPageBreak/>
                    <w:t>修合同的报价</w:t>
                  </w:r>
                </w:p>
              </w:tc>
              <w:tc>
                <w:tcPr>
                  <w:tcW w:w="5058" w:type="dxa"/>
                </w:tcPr>
                <w:p w:rsidR="0005541D" w:rsidRDefault="00310DEE">
                  <w:pPr>
                    <w:spacing w:line="300" w:lineRule="exact"/>
                    <w:rPr>
                      <w:rFonts w:ascii="宋体" w:hAnsi="宋体"/>
                      <w:kern w:val="0"/>
                      <w:szCs w:val="21"/>
                    </w:rPr>
                  </w:pPr>
                  <w:r>
                    <w:rPr>
                      <w:rFonts w:ascii="宋体" w:hAnsi="宋体" w:hint="eastAsia"/>
                      <w:kern w:val="0"/>
                      <w:szCs w:val="21"/>
                    </w:rPr>
                    <w:lastRenderedPageBreak/>
                    <w:t>1.1</w:t>
                  </w:r>
                  <w:r>
                    <w:rPr>
                      <w:rFonts w:ascii="宋体" w:hAnsi="宋体" w:hint="eastAsia"/>
                      <w:kern w:val="0"/>
                      <w:szCs w:val="21"/>
                    </w:rPr>
                    <w:t>由设备制造商提供售后服务，</w:t>
                  </w:r>
                  <w:r>
                    <w:rPr>
                      <w:rFonts w:ascii="宋体" w:hAnsi="宋体" w:hint="eastAsia"/>
                      <w:bCs/>
                      <w:kern w:val="0"/>
                      <w:szCs w:val="21"/>
                      <w:u w:val="single"/>
                    </w:rPr>
                    <w:t xml:space="preserve">  2  </w:t>
                  </w:r>
                  <w:r>
                    <w:rPr>
                      <w:rFonts w:ascii="宋体" w:hAnsi="宋体" w:hint="eastAsia"/>
                      <w:kern w:val="0"/>
                      <w:szCs w:val="21"/>
                    </w:rPr>
                    <w:t>小时内响应，</w:t>
                  </w:r>
                  <w:r>
                    <w:rPr>
                      <w:rFonts w:ascii="宋体" w:hAnsi="宋体" w:hint="eastAsia"/>
                      <w:bCs/>
                      <w:kern w:val="0"/>
                      <w:szCs w:val="21"/>
                      <w:u w:val="single"/>
                    </w:rPr>
                    <w:t xml:space="preserve">  24  </w:t>
                  </w:r>
                  <w:r>
                    <w:rPr>
                      <w:rFonts w:ascii="宋体" w:hAnsi="宋体" w:hint="eastAsia"/>
                      <w:kern w:val="0"/>
                      <w:szCs w:val="21"/>
                    </w:rPr>
                    <w:t>小时维修到位（不可抗力情况除外）。消耗品和</w:t>
                  </w:r>
                  <w:r>
                    <w:rPr>
                      <w:rFonts w:ascii="宋体" w:hAnsi="宋体" w:hint="eastAsia"/>
                      <w:kern w:val="0"/>
                      <w:szCs w:val="21"/>
                    </w:rPr>
                    <w:lastRenderedPageBreak/>
                    <w:t>零配件供应及时，特殊情况下可提供备用机。</w:t>
                  </w:r>
                </w:p>
              </w:tc>
            </w:tr>
            <w:tr w:rsidR="0005541D">
              <w:trPr>
                <w:trHeight w:val="350"/>
              </w:trPr>
              <w:tc>
                <w:tcPr>
                  <w:tcW w:w="834" w:type="dxa"/>
                  <w:vMerge/>
                  <w:vAlign w:val="center"/>
                </w:tcPr>
                <w:p w:rsidR="0005541D" w:rsidRDefault="0005541D">
                  <w:pPr>
                    <w:spacing w:line="300" w:lineRule="exact"/>
                    <w:jc w:val="center"/>
                    <w:rPr>
                      <w:b/>
                    </w:rPr>
                  </w:pPr>
                </w:p>
              </w:tc>
              <w:tc>
                <w:tcPr>
                  <w:tcW w:w="1620" w:type="dxa"/>
                  <w:vMerge/>
                  <w:vAlign w:val="center"/>
                </w:tcPr>
                <w:p w:rsidR="0005541D" w:rsidRDefault="0005541D">
                  <w:pPr>
                    <w:spacing w:line="300" w:lineRule="exact"/>
                    <w:jc w:val="center"/>
                    <w:rPr>
                      <w:rFonts w:ascii="宋体" w:hAnsi="宋体"/>
                      <w:b/>
                      <w:kern w:val="0"/>
                      <w:szCs w:val="21"/>
                    </w:rPr>
                  </w:pPr>
                </w:p>
              </w:tc>
              <w:tc>
                <w:tcPr>
                  <w:tcW w:w="5058" w:type="dxa"/>
                </w:tcPr>
                <w:p w:rsidR="0005541D" w:rsidRDefault="00310DEE">
                  <w:pPr>
                    <w:spacing w:line="300" w:lineRule="exact"/>
                    <w:rPr>
                      <w:rFonts w:ascii="宋体" w:hAnsi="宋体"/>
                      <w:kern w:val="0"/>
                      <w:szCs w:val="21"/>
                    </w:rPr>
                  </w:pPr>
                  <w:r>
                    <w:rPr>
                      <w:rFonts w:ascii="宋体" w:hAnsi="宋体" w:hint="eastAsia"/>
                      <w:kern w:val="0"/>
                      <w:szCs w:val="21"/>
                    </w:rPr>
                    <w:t>1.2</w:t>
                  </w:r>
                  <w:r>
                    <w:rPr>
                      <w:rFonts w:ascii="宋体" w:hAnsi="宋体" w:hint="eastAsia"/>
                      <w:kern w:val="0"/>
                      <w:szCs w:val="21"/>
                    </w:rPr>
                    <w:t>保修期满后，投标人应以优惠价供应维修零配件、消耗品和延续保修合同。价格最高的前</w:t>
                  </w:r>
                  <w:r>
                    <w:rPr>
                      <w:rFonts w:ascii="宋体" w:hAnsi="宋体" w:hint="eastAsia"/>
                      <w:kern w:val="0"/>
                      <w:szCs w:val="21"/>
                    </w:rPr>
                    <w:t>5</w:t>
                  </w:r>
                  <w:r>
                    <w:rPr>
                      <w:rFonts w:ascii="宋体" w:hAnsi="宋体" w:hint="eastAsia"/>
                      <w:kern w:val="0"/>
                      <w:szCs w:val="21"/>
                    </w:rPr>
                    <w:t>项零配件、消耗品和延续保修合同的报价明细必须填写于《零配件、消耗品和延续保修合同报价明清单》中。</w:t>
                  </w:r>
                </w:p>
              </w:tc>
            </w:tr>
            <w:tr w:rsidR="0005541D">
              <w:trPr>
                <w:trHeight w:val="350"/>
              </w:trPr>
              <w:tc>
                <w:tcPr>
                  <w:tcW w:w="834" w:type="dxa"/>
                  <w:vMerge/>
                  <w:vAlign w:val="center"/>
                </w:tcPr>
                <w:p w:rsidR="0005541D" w:rsidRDefault="0005541D">
                  <w:pPr>
                    <w:spacing w:line="300" w:lineRule="exact"/>
                    <w:jc w:val="center"/>
                    <w:rPr>
                      <w:b/>
                    </w:rPr>
                  </w:pPr>
                </w:p>
              </w:tc>
              <w:tc>
                <w:tcPr>
                  <w:tcW w:w="1620" w:type="dxa"/>
                  <w:vMerge/>
                </w:tcPr>
                <w:p w:rsidR="0005541D" w:rsidRDefault="0005541D">
                  <w:pPr>
                    <w:spacing w:line="300" w:lineRule="exact"/>
                    <w:rPr>
                      <w:b/>
                    </w:rPr>
                  </w:pPr>
                </w:p>
              </w:tc>
              <w:tc>
                <w:tcPr>
                  <w:tcW w:w="5058" w:type="dxa"/>
                </w:tcPr>
                <w:p w:rsidR="0005541D" w:rsidRDefault="00310DEE">
                  <w:pPr>
                    <w:spacing w:line="300" w:lineRule="exact"/>
                    <w:rPr>
                      <w:rFonts w:ascii="宋体" w:hAnsi="宋体"/>
                      <w:kern w:val="0"/>
                      <w:szCs w:val="21"/>
                    </w:rPr>
                  </w:pPr>
                  <w:r>
                    <w:rPr>
                      <w:rFonts w:ascii="宋体" w:hAnsi="宋体" w:hint="eastAsia"/>
                      <w:kern w:val="0"/>
                      <w:szCs w:val="21"/>
                    </w:rPr>
                    <w:t>1.3</w:t>
                  </w:r>
                  <w:r>
                    <w:rPr>
                      <w:rFonts w:ascii="宋体" w:hAnsi="宋体" w:hint="eastAsia"/>
                      <w:kern w:val="0"/>
                      <w:szCs w:val="21"/>
                    </w:rPr>
                    <w:t>采购人可与投标人就优惠价进行谈判，但优惠价不得高于投标人在投标文件的《零配件、消耗品和延续保修合同报价明清单》中承诺的维修零配件、消耗品和延续保修合同的报价。</w:t>
                  </w:r>
                </w:p>
              </w:tc>
            </w:tr>
            <w:tr w:rsidR="0005541D">
              <w:trPr>
                <w:trHeight w:val="350"/>
              </w:trPr>
              <w:tc>
                <w:tcPr>
                  <w:tcW w:w="834" w:type="dxa"/>
                  <w:vMerge/>
                  <w:vAlign w:val="center"/>
                </w:tcPr>
                <w:p w:rsidR="0005541D" w:rsidRDefault="0005541D">
                  <w:pPr>
                    <w:jc w:val="center"/>
                    <w:rPr>
                      <w:b/>
                    </w:rPr>
                  </w:pPr>
                </w:p>
              </w:tc>
              <w:tc>
                <w:tcPr>
                  <w:tcW w:w="1620" w:type="dxa"/>
                  <w:vMerge/>
                </w:tcPr>
                <w:p w:rsidR="0005541D" w:rsidRDefault="0005541D">
                  <w:pPr>
                    <w:rPr>
                      <w:b/>
                    </w:rPr>
                  </w:pPr>
                </w:p>
              </w:tc>
              <w:tc>
                <w:tcPr>
                  <w:tcW w:w="5058" w:type="dxa"/>
                </w:tcPr>
                <w:p w:rsidR="0005541D" w:rsidRDefault="00310DEE">
                  <w:pPr>
                    <w:rPr>
                      <w:b/>
                    </w:rPr>
                  </w:pPr>
                  <w:r>
                    <w:rPr>
                      <w:rFonts w:ascii="宋体" w:hAnsi="宋体" w:hint="eastAsia"/>
                      <w:kern w:val="0"/>
                      <w:szCs w:val="21"/>
                    </w:rPr>
                    <w:t>1.4</w:t>
                  </w:r>
                  <w:r>
                    <w:rPr>
                      <w:rFonts w:ascii="宋体" w:hAnsi="宋体" w:hint="eastAsia"/>
                      <w:kern w:val="0"/>
                      <w:szCs w:val="21"/>
                    </w:rPr>
                    <w:t>设备制造商维修的货物经采购人验收合格，且设备制造商提供维修专用发票后，采购人支付维修费用。</w:t>
                  </w:r>
                </w:p>
              </w:tc>
            </w:tr>
            <w:tr w:rsidR="0005541D">
              <w:trPr>
                <w:trHeight w:val="350"/>
              </w:trPr>
              <w:tc>
                <w:tcPr>
                  <w:tcW w:w="834" w:type="dxa"/>
                  <w:vMerge/>
                  <w:vAlign w:val="center"/>
                </w:tcPr>
                <w:p w:rsidR="0005541D" w:rsidRDefault="0005541D">
                  <w:pPr>
                    <w:jc w:val="center"/>
                    <w:rPr>
                      <w:b/>
                    </w:rPr>
                  </w:pPr>
                </w:p>
              </w:tc>
              <w:tc>
                <w:tcPr>
                  <w:tcW w:w="1620" w:type="dxa"/>
                  <w:vMerge/>
                </w:tcPr>
                <w:p w:rsidR="0005541D" w:rsidRDefault="0005541D">
                  <w:pPr>
                    <w:rPr>
                      <w:b/>
                    </w:rPr>
                  </w:pPr>
                </w:p>
              </w:tc>
              <w:tc>
                <w:tcPr>
                  <w:tcW w:w="5058" w:type="dxa"/>
                </w:tcPr>
                <w:p w:rsidR="0005541D" w:rsidRDefault="00310DEE">
                  <w:pPr>
                    <w:rPr>
                      <w:b/>
                    </w:rPr>
                  </w:pPr>
                  <w:r>
                    <w:rPr>
                      <w:rFonts w:ascii="宋体" w:hAnsi="宋体" w:hint="eastAsia"/>
                      <w:kern w:val="0"/>
                      <w:szCs w:val="21"/>
                    </w:rPr>
                    <w:t>1.5</w:t>
                  </w:r>
                  <w:r>
                    <w:rPr>
                      <w:rFonts w:ascii="宋体" w:hAnsi="宋体" w:hint="eastAsia"/>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rsidR="0005541D">
              <w:trPr>
                <w:trHeight w:val="350"/>
              </w:trPr>
              <w:tc>
                <w:tcPr>
                  <w:tcW w:w="7512" w:type="dxa"/>
                  <w:gridSpan w:val="3"/>
                </w:tcPr>
                <w:p w:rsidR="0005541D" w:rsidRDefault="00310DEE">
                  <w:pPr>
                    <w:rPr>
                      <w:b/>
                    </w:rPr>
                  </w:pPr>
                  <w:r>
                    <w:rPr>
                      <w:rFonts w:hint="eastAsia"/>
                      <w:b/>
                    </w:rPr>
                    <w:t>（三）其他商务要求</w:t>
                  </w:r>
                </w:p>
              </w:tc>
            </w:tr>
            <w:tr w:rsidR="0005541D">
              <w:trPr>
                <w:trHeight w:val="350"/>
              </w:trPr>
              <w:tc>
                <w:tcPr>
                  <w:tcW w:w="834" w:type="dxa"/>
                  <w:vMerge w:val="restart"/>
                  <w:vAlign w:val="center"/>
                </w:tcPr>
                <w:p w:rsidR="0005541D" w:rsidRDefault="00310DEE">
                  <w:pPr>
                    <w:jc w:val="center"/>
                    <w:rPr>
                      <w:b/>
                    </w:rPr>
                  </w:pPr>
                  <w:r>
                    <w:rPr>
                      <w:rFonts w:hint="eastAsia"/>
                      <w:b/>
                    </w:rPr>
                    <w:t>1</w:t>
                  </w:r>
                </w:p>
              </w:tc>
              <w:tc>
                <w:tcPr>
                  <w:tcW w:w="1620" w:type="dxa"/>
                  <w:vMerge w:val="restart"/>
                  <w:vAlign w:val="center"/>
                </w:tcPr>
                <w:p w:rsidR="0005541D" w:rsidRDefault="00310DEE">
                  <w:pPr>
                    <w:jc w:val="center"/>
                  </w:pPr>
                  <w:r>
                    <w:rPr>
                      <w:rFonts w:ascii="宋体" w:hAnsi="宋体" w:hint="eastAsia"/>
                      <w:b/>
                      <w:szCs w:val="21"/>
                    </w:rPr>
                    <w:t>交货要求</w:t>
                  </w:r>
                </w:p>
              </w:tc>
              <w:tc>
                <w:tcPr>
                  <w:tcW w:w="5058" w:type="dxa"/>
                </w:tcPr>
                <w:p w:rsidR="0005541D" w:rsidRDefault="00310DEE">
                  <w:pPr>
                    <w:rPr>
                      <w:b/>
                    </w:rPr>
                  </w:pPr>
                  <w:r>
                    <w:rPr>
                      <w:rFonts w:hint="eastAsia"/>
                      <w:bCs/>
                      <w:szCs w:val="21"/>
                    </w:rPr>
                    <w:t>1.1</w:t>
                  </w:r>
                  <w:r>
                    <w:rPr>
                      <w:rFonts w:ascii="宋体" w:hAnsi="宋体" w:hint="eastAsia"/>
                      <w:bCs/>
                      <w:kern w:val="0"/>
                      <w:szCs w:val="21"/>
                    </w:rPr>
                    <w:t>投标人在签订合同之日起</w:t>
                  </w:r>
                  <w:r>
                    <w:rPr>
                      <w:rFonts w:ascii="宋体" w:hAnsi="宋体" w:hint="eastAsia"/>
                      <w:bCs/>
                      <w:kern w:val="0"/>
                      <w:szCs w:val="21"/>
                      <w:u w:val="single"/>
                    </w:rPr>
                    <w:t>3</w:t>
                  </w:r>
                  <w:r>
                    <w:rPr>
                      <w:rFonts w:ascii="宋体" w:hAnsi="宋体" w:hint="eastAsia"/>
                      <w:bCs/>
                      <w:kern w:val="0"/>
                      <w:szCs w:val="21"/>
                      <w:u w:val="single"/>
                    </w:rPr>
                    <w:t>0</w:t>
                  </w:r>
                  <w:r>
                    <w:rPr>
                      <w:rFonts w:ascii="宋体" w:hAnsi="宋体" w:hint="eastAsia"/>
                      <w:bCs/>
                      <w:kern w:val="0"/>
                      <w:szCs w:val="21"/>
                    </w:rPr>
                    <w:t>天内交货</w:t>
                  </w:r>
                  <w:r>
                    <w:rPr>
                      <w:rFonts w:ascii="宋体" w:hAnsi="宋体" w:hint="eastAsia"/>
                      <w:color w:val="FF0000"/>
                      <w:kern w:val="0"/>
                      <w:szCs w:val="21"/>
                    </w:rPr>
                    <w:t>(</w:t>
                  </w:r>
                  <w:r>
                    <w:rPr>
                      <w:rFonts w:ascii="宋体" w:hAnsi="宋体" w:hint="eastAsia"/>
                      <w:color w:val="FF0000"/>
                      <w:kern w:val="0"/>
                      <w:szCs w:val="21"/>
                    </w:rPr>
                    <w:t>废标条款</w:t>
                  </w:r>
                  <w:r>
                    <w:rPr>
                      <w:rFonts w:ascii="宋体" w:hAnsi="宋体" w:hint="eastAsia"/>
                      <w:color w:val="FF0000"/>
                      <w:kern w:val="0"/>
                      <w:szCs w:val="21"/>
                    </w:rPr>
                    <w:t>)</w:t>
                  </w:r>
                  <w:r>
                    <w:rPr>
                      <w:rFonts w:ascii="宋体" w:hAnsi="宋体" w:hint="eastAsia"/>
                      <w:bCs/>
                      <w:kern w:val="0"/>
                      <w:szCs w:val="21"/>
                    </w:rPr>
                    <w:t>。</w:t>
                  </w:r>
                </w:p>
              </w:tc>
            </w:tr>
            <w:tr w:rsidR="0005541D">
              <w:trPr>
                <w:trHeight w:val="451"/>
              </w:trPr>
              <w:tc>
                <w:tcPr>
                  <w:tcW w:w="834" w:type="dxa"/>
                  <w:vMerge/>
                  <w:vAlign w:val="center"/>
                </w:tcPr>
                <w:p w:rsidR="0005541D" w:rsidRDefault="0005541D">
                  <w:pPr>
                    <w:jc w:val="center"/>
                    <w:rPr>
                      <w:b/>
                    </w:rPr>
                  </w:pPr>
                </w:p>
              </w:tc>
              <w:tc>
                <w:tcPr>
                  <w:tcW w:w="1620" w:type="dxa"/>
                  <w:vMerge/>
                  <w:vAlign w:val="center"/>
                </w:tcPr>
                <w:p w:rsidR="0005541D" w:rsidRDefault="0005541D">
                  <w:pPr>
                    <w:jc w:val="center"/>
                  </w:pPr>
                </w:p>
              </w:tc>
              <w:tc>
                <w:tcPr>
                  <w:tcW w:w="5058" w:type="dxa"/>
                </w:tcPr>
                <w:p w:rsidR="0005541D" w:rsidRDefault="00310DEE">
                  <w:pPr>
                    <w:rPr>
                      <w:bCs/>
                      <w:szCs w:val="21"/>
                    </w:rPr>
                  </w:pPr>
                  <w:r>
                    <w:rPr>
                      <w:rFonts w:hint="eastAsia"/>
                      <w:bCs/>
                      <w:szCs w:val="21"/>
                    </w:rPr>
                    <w:t>1.2</w:t>
                  </w:r>
                  <w:r>
                    <w:rPr>
                      <w:rFonts w:hint="eastAsia"/>
                      <w:bCs/>
                      <w:szCs w:val="21"/>
                    </w:rPr>
                    <w:t>投标人</w:t>
                  </w:r>
                  <w:r>
                    <w:rPr>
                      <w:rFonts w:ascii="宋体" w:hAnsi="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05541D">
              <w:trPr>
                <w:trHeight w:val="451"/>
              </w:trPr>
              <w:tc>
                <w:tcPr>
                  <w:tcW w:w="834" w:type="dxa"/>
                  <w:vMerge/>
                  <w:vAlign w:val="center"/>
                </w:tcPr>
                <w:p w:rsidR="0005541D" w:rsidRDefault="0005541D">
                  <w:pPr>
                    <w:jc w:val="center"/>
                    <w:rPr>
                      <w:b/>
                    </w:rPr>
                  </w:pPr>
                </w:p>
              </w:tc>
              <w:tc>
                <w:tcPr>
                  <w:tcW w:w="1620" w:type="dxa"/>
                  <w:vMerge/>
                  <w:vAlign w:val="center"/>
                </w:tcPr>
                <w:p w:rsidR="0005541D" w:rsidRDefault="0005541D">
                  <w:pPr>
                    <w:jc w:val="center"/>
                  </w:pPr>
                </w:p>
              </w:tc>
              <w:tc>
                <w:tcPr>
                  <w:tcW w:w="5058" w:type="dxa"/>
                </w:tcPr>
                <w:p w:rsidR="0005541D" w:rsidRDefault="00310DEE">
                  <w:pPr>
                    <w:rPr>
                      <w:bCs/>
                      <w:szCs w:val="21"/>
                    </w:rPr>
                  </w:pPr>
                  <w:r>
                    <w:rPr>
                      <w:rFonts w:ascii="宋体" w:hAnsi="宋体" w:hint="eastAsia"/>
                      <w:spacing w:val="-3"/>
                      <w:szCs w:val="21"/>
                    </w:rPr>
                    <w:t>1.3</w:t>
                  </w:r>
                  <w:r>
                    <w:rPr>
                      <w:rFonts w:ascii="宋体" w:hAnsi="宋体" w:hint="eastAsia"/>
                      <w:spacing w:val="-3"/>
                      <w:szCs w:val="21"/>
                    </w:rPr>
                    <w:t>提供的货物必须为全新、经检验合格的产品。产品如需要计量检定的应提供相关计量检定部门出具的合法检定报告。其中，进口设备必须具有</w:t>
                  </w:r>
                  <w:r>
                    <w:rPr>
                      <w:rFonts w:ascii="宋体" w:hAnsi="宋体" w:hint="eastAsia"/>
                      <w:kern w:val="0"/>
                      <w:szCs w:val="21"/>
                    </w:rPr>
                    <w:t>报关证明</w:t>
                  </w:r>
                  <w:r>
                    <w:rPr>
                      <w:rFonts w:ascii="宋体" w:hAnsi="宋体" w:hint="eastAsia"/>
                      <w:spacing w:val="-3"/>
                      <w:szCs w:val="21"/>
                    </w:rPr>
                    <w:t>文件、</w:t>
                  </w:r>
                  <w:r>
                    <w:rPr>
                      <w:rFonts w:ascii="宋体" w:hAnsi="宋体" w:hint="eastAsia"/>
                      <w:kern w:val="0"/>
                      <w:szCs w:val="21"/>
                    </w:rPr>
                    <w:t>原产地证明和</w:t>
                  </w:r>
                  <w:r>
                    <w:rPr>
                      <w:rFonts w:ascii="宋体" w:hAnsi="宋体" w:hint="eastAsia"/>
                      <w:spacing w:val="-3"/>
                      <w:szCs w:val="21"/>
                    </w:rPr>
                    <w:t>商检合格证明文件。</w:t>
                  </w:r>
                </w:p>
              </w:tc>
            </w:tr>
            <w:tr w:rsidR="0005541D">
              <w:trPr>
                <w:trHeight w:val="350"/>
              </w:trPr>
              <w:tc>
                <w:tcPr>
                  <w:tcW w:w="834" w:type="dxa"/>
                  <w:vMerge w:val="restart"/>
                  <w:vAlign w:val="center"/>
                </w:tcPr>
                <w:p w:rsidR="0005541D" w:rsidRDefault="00310DEE">
                  <w:pPr>
                    <w:jc w:val="center"/>
                    <w:rPr>
                      <w:b/>
                    </w:rPr>
                  </w:pPr>
                  <w:r>
                    <w:rPr>
                      <w:rFonts w:hint="eastAsia"/>
                      <w:b/>
                    </w:rPr>
                    <w:t>2</w:t>
                  </w:r>
                </w:p>
              </w:tc>
              <w:tc>
                <w:tcPr>
                  <w:tcW w:w="1620" w:type="dxa"/>
                  <w:vMerge w:val="restart"/>
                  <w:vAlign w:val="center"/>
                </w:tcPr>
                <w:p w:rsidR="0005541D" w:rsidRDefault="00310DEE">
                  <w:pPr>
                    <w:jc w:val="center"/>
                  </w:pPr>
                  <w:r>
                    <w:rPr>
                      <w:rFonts w:ascii="宋体" w:hAnsi="宋体" w:hint="eastAsia"/>
                      <w:b/>
                      <w:bCs/>
                      <w:kern w:val="0"/>
                      <w:szCs w:val="21"/>
                    </w:rPr>
                    <w:t>运输、安装和验收</w:t>
                  </w:r>
                </w:p>
              </w:tc>
              <w:tc>
                <w:tcPr>
                  <w:tcW w:w="5058" w:type="dxa"/>
                </w:tcPr>
                <w:p w:rsidR="0005541D" w:rsidRDefault="00310DEE">
                  <w:pPr>
                    <w:spacing w:line="340" w:lineRule="exact"/>
                    <w:rPr>
                      <w:bCs/>
                      <w:szCs w:val="21"/>
                    </w:rPr>
                  </w:pPr>
                  <w:r>
                    <w:rPr>
                      <w:rFonts w:hint="eastAsia"/>
                      <w:bCs/>
                      <w:szCs w:val="21"/>
                    </w:rPr>
                    <w:t>2.1</w:t>
                  </w:r>
                  <w:r>
                    <w:rPr>
                      <w:rFonts w:hint="eastAsia"/>
                      <w:bCs/>
                      <w:szCs w:val="21"/>
                    </w:rPr>
                    <w:t>投标人</w:t>
                  </w:r>
                  <w:r>
                    <w:rPr>
                      <w:rFonts w:ascii="宋体" w:hAnsi="宋体" w:hint="eastAsia"/>
                      <w:bCs/>
                      <w:kern w:val="0"/>
                      <w:szCs w:val="21"/>
                    </w:rPr>
                    <w:t>负责将</w:t>
                  </w:r>
                  <w:r>
                    <w:rPr>
                      <w:rFonts w:ascii="宋体" w:hAnsi="宋体" w:hint="eastAsia"/>
                      <w:kern w:val="0"/>
                      <w:szCs w:val="21"/>
                    </w:rPr>
                    <w:t>货物</w:t>
                  </w:r>
                  <w:r>
                    <w:rPr>
                      <w:rFonts w:ascii="宋体" w:hAnsi="宋体" w:hint="eastAsia"/>
                      <w:bCs/>
                      <w:kern w:val="0"/>
                      <w:szCs w:val="21"/>
                    </w:rPr>
                    <w:t>安全无损运抵采购人指定地点</w:t>
                  </w:r>
                  <w:r>
                    <w:rPr>
                      <w:rFonts w:ascii="宋体" w:hAnsi="宋体" w:hint="eastAsia"/>
                      <w:bCs/>
                      <w:kern w:val="0"/>
                      <w:szCs w:val="21"/>
                    </w:rPr>
                    <w:t>,</w:t>
                  </w:r>
                  <w:r>
                    <w:rPr>
                      <w:rFonts w:ascii="宋体" w:hAnsi="宋体" w:hint="eastAsia"/>
                      <w:bCs/>
                      <w:kern w:val="0"/>
                      <w:szCs w:val="21"/>
                    </w:rPr>
                    <w:t>并承担设备的包装、运输、保险、装卸、安装调试、培训、商检及计量检测、关税、增值税和进口代理等费用。</w:t>
                  </w:r>
                </w:p>
              </w:tc>
            </w:tr>
            <w:tr w:rsidR="0005541D">
              <w:trPr>
                <w:trHeight w:val="350"/>
              </w:trPr>
              <w:tc>
                <w:tcPr>
                  <w:tcW w:w="834" w:type="dxa"/>
                  <w:vMerge/>
                  <w:vAlign w:val="center"/>
                </w:tcPr>
                <w:p w:rsidR="0005541D" w:rsidRDefault="0005541D">
                  <w:pPr>
                    <w:jc w:val="center"/>
                    <w:rPr>
                      <w:b/>
                    </w:rPr>
                  </w:pPr>
                </w:p>
              </w:tc>
              <w:tc>
                <w:tcPr>
                  <w:tcW w:w="1620" w:type="dxa"/>
                  <w:vMerge/>
                </w:tcPr>
                <w:p w:rsidR="0005541D" w:rsidRDefault="0005541D">
                  <w:pPr>
                    <w:rPr>
                      <w:b/>
                    </w:rPr>
                  </w:pPr>
                </w:p>
              </w:tc>
              <w:tc>
                <w:tcPr>
                  <w:tcW w:w="5058" w:type="dxa"/>
                </w:tcPr>
                <w:p w:rsidR="0005541D" w:rsidRDefault="00310DEE">
                  <w:pPr>
                    <w:tabs>
                      <w:tab w:val="left" w:pos="1260"/>
                    </w:tabs>
                    <w:spacing w:line="340" w:lineRule="exact"/>
                    <w:rPr>
                      <w:bCs/>
                      <w:szCs w:val="21"/>
                    </w:rPr>
                  </w:pPr>
                  <w:r>
                    <w:rPr>
                      <w:rFonts w:hint="eastAsia"/>
                      <w:bCs/>
                      <w:szCs w:val="21"/>
                    </w:rPr>
                    <w:t>2.2</w:t>
                  </w:r>
                  <w:r>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ascii="宋体" w:hAnsi="宋体" w:hint="eastAsia"/>
                      <w:bCs/>
                      <w:kern w:val="0"/>
                      <w:szCs w:val="21"/>
                    </w:rPr>
                    <w:t>采购人可以拒绝接收该货物</w:t>
                  </w:r>
                  <w:r>
                    <w:rPr>
                      <w:rFonts w:ascii="宋体" w:hAnsi="宋体"/>
                      <w:bCs/>
                      <w:kern w:val="0"/>
                      <w:szCs w:val="21"/>
                    </w:rPr>
                    <w:t>,</w:t>
                  </w:r>
                  <w:r>
                    <w:rPr>
                      <w:rFonts w:ascii="宋体" w:hAnsi="宋体" w:hint="eastAsia"/>
                      <w:bCs/>
                      <w:kern w:val="0"/>
                      <w:szCs w:val="21"/>
                    </w:rPr>
                    <w:t>投标人应在</w:t>
                  </w:r>
                  <w:r>
                    <w:rPr>
                      <w:rFonts w:ascii="宋体" w:hAnsi="宋体" w:hint="eastAsia"/>
                      <w:bCs/>
                      <w:kern w:val="0"/>
                      <w:szCs w:val="21"/>
                      <w:u w:val="single"/>
                    </w:rPr>
                    <w:t xml:space="preserve"> 3</w:t>
                  </w:r>
                  <w:r>
                    <w:rPr>
                      <w:rFonts w:ascii="宋体" w:hAnsi="宋体" w:hint="eastAsia"/>
                      <w:bCs/>
                      <w:kern w:val="0"/>
                      <w:szCs w:val="21"/>
                      <w:u w:val="single"/>
                    </w:rPr>
                    <w:t>个工作日</w:t>
                  </w:r>
                  <w:r>
                    <w:rPr>
                      <w:rFonts w:ascii="宋体" w:hAnsi="宋体" w:hint="eastAsia"/>
                      <w:bCs/>
                      <w:kern w:val="0"/>
                      <w:szCs w:val="21"/>
                    </w:rPr>
                    <w:t>内采取补足、更换或退货等措施</w:t>
                  </w:r>
                  <w:r>
                    <w:rPr>
                      <w:rFonts w:ascii="宋体" w:hAnsi="宋体"/>
                      <w:bCs/>
                      <w:kern w:val="0"/>
                      <w:szCs w:val="21"/>
                    </w:rPr>
                    <w:t>,</w:t>
                  </w:r>
                  <w:r>
                    <w:rPr>
                      <w:rFonts w:ascii="宋体" w:hAnsi="宋体" w:hint="eastAsia"/>
                      <w:bCs/>
                      <w:kern w:val="0"/>
                      <w:szCs w:val="21"/>
                    </w:rPr>
                    <w:t>以满足规格的要求，由此发生的一切损失和费用由投标人承担。</w:t>
                  </w:r>
                </w:p>
              </w:tc>
            </w:tr>
            <w:tr w:rsidR="0005541D">
              <w:trPr>
                <w:trHeight w:val="350"/>
              </w:trPr>
              <w:tc>
                <w:tcPr>
                  <w:tcW w:w="834" w:type="dxa"/>
                  <w:vMerge/>
                  <w:vAlign w:val="center"/>
                </w:tcPr>
                <w:p w:rsidR="0005541D" w:rsidRDefault="0005541D">
                  <w:pPr>
                    <w:jc w:val="center"/>
                    <w:rPr>
                      <w:b/>
                    </w:rPr>
                  </w:pPr>
                </w:p>
              </w:tc>
              <w:tc>
                <w:tcPr>
                  <w:tcW w:w="1620" w:type="dxa"/>
                  <w:vMerge/>
                </w:tcPr>
                <w:p w:rsidR="0005541D" w:rsidRDefault="0005541D">
                  <w:pPr>
                    <w:rPr>
                      <w:b/>
                    </w:rPr>
                  </w:pPr>
                </w:p>
              </w:tc>
              <w:tc>
                <w:tcPr>
                  <w:tcW w:w="5058" w:type="dxa"/>
                </w:tcPr>
                <w:p w:rsidR="0005541D" w:rsidRDefault="00310DEE">
                  <w:pPr>
                    <w:tabs>
                      <w:tab w:val="left" w:pos="1260"/>
                    </w:tabs>
                    <w:spacing w:line="340" w:lineRule="exact"/>
                    <w:rPr>
                      <w:bCs/>
                      <w:szCs w:val="21"/>
                    </w:rPr>
                  </w:pPr>
                  <w:r>
                    <w:rPr>
                      <w:rFonts w:ascii="宋体" w:hAnsi="宋体" w:hint="eastAsia"/>
                      <w:spacing w:val="-3"/>
                      <w:szCs w:val="21"/>
                    </w:rPr>
                    <w:t>2.3</w:t>
                  </w:r>
                  <w:r>
                    <w:rPr>
                      <w:rFonts w:ascii="宋体" w:hAnsi="宋体" w:hint="eastAsia"/>
                      <w:spacing w:val="-3"/>
                      <w:szCs w:val="21"/>
                    </w:rPr>
                    <w:t>投标人负责货物的现场安装和调试</w:t>
                  </w:r>
                  <w:r>
                    <w:rPr>
                      <w:rFonts w:ascii="宋体" w:hAnsi="宋体"/>
                      <w:spacing w:val="-3"/>
                      <w:szCs w:val="21"/>
                    </w:rPr>
                    <w:t>,</w:t>
                  </w:r>
                  <w:r>
                    <w:rPr>
                      <w:rFonts w:ascii="宋体" w:hAnsi="宋体" w:hint="eastAsia"/>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ascii="宋体" w:hAnsi="宋体" w:hint="eastAsia"/>
                      <w:spacing w:val="-3"/>
                      <w:szCs w:val="21"/>
                    </w:rPr>
                    <w:t>并在</w:t>
                  </w:r>
                  <w:r>
                    <w:rPr>
                      <w:rFonts w:ascii="宋体" w:hAnsi="宋体" w:hint="eastAsia"/>
                      <w:bCs/>
                      <w:kern w:val="0"/>
                      <w:szCs w:val="21"/>
                      <w:u w:val="single"/>
                    </w:rPr>
                    <w:t xml:space="preserve">  7 </w:t>
                  </w:r>
                  <w:r>
                    <w:rPr>
                      <w:rFonts w:ascii="宋体" w:hAnsi="宋体" w:hint="eastAsia"/>
                      <w:spacing w:val="-3"/>
                      <w:szCs w:val="21"/>
                    </w:rPr>
                    <w:t>天内安装调试完毕。</w:t>
                  </w:r>
                </w:p>
              </w:tc>
            </w:tr>
            <w:tr w:rsidR="0005541D">
              <w:trPr>
                <w:trHeight w:val="350"/>
              </w:trPr>
              <w:tc>
                <w:tcPr>
                  <w:tcW w:w="834" w:type="dxa"/>
                  <w:vMerge/>
                  <w:vAlign w:val="center"/>
                </w:tcPr>
                <w:p w:rsidR="0005541D" w:rsidRDefault="0005541D">
                  <w:pPr>
                    <w:jc w:val="center"/>
                    <w:rPr>
                      <w:b/>
                    </w:rPr>
                  </w:pPr>
                </w:p>
              </w:tc>
              <w:tc>
                <w:tcPr>
                  <w:tcW w:w="1620" w:type="dxa"/>
                  <w:vMerge/>
                </w:tcPr>
                <w:p w:rsidR="0005541D" w:rsidRDefault="0005541D">
                  <w:pPr>
                    <w:rPr>
                      <w:b/>
                    </w:rPr>
                  </w:pPr>
                </w:p>
              </w:tc>
              <w:tc>
                <w:tcPr>
                  <w:tcW w:w="5058" w:type="dxa"/>
                </w:tcPr>
                <w:p w:rsidR="0005541D" w:rsidRDefault="00310DEE">
                  <w:pPr>
                    <w:tabs>
                      <w:tab w:val="left" w:pos="1260"/>
                    </w:tabs>
                    <w:spacing w:line="340" w:lineRule="exact"/>
                    <w:rPr>
                      <w:bCs/>
                      <w:szCs w:val="21"/>
                    </w:rPr>
                  </w:pPr>
                  <w:r>
                    <w:rPr>
                      <w:rFonts w:ascii="宋体" w:hAnsi="宋体" w:hint="eastAsia"/>
                      <w:spacing w:val="-3"/>
                      <w:szCs w:val="21"/>
                    </w:rPr>
                    <w:t>2.4</w:t>
                  </w:r>
                  <w:r>
                    <w:rPr>
                      <w:rFonts w:ascii="宋体" w:hAnsi="宋体" w:hint="eastAsia"/>
                      <w:spacing w:val="-3"/>
                      <w:szCs w:val="21"/>
                    </w:rPr>
                    <w:t>由投标人代表和采购人组成验收小组对产品进行验</w:t>
                  </w:r>
                  <w:r>
                    <w:rPr>
                      <w:rFonts w:ascii="宋体" w:hAnsi="宋体" w:hint="eastAsia"/>
                      <w:spacing w:val="-3"/>
                      <w:szCs w:val="21"/>
                    </w:rPr>
                    <w:lastRenderedPageBreak/>
                    <w:t>收。验收标准按照国家规定标准执行。经检验设备正常运作后签署验收报告</w:t>
                  </w:r>
                  <w:r>
                    <w:rPr>
                      <w:rFonts w:ascii="宋体" w:hAnsi="宋体"/>
                      <w:spacing w:val="-3"/>
                      <w:szCs w:val="21"/>
                    </w:rPr>
                    <w:t>,</w:t>
                  </w:r>
                  <w:r>
                    <w:rPr>
                      <w:rFonts w:ascii="宋体" w:hAnsi="宋体" w:hint="eastAsia"/>
                      <w:spacing w:val="-3"/>
                      <w:szCs w:val="21"/>
                    </w:rPr>
                    <w:t>产品保修期自验收合格之日起算。</w:t>
                  </w:r>
                </w:p>
              </w:tc>
            </w:tr>
            <w:tr w:rsidR="0005541D">
              <w:trPr>
                <w:trHeight w:val="752"/>
              </w:trPr>
              <w:tc>
                <w:tcPr>
                  <w:tcW w:w="834" w:type="dxa"/>
                  <w:vAlign w:val="center"/>
                </w:tcPr>
                <w:p w:rsidR="0005541D" w:rsidRDefault="00310DEE">
                  <w:pPr>
                    <w:jc w:val="center"/>
                    <w:rPr>
                      <w:b/>
                    </w:rPr>
                  </w:pPr>
                  <w:r>
                    <w:rPr>
                      <w:rFonts w:hint="eastAsia"/>
                      <w:b/>
                    </w:rPr>
                    <w:lastRenderedPageBreak/>
                    <w:t>3</w:t>
                  </w:r>
                </w:p>
              </w:tc>
              <w:tc>
                <w:tcPr>
                  <w:tcW w:w="1620" w:type="dxa"/>
                  <w:vAlign w:val="center"/>
                </w:tcPr>
                <w:p w:rsidR="0005541D" w:rsidRDefault="00310DEE">
                  <w:pPr>
                    <w:jc w:val="center"/>
                    <w:rPr>
                      <w:b/>
                    </w:rPr>
                  </w:pPr>
                  <w:r>
                    <w:rPr>
                      <w:rFonts w:ascii="宋体" w:hAnsi="宋体" w:hint="eastAsia"/>
                      <w:b/>
                      <w:kern w:val="0"/>
                      <w:szCs w:val="21"/>
                    </w:rPr>
                    <w:t>培训</w:t>
                  </w:r>
                </w:p>
              </w:tc>
              <w:tc>
                <w:tcPr>
                  <w:tcW w:w="5058" w:type="dxa"/>
                </w:tcPr>
                <w:p w:rsidR="0005541D" w:rsidRDefault="00310DEE">
                  <w:pPr>
                    <w:rPr>
                      <w:b/>
                    </w:rPr>
                  </w:pPr>
                  <w:r>
                    <w:rPr>
                      <w:rFonts w:ascii="宋体" w:hAnsi="宋体" w:hint="eastAsia"/>
                      <w:bCs/>
                      <w:kern w:val="0"/>
                      <w:szCs w:val="21"/>
                    </w:rPr>
                    <w:t>3.1</w:t>
                  </w:r>
                  <w:r>
                    <w:rPr>
                      <w:rFonts w:ascii="宋体" w:hAnsi="宋体" w:hint="eastAsia"/>
                      <w:bCs/>
                      <w:kern w:val="0"/>
                      <w:szCs w:val="21"/>
                    </w:rPr>
                    <w:t>中标人应派专业技术人员免费对采购单位指定人员进行定期培训及指导，直至其完全掌握设备的基本故障处理技术。</w:t>
                  </w:r>
                </w:p>
              </w:tc>
            </w:tr>
            <w:tr w:rsidR="0005541D">
              <w:trPr>
                <w:trHeight w:val="350"/>
              </w:trPr>
              <w:tc>
                <w:tcPr>
                  <w:tcW w:w="834" w:type="dxa"/>
                  <w:vMerge w:val="restart"/>
                  <w:vAlign w:val="center"/>
                </w:tcPr>
                <w:p w:rsidR="0005541D" w:rsidRDefault="00310DEE">
                  <w:pPr>
                    <w:jc w:val="center"/>
                    <w:rPr>
                      <w:rFonts w:ascii="宋体" w:hAnsi="宋体"/>
                      <w:b/>
                      <w:kern w:val="0"/>
                      <w:szCs w:val="21"/>
                    </w:rPr>
                  </w:pPr>
                  <w:r>
                    <w:rPr>
                      <w:rFonts w:ascii="宋体" w:hAnsi="宋体" w:hint="eastAsia"/>
                      <w:b/>
                      <w:kern w:val="0"/>
                      <w:szCs w:val="21"/>
                    </w:rPr>
                    <w:t>4</w:t>
                  </w:r>
                </w:p>
              </w:tc>
              <w:tc>
                <w:tcPr>
                  <w:tcW w:w="1620" w:type="dxa"/>
                  <w:vMerge w:val="restart"/>
                  <w:vAlign w:val="center"/>
                </w:tcPr>
                <w:p w:rsidR="0005541D" w:rsidRDefault="00310DEE">
                  <w:pPr>
                    <w:tabs>
                      <w:tab w:val="left" w:pos="1260"/>
                    </w:tabs>
                    <w:spacing w:line="340" w:lineRule="exact"/>
                    <w:jc w:val="center"/>
                    <w:rPr>
                      <w:rFonts w:ascii="宋体" w:hAnsi="宋体"/>
                      <w:b/>
                      <w:kern w:val="0"/>
                      <w:szCs w:val="21"/>
                    </w:rPr>
                  </w:pPr>
                  <w:r>
                    <w:rPr>
                      <w:rFonts w:ascii="宋体" w:hAnsi="宋体" w:hint="eastAsia"/>
                      <w:b/>
                      <w:kern w:val="0"/>
                      <w:szCs w:val="21"/>
                    </w:rPr>
                    <w:t>知识产权</w:t>
                  </w:r>
                </w:p>
              </w:tc>
              <w:tc>
                <w:tcPr>
                  <w:tcW w:w="5058" w:type="dxa"/>
                </w:tcPr>
                <w:p w:rsidR="0005541D" w:rsidRDefault="00310DEE">
                  <w:pPr>
                    <w:tabs>
                      <w:tab w:val="left" w:pos="1260"/>
                    </w:tabs>
                    <w:spacing w:line="340" w:lineRule="exact"/>
                    <w:rPr>
                      <w:rFonts w:ascii="宋体" w:hAnsi="宋体"/>
                      <w:kern w:val="0"/>
                      <w:szCs w:val="21"/>
                    </w:rPr>
                  </w:pPr>
                  <w:r>
                    <w:rPr>
                      <w:rFonts w:ascii="宋体" w:hAnsi="宋体" w:hint="eastAsia"/>
                      <w:kern w:val="0"/>
                      <w:szCs w:val="21"/>
                    </w:rPr>
                    <w:t>4.1</w:t>
                  </w:r>
                  <w:r>
                    <w:rPr>
                      <w:rFonts w:ascii="宋体" w:hAnsi="宋体" w:hint="eastAsia"/>
                      <w:kern w:val="0"/>
                      <w:szCs w:val="21"/>
                    </w:rPr>
                    <w:t>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05541D">
              <w:trPr>
                <w:trHeight w:val="743"/>
              </w:trPr>
              <w:tc>
                <w:tcPr>
                  <w:tcW w:w="834" w:type="dxa"/>
                  <w:vMerge/>
                  <w:vAlign w:val="center"/>
                </w:tcPr>
                <w:p w:rsidR="0005541D" w:rsidRDefault="0005541D">
                  <w:pPr>
                    <w:jc w:val="center"/>
                    <w:rPr>
                      <w:rFonts w:ascii="宋体" w:hAnsi="宋体"/>
                      <w:b/>
                      <w:kern w:val="0"/>
                      <w:szCs w:val="21"/>
                    </w:rPr>
                  </w:pPr>
                </w:p>
              </w:tc>
              <w:tc>
                <w:tcPr>
                  <w:tcW w:w="1620" w:type="dxa"/>
                  <w:vMerge/>
                  <w:vAlign w:val="center"/>
                </w:tcPr>
                <w:p w:rsidR="0005541D" w:rsidRDefault="0005541D">
                  <w:pPr>
                    <w:jc w:val="center"/>
                    <w:rPr>
                      <w:rFonts w:ascii="宋体" w:hAnsi="宋体"/>
                      <w:b/>
                      <w:kern w:val="0"/>
                      <w:szCs w:val="21"/>
                    </w:rPr>
                  </w:pPr>
                </w:p>
              </w:tc>
              <w:tc>
                <w:tcPr>
                  <w:tcW w:w="5058" w:type="dxa"/>
                </w:tcPr>
                <w:p w:rsidR="0005541D" w:rsidRDefault="00310DEE">
                  <w:pPr>
                    <w:rPr>
                      <w:rFonts w:ascii="宋体" w:hAnsi="宋体"/>
                      <w:kern w:val="0"/>
                      <w:szCs w:val="21"/>
                    </w:rPr>
                  </w:pPr>
                  <w:r>
                    <w:rPr>
                      <w:rFonts w:ascii="宋体" w:hAnsi="宋体" w:hint="eastAsia"/>
                      <w:kern w:val="0"/>
                      <w:szCs w:val="21"/>
                    </w:rPr>
                    <w:t>4.2</w:t>
                  </w:r>
                  <w:r>
                    <w:rPr>
                      <w:rFonts w:ascii="宋体" w:hAnsi="宋体" w:hint="eastAsia"/>
                      <w:kern w:val="0"/>
                      <w:szCs w:val="21"/>
                    </w:rPr>
                    <w:t>采购人购买产品后，有权对该产品与其他设备进行配套、整合或适当改进，而免受侵犯专利权的起诉。</w:t>
                  </w:r>
                </w:p>
              </w:tc>
            </w:tr>
            <w:tr w:rsidR="0005541D">
              <w:trPr>
                <w:trHeight w:val="743"/>
              </w:trPr>
              <w:tc>
                <w:tcPr>
                  <w:tcW w:w="834" w:type="dxa"/>
                  <w:vAlign w:val="center"/>
                </w:tcPr>
                <w:p w:rsidR="0005541D" w:rsidRDefault="00310DEE">
                  <w:pPr>
                    <w:jc w:val="center"/>
                    <w:rPr>
                      <w:b/>
                    </w:rPr>
                  </w:pPr>
                  <w:r>
                    <w:rPr>
                      <w:rFonts w:hint="eastAsia"/>
                      <w:b/>
                    </w:rPr>
                    <w:t>5</w:t>
                  </w:r>
                </w:p>
              </w:tc>
              <w:tc>
                <w:tcPr>
                  <w:tcW w:w="1620" w:type="dxa"/>
                  <w:vAlign w:val="center"/>
                </w:tcPr>
                <w:p w:rsidR="0005541D" w:rsidRDefault="00310DEE">
                  <w:pPr>
                    <w:jc w:val="center"/>
                    <w:rPr>
                      <w:rFonts w:ascii="宋体" w:hAnsi="宋体"/>
                      <w:b/>
                      <w:bCs/>
                      <w:kern w:val="0"/>
                      <w:szCs w:val="21"/>
                    </w:rPr>
                  </w:pPr>
                  <w:r>
                    <w:rPr>
                      <w:rFonts w:ascii="宋体" w:hAnsi="宋体" w:hint="eastAsia"/>
                      <w:b/>
                      <w:bCs/>
                      <w:kern w:val="0"/>
                      <w:szCs w:val="21"/>
                    </w:rPr>
                    <w:t>付款方式</w:t>
                  </w:r>
                </w:p>
              </w:tc>
              <w:tc>
                <w:tcPr>
                  <w:tcW w:w="5058" w:type="dxa"/>
                </w:tcPr>
                <w:p w:rsidR="0005541D" w:rsidRDefault="00310DEE">
                  <w:pPr>
                    <w:tabs>
                      <w:tab w:val="left" w:pos="1260"/>
                    </w:tabs>
                    <w:spacing w:line="340" w:lineRule="exact"/>
                    <w:rPr>
                      <w:bCs/>
                      <w:szCs w:val="21"/>
                    </w:rPr>
                  </w:pPr>
                  <w:r>
                    <w:rPr>
                      <w:rFonts w:ascii="宋体" w:hAnsi="宋体" w:hint="eastAsia"/>
                      <w:kern w:val="0"/>
                      <w:szCs w:val="21"/>
                    </w:rPr>
                    <w:t>5.1</w:t>
                  </w:r>
                  <w:r>
                    <w:rPr>
                      <w:rFonts w:ascii="宋体" w:hAnsi="宋体" w:hint="eastAsia"/>
                      <w:kern w:val="0"/>
                      <w:szCs w:val="21"/>
                    </w:rPr>
                    <w:t>货到指定地点、验收合格并提供全额发票后支付</w:t>
                  </w:r>
                  <w:r>
                    <w:rPr>
                      <w:rFonts w:ascii="宋体" w:hAnsi="宋体" w:hint="eastAsia"/>
                      <w:kern w:val="0"/>
                      <w:szCs w:val="21"/>
                    </w:rPr>
                    <w:t>95%</w:t>
                  </w:r>
                  <w:r>
                    <w:rPr>
                      <w:rFonts w:ascii="宋体" w:hAnsi="宋体" w:hint="eastAsia"/>
                      <w:kern w:val="0"/>
                      <w:szCs w:val="21"/>
                    </w:rPr>
                    <w:t>，</w:t>
                  </w:r>
                  <w:r>
                    <w:rPr>
                      <w:rFonts w:ascii="宋体" w:hAnsi="宋体" w:hint="eastAsia"/>
                      <w:kern w:val="0"/>
                      <w:szCs w:val="21"/>
                    </w:rPr>
                    <w:t>5%</w:t>
                  </w:r>
                  <w:r>
                    <w:rPr>
                      <w:rFonts w:ascii="宋体" w:hAnsi="宋体" w:hint="eastAsia"/>
                      <w:kern w:val="0"/>
                      <w:szCs w:val="21"/>
                    </w:rPr>
                    <w:t>余款作为质保金。质保金在保修期结束后，经采购人确认产品质量无问题后支付。</w:t>
                  </w:r>
                </w:p>
              </w:tc>
            </w:tr>
            <w:tr w:rsidR="0005541D">
              <w:trPr>
                <w:trHeight w:val="1355"/>
              </w:trPr>
              <w:tc>
                <w:tcPr>
                  <w:tcW w:w="834" w:type="dxa"/>
                  <w:vMerge w:val="restart"/>
                  <w:vAlign w:val="center"/>
                </w:tcPr>
                <w:p w:rsidR="0005541D" w:rsidRDefault="00310DEE">
                  <w:pPr>
                    <w:jc w:val="center"/>
                    <w:rPr>
                      <w:b/>
                      <w:szCs w:val="21"/>
                    </w:rPr>
                  </w:pPr>
                  <w:r>
                    <w:rPr>
                      <w:rFonts w:hint="eastAsia"/>
                      <w:b/>
                      <w:szCs w:val="21"/>
                    </w:rPr>
                    <w:t>6</w:t>
                  </w:r>
                </w:p>
              </w:tc>
              <w:tc>
                <w:tcPr>
                  <w:tcW w:w="1620" w:type="dxa"/>
                  <w:vMerge w:val="restart"/>
                  <w:vAlign w:val="center"/>
                </w:tcPr>
                <w:p w:rsidR="0005541D" w:rsidRDefault="00310DEE">
                  <w:pPr>
                    <w:tabs>
                      <w:tab w:val="left" w:pos="1260"/>
                    </w:tabs>
                    <w:spacing w:line="340" w:lineRule="exact"/>
                    <w:jc w:val="center"/>
                    <w:rPr>
                      <w:rFonts w:ascii="宋体" w:hAnsi="宋体"/>
                      <w:b/>
                      <w:kern w:val="0"/>
                      <w:szCs w:val="21"/>
                    </w:rPr>
                  </w:pPr>
                  <w:r>
                    <w:rPr>
                      <w:rFonts w:ascii="宋体" w:hAnsi="宋体" w:hint="eastAsia"/>
                      <w:b/>
                      <w:kern w:val="0"/>
                      <w:szCs w:val="21"/>
                    </w:rPr>
                    <w:t>违约责任</w:t>
                  </w:r>
                </w:p>
              </w:tc>
              <w:tc>
                <w:tcPr>
                  <w:tcW w:w="5058" w:type="dxa"/>
                </w:tcPr>
                <w:p w:rsidR="0005541D" w:rsidRDefault="00310DEE">
                  <w:pPr>
                    <w:rPr>
                      <w:rFonts w:ascii="宋体" w:hAnsi="宋体"/>
                      <w:bCs/>
                      <w:kern w:val="0"/>
                      <w:szCs w:val="21"/>
                    </w:rPr>
                  </w:pPr>
                  <w:r>
                    <w:rPr>
                      <w:rFonts w:ascii="宋体" w:hAnsi="宋体" w:hint="eastAsia"/>
                      <w:bCs/>
                      <w:kern w:val="0"/>
                      <w:szCs w:val="21"/>
                    </w:rPr>
                    <w:t>6.1</w:t>
                  </w:r>
                  <w:r>
                    <w:rPr>
                      <w:rFonts w:ascii="宋体" w:hAnsi="宋体" w:hint="eastAsia"/>
                      <w:bCs/>
                      <w:kern w:val="0"/>
                      <w:szCs w:val="21"/>
                    </w:rPr>
                    <w:t>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05541D">
              <w:trPr>
                <w:trHeight w:val="2010"/>
              </w:trPr>
              <w:tc>
                <w:tcPr>
                  <w:tcW w:w="834" w:type="dxa"/>
                  <w:vMerge/>
                  <w:vAlign w:val="center"/>
                </w:tcPr>
                <w:p w:rsidR="0005541D" w:rsidRDefault="0005541D">
                  <w:pPr>
                    <w:jc w:val="center"/>
                    <w:rPr>
                      <w:b/>
                      <w:szCs w:val="21"/>
                    </w:rPr>
                  </w:pPr>
                </w:p>
              </w:tc>
              <w:tc>
                <w:tcPr>
                  <w:tcW w:w="1620" w:type="dxa"/>
                  <w:vMerge/>
                  <w:vAlign w:val="center"/>
                </w:tcPr>
                <w:p w:rsidR="0005541D" w:rsidRDefault="0005541D">
                  <w:pPr>
                    <w:jc w:val="center"/>
                    <w:rPr>
                      <w:rFonts w:ascii="仿宋_GB2312" w:eastAsia="仿宋_GB2312" w:hAnsi="宋体"/>
                      <w:b/>
                      <w:kern w:val="0"/>
                      <w:szCs w:val="21"/>
                    </w:rPr>
                  </w:pPr>
                </w:p>
              </w:tc>
              <w:tc>
                <w:tcPr>
                  <w:tcW w:w="5058" w:type="dxa"/>
                </w:tcPr>
                <w:p w:rsidR="0005541D" w:rsidRDefault="00310DEE">
                  <w:pPr>
                    <w:rPr>
                      <w:rFonts w:ascii="宋体" w:hAnsi="宋体"/>
                      <w:bCs/>
                      <w:kern w:val="0"/>
                      <w:szCs w:val="21"/>
                    </w:rPr>
                  </w:pPr>
                  <w:r>
                    <w:rPr>
                      <w:rFonts w:ascii="宋体" w:hAnsi="宋体" w:hint="eastAsia"/>
                      <w:bCs/>
                      <w:kern w:val="0"/>
                      <w:szCs w:val="21"/>
                    </w:rPr>
                    <w:t>6.2</w:t>
                  </w:r>
                  <w:r>
                    <w:rPr>
                      <w:rFonts w:ascii="宋体" w:hAnsi="宋体" w:hint="eastAsia"/>
                      <w:bCs/>
                      <w:kern w:val="0"/>
                      <w:szCs w:val="21"/>
                    </w:rPr>
                    <w:t>投标人所交设备的品种、型号、规格、质量、功能、技术参数等方面不能实质性满足招标文件要约的，采购人有权拒绝收货，投标人向采购人偿付项目采购金额千分之</w:t>
                  </w:r>
                  <w:r>
                    <w:rPr>
                      <w:rFonts w:ascii="宋体" w:hAnsi="宋体" w:hint="eastAsia"/>
                      <w:bCs/>
                      <w:kern w:val="0"/>
                      <w:szCs w:val="21"/>
                      <w:u w:val="single"/>
                    </w:rPr>
                    <w:t xml:space="preserve">  </w:t>
                  </w:r>
                  <w:r>
                    <w:rPr>
                      <w:rFonts w:ascii="宋体" w:hAnsi="宋体" w:hint="eastAsia"/>
                      <w:bCs/>
                      <w:kern w:val="0"/>
                      <w:szCs w:val="21"/>
                      <w:u w:val="single"/>
                    </w:rPr>
                    <w:t>十</w:t>
                  </w:r>
                  <w:r>
                    <w:rPr>
                      <w:rFonts w:ascii="宋体" w:hAnsi="宋体" w:hint="eastAsia"/>
                      <w:bCs/>
                      <w:kern w:val="0"/>
                      <w:szCs w:val="21"/>
                      <w:u w:val="single"/>
                    </w:rPr>
                    <w:t xml:space="preserve">  </w:t>
                  </w:r>
                  <w:r>
                    <w:rPr>
                      <w:rFonts w:ascii="宋体" w:hAnsi="宋体" w:hint="eastAsia"/>
                      <w:bCs/>
                      <w:kern w:val="0"/>
                      <w:szCs w:val="21"/>
                    </w:rPr>
                    <w:t>（千分之十以上千分之二十以下）的违约金；造成严重后果的，根据《</w:t>
                  </w:r>
                  <w:r>
                    <w:rPr>
                      <w:rFonts w:ascii="宋体" w:hAnsi="宋体"/>
                      <w:bCs/>
                      <w:kern w:val="0"/>
                      <w:szCs w:val="21"/>
                    </w:rPr>
                    <w:t>深圳经济特区政府采购条例</w:t>
                  </w:r>
                  <w:r>
                    <w:rPr>
                      <w:rFonts w:ascii="宋体" w:hAnsi="宋体" w:hint="eastAsia"/>
                      <w:bCs/>
                      <w:kern w:val="0"/>
                      <w:szCs w:val="21"/>
                    </w:rPr>
                    <w:t>》第五十七条第（二）款规定，由主管部门对中标人进行处罚。</w:t>
                  </w:r>
                </w:p>
              </w:tc>
            </w:tr>
            <w:tr w:rsidR="0005541D">
              <w:trPr>
                <w:trHeight w:val="350"/>
              </w:trPr>
              <w:tc>
                <w:tcPr>
                  <w:tcW w:w="834" w:type="dxa"/>
                  <w:vMerge/>
                  <w:vAlign w:val="center"/>
                </w:tcPr>
                <w:p w:rsidR="0005541D" w:rsidRDefault="0005541D">
                  <w:pPr>
                    <w:jc w:val="center"/>
                    <w:rPr>
                      <w:b/>
                      <w:szCs w:val="21"/>
                    </w:rPr>
                  </w:pPr>
                </w:p>
              </w:tc>
              <w:tc>
                <w:tcPr>
                  <w:tcW w:w="1620" w:type="dxa"/>
                  <w:vMerge/>
                  <w:vAlign w:val="center"/>
                </w:tcPr>
                <w:p w:rsidR="0005541D" w:rsidRDefault="0005541D">
                  <w:pPr>
                    <w:jc w:val="center"/>
                    <w:rPr>
                      <w:rFonts w:ascii="仿宋_GB2312" w:eastAsia="仿宋_GB2312" w:hAnsi="宋体"/>
                      <w:b/>
                      <w:kern w:val="0"/>
                      <w:szCs w:val="21"/>
                    </w:rPr>
                  </w:pPr>
                </w:p>
              </w:tc>
              <w:tc>
                <w:tcPr>
                  <w:tcW w:w="5058" w:type="dxa"/>
                </w:tcPr>
                <w:p w:rsidR="0005541D" w:rsidRDefault="00310DEE">
                  <w:pPr>
                    <w:rPr>
                      <w:rFonts w:ascii="宋体" w:hAnsi="宋体"/>
                      <w:bCs/>
                      <w:kern w:val="0"/>
                      <w:szCs w:val="21"/>
                    </w:rPr>
                  </w:pPr>
                  <w:r>
                    <w:rPr>
                      <w:rFonts w:ascii="宋体" w:hAnsi="宋体" w:hint="eastAsia"/>
                      <w:bCs/>
                      <w:kern w:val="0"/>
                      <w:szCs w:val="21"/>
                    </w:rPr>
                    <w:t>6.3</w:t>
                  </w:r>
                  <w:r>
                    <w:rPr>
                      <w:rFonts w:ascii="宋体" w:hAnsi="宋体" w:hint="eastAsia"/>
                      <w:bCs/>
                      <w:kern w:val="0"/>
                      <w:szCs w:val="21"/>
                    </w:rPr>
                    <w:t>投标人不能交付设备的，投标人向采购人偿付项目采购金额千分之</w:t>
                  </w:r>
                  <w:r>
                    <w:rPr>
                      <w:rFonts w:ascii="宋体" w:hAnsi="宋体" w:hint="eastAsia"/>
                      <w:bCs/>
                      <w:kern w:val="0"/>
                      <w:szCs w:val="21"/>
                      <w:u w:val="single"/>
                    </w:rPr>
                    <w:t xml:space="preserve">  </w:t>
                  </w:r>
                  <w:r>
                    <w:rPr>
                      <w:rFonts w:ascii="宋体" w:hAnsi="宋体" w:hint="eastAsia"/>
                      <w:bCs/>
                      <w:kern w:val="0"/>
                      <w:szCs w:val="21"/>
                      <w:u w:val="single"/>
                    </w:rPr>
                    <w:t>十</w:t>
                  </w:r>
                  <w:r>
                    <w:rPr>
                      <w:rFonts w:ascii="宋体" w:hAnsi="宋体" w:hint="eastAsia"/>
                      <w:bCs/>
                      <w:kern w:val="0"/>
                      <w:szCs w:val="21"/>
                      <w:u w:val="single"/>
                    </w:rPr>
                    <w:t xml:space="preserve"> </w:t>
                  </w:r>
                  <w:r>
                    <w:rPr>
                      <w:rFonts w:ascii="宋体" w:hAnsi="宋体" w:hint="eastAsia"/>
                      <w:bCs/>
                      <w:kern w:val="0"/>
                      <w:szCs w:val="21"/>
                    </w:rPr>
                    <w:t>（千分之十以上千分之二十以下）的违约金；造成严重后果的，根据《</w:t>
                  </w:r>
                  <w:r>
                    <w:rPr>
                      <w:rFonts w:ascii="宋体" w:hAnsi="宋体"/>
                      <w:bCs/>
                      <w:kern w:val="0"/>
                      <w:szCs w:val="21"/>
                    </w:rPr>
                    <w:t>深圳经济特区政府采购条例</w:t>
                  </w:r>
                  <w:r>
                    <w:rPr>
                      <w:rFonts w:ascii="宋体" w:hAnsi="宋体" w:hint="eastAsia"/>
                      <w:bCs/>
                      <w:kern w:val="0"/>
                      <w:szCs w:val="21"/>
                    </w:rPr>
                    <w:t>》第五十七条第（二）款规定，由主管部门对中标人进行处罚。</w:t>
                  </w:r>
                </w:p>
              </w:tc>
            </w:tr>
            <w:tr w:rsidR="0005541D">
              <w:trPr>
                <w:trHeight w:val="350"/>
              </w:trPr>
              <w:tc>
                <w:tcPr>
                  <w:tcW w:w="834" w:type="dxa"/>
                  <w:vMerge/>
                  <w:vAlign w:val="center"/>
                </w:tcPr>
                <w:p w:rsidR="0005541D" w:rsidRDefault="0005541D">
                  <w:pPr>
                    <w:jc w:val="center"/>
                    <w:rPr>
                      <w:b/>
                      <w:szCs w:val="21"/>
                    </w:rPr>
                  </w:pPr>
                </w:p>
              </w:tc>
              <w:tc>
                <w:tcPr>
                  <w:tcW w:w="1620" w:type="dxa"/>
                  <w:vMerge/>
                  <w:vAlign w:val="center"/>
                </w:tcPr>
                <w:p w:rsidR="0005541D" w:rsidRDefault="0005541D">
                  <w:pPr>
                    <w:jc w:val="center"/>
                    <w:rPr>
                      <w:rFonts w:ascii="仿宋_GB2312" w:eastAsia="仿宋_GB2312" w:hAnsi="宋体"/>
                      <w:b/>
                      <w:kern w:val="0"/>
                      <w:szCs w:val="21"/>
                    </w:rPr>
                  </w:pPr>
                </w:p>
              </w:tc>
              <w:tc>
                <w:tcPr>
                  <w:tcW w:w="5058" w:type="dxa"/>
                </w:tcPr>
                <w:p w:rsidR="0005541D" w:rsidRDefault="00310DEE">
                  <w:pPr>
                    <w:rPr>
                      <w:rFonts w:ascii="宋体" w:hAnsi="宋体"/>
                      <w:bCs/>
                      <w:kern w:val="0"/>
                      <w:szCs w:val="21"/>
                    </w:rPr>
                  </w:pPr>
                  <w:r>
                    <w:rPr>
                      <w:rFonts w:ascii="宋体" w:hAnsi="宋体" w:hint="eastAsia"/>
                      <w:bCs/>
                      <w:kern w:val="0"/>
                      <w:szCs w:val="21"/>
                    </w:rPr>
                    <w:t>6.4</w:t>
                  </w:r>
                  <w:r>
                    <w:rPr>
                      <w:rFonts w:ascii="宋体" w:hAnsi="宋体" w:hint="eastAsia"/>
                      <w:bCs/>
                      <w:kern w:val="0"/>
                      <w:szCs w:val="21"/>
                    </w:rPr>
                    <w:t>投标人逾期未交设备的，投标人向采购人每日偿付设备款千分之</w:t>
                  </w:r>
                  <w:r>
                    <w:rPr>
                      <w:rFonts w:ascii="宋体" w:hAnsi="宋体" w:hint="eastAsia"/>
                      <w:bCs/>
                      <w:kern w:val="0"/>
                      <w:szCs w:val="21"/>
                      <w:u w:val="single"/>
                    </w:rPr>
                    <w:t xml:space="preserve">  </w:t>
                  </w:r>
                  <w:r>
                    <w:rPr>
                      <w:rFonts w:ascii="宋体" w:hAnsi="宋体" w:hint="eastAsia"/>
                      <w:bCs/>
                      <w:kern w:val="0"/>
                      <w:szCs w:val="21"/>
                      <w:u w:val="single"/>
                    </w:rPr>
                    <w:t>五</w:t>
                  </w:r>
                  <w:r>
                    <w:rPr>
                      <w:rFonts w:ascii="宋体" w:hAnsi="宋体" w:hint="eastAsia"/>
                      <w:bCs/>
                      <w:kern w:val="0"/>
                      <w:szCs w:val="21"/>
                      <w:u w:val="single"/>
                    </w:rPr>
                    <w:t xml:space="preserve">  </w:t>
                  </w:r>
                  <w:r>
                    <w:rPr>
                      <w:rFonts w:ascii="宋体" w:hAnsi="宋体" w:hint="eastAsia"/>
                      <w:bCs/>
                      <w:kern w:val="0"/>
                      <w:szCs w:val="21"/>
                    </w:rPr>
                    <w:t>的违约金。投标人超过交货期限</w:t>
                  </w:r>
                  <w:r>
                    <w:rPr>
                      <w:rFonts w:ascii="宋体" w:hAnsi="宋体" w:hint="eastAsia"/>
                      <w:bCs/>
                      <w:kern w:val="0"/>
                      <w:szCs w:val="21"/>
                      <w:u w:val="single"/>
                    </w:rPr>
                    <w:t xml:space="preserve"> 30  </w:t>
                  </w:r>
                  <w:r>
                    <w:rPr>
                      <w:rFonts w:ascii="宋体" w:hAnsi="宋体" w:hint="eastAsia"/>
                      <w:bCs/>
                      <w:kern w:val="0"/>
                      <w:szCs w:val="21"/>
                    </w:rPr>
                    <w:t>日仍未交货，采购人有权解除合同。</w:t>
                  </w:r>
                </w:p>
              </w:tc>
            </w:tr>
            <w:tr w:rsidR="0005541D">
              <w:trPr>
                <w:trHeight w:val="350"/>
              </w:trPr>
              <w:tc>
                <w:tcPr>
                  <w:tcW w:w="834" w:type="dxa"/>
                  <w:vMerge/>
                  <w:vAlign w:val="center"/>
                </w:tcPr>
                <w:p w:rsidR="0005541D" w:rsidRDefault="0005541D">
                  <w:pPr>
                    <w:jc w:val="center"/>
                    <w:rPr>
                      <w:b/>
                      <w:szCs w:val="21"/>
                    </w:rPr>
                  </w:pPr>
                </w:p>
              </w:tc>
              <w:tc>
                <w:tcPr>
                  <w:tcW w:w="1620" w:type="dxa"/>
                  <w:vMerge/>
                  <w:vAlign w:val="center"/>
                </w:tcPr>
                <w:p w:rsidR="0005541D" w:rsidRDefault="0005541D">
                  <w:pPr>
                    <w:jc w:val="center"/>
                    <w:rPr>
                      <w:rFonts w:ascii="仿宋_GB2312" w:eastAsia="仿宋_GB2312" w:hAnsi="宋体"/>
                      <w:b/>
                      <w:kern w:val="0"/>
                      <w:szCs w:val="21"/>
                    </w:rPr>
                  </w:pPr>
                </w:p>
              </w:tc>
              <w:tc>
                <w:tcPr>
                  <w:tcW w:w="5058" w:type="dxa"/>
                </w:tcPr>
                <w:p w:rsidR="0005541D" w:rsidRDefault="00310DEE">
                  <w:pPr>
                    <w:rPr>
                      <w:rFonts w:ascii="宋体" w:hAnsi="宋体"/>
                      <w:bCs/>
                      <w:kern w:val="0"/>
                      <w:szCs w:val="21"/>
                    </w:rPr>
                  </w:pPr>
                  <w:r>
                    <w:rPr>
                      <w:rFonts w:ascii="宋体" w:hAnsi="宋体" w:hint="eastAsia"/>
                      <w:bCs/>
                      <w:kern w:val="0"/>
                      <w:szCs w:val="21"/>
                    </w:rPr>
                    <w:t>6.5</w:t>
                  </w:r>
                  <w:r>
                    <w:rPr>
                      <w:rFonts w:ascii="宋体" w:hAnsi="宋体" w:hint="eastAsia"/>
                      <w:bCs/>
                      <w:kern w:val="0"/>
                      <w:szCs w:val="21"/>
                    </w:rPr>
                    <w:t>违约金先从由投标人履约保证金中扣除，若有不足部分则由中标人补齐。</w:t>
                  </w:r>
                </w:p>
              </w:tc>
            </w:tr>
            <w:tr w:rsidR="0005541D">
              <w:trPr>
                <w:trHeight w:val="350"/>
              </w:trPr>
              <w:tc>
                <w:tcPr>
                  <w:tcW w:w="834" w:type="dxa"/>
                  <w:vAlign w:val="center"/>
                </w:tcPr>
                <w:p w:rsidR="0005541D" w:rsidRDefault="00310DEE">
                  <w:pPr>
                    <w:jc w:val="center"/>
                    <w:rPr>
                      <w:b/>
                    </w:rPr>
                  </w:pPr>
                  <w:r>
                    <w:rPr>
                      <w:rFonts w:hint="eastAsia"/>
                      <w:b/>
                    </w:rPr>
                    <w:t>7</w:t>
                  </w:r>
                </w:p>
              </w:tc>
              <w:tc>
                <w:tcPr>
                  <w:tcW w:w="1620" w:type="dxa"/>
                  <w:vAlign w:val="center"/>
                </w:tcPr>
                <w:p w:rsidR="0005541D" w:rsidRDefault="00310DEE">
                  <w:pPr>
                    <w:jc w:val="center"/>
                    <w:rPr>
                      <w:rFonts w:ascii="宋体" w:hAnsi="宋体"/>
                      <w:b/>
                      <w:kern w:val="0"/>
                      <w:szCs w:val="21"/>
                    </w:rPr>
                  </w:pPr>
                  <w:r>
                    <w:rPr>
                      <w:rFonts w:ascii="宋体" w:hAnsi="宋体" w:hint="eastAsia"/>
                      <w:b/>
                      <w:kern w:val="0"/>
                      <w:szCs w:val="21"/>
                    </w:rPr>
                    <w:t>其他</w:t>
                  </w:r>
                </w:p>
              </w:tc>
              <w:tc>
                <w:tcPr>
                  <w:tcW w:w="5058" w:type="dxa"/>
                  <w:vAlign w:val="center"/>
                </w:tcPr>
                <w:p w:rsidR="0005541D" w:rsidRDefault="00310DEE">
                  <w:pPr>
                    <w:rPr>
                      <w:b/>
                    </w:rPr>
                  </w:pPr>
                  <w:r>
                    <w:rPr>
                      <w:rFonts w:hint="eastAsia"/>
                      <w:bCs/>
                      <w:szCs w:val="21"/>
                    </w:rPr>
                    <w:t>7.1</w:t>
                  </w:r>
                  <w:r>
                    <w:rPr>
                      <w:rFonts w:hint="eastAsia"/>
                      <w:bCs/>
                      <w:szCs w:val="21"/>
                    </w:rPr>
                    <w:t>投标人应按其投标文件中的承诺，进行其他售后服务工作。</w:t>
                  </w:r>
                </w:p>
              </w:tc>
            </w:tr>
          </w:tbl>
          <w:p w:rsidR="0005541D" w:rsidRDefault="0005541D"/>
          <w:p w:rsidR="0005541D" w:rsidRDefault="00310DEE">
            <w:r>
              <w:rPr>
                <w:rFonts w:hint="eastAsia"/>
              </w:rPr>
              <w:t>备注：</w:t>
            </w:r>
          </w:p>
          <w:p w:rsidR="0005541D" w:rsidRDefault="00310DEE">
            <w:r>
              <w:rPr>
                <w:rFonts w:hint="eastAsia"/>
              </w:rPr>
              <w:t xml:space="preserve">1. </w:t>
            </w:r>
            <w:r>
              <w:rPr>
                <w:rFonts w:hint="eastAsia"/>
              </w:rPr>
              <w:t>“（一）免费保修期内售后服务要求”部分，请详细列明免费保修期内的售后服务要求，内容包括但不限于免费保修期限、售后服务人员配备、技术培训方案、质量保证、违约承诺、维修响应及故障解决</w:t>
            </w:r>
            <w:r>
              <w:rPr>
                <w:rFonts w:hint="eastAsia"/>
              </w:rPr>
              <w:lastRenderedPageBreak/>
              <w:t>时间、方案等。</w:t>
            </w:r>
            <w:r>
              <w:rPr>
                <w:rFonts w:hint="eastAsia"/>
              </w:rPr>
              <w:t xml:space="preserve"> </w:t>
            </w:r>
          </w:p>
          <w:p w:rsidR="0005541D" w:rsidRDefault="00310DEE">
            <w:r>
              <w:rPr>
                <w:rFonts w:hint="eastAsia"/>
              </w:rPr>
              <w:t xml:space="preserve">2. </w:t>
            </w:r>
            <w:r>
              <w:rPr>
                <w:rFonts w:hint="eastAsia"/>
              </w:rPr>
              <w:t>“（二）免费保修期外售后服务要求”部分，请详细列明免费保修期外的售后服务要求，内容包括但不限于零配件的优惠率、维修响应及故障解决时间、方案、提供的服务等。</w:t>
            </w:r>
          </w:p>
          <w:p w:rsidR="0005541D" w:rsidRDefault="00310DEE">
            <w:pPr>
              <w:widowControl/>
              <w:jc w:val="left"/>
              <w:rPr>
                <w:rFonts w:ascii="宋体" w:eastAsia="宋体" w:hAnsi="宋体" w:cs="宋体"/>
                <w:kern w:val="0"/>
                <w:sz w:val="20"/>
                <w:szCs w:val="20"/>
              </w:rPr>
            </w:pPr>
            <w:r>
              <w:rPr>
                <w:rFonts w:hint="eastAsia"/>
              </w:rPr>
              <w:t xml:space="preserve">3. </w:t>
            </w:r>
            <w:r>
              <w:rPr>
                <w:rFonts w:hint="eastAsia"/>
              </w:rPr>
              <w:t>“（三）其他商务要求”部分，如有补充，请详细列明。</w:t>
            </w:r>
            <w:r>
              <w:rPr>
                <w:rFonts w:ascii="宋体" w:eastAsia="宋体" w:hAnsi="宋体" w:cs="宋体"/>
                <w:kern w:val="0"/>
                <w:sz w:val="20"/>
                <w:szCs w:val="20"/>
              </w:rPr>
              <w:t xml:space="preserve"> </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lastRenderedPageBreak/>
              <w:t>技术规格偏离表</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b/>
                <w:color w:val="FF0000"/>
                <w:kern w:val="0"/>
                <w:szCs w:val="20"/>
              </w:rPr>
            </w:pPr>
            <w:r>
              <w:rPr>
                <w:rFonts w:ascii="宋体" w:eastAsia="宋体" w:hAnsi="宋体" w:cs="宋体" w:hint="eastAsia"/>
                <w:b/>
                <w:color w:val="FF0000"/>
                <w:kern w:val="0"/>
                <w:szCs w:val="20"/>
              </w:rPr>
              <w:t>说明：请根据所填的“具体技术要求”详细填写下表的“序号”、“货物名称”、“招标技术要求”方面的内容</w:t>
            </w:r>
          </w:p>
          <w:tbl>
            <w:tblPr>
              <w:tblpPr w:leftFromText="180" w:rightFromText="180" w:vertAnchor="text" w:horzAnchor="margin" w:tblpY="25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992"/>
              <w:gridCol w:w="1984"/>
              <w:gridCol w:w="3516"/>
              <w:gridCol w:w="1417"/>
              <w:gridCol w:w="851"/>
            </w:tblGrid>
            <w:tr w:rsidR="0005541D">
              <w:tc>
                <w:tcPr>
                  <w:tcW w:w="591" w:type="dxa"/>
                </w:tcPr>
                <w:p w:rsidR="0005541D" w:rsidRDefault="00310DEE">
                  <w:pPr>
                    <w:ind w:leftChars="65" w:left="136"/>
                    <w:rPr>
                      <w:sz w:val="24"/>
                    </w:rPr>
                  </w:pPr>
                  <w:r>
                    <w:rPr>
                      <w:rFonts w:hint="eastAsia"/>
                      <w:sz w:val="24"/>
                    </w:rPr>
                    <w:t>序号</w:t>
                  </w:r>
                </w:p>
              </w:tc>
              <w:tc>
                <w:tcPr>
                  <w:tcW w:w="992" w:type="dxa"/>
                </w:tcPr>
                <w:p w:rsidR="0005541D" w:rsidRDefault="00310DEE">
                  <w:pPr>
                    <w:ind w:leftChars="65" w:left="136"/>
                    <w:rPr>
                      <w:sz w:val="24"/>
                    </w:rPr>
                  </w:pPr>
                  <w:r>
                    <w:rPr>
                      <w:rFonts w:hint="eastAsia"/>
                      <w:sz w:val="24"/>
                    </w:rPr>
                    <w:t>货物名称</w:t>
                  </w:r>
                </w:p>
              </w:tc>
              <w:tc>
                <w:tcPr>
                  <w:tcW w:w="1984" w:type="dxa"/>
                </w:tcPr>
                <w:p w:rsidR="0005541D" w:rsidRDefault="00310DEE">
                  <w:pPr>
                    <w:ind w:leftChars="65" w:left="136"/>
                    <w:rPr>
                      <w:sz w:val="24"/>
                    </w:rPr>
                  </w:pPr>
                  <w:r>
                    <w:rPr>
                      <w:rFonts w:hint="eastAsia"/>
                      <w:sz w:val="24"/>
                    </w:rPr>
                    <w:t>招标技术要求</w:t>
                  </w:r>
                </w:p>
              </w:tc>
              <w:tc>
                <w:tcPr>
                  <w:tcW w:w="3516" w:type="dxa"/>
                </w:tcPr>
                <w:p w:rsidR="0005541D" w:rsidRDefault="00310DEE">
                  <w:pPr>
                    <w:ind w:leftChars="65" w:left="136"/>
                    <w:rPr>
                      <w:sz w:val="24"/>
                    </w:rPr>
                  </w:pPr>
                  <w:r>
                    <w:rPr>
                      <w:rFonts w:hint="eastAsia"/>
                      <w:sz w:val="24"/>
                    </w:rPr>
                    <w:t>投标技术响应</w:t>
                  </w:r>
                </w:p>
              </w:tc>
              <w:tc>
                <w:tcPr>
                  <w:tcW w:w="1417" w:type="dxa"/>
                </w:tcPr>
                <w:p w:rsidR="0005541D" w:rsidRDefault="00310DEE">
                  <w:pPr>
                    <w:ind w:leftChars="65" w:left="136"/>
                    <w:rPr>
                      <w:sz w:val="24"/>
                    </w:rPr>
                  </w:pPr>
                  <w:r>
                    <w:rPr>
                      <w:rFonts w:hint="eastAsia"/>
                      <w:sz w:val="24"/>
                    </w:rPr>
                    <w:t>偏离情况</w:t>
                  </w:r>
                </w:p>
              </w:tc>
              <w:tc>
                <w:tcPr>
                  <w:tcW w:w="851" w:type="dxa"/>
                </w:tcPr>
                <w:p w:rsidR="0005541D" w:rsidRDefault="00310DEE">
                  <w:pPr>
                    <w:ind w:leftChars="65" w:left="136"/>
                    <w:rPr>
                      <w:sz w:val="24"/>
                    </w:rPr>
                  </w:pPr>
                  <w:r>
                    <w:rPr>
                      <w:rFonts w:hint="eastAsia"/>
                      <w:sz w:val="24"/>
                    </w:rPr>
                    <w:t>说明</w:t>
                  </w: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r w:rsidR="0005541D">
              <w:tc>
                <w:tcPr>
                  <w:tcW w:w="591" w:type="dxa"/>
                </w:tcPr>
                <w:p w:rsidR="0005541D" w:rsidRDefault="0005541D">
                  <w:pPr>
                    <w:ind w:leftChars="65" w:left="136"/>
                    <w:rPr>
                      <w:sz w:val="24"/>
                    </w:rPr>
                  </w:pPr>
                </w:p>
              </w:tc>
              <w:tc>
                <w:tcPr>
                  <w:tcW w:w="992" w:type="dxa"/>
                </w:tcPr>
                <w:p w:rsidR="0005541D" w:rsidRDefault="0005541D">
                  <w:pPr>
                    <w:ind w:leftChars="65" w:left="136"/>
                    <w:rPr>
                      <w:sz w:val="24"/>
                    </w:rPr>
                  </w:pPr>
                </w:p>
              </w:tc>
              <w:tc>
                <w:tcPr>
                  <w:tcW w:w="1984" w:type="dxa"/>
                </w:tcPr>
                <w:p w:rsidR="0005541D" w:rsidRDefault="0005541D">
                  <w:pPr>
                    <w:ind w:leftChars="65" w:left="136"/>
                    <w:rPr>
                      <w:sz w:val="24"/>
                    </w:rPr>
                  </w:pPr>
                </w:p>
              </w:tc>
              <w:tc>
                <w:tcPr>
                  <w:tcW w:w="3516" w:type="dxa"/>
                </w:tcPr>
                <w:p w:rsidR="0005541D" w:rsidRDefault="0005541D">
                  <w:pPr>
                    <w:ind w:leftChars="65" w:left="136"/>
                    <w:rPr>
                      <w:sz w:val="24"/>
                    </w:rPr>
                  </w:pPr>
                </w:p>
              </w:tc>
              <w:tc>
                <w:tcPr>
                  <w:tcW w:w="1417" w:type="dxa"/>
                </w:tcPr>
                <w:p w:rsidR="0005541D" w:rsidRDefault="0005541D">
                  <w:pPr>
                    <w:ind w:leftChars="65" w:left="136"/>
                    <w:rPr>
                      <w:sz w:val="24"/>
                    </w:rPr>
                  </w:pPr>
                </w:p>
              </w:tc>
              <w:tc>
                <w:tcPr>
                  <w:tcW w:w="851" w:type="dxa"/>
                </w:tcPr>
                <w:p w:rsidR="0005541D" w:rsidRDefault="0005541D">
                  <w:pPr>
                    <w:ind w:leftChars="65" w:left="136"/>
                    <w:rPr>
                      <w:sz w:val="24"/>
                    </w:rPr>
                  </w:pPr>
                </w:p>
              </w:tc>
            </w:tr>
          </w:tbl>
          <w:p w:rsidR="0005541D" w:rsidRDefault="0005541D">
            <w:pPr>
              <w:widowControl/>
              <w:jc w:val="left"/>
              <w:rPr>
                <w:rFonts w:ascii="宋体" w:eastAsia="宋体" w:hAnsi="宋体" w:cs="宋体"/>
                <w:kern w:val="0"/>
                <w:sz w:val="20"/>
                <w:szCs w:val="20"/>
              </w:rPr>
            </w:pPr>
          </w:p>
        </w:tc>
      </w:tr>
      <w:tr w:rsidR="0005541D">
        <w:trPr>
          <w:trHeight w:val="600"/>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t>商务规格偏离表</w:t>
            </w:r>
          </w:p>
        </w:tc>
        <w:tc>
          <w:tcPr>
            <w:tcW w:w="9468" w:type="dxa"/>
            <w:gridSpan w:val="3"/>
            <w:tcBorders>
              <w:top w:val="single" w:sz="6" w:space="0" w:color="auto"/>
              <w:left w:val="single" w:sz="6" w:space="0" w:color="auto"/>
              <w:bottom w:val="nil"/>
              <w:right w:val="nil"/>
            </w:tcBorders>
            <w:vAlign w:val="center"/>
          </w:tcPr>
          <w:tbl>
            <w:tblPr>
              <w:tblpPr w:leftFromText="180" w:rightFromText="180" w:vertAnchor="text" w:horzAnchor="margin" w:tblpY="85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727"/>
              <w:gridCol w:w="2693"/>
              <w:gridCol w:w="1559"/>
              <w:gridCol w:w="1843"/>
              <w:gridCol w:w="1417"/>
            </w:tblGrid>
            <w:tr w:rsidR="0005541D">
              <w:tc>
                <w:tcPr>
                  <w:tcW w:w="828" w:type="dxa"/>
                </w:tcPr>
                <w:p w:rsidR="0005541D" w:rsidRDefault="00310DEE">
                  <w:pPr>
                    <w:rPr>
                      <w:sz w:val="24"/>
                    </w:rPr>
                  </w:pPr>
                  <w:r>
                    <w:rPr>
                      <w:rFonts w:hint="eastAsia"/>
                      <w:sz w:val="24"/>
                    </w:rPr>
                    <w:t>序号</w:t>
                  </w:r>
                </w:p>
              </w:tc>
              <w:tc>
                <w:tcPr>
                  <w:tcW w:w="727" w:type="dxa"/>
                </w:tcPr>
                <w:p w:rsidR="0005541D" w:rsidRDefault="00310DEE">
                  <w:pPr>
                    <w:rPr>
                      <w:sz w:val="24"/>
                    </w:rPr>
                  </w:pPr>
                  <w:r>
                    <w:rPr>
                      <w:rFonts w:hint="eastAsia"/>
                      <w:sz w:val="24"/>
                    </w:rPr>
                    <w:t>目录</w:t>
                  </w:r>
                </w:p>
              </w:tc>
              <w:tc>
                <w:tcPr>
                  <w:tcW w:w="2693" w:type="dxa"/>
                </w:tcPr>
                <w:p w:rsidR="0005541D" w:rsidRDefault="00310DEE">
                  <w:pPr>
                    <w:rPr>
                      <w:sz w:val="24"/>
                    </w:rPr>
                  </w:pPr>
                  <w:r>
                    <w:rPr>
                      <w:rFonts w:hint="eastAsia"/>
                      <w:sz w:val="24"/>
                    </w:rPr>
                    <w:t>招标商务条款</w:t>
                  </w:r>
                </w:p>
              </w:tc>
              <w:tc>
                <w:tcPr>
                  <w:tcW w:w="1559" w:type="dxa"/>
                </w:tcPr>
                <w:p w:rsidR="0005541D" w:rsidRDefault="00310DEE">
                  <w:pPr>
                    <w:rPr>
                      <w:sz w:val="24"/>
                    </w:rPr>
                  </w:pPr>
                  <w:r>
                    <w:rPr>
                      <w:rFonts w:hint="eastAsia"/>
                      <w:sz w:val="24"/>
                    </w:rPr>
                    <w:t>投标商务条款</w:t>
                  </w:r>
                </w:p>
              </w:tc>
              <w:tc>
                <w:tcPr>
                  <w:tcW w:w="1843" w:type="dxa"/>
                </w:tcPr>
                <w:p w:rsidR="0005541D" w:rsidRDefault="00310DEE">
                  <w:pPr>
                    <w:rPr>
                      <w:sz w:val="24"/>
                    </w:rPr>
                  </w:pPr>
                  <w:r>
                    <w:rPr>
                      <w:rFonts w:hint="eastAsia"/>
                    </w:rPr>
                    <w:t>偏离情况</w:t>
                  </w:r>
                </w:p>
              </w:tc>
              <w:tc>
                <w:tcPr>
                  <w:tcW w:w="1417" w:type="dxa"/>
                </w:tcPr>
                <w:p w:rsidR="0005541D" w:rsidRDefault="00310DEE">
                  <w:pPr>
                    <w:rPr>
                      <w:sz w:val="24"/>
                    </w:rPr>
                  </w:pPr>
                  <w:r>
                    <w:rPr>
                      <w:rFonts w:hint="eastAsia"/>
                      <w:sz w:val="24"/>
                    </w:rPr>
                    <w:t>说明</w:t>
                  </w:r>
                </w:p>
              </w:tc>
            </w:tr>
            <w:tr w:rsidR="0005541D">
              <w:tc>
                <w:tcPr>
                  <w:tcW w:w="9067" w:type="dxa"/>
                  <w:gridSpan w:val="6"/>
                </w:tcPr>
                <w:p w:rsidR="0005541D" w:rsidRDefault="00310DEE">
                  <w:pPr>
                    <w:rPr>
                      <w:sz w:val="24"/>
                    </w:rPr>
                  </w:pPr>
                  <w:r>
                    <w:rPr>
                      <w:rFonts w:hint="eastAsia"/>
                      <w:sz w:val="24"/>
                    </w:rPr>
                    <w:t>（一）免费保修期内售后服务条款偏离表</w:t>
                  </w:r>
                </w:p>
              </w:tc>
            </w:tr>
            <w:tr w:rsidR="0005541D">
              <w:tc>
                <w:tcPr>
                  <w:tcW w:w="828" w:type="dxa"/>
                </w:tcPr>
                <w:p w:rsidR="0005541D" w:rsidRDefault="00310DEE">
                  <w:pPr>
                    <w:rPr>
                      <w:sz w:val="24"/>
                    </w:rPr>
                  </w:pPr>
                  <w:r>
                    <w:rPr>
                      <w:rFonts w:hint="eastAsia"/>
                      <w:sz w:val="24"/>
                    </w:rPr>
                    <w:t>1</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2</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9067" w:type="dxa"/>
                  <w:gridSpan w:val="6"/>
                </w:tcPr>
                <w:p w:rsidR="0005541D" w:rsidRDefault="00310DEE">
                  <w:pPr>
                    <w:rPr>
                      <w:sz w:val="24"/>
                    </w:rPr>
                  </w:pPr>
                  <w:r>
                    <w:rPr>
                      <w:rFonts w:hint="eastAsia"/>
                      <w:sz w:val="24"/>
                    </w:rPr>
                    <w:t>（一）免费保修期外售后服务条款偏离表</w:t>
                  </w:r>
                </w:p>
              </w:tc>
            </w:tr>
            <w:tr w:rsidR="0005541D">
              <w:tc>
                <w:tcPr>
                  <w:tcW w:w="828" w:type="dxa"/>
                </w:tcPr>
                <w:p w:rsidR="0005541D" w:rsidRDefault="00310DEE">
                  <w:pPr>
                    <w:rPr>
                      <w:sz w:val="24"/>
                    </w:rPr>
                  </w:pPr>
                  <w:r>
                    <w:rPr>
                      <w:rFonts w:hint="eastAsia"/>
                      <w:sz w:val="24"/>
                    </w:rPr>
                    <w:t>1</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2</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9067" w:type="dxa"/>
                  <w:gridSpan w:val="6"/>
                </w:tcPr>
                <w:p w:rsidR="0005541D" w:rsidRDefault="00310DEE">
                  <w:pPr>
                    <w:rPr>
                      <w:sz w:val="24"/>
                    </w:rPr>
                  </w:pPr>
                  <w:r>
                    <w:rPr>
                      <w:rFonts w:hint="eastAsia"/>
                      <w:sz w:val="24"/>
                    </w:rPr>
                    <w:t>（三）其他商务条款偏离表</w:t>
                  </w:r>
                </w:p>
              </w:tc>
            </w:tr>
            <w:tr w:rsidR="0005541D">
              <w:tc>
                <w:tcPr>
                  <w:tcW w:w="828" w:type="dxa"/>
                </w:tcPr>
                <w:p w:rsidR="0005541D" w:rsidRDefault="00310DEE">
                  <w:pPr>
                    <w:rPr>
                      <w:sz w:val="24"/>
                    </w:rPr>
                  </w:pPr>
                  <w:r>
                    <w:rPr>
                      <w:rFonts w:hint="eastAsia"/>
                      <w:sz w:val="24"/>
                    </w:rPr>
                    <w:t>1</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2</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r w:rsidR="0005541D">
              <w:tc>
                <w:tcPr>
                  <w:tcW w:w="828" w:type="dxa"/>
                </w:tcPr>
                <w:p w:rsidR="0005541D" w:rsidRDefault="00310DEE">
                  <w:pPr>
                    <w:rPr>
                      <w:sz w:val="24"/>
                    </w:rPr>
                  </w:pPr>
                  <w:r>
                    <w:rPr>
                      <w:rFonts w:hint="eastAsia"/>
                      <w:sz w:val="24"/>
                    </w:rPr>
                    <w:t>……</w:t>
                  </w:r>
                </w:p>
              </w:tc>
              <w:tc>
                <w:tcPr>
                  <w:tcW w:w="727" w:type="dxa"/>
                </w:tcPr>
                <w:p w:rsidR="0005541D" w:rsidRDefault="0005541D">
                  <w:pPr>
                    <w:rPr>
                      <w:sz w:val="24"/>
                    </w:rPr>
                  </w:pPr>
                </w:p>
              </w:tc>
              <w:tc>
                <w:tcPr>
                  <w:tcW w:w="2693" w:type="dxa"/>
                </w:tcPr>
                <w:p w:rsidR="0005541D" w:rsidRDefault="0005541D">
                  <w:pPr>
                    <w:rPr>
                      <w:sz w:val="24"/>
                    </w:rPr>
                  </w:pPr>
                </w:p>
              </w:tc>
              <w:tc>
                <w:tcPr>
                  <w:tcW w:w="1559" w:type="dxa"/>
                </w:tcPr>
                <w:p w:rsidR="0005541D" w:rsidRDefault="0005541D">
                  <w:pPr>
                    <w:rPr>
                      <w:sz w:val="24"/>
                    </w:rPr>
                  </w:pPr>
                </w:p>
              </w:tc>
              <w:tc>
                <w:tcPr>
                  <w:tcW w:w="1843" w:type="dxa"/>
                </w:tcPr>
                <w:p w:rsidR="0005541D" w:rsidRDefault="0005541D">
                  <w:pPr>
                    <w:rPr>
                      <w:sz w:val="24"/>
                    </w:rPr>
                  </w:pPr>
                </w:p>
              </w:tc>
              <w:tc>
                <w:tcPr>
                  <w:tcW w:w="1417" w:type="dxa"/>
                </w:tcPr>
                <w:p w:rsidR="0005541D" w:rsidRDefault="0005541D">
                  <w:pPr>
                    <w:rPr>
                      <w:sz w:val="24"/>
                    </w:rPr>
                  </w:pPr>
                </w:p>
              </w:tc>
            </w:tr>
          </w:tbl>
          <w:p w:rsidR="0005541D" w:rsidRDefault="00310DEE">
            <w:pPr>
              <w:widowControl/>
              <w:jc w:val="left"/>
              <w:rPr>
                <w:rFonts w:ascii="宋体" w:eastAsia="宋体" w:hAnsi="宋体" w:cs="宋体"/>
                <w:b/>
                <w:color w:val="FF0000"/>
                <w:kern w:val="0"/>
                <w:szCs w:val="20"/>
              </w:rPr>
            </w:pPr>
            <w:r>
              <w:rPr>
                <w:rFonts w:ascii="宋体" w:eastAsia="宋体" w:hAnsi="宋体" w:cs="宋体" w:hint="eastAsia"/>
                <w:b/>
                <w:color w:val="FF0000"/>
                <w:kern w:val="0"/>
                <w:szCs w:val="20"/>
              </w:rPr>
              <w:t>说明：请根据所填的“商务需求”详细填写下表的“序号”、“目录”、“招标商务条款”方面的内容</w:t>
            </w:r>
          </w:p>
          <w:p w:rsidR="0005541D" w:rsidRDefault="0005541D">
            <w:pPr>
              <w:widowControl/>
              <w:jc w:val="left"/>
              <w:rPr>
                <w:rFonts w:ascii="宋体" w:eastAsia="宋体" w:hAnsi="宋体" w:cs="宋体"/>
                <w:kern w:val="0"/>
                <w:sz w:val="20"/>
                <w:szCs w:val="20"/>
              </w:rPr>
            </w:pP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评标信息</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r>
              <w:rPr>
                <w:rFonts w:hint="eastAsia"/>
              </w:rPr>
              <w:t>评标方法：</w:t>
            </w:r>
            <w:r>
              <w:rPr>
                <w:rFonts w:hint="eastAsia"/>
              </w:rPr>
              <w:t xml:space="preserve"> </w:t>
            </w:r>
            <w:r>
              <w:rPr>
                <w:rFonts w:hint="eastAsia"/>
              </w:rPr>
              <w:t>综合评分法</w:t>
            </w:r>
          </w:p>
          <w:p w:rsidR="0005541D" w:rsidRDefault="00310DEE">
            <w:r>
              <w:rPr>
                <w:rFonts w:hint="eastAsia"/>
              </w:rPr>
              <w:t>评标方法说明：</w:t>
            </w:r>
          </w:p>
          <w:p w:rsidR="0005541D" w:rsidRDefault="00310DEE">
            <w:r>
              <w:rPr>
                <w:rFonts w:hint="eastAsia"/>
              </w:rPr>
              <w:t>投标报价得分</w:t>
            </w:r>
            <w:r>
              <w:rPr>
                <w:rFonts w:hint="eastAsia"/>
              </w:rPr>
              <w:t>=</w:t>
            </w:r>
            <w:r>
              <w:rPr>
                <w:rFonts w:hint="eastAsia"/>
              </w:rPr>
              <w:t>（评标基准价</w:t>
            </w:r>
            <w:r>
              <w:rPr>
                <w:rFonts w:hint="eastAsia"/>
              </w:rPr>
              <w:t>/</w:t>
            </w:r>
            <w:r>
              <w:rPr>
                <w:rFonts w:hint="eastAsia"/>
              </w:rPr>
              <w:t>投标报价）</w:t>
            </w:r>
            <w:r>
              <w:rPr>
                <w:rFonts w:asciiTheme="minorEastAsia" w:hAnsiTheme="minorEastAsia" w:hint="eastAsia"/>
              </w:rPr>
              <w:t>×</w:t>
            </w:r>
            <w:r>
              <w:rPr>
                <w:rFonts w:asciiTheme="minorEastAsia" w:hAnsiTheme="minorEastAsia" w:hint="eastAsia"/>
              </w:rPr>
              <w:t>100</w:t>
            </w: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483"/>
              <w:gridCol w:w="1843"/>
              <w:gridCol w:w="897"/>
              <w:gridCol w:w="1189"/>
              <w:gridCol w:w="6"/>
              <w:gridCol w:w="2856"/>
            </w:tblGrid>
            <w:tr w:rsidR="0005541D">
              <w:trPr>
                <w:trHeight w:val="20"/>
              </w:trPr>
              <w:tc>
                <w:tcPr>
                  <w:tcW w:w="631" w:type="dxa"/>
                  <w:vAlign w:val="center"/>
                </w:tcPr>
                <w:p w:rsidR="0005541D" w:rsidRDefault="00310DEE">
                  <w:pPr>
                    <w:spacing w:line="240" w:lineRule="exact"/>
                    <w:jc w:val="center"/>
                    <w:rPr>
                      <w:rFonts w:ascii="宋体" w:hAnsi="宋体"/>
                      <w:szCs w:val="21"/>
                    </w:rPr>
                  </w:pPr>
                  <w:r>
                    <w:rPr>
                      <w:rFonts w:ascii="宋体" w:hAnsi="宋体" w:hint="eastAsia"/>
                      <w:szCs w:val="21"/>
                    </w:rPr>
                    <w:t>序号</w:t>
                  </w:r>
                </w:p>
              </w:tc>
              <w:tc>
                <w:tcPr>
                  <w:tcW w:w="4412" w:type="dxa"/>
                  <w:gridSpan w:val="4"/>
                  <w:vAlign w:val="center"/>
                </w:tcPr>
                <w:p w:rsidR="0005541D" w:rsidRDefault="00310DEE">
                  <w:pPr>
                    <w:spacing w:line="240" w:lineRule="exact"/>
                    <w:jc w:val="center"/>
                    <w:rPr>
                      <w:rFonts w:ascii="宋体" w:hAnsi="宋体"/>
                      <w:szCs w:val="21"/>
                    </w:rPr>
                  </w:pPr>
                  <w:r>
                    <w:rPr>
                      <w:rFonts w:ascii="宋体" w:hAnsi="宋体" w:hint="eastAsia"/>
                      <w:szCs w:val="21"/>
                    </w:rPr>
                    <w:t>评分项</w:t>
                  </w:r>
                </w:p>
              </w:tc>
              <w:tc>
                <w:tcPr>
                  <w:tcW w:w="2862"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权重</w:t>
                  </w:r>
                </w:p>
              </w:tc>
            </w:tr>
            <w:tr w:rsidR="0005541D">
              <w:trPr>
                <w:trHeight w:val="20"/>
              </w:trPr>
              <w:tc>
                <w:tcPr>
                  <w:tcW w:w="631" w:type="dxa"/>
                  <w:vAlign w:val="center"/>
                </w:tcPr>
                <w:p w:rsidR="0005541D" w:rsidRDefault="00310DEE">
                  <w:pPr>
                    <w:spacing w:line="240" w:lineRule="exact"/>
                    <w:jc w:val="center"/>
                    <w:rPr>
                      <w:rFonts w:ascii="宋体" w:hAnsi="宋体"/>
                      <w:szCs w:val="21"/>
                    </w:rPr>
                  </w:pPr>
                  <w:r>
                    <w:rPr>
                      <w:rFonts w:ascii="宋体" w:hAnsi="宋体"/>
                      <w:szCs w:val="21"/>
                    </w:rPr>
                    <w:t>1</w:t>
                  </w:r>
                </w:p>
              </w:tc>
              <w:tc>
                <w:tcPr>
                  <w:tcW w:w="4412" w:type="dxa"/>
                  <w:gridSpan w:val="4"/>
                  <w:vAlign w:val="center"/>
                </w:tcPr>
                <w:p w:rsidR="0005541D" w:rsidRDefault="00310DEE">
                  <w:pPr>
                    <w:spacing w:line="240" w:lineRule="exact"/>
                    <w:jc w:val="center"/>
                    <w:rPr>
                      <w:rFonts w:ascii="宋体" w:hAnsi="宋体"/>
                      <w:szCs w:val="21"/>
                    </w:rPr>
                  </w:pPr>
                  <w:r>
                    <w:rPr>
                      <w:rFonts w:ascii="宋体" w:hAnsi="宋体" w:hint="eastAsia"/>
                      <w:szCs w:val="21"/>
                    </w:rPr>
                    <w:t>价格</w:t>
                  </w:r>
                </w:p>
              </w:tc>
              <w:tc>
                <w:tcPr>
                  <w:tcW w:w="2862" w:type="dxa"/>
                  <w:gridSpan w:val="2"/>
                  <w:vAlign w:val="center"/>
                </w:tcPr>
                <w:p w:rsidR="0005541D" w:rsidRDefault="00310DEE">
                  <w:pPr>
                    <w:spacing w:line="240" w:lineRule="exact"/>
                    <w:jc w:val="center"/>
                    <w:rPr>
                      <w:rFonts w:ascii="宋体" w:hAnsi="宋体"/>
                      <w:szCs w:val="21"/>
                    </w:rPr>
                  </w:pPr>
                  <w:r>
                    <w:rPr>
                      <w:rFonts w:ascii="宋体" w:hAnsi="宋体"/>
                      <w:szCs w:val="21"/>
                    </w:rPr>
                    <w:t>30</w:t>
                  </w:r>
                </w:p>
              </w:tc>
            </w:tr>
            <w:tr w:rsidR="0005541D">
              <w:trPr>
                <w:trHeight w:val="20"/>
              </w:trPr>
              <w:tc>
                <w:tcPr>
                  <w:tcW w:w="631" w:type="dxa"/>
                  <w:vAlign w:val="center"/>
                </w:tcPr>
                <w:p w:rsidR="0005541D" w:rsidRDefault="00310DEE">
                  <w:pPr>
                    <w:spacing w:line="240" w:lineRule="exact"/>
                    <w:jc w:val="center"/>
                    <w:rPr>
                      <w:rFonts w:ascii="宋体" w:hAnsi="宋体"/>
                      <w:szCs w:val="21"/>
                    </w:rPr>
                  </w:pPr>
                  <w:r>
                    <w:rPr>
                      <w:rFonts w:ascii="宋体" w:hAnsi="宋体"/>
                      <w:szCs w:val="21"/>
                    </w:rPr>
                    <w:t>2</w:t>
                  </w:r>
                </w:p>
              </w:tc>
              <w:tc>
                <w:tcPr>
                  <w:tcW w:w="4412" w:type="dxa"/>
                  <w:gridSpan w:val="4"/>
                  <w:vAlign w:val="center"/>
                </w:tcPr>
                <w:p w:rsidR="0005541D" w:rsidRDefault="00310DEE">
                  <w:pPr>
                    <w:spacing w:line="240" w:lineRule="exact"/>
                    <w:jc w:val="center"/>
                    <w:rPr>
                      <w:rFonts w:ascii="宋体" w:hAnsi="宋体"/>
                      <w:szCs w:val="21"/>
                    </w:rPr>
                  </w:pPr>
                  <w:r>
                    <w:rPr>
                      <w:rFonts w:ascii="宋体" w:hAnsi="宋体" w:hint="eastAsia"/>
                      <w:szCs w:val="21"/>
                    </w:rPr>
                    <w:t>技术部分</w:t>
                  </w:r>
                </w:p>
              </w:tc>
              <w:tc>
                <w:tcPr>
                  <w:tcW w:w="2862"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48</w:t>
                  </w:r>
                </w:p>
              </w:tc>
            </w:tr>
            <w:tr w:rsidR="0005541D">
              <w:trPr>
                <w:trHeight w:val="20"/>
              </w:trPr>
              <w:tc>
                <w:tcPr>
                  <w:tcW w:w="631" w:type="dxa"/>
                  <w:vMerge w:val="restart"/>
                  <w:vAlign w:val="center"/>
                </w:tcPr>
                <w:p w:rsidR="0005541D" w:rsidRDefault="0005541D">
                  <w:pPr>
                    <w:spacing w:line="240" w:lineRule="exact"/>
                    <w:jc w:val="center"/>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hint="eastAsia"/>
                      <w:szCs w:val="21"/>
                    </w:rPr>
                    <w:t>序号</w:t>
                  </w:r>
                </w:p>
              </w:tc>
              <w:tc>
                <w:tcPr>
                  <w:tcW w:w="1843" w:type="dxa"/>
                  <w:vAlign w:val="center"/>
                </w:tcPr>
                <w:p w:rsidR="0005541D" w:rsidRDefault="00310DEE">
                  <w:pPr>
                    <w:spacing w:line="240" w:lineRule="exact"/>
                    <w:jc w:val="center"/>
                    <w:rPr>
                      <w:rFonts w:ascii="宋体" w:hAnsi="宋体"/>
                      <w:szCs w:val="21"/>
                    </w:rPr>
                  </w:pPr>
                  <w:r>
                    <w:rPr>
                      <w:rFonts w:ascii="宋体" w:hAnsi="宋体" w:hint="eastAsia"/>
                      <w:szCs w:val="21"/>
                    </w:rPr>
                    <w:t>评分因素</w:t>
                  </w:r>
                </w:p>
              </w:tc>
              <w:tc>
                <w:tcPr>
                  <w:tcW w:w="897" w:type="dxa"/>
                  <w:vAlign w:val="center"/>
                </w:tcPr>
                <w:p w:rsidR="0005541D" w:rsidRDefault="00310DEE">
                  <w:pPr>
                    <w:spacing w:line="240" w:lineRule="exact"/>
                    <w:jc w:val="center"/>
                    <w:rPr>
                      <w:rFonts w:ascii="宋体" w:hAnsi="宋体"/>
                      <w:szCs w:val="21"/>
                    </w:rPr>
                  </w:pPr>
                  <w:r>
                    <w:rPr>
                      <w:rFonts w:ascii="宋体" w:hAnsi="宋体" w:hint="eastAsia"/>
                      <w:szCs w:val="21"/>
                    </w:rPr>
                    <w:t>权重</w:t>
                  </w:r>
                </w:p>
              </w:tc>
              <w:tc>
                <w:tcPr>
                  <w:tcW w:w="1189" w:type="dxa"/>
                  <w:vAlign w:val="center"/>
                </w:tcPr>
                <w:p w:rsidR="0005541D" w:rsidRDefault="00310DEE">
                  <w:pPr>
                    <w:spacing w:line="240" w:lineRule="exact"/>
                    <w:jc w:val="center"/>
                    <w:rPr>
                      <w:rFonts w:ascii="宋体" w:hAnsi="宋体"/>
                      <w:szCs w:val="21"/>
                    </w:rPr>
                  </w:pPr>
                  <w:r>
                    <w:rPr>
                      <w:rFonts w:ascii="宋体" w:hAnsi="宋体" w:hint="eastAsia"/>
                      <w:szCs w:val="21"/>
                    </w:rPr>
                    <w:t>评分方式</w:t>
                  </w:r>
                </w:p>
              </w:tc>
              <w:tc>
                <w:tcPr>
                  <w:tcW w:w="2862"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评分准则</w:t>
                  </w:r>
                </w:p>
              </w:tc>
            </w:tr>
            <w:tr w:rsidR="0005541D">
              <w:trPr>
                <w:trHeight w:val="1462"/>
              </w:trPr>
              <w:tc>
                <w:tcPr>
                  <w:tcW w:w="631" w:type="dxa"/>
                  <w:vMerge/>
                  <w:vAlign w:val="center"/>
                </w:tcPr>
                <w:p w:rsidR="0005541D" w:rsidRDefault="0005541D">
                  <w:pPr>
                    <w:keepNext/>
                    <w:keepLines/>
                    <w:spacing w:before="340" w:after="330" w:line="240" w:lineRule="exact"/>
                    <w:jc w:val="center"/>
                    <w:outlineLvl w:val="0"/>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szCs w:val="21"/>
                    </w:rPr>
                    <w:t>1</w:t>
                  </w:r>
                </w:p>
              </w:tc>
              <w:tc>
                <w:tcPr>
                  <w:tcW w:w="1843" w:type="dxa"/>
                  <w:vAlign w:val="center"/>
                </w:tcPr>
                <w:p w:rsidR="0005541D" w:rsidRDefault="00310DEE">
                  <w:pPr>
                    <w:spacing w:line="240" w:lineRule="exact"/>
                    <w:jc w:val="center"/>
                    <w:rPr>
                      <w:rFonts w:ascii="宋体" w:hAnsi="宋体"/>
                      <w:szCs w:val="21"/>
                    </w:rPr>
                  </w:pPr>
                  <w:r>
                    <w:rPr>
                      <w:rFonts w:ascii="宋体" w:hAnsi="宋体" w:hint="eastAsia"/>
                      <w:szCs w:val="21"/>
                    </w:rPr>
                    <w:t>技术保障措施</w:t>
                  </w:r>
                </w:p>
              </w:tc>
              <w:tc>
                <w:tcPr>
                  <w:tcW w:w="897" w:type="dxa"/>
                  <w:vAlign w:val="center"/>
                </w:tcPr>
                <w:p w:rsidR="0005541D" w:rsidRDefault="00310DEE">
                  <w:pPr>
                    <w:spacing w:line="240" w:lineRule="exact"/>
                    <w:jc w:val="center"/>
                    <w:rPr>
                      <w:rFonts w:ascii="宋体" w:hAnsi="宋体"/>
                      <w:szCs w:val="21"/>
                    </w:rPr>
                  </w:pPr>
                  <w:r>
                    <w:rPr>
                      <w:rFonts w:ascii="宋体" w:hAnsi="宋体"/>
                      <w:szCs w:val="21"/>
                    </w:rPr>
                    <w:t>3</w:t>
                  </w:r>
                </w:p>
              </w:tc>
              <w:tc>
                <w:tcPr>
                  <w:tcW w:w="1189" w:type="dxa"/>
                  <w:vAlign w:val="center"/>
                </w:tcPr>
                <w:p w:rsidR="0005541D" w:rsidRDefault="00310DEE">
                  <w:pPr>
                    <w:spacing w:line="240" w:lineRule="exact"/>
                    <w:jc w:val="center"/>
                    <w:rPr>
                      <w:rFonts w:ascii="宋体" w:hAnsi="宋体"/>
                      <w:szCs w:val="21"/>
                    </w:rPr>
                  </w:pPr>
                  <w:r>
                    <w:rPr>
                      <w:rFonts w:ascii="宋体" w:hAnsi="宋体" w:hint="eastAsia"/>
                      <w:szCs w:val="21"/>
                    </w:rPr>
                    <w:t>专家打分</w:t>
                  </w:r>
                </w:p>
              </w:tc>
              <w:tc>
                <w:tcPr>
                  <w:tcW w:w="2862" w:type="dxa"/>
                  <w:gridSpan w:val="2"/>
                  <w:vAlign w:val="center"/>
                </w:tcPr>
                <w:p w:rsidR="0005541D" w:rsidRDefault="00310DEE">
                  <w:pPr>
                    <w:spacing w:line="320" w:lineRule="exact"/>
                    <w:rPr>
                      <w:rFonts w:ascii="宋体" w:hAnsi="宋体" w:cs="宋体"/>
                      <w:szCs w:val="21"/>
                    </w:rPr>
                  </w:pPr>
                  <w:r>
                    <w:rPr>
                      <w:rFonts w:ascii="宋体" w:hAnsi="宋体" w:cs="宋体" w:hint="eastAsia"/>
                      <w:szCs w:val="21"/>
                    </w:rPr>
                    <w:t>在投标文件中详细说明设备制造商的保障措施（包括技术团队和技术方案等），评审委员会根据响应情况进行横向比较，按优</w:t>
                  </w:r>
                  <w:r>
                    <w:rPr>
                      <w:rFonts w:ascii="宋体" w:hAnsi="宋体" w:cs="宋体"/>
                      <w:szCs w:val="21"/>
                    </w:rPr>
                    <w:t>100</w:t>
                  </w:r>
                  <w:r>
                    <w:rPr>
                      <w:rFonts w:ascii="宋体" w:hAnsi="宋体" w:cs="宋体" w:hint="eastAsia"/>
                      <w:szCs w:val="21"/>
                    </w:rPr>
                    <w:t>分，良</w:t>
                  </w:r>
                  <w:r>
                    <w:rPr>
                      <w:rFonts w:ascii="宋体" w:hAnsi="宋体" w:cs="宋体"/>
                      <w:szCs w:val="21"/>
                    </w:rPr>
                    <w:t>80</w:t>
                  </w:r>
                  <w:r>
                    <w:rPr>
                      <w:rFonts w:ascii="宋体" w:hAnsi="宋体" w:cs="宋体" w:hint="eastAsia"/>
                      <w:szCs w:val="21"/>
                    </w:rPr>
                    <w:t>分，中</w:t>
                  </w:r>
                  <w:r>
                    <w:rPr>
                      <w:rFonts w:ascii="宋体" w:hAnsi="宋体" w:cs="宋体"/>
                      <w:szCs w:val="21"/>
                    </w:rPr>
                    <w:t>60</w:t>
                  </w:r>
                  <w:r>
                    <w:rPr>
                      <w:rFonts w:ascii="宋体" w:hAnsi="宋体" w:cs="宋体" w:hint="eastAsia"/>
                      <w:szCs w:val="21"/>
                    </w:rPr>
                    <w:t>分，差</w:t>
                  </w:r>
                  <w:r>
                    <w:rPr>
                      <w:rFonts w:ascii="宋体" w:cs="宋体"/>
                      <w:szCs w:val="21"/>
                    </w:rPr>
                    <w:t>0</w:t>
                  </w:r>
                  <w:r>
                    <w:rPr>
                      <w:rFonts w:ascii="宋体" w:hAnsi="宋体" w:cs="宋体" w:hint="eastAsia"/>
                      <w:szCs w:val="21"/>
                    </w:rPr>
                    <w:t>分打分。</w:t>
                  </w:r>
                </w:p>
              </w:tc>
            </w:tr>
            <w:tr w:rsidR="0005541D">
              <w:trPr>
                <w:trHeight w:val="1568"/>
              </w:trPr>
              <w:tc>
                <w:tcPr>
                  <w:tcW w:w="631" w:type="dxa"/>
                  <w:vMerge/>
                  <w:vAlign w:val="center"/>
                </w:tcPr>
                <w:p w:rsidR="0005541D" w:rsidRDefault="0005541D">
                  <w:pPr>
                    <w:keepNext/>
                    <w:keepLines/>
                    <w:spacing w:before="260" w:after="260" w:line="240" w:lineRule="exact"/>
                    <w:jc w:val="center"/>
                    <w:outlineLvl w:val="2"/>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szCs w:val="21"/>
                    </w:rPr>
                    <w:t>2</w:t>
                  </w:r>
                </w:p>
              </w:tc>
              <w:tc>
                <w:tcPr>
                  <w:tcW w:w="1843" w:type="dxa"/>
                  <w:vAlign w:val="center"/>
                </w:tcPr>
                <w:p w:rsidR="0005541D" w:rsidRDefault="00310DEE">
                  <w:pPr>
                    <w:spacing w:line="240" w:lineRule="exact"/>
                    <w:jc w:val="center"/>
                    <w:rPr>
                      <w:rFonts w:ascii="宋体" w:hAnsi="宋体"/>
                      <w:szCs w:val="21"/>
                    </w:rPr>
                  </w:pPr>
                  <w:r>
                    <w:rPr>
                      <w:rFonts w:ascii="宋体" w:hAnsi="宋体" w:cs="宋体" w:hint="eastAsia"/>
                      <w:kern w:val="0"/>
                      <w:szCs w:val="21"/>
                    </w:rPr>
                    <w:t>技术规格偏离情况</w:t>
                  </w:r>
                </w:p>
              </w:tc>
              <w:tc>
                <w:tcPr>
                  <w:tcW w:w="897" w:type="dxa"/>
                  <w:vAlign w:val="center"/>
                </w:tcPr>
                <w:p w:rsidR="0005541D" w:rsidRDefault="00310DEE">
                  <w:pPr>
                    <w:spacing w:line="240" w:lineRule="exact"/>
                    <w:jc w:val="center"/>
                    <w:rPr>
                      <w:rFonts w:ascii="宋体" w:hAnsi="宋体"/>
                      <w:szCs w:val="21"/>
                    </w:rPr>
                  </w:pPr>
                  <w:r>
                    <w:rPr>
                      <w:rFonts w:ascii="宋体" w:hAnsi="宋体" w:cs="宋体" w:hint="eastAsia"/>
                      <w:szCs w:val="21"/>
                    </w:rPr>
                    <w:t>45</w:t>
                  </w:r>
                </w:p>
              </w:tc>
              <w:tc>
                <w:tcPr>
                  <w:tcW w:w="1189" w:type="dxa"/>
                  <w:vAlign w:val="center"/>
                </w:tcPr>
                <w:p w:rsidR="0005541D" w:rsidRDefault="00310DEE">
                  <w:pPr>
                    <w:spacing w:line="240" w:lineRule="exact"/>
                    <w:jc w:val="center"/>
                    <w:rPr>
                      <w:rFonts w:ascii="宋体" w:hAnsi="宋体"/>
                      <w:szCs w:val="21"/>
                    </w:rPr>
                  </w:pPr>
                  <w:r>
                    <w:rPr>
                      <w:rFonts w:ascii="宋体" w:hAnsi="宋体" w:hint="eastAsia"/>
                      <w:szCs w:val="21"/>
                    </w:rPr>
                    <w:t>专家打分</w:t>
                  </w:r>
                </w:p>
              </w:tc>
              <w:tc>
                <w:tcPr>
                  <w:tcW w:w="2862" w:type="dxa"/>
                  <w:gridSpan w:val="2"/>
                  <w:vAlign w:val="center"/>
                </w:tcPr>
                <w:p w:rsidR="0005541D" w:rsidRDefault="00310DEE">
                  <w:pPr>
                    <w:widowControl/>
                    <w:spacing w:line="120" w:lineRule="atLeast"/>
                    <w:jc w:val="left"/>
                    <w:rPr>
                      <w:rFonts w:ascii="宋体" w:hAnsi="宋体" w:cs="宋体"/>
                      <w:szCs w:val="21"/>
                    </w:rPr>
                  </w:pPr>
                  <w:r>
                    <w:rPr>
                      <w:rFonts w:ascii="宋体" w:hAnsi="宋体" w:cs="宋体" w:hint="eastAsia"/>
                      <w:szCs w:val="21"/>
                    </w:rPr>
                    <w:t>投标人应如实填写《技术规格偏离表》，评审委员会根据技术需求参数响应情况进行打分，各项技术参数指标及要求全部满足的得</w:t>
                  </w:r>
                  <w:r>
                    <w:rPr>
                      <w:rFonts w:ascii="宋体" w:hAnsi="宋体"/>
                      <w:szCs w:val="21"/>
                    </w:rPr>
                    <w:t>100</w:t>
                  </w:r>
                  <w:r>
                    <w:rPr>
                      <w:rFonts w:ascii="宋体" w:hAnsi="宋体" w:cs="宋体" w:hint="eastAsia"/>
                      <w:szCs w:val="21"/>
                    </w:rPr>
                    <w:t>分，</w:t>
                  </w:r>
                  <w:r>
                    <w:rPr>
                      <w:rFonts w:ascii="宋体" w:hAnsi="宋体"/>
                      <w:szCs w:val="21"/>
                    </w:rPr>
                    <w:t>带</w:t>
                  </w:r>
                  <w:r>
                    <w:rPr>
                      <w:rFonts w:ascii="宋体" w:hAnsi="宋体"/>
                      <w:szCs w:val="21"/>
                    </w:rPr>
                    <w:t>“</w:t>
                  </w:r>
                  <w:r>
                    <w:rPr>
                      <w:rFonts w:asciiTheme="minorEastAsia" w:hAnsiTheme="minorEastAsia" w:hint="eastAsia"/>
                    </w:rPr>
                    <w:t>▲</w:t>
                  </w:r>
                  <w:r>
                    <w:rPr>
                      <w:rFonts w:ascii="宋体" w:hAnsi="宋体" w:cs="Calibri"/>
                      <w:szCs w:val="21"/>
                    </w:rPr>
                    <w:t>”</w:t>
                  </w:r>
                  <w:r>
                    <w:rPr>
                      <w:rFonts w:ascii="宋体" w:hAnsi="宋体"/>
                      <w:szCs w:val="21"/>
                    </w:rPr>
                    <w:t>重要</w:t>
                  </w:r>
                  <w:r>
                    <w:rPr>
                      <w:rFonts w:ascii="宋体" w:hAnsi="宋体" w:hint="eastAsia"/>
                      <w:szCs w:val="21"/>
                    </w:rPr>
                    <w:t>参数</w:t>
                  </w:r>
                  <w:r>
                    <w:rPr>
                      <w:rFonts w:ascii="宋体" w:hAnsi="宋体"/>
                      <w:szCs w:val="21"/>
                    </w:rPr>
                    <w:t>每负偏离一项扣</w:t>
                  </w:r>
                  <w:r>
                    <w:rPr>
                      <w:rFonts w:ascii="宋体" w:hAnsi="宋体"/>
                      <w:szCs w:val="21"/>
                    </w:rPr>
                    <w:t>10</w:t>
                  </w:r>
                  <w:r>
                    <w:rPr>
                      <w:rFonts w:ascii="宋体" w:hAnsi="宋体"/>
                      <w:szCs w:val="21"/>
                    </w:rPr>
                    <w:t>分</w:t>
                  </w:r>
                  <w:r>
                    <w:rPr>
                      <w:rFonts w:ascii="宋体" w:hAnsi="宋体" w:hint="eastAsia"/>
                      <w:szCs w:val="21"/>
                    </w:rPr>
                    <w:t>，其他一般参数</w:t>
                  </w:r>
                  <w:r>
                    <w:rPr>
                      <w:rFonts w:ascii="宋体" w:hAnsi="宋体"/>
                      <w:szCs w:val="21"/>
                    </w:rPr>
                    <w:t>每负偏离一项扣</w:t>
                  </w:r>
                  <w:r>
                    <w:rPr>
                      <w:rFonts w:ascii="宋体" w:hAnsi="宋体"/>
                      <w:szCs w:val="21"/>
                    </w:rPr>
                    <w:t>5</w:t>
                  </w:r>
                  <w:r>
                    <w:rPr>
                      <w:rFonts w:ascii="宋体" w:hAnsi="宋体"/>
                      <w:szCs w:val="21"/>
                    </w:rPr>
                    <w:t>分</w:t>
                  </w:r>
                  <w:r>
                    <w:rPr>
                      <w:rFonts w:ascii="宋体" w:hAnsi="宋体" w:hint="eastAsia"/>
                      <w:szCs w:val="21"/>
                    </w:rPr>
                    <w:t>。</w:t>
                  </w:r>
                </w:p>
              </w:tc>
            </w:tr>
            <w:tr w:rsidR="0005541D">
              <w:trPr>
                <w:cantSplit/>
                <w:trHeight w:val="348"/>
              </w:trPr>
              <w:tc>
                <w:tcPr>
                  <w:tcW w:w="631" w:type="dxa"/>
                  <w:vAlign w:val="center"/>
                </w:tcPr>
                <w:p w:rsidR="0005541D" w:rsidRDefault="00310DEE">
                  <w:pPr>
                    <w:spacing w:line="260" w:lineRule="exact"/>
                    <w:jc w:val="center"/>
                    <w:rPr>
                      <w:rFonts w:ascii="宋体" w:hAnsi="宋体"/>
                      <w:szCs w:val="21"/>
                    </w:rPr>
                  </w:pPr>
                  <w:r>
                    <w:rPr>
                      <w:rFonts w:ascii="宋体" w:hAnsi="宋体"/>
                      <w:szCs w:val="21"/>
                    </w:rPr>
                    <w:t>3</w:t>
                  </w:r>
                </w:p>
              </w:tc>
              <w:tc>
                <w:tcPr>
                  <w:tcW w:w="4412" w:type="dxa"/>
                  <w:gridSpan w:val="4"/>
                  <w:vAlign w:val="center"/>
                </w:tcPr>
                <w:p w:rsidR="0005541D" w:rsidRDefault="00310DEE">
                  <w:pPr>
                    <w:spacing w:line="260" w:lineRule="exact"/>
                    <w:jc w:val="center"/>
                    <w:rPr>
                      <w:rFonts w:ascii="宋体" w:hAnsi="宋体"/>
                      <w:szCs w:val="21"/>
                    </w:rPr>
                  </w:pPr>
                  <w:r>
                    <w:rPr>
                      <w:rFonts w:ascii="宋体" w:hAnsi="宋体" w:hint="eastAsia"/>
                      <w:szCs w:val="21"/>
                    </w:rPr>
                    <w:t>商务需求</w:t>
                  </w:r>
                </w:p>
              </w:tc>
              <w:tc>
                <w:tcPr>
                  <w:tcW w:w="2862" w:type="dxa"/>
                  <w:gridSpan w:val="2"/>
                  <w:vAlign w:val="center"/>
                </w:tcPr>
                <w:p w:rsidR="0005541D" w:rsidRDefault="00310DEE">
                  <w:pPr>
                    <w:spacing w:line="260" w:lineRule="exact"/>
                    <w:jc w:val="center"/>
                    <w:rPr>
                      <w:rFonts w:ascii="宋体" w:hAnsi="宋体" w:cs="宋体"/>
                      <w:szCs w:val="21"/>
                    </w:rPr>
                  </w:pPr>
                  <w:r>
                    <w:rPr>
                      <w:rFonts w:ascii="宋体" w:hAnsi="宋体" w:cs="宋体" w:hint="eastAsia"/>
                      <w:szCs w:val="21"/>
                    </w:rPr>
                    <w:t>15</w:t>
                  </w:r>
                </w:p>
              </w:tc>
            </w:tr>
            <w:tr w:rsidR="0005541D">
              <w:trPr>
                <w:cantSplit/>
                <w:trHeight w:val="20"/>
              </w:trPr>
              <w:tc>
                <w:tcPr>
                  <w:tcW w:w="631" w:type="dxa"/>
                  <w:vMerge w:val="restart"/>
                  <w:vAlign w:val="center"/>
                </w:tcPr>
                <w:p w:rsidR="0005541D" w:rsidRDefault="0005541D">
                  <w:pPr>
                    <w:keepNext/>
                    <w:keepLines/>
                    <w:spacing w:line="260" w:lineRule="exact"/>
                    <w:jc w:val="center"/>
                    <w:outlineLvl w:val="0"/>
                    <w:rPr>
                      <w:rFonts w:ascii="宋体" w:hAnsi="宋体"/>
                      <w:szCs w:val="21"/>
                    </w:rPr>
                  </w:pPr>
                </w:p>
              </w:tc>
              <w:tc>
                <w:tcPr>
                  <w:tcW w:w="483" w:type="dxa"/>
                  <w:vAlign w:val="center"/>
                </w:tcPr>
                <w:p w:rsidR="0005541D" w:rsidRDefault="00310DEE">
                  <w:pPr>
                    <w:spacing w:line="260" w:lineRule="exact"/>
                    <w:jc w:val="center"/>
                    <w:rPr>
                      <w:rFonts w:ascii="宋体" w:hAnsi="宋体"/>
                      <w:szCs w:val="21"/>
                    </w:rPr>
                  </w:pPr>
                  <w:r>
                    <w:rPr>
                      <w:rFonts w:ascii="宋体" w:hAnsi="宋体" w:hint="eastAsia"/>
                      <w:szCs w:val="21"/>
                    </w:rPr>
                    <w:t>序号</w:t>
                  </w:r>
                </w:p>
              </w:tc>
              <w:tc>
                <w:tcPr>
                  <w:tcW w:w="1843" w:type="dxa"/>
                  <w:vAlign w:val="center"/>
                </w:tcPr>
                <w:p w:rsidR="0005541D" w:rsidRDefault="00310DEE">
                  <w:pPr>
                    <w:spacing w:line="260" w:lineRule="exact"/>
                    <w:jc w:val="center"/>
                    <w:rPr>
                      <w:rFonts w:ascii="宋体" w:hAnsi="宋体"/>
                      <w:szCs w:val="21"/>
                    </w:rPr>
                  </w:pPr>
                  <w:r>
                    <w:rPr>
                      <w:rFonts w:ascii="宋体" w:hAnsi="宋体" w:hint="eastAsia"/>
                      <w:szCs w:val="21"/>
                    </w:rPr>
                    <w:t>评分因素</w:t>
                  </w:r>
                </w:p>
              </w:tc>
              <w:tc>
                <w:tcPr>
                  <w:tcW w:w="897" w:type="dxa"/>
                  <w:vAlign w:val="center"/>
                </w:tcPr>
                <w:p w:rsidR="0005541D" w:rsidRDefault="00310DEE">
                  <w:pPr>
                    <w:spacing w:line="260" w:lineRule="exact"/>
                    <w:jc w:val="center"/>
                    <w:rPr>
                      <w:rFonts w:ascii="宋体" w:hAnsi="宋体"/>
                      <w:szCs w:val="21"/>
                    </w:rPr>
                  </w:pPr>
                  <w:r>
                    <w:rPr>
                      <w:rFonts w:ascii="宋体" w:hAnsi="宋体" w:hint="eastAsia"/>
                      <w:szCs w:val="21"/>
                    </w:rPr>
                    <w:t>权重</w:t>
                  </w:r>
                </w:p>
              </w:tc>
              <w:tc>
                <w:tcPr>
                  <w:tcW w:w="1189" w:type="dxa"/>
                  <w:vAlign w:val="center"/>
                </w:tcPr>
                <w:p w:rsidR="0005541D" w:rsidRDefault="00310DEE">
                  <w:pPr>
                    <w:spacing w:line="260" w:lineRule="exact"/>
                    <w:jc w:val="center"/>
                    <w:rPr>
                      <w:rFonts w:ascii="宋体" w:hAnsi="宋体"/>
                      <w:szCs w:val="21"/>
                    </w:rPr>
                  </w:pPr>
                  <w:r>
                    <w:rPr>
                      <w:rFonts w:ascii="宋体" w:hAnsi="宋体" w:hint="eastAsia"/>
                      <w:szCs w:val="21"/>
                    </w:rPr>
                    <w:t>评分方式</w:t>
                  </w:r>
                </w:p>
              </w:tc>
              <w:tc>
                <w:tcPr>
                  <w:tcW w:w="2862" w:type="dxa"/>
                  <w:gridSpan w:val="2"/>
                  <w:vAlign w:val="center"/>
                </w:tcPr>
                <w:p w:rsidR="0005541D" w:rsidRDefault="00310DEE">
                  <w:pPr>
                    <w:spacing w:line="260" w:lineRule="exact"/>
                    <w:jc w:val="center"/>
                    <w:rPr>
                      <w:rFonts w:ascii="宋体" w:hAnsi="宋体"/>
                      <w:szCs w:val="21"/>
                    </w:rPr>
                  </w:pPr>
                  <w:r>
                    <w:rPr>
                      <w:rFonts w:ascii="宋体" w:hAnsi="宋体" w:hint="eastAsia"/>
                      <w:szCs w:val="21"/>
                    </w:rPr>
                    <w:t>评分准则</w:t>
                  </w:r>
                </w:p>
              </w:tc>
            </w:tr>
            <w:tr w:rsidR="0005541D">
              <w:trPr>
                <w:cantSplit/>
                <w:trHeight w:val="2015"/>
              </w:trPr>
              <w:tc>
                <w:tcPr>
                  <w:tcW w:w="631" w:type="dxa"/>
                  <w:vMerge/>
                  <w:vAlign w:val="center"/>
                </w:tcPr>
                <w:p w:rsidR="0005541D" w:rsidRDefault="0005541D">
                  <w:pPr>
                    <w:keepNext/>
                    <w:keepLines/>
                    <w:spacing w:line="260" w:lineRule="exact"/>
                    <w:jc w:val="center"/>
                    <w:outlineLvl w:val="0"/>
                    <w:rPr>
                      <w:rFonts w:ascii="宋体" w:hAnsi="宋体"/>
                      <w:szCs w:val="21"/>
                    </w:rPr>
                  </w:pPr>
                </w:p>
              </w:tc>
              <w:tc>
                <w:tcPr>
                  <w:tcW w:w="483" w:type="dxa"/>
                  <w:vAlign w:val="center"/>
                </w:tcPr>
                <w:p w:rsidR="0005541D" w:rsidRDefault="00310DEE">
                  <w:pPr>
                    <w:spacing w:line="260" w:lineRule="exact"/>
                    <w:jc w:val="center"/>
                    <w:rPr>
                      <w:rFonts w:ascii="宋体" w:hAnsi="宋体"/>
                      <w:szCs w:val="21"/>
                    </w:rPr>
                  </w:pPr>
                  <w:r>
                    <w:rPr>
                      <w:rFonts w:ascii="宋体" w:hAnsi="宋体"/>
                      <w:szCs w:val="21"/>
                    </w:rPr>
                    <w:t>1</w:t>
                  </w:r>
                </w:p>
              </w:tc>
              <w:tc>
                <w:tcPr>
                  <w:tcW w:w="1843" w:type="dxa"/>
                  <w:vAlign w:val="center"/>
                </w:tcPr>
                <w:p w:rsidR="0005541D" w:rsidRDefault="00310DEE">
                  <w:pPr>
                    <w:spacing w:line="260" w:lineRule="exact"/>
                    <w:jc w:val="center"/>
                    <w:rPr>
                      <w:rFonts w:ascii="宋体" w:hAnsi="宋体"/>
                      <w:szCs w:val="21"/>
                    </w:rPr>
                  </w:pPr>
                  <w:r>
                    <w:rPr>
                      <w:rFonts w:ascii="宋体" w:hAnsi="宋体" w:hint="eastAsia"/>
                      <w:szCs w:val="21"/>
                    </w:rPr>
                    <w:t>免费保修期内售后服务条款偏离情况</w:t>
                  </w:r>
                </w:p>
              </w:tc>
              <w:tc>
                <w:tcPr>
                  <w:tcW w:w="897" w:type="dxa"/>
                  <w:vAlign w:val="center"/>
                </w:tcPr>
                <w:p w:rsidR="0005541D" w:rsidRDefault="00310DEE">
                  <w:pPr>
                    <w:spacing w:line="260" w:lineRule="exact"/>
                    <w:jc w:val="center"/>
                    <w:rPr>
                      <w:rFonts w:ascii="宋体" w:hAnsi="宋体" w:cs="宋体"/>
                      <w:szCs w:val="21"/>
                    </w:rPr>
                  </w:pPr>
                  <w:r>
                    <w:rPr>
                      <w:rFonts w:ascii="宋体" w:hAnsi="宋体" w:cs="宋体" w:hint="eastAsia"/>
                      <w:szCs w:val="21"/>
                    </w:rPr>
                    <w:t>5</w:t>
                  </w:r>
                </w:p>
              </w:tc>
              <w:tc>
                <w:tcPr>
                  <w:tcW w:w="1189" w:type="dxa"/>
                  <w:vAlign w:val="center"/>
                </w:tcPr>
                <w:p w:rsidR="0005541D" w:rsidRDefault="00310DEE">
                  <w:pPr>
                    <w:spacing w:line="260" w:lineRule="exact"/>
                    <w:jc w:val="center"/>
                    <w:rPr>
                      <w:rFonts w:ascii="宋体" w:hAnsi="宋体"/>
                      <w:szCs w:val="21"/>
                    </w:rPr>
                  </w:pPr>
                  <w:r>
                    <w:rPr>
                      <w:rFonts w:ascii="宋体" w:hAnsi="宋体" w:hint="eastAsia"/>
                      <w:szCs w:val="21"/>
                    </w:rPr>
                    <w:t>专家评分</w:t>
                  </w:r>
                </w:p>
              </w:tc>
              <w:tc>
                <w:tcPr>
                  <w:tcW w:w="2862" w:type="dxa"/>
                  <w:gridSpan w:val="2"/>
                  <w:vAlign w:val="center"/>
                </w:tcPr>
                <w:p w:rsidR="0005541D" w:rsidRDefault="00310DEE">
                  <w:pPr>
                    <w:spacing w:line="280" w:lineRule="exact"/>
                    <w:rPr>
                      <w:rFonts w:cs="宋体"/>
                      <w:szCs w:val="21"/>
                    </w:rPr>
                  </w:pPr>
                  <w:r>
                    <w:rPr>
                      <w:rFonts w:cs="宋体" w:hint="eastAsia"/>
                      <w:szCs w:val="21"/>
                    </w:rPr>
                    <w:t>1.</w:t>
                  </w:r>
                  <w:r>
                    <w:rPr>
                      <w:rFonts w:cs="宋体" w:hint="eastAsia"/>
                      <w:szCs w:val="21"/>
                    </w:rPr>
                    <w:t>投标人应如实填写《免费保修期内售后服务条款偏离表》，评审委员会根据响应情况进行打分。满足免费保修期的得</w:t>
                  </w:r>
                  <w:r>
                    <w:rPr>
                      <w:rFonts w:cs="宋体" w:hint="eastAsia"/>
                      <w:szCs w:val="21"/>
                    </w:rPr>
                    <w:t>30</w:t>
                  </w:r>
                  <w:r>
                    <w:rPr>
                      <w:rFonts w:cs="宋体" w:hint="eastAsia"/>
                      <w:szCs w:val="21"/>
                    </w:rPr>
                    <w:t>分，每增加一年加</w:t>
                  </w:r>
                  <w:r>
                    <w:rPr>
                      <w:rFonts w:cs="宋体" w:hint="eastAsia"/>
                      <w:szCs w:val="21"/>
                    </w:rPr>
                    <w:t>10</w:t>
                  </w:r>
                  <w:r>
                    <w:rPr>
                      <w:rFonts w:cs="宋体" w:hint="eastAsia"/>
                      <w:szCs w:val="21"/>
                    </w:rPr>
                    <w:t>分，最高得</w:t>
                  </w:r>
                  <w:r>
                    <w:rPr>
                      <w:rFonts w:cs="宋体" w:hint="eastAsia"/>
                      <w:szCs w:val="21"/>
                    </w:rPr>
                    <w:t>60</w:t>
                  </w:r>
                  <w:r>
                    <w:rPr>
                      <w:rFonts w:cs="宋体" w:hint="eastAsia"/>
                      <w:szCs w:val="21"/>
                    </w:rPr>
                    <w:t>分。</w:t>
                  </w:r>
                </w:p>
                <w:p w:rsidR="0005541D" w:rsidRDefault="00310DEE">
                  <w:pPr>
                    <w:spacing w:line="280" w:lineRule="exact"/>
                    <w:rPr>
                      <w:rFonts w:cs="宋体"/>
                      <w:szCs w:val="21"/>
                    </w:rPr>
                  </w:pPr>
                  <w:r>
                    <w:rPr>
                      <w:rFonts w:cs="宋体" w:hint="eastAsia"/>
                      <w:szCs w:val="21"/>
                    </w:rPr>
                    <w:t>2.</w:t>
                  </w:r>
                  <w:r>
                    <w:rPr>
                      <w:rFonts w:cs="宋体" w:hint="eastAsia"/>
                      <w:szCs w:val="21"/>
                    </w:rPr>
                    <w:t>其他要求全部满足要求的得</w:t>
                  </w:r>
                  <w:r>
                    <w:rPr>
                      <w:rFonts w:hint="eastAsia"/>
                      <w:szCs w:val="21"/>
                    </w:rPr>
                    <w:t>40</w:t>
                  </w:r>
                  <w:r>
                    <w:rPr>
                      <w:rFonts w:cs="宋体" w:hint="eastAsia"/>
                      <w:szCs w:val="21"/>
                    </w:rPr>
                    <w:t>分，每负偏离一项扣</w:t>
                  </w:r>
                  <w:r>
                    <w:rPr>
                      <w:rFonts w:hint="eastAsia"/>
                      <w:szCs w:val="21"/>
                    </w:rPr>
                    <w:t>10</w:t>
                  </w:r>
                  <w:r>
                    <w:rPr>
                      <w:rFonts w:cs="宋体" w:hint="eastAsia"/>
                      <w:szCs w:val="21"/>
                    </w:rPr>
                    <w:t>分。</w:t>
                  </w:r>
                </w:p>
                <w:p w:rsidR="0005541D" w:rsidRDefault="00310DEE">
                  <w:pPr>
                    <w:spacing w:line="280" w:lineRule="exact"/>
                    <w:rPr>
                      <w:rFonts w:cs="宋体"/>
                      <w:szCs w:val="21"/>
                    </w:rPr>
                  </w:pPr>
                  <w:r>
                    <w:rPr>
                      <w:rFonts w:cs="宋体" w:hint="eastAsia"/>
                      <w:szCs w:val="21"/>
                    </w:rPr>
                    <w:t>以上两项合计</w:t>
                  </w:r>
                  <w:r>
                    <w:rPr>
                      <w:rFonts w:cs="宋体" w:hint="eastAsia"/>
                      <w:szCs w:val="21"/>
                    </w:rPr>
                    <w:t>100</w:t>
                  </w:r>
                  <w:r>
                    <w:rPr>
                      <w:rFonts w:cs="宋体" w:hint="eastAsia"/>
                      <w:szCs w:val="21"/>
                    </w:rPr>
                    <w:t>分。</w:t>
                  </w:r>
                </w:p>
              </w:tc>
            </w:tr>
            <w:tr w:rsidR="0005541D">
              <w:trPr>
                <w:cantSplit/>
                <w:trHeight w:val="822"/>
              </w:trPr>
              <w:tc>
                <w:tcPr>
                  <w:tcW w:w="631" w:type="dxa"/>
                  <w:vMerge/>
                  <w:vAlign w:val="center"/>
                </w:tcPr>
                <w:p w:rsidR="0005541D" w:rsidRDefault="0005541D">
                  <w:pPr>
                    <w:keepNext/>
                    <w:keepLines/>
                    <w:spacing w:line="260" w:lineRule="exact"/>
                    <w:jc w:val="center"/>
                    <w:outlineLvl w:val="2"/>
                    <w:rPr>
                      <w:rFonts w:ascii="宋体" w:hAnsi="宋体"/>
                      <w:szCs w:val="21"/>
                    </w:rPr>
                  </w:pPr>
                </w:p>
              </w:tc>
              <w:tc>
                <w:tcPr>
                  <w:tcW w:w="483" w:type="dxa"/>
                  <w:vAlign w:val="center"/>
                </w:tcPr>
                <w:p w:rsidR="0005541D" w:rsidRDefault="00310DEE">
                  <w:pPr>
                    <w:spacing w:line="260" w:lineRule="exact"/>
                    <w:jc w:val="center"/>
                    <w:rPr>
                      <w:rFonts w:ascii="宋体" w:hAnsi="宋体"/>
                      <w:szCs w:val="21"/>
                    </w:rPr>
                  </w:pPr>
                  <w:r>
                    <w:rPr>
                      <w:rFonts w:ascii="宋体" w:hAnsi="宋体"/>
                      <w:szCs w:val="21"/>
                    </w:rPr>
                    <w:t>2</w:t>
                  </w:r>
                </w:p>
              </w:tc>
              <w:tc>
                <w:tcPr>
                  <w:tcW w:w="1843" w:type="dxa"/>
                  <w:vAlign w:val="center"/>
                </w:tcPr>
                <w:p w:rsidR="0005541D" w:rsidRDefault="00310DEE">
                  <w:pPr>
                    <w:spacing w:line="260" w:lineRule="exact"/>
                    <w:jc w:val="center"/>
                    <w:rPr>
                      <w:rFonts w:ascii="宋体" w:hAnsi="宋体" w:cs="宋体"/>
                      <w:szCs w:val="21"/>
                    </w:rPr>
                  </w:pPr>
                  <w:r>
                    <w:rPr>
                      <w:rFonts w:ascii="宋体" w:hAnsi="宋体" w:cs="宋体" w:hint="eastAsia"/>
                      <w:szCs w:val="21"/>
                    </w:rPr>
                    <w:t>免费保修期外售后服务条款偏离情况</w:t>
                  </w:r>
                </w:p>
              </w:tc>
              <w:tc>
                <w:tcPr>
                  <w:tcW w:w="897" w:type="dxa"/>
                  <w:vAlign w:val="center"/>
                </w:tcPr>
                <w:p w:rsidR="0005541D" w:rsidRDefault="00310DEE">
                  <w:pPr>
                    <w:spacing w:line="260" w:lineRule="exact"/>
                    <w:jc w:val="center"/>
                    <w:rPr>
                      <w:rFonts w:ascii="宋体" w:hAnsi="宋体" w:cs="宋体"/>
                      <w:szCs w:val="21"/>
                    </w:rPr>
                  </w:pPr>
                  <w:r>
                    <w:rPr>
                      <w:rFonts w:ascii="宋体" w:hAnsi="宋体" w:cs="宋体" w:hint="eastAsia"/>
                      <w:szCs w:val="21"/>
                    </w:rPr>
                    <w:t>8</w:t>
                  </w:r>
                </w:p>
              </w:tc>
              <w:tc>
                <w:tcPr>
                  <w:tcW w:w="1189" w:type="dxa"/>
                  <w:vAlign w:val="center"/>
                </w:tcPr>
                <w:p w:rsidR="0005541D" w:rsidRDefault="00310DEE">
                  <w:pPr>
                    <w:spacing w:line="260" w:lineRule="exact"/>
                    <w:jc w:val="center"/>
                    <w:rPr>
                      <w:rFonts w:ascii="宋体" w:hAnsi="宋体"/>
                      <w:szCs w:val="21"/>
                    </w:rPr>
                  </w:pPr>
                  <w:r>
                    <w:rPr>
                      <w:rFonts w:ascii="宋体" w:hAnsi="宋体" w:hint="eastAsia"/>
                      <w:szCs w:val="21"/>
                    </w:rPr>
                    <w:t>专家评分</w:t>
                  </w:r>
                </w:p>
              </w:tc>
              <w:tc>
                <w:tcPr>
                  <w:tcW w:w="2862" w:type="dxa"/>
                  <w:gridSpan w:val="2"/>
                  <w:vAlign w:val="center"/>
                </w:tcPr>
                <w:p w:rsidR="0005541D" w:rsidRDefault="00310DEE">
                  <w:pPr>
                    <w:spacing w:line="280" w:lineRule="exact"/>
                    <w:rPr>
                      <w:rFonts w:cs="宋体"/>
                      <w:color w:val="FF0000"/>
                      <w:szCs w:val="21"/>
                    </w:rPr>
                  </w:pPr>
                  <w:r>
                    <w:rPr>
                      <w:rFonts w:cs="宋体" w:hint="eastAsia"/>
                      <w:szCs w:val="21"/>
                    </w:rPr>
                    <w:t>投标人应如实填写《免费保修期外售后服务条款偏离表》，评审委员会根据响应情况进行打分，每负偏离一项扣</w:t>
                  </w:r>
                  <w:r>
                    <w:rPr>
                      <w:rFonts w:hint="eastAsia"/>
                      <w:szCs w:val="21"/>
                    </w:rPr>
                    <w:t>20</w:t>
                  </w:r>
                  <w:r>
                    <w:rPr>
                      <w:rFonts w:cs="宋体" w:hint="eastAsia"/>
                      <w:szCs w:val="21"/>
                    </w:rPr>
                    <w:t>分。</w:t>
                  </w:r>
                </w:p>
              </w:tc>
            </w:tr>
            <w:tr w:rsidR="0005541D">
              <w:trPr>
                <w:cantSplit/>
                <w:trHeight w:val="749"/>
              </w:trPr>
              <w:tc>
                <w:tcPr>
                  <w:tcW w:w="631" w:type="dxa"/>
                  <w:vMerge/>
                  <w:vAlign w:val="center"/>
                </w:tcPr>
                <w:p w:rsidR="0005541D" w:rsidRDefault="0005541D">
                  <w:pPr>
                    <w:keepNext/>
                    <w:keepLines/>
                    <w:spacing w:line="260" w:lineRule="exact"/>
                    <w:jc w:val="center"/>
                    <w:outlineLvl w:val="2"/>
                    <w:rPr>
                      <w:rFonts w:ascii="宋体" w:hAnsi="宋体"/>
                      <w:szCs w:val="21"/>
                    </w:rPr>
                  </w:pPr>
                </w:p>
              </w:tc>
              <w:tc>
                <w:tcPr>
                  <w:tcW w:w="483" w:type="dxa"/>
                  <w:vAlign w:val="center"/>
                </w:tcPr>
                <w:p w:rsidR="0005541D" w:rsidRDefault="00310DEE">
                  <w:pPr>
                    <w:spacing w:line="260" w:lineRule="exact"/>
                    <w:jc w:val="center"/>
                    <w:rPr>
                      <w:rFonts w:ascii="宋体" w:hAnsi="宋体"/>
                      <w:szCs w:val="21"/>
                    </w:rPr>
                  </w:pPr>
                  <w:r>
                    <w:rPr>
                      <w:rFonts w:ascii="宋体" w:hAnsi="宋体"/>
                      <w:szCs w:val="21"/>
                    </w:rPr>
                    <w:t>3</w:t>
                  </w:r>
                </w:p>
              </w:tc>
              <w:tc>
                <w:tcPr>
                  <w:tcW w:w="1843" w:type="dxa"/>
                  <w:vAlign w:val="center"/>
                </w:tcPr>
                <w:p w:rsidR="0005541D" w:rsidRDefault="00310DEE">
                  <w:pPr>
                    <w:spacing w:line="260" w:lineRule="exact"/>
                    <w:jc w:val="center"/>
                    <w:rPr>
                      <w:rFonts w:ascii="宋体" w:hAnsi="宋体"/>
                      <w:szCs w:val="21"/>
                    </w:rPr>
                  </w:pPr>
                  <w:r>
                    <w:rPr>
                      <w:rFonts w:ascii="宋体" w:hAnsi="宋体" w:hint="eastAsia"/>
                      <w:szCs w:val="21"/>
                    </w:rPr>
                    <w:t>其他商务条款偏离情况</w:t>
                  </w:r>
                </w:p>
              </w:tc>
              <w:tc>
                <w:tcPr>
                  <w:tcW w:w="897" w:type="dxa"/>
                  <w:vAlign w:val="center"/>
                </w:tcPr>
                <w:p w:rsidR="0005541D" w:rsidRDefault="00310DEE">
                  <w:pPr>
                    <w:spacing w:line="260" w:lineRule="exact"/>
                    <w:jc w:val="center"/>
                    <w:rPr>
                      <w:rFonts w:ascii="宋体" w:hAnsi="宋体"/>
                      <w:szCs w:val="21"/>
                    </w:rPr>
                  </w:pPr>
                  <w:r>
                    <w:rPr>
                      <w:rFonts w:ascii="宋体" w:hAnsi="宋体" w:cs="宋体" w:hint="eastAsia"/>
                      <w:szCs w:val="21"/>
                    </w:rPr>
                    <w:t>2</w:t>
                  </w:r>
                </w:p>
              </w:tc>
              <w:tc>
                <w:tcPr>
                  <w:tcW w:w="1189" w:type="dxa"/>
                  <w:vAlign w:val="center"/>
                </w:tcPr>
                <w:p w:rsidR="0005541D" w:rsidRDefault="00310DEE">
                  <w:pPr>
                    <w:spacing w:line="260" w:lineRule="exact"/>
                    <w:jc w:val="center"/>
                    <w:rPr>
                      <w:rFonts w:ascii="宋体" w:hAnsi="宋体"/>
                      <w:szCs w:val="21"/>
                    </w:rPr>
                  </w:pPr>
                  <w:r>
                    <w:rPr>
                      <w:rFonts w:ascii="宋体" w:hAnsi="宋体" w:hint="eastAsia"/>
                      <w:szCs w:val="21"/>
                    </w:rPr>
                    <w:t>专家评分</w:t>
                  </w:r>
                </w:p>
              </w:tc>
              <w:tc>
                <w:tcPr>
                  <w:tcW w:w="2862" w:type="dxa"/>
                  <w:gridSpan w:val="2"/>
                  <w:vAlign w:val="center"/>
                </w:tcPr>
                <w:p w:rsidR="0005541D" w:rsidRDefault="00310DEE">
                  <w:pPr>
                    <w:spacing w:line="280" w:lineRule="exact"/>
                    <w:rPr>
                      <w:rFonts w:cs="宋体"/>
                      <w:szCs w:val="21"/>
                    </w:rPr>
                  </w:pPr>
                  <w:r>
                    <w:rPr>
                      <w:rFonts w:cs="宋体" w:hint="eastAsia"/>
                      <w:szCs w:val="21"/>
                    </w:rPr>
                    <w:t>投标人应如实填写《其他商务条款偏离表》，评审委员会根据响应情况进行打分，全部满足要求的得</w:t>
                  </w:r>
                  <w:r>
                    <w:rPr>
                      <w:szCs w:val="21"/>
                    </w:rPr>
                    <w:t>100</w:t>
                  </w:r>
                  <w:r>
                    <w:rPr>
                      <w:rFonts w:cs="宋体" w:hint="eastAsia"/>
                      <w:szCs w:val="21"/>
                    </w:rPr>
                    <w:t>分，每负偏离一项扣</w:t>
                  </w:r>
                  <w:r>
                    <w:rPr>
                      <w:rFonts w:hint="eastAsia"/>
                      <w:szCs w:val="21"/>
                    </w:rPr>
                    <w:t>20</w:t>
                  </w:r>
                  <w:r>
                    <w:rPr>
                      <w:rFonts w:cs="宋体" w:hint="eastAsia"/>
                      <w:szCs w:val="21"/>
                    </w:rPr>
                    <w:t>分。</w:t>
                  </w:r>
                </w:p>
              </w:tc>
            </w:tr>
            <w:tr w:rsidR="0005541D">
              <w:trPr>
                <w:trHeight w:val="20"/>
              </w:trPr>
              <w:tc>
                <w:tcPr>
                  <w:tcW w:w="631" w:type="dxa"/>
                  <w:vAlign w:val="center"/>
                </w:tcPr>
                <w:p w:rsidR="0005541D" w:rsidRDefault="00310DEE">
                  <w:pPr>
                    <w:spacing w:line="240" w:lineRule="exact"/>
                    <w:jc w:val="center"/>
                    <w:rPr>
                      <w:rFonts w:ascii="宋体" w:hAnsi="宋体"/>
                      <w:szCs w:val="21"/>
                    </w:rPr>
                  </w:pPr>
                  <w:r>
                    <w:rPr>
                      <w:rFonts w:ascii="宋体" w:hAnsi="宋体"/>
                      <w:szCs w:val="21"/>
                    </w:rPr>
                    <w:t>4</w:t>
                  </w:r>
                </w:p>
              </w:tc>
              <w:tc>
                <w:tcPr>
                  <w:tcW w:w="4418" w:type="dxa"/>
                  <w:gridSpan w:val="5"/>
                  <w:vAlign w:val="center"/>
                </w:tcPr>
                <w:p w:rsidR="0005541D" w:rsidRDefault="00310DEE">
                  <w:pPr>
                    <w:spacing w:line="240" w:lineRule="exact"/>
                    <w:jc w:val="center"/>
                    <w:rPr>
                      <w:rFonts w:ascii="宋体" w:hAnsi="宋体"/>
                      <w:szCs w:val="21"/>
                    </w:rPr>
                  </w:pPr>
                  <w:r>
                    <w:rPr>
                      <w:rFonts w:ascii="宋体" w:hAnsi="宋体" w:hint="eastAsia"/>
                      <w:szCs w:val="21"/>
                    </w:rPr>
                    <w:t>诚信情况</w:t>
                  </w:r>
                </w:p>
              </w:tc>
              <w:tc>
                <w:tcPr>
                  <w:tcW w:w="2856" w:type="dxa"/>
                  <w:vAlign w:val="center"/>
                </w:tcPr>
                <w:p w:rsidR="0005541D" w:rsidRDefault="00310DEE">
                  <w:pPr>
                    <w:pStyle w:val="a4"/>
                    <w:numPr>
                      <w:ilvl w:val="12"/>
                      <w:numId w:val="0"/>
                    </w:numPr>
                    <w:pBdr>
                      <w:bottom w:val="none" w:sz="0" w:space="0" w:color="auto"/>
                    </w:pBdr>
                    <w:tabs>
                      <w:tab w:val="clear" w:pos="4153"/>
                      <w:tab w:val="clear" w:pos="8306"/>
                    </w:tabs>
                    <w:spacing w:line="300" w:lineRule="auto"/>
                    <w:rPr>
                      <w:rFonts w:ascii="宋体" w:hAnsi="宋体"/>
                      <w:sz w:val="21"/>
                      <w:szCs w:val="21"/>
                    </w:rPr>
                  </w:pPr>
                  <w:r>
                    <w:rPr>
                      <w:rFonts w:ascii="宋体" w:hAnsi="宋体"/>
                      <w:sz w:val="21"/>
                      <w:szCs w:val="21"/>
                    </w:rPr>
                    <w:t>7</w:t>
                  </w:r>
                </w:p>
              </w:tc>
            </w:tr>
            <w:tr w:rsidR="0005541D">
              <w:trPr>
                <w:trHeight w:val="20"/>
              </w:trPr>
              <w:tc>
                <w:tcPr>
                  <w:tcW w:w="631" w:type="dxa"/>
                  <w:vMerge w:val="restart"/>
                  <w:vAlign w:val="center"/>
                </w:tcPr>
                <w:p w:rsidR="0005541D" w:rsidRDefault="0005541D">
                  <w:pPr>
                    <w:spacing w:line="240" w:lineRule="exact"/>
                    <w:jc w:val="center"/>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hint="eastAsia"/>
                      <w:szCs w:val="21"/>
                    </w:rPr>
                    <w:t>序号</w:t>
                  </w:r>
                </w:p>
              </w:tc>
              <w:tc>
                <w:tcPr>
                  <w:tcW w:w="1843" w:type="dxa"/>
                  <w:vAlign w:val="center"/>
                </w:tcPr>
                <w:p w:rsidR="0005541D" w:rsidRDefault="00310DEE">
                  <w:pPr>
                    <w:spacing w:line="240" w:lineRule="exact"/>
                    <w:jc w:val="center"/>
                    <w:rPr>
                      <w:rFonts w:ascii="宋体" w:hAnsi="宋体"/>
                      <w:szCs w:val="21"/>
                    </w:rPr>
                  </w:pPr>
                  <w:r>
                    <w:rPr>
                      <w:rFonts w:ascii="宋体" w:hAnsi="宋体" w:hint="eastAsia"/>
                      <w:szCs w:val="21"/>
                    </w:rPr>
                    <w:t>评分因素</w:t>
                  </w:r>
                </w:p>
              </w:tc>
              <w:tc>
                <w:tcPr>
                  <w:tcW w:w="897" w:type="dxa"/>
                  <w:vAlign w:val="center"/>
                </w:tcPr>
                <w:p w:rsidR="0005541D" w:rsidRDefault="00310DEE">
                  <w:pPr>
                    <w:spacing w:line="240" w:lineRule="exact"/>
                    <w:jc w:val="center"/>
                    <w:rPr>
                      <w:rFonts w:ascii="宋体" w:hAnsi="宋体"/>
                      <w:szCs w:val="21"/>
                    </w:rPr>
                  </w:pPr>
                  <w:r>
                    <w:rPr>
                      <w:rFonts w:ascii="宋体" w:hAnsi="宋体" w:hint="eastAsia"/>
                      <w:szCs w:val="21"/>
                    </w:rPr>
                    <w:t>权重</w:t>
                  </w:r>
                </w:p>
              </w:tc>
              <w:tc>
                <w:tcPr>
                  <w:tcW w:w="1195"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评分方式</w:t>
                  </w:r>
                </w:p>
              </w:tc>
              <w:tc>
                <w:tcPr>
                  <w:tcW w:w="2856" w:type="dxa"/>
                  <w:vAlign w:val="center"/>
                </w:tcPr>
                <w:p w:rsidR="0005541D" w:rsidRDefault="00310DEE">
                  <w:pPr>
                    <w:spacing w:line="240" w:lineRule="exact"/>
                    <w:jc w:val="center"/>
                    <w:rPr>
                      <w:rFonts w:ascii="宋体" w:hAnsi="宋体"/>
                      <w:szCs w:val="21"/>
                    </w:rPr>
                  </w:pPr>
                  <w:r>
                    <w:rPr>
                      <w:rFonts w:ascii="宋体" w:hAnsi="宋体" w:hint="eastAsia"/>
                      <w:szCs w:val="21"/>
                    </w:rPr>
                    <w:t>评分准则</w:t>
                  </w:r>
                </w:p>
              </w:tc>
            </w:tr>
            <w:tr w:rsidR="0005541D">
              <w:trPr>
                <w:trHeight w:val="20"/>
              </w:trPr>
              <w:tc>
                <w:tcPr>
                  <w:tcW w:w="631" w:type="dxa"/>
                  <w:vMerge/>
                  <w:vAlign w:val="center"/>
                </w:tcPr>
                <w:p w:rsidR="0005541D" w:rsidRDefault="0005541D">
                  <w:pPr>
                    <w:keepNext/>
                    <w:keepLines/>
                    <w:spacing w:before="340" w:after="330" w:line="240" w:lineRule="exact"/>
                    <w:jc w:val="center"/>
                    <w:outlineLvl w:val="0"/>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szCs w:val="21"/>
                    </w:rPr>
                    <w:t>1</w:t>
                  </w:r>
                </w:p>
              </w:tc>
              <w:tc>
                <w:tcPr>
                  <w:tcW w:w="1843" w:type="dxa"/>
                  <w:vAlign w:val="center"/>
                </w:tcPr>
                <w:p w:rsidR="0005541D" w:rsidRDefault="00310DEE">
                  <w:pPr>
                    <w:spacing w:line="240" w:lineRule="exact"/>
                    <w:jc w:val="center"/>
                    <w:rPr>
                      <w:rFonts w:ascii="宋体" w:hAnsi="宋体"/>
                      <w:szCs w:val="21"/>
                    </w:rPr>
                  </w:pPr>
                  <w:r>
                    <w:rPr>
                      <w:rFonts w:ascii="宋体" w:hAnsi="宋体" w:hint="eastAsia"/>
                      <w:szCs w:val="21"/>
                    </w:rPr>
                    <w:t>诚信</w:t>
                  </w:r>
                </w:p>
              </w:tc>
              <w:tc>
                <w:tcPr>
                  <w:tcW w:w="897" w:type="dxa"/>
                  <w:vAlign w:val="center"/>
                </w:tcPr>
                <w:p w:rsidR="0005541D" w:rsidRDefault="00310DEE">
                  <w:pPr>
                    <w:spacing w:line="240" w:lineRule="exact"/>
                    <w:jc w:val="center"/>
                    <w:rPr>
                      <w:rFonts w:ascii="宋体" w:hAnsi="宋体"/>
                      <w:szCs w:val="21"/>
                    </w:rPr>
                  </w:pPr>
                  <w:r>
                    <w:rPr>
                      <w:rFonts w:ascii="宋体" w:hAnsi="宋体"/>
                      <w:szCs w:val="21"/>
                    </w:rPr>
                    <w:t>5</w:t>
                  </w:r>
                </w:p>
              </w:tc>
              <w:tc>
                <w:tcPr>
                  <w:tcW w:w="1195"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专家评分</w:t>
                  </w:r>
                </w:p>
              </w:tc>
              <w:tc>
                <w:tcPr>
                  <w:tcW w:w="2856" w:type="dxa"/>
                </w:tcPr>
                <w:p w:rsidR="0005541D" w:rsidRDefault="00310DEE">
                  <w:pPr>
                    <w:rPr>
                      <w:rFonts w:ascii="宋体" w:hAnsi="宋体"/>
                      <w:szCs w:val="21"/>
                    </w:rPr>
                  </w:pPr>
                  <w:r>
                    <w:rPr>
                      <w:rFonts w:ascii="宋体" w:hAnsi="宋体" w:cs="宋体" w:hint="eastAsia"/>
                      <w:szCs w:val="21"/>
                    </w:rPr>
                    <w:t>根据《深圳市财政委员会关于印发〈深圳市政府采购供应商诚信管理暂行办法操作细则〉的通知》（深财购</w:t>
                  </w:r>
                  <w:r>
                    <w:rPr>
                      <w:rFonts w:ascii="宋体" w:hAnsi="宋体" w:cs="宋体" w:hint="eastAsia"/>
                      <w:szCs w:val="21"/>
                    </w:rPr>
                    <w:t>[2017]42</w:t>
                  </w:r>
                  <w:r>
                    <w:rPr>
                      <w:rFonts w:ascii="宋体" w:hAnsi="宋体" w:cs="宋体" w:hint="eastAsia"/>
                      <w:szCs w:val="21"/>
                    </w:rPr>
                    <w:t>号）的要求，投标人在参与政府采购活动中存在诚信相关</w:t>
                  </w:r>
                  <w:r>
                    <w:rPr>
                      <w:rFonts w:ascii="宋体" w:hAnsi="宋体" w:cs="宋体" w:hint="eastAsia"/>
                      <w:szCs w:val="21"/>
                    </w:rPr>
                    <w:lastRenderedPageBreak/>
                    <w:t>问题且在主管部门相关处理措施实施期限内的，本项不得分，否则得满分。投标人无需提供任何证明材料，由工作人员向评审委员会提供相关信息。</w:t>
                  </w:r>
                </w:p>
              </w:tc>
            </w:tr>
            <w:tr w:rsidR="0005541D">
              <w:trPr>
                <w:trHeight w:val="20"/>
              </w:trPr>
              <w:tc>
                <w:tcPr>
                  <w:tcW w:w="631" w:type="dxa"/>
                  <w:vMerge/>
                  <w:vAlign w:val="center"/>
                </w:tcPr>
                <w:p w:rsidR="0005541D" w:rsidRDefault="0005541D">
                  <w:pPr>
                    <w:keepNext/>
                    <w:keepLines/>
                    <w:spacing w:before="260" w:after="260" w:line="240" w:lineRule="exact"/>
                    <w:jc w:val="center"/>
                    <w:outlineLvl w:val="2"/>
                    <w:rPr>
                      <w:rFonts w:ascii="宋体" w:hAnsi="宋体"/>
                      <w:szCs w:val="21"/>
                    </w:rPr>
                  </w:pPr>
                </w:p>
              </w:tc>
              <w:tc>
                <w:tcPr>
                  <w:tcW w:w="483" w:type="dxa"/>
                  <w:vAlign w:val="center"/>
                </w:tcPr>
                <w:p w:rsidR="0005541D" w:rsidRDefault="00310DEE">
                  <w:pPr>
                    <w:spacing w:line="240" w:lineRule="exact"/>
                    <w:jc w:val="center"/>
                    <w:rPr>
                      <w:rFonts w:ascii="宋体" w:hAnsi="宋体"/>
                      <w:szCs w:val="21"/>
                    </w:rPr>
                  </w:pPr>
                  <w:r>
                    <w:rPr>
                      <w:rFonts w:ascii="宋体" w:hAnsi="宋体"/>
                      <w:szCs w:val="21"/>
                    </w:rPr>
                    <w:t>2</w:t>
                  </w:r>
                </w:p>
              </w:tc>
              <w:tc>
                <w:tcPr>
                  <w:tcW w:w="1843" w:type="dxa"/>
                  <w:vAlign w:val="center"/>
                </w:tcPr>
                <w:p w:rsidR="0005541D" w:rsidRDefault="00310DEE">
                  <w:pPr>
                    <w:spacing w:line="240" w:lineRule="exact"/>
                    <w:jc w:val="center"/>
                    <w:rPr>
                      <w:rFonts w:ascii="宋体" w:hAnsi="宋体"/>
                      <w:szCs w:val="21"/>
                    </w:rPr>
                  </w:pPr>
                  <w:r>
                    <w:rPr>
                      <w:rFonts w:ascii="宋体" w:hAnsi="宋体" w:hint="eastAsia"/>
                      <w:szCs w:val="21"/>
                    </w:rPr>
                    <w:t>履约</w:t>
                  </w:r>
                </w:p>
              </w:tc>
              <w:tc>
                <w:tcPr>
                  <w:tcW w:w="897" w:type="dxa"/>
                  <w:vAlign w:val="center"/>
                </w:tcPr>
                <w:p w:rsidR="0005541D" w:rsidRDefault="00310DEE">
                  <w:pPr>
                    <w:spacing w:line="240" w:lineRule="exact"/>
                    <w:jc w:val="center"/>
                    <w:rPr>
                      <w:rFonts w:ascii="宋体" w:hAnsi="宋体"/>
                      <w:szCs w:val="21"/>
                    </w:rPr>
                  </w:pPr>
                  <w:r>
                    <w:rPr>
                      <w:rFonts w:ascii="宋体" w:hAnsi="宋体"/>
                      <w:szCs w:val="21"/>
                    </w:rPr>
                    <w:t>2</w:t>
                  </w:r>
                </w:p>
              </w:tc>
              <w:tc>
                <w:tcPr>
                  <w:tcW w:w="1195" w:type="dxa"/>
                  <w:gridSpan w:val="2"/>
                  <w:vAlign w:val="center"/>
                </w:tcPr>
                <w:p w:rsidR="0005541D" w:rsidRDefault="00310DEE">
                  <w:pPr>
                    <w:spacing w:line="240" w:lineRule="exact"/>
                    <w:jc w:val="center"/>
                    <w:rPr>
                      <w:rFonts w:ascii="宋体" w:hAnsi="宋体"/>
                      <w:szCs w:val="21"/>
                    </w:rPr>
                  </w:pPr>
                  <w:r>
                    <w:rPr>
                      <w:rFonts w:ascii="宋体" w:hAnsi="宋体" w:hint="eastAsia"/>
                      <w:szCs w:val="21"/>
                    </w:rPr>
                    <w:t>专家打分</w:t>
                  </w:r>
                </w:p>
              </w:tc>
              <w:tc>
                <w:tcPr>
                  <w:tcW w:w="2856" w:type="dxa"/>
                </w:tcPr>
                <w:p w:rsidR="0005541D" w:rsidRDefault="00310DEE">
                  <w:pPr>
                    <w:pStyle w:val="a4"/>
                    <w:numPr>
                      <w:ilvl w:val="12"/>
                      <w:numId w:val="0"/>
                    </w:numPr>
                    <w:pBdr>
                      <w:bottom w:val="none" w:sz="0" w:space="0" w:color="auto"/>
                    </w:pBdr>
                    <w:tabs>
                      <w:tab w:val="clear" w:pos="4153"/>
                      <w:tab w:val="clear" w:pos="8306"/>
                    </w:tabs>
                    <w:spacing w:line="300" w:lineRule="auto"/>
                    <w:jc w:val="both"/>
                    <w:rPr>
                      <w:rFonts w:ascii="宋体" w:hAnsi="宋体" w:cs="宋体"/>
                      <w:sz w:val="21"/>
                      <w:szCs w:val="21"/>
                    </w:rPr>
                  </w:pPr>
                  <w:r>
                    <w:rPr>
                      <w:rFonts w:ascii="宋体" w:hAnsi="宋体" w:hint="eastAsia"/>
                      <w:sz w:val="21"/>
                      <w:szCs w:val="21"/>
                    </w:rPr>
                    <w:t>近三年（以投标截止日期为准）在市政府采购中心有履约评价为差的记录，本项不得分，否则，得满分。</w:t>
                  </w:r>
                  <w:r>
                    <w:rPr>
                      <w:rFonts w:ascii="宋体" w:hAnsi="宋体" w:cs="宋体" w:hint="eastAsia"/>
                      <w:sz w:val="21"/>
                      <w:szCs w:val="21"/>
                    </w:rPr>
                    <w:t>投标人无需提供任何证明材料，由采购中心工作人员向评委会提供相关信息。</w:t>
                  </w:r>
                </w:p>
              </w:tc>
            </w:tr>
          </w:tbl>
          <w:p w:rsidR="0005541D" w:rsidRDefault="0005541D">
            <w:pPr>
              <w:widowControl/>
              <w:jc w:val="left"/>
              <w:rPr>
                <w:rFonts w:ascii="宋体" w:eastAsia="宋体" w:hAnsi="宋体" w:cs="宋体"/>
                <w:kern w:val="0"/>
                <w:sz w:val="20"/>
                <w:szCs w:val="20"/>
              </w:rPr>
            </w:pP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lastRenderedPageBreak/>
              <w:t>其它</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p>
          <w:p w:rsidR="0005541D" w:rsidRDefault="00310DEE">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p>
        </w:tc>
      </w:tr>
      <w:tr w:rsidR="0005541D">
        <w:trPr>
          <w:tblCellSpacing w:w="0" w:type="dxa"/>
        </w:trPr>
        <w:tc>
          <w:tcPr>
            <w:tcW w:w="1306" w:type="dxa"/>
            <w:tcBorders>
              <w:top w:val="single" w:sz="6" w:space="0" w:color="auto"/>
              <w:left w:val="single" w:sz="6" w:space="0" w:color="auto"/>
              <w:bottom w:val="nil"/>
              <w:right w:val="nil"/>
            </w:tcBorders>
            <w:vAlign w:val="center"/>
          </w:tcPr>
          <w:p w:rsidR="0005541D" w:rsidRDefault="00310DEE">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附件</w:t>
            </w:r>
            <w:r>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tcPr>
          <w:p w:rsidR="0005541D" w:rsidRDefault="00310DEE">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p>
        </w:tc>
      </w:tr>
    </w:tbl>
    <w:p w:rsidR="0005541D" w:rsidRDefault="0005541D"/>
    <w:sectPr w:rsidR="0005541D" w:rsidSect="000554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EE" w:rsidRDefault="00310DEE" w:rsidP="00861B27">
      <w:r>
        <w:separator/>
      </w:r>
    </w:p>
  </w:endnote>
  <w:endnote w:type="continuationSeparator" w:id="0">
    <w:p w:rsidR="00310DEE" w:rsidRDefault="00310DEE" w:rsidP="00861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EE" w:rsidRDefault="00310DEE" w:rsidP="00861B27">
      <w:r>
        <w:separator/>
      </w:r>
    </w:p>
  </w:footnote>
  <w:footnote w:type="continuationSeparator" w:id="0">
    <w:p w:rsidR="00310DEE" w:rsidRDefault="00310DEE" w:rsidP="00861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ED38"/>
    <w:multiLevelType w:val="singleLevel"/>
    <w:tmpl w:val="5907ED38"/>
    <w:lvl w:ilvl="0">
      <w:start w:val="1"/>
      <w:numFmt w:val="decimal"/>
      <w:suff w:val="nothing"/>
      <w:lvlText w:val="%1）"/>
      <w:lvlJc w:val="left"/>
    </w:lvl>
  </w:abstractNum>
  <w:abstractNum w:abstractNumId="1">
    <w:nsid w:val="5D444765"/>
    <w:multiLevelType w:val="singleLevel"/>
    <w:tmpl w:val="5D444765"/>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AE9"/>
    <w:rsid w:val="00022396"/>
    <w:rsid w:val="00024A31"/>
    <w:rsid w:val="00046274"/>
    <w:rsid w:val="0005541D"/>
    <w:rsid w:val="00061B01"/>
    <w:rsid w:val="000F3E5F"/>
    <w:rsid w:val="00152AE6"/>
    <w:rsid w:val="001E01F8"/>
    <w:rsid w:val="00237E82"/>
    <w:rsid w:val="00284D25"/>
    <w:rsid w:val="00310DEE"/>
    <w:rsid w:val="00320A7E"/>
    <w:rsid w:val="003B338F"/>
    <w:rsid w:val="00445712"/>
    <w:rsid w:val="00461517"/>
    <w:rsid w:val="004C233F"/>
    <w:rsid w:val="004F7DD5"/>
    <w:rsid w:val="0051104B"/>
    <w:rsid w:val="005D55FC"/>
    <w:rsid w:val="005D5AE9"/>
    <w:rsid w:val="005E1B85"/>
    <w:rsid w:val="006204AC"/>
    <w:rsid w:val="007278DD"/>
    <w:rsid w:val="007326BE"/>
    <w:rsid w:val="00740B8E"/>
    <w:rsid w:val="00795AF1"/>
    <w:rsid w:val="00797F6C"/>
    <w:rsid w:val="007A1717"/>
    <w:rsid w:val="007B655D"/>
    <w:rsid w:val="00801C22"/>
    <w:rsid w:val="00861B27"/>
    <w:rsid w:val="008A61A8"/>
    <w:rsid w:val="00912805"/>
    <w:rsid w:val="009C7B9C"/>
    <w:rsid w:val="00A1655C"/>
    <w:rsid w:val="00A66B9D"/>
    <w:rsid w:val="00A81187"/>
    <w:rsid w:val="00AC0DF1"/>
    <w:rsid w:val="00AC1882"/>
    <w:rsid w:val="00AE7B08"/>
    <w:rsid w:val="00B050F8"/>
    <w:rsid w:val="00B06840"/>
    <w:rsid w:val="00B4247F"/>
    <w:rsid w:val="00BD1D19"/>
    <w:rsid w:val="00BD4CD7"/>
    <w:rsid w:val="00C03F66"/>
    <w:rsid w:val="00C97C25"/>
    <w:rsid w:val="00CD1197"/>
    <w:rsid w:val="00D10DB4"/>
    <w:rsid w:val="00DB6660"/>
    <w:rsid w:val="00DC7026"/>
    <w:rsid w:val="00DF7812"/>
    <w:rsid w:val="00E56DF7"/>
    <w:rsid w:val="00E7331A"/>
    <w:rsid w:val="00E764D2"/>
    <w:rsid w:val="00EE53E6"/>
    <w:rsid w:val="00EF7C84"/>
    <w:rsid w:val="00F14A5B"/>
    <w:rsid w:val="00F23D2E"/>
    <w:rsid w:val="00F27F2B"/>
    <w:rsid w:val="00F32E87"/>
    <w:rsid w:val="00F60590"/>
    <w:rsid w:val="00FC2253"/>
    <w:rsid w:val="00FD3556"/>
    <w:rsid w:val="20CA6B95"/>
    <w:rsid w:val="2B116151"/>
    <w:rsid w:val="60B13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1D"/>
    <w:pPr>
      <w:widowControl w:val="0"/>
      <w:jc w:val="both"/>
    </w:pPr>
    <w:rPr>
      <w:kern w:val="2"/>
      <w:sz w:val="21"/>
      <w:szCs w:val="22"/>
    </w:rPr>
  </w:style>
  <w:style w:type="paragraph" w:styleId="2">
    <w:name w:val="heading 2"/>
    <w:basedOn w:val="a"/>
    <w:next w:val="a"/>
    <w:uiPriority w:val="9"/>
    <w:unhideWhenUsed/>
    <w:qFormat/>
    <w:rsid w:val="000554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5541D"/>
    <w:pPr>
      <w:tabs>
        <w:tab w:val="center" w:pos="4153"/>
        <w:tab w:val="right" w:pos="8306"/>
      </w:tabs>
      <w:snapToGrid w:val="0"/>
      <w:jc w:val="left"/>
    </w:pPr>
    <w:rPr>
      <w:sz w:val="18"/>
      <w:szCs w:val="18"/>
    </w:rPr>
  </w:style>
  <w:style w:type="paragraph" w:styleId="a4">
    <w:name w:val="header"/>
    <w:basedOn w:val="a"/>
    <w:link w:val="Char0"/>
    <w:rsid w:val="0005541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5">
    <w:name w:val="Normal (Web)"/>
    <w:basedOn w:val="a"/>
    <w:uiPriority w:val="99"/>
    <w:unhideWhenUsed/>
    <w:rsid w:val="0005541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0554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5541D"/>
    <w:rPr>
      <w:b/>
      <w:bCs/>
    </w:rPr>
  </w:style>
  <w:style w:type="character" w:styleId="a8">
    <w:name w:val="FollowedHyperlink"/>
    <w:basedOn w:val="a0"/>
    <w:uiPriority w:val="99"/>
    <w:semiHidden/>
    <w:unhideWhenUsed/>
    <w:rsid w:val="0005541D"/>
    <w:rPr>
      <w:color w:val="800080"/>
      <w:sz w:val="20"/>
      <w:szCs w:val="20"/>
      <w:u w:val="single"/>
    </w:rPr>
  </w:style>
  <w:style w:type="character" w:styleId="a9">
    <w:name w:val="Hyperlink"/>
    <w:basedOn w:val="a0"/>
    <w:uiPriority w:val="99"/>
    <w:semiHidden/>
    <w:unhideWhenUsed/>
    <w:rsid w:val="0005541D"/>
    <w:rPr>
      <w:color w:val="0000FF"/>
      <w:sz w:val="20"/>
      <w:szCs w:val="20"/>
      <w:u w:val="single"/>
    </w:rPr>
  </w:style>
  <w:style w:type="paragraph" w:customStyle="1" w:styleId="tableheader">
    <w:name w:val="tableheader"/>
    <w:basedOn w:val="a"/>
    <w:rsid w:val="0005541D"/>
    <w:pPr>
      <w:widowControl/>
      <w:shd w:val="clear" w:color="auto" w:fill="ABCDEF"/>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05541D"/>
    <w:rPr>
      <w:rFonts w:ascii="Times New Roman" w:eastAsia="宋体" w:hAnsi="Times New Roman" w:cs="Times New Roman"/>
      <w:sz w:val="18"/>
      <w:szCs w:val="18"/>
    </w:rPr>
  </w:style>
  <w:style w:type="character" w:customStyle="1" w:styleId="Char">
    <w:name w:val="页脚 Char"/>
    <w:basedOn w:val="a0"/>
    <w:link w:val="a3"/>
    <w:uiPriority w:val="99"/>
    <w:semiHidden/>
    <w:rsid w:val="0005541D"/>
    <w:rPr>
      <w:sz w:val="18"/>
      <w:szCs w:val="18"/>
    </w:rPr>
  </w:style>
  <w:style w:type="paragraph" w:customStyle="1" w:styleId="SSD">
    <w:name w:val="SSD正文"/>
    <w:basedOn w:val="a"/>
    <w:qFormat/>
    <w:rsid w:val="0005541D"/>
    <w:pPr>
      <w:spacing w:line="360" w:lineRule="auto"/>
      <w:jc w:val="left"/>
    </w:pPr>
    <w:rPr>
      <w:rFonts w:ascii="宋体" w:eastAsia="宋体" w:hAnsi="宋体" w:cs="宋体"/>
      <w:sz w:val="24"/>
      <w:szCs w:val="24"/>
    </w:rPr>
  </w:style>
  <w:style w:type="paragraph" w:customStyle="1" w:styleId="Default">
    <w:name w:val="Default"/>
    <w:qFormat/>
    <w:rsid w:val="0005541D"/>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7583</Characters>
  <Application>Microsoft Office Word</Application>
  <DocSecurity>0</DocSecurity>
  <Lines>63</Lines>
  <Paragraphs>17</Paragraphs>
  <ScaleCrop>false</ScaleCrop>
  <Company>DELL</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林丹呈</cp:lastModifiedBy>
  <cp:revision>5</cp:revision>
  <dcterms:created xsi:type="dcterms:W3CDTF">2019-06-26T10:27:00Z</dcterms:created>
  <dcterms:modified xsi:type="dcterms:W3CDTF">2021-10-14T03:06:00Z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6F0A4DA7EF134408A6E379FBD7587DF2</vt:lpwstr>
  </property>
</Properties>
</file>