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after="156" w:afterLines="50"/>
        <w:rPr>
          <w:sz w:val="28"/>
          <w:szCs w:val="28"/>
        </w:rPr>
      </w:pPr>
      <w:r>
        <w:commentReference w:id="0"/>
      </w:r>
      <w:r>
        <w:rPr>
          <w:rFonts w:hint="eastAsia"/>
          <w:sz w:val="28"/>
          <w:szCs w:val="28"/>
        </w:rPr>
        <w:t>项目要求</w:t>
      </w:r>
    </w:p>
    <w:p>
      <w:pPr>
        <w:pStyle w:val="2"/>
        <w:spacing w:before="156" w:beforeLines="50" w:after="156" w:afterLines="50"/>
        <w:jc w:val="both"/>
        <w:rPr>
          <w:sz w:val="28"/>
          <w:szCs w:val="28"/>
        </w:rPr>
      </w:pPr>
      <w:r>
        <w:rPr>
          <w:rFonts w:hint="eastAsia"/>
          <w:sz w:val="28"/>
          <w:szCs w:val="28"/>
        </w:rPr>
        <w:t>一、货物清单</w:t>
      </w:r>
    </w:p>
    <w:tbl>
      <w:tblPr>
        <w:tblStyle w:val="10"/>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495"/>
        <w:gridCol w:w="1732"/>
        <w:gridCol w:w="834"/>
        <w:gridCol w:w="1117"/>
        <w:gridCol w:w="1143"/>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9" w:type="dxa"/>
            <w:vAlign w:val="center"/>
          </w:tcPr>
          <w:p>
            <w:pPr>
              <w:jc w:val="center"/>
              <w:rPr>
                <w:bCs/>
                <w:szCs w:val="21"/>
              </w:rPr>
            </w:pPr>
            <w:r>
              <w:rPr>
                <w:rFonts w:hint="eastAsia"/>
                <w:bCs/>
                <w:szCs w:val="21"/>
              </w:rPr>
              <w:t>序号</w:t>
            </w:r>
          </w:p>
        </w:tc>
        <w:tc>
          <w:tcPr>
            <w:tcW w:w="1495" w:type="dxa"/>
            <w:vAlign w:val="center"/>
          </w:tcPr>
          <w:p>
            <w:pPr>
              <w:jc w:val="center"/>
              <w:rPr>
                <w:bCs/>
                <w:szCs w:val="21"/>
              </w:rPr>
            </w:pPr>
            <w:r>
              <w:rPr>
                <w:rFonts w:hint="eastAsia"/>
                <w:szCs w:val="21"/>
              </w:rPr>
              <w:t>项目编号</w:t>
            </w:r>
          </w:p>
        </w:tc>
        <w:tc>
          <w:tcPr>
            <w:tcW w:w="1732" w:type="dxa"/>
            <w:vAlign w:val="center"/>
          </w:tcPr>
          <w:p>
            <w:pPr>
              <w:jc w:val="center"/>
              <w:rPr>
                <w:bCs/>
                <w:szCs w:val="21"/>
              </w:rPr>
            </w:pPr>
            <w:r>
              <w:rPr>
                <w:rFonts w:hint="eastAsia"/>
                <w:bCs/>
                <w:szCs w:val="21"/>
              </w:rPr>
              <w:t>项目名称</w:t>
            </w:r>
          </w:p>
        </w:tc>
        <w:tc>
          <w:tcPr>
            <w:tcW w:w="834" w:type="dxa"/>
            <w:vAlign w:val="center"/>
          </w:tcPr>
          <w:p>
            <w:pPr>
              <w:jc w:val="center"/>
              <w:rPr>
                <w:bCs/>
                <w:szCs w:val="21"/>
              </w:rPr>
            </w:pPr>
            <w:r>
              <w:rPr>
                <w:rFonts w:hint="eastAsia"/>
                <w:bCs/>
                <w:szCs w:val="21"/>
              </w:rPr>
              <w:t>数量</w:t>
            </w:r>
          </w:p>
        </w:tc>
        <w:tc>
          <w:tcPr>
            <w:tcW w:w="1117" w:type="dxa"/>
            <w:vAlign w:val="center"/>
          </w:tcPr>
          <w:p>
            <w:pPr>
              <w:jc w:val="center"/>
              <w:rPr>
                <w:bCs/>
                <w:szCs w:val="21"/>
              </w:rPr>
            </w:pPr>
            <w:r>
              <w:rPr>
                <w:rFonts w:hint="eastAsia"/>
                <w:bCs/>
                <w:szCs w:val="21"/>
              </w:rPr>
              <w:t>单位</w:t>
            </w:r>
          </w:p>
        </w:tc>
        <w:tc>
          <w:tcPr>
            <w:tcW w:w="1143" w:type="dxa"/>
            <w:vAlign w:val="center"/>
          </w:tcPr>
          <w:p>
            <w:pPr>
              <w:jc w:val="center"/>
              <w:rPr>
                <w:b/>
                <w:bCs/>
                <w:color w:val="FF0000"/>
                <w:szCs w:val="21"/>
              </w:rPr>
            </w:pPr>
            <w:r>
              <w:rPr>
                <w:rFonts w:hint="eastAsia"/>
                <w:b/>
                <w:bCs/>
                <w:color w:val="FF0000"/>
                <w:szCs w:val="21"/>
              </w:rPr>
              <w:t>备注</w:t>
            </w:r>
          </w:p>
        </w:tc>
        <w:tc>
          <w:tcPr>
            <w:tcW w:w="1630" w:type="dxa"/>
            <w:vAlign w:val="center"/>
          </w:tcPr>
          <w:p>
            <w:pPr>
              <w:jc w:val="center"/>
              <w:rPr>
                <w:b/>
                <w:bCs/>
                <w:color w:val="FF0000"/>
                <w:szCs w:val="21"/>
              </w:rPr>
            </w:pPr>
            <w:r>
              <w:rPr>
                <w:rFonts w:hint="eastAsia"/>
                <w:b/>
                <w:bCs/>
                <w:color w:val="FF0000"/>
                <w:szCs w:val="21"/>
              </w:rPr>
              <w:t>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9" w:type="dxa"/>
          </w:tcPr>
          <w:p>
            <w:pPr>
              <w:jc w:val="center"/>
              <w:rPr>
                <w:bCs/>
                <w:szCs w:val="21"/>
              </w:rPr>
            </w:pPr>
            <w:r>
              <w:rPr>
                <w:rFonts w:hint="eastAsia"/>
                <w:bCs/>
                <w:szCs w:val="21"/>
              </w:rPr>
              <w:t>1</w:t>
            </w:r>
          </w:p>
        </w:tc>
        <w:tc>
          <w:tcPr>
            <w:tcW w:w="1495" w:type="dxa"/>
            <w:vAlign w:val="center"/>
          </w:tcPr>
          <w:p>
            <w:pPr>
              <w:widowControl/>
              <w:jc w:val="center"/>
              <w:rPr>
                <w:rFonts w:ascii="宋体" w:hAnsi="宋体" w:cs="宋体"/>
                <w:kern w:val="0"/>
                <w:szCs w:val="21"/>
              </w:rPr>
            </w:pPr>
          </w:p>
        </w:tc>
        <w:tc>
          <w:tcPr>
            <w:tcW w:w="1732" w:type="dxa"/>
            <w:vAlign w:val="center"/>
          </w:tcPr>
          <w:p>
            <w:pPr>
              <w:widowControl/>
              <w:jc w:val="center"/>
              <w:rPr>
                <w:rFonts w:ascii="宋体" w:hAnsi="宋体" w:cs="宋体"/>
                <w:kern w:val="0"/>
                <w:szCs w:val="21"/>
              </w:rPr>
            </w:pPr>
            <w:r>
              <w:rPr>
                <w:rFonts w:hint="eastAsia" w:ascii="宋体" w:hAnsi="宋体" w:cs="宋体"/>
                <w:kern w:val="0"/>
                <w:szCs w:val="21"/>
              </w:rPr>
              <w:t>灭菌盒</w:t>
            </w:r>
          </w:p>
        </w:tc>
        <w:tc>
          <w:tcPr>
            <w:tcW w:w="834" w:type="dxa"/>
            <w:vAlign w:val="center"/>
          </w:tcPr>
          <w:p>
            <w:pPr>
              <w:widowControl/>
              <w:jc w:val="center"/>
              <w:rPr>
                <w:rFonts w:ascii="宋体" w:hAnsi="宋体" w:cs="宋体"/>
                <w:kern w:val="0"/>
                <w:szCs w:val="21"/>
              </w:rPr>
            </w:pPr>
            <w:r>
              <w:rPr>
                <w:rFonts w:hint="eastAsia" w:ascii="宋体" w:hAnsi="宋体" w:cs="宋体"/>
                <w:kern w:val="0"/>
                <w:szCs w:val="21"/>
              </w:rPr>
              <w:t>200</w:t>
            </w:r>
          </w:p>
        </w:tc>
        <w:tc>
          <w:tcPr>
            <w:tcW w:w="1117"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43" w:type="dxa"/>
          </w:tcPr>
          <w:p>
            <w:pPr>
              <w:jc w:val="center"/>
              <w:rPr>
                <w:rFonts w:ascii="宋体" w:hAnsi="宋体"/>
                <w:b/>
                <w:color w:val="FF0000"/>
                <w:szCs w:val="21"/>
              </w:rPr>
            </w:pPr>
            <w:r>
              <w:rPr>
                <w:rFonts w:hint="eastAsia" w:ascii="宋体" w:hAnsi="宋体"/>
                <w:b/>
                <w:color w:val="FF0000"/>
                <w:szCs w:val="21"/>
              </w:rPr>
              <w:t>接受进口</w:t>
            </w:r>
          </w:p>
        </w:tc>
        <w:tc>
          <w:tcPr>
            <w:tcW w:w="1630" w:type="dxa"/>
          </w:tcPr>
          <w:p>
            <w:pPr>
              <w:jc w:val="center"/>
              <w:rPr>
                <w:bCs/>
                <w:szCs w:val="21"/>
              </w:rPr>
            </w:pPr>
            <w:r>
              <w:rPr>
                <w:rFonts w:hint="eastAsia"/>
                <w:bCs/>
                <w:szCs w:val="21"/>
              </w:rPr>
              <w:t>5000000</w:t>
            </w:r>
          </w:p>
        </w:tc>
      </w:tr>
    </w:tbl>
    <w:p>
      <w:pPr>
        <w:rPr>
          <w:rFonts w:ascii="宋体" w:hAnsi="宋体"/>
          <w:b/>
          <w:color w:val="FF0000"/>
          <w:szCs w:val="21"/>
        </w:rPr>
      </w:pPr>
      <w:r>
        <w:rPr>
          <w:rFonts w:hint="eastAsia" w:ascii="宋体" w:hAnsi="宋体"/>
          <w:b/>
          <w:color w:val="FF0000"/>
          <w:szCs w:val="21"/>
        </w:rPr>
        <w:t xml:space="preserve">注：1.备注栏注明“拒绝进口”的产品不接受投标人选用进口产品参与投标；注明“接受进口”的产品允许投标人选用进口产品参与投标，但不排斥国内产品。 </w:t>
      </w:r>
    </w:p>
    <w:p>
      <w:pPr>
        <w:rPr>
          <w:rFonts w:ascii="宋体" w:hAnsi="宋体"/>
          <w:b/>
          <w:szCs w:val="21"/>
        </w:rPr>
      </w:pPr>
      <w:r>
        <w:rPr>
          <w:rFonts w:hint="eastAsia" w:ascii="宋体" w:hAnsi="宋体"/>
          <w:b/>
          <w:szCs w:val="21"/>
        </w:rPr>
        <w:t>（二）货物清单明细</w:t>
      </w:r>
    </w:p>
    <w:tbl>
      <w:tblPr>
        <w:tblStyle w:val="10"/>
        <w:tblpPr w:leftFromText="180" w:rightFromText="180" w:vertAnchor="text" w:horzAnchor="margin" w:tblpY="17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3318"/>
        <w:gridCol w:w="1122"/>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vAlign w:val="center"/>
          </w:tcPr>
          <w:p>
            <w:pPr>
              <w:jc w:val="center"/>
              <w:rPr>
                <w:bCs/>
                <w:szCs w:val="21"/>
              </w:rPr>
            </w:pPr>
            <w:r>
              <w:rPr>
                <w:rFonts w:hint="eastAsia"/>
                <w:bCs/>
                <w:szCs w:val="21"/>
              </w:rPr>
              <w:t>序号</w:t>
            </w:r>
          </w:p>
        </w:tc>
        <w:tc>
          <w:tcPr>
            <w:tcW w:w="3318" w:type="dxa"/>
            <w:vAlign w:val="center"/>
          </w:tcPr>
          <w:p>
            <w:pPr>
              <w:jc w:val="center"/>
              <w:rPr>
                <w:bCs/>
                <w:szCs w:val="21"/>
              </w:rPr>
            </w:pPr>
            <w:r>
              <w:rPr>
                <w:rFonts w:hint="eastAsia"/>
                <w:bCs/>
                <w:szCs w:val="21"/>
              </w:rPr>
              <w:t>货物名称</w:t>
            </w:r>
          </w:p>
        </w:tc>
        <w:tc>
          <w:tcPr>
            <w:tcW w:w="1122" w:type="dxa"/>
            <w:vAlign w:val="center"/>
          </w:tcPr>
          <w:p>
            <w:pPr>
              <w:jc w:val="center"/>
              <w:rPr>
                <w:bCs/>
                <w:szCs w:val="21"/>
              </w:rPr>
            </w:pPr>
            <w:r>
              <w:rPr>
                <w:rFonts w:hint="eastAsia"/>
                <w:bCs/>
                <w:szCs w:val="21"/>
              </w:rPr>
              <w:t>数量</w:t>
            </w:r>
          </w:p>
        </w:tc>
        <w:tc>
          <w:tcPr>
            <w:tcW w:w="3544" w:type="dxa"/>
            <w:vAlign w:val="center"/>
          </w:tcPr>
          <w:p>
            <w:pPr>
              <w:jc w:val="center"/>
              <w:rPr>
                <w:bCs/>
                <w:szCs w:val="21"/>
              </w:rPr>
            </w:pPr>
            <w:r>
              <w:rPr>
                <w:rFonts w:hint="eastAsia"/>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tcPr>
          <w:p>
            <w:pPr>
              <w:jc w:val="center"/>
              <w:rPr>
                <w:bCs/>
                <w:color w:val="000000"/>
                <w:szCs w:val="21"/>
              </w:rPr>
            </w:pPr>
            <w:r>
              <w:rPr>
                <w:rFonts w:hint="eastAsia"/>
                <w:bCs/>
                <w:color w:val="000000"/>
                <w:szCs w:val="21"/>
              </w:rPr>
              <w:t>1</w:t>
            </w:r>
          </w:p>
        </w:tc>
        <w:tc>
          <w:tcPr>
            <w:tcW w:w="3318" w:type="dxa"/>
          </w:tcPr>
          <w:p>
            <w:pPr>
              <w:jc w:val="center"/>
              <w:rPr>
                <w:bCs/>
                <w:color w:val="auto"/>
                <w:szCs w:val="21"/>
              </w:rPr>
            </w:pPr>
            <w:r>
              <w:rPr>
                <w:rFonts w:hint="eastAsia" w:ascii="宋体" w:hAnsi="宋体" w:cs="宋体"/>
                <w:color w:val="auto"/>
                <w:kern w:val="0"/>
                <w:szCs w:val="21"/>
              </w:rPr>
              <w:t>标准1/1尺寸单层灭菌盒</w:t>
            </w:r>
          </w:p>
        </w:tc>
        <w:tc>
          <w:tcPr>
            <w:tcW w:w="1122" w:type="dxa"/>
          </w:tcPr>
          <w:p>
            <w:pPr>
              <w:jc w:val="center"/>
              <w:rPr>
                <w:bCs/>
                <w:color w:val="000000"/>
                <w:szCs w:val="21"/>
              </w:rPr>
            </w:pPr>
            <w:r>
              <w:rPr>
                <w:rFonts w:hint="eastAsia"/>
                <w:bCs/>
                <w:color w:val="000000"/>
                <w:szCs w:val="21"/>
              </w:rPr>
              <w:t>25</w:t>
            </w:r>
          </w:p>
        </w:tc>
        <w:tc>
          <w:tcPr>
            <w:tcW w:w="3544" w:type="dxa"/>
          </w:tcPr>
          <w:p>
            <w:pPr>
              <w:jc w:val="center"/>
              <w:rPr>
                <w:bCs/>
                <w:color w:val="000000"/>
                <w:szCs w:val="21"/>
              </w:rPr>
            </w:pPr>
            <w:r>
              <w:rPr>
                <w:rFonts w:hint="eastAsia"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tcPr>
          <w:p>
            <w:pPr>
              <w:jc w:val="center"/>
              <w:rPr>
                <w:bCs/>
                <w:color w:val="000000"/>
                <w:szCs w:val="21"/>
              </w:rPr>
            </w:pPr>
            <w:r>
              <w:rPr>
                <w:rFonts w:hint="eastAsia"/>
                <w:bCs/>
                <w:color w:val="000000"/>
                <w:szCs w:val="21"/>
              </w:rPr>
              <w:t>2</w:t>
            </w:r>
          </w:p>
        </w:tc>
        <w:tc>
          <w:tcPr>
            <w:tcW w:w="3318" w:type="dxa"/>
          </w:tcPr>
          <w:p>
            <w:pPr>
              <w:jc w:val="center"/>
              <w:rPr>
                <w:bCs/>
                <w:color w:val="auto"/>
                <w:szCs w:val="21"/>
              </w:rPr>
            </w:pPr>
            <w:r>
              <w:rPr>
                <w:rFonts w:hint="eastAsia" w:ascii="宋体" w:hAnsi="宋体" w:cs="宋体"/>
                <w:color w:val="auto"/>
                <w:kern w:val="0"/>
                <w:szCs w:val="21"/>
              </w:rPr>
              <w:t>标准1/1尺寸双层灭菌盒</w:t>
            </w:r>
          </w:p>
        </w:tc>
        <w:tc>
          <w:tcPr>
            <w:tcW w:w="1122" w:type="dxa"/>
          </w:tcPr>
          <w:p>
            <w:pPr>
              <w:jc w:val="center"/>
              <w:rPr>
                <w:bCs/>
                <w:color w:val="000000"/>
                <w:szCs w:val="21"/>
              </w:rPr>
            </w:pPr>
            <w:r>
              <w:rPr>
                <w:rFonts w:hint="eastAsia"/>
                <w:bCs/>
                <w:color w:val="000000"/>
                <w:szCs w:val="21"/>
              </w:rPr>
              <w:t>5</w:t>
            </w:r>
          </w:p>
        </w:tc>
        <w:tc>
          <w:tcPr>
            <w:tcW w:w="3544" w:type="dxa"/>
          </w:tcPr>
          <w:p>
            <w:pPr>
              <w:jc w:val="center"/>
              <w:rPr>
                <w:bCs/>
                <w:color w:val="000000"/>
                <w:szCs w:val="21"/>
              </w:rPr>
            </w:pPr>
            <w:r>
              <w:rPr>
                <w:rFonts w:hint="eastAsia"/>
                <w:bCs/>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tcPr>
          <w:p>
            <w:pPr>
              <w:jc w:val="center"/>
              <w:rPr>
                <w:bCs/>
                <w:color w:val="000000"/>
                <w:szCs w:val="21"/>
              </w:rPr>
            </w:pPr>
            <w:r>
              <w:rPr>
                <w:rFonts w:hint="eastAsia"/>
                <w:bCs/>
                <w:color w:val="000000"/>
                <w:szCs w:val="21"/>
              </w:rPr>
              <w:t>3</w:t>
            </w:r>
          </w:p>
        </w:tc>
        <w:tc>
          <w:tcPr>
            <w:tcW w:w="3318" w:type="dxa"/>
          </w:tcPr>
          <w:p>
            <w:pPr>
              <w:jc w:val="center"/>
              <w:rPr>
                <w:bCs/>
                <w:color w:val="auto"/>
                <w:szCs w:val="21"/>
              </w:rPr>
            </w:pPr>
            <w:r>
              <w:rPr>
                <w:rFonts w:hint="eastAsia" w:ascii="宋体" w:hAnsi="宋体" w:cs="宋体"/>
                <w:color w:val="auto"/>
                <w:kern w:val="0"/>
                <w:szCs w:val="21"/>
              </w:rPr>
              <w:t>标准3/4尺寸双层灭菌盒</w:t>
            </w:r>
          </w:p>
        </w:tc>
        <w:tc>
          <w:tcPr>
            <w:tcW w:w="1122" w:type="dxa"/>
          </w:tcPr>
          <w:p>
            <w:pPr>
              <w:jc w:val="center"/>
              <w:rPr>
                <w:bCs/>
                <w:color w:val="000000"/>
                <w:szCs w:val="21"/>
              </w:rPr>
            </w:pPr>
            <w:r>
              <w:rPr>
                <w:bCs/>
                <w:color w:val="000000"/>
                <w:szCs w:val="21"/>
              </w:rPr>
              <w:t>20</w:t>
            </w:r>
          </w:p>
        </w:tc>
        <w:tc>
          <w:tcPr>
            <w:tcW w:w="3544" w:type="dxa"/>
          </w:tcPr>
          <w:p>
            <w:pPr>
              <w:jc w:val="center"/>
              <w:rPr>
                <w:bCs/>
                <w:color w:val="000000"/>
                <w:szCs w:val="21"/>
              </w:rPr>
            </w:pPr>
            <w:r>
              <w:rPr>
                <w:rFonts w:hint="eastAsia"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tcPr>
          <w:p>
            <w:pPr>
              <w:jc w:val="center"/>
              <w:rPr>
                <w:bCs/>
                <w:color w:val="000000"/>
                <w:szCs w:val="21"/>
              </w:rPr>
            </w:pPr>
            <w:r>
              <w:rPr>
                <w:rFonts w:hint="eastAsia"/>
                <w:bCs/>
                <w:color w:val="000000"/>
                <w:szCs w:val="21"/>
              </w:rPr>
              <w:t>4</w:t>
            </w:r>
          </w:p>
        </w:tc>
        <w:tc>
          <w:tcPr>
            <w:tcW w:w="3318" w:type="dxa"/>
          </w:tcPr>
          <w:p>
            <w:pPr>
              <w:jc w:val="center"/>
              <w:rPr>
                <w:bCs/>
                <w:color w:val="auto"/>
                <w:szCs w:val="21"/>
              </w:rPr>
            </w:pPr>
            <w:r>
              <w:rPr>
                <w:rFonts w:hint="eastAsia" w:ascii="宋体" w:hAnsi="宋体" w:cs="宋体"/>
                <w:color w:val="auto"/>
                <w:kern w:val="0"/>
                <w:szCs w:val="21"/>
              </w:rPr>
              <w:t>标准3/4尺寸单层高灭菌盒</w:t>
            </w:r>
          </w:p>
        </w:tc>
        <w:tc>
          <w:tcPr>
            <w:tcW w:w="1122" w:type="dxa"/>
          </w:tcPr>
          <w:p>
            <w:pPr>
              <w:jc w:val="center"/>
              <w:rPr>
                <w:bCs/>
                <w:color w:val="000000"/>
                <w:szCs w:val="21"/>
              </w:rPr>
            </w:pPr>
            <w:r>
              <w:rPr>
                <w:bCs/>
                <w:color w:val="000000"/>
                <w:szCs w:val="21"/>
              </w:rPr>
              <w:t>30</w:t>
            </w:r>
          </w:p>
        </w:tc>
        <w:tc>
          <w:tcPr>
            <w:tcW w:w="3544" w:type="dxa"/>
          </w:tcPr>
          <w:p>
            <w:pPr>
              <w:jc w:val="center"/>
              <w:rPr>
                <w:bCs/>
                <w:color w:val="000000"/>
                <w:szCs w:val="21"/>
              </w:rPr>
            </w:pPr>
            <w:r>
              <w:rPr>
                <w:rFonts w:hint="eastAsia"/>
                <w:bCs/>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tcPr>
          <w:p>
            <w:pPr>
              <w:jc w:val="center"/>
              <w:rPr>
                <w:bCs/>
                <w:color w:val="000000"/>
                <w:szCs w:val="21"/>
              </w:rPr>
            </w:pPr>
            <w:r>
              <w:rPr>
                <w:rFonts w:hint="eastAsia"/>
                <w:bCs/>
                <w:color w:val="000000"/>
                <w:szCs w:val="21"/>
              </w:rPr>
              <w:t>5</w:t>
            </w:r>
          </w:p>
        </w:tc>
        <w:tc>
          <w:tcPr>
            <w:tcW w:w="3318" w:type="dxa"/>
          </w:tcPr>
          <w:p>
            <w:pPr>
              <w:jc w:val="center"/>
              <w:rPr>
                <w:bCs/>
                <w:color w:val="auto"/>
                <w:szCs w:val="21"/>
              </w:rPr>
            </w:pPr>
            <w:r>
              <w:rPr>
                <w:rFonts w:hint="eastAsia" w:ascii="宋体" w:hAnsi="宋体" w:cs="宋体"/>
                <w:color w:val="auto"/>
                <w:kern w:val="0"/>
                <w:szCs w:val="21"/>
              </w:rPr>
              <w:t>标准3/4尺寸单层矮灭菌盒</w:t>
            </w:r>
          </w:p>
        </w:tc>
        <w:tc>
          <w:tcPr>
            <w:tcW w:w="1122" w:type="dxa"/>
          </w:tcPr>
          <w:p>
            <w:pPr>
              <w:jc w:val="center"/>
              <w:rPr>
                <w:bCs/>
                <w:color w:val="000000"/>
                <w:szCs w:val="21"/>
              </w:rPr>
            </w:pPr>
            <w:r>
              <w:rPr>
                <w:bCs/>
                <w:color w:val="000000"/>
                <w:szCs w:val="21"/>
              </w:rPr>
              <w:t>55</w:t>
            </w:r>
          </w:p>
        </w:tc>
        <w:tc>
          <w:tcPr>
            <w:tcW w:w="3544" w:type="dxa"/>
          </w:tcPr>
          <w:p>
            <w:pPr>
              <w:jc w:val="center"/>
              <w:rPr>
                <w:bCs/>
                <w:color w:val="000000"/>
                <w:szCs w:val="21"/>
              </w:rPr>
            </w:pPr>
            <w:r>
              <w:rPr>
                <w:rFonts w:hint="eastAsia"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tcPr>
          <w:p>
            <w:pPr>
              <w:jc w:val="center"/>
              <w:rPr>
                <w:bCs/>
                <w:color w:val="000000"/>
                <w:szCs w:val="21"/>
              </w:rPr>
            </w:pPr>
            <w:r>
              <w:rPr>
                <w:rFonts w:hint="eastAsia"/>
                <w:bCs/>
                <w:color w:val="000000"/>
                <w:szCs w:val="21"/>
              </w:rPr>
              <w:t>6</w:t>
            </w:r>
          </w:p>
        </w:tc>
        <w:tc>
          <w:tcPr>
            <w:tcW w:w="3318" w:type="dxa"/>
          </w:tcPr>
          <w:p>
            <w:pPr>
              <w:jc w:val="center"/>
              <w:rPr>
                <w:rFonts w:ascii="宋体" w:hAnsi="宋体" w:cs="宋体"/>
                <w:color w:val="auto"/>
                <w:kern w:val="0"/>
                <w:szCs w:val="21"/>
              </w:rPr>
            </w:pPr>
            <w:r>
              <w:rPr>
                <w:rFonts w:hint="eastAsia" w:ascii="宋体" w:hAnsi="宋体" w:cs="宋体"/>
                <w:color w:val="auto"/>
                <w:kern w:val="0"/>
                <w:szCs w:val="21"/>
              </w:rPr>
              <w:t>精密</w:t>
            </w:r>
            <w:r>
              <w:rPr>
                <w:rFonts w:ascii="宋体" w:hAnsi="宋体" w:cs="宋体"/>
                <w:color w:val="auto"/>
                <w:kern w:val="0"/>
                <w:szCs w:val="21"/>
              </w:rPr>
              <w:t>器械</w:t>
            </w:r>
            <w:r>
              <w:rPr>
                <w:rFonts w:hint="eastAsia" w:ascii="宋体" w:hAnsi="宋体" w:cs="宋体"/>
                <w:color w:val="auto"/>
                <w:kern w:val="0"/>
                <w:szCs w:val="21"/>
              </w:rPr>
              <w:t>专用</w:t>
            </w:r>
            <w:r>
              <w:rPr>
                <w:rFonts w:ascii="宋体" w:hAnsi="宋体" w:cs="宋体"/>
                <w:color w:val="auto"/>
                <w:kern w:val="0"/>
                <w:szCs w:val="21"/>
              </w:rPr>
              <w:t>灭菌盒</w:t>
            </w:r>
          </w:p>
        </w:tc>
        <w:tc>
          <w:tcPr>
            <w:tcW w:w="1122" w:type="dxa"/>
          </w:tcPr>
          <w:p>
            <w:pPr>
              <w:jc w:val="center"/>
              <w:rPr>
                <w:bCs/>
                <w:color w:val="000000"/>
                <w:szCs w:val="21"/>
              </w:rPr>
            </w:pPr>
            <w:r>
              <w:rPr>
                <w:bCs/>
                <w:color w:val="000000"/>
                <w:szCs w:val="21"/>
              </w:rPr>
              <w:t>30</w:t>
            </w:r>
          </w:p>
        </w:tc>
        <w:tc>
          <w:tcPr>
            <w:tcW w:w="3544" w:type="dxa"/>
          </w:tcPr>
          <w:p>
            <w:pPr>
              <w:jc w:val="center"/>
              <w:rPr>
                <w:bCs/>
                <w:color w:val="000000"/>
                <w:szCs w:val="21"/>
              </w:rPr>
            </w:pPr>
            <w:r>
              <w:rPr>
                <w:rFonts w:hint="eastAsia"/>
                <w:bCs/>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tcPr>
          <w:p>
            <w:pPr>
              <w:jc w:val="center"/>
              <w:rPr>
                <w:bCs/>
                <w:color w:val="000000"/>
                <w:szCs w:val="21"/>
              </w:rPr>
            </w:pPr>
            <w:r>
              <w:rPr>
                <w:rFonts w:hint="eastAsia"/>
                <w:bCs/>
                <w:color w:val="000000"/>
                <w:szCs w:val="21"/>
              </w:rPr>
              <w:t>7</w:t>
            </w:r>
          </w:p>
        </w:tc>
        <w:tc>
          <w:tcPr>
            <w:tcW w:w="3318" w:type="dxa"/>
          </w:tcPr>
          <w:p>
            <w:pPr>
              <w:jc w:val="center"/>
              <w:rPr>
                <w:bCs/>
                <w:color w:val="auto"/>
                <w:szCs w:val="21"/>
              </w:rPr>
            </w:pPr>
            <w:r>
              <w:rPr>
                <w:rFonts w:hint="eastAsia" w:ascii="宋体" w:hAnsi="宋体" w:cs="宋体"/>
                <w:color w:val="auto"/>
                <w:kern w:val="0"/>
                <w:szCs w:val="21"/>
              </w:rPr>
              <w:t>标准1/2尺寸单层灭菌盒</w:t>
            </w:r>
          </w:p>
        </w:tc>
        <w:tc>
          <w:tcPr>
            <w:tcW w:w="1122" w:type="dxa"/>
          </w:tcPr>
          <w:p>
            <w:pPr>
              <w:jc w:val="center"/>
              <w:rPr>
                <w:bCs/>
                <w:color w:val="000000"/>
                <w:szCs w:val="21"/>
              </w:rPr>
            </w:pPr>
            <w:r>
              <w:rPr>
                <w:bCs/>
                <w:color w:val="000000"/>
                <w:szCs w:val="21"/>
              </w:rPr>
              <w:t>35</w:t>
            </w:r>
          </w:p>
        </w:tc>
        <w:tc>
          <w:tcPr>
            <w:tcW w:w="3544" w:type="dxa"/>
          </w:tcPr>
          <w:p>
            <w:pPr>
              <w:jc w:val="center"/>
              <w:rPr>
                <w:bCs/>
                <w:color w:val="000000"/>
                <w:szCs w:val="21"/>
              </w:rPr>
            </w:pPr>
            <w:r>
              <w:rPr>
                <w:rFonts w:hint="eastAsia"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tcPr>
          <w:p>
            <w:pPr>
              <w:jc w:val="center"/>
              <w:rPr>
                <w:rFonts w:hint="eastAsia" w:eastAsia="宋体"/>
                <w:bCs/>
                <w:color w:val="000000"/>
                <w:szCs w:val="21"/>
                <w:lang w:val="en-US" w:eastAsia="zh-CN"/>
              </w:rPr>
            </w:pPr>
            <w:r>
              <w:rPr>
                <w:rFonts w:hint="eastAsia"/>
                <w:bCs/>
                <w:color w:val="000000"/>
                <w:szCs w:val="21"/>
                <w:lang w:val="en-US" w:eastAsia="zh-CN"/>
              </w:rPr>
              <w:t>8</w:t>
            </w:r>
          </w:p>
        </w:tc>
        <w:tc>
          <w:tcPr>
            <w:tcW w:w="3318" w:type="dxa"/>
          </w:tcPr>
          <w:p>
            <w:pPr>
              <w:jc w:val="center"/>
              <w:rPr>
                <w:rFonts w:hint="eastAsia" w:asciiTheme="minorEastAsia" w:hAnsiTheme="minorEastAsia" w:eastAsiaTheme="minorEastAsia" w:cstheme="minorEastAsia"/>
                <w:b w:val="0"/>
                <w:bCs w:val="0"/>
                <w:color w:val="auto"/>
                <w:kern w:val="0"/>
                <w:szCs w:val="21"/>
              </w:rPr>
            </w:pPr>
            <w:r>
              <w:rPr>
                <w:rFonts w:hint="eastAsia" w:asciiTheme="minorEastAsia" w:hAnsiTheme="minorEastAsia" w:eastAsiaTheme="minorEastAsia" w:cstheme="minorEastAsia"/>
                <w:b w:val="0"/>
                <w:bCs w:val="0"/>
                <w:color w:val="auto"/>
                <w:kern w:val="0"/>
                <w:szCs w:val="21"/>
              </w:rPr>
              <w:t>不锈钢304灭菌盒可调节储存架</w:t>
            </w:r>
          </w:p>
        </w:tc>
        <w:tc>
          <w:tcPr>
            <w:tcW w:w="1122" w:type="dxa"/>
          </w:tcPr>
          <w:p>
            <w:pPr>
              <w:jc w:val="center"/>
              <w:rPr>
                <w:rFonts w:hint="eastAsia" w:eastAsia="宋体"/>
                <w:bCs/>
                <w:color w:val="000000"/>
                <w:szCs w:val="21"/>
                <w:lang w:val="en-US" w:eastAsia="zh-CN"/>
              </w:rPr>
            </w:pPr>
            <w:r>
              <w:rPr>
                <w:rFonts w:hint="eastAsia"/>
                <w:bCs/>
                <w:color w:val="000000"/>
                <w:szCs w:val="21"/>
                <w:lang w:val="en-US" w:eastAsia="zh-CN"/>
              </w:rPr>
              <w:t>4</w:t>
            </w:r>
          </w:p>
        </w:tc>
        <w:tc>
          <w:tcPr>
            <w:tcW w:w="3544" w:type="dxa"/>
          </w:tcPr>
          <w:p>
            <w:pPr>
              <w:jc w:val="center"/>
              <w:rPr>
                <w:rFonts w:hint="eastAsia" w:eastAsia="宋体" w:cs="宋体"/>
                <w:color w:val="000000"/>
                <w:kern w:val="0"/>
                <w:sz w:val="24"/>
                <w:szCs w:val="24"/>
                <w:lang w:eastAsia="zh-CN"/>
              </w:rPr>
            </w:pPr>
            <w:r>
              <w:rPr>
                <w:rFonts w:hint="eastAsia" w:cs="宋体"/>
                <w:color w:val="000000"/>
                <w:kern w:val="0"/>
                <w:sz w:val="24"/>
                <w:szCs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tcPr>
          <w:p>
            <w:pPr>
              <w:jc w:val="center"/>
              <w:rPr>
                <w:rFonts w:hint="eastAsia" w:eastAsia="宋体"/>
                <w:bCs/>
                <w:color w:val="000000"/>
                <w:szCs w:val="21"/>
                <w:lang w:val="en-US" w:eastAsia="zh-CN"/>
              </w:rPr>
            </w:pPr>
            <w:r>
              <w:rPr>
                <w:rFonts w:hint="eastAsia"/>
                <w:bCs/>
                <w:color w:val="000000"/>
                <w:szCs w:val="21"/>
                <w:lang w:val="en-US" w:eastAsia="zh-CN"/>
              </w:rPr>
              <w:t>9</w:t>
            </w:r>
          </w:p>
        </w:tc>
        <w:tc>
          <w:tcPr>
            <w:tcW w:w="3318" w:type="dxa"/>
          </w:tcPr>
          <w:p>
            <w:pPr>
              <w:jc w:val="center"/>
              <w:rPr>
                <w:rFonts w:hint="eastAsia" w:asciiTheme="minorEastAsia" w:hAnsiTheme="minorEastAsia" w:eastAsiaTheme="minorEastAsia" w:cstheme="minorEastAsia"/>
                <w:b w:val="0"/>
                <w:bCs w:val="0"/>
                <w:color w:val="auto"/>
                <w:kern w:val="0"/>
                <w:szCs w:val="21"/>
              </w:rPr>
            </w:pPr>
            <w:r>
              <w:rPr>
                <w:rFonts w:hint="eastAsia" w:asciiTheme="minorEastAsia" w:hAnsiTheme="minorEastAsia" w:eastAsiaTheme="minorEastAsia" w:cstheme="minorEastAsia"/>
                <w:b w:val="0"/>
                <w:bCs w:val="0"/>
                <w:color w:val="auto"/>
                <w:szCs w:val="21"/>
              </w:rPr>
              <w:t>不锈钢304清洗篮框储</w:t>
            </w:r>
            <w:bookmarkStart w:id="0" w:name="_GoBack"/>
            <w:bookmarkEnd w:id="0"/>
            <w:r>
              <w:rPr>
                <w:rFonts w:hint="eastAsia" w:asciiTheme="minorEastAsia" w:hAnsiTheme="minorEastAsia" w:eastAsiaTheme="minorEastAsia" w:cstheme="minorEastAsia"/>
                <w:b w:val="0"/>
                <w:bCs w:val="0"/>
                <w:color w:val="auto"/>
                <w:szCs w:val="21"/>
              </w:rPr>
              <w:t>存架</w:t>
            </w:r>
          </w:p>
        </w:tc>
        <w:tc>
          <w:tcPr>
            <w:tcW w:w="1122" w:type="dxa"/>
          </w:tcPr>
          <w:p>
            <w:pPr>
              <w:jc w:val="center"/>
              <w:rPr>
                <w:rFonts w:hint="default"/>
                <w:bCs/>
                <w:color w:val="000000"/>
                <w:szCs w:val="21"/>
                <w:lang w:val="en-US" w:eastAsia="zh-CN"/>
              </w:rPr>
            </w:pPr>
            <w:r>
              <w:rPr>
                <w:rFonts w:hint="eastAsia"/>
                <w:bCs/>
                <w:color w:val="000000"/>
                <w:szCs w:val="21"/>
                <w:lang w:val="en-US" w:eastAsia="zh-CN"/>
              </w:rPr>
              <w:t>2</w:t>
            </w:r>
          </w:p>
        </w:tc>
        <w:tc>
          <w:tcPr>
            <w:tcW w:w="3544" w:type="dxa"/>
          </w:tcPr>
          <w:p>
            <w:pPr>
              <w:jc w:val="center"/>
              <w:rPr>
                <w:rFonts w:hint="default" w:cs="宋体"/>
                <w:color w:val="000000"/>
                <w:kern w:val="0"/>
                <w:sz w:val="24"/>
                <w:szCs w:val="24"/>
                <w:lang w:val="en-US" w:eastAsia="zh-CN"/>
              </w:rPr>
            </w:pPr>
            <w:r>
              <w:rPr>
                <w:rFonts w:hint="eastAsia" w:cs="宋体"/>
                <w:color w:val="000000"/>
                <w:kern w:val="0"/>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tcPr>
          <w:p>
            <w:pPr>
              <w:jc w:val="center"/>
              <w:rPr>
                <w:rFonts w:hint="default" w:eastAsia="宋体"/>
                <w:bCs/>
                <w:color w:val="000000"/>
                <w:szCs w:val="21"/>
                <w:lang w:val="en-US" w:eastAsia="zh-CN"/>
              </w:rPr>
            </w:pPr>
            <w:r>
              <w:rPr>
                <w:rFonts w:hint="eastAsia"/>
                <w:bCs/>
                <w:color w:val="000000"/>
                <w:szCs w:val="21"/>
                <w:lang w:val="en-US" w:eastAsia="zh-CN"/>
              </w:rPr>
              <w:t>10</w:t>
            </w:r>
          </w:p>
        </w:tc>
        <w:tc>
          <w:tcPr>
            <w:tcW w:w="3318" w:type="dxa"/>
          </w:tcPr>
          <w:p>
            <w:pPr>
              <w:jc w:val="center"/>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不锈钢</w:t>
            </w:r>
            <w:r>
              <w:rPr>
                <w:rFonts w:hint="eastAsia" w:asciiTheme="minorEastAsia" w:hAnsiTheme="minorEastAsia" w:eastAsiaTheme="minorEastAsia" w:cstheme="minorEastAsia"/>
                <w:b w:val="0"/>
                <w:bCs w:val="0"/>
                <w:color w:val="auto"/>
                <w:szCs w:val="21"/>
                <w:lang w:val="en-US" w:eastAsia="zh-CN"/>
              </w:rPr>
              <w:t>304</w:t>
            </w:r>
            <w:r>
              <w:rPr>
                <w:rFonts w:hint="eastAsia" w:asciiTheme="minorEastAsia" w:hAnsiTheme="minorEastAsia" w:eastAsiaTheme="minorEastAsia" w:cstheme="minorEastAsia"/>
                <w:b w:val="0"/>
                <w:bCs w:val="0"/>
                <w:color w:val="auto"/>
                <w:szCs w:val="21"/>
              </w:rPr>
              <w:t>双层灭菌盒中转车（大）</w:t>
            </w:r>
          </w:p>
        </w:tc>
        <w:tc>
          <w:tcPr>
            <w:tcW w:w="1122" w:type="dxa"/>
          </w:tcPr>
          <w:p>
            <w:pPr>
              <w:jc w:val="center"/>
              <w:rPr>
                <w:rFonts w:hint="default"/>
                <w:bCs/>
                <w:color w:val="000000"/>
                <w:szCs w:val="21"/>
                <w:lang w:val="en-US" w:eastAsia="zh-CN"/>
              </w:rPr>
            </w:pPr>
            <w:r>
              <w:rPr>
                <w:rFonts w:hint="eastAsia"/>
                <w:bCs/>
                <w:color w:val="000000"/>
                <w:szCs w:val="21"/>
                <w:lang w:val="en-US" w:eastAsia="zh-CN"/>
              </w:rPr>
              <w:t>4</w:t>
            </w:r>
          </w:p>
        </w:tc>
        <w:tc>
          <w:tcPr>
            <w:tcW w:w="3544" w:type="dxa"/>
          </w:tcPr>
          <w:p>
            <w:pPr>
              <w:jc w:val="center"/>
              <w:rPr>
                <w:rFonts w:hint="eastAsia" w:cs="宋体"/>
                <w:color w:val="000000"/>
                <w:kern w:val="0"/>
                <w:sz w:val="24"/>
                <w:szCs w:val="24"/>
                <w:lang w:val="en-US" w:eastAsia="zh-CN"/>
              </w:rPr>
            </w:pPr>
            <w:r>
              <w:rPr>
                <w:rFonts w:hint="eastAsia" w:cs="宋体"/>
                <w:color w:val="000000"/>
                <w:kern w:val="0"/>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tcPr>
          <w:p>
            <w:pPr>
              <w:jc w:val="center"/>
              <w:rPr>
                <w:rFonts w:hint="default" w:eastAsia="宋体"/>
                <w:bCs/>
                <w:color w:val="000000"/>
                <w:szCs w:val="21"/>
                <w:lang w:val="en-US" w:eastAsia="zh-CN"/>
              </w:rPr>
            </w:pPr>
            <w:r>
              <w:rPr>
                <w:rFonts w:hint="eastAsia"/>
                <w:bCs/>
                <w:color w:val="000000"/>
                <w:szCs w:val="21"/>
                <w:lang w:val="en-US" w:eastAsia="zh-CN"/>
              </w:rPr>
              <w:t>11</w:t>
            </w:r>
          </w:p>
        </w:tc>
        <w:tc>
          <w:tcPr>
            <w:tcW w:w="3318" w:type="dxa"/>
          </w:tcPr>
          <w:p>
            <w:pPr>
              <w:jc w:val="center"/>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kern w:val="0"/>
                <w:szCs w:val="21"/>
              </w:rPr>
              <w:t>不锈钢</w:t>
            </w:r>
            <w:r>
              <w:rPr>
                <w:rFonts w:hint="eastAsia" w:asciiTheme="minorEastAsia" w:hAnsiTheme="minorEastAsia" w:eastAsiaTheme="minorEastAsia" w:cstheme="minorEastAsia"/>
                <w:b w:val="0"/>
                <w:bCs w:val="0"/>
                <w:color w:val="auto"/>
                <w:kern w:val="0"/>
                <w:szCs w:val="21"/>
                <w:lang w:val="en-US" w:eastAsia="zh-CN"/>
              </w:rPr>
              <w:t>304</w:t>
            </w:r>
            <w:r>
              <w:rPr>
                <w:rFonts w:hint="eastAsia" w:asciiTheme="minorEastAsia" w:hAnsiTheme="minorEastAsia" w:eastAsiaTheme="minorEastAsia" w:cstheme="minorEastAsia"/>
                <w:b w:val="0"/>
                <w:bCs w:val="0"/>
                <w:color w:val="auto"/>
                <w:szCs w:val="21"/>
              </w:rPr>
              <w:t>中转车（中）</w:t>
            </w:r>
          </w:p>
        </w:tc>
        <w:tc>
          <w:tcPr>
            <w:tcW w:w="1122" w:type="dxa"/>
          </w:tcPr>
          <w:p>
            <w:pPr>
              <w:jc w:val="center"/>
              <w:rPr>
                <w:rFonts w:hint="default"/>
                <w:bCs/>
                <w:color w:val="000000"/>
                <w:szCs w:val="21"/>
                <w:lang w:val="en-US" w:eastAsia="zh-CN"/>
              </w:rPr>
            </w:pPr>
            <w:r>
              <w:rPr>
                <w:rFonts w:hint="eastAsia"/>
                <w:bCs/>
                <w:color w:val="000000"/>
                <w:szCs w:val="21"/>
                <w:lang w:val="en-US" w:eastAsia="zh-CN"/>
              </w:rPr>
              <w:t>6</w:t>
            </w:r>
          </w:p>
        </w:tc>
        <w:tc>
          <w:tcPr>
            <w:tcW w:w="3544" w:type="dxa"/>
          </w:tcPr>
          <w:p>
            <w:pPr>
              <w:jc w:val="center"/>
              <w:rPr>
                <w:rFonts w:hint="eastAsia" w:cs="宋体"/>
                <w:color w:val="000000"/>
                <w:kern w:val="0"/>
                <w:sz w:val="24"/>
                <w:szCs w:val="24"/>
                <w:lang w:val="en-US" w:eastAsia="zh-CN"/>
              </w:rPr>
            </w:pPr>
            <w:r>
              <w:rPr>
                <w:rFonts w:hint="eastAsia" w:cs="宋体"/>
                <w:color w:val="000000"/>
                <w:kern w:val="0"/>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tcPr>
          <w:p>
            <w:pPr>
              <w:jc w:val="center"/>
              <w:rPr>
                <w:rFonts w:hint="default" w:eastAsia="宋体"/>
                <w:bCs/>
                <w:color w:val="000000"/>
                <w:szCs w:val="21"/>
                <w:lang w:val="en-US" w:eastAsia="zh-CN"/>
              </w:rPr>
            </w:pPr>
            <w:r>
              <w:rPr>
                <w:rFonts w:hint="eastAsia"/>
                <w:bCs/>
                <w:color w:val="000000"/>
                <w:szCs w:val="21"/>
                <w:lang w:val="en-US" w:eastAsia="zh-CN"/>
              </w:rPr>
              <w:t>12</w:t>
            </w:r>
          </w:p>
        </w:tc>
        <w:tc>
          <w:tcPr>
            <w:tcW w:w="3318" w:type="dxa"/>
          </w:tcPr>
          <w:p>
            <w:pPr>
              <w:ind w:firstLine="210" w:firstLineChars="100"/>
              <w:jc w:val="center"/>
              <w:rPr>
                <w:rFonts w:hint="eastAsia" w:asciiTheme="minorEastAsia" w:hAnsiTheme="minorEastAsia" w:eastAsiaTheme="minorEastAsia" w:cstheme="minorEastAsia"/>
                <w:b w:val="0"/>
                <w:bCs w:val="0"/>
                <w:color w:val="auto"/>
                <w:kern w:val="0"/>
                <w:szCs w:val="21"/>
                <w:lang w:eastAsia="zh-CN"/>
              </w:rPr>
            </w:pPr>
            <w:r>
              <w:rPr>
                <w:rFonts w:hint="eastAsia" w:asciiTheme="minorEastAsia" w:hAnsiTheme="minorEastAsia" w:eastAsiaTheme="minorEastAsia" w:cstheme="minorEastAsia"/>
                <w:b w:val="0"/>
                <w:bCs w:val="0"/>
                <w:color w:val="auto"/>
                <w:szCs w:val="21"/>
              </w:rPr>
              <w:t>灭菌盒专用下送回收车</w:t>
            </w:r>
          </w:p>
        </w:tc>
        <w:tc>
          <w:tcPr>
            <w:tcW w:w="1122" w:type="dxa"/>
          </w:tcPr>
          <w:p>
            <w:pPr>
              <w:jc w:val="center"/>
              <w:rPr>
                <w:rFonts w:hint="eastAsia" w:eastAsia="宋体"/>
                <w:bCs/>
                <w:color w:val="000000"/>
                <w:szCs w:val="21"/>
                <w:lang w:val="en-US" w:eastAsia="zh-CN"/>
              </w:rPr>
            </w:pPr>
            <w:r>
              <w:rPr>
                <w:rFonts w:hint="eastAsia"/>
                <w:bCs/>
                <w:color w:val="000000"/>
                <w:szCs w:val="21"/>
                <w:lang w:val="en-US" w:eastAsia="zh-CN"/>
              </w:rPr>
              <w:t>4</w:t>
            </w:r>
          </w:p>
        </w:tc>
        <w:tc>
          <w:tcPr>
            <w:tcW w:w="3544" w:type="dxa"/>
          </w:tcPr>
          <w:p>
            <w:pPr>
              <w:jc w:val="center"/>
              <w:rPr>
                <w:rFonts w:hint="eastAsia" w:eastAsia="宋体" w:cs="宋体"/>
                <w:color w:val="000000"/>
                <w:kern w:val="0"/>
                <w:sz w:val="24"/>
                <w:szCs w:val="24"/>
                <w:lang w:eastAsia="zh-CN"/>
              </w:rPr>
            </w:pPr>
            <w:r>
              <w:rPr>
                <w:rFonts w:hint="eastAsia" w:cs="宋体"/>
                <w:color w:val="000000"/>
                <w:kern w:val="0"/>
                <w:sz w:val="24"/>
                <w:szCs w:val="24"/>
                <w:lang w:eastAsia="zh-CN"/>
              </w:rPr>
              <w:t>套</w:t>
            </w:r>
          </w:p>
        </w:tc>
      </w:tr>
    </w:tbl>
    <w:p>
      <w:pPr>
        <w:rPr>
          <w:rFonts w:ascii="宋体" w:hAnsi="宋体"/>
          <w:b/>
          <w:color w:val="FF0000"/>
          <w:szCs w:val="21"/>
        </w:rPr>
      </w:pPr>
    </w:p>
    <w:p>
      <w:pPr>
        <w:rPr>
          <w:b/>
          <w:szCs w:val="21"/>
        </w:rPr>
      </w:pPr>
    </w:p>
    <w:p>
      <w:pPr>
        <w:pStyle w:val="2"/>
        <w:spacing w:before="156" w:beforeLines="50" w:after="156" w:afterLines="50"/>
        <w:jc w:val="both"/>
        <w:rPr>
          <w:sz w:val="28"/>
          <w:szCs w:val="28"/>
        </w:rPr>
      </w:pPr>
      <w:r>
        <w:rPr>
          <w:rFonts w:hint="eastAsia"/>
        </w:rPr>
        <w:t>二、具体技术要求</w:t>
      </w:r>
    </w:p>
    <w:p>
      <w:pPr>
        <w:widowControl/>
        <w:spacing w:line="360" w:lineRule="auto"/>
        <w:jc w:val="left"/>
        <w:rPr>
          <w:rFonts w:ascii="宋体" w:hAnsi="宋体" w:cs="宋体"/>
          <w:b/>
          <w:bCs/>
          <w:color w:val="000000"/>
          <w:kern w:val="0"/>
          <w:sz w:val="20"/>
        </w:rPr>
      </w:pPr>
      <w:r>
        <w:rPr>
          <w:rFonts w:ascii="宋体" w:hAnsi="宋体" w:cs="宋体"/>
          <w:b/>
          <w:bCs/>
          <w:color w:val="000000"/>
          <w:kern w:val="0"/>
          <w:sz w:val="20"/>
        </w:rPr>
        <w:t>说明：“</w:t>
      </w:r>
      <w:r>
        <w:rPr>
          <w:rFonts w:ascii="宋体" w:hAnsi="宋体" w:cs="宋体"/>
          <w:kern w:val="0"/>
          <w:sz w:val="20"/>
          <w:szCs w:val="20"/>
        </w:rPr>
        <w:t>▲</w:t>
      </w:r>
      <w:r>
        <w:rPr>
          <w:rFonts w:ascii="宋体" w:hAnsi="宋体" w:cs="宋体"/>
          <w:b/>
          <w:bCs/>
          <w:color w:val="000000"/>
          <w:kern w:val="0"/>
          <w:sz w:val="20"/>
        </w:rPr>
        <w:t>”所标参数为专家进行综合评分的重要参数，但不作为废标条款；</w:t>
      </w:r>
    </w:p>
    <w:p>
      <w:pPr>
        <w:widowControl/>
        <w:spacing w:line="360" w:lineRule="auto"/>
        <w:jc w:val="left"/>
        <w:rPr>
          <w:rFonts w:ascii="宋体" w:hAnsi="宋体" w:cs="宋体"/>
          <w:b/>
          <w:bCs/>
          <w:color w:val="000000"/>
          <w:kern w:val="0"/>
          <w:sz w:val="20"/>
        </w:rPr>
      </w:pPr>
      <w:r>
        <w:rPr>
          <w:rFonts w:ascii="宋体" w:hAnsi="宋体" w:cs="宋体"/>
          <w:b/>
          <w:bCs/>
          <w:color w:val="000000"/>
          <w:kern w:val="0"/>
          <w:sz w:val="20"/>
        </w:rPr>
        <w:t>★</w:t>
      </w:r>
      <w:r>
        <w:rPr>
          <w:rFonts w:hint="eastAsia" w:ascii="宋体" w:hAnsi="宋体" w:cs="宋体"/>
          <w:b/>
          <w:bCs/>
          <w:color w:val="000000"/>
          <w:kern w:val="0"/>
          <w:sz w:val="20"/>
        </w:rPr>
        <w:t>为不可偏离参数，若有偏离，则废标;</w:t>
      </w:r>
    </w:p>
    <w:tbl>
      <w:tblPr>
        <w:tblStyle w:val="10"/>
        <w:tblW w:w="8754"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683"/>
        <w:gridCol w:w="5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94" w:type="dxa"/>
            <w:vAlign w:val="center"/>
          </w:tcPr>
          <w:p>
            <w:pPr>
              <w:jc w:val="center"/>
              <w:rPr>
                <w:rFonts w:ascii="宋体" w:hAnsi="宋体" w:cs="宋体"/>
                <w:szCs w:val="21"/>
              </w:rPr>
            </w:pPr>
            <w:r>
              <w:rPr>
                <w:rFonts w:hint="eastAsia" w:ascii="宋体" w:hAnsi="宋体" w:cs="宋体"/>
                <w:szCs w:val="21"/>
              </w:rPr>
              <w:t>序号</w:t>
            </w:r>
          </w:p>
        </w:tc>
        <w:tc>
          <w:tcPr>
            <w:tcW w:w="1683" w:type="dxa"/>
            <w:vAlign w:val="center"/>
          </w:tcPr>
          <w:p>
            <w:pPr>
              <w:widowControl/>
              <w:jc w:val="center"/>
              <w:rPr>
                <w:rFonts w:ascii="宋体" w:hAnsi="宋体" w:cs="宋体"/>
                <w:szCs w:val="21"/>
              </w:rPr>
            </w:pPr>
            <w:r>
              <w:rPr>
                <w:rFonts w:hint="eastAsia" w:ascii="宋体" w:hAnsi="宋体" w:cs="宋体"/>
                <w:szCs w:val="21"/>
              </w:rPr>
              <w:t>货物名称</w:t>
            </w:r>
          </w:p>
        </w:tc>
        <w:tc>
          <w:tcPr>
            <w:tcW w:w="5877" w:type="dxa"/>
            <w:vAlign w:val="center"/>
          </w:tcPr>
          <w:p>
            <w:pPr>
              <w:jc w:val="center"/>
              <w:rPr>
                <w:rFonts w:ascii="宋体" w:hAnsi="宋体" w:cs="宋体"/>
                <w:szCs w:val="21"/>
              </w:rPr>
            </w:pPr>
            <w:r>
              <w:rPr>
                <w:rFonts w:hint="eastAsia" w:ascii="宋体" w:hAnsi="宋体" w:cs="宋体"/>
                <w:szCs w:val="21"/>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restart"/>
          </w:tcPr>
          <w:p>
            <w:pPr>
              <w:jc w:val="center"/>
              <w:rPr>
                <w:rFonts w:ascii="宋体" w:hAnsi="宋体" w:cs="宋体"/>
                <w:b/>
                <w:szCs w:val="21"/>
              </w:rPr>
            </w:pPr>
            <w:r>
              <w:rPr>
                <w:rFonts w:hint="eastAsia" w:ascii="宋体" w:hAnsi="宋体" w:cs="宋体"/>
                <w:b/>
                <w:szCs w:val="21"/>
              </w:rPr>
              <w:t>1</w:t>
            </w:r>
          </w:p>
        </w:tc>
        <w:tc>
          <w:tcPr>
            <w:tcW w:w="1683" w:type="dxa"/>
            <w:vMerge w:val="restart"/>
          </w:tcPr>
          <w:p>
            <w:pPr>
              <w:ind w:firstLine="422" w:firstLineChars="200"/>
              <w:rPr>
                <w:rFonts w:ascii="宋体" w:hAnsi="宋体" w:cs="宋体"/>
                <w:b/>
                <w:szCs w:val="21"/>
              </w:rPr>
            </w:pPr>
            <w:r>
              <w:rPr>
                <w:rFonts w:hint="eastAsia" w:ascii="宋体" w:hAnsi="宋体" w:cs="宋体"/>
                <w:b/>
                <w:kern w:val="0"/>
                <w:szCs w:val="21"/>
              </w:rPr>
              <w:t>灭菌盒</w:t>
            </w:r>
          </w:p>
        </w:tc>
        <w:tc>
          <w:tcPr>
            <w:tcW w:w="5877" w:type="dxa"/>
            <w:vAlign w:val="center"/>
          </w:tcPr>
          <w:p>
            <w:pPr>
              <w:pStyle w:val="20"/>
              <w:numPr>
                <w:ilvl w:val="0"/>
                <w:numId w:val="1"/>
              </w:numPr>
              <w:spacing w:line="360" w:lineRule="auto"/>
              <w:ind w:firstLineChars="0"/>
              <w:jc w:val="left"/>
              <w:rPr>
                <w:rFonts w:ascii="宋体" w:hAnsi="宋体" w:cs="宋体"/>
                <w:vanish/>
                <w:color w:val="000000"/>
                <w:kern w:val="0"/>
                <w:szCs w:val="21"/>
              </w:rPr>
            </w:pPr>
            <w:r>
              <w:rPr>
                <w:rFonts w:hint="eastAsia" w:ascii="宋体" w:hAnsi="宋体" w:cs="宋体"/>
                <w:vanish/>
                <w:color w:val="000000"/>
                <w:kern w:val="0"/>
                <w:szCs w:val="21"/>
              </w:rPr>
              <w:t>1.</w:t>
            </w:r>
          </w:p>
          <w:p>
            <w:pPr>
              <w:spacing w:line="360" w:lineRule="auto"/>
              <w:jc w:val="left"/>
              <w:rPr>
                <w:rFonts w:ascii="宋体" w:hAnsi="宋体" w:cs="宋体"/>
                <w:b/>
                <w:szCs w:val="21"/>
              </w:rPr>
            </w:pPr>
            <w:r>
              <w:rPr>
                <w:rFonts w:hint="eastAsia" w:ascii="宋体" w:hAnsi="宋体" w:cs="宋体"/>
                <w:b/>
                <w:kern w:val="0"/>
                <w:szCs w:val="21"/>
              </w:rPr>
              <w:t>1.1</w:t>
            </w:r>
            <w:r>
              <w:rPr>
                <w:rFonts w:hint="eastAsia" w:ascii="宋体" w:hAnsi="宋体" w:cs="宋体"/>
                <w:kern w:val="0"/>
                <w:szCs w:val="21"/>
              </w:rPr>
              <w:t>尺寸</w:t>
            </w:r>
            <w:r>
              <w:rPr>
                <w:rFonts w:hint="eastAsia" w:ascii="宋体" w:hAnsi="宋体" w:cs="宋体"/>
                <w:b/>
                <w:kern w:val="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szCs w:val="21"/>
              </w:rPr>
              <w:t>▲</w:t>
            </w:r>
            <w:r>
              <w:rPr>
                <w:rFonts w:hint="eastAsia" w:ascii="宋体" w:hAnsi="宋体" w:cs="宋体"/>
                <w:kern w:val="0"/>
                <w:szCs w:val="21"/>
              </w:rPr>
              <w:t>1.1.1 该品牌≧4种大小尺寸可供选择，满足不同科室手术器械包包装要求(包括有1/1尺寸、3/4尺寸、1/2尺寸、供精密器械灭菌盒等)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b/>
                <w:kern w:val="0"/>
                <w:szCs w:val="21"/>
              </w:rPr>
              <w:t>1.2 盒体要求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jc w:val="cente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szCs w:val="21"/>
              </w:rPr>
              <w:t>1.2.1</w:t>
            </w:r>
            <w:r>
              <w:rPr>
                <w:rFonts w:hint="eastAsia" w:ascii="宋体" w:hAnsi="宋体" w:cs="宋体"/>
                <w:kern w:val="0"/>
                <w:szCs w:val="21"/>
              </w:rPr>
              <w:t>原材料为铝，重量轻，底部无穿孔设计；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jc w:val="cente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kern w:val="0"/>
                <w:szCs w:val="21"/>
              </w:rPr>
              <w:t>1.</w:t>
            </w:r>
            <w:r>
              <w:rPr>
                <w:rFonts w:hint="eastAsia" w:ascii="宋体" w:hAnsi="宋体" w:cs="宋体"/>
                <w:szCs w:val="21"/>
              </w:rPr>
              <w:t>2.2</w:t>
            </w:r>
            <w:r>
              <w:rPr>
                <w:rFonts w:hint="eastAsia" w:ascii="宋体" w:hAnsi="宋体" w:cs="宋体"/>
                <w:kern w:val="0"/>
                <w:szCs w:val="21"/>
              </w:rPr>
              <w:t>标准1/1尺寸有≧3种高度盒体选择，标准3/4尺寸有≧3种高度盒体选择，标准1/2尺寸有≧3种高度盒体选择，满足不同器械包需要；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jc w:val="cente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szCs w:val="21"/>
              </w:rPr>
              <w:t>1.2.3</w:t>
            </w:r>
            <w:r>
              <w:rPr>
                <w:rFonts w:hint="eastAsia" w:ascii="宋体" w:hAnsi="宋体" w:cs="宋体"/>
                <w:kern w:val="0"/>
                <w:szCs w:val="21"/>
              </w:rPr>
              <w:t>双侧有符合人体工程学把手，90°自停式设计，保护医务人员双手不被夹持；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jc w:val="cente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b/>
                <w:szCs w:val="21"/>
              </w:rPr>
              <w:t xml:space="preserve">1.3 </w:t>
            </w:r>
            <w:r>
              <w:rPr>
                <w:rFonts w:hint="eastAsia" w:ascii="宋体" w:hAnsi="宋体" w:cs="宋体"/>
                <w:b/>
                <w:kern w:val="0"/>
                <w:szCs w:val="21"/>
              </w:rPr>
              <w:t>盒盖要求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4" w:type="dxa"/>
            <w:vAlign w:val="center"/>
          </w:tcPr>
          <w:p>
            <w:pPr>
              <w:jc w:val="cente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b/>
                <w:szCs w:val="21"/>
              </w:rPr>
            </w:pPr>
            <w:r>
              <w:rPr>
                <w:rFonts w:hint="eastAsia" w:ascii="宋体" w:hAnsi="宋体" w:cs="宋体"/>
                <w:szCs w:val="21"/>
              </w:rPr>
              <w:t>▲1.3.1盒盖要求为铝或特种塑料聚合材料，或者具有同等性质/功能的材料：受到撞击、跌落等外力作用情况不会发生密封不严等问题；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jc w:val="cente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b/>
                <w:szCs w:val="21"/>
              </w:rPr>
              <w:t xml:space="preserve">1.4 </w:t>
            </w:r>
            <w:r>
              <w:rPr>
                <w:rFonts w:hint="eastAsia" w:ascii="宋体" w:hAnsi="宋体" w:cs="宋体"/>
                <w:b/>
                <w:kern w:val="0"/>
                <w:szCs w:val="21"/>
              </w:rPr>
              <w:t>载物篮要求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jc w:val="cente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szCs w:val="21"/>
              </w:rPr>
              <w:t>1.4.1</w:t>
            </w:r>
            <w:r>
              <w:rPr>
                <w:rFonts w:hint="eastAsia" w:ascii="宋体" w:hAnsi="宋体" w:cs="宋体"/>
                <w:kern w:val="0"/>
                <w:szCs w:val="21"/>
              </w:rPr>
              <w:t>原材料为不锈钢，一片式压塑成型，表面光滑有效防止外科手套损坏；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jc w:val="cente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b/>
                <w:szCs w:val="21"/>
              </w:rPr>
            </w:pPr>
            <w:r>
              <w:rPr>
                <w:rFonts w:hint="eastAsia" w:ascii="宋体" w:hAnsi="宋体" w:cs="宋体"/>
                <w:szCs w:val="21"/>
              </w:rPr>
              <w:t>1.4.2</w:t>
            </w:r>
            <w:r>
              <w:rPr>
                <w:rFonts w:hint="eastAsia" w:ascii="宋体" w:hAnsi="宋体" w:cs="宋体"/>
                <w:kern w:val="0"/>
                <w:szCs w:val="21"/>
              </w:rPr>
              <w:t>有至少2种大小网眼供选择，满足器械清洗和装载需要；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jc w:val="cente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szCs w:val="21"/>
              </w:rPr>
              <w:t>1.4.3</w:t>
            </w:r>
            <w:r>
              <w:rPr>
                <w:rFonts w:hint="eastAsia" w:ascii="宋体" w:hAnsi="宋体" w:cs="宋体"/>
                <w:kern w:val="0"/>
                <w:szCs w:val="21"/>
              </w:rPr>
              <w:t>双侧有可止于至少2种位置的内弯把手，便于手术室的无菌准备；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jc w:val="cente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szCs w:val="21"/>
              </w:rPr>
              <w:t>1.4.4</w:t>
            </w:r>
            <w:r>
              <w:rPr>
                <w:rFonts w:hint="eastAsia" w:ascii="宋体" w:hAnsi="宋体" w:cs="宋体"/>
                <w:kern w:val="0"/>
                <w:szCs w:val="21"/>
              </w:rPr>
              <w:t>配耐高温塑料支撑脚，保护盒体少刮擦，底层通透保证灭菌及干燥效果；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jc w:val="cente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szCs w:val="21"/>
              </w:rPr>
              <w:t>1.4.5</w:t>
            </w:r>
            <w:r>
              <w:rPr>
                <w:rFonts w:hint="eastAsia" w:ascii="宋体" w:hAnsi="宋体" w:cs="宋体"/>
                <w:kern w:val="0"/>
                <w:szCs w:val="21"/>
              </w:rPr>
              <w:t>配硅胶垫，硅胶垫可支撑和保护器械；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jc w:val="cente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b/>
                <w:szCs w:val="21"/>
              </w:rPr>
            </w:pPr>
            <w:r>
              <w:rPr>
                <w:rFonts w:hint="eastAsia" w:ascii="宋体" w:hAnsi="宋体" w:cs="宋体"/>
                <w:szCs w:val="21"/>
              </w:rPr>
              <w:t>1.4.6</w:t>
            </w:r>
            <w:r>
              <w:rPr>
                <w:rFonts w:hint="eastAsia" w:ascii="宋体" w:hAnsi="宋体" w:cs="宋体"/>
                <w:kern w:val="0"/>
                <w:szCs w:val="21"/>
              </w:rPr>
              <w:t>可配内嵌篮筐，在复杂器械包</w:t>
            </w:r>
            <w:r>
              <w:rPr>
                <w:rFonts w:hint="eastAsia" w:ascii="宋体" w:hAnsi="宋体" w:cs="宋体"/>
                <w:kern w:val="0"/>
                <w:szCs w:val="21"/>
                <w:lang w:eastAsia="zh-CN"/>
              </w:rPr>
              <w:t>防止</w:t>
            </w:r>
            <w:r>
              <w:rPr>
                <w:rFonts w:hint="eastAsia" w:ascii="宋体" w:hAnsi="宋体" w:cs="宋体"/>
                <w:kern w:val="0"/>
                <w:szCs w:val="21"/>
              </w:rPr>
              <w:t>包内容物相互碰撞，保护效果更好；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jc w:val="cente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szCs w:val="21"/>
              </w:rPr>
              <w:t>1.4.7</w:t>
            </w:r>
            <w:r>
              <w:rPr>
                <w:rFonts w:hint="eastAsia" w:ascii="宋体" w:hAnsi="宋体" w:cs="宋体"/>
                <w:kern w:val="0"/>
                <w:szCs w:val="21"/>
                <w:lang w:eastAsia="zh-CN"/>
              </w:rPr>
              <w:t>有</w:t>
            </w:r>
            <w:r>
              <w:rPr>
                <w:rFonts w:hint="eastAsia" w:ascii="宋体" w:hAnsi="宋体" w:cs="宋体"/>
                <w:kern w:val="0"/>
                <w:szCs w:val="21"/>
              </w:rPr>
              <w:t>器械固定支架保护精细器械，材质为硅胶，支架≧10种尺寸可选，满足各种配包需求；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jc w:val="cente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b/>
                <w:szCs w:val="21"/>
              </w:rPr>
              <w:t xml:space="preserve">1.5 </w:t>
            </w:r>
            <w:r>
              <w:rPr>
                <w:rFonts w:hint="eastAsia" w:ascii="宋体" w:hAnsi="宋体" w:cs="宋体"/>
                <w:b/>
                <w:kern w:val="0"/>
                <w:szCs w:val="21"/>
              </w:rPr>
              <w:t>无菌屏障系统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kern w:val="0"/>
                <w:szCs w:val="21"/>
              </w:rPr>
              <w:t>▲</w:t>
            </w:r>
            <w:r>
              <w:rPr>
                <w:rFonts w:hint="eastAsia" w:ascii="宋体" w:hAnsi="宋体" w:cs="宋体"/>
                <w:szCs w:val="21"/>
              </w:rPr>
              <w:t>1.5.1使用膜式过滤系统</w:t>
            </w:r>
            <w:r>
              <w:rPr>
                <w:rFonts w:hint="eastAsia" w:ascii="宋体" w:hAnsi="宋体" w:cs="宋体"/>
                <w:szCs w:val="21"/>
                <w:lang w:eastAsia="zh-CN"/>
              </w:rPr>
              <w:t>和</w:t>
            </w:r>
            <w:r>
              <w:rPr>
                <w:rFonts w:hint="eastAsia" w:ascii="宋体" w:hAnsi="宋体" w:cs="宋体"/>
                <w:kern w:val="0"/>
                <w:szCs w:val="21"/>
              </w:rPr>
              <w:t>≥5000次</w:t>
            </w:r>
            <w:r>
              <w:rPr>
                <w:rFonts w:hint="eastAsia" w:ascii="宋体" w:hAnsi="宋体" w:cs="宋体"/>
                <w:szCs w:val="21"/>
              </w:rPr>
              <w:t>或</w:t>
            </w:r>
            <w:r>
              <w:rPr>
                <w:rFonts w:hint="eastAsia" w:ascii="宋体" w:hAnsi="宋体" w:cs="宋体"/>
                <w:kern w:val="0"/>
                <w:szCs w:val="21"/>
              </w:rPr>
              <w:t>滤盘式过滤系统</w:t>
            </w:r>
            <w:r>
              <w:rPr>
                <w:rFonts w:hint="eastAsia" w:ascii="宋体" w:hAnsi="宋体" w:cs="宋体"/>
                <w:kern w:val="0"/>
                <w:szCs w:val="21"/>
                <w:lang w:eastAsia="zh-CN"/>
              </w:rPr>
              <w:t>和</w:t>
            </w:r>
            <w:r>
              <w:rPr>
                <w:rFonts w:hint="eastAsia" w:ascii="宋体" w:hAnsi="宋体" w:cs="宋体"/>
                <w:kern w:val="0"/>
                <w:szCs w:val="21"/>
              </w:rPr>
              <w:t>无使用次数限制，与灭菌盒整体使用寿命相同≥10年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szCs w:val="21"/>
              </w:rPr>
              <w:t>▲1.5.2使用膜式过滤系统或滤膜式系统的有效性，需要有</w:t>
            </w:r>
            <w:r>
              <w:rPr>
                <w:rFonts w:hint="eastAsia" w:ascii="宋体" w:hAnsi="宋体" w:cs="宋体"/>
                <w:color w:val="FF0000"/>
                <w:szCs w:val="21"/>
                <w:lang w:eastAsia="zh-CN"/>
              </w:rPr>
              <w:t>国家级或地方</w:t>
            </w:r>
            <w:r>
              <w:rPr>
                <w:rFonts w:hint="eastAsia" w:ascii="宋体" w:hAnsi="宋体" w:cs="宋体"/>
                <w:kern w:val="0"/>
                <w:szCs w:val="21"/>
                <w:lang w:eastAsia="zh-CN"/>
              </w:rPr>
              <w:t>疾控中心</w:t>
            </w:r>
            <w:r>
              <w:rPr>
                <w:rFonts w:hint="eastAsia" w:ascii="宋体" w:hAnsi="宋体" w:cs="宋体"/>
                <w:szCs w:val="21"/>
              </w:rPr>
              <w:t>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b/>
                <w:szCs w:val="21"/>
              </w:rPr>
              <w:t xml:space="preserve">1.6 </w:t>
            </w:r>
            <w:r>
              <w:rPr>
                <w:rFonts w:hint="eastAsia" w:ascii="宋体" w:hAnsi="宋体" w:cs="宋体"/>
                <w:b/>
                <w:kern w:val="0"/>
                <w:szCs w:val="21"/>
              </w:rPr>
              <w:t>灭菌兼容性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szCs w:val="21"/>
              </w:rPr>
              <w:t>1.6</w:t>
            </w:r>
            <w:r>
              <w:rPr>
                <w:rFonts w:hint="eastAsia" w:ascii="宋体" w:hAnsi="宋体" w:cs="宋体"/>
                <w:kern w:val="0"/>
                <w:szCs w:val="21"/>
              </w:rPr>
              <w:t>可用于预真空压力蒸汽灭菌器；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b/>
                <w:szCs w:val="21"/>
              </w:rPr>
            </w:pPr>
            <w:r>
              <w:rPr>
                <w:rFonts w:hint="eastAsia" w:ascii="宋体" w:hAnsi="宋体" w:cs="宋体"/>
                <w:b/>
                <w:szCs w:val="21"/>
              </w:rPr>
              <w:t xml:space="preserve">1.7 </w:t>
            </w:r>
            <w:r>
              <w:rPr>
                <w:rFonts w:hint="eastAsia" w:ascii="宋体" w:hAnsi="宋体" w:cs="宋体"/>
                <w:b/>
                <w:kern w:val="0"/>
                <w:szCs w:val="21"/>
              </w:rPr>
              <w:t>干燥度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szCs w:val="21"/>
              </w:rPr>
              <w:t>1.7</w:t>
            </w:r>
            <w:r>
              <w:rPr>
                <w:rFonts w:hint="eastAsia" w:ascii="宋体" w:hAnsi="宋体" w:cs="宋体"/>
                <w:kern w:val="0"/>
                <w:szCs w:val="21"/>
              </w:rPr>
              <w:t>灭菌后内外无湿包，无积水；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b/>
                <w:szCs w:val="21"/>
              </w:rPr>
              <w:t xml:space="preserve">1.8 </w:t>
            </w:r>
            <w:r>
              <w:rPr>
                <w:rFonts w:hint="eastAsia" w:ascii="宋体" w:hAnsi="宋体" w:cs="宋体"/>
                <w:b/>
                <w:kern w:val="0"/>
                <w:szCs w:val="21"/>
              </w:rPr>
              <w:t>安全系统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szCs w:val="21"/>
              </w:rPr>
              <w:t>▲1.8.1灭菌盒</w:t>
            </w:r>
            <w:r>
              <w:rPr>
                <w:rFonts w:hint="eastAsia" w:ascii="宋体" w:hAnsi="宋体" w:cs="宋体"/>
                <w:kern w:val="0"/>
                <w:szCs w:val="21"/>
              </w:rPr>
              <w:t>使用一次性指示卡和塑料密封圈，或</w:t>
            </w:r>
            <w:r>
              <w:rPr>
                <w:rFonts w:hint="eastAsia" w:ascii="宋体" w:hAnsi="宋体" w:cs="宋体"/>
                <w:szCs w:val="21"/>
              </w:rPr>
              <w:t>自带指示装置，</w:t>
            </w:r>
            <w:r>
              <w:rPr>
                <w:rFonts w:hint="eastAsia" w:ascii="宋体" w:hAnsi="宋体" w:cs="宋体"/>
                <w:kern w:val="0"/>
                <w:szCs w:val="21"/>
              </w:rPr>
              <w:t>可用作辨别灭菌盒是否被开启指征，管理流程符合WS310标准；质保10年，若有耗材还需免费提供。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b/>
                <w:szCs w:val="21"/>
              </w:rPr>
              <w:t xml:space="preserve">1.10 </w:t>
            </w:r>
            <w:r>
              <w:rPr>
                <w:rFonts w:hint="eastAsia" w:ascii="宋体" w:hAnsi="宋体" w:cs="宋体"/>
                <w:b/>
                <w:kern w:val="0"/>
                <w:szCs w:val="21"/>
              </w:rPr>
              <w:t>无菌存放期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kern w:val="0"/>
                <w:szCs w:val="21"/>
              </w:rPr>
              <w:t>1.</w:t>
            </w:r>
            <w:r>
              <w:rPr>
                <w:rFonts w:hint="eastAsia" w:ascii="宋体" w:hAnsi="宋体" w:cs="宋体"/>
                <w:szCs w:val="21"/>
              </w:rPr>
              <w:t>10</w:t>
            </w:r>
            <w:r>
              <w:rPr>
                <w:rFonts w:hint="eastAsia" w:ascii="宋体" w:hAnsi="宋体" w:cs="宋体"/>
                <w:kern w:val="0"/>
                <w:szCs w:val="21"/>
              </w:rPr>
              <w:t>可存放≥6个月（需提供</w:t>
            </w:r>
            <w:r>
              <w:rPr>
                <w:rFonts w:hint="eastAsia" w:ascii="宋体" w:hAnsi="宋体" w:cs="宋体"/>
                <w:color w:val="FF0000"/>
                <w:szCs w:val="21"/>
                <w:lang w:eastAsia="zh-CN"/>
              </w:rPr>
              <w:t>国家级或地方</w:t>
            </w:r>
            <w:r>
              <w:rPr>
                <w:rFonts w:hint="eastAsia" w:ascii="宋体" w:hAnsi="宋体" w:cs="宋体"/>
                <w:kern w:val="0"/>
                <w:szCs w:val="21"/>
                <w:lang w:eastAsia="zh-CN"/>
              </w:rPr>
              <w:t>疾控中心</w:t>
            </w:r>
            <w:r>
              <w:rPr>
                <w:rFonts w:hint="eastAsia" w:ascii="宋体" w:hAnsi="宋体" w:cs="宋体"/>
                <w:kern w:val="0"/>
                <w:szCs w:val="21"/>
              </w:rPr>
              <w:t>认证机构证明）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b/>
                <w:szCs w:val="21"/>
              </w:rPr>
              <w:t xml:space="preserve">1.11 </w:t>
            </w:r>
            <w:r>
              <w:rPr>
                <w:rFonts w:hint="eastAsia" w:ascii="宋体" w:hAnsi="宋体" w:cs="宋体"/>
                <w:b/>
                <w:kern w:val="0"/>
                <w:szCs w:val="21"/>
              </w:rPr>
              <w:t>一致性要求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kern w:val="0"/>
                <w:szCs w:val="21"/>
              </w:rPr>
              <w:t>▲1.</w:t>
            </w:r>
            <w:r>
              <w:rPr>
                <w:rFonts w:hint="eastAsia" w:ascii="宋体" w:hAnsi="宋体" w:cs="宋体"/>
                <w:szCs w:val="21"/>
              </w:rPr>
              <w:t>11</w:t>
            </w:r>
            <w:r>
              <w:rPr>
                <w:rFonts w:hint="eastAsia" w:hAnsi="宋体" w:cs="宋体"/>
                <w:szCs w:val="21"/>
              </w:rPr>
              <w:t>盒盖、盒体、载物篮均为同一厂家产品。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kern w:val="0"/>
                <w:szCs w:val="21"/>
              </w:rPr>
            </w:pPr>
            <w:r>
              <w:rPr>
                <w:rFonts w:hint="eastAsia" w:ascii="宋体" w:hAnsi="宋体"/>
                <w:bCs/>
                <w:szCs w:val="21"/>
              </w:rPr>
              <w:t>1.11.2具</w:t>
            </w:r>
            <w:r>
              <w:rPr>
                <w:rFonts w:hint="eastAsia" w:ascii="宋体" w:hAnsi="宋体"/>
                <w:bCs/>
                <w:szCs w:val="21"/>
                <w:lang w:eastAsia="zh-CN"/>
              </w:rPr>
              <w:t>有放置</w:t>
            </w:r>
            <w:r>
              <w:rPr>
                <w:rFonts w:hint="eastAsia" w:ascii="宋体" w:hAnsi="宋体"/>
                <w:bCs/>
                <w:szCs w:val="21"/>
              </w:rPr>
              <w:t>条形码、</w:t>
            </w:r>
            <w:r>
              <w:rPr>
                <w:rFonts w:hint="eastAsia" w:ascii="宋体" w:hAnsi="宋体"/>
                <w:bCs/>
                <w:szCs w:val="21"/>
                <w:lang w:eastAsia="zh-CN"/>
              </w:rPr>
              <w:t>标签</w:t>
            </w:r>
            <w:r>
              <w:rPr>
                <w:rFonts w:hint="eastAsia" w:ascii="宋体" w:hAnsi="宋体"/>
                <w:bCs/>
                <w:szCs w:val="21"/>
              </w:rPr>
              <w:t>和指示卡的固定卡槽，不同器械可以不同的颜色进行标注，并可插入</w:t>
            </w:r>
            <w:r>
              <w:rPr>
                <w:rFonts w:hint="eastAsia" w:ascii="宋体" w:hAnsi="宋体"/>
                <w:bCs/>
                <w:szCs w:val="21"/>
                <w:lang w:eastAsia="zh-CN"/>
              </w:rPr>
              <w:t>相应合适尺寸</w:t>
            </w:r>
            <w:r>
              <w:rPr>
                <w:rFonts w:hint="eastAsia" w:ascii="宋体" w:hAnsi="宋体"/>
                <w:bCs/>
                <w:szCs w:val="21"/>
              </w:rPr>
              <w:t>条形码及标签；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b/>
                <w:szCs w:val="21"/>
              </w:rPr>
              <w:t xml:space="preserve">1.12 </w:t>
            </w:r>
            <w:r>
              <w:rPr>
                <w:rFonts w:hint="eastAsia" w:ascii="宋体" w:hAnsi="宋体" w:cs="宋体"/>
                <w:b/>
                <w:kern w:val="0"/>
                <w:szCs w:val="21"/>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szCs w:val="21"/>
              </w:rPr>
            </w:pPr>
            <w:r>
              <w:rPr>
                <w:rFonts w:hint="eastAsia" w:ascii="宋体" w:hAnsi="宋体" w:cs="宋体"/>
                <w:kern w:val="0"/>
                <w:szCs w:val="21"/>
              </w:rPr>
              <w:t>▲1.</w:t>
            </w:r>
            <w:r>
              <w:rPr>
                <w:rFonts w:hint="eastAsia" w:ascii="宋体" w:hAnsi="宋体" w:cs="宋体"/>
                <w:szCs w:val="21"/>
              </w:rPr>
              <w:t>12</w:t>
            </w:r>
            <w:r>
              <w:rPr>
                <w:rFonts w:hint="eastAsia" w:ascii="Verdana"/>
                <w:szCs w:val="21"/>
              </w:rPr>
              <w:t>产品资质要求：具有CE和FDA认证证书；并具有第三方权威机构出具的产品检验报告；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spacing w:line="360" w:lineRule="auto"/>
              <w:jc w:val="left"/>
              <w:rPr>
                <w:rFonts w:ascii="宋体" w:hAnsi="宋体" w:cs="宋体"/>
                <w:b/>
                <w:bCs/>
                <w:szCs w:val="21"/>
              </w:rPr>
            </w:pPr>
            <w:r>
              <w:rPr>
                <w:rFonts w:hint="eastAsia" w:ascii="宋体" w:hAnsi="宋体" w:cs="宋体"/>
                <w:b/>
                <w:bCs/>
                <w:szCs w:val="21"/>
              </w:rPr>
              <w:t>1.13 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restart"/>
            <w:vAlign w:val="center"/>
          </w:tcPr>
          <w:p>
            <w:pPr>
              <w:ind w:firstLine="211" w:firstLineChars="100"/>
              <w:jc w:val="center"/>
              <w:rPr>
                <w:rFonts w:ascii="宋体" w:hAnsi="宋体" w:cs="宋体"/>
                <w:b/>
                <w:szCs w:val="21"/>
              </w:rPr>
            </w:pPr>
            <w:r>
              <w:rPr>
                <w:rFonts w:hint="eastAsia" w:ascii="宋体" w:hAnsi="宋体" w:cs="宋体"/>
                <w:b/>
                <w:szCs w:val="21"/>
              </w:rPr>
              <w:t>1</w:t>
            </w:r>
          </w:p>
        </w:tc>
        <w:tc>
          <w:tcPr>
            <w:tcW w:w="1683" w:type="dxa"/>
            <w:vMerge w:val="restart"/>
          </w:tcPr>
          <w:p>
            <w:pPr>
              <w:rPr>
                <w:rFonts w:ascii="宋体" w:hAnsi="宋体" w:cs="宋体"/>
                <w:b/>
                <w:szCs w:val="21"/>
              </w:rPr>
            </w:pPr>
            <w:r>
              <w:rPr>
                <w:rFonts w:hint="eastAsia" w:ascii="宋体" w:hAnsi="宋体" w:cs="宋体"/>
                <w:kern w:val="0"/>
                <w:szCs w:val="21"/>
              </w:rPr>
              <w:t>标准1/1尺寸单层灭菌盒</w:t>
            </w:r>
          </w:p>
        </w:tc>
        <w:tc>
          <w:tcPr>
            <w:tcW w:w="5877" w:type="dxa"/>
            <w:vAlign w:val="center"/>
          </w:tcPr>
          <w:p>
            <w:pPr>
              <w:rPr>
                <w:rFonts w:ascii="宋体" w:hAnsi="宋体" w:cs="宋体"/>
                <w:kern w:val="0"/>
                <w:szCs w:val="21"/>
              </w:rPr>
            </w:pPr>
            <w:r>
              <w:rPr>
                <w:rFonts w:hint="eastAsia" w:ascii="宋体" w:hAnsi="宋体" w:cs="宋体"/>
                <w:kern w:val="0"/>
                <w:szCs w:val="21"/>
              </w:rPr>
              <w:t>1.13.1.1盒盖:</w:t>
            </w:r>
            <w:r>
              <w:rPr>
                <w:rFonts w:ascii="宋体" w:hAnsi="宋体" w:cs="宋体"/>
                <w:kern w:val="0"/>
                <w:szCs w:val="21"/>
              </w:rPr>
              <w:t xml:space="preserve"> </w:t>
            </w:r>
            <w:r>
              <w:rPr>
                <w:rFonts w:hint="eastAsia" w:ascii="宋体" w:hAnsi="宋体" w:cs="宋体"/>
                <w:kern w:val="0"/>
                <w:szCs w:val="21"/>
              </w:rPr>
              <w:t>标准 1/1尺寸盒盖</w:t>
            </w:r>
            <w:r>
              <w:rPr>
                <w:rFonts w:hint="eastAsia" w:ascii="宋体" w:hAnsi="宋体"/>
                <w:bCs/>
                <w:szCs w:val="21"/>
              </w:rPr>
              <w:t>，</w:t>
            </w:r>
            <w:r>
              <w:rPr>
                <w:rFonts w:hint="eastAsia" w:ascii="宋体" w:hAnsi="宋体" w:cs="宋体"/>
                <w:kern w:val="0"/>
                <w:szCs w:val="21"/>
              </w:rPr>
              <w:t>数量25个。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1.13.1.2盒体:</w:t>
            </w:r>
            <w:r>
              <w:rPr>
                <w:rFonts w:ascii="宋体" w:hAnsi="宋体" w:cs="宋体"/>
                <w:kern w:val="0"/>
                <w:szCs w:val="21"/>
              </w:rPr>
              <w:t xml:space="preserve"> </w:t>
            </w:r>
            <w:r>
              <w:rPr>
                <w:rFonts w:hint="eastAsia" w:ascii="宋体" w:hAnsi="宋体" w:cs="宋体"/>
                <w:kern w:val="0"/>
                <w:szCs w:val="21"/>
              </w:rPr>
              <w:t>标准 1/1尺寸灭菌盒盒体，高度≧90且</w:t>
            </w:r>
            <w:r>
              <w:rPr>
                <w:rFonts w:ascii="宋体" w:hAnsi="宋体" w:cs="宋体"/>
                <w:kern w:val="0"/>
                <w:szCs w:val="21"/>
              </w:rPr>
              <w:t>≤110</w:t>
            </w:r>
            <w:r>
              <w:rPr>
                <w:rFonts w:hint="eastAsia" w:ascii="宋体" w:hAnsi="宋体" w:cs="宋体"/>
                <w:kern w:val="0"/>
                <w:szCs w:val="21"/>
              </w:rPr>
              <w:t>mm</w:t>
            </w:r>
            <w:r>
              <w:rPr>
                <w:rFonts w:ascii="宋体" w:hAnsi="宋体" w:cs="宋体"/>
                <w:kern w:val="0"/>
                <w:szCs w:val="21"/>
              </w:rPr>
              <w:t>,</w:t>
            </w:r>
            <w:r>
              <w:rPr>
                <w:rFonts w:hint="eastAsia" w:ascii="宋体" w:hAnsi="宋体" w:cs="宋体"/>
                <w:kern w:val="0"/>
                <w:szCs w:val="21"/>
              </w:rPr>
              <w:t>数量25个。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1.13.1.3载物篮: 1/1尺寸系列载物篮,数量25个。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1.13.1.4固定支架: V型支架</w:t>
            </w:r>
            <w:r>
              <w:rPr>
                <w:rFonts w:hint="eastAsia" w:ascii="宋体" w:hAnsi="宋体"/>
                <w:bCs/>
                <w:szCs w:val="21"/>
              </w:rPr>
              <w:t>，数量80个</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1.13.1.5支架固定螺栓: 支架固定螺栓套装</w:t>
            </w:r>
            <w:r>
              <w:rPr>
                <w:rFonts w:hint="eastAsia" w:ascii="宋体" w:hAnsi="宋体"/>
                <w:bCs/>
                <w:szCs w:val="21"/>
              </w:rPr>
              <w:t>，数量300个</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restart"/>
            <w:vAlign w:val="center"/>
          </w:tcPr>
          <w:p>
            <w:pPr>
              <w:ind w:firstLine="211" w:firstLineChars="100"/>
              <w:jc w:val="center"/>
              <w:rPr>
                <w:rFonts w:ascii="宋体" w:hAnsi="宋体" w:cs="宋体"/>
                <w:b/>
                <w:szCs w:val="21"/>
              </w:rPr>
            </w:pPr>
            <w:r>
              <w:rPr>
                <w:rFonts w:hint="eastAsia" w:ascii="宋体" w:hAnsi="宋体" w:cs="宋体"/>
                <w:b/>
                <w:szCs w:val="21"/>
              </w:rPr>
              <w:t>2</w:t>
            </w:r>
          </w:p>
        </w:tc>
        <w:tc>
          <w:tcPr>
            <w:tcW w:w="1683" w:type="dxa"/>
            <w:vMerge w:val="restart"/>
          </w:tcPr>
          <w:p>
            <w:pPr>
              <w:rPr>
                <w:rFonts w:ascii="宋体" w:hAnsi="宋体" w:cs="宋体"/>
                <w:b/>
                <w:szCs w:val="21"/>
              </w:rPr>
            </w:pPr>
            <w:r>
              <w:rPr>
                <w:rFonts w:hint="eastAsia" w:ascii="宋体" w:hAnsi="宋体" w:cs="宋体"/>
                <w:kern w:val="0"/>
                <w:szCs w:val="21"/>
              </w:rPr>
              <w:t>标准1/1尺寸双层灭菌盒</w:t>
            </w:r>
          </w:p>
        </w:tc>
        <w:tc>
          <w:tcPr>
            <w:tcW w:w="5877" w:type="dxa"/>
            <w:vAlign w:val="center"/>
          </w:tcPr>
          <w:p>
            <w:pPr>
              <w:rPr>
                <w:rFonts w:ascii="宋体" w:hAnsi="宋体" w:cs="宋体"/>
                <w:kern w:val="0"/>
                <w:szCs w:val="21"/>
              </w:rPr>
            </w:pPr>
            <w:r>
              <w:rPr>
                <w:rFonts w:hint="eastAsia" w:ascii="宋体" w:hAnsi="宋体" w:cs="宋体"/>
                <w:kern w:val="0"/>
                <w:szCs w:val="21"/>
              </w:rPr>
              <w:t>1.13.2.1盒盖:标准 1/1尺寸盒盖</w:t>
            </w:r>
            <w:r>
              <w:rPr>
                <w:rFonts w:hint="eastAsia" w:ascii="宋体" w:hAnsi="宋体"/>
                <w:bCs/>
                <w:szCs w:val="21"/>
              </w:rPr>
              <w:t>，</w:t>
            </w:r>
            <w:r>
              <w:rPr>
                <w:rFonts w:hint="eastAsia" w:ascii="宋体" w:hAnsi="宋体" w:cs="宋体"/>
                <w:kern w:val="0"/>
                <w:szCs w:val="21"/>
              </w:rPr>
              <w:t>数量5个。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1.13.2.2盒体:标准 1/1尺寸灭菌盒盒体，高度≧187且</w:t>
            </w:r>
            <w:r>
              <w:rPr>
                <w:rFonts w:ascii="宋体" w:hAnsi="宋体" w:cs="宋体"/>
                <w:kern w:val="0"/>
                <w:szCs w:val="21"/>
              </w:rPr>
              <w:t>≤210</w:t>
            </w:r>
            <w:r>
              <w:rPr>
                <w:rFonts w:hint="eastAsia" w:ascii="宋体" w:hAnsi="宋体" w:cs="宋体"/>
                <w:kern w:val="0"/>
                <w:szCs w:val="21"/>
              </w:rPr>
              <w:t>mm</w:t>
            </w:r>
            <w:r>
              <w:rPr>
                <w:rFonts w:ascii="宋体" w:hAnsi="宋体" w:cs="宋体"/>
                <w:kern w:val="0"/>
                <w:szCs w:val="21"/>
              </w:rPr>
              <w:t>,</w:t>
            </w:r>
            <w:r>
              <w:rPr>
                <w:rFonts w:hint="eastAsia" w:ascii="宋体" w:hAnsi="宋体" w:cs="宋体"/>
                <w:kern w:val="0"/>
                <w:szCs w:val="21"/>
              </w:rPr>
              <w:t>数量5个。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1.13.2.3载物篮: 1/1尺寸系列载物篮，数量5个。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1.13.2.4内嵌篮:</w:t>
            </w:r>
            <w:r>
              <w:rPr>
                <w:rFonts w:ascii="宋体" w:hAnsi="宋体" w:cs="宋体"/>
                <w:kern w:val="0"/>
                <w:szCs w:val="21"/>
              </w:rPr>
              <w:t xml:space="preserve"> </w:t>
            </w:r>
            <w:r>
              <w:rPr>
                <w:rFonts w:hint="eastAsia" w:ascii="宋体" w:hAnsi="宋体"/>
                <w:bCs/>
                <w:szCs w:val="21"/>
              </w:rPr>
              <w:t>数量5个</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bCs/>
                <w:szCs w:val="21"/>
              </w:rPr>
            </w:pPr>
            <w:r>
              <w:rPr>
                <w:rFonts w:hint="eastAsia" w:ascii="宋体" w:hAnsi="宋体" w:cs="宋体"/>
                <w:kern w:val="0"/>
                <w:szCs w:val="21"/>
              </w:rPr>
              <w:t>1.13.2.5</w:t>
            </w:r>
            <w:r>
              <w:rPr>
                <w:rFonts w:hint="eastAsia" w:ascii="宋体" w:hAnsi="宋体"/>
                <w:bCs/>
                <w:szCs w:val="21"/>
              </w:rPr>
              <w:t>硅胶垫:</w:t>
            </w:r>
            <w:r>
              <w:rPr>
                <w:rFonts w:ascii="宋体" w:hAnsi="宋体"/>
                <w:bCs/>
                <w:szCs w:val="21"/>
              </w:rPr>
              <w:t xml:space="preserve"> </w:t>
            </w:r>
            <w:r>
              <w:rPr>
                <w:rFonts w:hint="eastAsia" w:ascii="宋体" w:hAnsi="宋体"/>
                <w:bCs/>
                <w:szCs w:val="21"/>
              </w:rPr>
              <w:t>1/1尺寸系列硅胶垫</w:t>
            </w:r>
            <w:r>
              <w:rPr>
                <w:rFonts w:hint="eastAsia" w:ascii="宋体" w:hAnsi="宋体" w:cs="宋体"/>
                <w:kern w:val="0"/>
                <w:szCs w:val="21"/>
              </w:rPr>
              <w:t>，数量5个</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bCs/>
                <w:szCs w:val="21"/>
              </w:rPr>
            </w:pPr>
            <w:r>
              <w:rPr>
                <w:rFonts w:hint="eastAsia" w:ascii="宋体" w:hAnsi="宋体" w:cs="宋体"/>
                <w:kern w:val="0"/>
                <w:szCs w:val="21"/>
              </w:rPr>
              <w:t>1.13.2.6</w:t>
            </w:r>
            <w:r>
              <w:rPr>
                <w:rFonts w:hint="eastAsia" w:ascii="宋体" w:hAnsi="宋体"/>
                <w:bCs/>
                <w:szCs w:val="21"/>
              </w:rPr>
              <w:t>内嵌蓝配套硅胶垫:</w:t>
            </w:r>
            <w:r>
              <w:rPr>
                <w:rFonts w:ascii="宋体" w:hAnsi="宋体"/>
                <w:bCs/>
                <w:szCs w:val="21"/>
              </w:rPr>
              <w:t xml:space="preserve"> </w:t>
            </w:r>
            <w:r>
              <w:rPr>
                <w:rFonts w:hint="eastAsia" w:ascii="宋体" w:hAnsi="宋体"/>
                <w:bCs/>
                <w:szCs w:val="21"/>
              </w:rPr>
              <w:t>3/4尺寸系列硅胶垫</w:t>
            </w:r>
            <w:r>
              <w:rPr>
                <w:rFonts w:hint="eastAsia" w:ascii="宋体" w:hAnsi="宋体" w:cs="宋体"/>
                <w:kern w:val="0"/>
                <w:szCs w:val="21"/>
              </w:rPr>
              <w:t>，数量5个</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restart"/>
            <w:vAlign w:val="center"/>
          </w:tcPr>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r>
              <w:rPr>
                <w:rFonts w:hint="eastAsia" w:ascii="宋体" w:hAnsi="宋体" w:cs="宋体"/>
                <w:b/>
                <w:szCs w:val="21"/>
              </w:rPr>
              <w:t>3</w:t>
            </w:r>
          </w:p>
          <w:p>
            <w:pPr>
              <w:jc w:val="center"/>
              <w:rPr>
                <w:rFonts w:ascii="宋体" w:hAnsi="宋体" w:cs="宋体"/>
                <w:b/>
                <w:szCs w:val="21"/>
              </w:rPr>
            </w:pPr>
          </w:p>
        </w:tc>
        <w:tc>
          <w:tcPr>
            <w:tcW w:w="1683" w:type="dxa"/>
            <w:vMerge w:val="restart"/>
          </w:tcPr>
          <w:p>
            <w:pPr>
              <w:rPr>
                <w:rFonts w:ascii="宋体" w:hAnsi="宋体" w:cs="宋体"/>
                <w:b/>
                <w:szCs w:val="21"/>
              </w:rPr>
            </w:pPr>
            <w:r>
              <w:rPr>
                <w:rFonts w:hint="eastAsia" w:ascii="宋体" w:hAnsi="宋体" w:cs="宋体"/>
                <w:kern w:val="0"/>
                <w:szCs w:val="21"/>
              </w:rPr>
              <w:t>标准3/4尺寸双层灭菌盒</w:t>
            </w:r>
          </w:p>
        </w:tc>
        <w:tc>
          <w:tcPr>
            <w:tcW w:w="5877" w:type="dxa"/>
            <w:vAlign w:val="center"/>
          </w:tcPr>
          <w:p>
            <w:pPr>
              <w:rPr>
                <w:rFonts w:ascii="宋体" w:hAnsi="宋体" w:cs="宋体"/>
                <w:kern w:val="0"/>
                <w:szCs w:val="21"/>
              </w:rPr>
            </w:pPr>
            <w:r>
              <w:rPr>
                <w:rFonts w:hint="eastAsia" w:ascii="宋体" w:hAnsi="宋体" w:cs="宋体"/>
                <w:kern w:val="0"/>
                <w:szCs w:val="21"/>
              </w:rPr>
              <w:t>1.13.3.1盒盖:标准 3/4尺寸盒盖</w:t>
            </w:r>
            <w:r>
              <w:rPr>
                <w:rFonts w:hint="eastAsia" w:ascii="宋体" w:hAnsi="宋体"/>
                <w:bCs/>
                <w:szCs w:val="21"/>
              </w:rPr>
              <w:t>，</w:t>
            </w:r>
            <w:r>
              <w:rPr>
                <w:rFonts w:hint="eastAsia" w:ascii="宋体" w:hAnsi="宋体" w:cs="宋体"/>
                <w:kern w:val="0"/>
                <w:szCs w:val="21"/>
              </w:rPr>
              <w:t>数量20个。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1.13.3.2盒体:标准 3/4尺寸灭菌盒盒体，高度≧160且</w:t>
            </w:r>
            <w:r>
              <w:rPr>
                <w:rFonts w:ascii="宋体" w:hAnsi="宋体" w:cs="宋体"/>
                <w:kern w:val="0"/>
                <w:szCs w:val="21"/>
              </w:rPr>
              <w:t>≤187</w:t>
            </w:r>
            <w:r>
              <w:rPr>
                <w:rFonts w:hint="eastAsia" w:ascii="宋体" w:hAnsi="宋体" w:cs="宋体"/>
                <w:kern w:val="0"/>
                <w:szCs w:val="21"/>
              </w:rPr>
              <w:t>mm</w:t>
            </w:r>
            <w:r>
              <w:rPr>
                <w:rFonts w:ascii="宋体" w:hAnsi="宋体" w:cs="宋体"/>
                <w:kern w:val="0"/>
                <w:szCs w:val="21"/>
              </w:rPr>
              <w:t>,</w:t>
            </w:r>
            <w:r>
              <w:rPr>
                <w:rFonts w:hint="eastAsia" w:ascii="宋体" w:hAnsi="宋体" w:cs="宋体"/>
                <w:kern w:val="0"/>
                <w:szCs w:val="21"/>
              </w:rPr>
              <w:t>数量20个。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1.13.3.3载物篮: 3/4尺寸系列载物篮，数量20个。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1.13.3.4内嵌篮:</w:t>
            </w:r>
            <w:r>
              <w:rPr>
                <w:rFonts w:ascii="宋体" w:hAnsi="宋体" w:cs="宋体"/>
                <w:kern w:val="0"/>
                <w:szCs w:val="21"/>
              </w:rPr>
              <w:t xml:space="preserve"> </w:t>
            </w:r>
            <w:r>
              <w:rPr>
                <w:rFonts w:hint="eastAsia" w:ascii="宋体" w:hAnsi="宋体"/>
                <w:bCs/>
                <w:szCs w:val="21"/>
              </w:rPr>
              <w:t>数量20个</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bCs/>
                <w:szCs w:val="21"/>
              </w:rPr>
            </w:pPr>
            <w:r>
              <w:rPr>
                <w:rFonts w:hint="eastAsia" w:ascii="宋体" w:hAnsi="宋体" w:cs="宋体"/>
                <w:kern w:val="0"/>
                <w:szCs w:val="21"/>
              </w:rPr>
              <w:t>1.13.3.5</w:t>
            </w:r>
            <w:r>
              <w:rPr>
                <w:rFonts w:hint="eastAsia" w:ascii="宋体" w:hAnsi="宋体"/>
                <w:bCs/>
                <w:szCs w:val="21"/>
              </w:rPr>
              <w:t>硅胶垫:</w:t>
            </w:r>
            <w:r>
              <w:rPr>
                <w:rFonts w:ascii="宋体" w:hAnsi="宋体"/>
                <w:bCs/>
                <w:szCs w:val="21"/>
              </w:rPr>
              <w:t xml:space="preserve"> </w:t>
            </w:r>
            <w:r>
              <w:rPr>
                <w:rFonts w:hint="eastAsia" w:ascii="宋体" w:hAnsi="宋体"/>
                <w:bCs/>
                <w:szCs w:val="21"/>
              </w:rPr>
              <w:t>3/4尺寸系列硅胶垫</w:t>
            </w:r>
            <w:r>
              <w:rPr>
                <w:rFonts w:hint="eastAsia" w:ascii="宋体" w:hAnsi="宋体" w:cs="宋体"/>
                <w:kern w:val="0"/>
                <w:szCs w:val="21"/>
              </w:rPr>
              <w:t>，数量20个</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bCs/>
                <w:szCs w:val="21"/>
              </w:rPr>
            </w:pPr>
            <w:r>
              <w:rPr>
                <w:rFonts w:hint="eastAsia" w:ascii="宋体" w:hAnsi="宋体" w:cs="宋体"/>
                <w:kern w:val="0"/>
                <w:szCs w:val="21"/>
              </w:rPr>
              <w:t>1.13.3.6</w:t>
            </w:r>
            <w:r>
              <w:rPr>
                <w:rFonts w:hint="eastAsia" w:ascii="宋体" w:hAnsi="宋体"/>
                <w:bCs/>
                <w:szCs w:val="21"/>
              </w:rPr>
              <w:t>内嵌蓝配套硅胶垫:</w:t>
            </w:r>
            <w:r>
              <w:rPr>
                <w:rFonts w:ascii="宋体" w:hAnsi="宋体"/>
                <w:bCs/>
                <w:szCs w:val="21"/>
              </w:rPr>
              <w:t xml:space="preserve"> </w:t>
            </w:r>
            <w:r>
              <w:rPr>
                <w:rFonts w:hint="eastAsia" w:ascii="宋体" w:hAnsi="宋体"/>
                <w:bCs/>
                <w:szCs w:val="21"/>
              </w:rPr>
              <w:t>1/2尺寸系列硅胶垫</w:t>
            </w:r>
            <w:r>
              <w:rPr>
                <w:rFonts w:hint="eastAsia" w:ascii="宋体" w:hAnsi="宋体" w:cs="宋体"/>
                <w:kern w:val="0"/>
                <w:szCs w:val="21"/>
              </w:rPr>
              <w:t>，数量20个</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restart"/>
            <w:vAlign w:val="center"/>
          </w:tcPr>
          <w:p>
            <w:pPr>
              <w:jc w:val="center"/>
              <w:rPr>
                <w:rFonts w:ascii="宋体" w:hAnsi="宋体" w:cs="宋体"/>
                <w:b/>
                <w:szCs w:val="21"/>
              </w:rPr>
            </w:pPr>
            <w:r>
              <w:rPr>
                <w:rFonts w:hint="eastAsia" w:ascii="宋体" w:hAnsi="宋体" w:cs="宋体"/>
                <w:b/>
                <w:szCs w:val="21"/>
              </w:rPr>
              <w:t>4</w:t>
            </w:r>
          </w:p>
        </w:tc>
        <w:tc>
          <w:tcPr>
            <w:tcW w:w="1683" w:type="dxa"/>
            <w:vMerge w:val="restart"/>
          </w:tcPr>
          <w:p>
            <w:pPr>
              <w:rPr>
                <w:rFonts w:ascii="宋体" w:hAnsi="宋体" w:cs="宋体"/>
                <w:b/>
                <w:szCs w:val="21"/>
              </w:rPr>
            </w:pPr>
            <w:r>
              <w:rPr>
                <w:rFonts w:hint="eastAsia" w:ascii="宋体" w:hAnsi="宋体" w:cs="宋体"/>
                <w:kern w:val="0"/>
                <w:szCs w:val="21"/>
              </w:rPr>
              <w:t>标准3/4尺寸单层矮灭菌盒</w:t>
            </w:r>
          </w:p>
        </w:tc>
        <w:tc>
          <w:tcPr>
            <w:tcW w:w="5877" w:type="dxa"/>
            <w:vAlign w:val="center"/>
          </w:tcPr>
          <w:p>
            <w:pPr>
              <w:rPr>
                <w:rFonts w:ascii="宋体" w:hAnsi="宋体" w:cs="宋体"/>
                <w:kern w:val="0"/>
                <w:szCs w:val="21"/>
              </w:rPr>
            </w:pPr>
            <w:r>
              <w:rPr>
                <w:rFonts w:hint="eastAsia" w:ascii="宋体" w:hAnsi="宋体" w:cs="宋体"/>
                <w:kern w:val="0"/>
                <w:szCs w:val="21"/>
              </w:rPr>
              <w:t>1.13.4.1盒盖:</w:t>
            </w:r>
            <w:r>
              <w:rPr>
                <w:rFonts w:ascii="宋体" w:hAnsi="宋体" w:cs="宋体"/>
                <w:kern w:val="0"/>
                <w:szCs w:val="21"/>
              </w:rPr>
              <w:t xml:space="preserve"> </w:t>
            </w:r>
            <w:r>
              <w:rPr>
                <w:rFonts w:hint="eastAsia" w:ascii="宋体" w:hAnsi="宋体" w:cs="宋体"/>
                <w:kern w:val="0"/>
                <w:szCs w:val="21"/>
              </w:rPr>
              <w:t>标准 3/4尺寸盒盖</w:t>
            </w:r>
            <w:r>
              <w:rPr>
                <w:rFonts w:hint="eastAsia" w:ascii="宋体" w:hAnsi="宋体"/>
                <w:bCs/>
                <w:szCs w:val="21"/>
              </w:rPr>
              <w:t>，</w:t>
            </w:r>
            <w:r>
              <w:rPr>
                <w:rFonts w:hint="eastAsia" w:ascii="宋体" w:hAnsi="宋体" w:cs="宋体"/>
                <w:kern w:val="0"/>
                <w:szCs w:val="21"/>
              </w:rPr>
              <w:t>数量30个。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1.13.4.2盒体:</w:t>
            </w:r>
            <w:r>
              <w:rPr>
                <w:rFonts w:ascii="宋体" w:hAnsi="宋体" w:cs="宋体"/>
                <w:kern w:val="0"/>
                <w:szCs w:val="21"/>
              </w:rPr>
              <w:t xml:space="preserve"> </w:t>
            </w:r>
            <w:r>
              <w:rPr>
                <w:rFonts w:hint="eastAsia" w:ascii="宋体" w:hAnsi="宋体" w:cs="宋体"/>
                <w:kern w:val="0"/>
                <w:szCs w:val="21"/>
              </w:rPr>
              <w:t>标准 3/4尺寸灭菌盒盒体，高度≧135且</w:t>
            </w:r>
            <w:r>
              <w:rPr>
                <w:rFonts w:ascii="宋体" w:hAnsi="宋体" w:cs="宋体"/>
                <w:kern w:val="0"/>
                <w:szCs w:val="21"/>
              </w:rPr>
              <w:t>≤140</w:t>
            </w:r>
            <w:r>
              <w:rPr>
                <w:rFonts w:hint="eastAsia" w:ascii="宋体" w:hAnsi="宋体" w:cs="宋体"/>
                <w:kern w:val="0"/>
                <w:szCs w:val="21"/>
              </w:rPr>
              <w:t>mm</w:t>
            </w:r>
            <w:r>
              <w:rPr>
                <w:rFonts w:ascii="宋体" w:hAnsi="宋体" w:cs="宋体"/>
                <w:kern w:val="0"/>
                <w:szCs w:val="21"/>
              </w:rPr>
              <w:t>,</w:t>
            </w:r>
            <w:r>
              <w:rPr>
                <w:rFonts w:hint="eastAsia" w:ascii="宋体" w:hAnsi="宋体" w:cs="宋体"/>
                <w:kern w:val="0"/>
                <w:szCs w:val="21"/>
              </w:rPr>
              <w:t>数量30个。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1.13.4.3载物篮 : 3/4尺寸系列载物篮，数量30个。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1.13.4.4硅胶垫 : 3/4尺寸系列硅胶垫，</w:t>
            </w:r>
            <w:r>
              <w:rPr>
                <w:rFonts w:hint="eastAsia" w:ascii="宋体" w:hAnsi="宋体"/>
                <w:bCs/>
                <w:szCs w:val="21"/>
              </w:rPr>
              <w:t>数量30个</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restart"/>
            <w:vAlign w:val="center"/>
          </w:tcPr>
          <w:p>
            <w:pPr>
              <w:jc w:val="center"/>
              <w:rPr>
                <w:rFonts w:ascii="宋体" w:hAnsi="宋体" w:cs="宋体"/>
                <w:b/>
                <w:szCs w:val="21"/>
              </w:rPr>
            </w:pPr>
            <w:r>
              <w:rPr>
                <w:rFonts w:hint="eastAsia" w:ascii="宋体" w:hAnsi="宋体" w:cs="宋体"/>
                <w:b/>
                <w:szCs w:val="21"/>
              </w:rPr>
              <w:t>5</w:t>
            </w:r>
          </w:p>
        </w:tc>
        <w:tc>
          <w:tcPr>
            <w:tcW w:w="1683" w:type="dxa"/>
            <w:vMerge w:val="restart"/>
          </w:tcPr>
          <w:p>
            <w:pPr>
              <w:rPr>
                <w:rFonts w:ascii="宋体" w:hAnsi="宋体" w:cs="宋体"/>
                <w:b/>
                <w:szCs w:val="21"/>
              </w:rPr>
            </w:pPr>
            <w:r>
              <w:rPr>
                <w:rFonts w:hint="eastAsia" w:ascii="宋体" w:hAnsi="宋体" w:cs="宋体"/>
                <w:kern w:val="0"/>
                <w:szCs w:val="21"/>
              </w:rPr>
              <w:t>标准3/4尺寸单层矮灭菌盒</w:t>
            </w:r>
          </w:p>
        </w:tc>
        <w:tc>
          <w:tcPr>
            <w:tcW w:w="5877" w:type="dxa"/>
            <w:vAlign w:val="center"/>
          </w:tcPr>
          <w:p>
            <w:pPr>
              <w:rPr>
                <w:rFonts w:ascii="宋体" w:hAnsi="宋体" w:cs="宋体"/>
                <w:kern w:val="0"/>
                <w:szCs w:val="21"/>
              </w:rPr>
            </w:pPr>
            <w:r>
              <w:rPr>
                <w:rFonts w:hint="eastAsia" w:ascii="宋体" w:hAnsi="宋体" w:cs="宋体"/>
                <w:kern w:val="0"/>
                <w:szCs w:val="21"/>
              </w:rPr>
              <w:t>1.13.5.1盒盖:</w:t>
            </w:r>
            <w:r>
              <w:rPr>
                <w:rFonts w:ascii="宋体" w:hAnsi="宋体" w:cs="宋体"/>
                <w:kern w:val="0"/>
                <w:szCs w:val="21"/>
              </w:rPr>
              <w:t xml:space="preserve"> </w:t>
            </w:r>
            <w:r>
              <w:rPr>
                <w:rFonts w:hint="eastAsia" w:ascii="宋体" w:hAnsi="宋体" w:cs="宋体"/>
                <w:kern w:val="0"/>
                <w:szCs w:val="21"/>
              </w:rPr>
              <w:t>标准 3/4尺寸盒盖</w:t>
            </w:r>
            <w:r>
              <w:rPr>
                <w:rFonts w:hint="eastAsia" w:ascii="宋体" w:hAnsi="宋体"/>
                <w:bCs/>
                <w:szCs w:val="21"/>
              </w:rPr>
              <w:t>，</w:t>
            </w:r>
            <w:r>
              <w:rPr>
                <w:rFonts w:hint="eastAsia" w:ascii="宋体" w:hAnsi="宋体" w:cs="宋体"/>
                <w:kern w:val="0"/>
                <w:szCs w:val="21"/>
              </w:rPr>
              <w:t>数量55个。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1.13.5.2盒体:</w:t>
            </w:r>
            <w:r>
              <w:rPr>
                <w:rFonts w:ascii="宋体" w:hAnsi="宋体" w:cs="宋体"/>
                <w:kern w:val="0"/>
                <w:szCs w:val="21"/>
              </w:rPr>
              <w:t xml:space="preserve"> </w:t>
            </w:r>
            <w:r>
              <w:rPr>
                <w:rFonts w:hint="eastAsia" w:ascii="宋体" w:hAnsi="宋体" w:cs="宋体"/>
                <w:kern w:val="0"/>
                <w:szCs w:val="21"/>
              </w:rPr>
              <w:t>标准 3/4尺寸灭菌盒盒体，高度≧90且</w:t>
            </w:r>
            <w:r>
              <w:rPr>
                <w:rFonts w:ascii="宋体" w:hAnsi="宋体" w:cs="宋体"/>
                <w:kern w:val="0"/>
                <w:szCs w:val="21"/>
              </w:rPr>
              <w:t>≤110</w:t>
            </w:r>
            <w:r>
              <w:rPr>
                <w:rFonts w:hint="eastAsia" w:ascii="宋体" w:hAnsi="宋体" w:cs="宋体"/>
                <w:kern w:val="0"/>
                <w:szCs w:val="21"/>
              </w:rPr>
              <w:t>mm</w:t>
            </w:r>
            <w:r>
              <w:rPr>
                <w:rFonts w:ascii="宋体" w:hAnsi="宋体" w:cs="宋体"/>
                <w:kern w:val="0"/>
                <w:szCs w:val="21"/>
              </w:rPr>
              <w:t>,</w:t>
            </w:r>
            <w:r>
              <w:rPr>
                <w:rFonts w:hint="eastAsia" w:ascii="宋体" w:hAnsi="宋体" w:cs="宋体"/>
                <w:kern w:val="0"/>
                <w:szCs w:val="21"/>
              </w:rPr>
              <w:t>数量55个。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1.13.5.3载物篮: 3/4尺寸系列载物篮，数量55个。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1.13.5.4硅胶垫:</w:t>
            </w:r>
            <w:r>
              <w:rPr>
                <w:rFonts w:ascii="宋体" w:hAnsi="宋体" w:cs="宋体"/>
                <w:kern w:val="0"/>
                <w:szCs w:val="21"/>
              </w:rPr>
              <w:t xml:space="preserve"> </w:t>
            </w:r>
            <w:r>
              <w:rPr>
                <w:rFonts w:hint="eastAsia" w:ascii="宋体" w:hAnsi="宋体" w:cs="宋体"/>
                <w:kern w:val="0"/>
                <w:szCs w:val="21"/>
              </w:rPr>
              <w:t>3/4尺寸系列硅胶垫，</w:t>
            </w:r>
            <w:r>
              <w:rPr>
                <w:rFonts w:hint="eastAsia" w:ascii="宋体" w:hAnsi="宋体"/>
                <w:bCs/>
                <w:szCs w:val="21"/>
              </w:rPr>
              <w:t>数量55个</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restart"/>
            <w:vAlign w:val="center"/>
          </w:tcPr>
          <w:p>
            <w:pPr>
              <w:jc w:val="center"/>
              <w:rPr>
                <w:rFonts w:ascii="宋体" w:hAnsi="宋体" w:cs="宋体"/>
                <w:b/>
                <w:szCs w:val="21"/>
              </w:rPr>
            </w:pPr>
            <w:r>
              <w:rPr>
                <w:rFonts w:hint="eastAsia" w:ascii="宋体" w:hAnsi="宋体" w:cs="宋体"/>
                <w:b/>
                <w:szCs w:val="21"/>
              </w:rPr>
              <w:t>6</w:t>
            </w:r>
          </w:p>
          <w:p>
            <w:pPr>
              <w:jc w:val="center"/>
              <w:rPr>
                <w:rFonts w:ascii="宋体" w:hAnsi="宋体" w:cs="宋体"/>
                <w:b/>
                <w:szCs w:val="21"/>
              </w:rPr>
            </w:pPr>
          </w:p>
        </w:tc>
        <w:tc>
          <w:tcPr>
            <w:tcW w:w="1683" w:type="dxa"/>
            <w:vMerge w:val="restart"/>
          </w:tcPr>
          <w:p>
            <w:pPr>
              <w:rPr>
                <w:rFonts w:ascii="宋体" w:hAnsi="宋体" w:cs="宋体"/>
                <w:b/>
                <w:szCs w:val="21"/>
              </w:rPr>
            </w:pPr>
            <w:r>
              <w:rPr>
                <w:rFonts w:hint="eastAsia" w:ascii="宋体" w:hAnsi="宋体" w:cs="宋体"/>
                <w:kern w:val="0"/>
                <w:szCs w:val="21"/>
              </w:rPr>
              <w:t>精密</w:t>
            </w:r>
            <w:r>
              <w:rPr>
                <w:rFonts w:ascii="宋体" w:hAnsi="宋体" w:cs="宋体"/>
                <w:kern w:val="0"/>
                <w:szCs w:val="21"/>
              </w:rPr>
              <w:t>器械</w:t>
            </w:r>
            <w:r>
              <w:rPr>
                <w:rFonts w:hint="eastAsia" w:ascii="宋体" w:hAnsi="宋体" w:cs="宋体"/>
                <w:kern w:val="0"/>
                <w:szCs w:val="21"/>
              </w:rPr>
              <w:t>专用</w:t>
            </w:r>
            <w:r>
              <w:rPr>
                <w:rFonts w:ascii="宋体" w:hAnsi="宋体" w:cs="宋体"/>
                <w:kern w:val="0"/>
                <w:szCs w:val="21"/>
              </w:rPr>
              <w:t>灭菌盒</w:t>
            </w:r>
          </w:p>
        </w:tc>
        <w:tc>
          <w:tcPr>
            <w:tcW w:w="5877" w:type="dxa"/>
            <w:vAlign w:val="center"/>
          </w:tcPr>
          <w:p>
            <w:pPr>
              <w:rPr>
                <w:rFonts w:ascii="宋体" w:hAnsi="宋体" w:cs="宋体"/>
                <w:kern w:val="0"/>
                <w:szCs w:val="21"/>
              </w:rPr>
            </w:pPr>
            <w:r>
              <w:rPr>
                <w:rFonts w:hint="eastAsia" w:ascii="宋体" w:hAnsi="宋体" w:cs="宋体"/>
                <w:kern w:val="0"/>
                <w:szCs w:val="21"/>
              </w:rPr>
              <w:t>1.13.6.1盒盖: 精密器械</w:t>
            </w:r>
            <w:r>
              <w:rPr>
                <w:rFonts w:ascii="宋体" w:hAnsi="宋体" w:cs="宋体"/>
                <w:kern w:val="0"/>
                <w:szCs w:val="21"/>
              </w:rPr>
              <w:t>灭菌</w:t>
            </w:r>
            <w:r>
              <w:rPr>
                <w:rFonts w:hint="eastAsia" w:ascii="宋体" w:hAnsi="宋体" w:cs="宋体"/>
                <w:kern w:val="0"/>
                <w:szCs w:val="21"/>
              </w:rPr>
              <w:t>盒盖</w:t>
            </w:r>
            <w:r>
              <w:rPr>
                <w:rFonts w:hint="eastAsia" w:ascii="宋体" w:hAnsi="宋体"/>
                <w:bCs/>
                <w:szCs w:val="21"/>
              </w:rPr>
              <w:t>，</w:t>
            </w:r>
            <w:r>
              <w:rPr>
                <w:rFonts w:hint="eastAsia" w:ascii="宋体" w:hAnsi="宋体" w:cs="宋体"/>
                <w:kern w:val="0"/>
                <w:szCs w:val="21"/>
              </w:rPr>
              <w:t>数量30个。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1.13.6.2盒体:</w:t>
            </w:r>
            <w:r>
              <w:rPr>
                <w:rFonts w:ascii="宋体" w:hAnsi="宋体" w:cs="宋体"/>
                <w:kern w:val="0"/>
                <w:szCs w:val="21"/>
              </w:rPr>
              <w:t xml:space="preserve"> </w:t>
            </w:r>
            <w:r>
              <w:rPr>
                <w:rFonts w:hint="eastAsia" w:ascii="宋体" w:hAnsi="宋体" w:cs="宋体"/>
                <w:kern w:val="0"/>
                <w:szCs w:val="21"/>
              </w:rPr>
              <w:t>精密器械</w:t>
            </w:r>
            <w:r>
              <w:rPr>
                <w:rFonts w:ascii="宋体" w:hAnsi="宋体" w:cs="宋体"/>
                <w:kern w:val="0"/>
                <w:szCs w:val="21"/>
              </w:rPr>
              <w:t>灭菌</w:t>
            </w:r>
            <w:r>
              <w:rPr>
                <w:rFonts w:hint="eastAsia" w:ascii="宋体" w:hAnsi="宋体" w:cs="宋体"/>
                <w:kern w:val="0"/>
                <w:szCs w:val="21"/>
              </w:rPr>
              <w:t>盒体，高度≧90且</w:t>
            </w:r>
            <w:r>
              <w:rPr>
                <w:rFonts w:ascii="宋体" w:hAnsi="宋体" w:cs="宋体"/>
                <w:kern w:val="0"/>
                <w:szCs w:val="21"/>
              </w:rPr>
              <w:t>≤100</w:t>
            </w:r>
            <w:r>
              <w:rPr>
                <w:rFonts w:hint="eastAsia" w:ascii="宋体" w:hAnsi="宋体" w:cs="宋体"/>
                <w:kern w:val="0"/>
                <w:szCs w:val="21"/>
              </w:rPr>
              <w:t>mm</w:t>
            </w:r>
            <w:r>
              <w:rPr>
                <w:rFonts w:ascii="宋体" w:hAnsi="宋体" w:cs="宋体"/>
                <w:kern w:val="0"/>
                <w:szCs w:val="21"/>
              </w:rPr>
              <w:t>,</w:t>
            </w:r>
            <w:r>
              <w:rPr>
                <w:rFonts w:hint="eastAsia" w:ascii="宋体" w:hAnsi="宋体" w:cs="宋体"/>
                <w:kern w:val="0"/>
                <w:szCs w:val="21"/>
              </w:rPr>
              <w:t>数量30个。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1.13.6.3载物篮: 精密器械托盘，带盖，数量30个。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1.13.6.4硅胶垫:</w:t>
            </w:r>
            <w:r>
              <w:rPr>
                <w:rFonts w:ascii="宋体" w:hAnsi="宋体" w:cs="宋体"/>
                <w:kern w:val="0"/>
                <w:szCs w:val="21"/>
              </w:rPr>
              <w:t xml:space="preserve"> </w:t>
            </w:r>
            <w:r>
              <w:rPr>
                <w:rFonts w:hint="eastAsia" w:ascii="宋体" w:hAnsi="宋体" w:cs="宋体"/>
                <w:kern w:val="0"/>
                <w:szCs w:val="21"/>
              </w:rPr>
              <w:t>3/4尺寸系列硅胶垫，</w:t>
            </w:r>
            <w:r>
              <w:rPr>
                <w:rFonts w:hint="eastAsia" w:ascii="宋体" w:hAnsi="宋体"/>
                <w:bCs/>
                <w:szCs w:val="21"/>
              </w:rPr>
              <w:t>数量15个</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1.13.6.5固定</w:t>
            </w:r>
            <w:r>
              <w:rPr>
                <w:rFonts w:ascii="宋体" w:hAnsi="宋体" w:cs="宋体"/>
                <w:kern w:val="0"/>
                <w:szCs w:val="21"/>
              </w:rPr>
              <w:t>支架</w:t>
            </w:r>
            <w:r>
              <w:rPr>
                <w:rFonts w:hint="eastAsia" w:ascii="宋体" w:hAnsi="宋体" w:cs="宋体"/>
                <w:kern w:val="0"/>
                <w:szCs w:val="21"/>
              </w:rPr>
              <w:t>: 大塔</w:t>
            </w:r>
            <w:r>
              <w:rPr>
                <w:rFonts w:ascii="宋体" w:hAnsi="宋体" w:cs="宋体"/>
                <w:kern w:val="0"/>
                <w:szCs w:val="21"/>
              </w:rPr>
              <w:t>支架</w:t>
            </w:r>
            <w:r>
              <w:rPr>
                <w:rFonts w:hint="eastAsia" w:ascii="宋体" w:hAnsi="宋体" w:cs="宋体"/>
                <w:kern w:val="0"/>
                <w:szCs w:val="21"/>
              </w:rPr>
              <w:t>，数量60个。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1.13.6.6固定</w:t>
            </w:r>
            <w:r>
              <w:rPr>
                <w:rFonts w:ascii="宋体" w:hAnsi="宋体" w:cs="宋体"/>
                <w:kern w:val="0"/>
                <w:szCs w:val="21"/>
              </w:rPr>
              <w:t>支架</w:t>
            </w:r>
            <w:r>
              <w:rPr>
                <w:rFonts w:hint="eastAsia" w:ascii="宋体" w:hAnsi="宋体" w:cs="宋体"/>
                <w:kern w:val="0"/>
                <w:szCs w:val="21"/>
              </w:rPr>
              <w:t>: 斜坡</w:t>
            </w:r>
            <w:r>
              <w:rPr>
                <w:rFonts w:ascii="宋体" w:hAnsi="宋体" w:cs="宋体"/>
                <w:kern w:val="0"/>
                <w:szCs w:val="21"/>
              </w:rPr>
              <w:t>支架</w:t>
            </w:r>
            <w:r>
              <w:rPr>
                <w:rFonts w:hint="eastAsia" w:ascii="宋体" w:hAnsi="宋体" w:cs="宋体"/>
                <w:kern w:val="0"/>
                <w:szCs w:val="21"/>
              </w:rPr>
              <w:t>，数量12个。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1.13.6.7固定</w:t>
            </w:r>
            <w:r>
              <w:rPr>
                <w:rFonts w:ascii="宋体" w:hAnsi="宋体" w:cs="宋体"/>
                <w:kern w:val="0"/>
                <w:szCs w:val="21"/>
              </w:rPr>
              <w:t>支架</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小塔</w:t>
            </w:r>
            <w:r>
              <w:rPr>
                <w:rFonts w:ascii="宋体" w:hAnsi="宋体" w:cs="宋体"/>
                <w:kern w:val="0"/>
                <w:szCs w:val="21"/>
              </w:rPr>
              <w:t>支架</w:t>
            </w:r>
            <w:r>
              <w:rPr>
                <w:rFonts w:hint="eastAsia" w:ascii="宋体" w:hAnsi="宋体" w:cs="宋体"/>
                <w:kern w:val="0"/>
                <w:szCs w:val="21"/>
              </w:rPr>
              <w:t>，数量12个。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1.13.6.7固定</w:t>
            </w:r>
            <w:r>
              <w:rPr>
                <w:rFonts w:ascii="宋体" w:hAnsi="宋体" w:cs="宋体"/>
                <w:kern w:val="0"/>
                <w:szCs w:val="21"/>
              </w:rPr>
              <w:t>支架</w:t>
            </w:r>
            <w:r>
              <w:rPr>
                <w:rFonts w:hint="eastAsia" w:ascii="宋体" w:hAnsi="宋体" w:cs="宋体"/>
                <w:kern w:val="0"/>
                <w:szCs w:val="21"/>
              </w:rPr>
              <w:t>:</w:t>
            </w:r>
            <w:r>
              <w:rPr>
                <w:rFonts w:ascii="宋体" w:hAnsi="宋体" w:cs="宋体"/>
                <w:kern w:val="0"/>
                <w:szCs w:val="21"/>
              </w:rPr>
              <w:t xml:space="preserve"> V</w:t>
            </w:r>
            <w:r>
              <w:rPr>
                <w:rFonts w:hint="eastAsia" w:ascii="宋体" w:hAnsi="宋体" w:cs="宋体"/>
                <w:kern w:val="0"/>
                <w:szCs w:val="21"/>
              </w:rPr>
              <w:t>型</w:t>
            </w:r>
            <w:r>
              <w:rPr>
                <w:rFonts w:ascii="宋体" w:hAnsi="宋体" w:cs="宋体"/>
                <w:kern w:val="0"/>
                <w:szCs w:val="21"/>
              </w:rPr>
              <w:t>支架</w:t>
            </w:r>
            <w:r>
              <w:rPr>
                <w:rFonts w:hint="eastAsia" w:ascii="宋体" w:hAnsi="宋体" w:cs="宋体"/>
                <w:kern w:val="0"/>
                <w:szCs w:val="21"/>
              </w:rPr>
              <w:t>，数量12个。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jc w:val="cente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 xml:space="preserve">1.13.6.8支架固定螺栓: </w:t>
            </w:r>
            <w:r>
              <w:rPr>
                <w:rFonts w:hint="eastAsia" w:ascii="宋体" w:hAnsi="宋体"/>
                <w:bCs/>
                <w:szCs w:val="21"/>
              </w:rPr>
              <w:t>数量300个</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restart"/>
            <w:vAlign w:val="center"/>
          </w:tcPr>
          <w:p>
            <w:pPr>
              <w:jc w:val="center"/>
              <w:rPr>
                <w:rFonts w:ascii="宋体" w:hAnsi="宋体" w:cs="宋体"/>
                <w:b/>
                <w:szCs w:val="21"/>
              </w:rPr>
            </w:pPr>
          </w:p>
          <w:p>
            <w:pPr>
              <w:jc w:val="center"/>
              <w:rPr>
                <w:rFonts w:ascii="宋体" w:hAnsi="宋体" w:cs="宋体"/>
                <w:b/>
                <w:szCs w:val="21"/>
              </w:rPr>
            </w:pPr>
            <w:r>
              <w:rPr>
                <w:rFonts w:hint="eastAsia" w:ascii="宋体" w:hAnsi="宋体" w:cs="宋体"/>
                <w:b/>
                <w:szCs w:val="21"/>
              </w:rPr>
              <w:t>7</w:t>
            </w:r>
          </w:p>
          <w:p>
            <w:pPr>
              <w:jc w:val="center"/>
              <w:rPr>
                <w:rFonts w:ascii="宋体" w:hAnsi="宋体" w:cs="宋体"/>
                <w:b/>
                <w:szCs w:val="21"/>
              </w:rPr>
            </w:pPr>
          </w:p>
        </w:tc>
        <w:tc>
          <w:tcPr>
            <w:tcW w:w="1683" w:type="dxa"/>
            <w:vMerge w:val="restart"/>
          </w:tcPr>
          <w:p>
            <w:pPr>
              <w:rPr>
                <w:rFonts w:ascii="宋体" w:hAnsi="宋体" w:cs="宋体"/>
                <w:b/>
                <w:szCs w:val="21"/>
              </w:rPr>
            </w:pPr>
            <w:r>
              <w:rPr>
                <w:rFonts w:hint="eastAsia" w:ascii="宋体" w:hAnsi="宋体" w:cs="宋体"/>
                <w:kern w:val="0"/>
                <w:szCs w:val="21"/>
              </w:rPr>
              <w:t>标准1/2尺寸单层灭菌盒</w:t>
            </w:r>
          </w:p>
        </w:tc>
        <w:tc>
          <w:tcPr>
            <w:tcW w:w="5877" w:type="dxa"/>
            <w:vAlign w:val="center"/>
          </w:tcPr>
          <w:p>
            <w:pPr>
              <w:rPr>
                <w:rFonts w:ascii="宋体" w:hAnsi="宋体" w:cs="宋体"/>
                <w:kern w:val="0"/>
                <w:szCs w:val="21"/>
              </w:rPr>
            </w:pPr>
            <w:r>
              <w:rPr>
                <w:rFonts w:hint="eastAsia" w:ascii="宋体" w:hAnsi="宋体" w:cs="宋体"/>
                <w:kern w:val="0"/>
                <w:szCs w:val="21"/>
              </w:rPr>
              <w:t>1.13.7.1盒盖:</w:t>
            </w:r>
            <w:r>
              <w:rPr>
                <w:rFonts w:ascii="宋体" w:hAnsi="宋体" w:cs="宋体"/>
                <w:kern w:val="0"/>
                <w:szCs w:val="21"/>
              </w:rPr>
              <w:t xml:space="preserve"> </w:t>
            </w:r>
            <w:r>
              <w:rPr>
                <w:rFonts w:hint="eastAsia" w:ascii="宋体" w:hAnsi="宋体" w:cs="宋体"/>
                <w:kern w:val="0"/>
                <w:szCs w:val="21"/>
              </w:rPr>
              <w:t>标准 1/2尺寸盒盖</w:t>
            </w:r>
            <w:r>
              <w:rPr>
                <w:rFonts w:hint="eastAsia" w:ascii="宋体" w:hAnsi="宋体"/>
                <w:bCs/>
                <w:szCs w:val="21"/>
              </w:rPr>
              <w:t>，</w:t>
            </w:r>
            <w:r>
              <w:rPr>
                <w:rFonts w:hint="eastAsia" w:ascii="宋体" w:hAnsi="宋体" w:cs="宋体"/>
                <w:kern w:val="0"/>
                <w:szCs w:val="21"/>
              </w:rPr>
              <w:t>数量35个。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1.13.7.2盒体:</w:t>
            </w:r>
            <w:r>
              <w:rPr>
                <w:rFonts w:ascii="宋体" w:hAnsi="宋体" w:cs="宋体"/>
                <w:kern w:val="0"/>
                <w:szCs w:val="21"/>
              </w:rPr>
              <w:t xml:space="preserve"> </w:t>
            </w:r>
            <w:r>
              <w:rPr>
                <w:rFonts w:hint="eastAsia" w:ascii="宋体" w:hAnsi="宋体" w:cs="宋体"/>
                <w:kern w:val="0"/>
                <w:szCs w:val="21"/>
              </w:rPr>
              <w:t>标准 1/2尺寸灭菌盒盒体，高度≧135且</w:t>
            </w:r>
            <w:r>
              <w:rPr>
                <w:rFonts w:ascii="宋体" w:hAnsi="宋体" w:cs="宋体"/>
                <w:kern w:val="0"/>
                <w:szCs w:val="21"/>
              </w:rPr>
              <w:t>≤140</w:t>
            </w:r>
            <w:r>
              <w:rPr>
                <w:rFonts w:hint="eastAsia" w:ascii="宋体" w:hAnsi="宋体" w:cs="宋体"/>
                <w:kern w:val="0"/>
                <w:szCs w:val="21"/>
              </w:rPr>
              <w:t>mm</w:t>
            </w:r>
            <w:r>
              <w:rPr>
                <w:rFonts w:ascii="宋体" w:hAnsi="宋体" w:cs="宋体"/>
                <w:kern w:val="0"/>
                <w:szCs w:val="21"/>
              </w:rPr>
              <w:t>,</w:t>
            </w:r>
            <w:r>
              <w:rPr>
                <w:rFonts w:hint="eastAsia" w:ascii="宋体" w:hAnsi="宋体" w:cs="宋体"/>
                <w:kern w:val="0"/>
                <w:szCs w:val="21"/>
              </w:rPr>
              <w:t>数量35个。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1.13.7.3载物篮 : 1/2尺寸系列载物篮，带</w:t>
            </w:r>
            <w:r>
              <w:rPr>
                <w:rFonts w:ascii="宋体" w:hAnsi="宋体" w:cs="宋体"/>
                <w:kern w:val="0"/>
                <w:szCs w:val="21"/>
              </w:rPr>
              <w:t>底角</w:t>
            </w:r>
            <w:r>
              <w:rPr>
                <w:rFonts w:hint="eastAsia" w:ascii="宋体" w:hAnsi="宋体" w:cs="宋体"/>
                <w:kern w:val="0"/>
                <w:szCs w:val="21"/>
              </w:rPr>
              <w:t>，数量35个。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Merge w:val="continue"/>
            <w:vAlign w:val="center"/>
          </w:tcPr>
          <w:p>
            <w:pPr>
              <w:rPr>
                <w:rFonts w:ascii="宋体" w:hAnsi="宋体" w:cs="宋体"/>
                <w:b/>
                <w:szCs w:val="21"/>
              </w:rPr>
            </w:pPr>
          </w:p>
        </w:tc>
        <w:tc>
          <w:tcPr>
            <w:tcW w:w="1683" w:type="dxa"/>
            <w:vMerge w:val="continue"/>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1.13.7.4硅胶垫 : 1/2尺寸系列硅胶垫，</w:t>
            </w:r>
            <w:r>
              <w:rPr>
                <w:rFonts w:hint="eastAsia" w:ascii="宋体" w:hAnsi="宋体"/>
                <w:bCs/>
                <w:szCs w:val="21"/>
              </w:rPr>
              <w:t>数量35个</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widowControl/>
              <w:jc w:val="left"/>
              <w:textAlignment w:val="bottom"/>
              <w:rPr>
                <w:rFonts w:ascii="宋体" w:hAnsi="宋体" w:cs="宋体"/>
                <w:color w:val="000000"/>
                <w:kern w:val="0"/>
                <w:szCs w:val="21"/>
              </w:rPr>
            </w:pPr>
            <w:r>
              <w:rPr>
                <w:rFonts w:hint="eastAsia" w:ascii="宋体" w:hAnsi="宋体" w:cs="宋体"/>
                <w:color w:val="000000"/>
                <w:kern w:val="0"/>
                <w:szCs w:val="21"/>
              </w:rPr>
              <w:t>1.13.8</w:t>
            </w:r>
            <w:r>
              <w:rPr>
                <w:rFonts w:hint="eastAsia" w:ascii="宋体" w:hAnsi="宋体" w:cs="宋体"/>
                <w:b/>
                <w:kern w:val="0"/>
                <w:szCs w:val="21"/>
              </w:rPr>
              <w:t xml:space="preserve"> 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widowControl/>
              <w:jc w:val="left"/>
              <w:textAlignment w:val="bottom"/>
              <w:rPr>
                <w:rFonts w:hint="eastAsia" w:ascii="宋体" w:hAnsi="宋体" w:eastAsia="宋体" w:cs="宋体"/>
                <w:kern w:val="0"/>
                <w:szCs w:val="21"/>
                <w:lang w:eastAsia="zh-CN"/>
              </w:rPr>
            </w:pPr>
            <w:r>
              <w:rPr>
                <w:rFonts w:hint="eastAsia" w:ascii="宋体" w:hAnsi="宋体" w:cs="宋体"/>
                <w:kern w:val="0"/>
                <w:szCs w:val="21"/>
              </w:rPr>
              <w:t>1.13.8.1 使用膜式过滤系统，提供灭菌盒配套滤膜 （使用次数≥5000或无次数限次）数量20套，</w:t>
            </w:r>
            <w:r>
              <w:rPr>
                <w:rFonts w:hint="eastAsia" w:ascii="宋体" w:hAnsi="宋体" w:cs="宋体"/>
                <w:color w:val="FF0000"/>
                <w:kern w:val="0"/>
                <w:szCs w:val="21"/>
              </w:rPr>
              <w:t>10年内免费更换</w:t>
            </w:r>
            <w:r>
              <w:rPr>
                <w:rFonts w:hint="eastAsia" w:ascii="宋体" w:hAnsi="宋体" w:cs="宋体"/>
                <w:color w:val="FF0000"/>
                <w:kern w:val="0"/>
                <w:szCs w:val="21"/>
                <w:lang w:eastAsia="zh-CN"/>
              </w:rPr>
              <w:t>滤膜及</w:t>
            </w:r>
            <w:r>
              <w:rPr>
                <w:rFonts w:hint="eastAsia" w:ascii="宋体" w:hAnsi="宋体" w:cs="宋体"/>
                <w:color w:val="FF0000"/>
                <w:kern w:val="0"/>
                <w:szCs w:val="21"/>
              </w:rPr>
              <w:t>配件</w:t>
            </w:r>
            <w:r>
              <w:rPr>
                <w:rFonts w:hint="eastAsia" w:ascii="宋体" w:hAnsi="宋体" w:cs="宋体"/>
                <w:color w:val="FF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widowControl/>
              <w:jc w:val="left"/>
              <w:textAlignment w:val="bottom"/>
              <w:rPr>
                <w:rFonts w:hint="eastAsia" w:ascii="宋体" w:hAnsi="宋体" w:cs="宋体"/>
                <w:kern w:val="0"/>
                <w:szCs w:val="21"/>
              </w:rPr>
            </w:pPr>
            <w:r>
              <w:rPr>
                <w:rFonts w:hint="eastAsia" w:ascii="宋体" w:hAnsi="宋体" w:cs="宋体"/>
                <w:kern w:val="0"/>
                <w:szCs w:val="21"/>
              </w:rPr>
              <w:t>1.13.8.2</w:t>
            </w:r>
            <w:r>
              <w:rPr>
                <w:rFonts w:hint="eastAsia" w:ascii="宋体" w:hAnsi="宋体" w:cs="宋体"/>
                <w:color w:val="FF0000"/>
                <w:kern w:val="0"/>
                <w:szCs w:val="21"/>
              </w:rPr>
              <w:t>一次性锁扣：数量600包（1000个/包）分次供应</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rPr>
                <w:szCs w:val="21"/>
              </w:rPr>
            </w:pPr>
            <w:r>
              <w:rPr>
                <w:rFonts w:hint="eastAsia" w:ascii="宋体" w:hAnsi="宋体" w:cs="宋体"/>
                <w:kern w:val="0"/>
                <w:szCs w:val="21"/>
              </w:rPr>
              <w:t>1.13.8.3巴格不锈钢304灭菌盒可调节储存架4套，</w:t>
            </w:r>
            <w:r>
              <w:rPr>
                <w:rFonts w:hint="eastAsia" w:ascii="宋体" w:hAnsi="宋体" w:cs="宋体"/>
                <w:color w:val="FF0000"/>
                <w:kern w:val="0"/>
                <w:szCs w:val="21"/>
              </w:rPr>
              <w:t>存放架由一组固定单元和多组附加单元组成（每组≥600*1325*1800），存放架能为每个灭菌盒提供独立存放空间，避免叠放，易于分类管理，垂直存放的空间根据灭菌盒高度来存放层板，层板调节间距为150mm</w:t>
            </w:r>
            <w:r>
              <w:rPr>
                <w:rFonts w:hint="eastAsia" w:ascii="宋体" w:hAnsi="宋体" w:cs="宋体"/>
                <w:kern w:val="0"/>
                <w:szCs w:val="21"/>
              </w:rPr>
              <w:t>，具体规格根据手术室、供应室储存空间和能放置200个灭菌盒来提供定制。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94" w:type="dxa"/>
            <w:vAlign w:val="center"/>
          </w:tcPr>
          <w:p>
            <w:pPr>
              <w:rPr>
                <w:rFonts w:ascii="宋体" w:hAnsi="宋体" w:cs="宋体"/>
                <w:b/>
                <w:szCs w:val="21"/>
              </w:rPr>
            </w:pPr>
          </w:p>
        </w:tc>
        <w:tc>
          <w:tcPr>
            <w:tcW w:w="1683" w:type="dxa"/>
          </w:tcPr>
          <w:p>
            <w:pPr>
              <w:rPr>
                <w:rFonts w:ascii="宋体" w:hAnsi="宋体" w:cs="宋体"/>
                <w:b/>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1.13.8.4巴格</w:t>
            </w:r>
            <w:r>
              <w:rPr>
                <w:rFonts w:hint="eastAsia"/>
                <w:szCs w:val="21"/>
              </w:rPr>
              <w:t>不锈钢304清洗篮框储存架，2个，根据供应室空间需求订制</w:t>
            </w:r>
            <w:r>
              <w:rPr>
                <w:rFonts w:hint="eastAsia"/>
                <w:color w:val="FF0000"/>
                <w:szCs w:val="21"/>
              </w:rPr>
              <w:t>（≥160*70*160，四层钢板）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color w:val="FF0000"/>
                <w:szCs w:val="21"/>
              </w:rPr>
            </w:pPr>
          </w:p>
        </w:tc>
        <w:tc>
          <w:tcPr>
            <w:tcW w:w="1683" w:type="dxa"/>
          </w:tcPr>
          <w:p>
            <w:pPr>
              <w:rPr>
                <w:rFonts w:ascii="宋体" w:hAnsi="宋体" w:cs="宋体"/>
                <w:b/>
                <w:color w:val="FF0000"/>
                <w:szCs w:val="21"/>
              </w:rPr>
            </w:pPr>
          </w:p>
        </w:tc>
        <w:tc>
          <w:tcPr>
            <w:tcW w:w="5877" w:type="dxa"/>
            <w:vAlign w:val="center"/>
          </w:tcPr>
          <w:p>
            <w:pPr>
              <w:rPr>
                <w:szCs w:val="21"/>
              </w:rPr>
            </w:pPr>
            <w:r>
              <w:rPr>
                <w:rFonts w:hint="eastAsia" w:ascii="宋体" w:hAnsi="宋体" w:cs="宋体"/>
                <w:kern w:val="0"/>
                <w:szCs w:val="21"/>
              </w:rPr>
              <w:t>1.13.8.5巴格</w:t>
            </w:r>
            <w:r>
              <w:rPr>
                <w:rFonts w:hint="eastAsia"/>
                <w:szCs w:val="21"/>
              </w:rPr>
              <w:t>不锈钢</w:t>
            </w:r>
            <w:r>
              <w:rPr>
                <w:rFonts w:hint="eastAsia"/>
                <w:szCs w:val="21"/>
                <w:lang w:val="en-US" w:eastAsia="zh-CN"/>
              </w:rPr>
              <w:t>304</w:t>
            </w:r>
            <w:r>
              <w:rPr>
                <w:rFonts w:hint="eastAsia"/>
                <w:szCs w:val="21"/>
              </w:rPr>
              <w:t>双层灭菌盒中转车（大）：</w:t>
            </w:r>
          </w:p>
          <w:p>
            <w:pPr>
              <w:rPr>
                <w:szCs w:val="21"/>
              </w:rPr>
            </w:pPr>
            <w:r>
              <w:rPr>
                <w:rFonts w:hint="eastAsia"/>
                <w:szCs w:val="21"/>
              </w:rPr>
              <w:t>可转运大于等于12个灭菌盒（根据供应室需求订制）</w:t>
            </w:r>
            <w:r>
              <w:rPr>
                <w:rFonts w:hint="eastAsia" w:ascii="宋体" w:hAnsi="宋体" w:cs="宋体"/>
                <w:kern w:val="0"/>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color w:val="FF0000"/>
                <w:szCs w:val="21"/>
              </w:rPr>
            </w:pPr>
          </w:p>
        </w:tc>
        <w:tc>
          <w:tcPr>
            <w:tcW w:w="1683" w:type="dxa"/>
          </w:tcPr>
          <w:p>
            <w:pPr>
              <w:rPr>
                <w:rFonts w:ascii="宋体" w:hAnsi="宋体" w:cs="宋体"/>
                <w:b/>
                <w:color w:val="FF0000"/>
                <w:szCs w:val="21"/>
              </w:rPr>
            </w:pPr>
          </w:p>
        </w:tc>
        <w:tc>
          <w:tcPr>
            <w:tcW w:w="5877" w:type="dxa"/>
          </w:tcPr>
          <w:p>
            <w:pPr>
              <w:rPr>
                <w:color w:val="FF0000"/>
                <w:szCs w:val="21"/>
              </w:rPr>
            </w:pPr>
            <w:r>
              <w:rPr>
                <w:rFonts w:hint="eastAsia" w:ascii="宋体" w:hAnsi="宋体" w:cs="宋体"/>
                <w:kern w:val="0"/>
                <w:szCs w:val="21"/>
              </w:rPr>
              <w:t>1.13.8.6</w:t>
            </w:r>
            <w:r>
              <w:rPr>
                <w:rFonts w:hint="eastAsia" w:ascii="宋体" w:hAnsi="宋体" w:cs="宋体"/>
                <w:color w:val="FF0000"/>
                <w:kern w:val="0"/>
                <w:szCs w:val="21"/>
              </w:rPr>
              <w:t>巴格304不锈钢</w:t>
            </w:r>
            <w:r>
              <w:rPr>
                <w:rFonts w:hint="eastAsia"/>
                <w:color w:val="FF0000"/>
                <w:szCs w:val="21"/>
              </w:rPr>
              <w:t>中转车（中）：根据供应室需求定制6台：</w:t>
            </w:r>
          </w:p>
          <w:p>
            <w:pPr>
              <w:rPr>
                <w:szCs w:val="21"/>
              </w:rPr>
            </w:pPr>
            <w:r>
              <w:rPr>
                <w:rFonts w:hint="eastAsia"/>
                <w:color w:val="FF0000"/>
                <w:szCs w:val="21"/>
              </w:rPr>
              <w:t>清洗网篮转运车2：双列，每列标配七层导轨，十层间距可调，每层≥115，可放标准大号框；敷料转运车2：≥1250*650*1600 4层；器械转运车4层，可转运≥10个国际标准框。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color w:val="FF0000"/>
                <w:szCs w:val="21"/>
              </w:rPr>
            </w:pPr>
          </w:p>
        </w:tc>
        <w:tc>
          <w:tcPr>
            <w:tcW w:w="1683" w:type="dxa"/>
          </w:tcPr>
          <w:p>
            <w:pPr>
              <w:rPr>
                <w:rFonts w:ascii="宋体" w:hAnsi="宋体" w:cs="宋体"/>
                <w:b/>
                <w:color w:val="FF0000"/>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1.13.8.7</w:t>
            </w:r>
            <w:r>
              <w:rPr>
                <w:rFonts w:hint="eastAsia" w:ascii="宋体" w:hAnsi="宋体" w:cs="宋体"/>
                <w:color w:val="FF0000"/>
                <w:kern w:val="0"/>
                <w:szCs w:val="21"/>
              </w:rPr>
              <w:t xml:space="preserve"> </w:t>
            </w:r>
            <w:r>
              <w:rPr>
                <w:rFonts w:hint="eastAsia"/>
                <w:szCs w:val="21"/>
              </w:rPr>
              <w:t>灭菌盒专用下送回收4台（密封式）</w:t>
            </w:r>
            <w:r>
              <w:rPr>
                <w:rFonts w:hint="eastAsia" w:ascii="宋体" w:hAnsi="宋体" w:cs="宋体"/>
                <w:kern w:val="0"/>
                <w:szCs w:val="21"/>
              </w:rPr>
              <w:t>：</w:t>
            </w:r>
            <w:r>
              <w:rPr>
                <w:rFonts w:hint="eastAsia" w:ascii="宋体" w:hAnsi="宋体" w:cs="宋体"/>
                <w:color w:val="FF0000"/>
                <w:kern w:val="0"/>
                <w:szCs w:val="21"/>
              </w:rPr>
              <w:t>持久耐腐蚀、防锈，304医用级不锈钢，</w:t>
            </w:r>
            <w:r>
              <w:rPr>
                <w:rFonts w:hint="eastAsia" w:ascii="宋体" w:hAnsi="宋体"/>
                <w:color w:val="FF0000"/>
                <w:sz w:val="24"/>
              </w:rPr>
              <w:t>电镀铝合金车体和不锈钢框架及底盘，车门可270度开合，并配有磁力门吸，在避免装卸载时的干扰及碰撞的同时，以及易于推车的清洗机机械清洗，车体承重≥150kg，</w:t>
            </w:r>
            <w:r>
              <w:rPr>
                <w:rFonts w:hint="eastAsia" w:ascii="宋体" w:hAnsi="宋体"/>
                <w:color w:val="FF0000"/>
                <w:szCs w:val="21"/>
              </w:rPr>
              <w:t>推车</w:t>
            </w:r>
            <w:r>
              <w:rPr>
                <w:rFonts w:hint="eastAsia" w:ascii="宋体" w:hAnsi="宋体"/>
                <w:color w:val="FF0000"/>
                <w:sz w:val="24"/>
              </w:rPr>
              <w:t>自身重量：</w:t>
            </w:r>
            <w:r>
              <w:rPr>
                <w:rFonts w:hint="eastAsia"/>
                <w:color w:val="FF0000"/>
              </w:rPr>
              <w:t>≤</w:t>
            </w:r>
            <w:r>
              <w:rPr>
                <w:rFonts w:hint="eastAsia" w:ascii="宋体" w:hAnsi="宋体"/>
                <w:color w:val="FF0000"/>
                <w:sz w:val="24"/>
              </w:rPr>
              <w:t>80kg，≥1610*800*1500，原装整车，认证：生产厂家（需提供认证证书及证书编码： 如ISO9001等。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color w:val="FF0000"/>
                <w:szCs w:val="21"/>
              </w:rPr>
            </w:pPr>
          </w:p>
        </w:tc>
        <w:tc>
          <w:tcPr>
            <w:tcW w:w="1683" w:type="dxa"/>
          </w:tcPr>
          <w:p>
            <w:pPr>
              <w:rPr>
                <w:rFonts w:ascii="宋体" w:hAnsi="宋体" w:cs="宋体"/>
                <w:b/>
                <w:color w:val="FF0000"/>
                <w:szCs w:val="21"/>
              </w:rPr>
            </w:pPr>
          </w:p>
        </w:tc>
        <w:tc>
          <w:tcPr>
            <w:tcW w:w="5877" w:type="dxa"/>
            <w:vAlign w:val="center"/>
          </w:tcPr>
          <w:p>
            <w:pPr>
              <w:rPr>
                <w:rFonts w:ascii="宋体" w:hAnsi="宋体" w:cs="宋体"/>
                <w:kern w:val="0"/>
                <w:szCs w:val="21"/>
              </w:rPr>
            </w:pPr>
            <w:r>
              <w:rPr>
                <w:rFonts w:hint="eastAsia" w:ascii="宋体" w:hAnsi="宋体" w:cs="宋体"/>
                <w:kern w:val="0"/>
                <w:szCs w:val="21"/>
              </w:rPr>
              <w:t>1.13.8.8</w:t>
            </w:r>
            <w:r>
              <w:rPr>
                <w:rFonts w:hint="eastAsia"/>
                <w:szCs w:val="21"/>
              </w:rPr>
              <w:t>小密封型载物篮</w:t>
            </w:r>
            <w:r>
              <w:rPr>
                <w:rFonts w:hint="eastAsia" w:ascii="宋体" w:hAnsi="宋体" w:cs="宋体"/>
                <w:kern w:val="0"/>
                <w:szCs w:val="21"/>
              </w:rPr>
              <w:t>，</w:t>
            </w:r>
            <w:r>
              <w:rPr>
                <w:rFonts w:hint="eastAsia"/>
                <w:szCs w:val="21"/>
              </w:rPr>
              <w:t>用于小配件装载</w:t>
            </w:r>
            <w:r>
              <w:rPr>
                <w:rFonts w:hint="eastAsia" w:ascii="宋体" w:hAnsi="宋体" w:cs="宋体"/>
                <w:kern w:val="0"/>
                <w:szCs w:val="21"/>
              </w:rPr>
              <w:t>，</w:t>
            </w:r>
            <w:r>
              <w:rPr>
                <w:rFonts w:hint="eastAsia"/>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color w:val="FF0000"/>
                <w:szCs w:val="21"/>
              </w:rPr>
            </w:pPr>
          </w:p>
        </w:tc>
        <w:tc>
          <w:tcPr>
            <w:tcW w:w="1683" w:type="dxa"/>
          </w:tcPr>
          <w:p>
            <w:pPr>
              <w:rPr>
                <w:rFonts w:ascii="宋体" w:hAnsi="宋体" w:cs="宋体"/>
                <w:b/>
                <w:color w:val="FF0000"/>
                <w:szCs w:val="21"/>
              </w:rPr>
            </w:pPr>
          </w:p>
        </w:tc>
        <w:tc>
          <w:tcPr>
            <w:tcW w:w="5877" w:type="dxa"/>
            <w:vAlign w:val="center"/>
          </w:tcPr>
          <w:p>
            <w:pPr>
              <w:rPr>
                <w:rFonts w:ascii="宋体" w:hAnsi="宋体" w:cs="宋体"/>
                <w:kern w:val="0"/>
                <w:szCs w:val="21"/>
              </w:rPr>
            </w:pPr>
            <w:r>
              <w:rPr>
                <w:rFonts w:hint="eastAsia" w:ascii="宋体" w:hAnsi="宋体" w:cs="宋体"/>
                <w:kern w:val="0"/>
                <w:szCs w:val="21"/>
              </w:rPr>
              <w:t xml:space="preserve">1.13.8.9 </w:t>
            </w:r>
            <w:r>
              <w:rPr>
                <w:rFonts w:hint="eastAsia"/>
                <w:szCs w:val="21"/>
              </w:rPr>
              <w:t>U型304不锈钢牌 500个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color w:val="FF0000"/>
                <w:szCs w:val="21"/>
              </w:rPr>
            </w:pPr>
          </w:p>
        </w:tc>
        <w:tc>
          <w:tcPr>
            <w:tcW w:w="1683" w:type="dxa"/>
          </w:tcPr>
          <w:p>
            <w:pPr>
              <w:rPr>
                <w:rFonts w:ascii="宋体" w:hAnsi="宋体" w:cs="宋体"/>
                <w:b/>
                <w:color w:val="FF0000"/>
                <w:szCs w:val="21"/>
              </w:rPr>
            </w:pPr>
          </w:p>
        </w:tc>
        <w:tc>
          <w:tcPr>
            <w:tcW w:w="5877" w:type="dxa"/>
            <w:vAlign w:val="center"/>
          </w:tcPr>
          <w:p>
            <w:pPr>
              <w:rPr>
                <w:rFonts w:ascii="宋体" w:hAnsi="宋体" w:cs="宋体"/>
                <w:szCs w:val="21"/>
              </w:rPr>
            </w:pPr>
            <w:r>
              <w:rPr>
                <w:rFonts w:hint="eastAsia" w:ascii="宋体" w:hAnsi="宋体" w:cs="宋体"/>
                <w:kern w:val="0"/>
                <w:szCs w:val="21"/>
              </w:rPr>
              <w:t>1.13.8.10</w:t>
            </w:r>
            <w:r>
              <w:rPr>
                <w:rFonts w:hint="eastAsia"/>
                <w:szCs w:val="21"/>
              </w:rPr>
              <w:t>器械U型架</w:t>
            </w:r>
            <w:r>
              <w:rPr>
                <w:rFonts w:hint="eastAsia" w:ascii="宋体" w:hAnsi="宋体" w:cs="宋体"/>
                <w:szCs w:val="21"/>
              </w:rPr>
              <w:t>，不锈钢，</w:t>
            </w:r>
            <w:r>
              <w:rPr>
                <w:rFonts w:hint="eastAsia" w:ascii="宋体" w:hAnsi="宋体" w:cs="宋体"/>
                <w:kern w:val="0"/>
                <w:szCs w:val="21"/>
              </w:rPr>
              <w:t>带活动锁，</w:t>
            </w:r>
            <w:r>
              <w:rPr>
                <w:rFonts w:hint="eastAsia"/>
                <w:szCs w:val="21"/>
              </w:rPr>
              <w:t>500个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color w:val="FF0000"/>
                <w:szCs w:val="21"/>
              </w:rPr>
            </w:pPr>
          </w:p>
        </w:tc>
        <w:tc>
          <w:tcPr>
            <w:tcW w:w="1683" w:type="dxa"/>
          </w:tcPr>
          <w:p>
            <w:pPr>
              <w:rPr>
                <w:rFonts w:ascii="宋体" w:hAnsi="宋体" w:cs="宋体"/>
                <w:b/>
                <w:color w:val="FF0000"/>
                <w:szCs w:val="21"/>
              </w:rPr>
            </w:pPr>
          </w:p>
        </w:tc>
        <w:tc>
          <w:tcPr>
            <w:tcW w:w="5877" w:type="dxa"/>
            <w:vAlign w:val="center"/>
          </w:tcPr>
          <w:p>
            <w:pPr>
              <w:rPr>
                <w:szCs w:val="21"/>
              </w:rPr>
            </w:pPr>
            <w:r>
              <w:rPr>
                <w:rFonts w:hint="eastAsia" w:ascii="宋体" w:hAnsi="宋体" w:cs="宋体"/>
                <w:kern w:val="0"/>
                <w:szCs w:val="21"/>
              </w:rPr>
              <w:t>1.13.8.11</w:t>
            </w:r>
            <w:r>
              <w:rPr>
                <w:rFonts w:hint="eastAsia" w:ascii="宋体" w:hAnsi="宋体" w:cs="宋体"/>
                <w:color w:val="FF0000"/>
                <w:kern w:val="0"/>
                <w:szCs w:val="21"/>
              </w:rPr>
              <w:t>保护套及标识：低温等离子专用器械保护套10/15/20*76 6包(24个/包)；器械彩色标识环耐高温环绕直径3.5/6mm  10包（500个/包）；器械扎带（医用硅胶）耐高温60/110/190mm 10包（100个/包）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color w:val="FF0000"/>
                <w:szCs w:val="21"/>
              </w:rPr>
            </w:pPr>
          </w:p>
        </w:tc>
        <w:tc>
          <w:tcPr>
            <w:tcW w:w="1683" w:type="dxa"/>
          </w:tcPr>
          <w:p>
            <w:pPr>
              <w:rPr>
                <w:rFonts w:ascii="宋体" w:hAnsi="宋体" w:cs="宋体"/>
                <w:b/>
                <w:color w:val="FF0000"/>
                <w:szCs w:val="21"/>
              </w:rPr>
            </w:pPr>
          </w:p>
        </w:tc>
        <w:tc>
          <w:tcPr>
            <w:tcW w:w="5877" w:type="dxa"/>
            <w:vAlign w:val="center"/>
          </w:tcPr>
          <w:p>
            <w:pPr>
              <w:rPr>
                <w:szCs w:val="21"/>
              </w:rPr>
            </w:pPr>
            <w:r>
              <w:rPr>
                <w:rFonts w:hint="eastAsia" w:ascii="宋体" w:hAnsi="宋体" w:cs="宋体"/>
                <w:kern w:val="0"/>
                <w:szCs w:val="21"/>
              </w:rPr>
              <w:t>1.13.8.1</w:t>
            </w:r>
            <w:r>
              <w:rPr>
                <w:rFonts w:hint="eastAsia" w:ascii="宋体" w:hAnsi="宋体" w:cs="宋体"/>
                <w:color w:val="FF0000"/>
                <w:kern w:val="0"/>
                <w:szCs w:val="21"/>
              </w:rPr>
              <w:t>1</w:t>
            </w:r>
            <w:r>
              <w:rPr>
                <w:rFonts w:hint="eastAsia"/>
                <w:color w:val="FF0000"/>
                <w:szCs w:val="21"/>
              </w:rPr>
              <w:t>器械工作台</w:t>
            </w:r>
            <w:r>
              <w:rPr>
                <w:rFonts w:hint="eastAsia" w:ascii="宋体" w:hAnsi="宋体" w:cs="宋体"/>
                <w:color w:val="FF0000"/>
                <w:szCs w:val="21"/>
              </w:rPr>
              <w:t>用于包装、检查器械（根据供应室需求定制）</w:t>
            </w:r>
            <w:r>
              <w:rPr>
                <w:rFonts w:hint="eastAsia"/>
                <w:color w:val="FF0000"/>
                <w:szCs w:val="21"/>
              </w:rPr>
              <w:t>6台：双层抗倍特双层隔板，用于器械检查保养，表面耐磨不起皱≥200*80*85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rPr>
                <w:rFonts w:ascii="宋体" w:hAnsi="宋体" w:cs="宋体"/>
                <w:b/>
                <w:color w:val="FF0000"/>
                <w:szCs w:val="21"/>
              </w:rPr>
            </w:pPr>
          </w:p>
        </w:tc>
        <w:tc>
          <w:tcPr>
            <w:tcW w:w="1683" w:type="dxa"/>
          </w:tcPr>
          <w:p>
            <w:pPr>
              <w:rPr>
                <w:rFonts w:ascii="宋体" w:hAnsi="宋体" w:cs="宋体"/>
                <w:b/>
                <w:color w:val="FF0000"/>
                <w:szCs w:val="21"/>
              </w:rPr>
            </w:pPr>
          </w:p>
        </w:tc>
        <w:tc>
          <w:tcPr>
            <w:tcW w:w="5877" w:type="dxa"/>
            <w:vAlign w:val="center"/>
          </w:tcPr>
          <w:p>
            <w:pPr>
              <w:rPr>
                <w:rFonts w:hint="eastAsia" w:ascii="宋体" w:hAnsi="宋体" w:cs="宋体"/>
                <w:kern w:val="0"/>
                <w:szCs w:val="21"/>
              </w:rPr>
            </w:pPr>
            <w:r>
              <w:rPr>
                <w:rFonts w:hint="eastAsia" w:ascii="宋体" w:hAnsi="宋体" w:cs="宋体"/>
                <w:kern w:val="0"/>
                <w:szCs w:val="21"/>
              </w:rPr>
              <w:t>1.13.8.12</w:t>
            </w:r>
            <w:r>
              <w:rPr>
                <w:rFonts w:hint="eastAsia"/>
                <w:szCs w:val="21"/>
              </w:rPr>
              <w:t>便携式放大镜6个：</w:t>
            </w:r>
            <w:r>
              <w:rPr>
                <w:rFonts w:hint="eastAsia"/>
                <w:color w:val="FF0000"/>
                <w:szCs w:val="21"/>
              </w:rPr>
              <w:t>4倍-14倍连续放大，配合≥4.0英寸高分辨率显示器，用于观察器械表面的残留和损坏，双倍照明，双LED灯；内置锂电池，可连续工作5小时；内置存储器，并通过USB接口下载导出；特别设置的把手，机身尺寸200*80*30，重量≤230g</w:t>
            </w:r>
          </w:p>
        </w:tc>
      </w:tr>
    </w:tbl>
    <w:p>
      <w:pPr>
        <w:pStyle w:val="2"/>
        <w:spacing w:before="156" w:beforeLines="50" w:after="156" w:afterLines="50"/>
        <w:jc w:val="both"/>
        <w:rPr>
          <w:sz w:val="28"/>
          <w:szCs w:val="28"/>
        </w:rPr>
      </w:pPr>
      <w:r>
        <w:rPr>
          <w:rFonts w:hint="eastAsia"/>
          <w:sz w:val="28"/>
          <w:szCs w:val="28"/>
        </w:rPr>
        <w:t>三、商务需求</w:t>
      </w:r>
    </w:p>
    <w:p>
      <w:pPr>
        <w:widowControl/>
        <w:spacing w:line="360" w:lineRule="auto"/>
        <w:jc w:val="left"/>
        <w:rPr>
          <w:rFonts w:ascii="宋体" w:hAnsi="宋体" w:cs="宋体"/>
          <w:b/>
          <w:bCs/>
          <w:color w:val="000000"/>
          <w:kern w:val="0"/>
          <w:sz w:val="20"/>
        </w:rPr>
      </w:pPr>
      <w:r>
        <w:rPr>
          <w:rFonts w:ascii="宋体" w:hAnsi="宋体" w:cs="宋体"/>
          <w:b/>
          <w:bCs/>
          <w:color w:val="000000"/>
          <w:kern w:val="0"/>
          <w:sz w:val="20"/>
        </w:rPr>
        <w:t>★</w:t>
      </w:r>
      <w:r>
        <w:rPr>
          <w:rFonts w:hint="eastAsia" w:ascii="宋体" w:hAnsi="宋体" w:cs="宋体"/>
          <w:b/>
          <w:bCs/>
          <w:color w:val="000000"/>
          <w:kern w:val="0"/>
          <w:sz w:val="20"/>
        </w:rPr>
        <w:t>为不可偏离参数，若有偏离，则视为“所投产品、工程、服务在质量、技术、方案等方面没有实质性满足招标文件要求”，将导致初审不通过。</w:t>
      </w:r>
    </w:p>
    <w:tbl>
      <w:tblPr>
        <w:tblStyle w:val="10"/>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62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0" w:type="dxa"/>
            <w:vAlign w:val="center"/>
          </w:tcPr>
          <w:p>
            <w:pPr>
              <w:jc w:val="center"/>
              <w:rPr>
                <w:b/>
              </w:rPr>
            </w:pPr>
            <w:r>
              <w:rPr>
                <w:rFonts w:hint="eastAsia"/>
                <w:b/>
              </w:rPr>
              <w:t>序号</w:t>
            </w:r>
          </w:p>
        </w:tc>
        <w:tc>
          <w:tcPr>
            <w:tcW w:w="1620" w:type="dxa"/>
            <w:vAlign w:val="center"/>
          </w:tcPr>
          <w:p>
            <w:pPr>
              <w:jc w:val="center"/>
              <w:rPr>
                <w:b/>
              </w:rPr>
            </w:pPr>
            <w:r>
              <w:rPr>
                <w:rFonts w:hint="eastAsia"/>
                <w:b/>
              </w:rPr>
              <w:t>目录</w:t>
            </w:r>
          </w:p>
        </w:tc>
        <w:tc>
          <w:tcPr>
            <w:tcW w:w="5940" w:type="dxa"/>
            <w:vAlign w:val="center"/>
          </w:tcPr>
          <w:p>
            <w:pPr>
              <w:jc w:val="center"/>
              <w:rPr>
                <w:b/>
              </w:rPr>
            </w:pPr>
            <w:r>
              <w:rPr>
                <w:rFonts w:hint="eastAsia"/>
                <w:b/>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20" w:type="dxa"/>
            <w:gridSpan w:val="3"/>
          </w:tcPr>
          <w:p>
            <w:pPr>
              <w:rPr>
                <w:b/>
              </w:rPr>
            </w:pPr>
            <w:r>
              <w:rPr>
                <w:rFonts w:hint="eastAsia"/>
                <w:b/>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260" w:type="dxa"/>
            <w:vMerge w:val="restart"/>
            <w:vAlign w:val="center"/>
          </w:tcPr>
          <w:p>
            <w:pPr>
              <w:spacing w:line="300" w:lineRule="exact"/>
              <w:jc w:val="center"/>
              <w:rPr>
                <w:b/>
              </w:rPr>
            </w:pPr>
            <w:r>
              <w:rPr>
                <w:rFonts w:hint="eastAsia"/>
                <w:b/>
              </w:rPr>
              <w:t>1</w:t>
            </w:r>
          </w:p>
        </w:tc>
        <w:tc>
          <w:tcPr>
            <w:tcW w:w="1620" w:type="dxa"/>
            <w:vMerge w:val="restart"/>
            <w:vAlign w:val="center"/>
          </w:tcPr>
          <w:p>
            <w:pPr>
              <w:spacing w:line="300" w:lineRule="exact"/>
            </w:pPr>
            <w:r>
              <w:rPr>
                <w:rFonts w:hint="eastAsia" w:ascii="宋体" w:hAnsi="宋体"/>
                <w:b/>
                <w:kern w:val="0"/>
                <w:szCs w:val="21"/>
              </w:rPr>
              <w:t>维修及维护服务</w:t>
            </w:r>
          </w:p>
        </w:tc>
        <w:tc>
          <w:tcPr>
            <w:tcW w:w="5940" w:type="dxa"/>
          </w:tcPr>
          <w:p>
            <w:pPr>
              <w:spacing w:line="300" w:lineRule="exact"/>
              <w:rPr>
                <w:b/>
              </w:rPr>
            </w:pPr>
            <w:r>
              <w:rPr>
                <w:rFonts w:ascii="宋体" w:hAnsi="宋体" w:cs="宋体"/>
                <w:kern w:val="0"/>
                <w:sz w:val="20"/>
                <w:szCs w:val="20"/>
              </w:rPr>
              <w:t>★</w:t>
            </w:r>
            <w:r>
              <w:rPr>
                <w:rFonts w:hint="eastAsia" w:ascii="宋体" w:hAnsi="宋体"/>
                <w:kern w:val="0"/>
                <w:szCs w:val="21"/>
              </w:rPr>
              <w:t>1.1各投标人应在投标文件中列明各主机、配件和易耗品的保修期限，并承诺提供整机免费保修期</w:t>
            </w:r>
            <w:r>
              <w:rPr>
                <w:rFonts w:hint="eastAsia" w:ascii="宋体" w:hAnsi="宋体"/>
                <w:bCs/>
                <w:kern w:val="0"/>
                <w:szCs w:val="21"/>
                <w:u w:val="single"/>
              </w:rPr>
              <w:t xml:space="preserve"> </w:t>
            </w:r>
            <w:r>
              <w:rPr>
                <w:rFonts w:hint="eastAsia" w:ascii="宋体" w:hAnsi="宋体"/>
                <w:bCs/>
                <w:color w:val="FF0000"/>
                <w:kern w:val="0"/>
                <w:szCs w:val="21"/>
                <w:u w:val="single"/>
              </w:rPr>
              <w:t>5</w:t>
            </w:r>
            <w:r>
              <w:rPr>
                <w:rFonts w:hint="eastAsia" w:ascii="宋体" w:hAnsi="宋体"/>
                <w:bCs/>
                <w:kern w:val="0"/>
                <w:szCs w:val="21"/>
                <w:u w:val="single"/>
              </w:rPr>
              <w:t xml:space="preserve"> </w:t>
            </w:r>
            <w:r>
              <w:rPr>
                <w:rFonts w:hint="eastAsia" w:ascii="宋体" w:hAnsi="宋体"/>
                <w:kern w:val="0"/>
                <w:szCs w:val="21"/>
              </w:rPr>
              <w:t>年</w:t>
            </w:r>
            <w:r>
              <w:rPr>
                <w:rFonts w:ascii="宋体" w:hAnsi="宋体"/>
                <w:kern w:val="0"/>
                <w:szCs w:val="21"/>
              </w:rPr>
              <w:t>,</w:t>
            </w:r>
            <w:r>
              <w:rPr>
                <w:rFonts w:hint="eastAsia" w:ascii="宋体" w:hAnsi="宋体"/>
                <w:kern w:val="0"/>
                <w:szCs w:val="21"/>
              </w:rPr>
              <w:t>终身维修。不满足导致废标。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60" w:type="dxa"/>
            <w:vMerge w:val="continue"/>
            <w:vAlign w:val="center"/>
          </w:tcPr>
          <w:p>
            <w:pPr>
              <w:spacing w:line="300" w:lineRule="exact"/>
              <w:jc w:val="center"/>
              <w:rPr>
                <w:b/>
              </w:rPr>
            </w:pPr>
          </w:p>
        </w:tc>
        <w:tc>
          <w:tcPr>
            <w:tcW w:w="1620" w:type="dxa"/>
            <w:vMerge w:val="continue"/>
            <w:vAlign w:val="center"/>
          </w:tcPr>
          <w:p>
            <w:pPr>
              <w:spacing w:line="300" w:lineRule="exact"/>
              <w:rPr>
                <w:rFonts w:ascii="宋体" w:hAnsi="宋体"/>
                <w:b/>
                <w:kern w:val="0"/>
                <w:szCs w:val="21"/>
              </w:rPr>
            </w:pPr>
          </w:p>
        </w:tc>
        <w:tc>
          <w:tcPr>
            <w:tcW w:w="5940" w:type="dxa"/>
          </w:tcPr>
          <w:p>
            <w:pPr>
              <w:spacing w:line="300" w:lineRule="exact"/>
              <w:rPr>
                <w:rFonts w:ascii="宋体" w:hAnsi="宋体"/>
                <w:kern w:val="0"/>
                <w:szCs w:val="21"/>
              </w:rPr>
            </w:pPr>
            <w:r>
              <w:rPr>
                <w:rFonts w:hint="eastAsia" w:ascii="宋体" w:hAnsi="宋体"/>
                <w:kern w:val="0"/>
                <w:szCs w:val="21"/>
              </w:rPr>
              <w:t>1.2保修期内</w:t>
            </w:r>
            <w:r>
              <w:rPr>
                <w:rFonts w:ascii="宋体" w:hAnsi="宋体"/>
                <w:kern w:val="0"/>
                <w:szCs w:val="21"/>
              </w:rPr>
              <w:t>,</w:t>
            </w:r>
            <w:r>
              <w:rPr>
                <w:rFonts w:hint="eastAsia" w:ascii="宋体" w:hAnsi="宋体"/>
                <w:kern w:val="0"/>
                <w:szCs w:val="21"/>
              </w:rPr>
              <w:t>年度定期预防性维护保养次数应不少于</w:t>
            </w:r>
            <w:r>
              <w:rPr>
                <w:rFonts w:hint="eastAsia" w:ascii="宋体" w:hAnsi="宋体"/>
                <w:bCs/>
                <w:kern w:val="0"/>
                <w:szCs w:val="21"/>
                <w:u w:val="single"/>
              </w:rPr>
              <w:t xml:space="preserve"> 4 </w:t>
            </w:r>
            <w:r>
              <w:rPr>
                <w:rFonts w:hint="eastAsia" w:ascii="宋体" w:hAnsi="宋体"/>
                <w:kern w:val="0"/>
                <w:szCs w:val="21"/>
              </w:rPr>
              <w:t>次。保修期内免费更换零配件、免工时费。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260" w:type="dxa"/>
            <w:vMerge w:val="continue"/>
            <w:vAlign w:val="center"/>
          </w:tcPr>
          <w:p>
            <w:pPr>
              <w:spacing w:line="300" w:lineRule="exact"/>
              <w:jc w:val="center"/>
              <w:rPr>
                <w:b/>
              </w:rPr>
            </w:pPr>
          </w:p>
        </w:tc>
        <w:tc>
          <w:tcPr>
            <w:tcW w:w="1620" w:type="dxa"/>
            <w:vMerge w:val="continue"/>
            <w:vAlign w:val="center"/>
          </w:tcPr>
          <w:p>
            <w:pPr>
              <w:spacing w:line="300" w:lineRule="exact"/>
              <w:rPr>
                <w:rFonts w:ascii="宋体" w:hAnsi="宋体"/>
                <w:b/>
                <w:kern w:val="0"/>
                <w:szCs w:val="21"/>
              </w:rPr>
            </w:pPr>
          </w:p>
        </w:tc>
        <w:tc>
          <w:tcPr>
            <w:tcW w:w="5940" w:type="dxa"/>
          </w:tcPr>
          <w:p>
            <w:pPr>
              <w:spacing w:line="300" w:lineRule="exact"/>
              <w:rPr>
                <w:bCs/>
                <w:szCs w:val="21"/>
              </w:rPr>
            </w:pPr>
            <w:r>
              <w:rPr>
                <w:rFonts w:hint="eastAsia" w:ascii="宋体" w:hAnsi="宋体"/>
                <w:kern w:val="0"/>
                <w:szCs w:val="21"/>
              </w:rPr>
              <w:t>1.3由设备制造商提供售后服务，</w:t>
            </w:r>
            <w:r>
              <w:rPr>
                <w:rFonts w:hint="eastAsia" w:ascii="宋体" w:hAnsi="宋体"/>
                <w:bCs/>
                <w:kern w:val="0"/>
                <w:szCs w:val="21"/>
                <w:u w:val="single"/>
              </w:rPr>
              <w:t xml:space="preserve">  8  </w:t>
            </w:r>
            <w:r>
              <w:rPr>
                <w:rFonts w:hint="eastAsia" w:ascii="宋体" w:hAnsi="宋体"/>
                <w:kern w:val="0"/>
                <w:szCs w:val="21"/>
              </w:rPr>
              <w:t>小时内响应，</w:t>
            </w:r>
            <w:r>
              <w:rPr>
                <w:rFonts w:hint="eastAsia" w:ascii="宋体" w:hAnsi="宋体"/>
                <w:bCs/>
                <w:kern w:val="0"/>
                <w:szCs w:val="21"/>
                <w:u w:val="single"/>
              </w:rPr>
              <w:t xml:space="preserve">  24  </w:t>
            </w:r>
            <w:r>
              <w:rPr>
                <w:rFonts w:hint="eastAsia" w:ascii="宋体" w:hAnsi="宋体"/>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260" w:type="dxa"/>
            <w:vMerge w:val="continue"/>
            <w:vAlign w:val="center"/>
          </w:tcPr>
          <w:p>
            <w:pPr>
              <w:spacing w:line="300" w:lineRule="exact"/>
              <w:jc w:val="center"/>
              <w:rPr>
                <w:b/>
              </w:rPr>
            </w:pPr>
          </w:p>
        </w:tc>
        <w:tc>
          <w:tcPr>
            <w:tcW w:w="1620" w:type="dxa"/>
            <w:vMerge w:val="continue"/>
            <w:vAlign w:val="center"/>
          </w:tcPr>
          <w:p>
            <w:pPr>
              <w:spacing w:line="300" w:lineRule="exact"/>
              <w:rPr>
                <w:rFonts w:ascii="宋体" w:hAnsi="宋体"/>
                <w:b/>
                <w:kern w:val="0"/>
                <w:szCs w:val="21"/>
              </w:rPr>
            </w:pPr>
          </w:p>
        </w:tc>
        <w:tc>
          <w:tcPr>
            <w:tcW w:w="5940" w:type="dxa"/>
          </w:tcPr>
          <w:p>
            <w:pPr>
              <w:spacing w:line="300" w:lineRule="exact"/>
              <w:rPr>
                <w:bCs/>
                <w:szCs w:val="21"/>
              </w:rPr>
            </w:pPr>
            <w:r>
              <w:rPr>
                <w:rFonts w:hint="eastAsia" w:ascii="宋体" w:hAnsi="宋体"/>
                <w:kern w:val="0"/>
                <w:szCs w:val="21"/>
              </w:rPr>
              <w:t>1.4投标人负责货物的终身维修，保证</w:t>
            </w:r>
            <w:r>
              <w:rPr>
                <w:rFonts w:hint="eastAsia" w:ascii="宋体" w:hAnsi="宋体"/>
                <w:bCs/>
                <w:kern w:val="0"/>
                <w:szCs w:val="21"/>
                <w:u w:val="single"/>
              </w:rPr>
              <w:t xml:space="preserve">  5  </w:t>
            </w:r>
            <w:r>
              <w:rPr>
                <w:rFonts w:hint="eastAsia" w:ascii="宋体" w:hAnsi="宋体"/>
                <w:kern w:val="0"/>
                <w:szCs w:val="21"/>
              </w:rPr>
              <w:t>年以上供应维修配件，</w:t>
            </w:r>
            <w:r>
              <w:rPr>
                <w:rFonts w:hint="eastAsia" w:ascii="宋体" w:hAnsi="宋体"/>
                <w:bCs/>
                <w:kern w:val="0"/>
                <w:szCs w:val="21"/>
                <w:u w:val="single"/>
              </w:rPr>
              <w:t xml:space="preserve">  5  </w:t>
            </w:r>
            <w:r>
              <w:rPr>
                <w:rFonts w:hint="eastAsia" w:ascii="宋体" w:hAnsi="宋体"/>
                <w:kern w:val="0"/>
                <w:szCs w:val="21"/>
              </w:rPr>
              <w:t>年内免费提供软件升级服务。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60" w:type="dxa"/>
            <w:vAlign w:val="center"/>
          </w:tcPr>
          <w:p>
            <w:pPr>
              <w:spacing w:line="300" w:lineRule="exact"/>
              <w:jc w:val="center"/>
              <w:rPr>
                <w:b/>
              </w:rPr>
            </w:pPr>
            <w:r>
              <w:rPr>
                <w:rFonts w:hint="eastAsia"/>
                <w:b/>
              </w:rPr>
              <w:t>2</w:t>
            </w:r>
          </w:p>
        </w:tc>
        <w:tc>
          <w:tcPr>
            <w:tcW w:w="1620" w:type="dxa"/>
            <w:vAlign w:val="center"/>
          </w:tcPr>
          <w:p>
            <w:pPr>
              <w:spacing w:line="300" w:lineRule="exact"/>
              <w:jc w:val="center"/>
            </w:pPr>
            <w:r>
              <w:rPr>
                <w:rFonts w:hint="eastAsia" w:ascii="宋体" w:hAnsi="宋体"/>
                <w:b/>
                <w:kern w:val="0"/>
                <w:szCs w:val="21"/>
              </w:rPr>
              <w:t>质量保证</w:t>
            </w:r>
          </w:p>
        </w:tc>
        <w:tc>
          <w:tcPr>
            <w:tcW w:w="5940" w:type="dxa"/>
          </w:tcPr>
          <w:p>
            <w:pPr>
              <w:spacing w:line="300" w:lineRule="exact"/>
              <w:rPr>
                <w:rFonts w:ascii="宋体" w:hAnsi="宋体"/>
                <w:color w:val="FF0000"/>
                <w:kern w:val="0"/>
                <w:szCs w:val="21"/>
              </w:rPr>
            </w:pPr>
            <w:r>
              <w:rPr>
                <w:rFonts w:hint="eastAsia" w:ascii="宋体" w:hAnsi="宋体"/>
                <w:kern w:val="0"/>
                <w:szCs w:val="21"/>
              </w:rPr>
              <w:t>2.1在保修期内</w:t>
            </w:r>
            <w:r>
              <w:rPr>
                <w:rFonts w:ascii="宋体" w:hAnsi="宋体"/>
                <w:kern w:val="0"/>
                <w:szCs w:val="21"/>
              </w:rPr>
              <w:t>,</w:t>
            </w:r>
            <w:r>
              <w:rPr>
                <w:rFonts w:hint="eastAsia" w:ascii="宋体" w:hAnsi="宋体"/>
                <w:kern w:val="0"/>
                <w:szCs w:val="21"/>
              </w:rPr>
              <w:t xml:space="preserve"> 投标人应确保年开机率在</w:t>
            </w:r>
            <w:r>
              <w:rPr>
                <w:rFonts w:ascii="宋体" w:hAnsi="宋体"/>
                <w:kern w:val="0"/>
                <w:szCs w:val="21"/>
              </w:rPr>
              <w:t>95%</w:t>
            </w:r>
            <w:r>
              <w:rPr>
                <w:rFonts w:hint="eastAsia" w:ascii="宋体" w:hAnsi="宋体"/>
                <w:kern w:val="0"/>
                <w:szCs w:val="21"/>
              </w:rPr>
              <w:t>以上</w:t>
            </w:r>
            <w:r>
              <w:rPr>
                <w:rFonts w:ascii="宋体" w:hAnsi="宋体"/>
                <w:kern w:val="0"/>
                <w:szCs w:val="21"/>
              </w:rPr>
              <w:t xml:space="preserve">, </w:t>
            </w:r>
            <w:r>
              <w:rPr>
                <w:rFonts w:hint="eastAsia" w:ascii="宋体" w:hAnsi="宋体"/>
                <w:kern w:val="0"/>
                <w:szCs w:val="21"/>
              </w:rPr>
              <w:t>若不能达到此开机率，将作以下处理：</w:t>
            </w:r>
            <w:r>
              <w:rPr>
                <w:rFonts w:ascii="宋体" w:hAnsi="宋体"/>
                <w:kern w:val="0"/>
                <w:szCs w:val="21"/>
              </w:rPr>
              <w:t>a.</w:t>
            </w:r>
            <w:r>
              <w:rPr>
                <w:rFonts w:hint="eastAsia" w:ascii="宋体" w:hAnsi="宋体"/>
                <w:kern w:val="0"/>
                <w:szCs w:val="21"/>
              </w:rPr>
              <w:t xml:space="preserve"> 年开机率在</w:t>
            </w:r>
            <w:r>
              <w:rPr>
                <w:rFonts w:ascii="宋体" w:hAnsi="宋体"/>
                <w:kern w:val="0"/>
                <w:szCs w:val="21"/>
              </w:rPr>
              <w:t>90-95%</w:t>
            </w:r>
            <w:r>
              <w:rPr>
                <w:rFonts w:hint="eastAsia" w:ascii="宋体" w:hAnsi="宋体"/>
                <w:kern w:val="0"/>
                <w:szCs w:val="21"/>
              </w:rPr>
              <w:t>之间按一赔</w:t>
            </w:r>
            <w:r>
              <w:rPr>
                <w:rFonts w:hint="eastAsia" w:ascii="宋体" w:hAnsi="宋体"/>
                <w:kern w:val="0"/>
                <w:szCs w:val="21"/>
                <w:u w:val="single"/>
              </w:rPr>
              <w:t xml:space="preserve">  二</w:t>
            </w:r>
            <w:r>
              <w:rPr>
                <w:rFonts w:hint="eastAsia" w:ascii="宋体" w:hAnsi="宋体"/>
                <w:kern w:val="0"/>
                <w:szCs w:val="21"/>
              </w:rPr>
              <w:t>延长保修期；</w:t>
            </w:r>
            <w:r>
              <w:rPr>
                <w:rFonts w:ascii="宋体" w:hAnsi="宋体"/>
                <w:kern w:val="0"/>
                <w:szCs w:val="21"/>
              </w:rPr>
              <w:t>b.</w:t>
            </w:r>
            <w:r>
              <w:rPr>
                <w:rFonts w:hint="eastAsia" w:ascii="宋体" w:hAnsi="宋体"/>
                <w:kern w:val="0"/>
                <w:szCs w:val="21"/>
              </w:rPr>
              <w:t xml:space="preserve"> 年开机率在</w:t>
            </w:r>
            <w:r>
              <w:rPr>
                <w:rFonts w:ascii="宋体" w:hAnsi="宋体"/>
                <w:kern w:val="0"/>
                <w:szCs w:val="21"/>
              </w:rPr>
              <w:t>85-90%</w:t>
            </w:r>
            <w:r>
              <w:rPr>
                <w:rFonts w:hint="eastAsia" w:ascii="宋体" w:hAnsi="宋体"/>
                <w:kern w:val="0"/>
                <w:szCs w:val="21"/>
              </w:rPr>
              <w:t>之间按一赔</w:t>
            </w:r>
            <w:r>
              <w:rPr>
                <w:rFonts w:hint="eastAsia" w:ascii="宋体" w:hAnsi="宋体"/>
                <w:kern w:val="0"/>
                <w:szCs w:val="21"/>
                <w:u w:val="single"/>
              </w:rPr>
              <w:t xml:space="preserve">  五</w:t>
            </w:r>
            <w:r>
              <w:rPr>
                <w:rFonts w:hint="eastAsia" w:ascii="宋体" w:hAnsi="宋体"/>
                <w:kern w:val="0"/>
                <w:szCs w:val="21"/>
              </w:rPr>
              <w:t>延长保修期；</w:t>
            </w:r>
            <w:r>
              <w:rPr>
                <w:rFonts w:ascii="宋体" w:hAnsi="宋体"/>
                <w:kern w:val="0"/>
                <w:szCs w:val="21"/>
              </w:rPr>
              <w:t>c.</w:t>
            </w:r>
            <w:r>
              <w:rPr>
                <w:rFonts w:hint="eastAsia" w:ascii="宋体" w:hAnsi="宋体"/>
                <w:kern w:val="0"/>
                <w:szCs w:val="21"/>
              </w:rPr>
              <w:t xml:space="preserve"> 年开机率低于</w:t>
            </w:r>
            <w:r>
              <w:rPr>
                <w:rFonts w:ascii="宋体" w:hAnsi="宋体"/>
                <w:kern w:val="0"/>
                <w:szCs w:val="21"/>
              </w:rPr>
              <w:t>85%</w:t>
            </w:r>
            <w:r>
              <w:rPr>
                <w:rFonts w:hint="eastAsia" w:ascii="宋体" w:hAnsi="宋体"/>
                <w:kern w:val="0"/>
                <w:szCs w:val="21"/>
              </w:rPr>
              <w:t>，投标人必须无条件更换新机，并重新计算保修期，以及赔偿用户的直接经济损失和间接经济损失。注：年开机率=（365-停机天数）/365）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20" w:type="dxa"/>
            <w:gridSpan w:val="3"/>
          </w:tcPr>
          <w:p>
            <w:pPr>
              <w:spacing w:line="300" w:lineRule="exact"/>
              <w:rPr>
                <w:b/>
              </w:rPr>
            </w:pPr>
            <w:r>
              <w:rPr>
                <w:rFonts w:hint="eastAsia"/>
                <w:b/>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restart"/>
            <w:vAlign w:val="center"/>
          </w:tcPr>
          <w:p>
            <w:pPr>
              <w:spacing w:line="300" w:lineRule="exact"/>
              <w:jc w:val="center"/>
              <w:rPr>
                <w:b/>
              </w:rPr>
            </w:pPr>
            <w:r>
              <w:rPr>
                <w:rFonts w:hint="eastAsia"/>
                <w:b/>
              </w:rPr>
              <w:t>1</w:t>
            </w:r>
          </w:p>
        </w:tc>
        <w:tc>
          <w:tcPr>
            <w:tcW w:w="1620" w:type="dxa"/>
            <w:vMerge w:val="restart"/>
            <w:vAlign w:val="center"/>
          </w:tcPr>
          <w:p>
            <w:pPr>
              <w:spacing w:line="300" w:lineRule="exact"/>
              <w:jc w:val="center"/>
              <w:rPr>
                <w:b/>
              </w:rPr>
            </w:pPr>
            <w:r>
              <w:rPr>
                <w:rFonts w:hint="eastAsia" w:ascii="宋体" w:hAnsi="宋体"/>
                <w:b/>
                <w:kern w:val="0"/>
                <w:szCs w:val="21"/>
              </w:rPr>
              <w:t>维修零配件、消耗品和延续保修合同的报价</w:t>
            </w:r>
          </w:p>
        </w:tc>
        <w:tc>
          <w:tcPr>
            <w:tcW w:w="5940" w:type="dxa"/>
          </w:tcPr>
          <w:p>
            <w:pPr>
              <w:spacing w:line="300" w:lineRule="exact"/>
              <w:rPr>
                <w:rFonts w:ascii="宋体" w:hAnsi="宋体"/>
                <w:kern w:val="0"/>
                <w:szCs w:val="21"/>
              </w:rPr>
            </w:pPr>
            <w:r>
              <w:rPr>
                <w:rFonts w:hint="eastAsia" w:ascii="宋体" w:hAnsi="宋体"/>
                <w:kern w:val="0"/>
                <w:szCs w:val="21"/>
              </w:rPr>
              <w:t>1.1由设备制造商提供售后服务，</w:t>
            </w:r>
            <w:r>
              <w:rPr>
                <w:rFonts w:hint="eastAsia" w:ascii="宋体" w:hAnsi="宋体"/>
                <w:bCs/>
                <w:kern w:val="0"/>
                <w:szCs w:val="21"/>
                <w:u w:val="single"/>
              </w:rPr>
              <w:t xml:space="preserve">  8  </w:t>
            </w:r>
            <w:r>
              <w:rPr>
                <w:rFonts w:hint="eastAsia" w:ascii="宋体" w:hAnsi="宋体"/>
                <w:kern w:val="0"/>
                <w:szCs w:val="21"/>
              </w:rPr>
              <w:t>小时内响应，</w:t>
            </w:r>
            <w:r>
              <w:rPr>
                <w:rFonts w:hint="eastAsia" w:ascii="宋体" w:hAnsi="宋体"/>
                <w:bCs/>
                <w:kern w:val="0"/>
                <w:szCs w:val="21"/>
                <w:u w:val="single"/>
              </w:rPr>
              <w:t xml:space="preserve">  24  </w:t>
            </w:r>
            <w:r>
              <w:rPr>
                <w:rFonts w:hint="eastAsia" w:ascii="宋体" w:hAnsi="宋体"/>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spacing w:line="300" w:lineRule="exact"/>
              <w:jc w:val="center"/>
              <w:rPr>
                <w:b/>
              </w:rPr>
            </w:pPr>
          </w:p>
        </w:tc>
        <w:tc>
          <w:tcPr>
            <w:tcW w:w="1620" w:type="dxa"/>
            <w:vMerge w:val="continue"/>
            <w:vAlign w:val="center"/>
          </w:tcPr>
          <w:p>
            <w:pPr>
              <w:spacing w:line="300" w:lineRule="exact"/>
              <w:jc w:val="center"/>
              <w:rPr>
                <w:rFonts w:ascii="宋体" w:hAnsi="宋体"/>
                <w:b/>
                <w:kern w:val="0"/>
                <w:szCs w:val="21"/>
              </w:rPr>
            </w:pPr>
          </w:p>
        </w:tc>
        <w:tc>
          <w:tcPr>
            <w:tcW w:w="5940" w:type="dxa"/>
          </w:tcPr>
          <w:p>
            <w:pPr>
              <w:spacing w:line="300" w:lineRule="exact"/>
              <w:rPr>
                <w:rFonts w:ascii="宋体" w:hAnsi="宋体"/>
                <w:kern w:val="0"/>
                <w:szCs w:val="21"/>
              </w:rPr>
            </w:pPr>
            <w:r>
              <w:rPr>
                <w:rFonts w:hint="eastAsia" w:ascii="宋体" w:hAnsi="宋体"/>
                <w:kern w:val="0"/>
                <w:szCs w:val="21"/>
              </w:rPr>
              <w:t>1.2保修期满后，投标人应以优惠价供应维修零配件、消耗品和延续保修合同。价格最高的前5项零配件、消耗品和延续保修合同的报价明细必须填写于《零配件、消耗品和延续保修合同报价明清单》中。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spacing w:line="300" w:lineRule="exact"/>
              <w:jc w:val="center"/>
              <w:rPr>
                <w:b/>
              </w:rPr>
            </w:pPr>
          </w:p>
        </w:tc>
        <w:tc>
          <w:tcPr>
            <w:tcW w:w="1620" w:type="dxa"/>
            <w:vMerge w:val="continue"/>
          </w:tcPr>
          <w:p>
            <w:pPr>
              <w:spacing w:line="300" w:lineRule="exact"/>
              <w:rPr>
                <w:b/>
              </w:rPr>
            </w:pPr>
          </w:p>
        </w:tc>
        <w:tc>
          <w:tcPr>
            <w:tcW w:w="5940" w:type="dxa"/>
          </w:tcPr>
          <w:p>
            <w:pPr>
              <w:spacing w:line="300" w:lineRule="exact"/>
              <w:rPr>
                <w:rFonts w:ascii="宋体" w:hAnsi="宋体"/>
                <w:kern w:val="0"/>
                <w:szCs w:val="21"/>
              </w:rPr>
            </w:pPr>
            <w:r>
              <w:rPr>
                <w:rFonts w:hint="eastAsia" w:ascii="宋体" w:hAnsi="宋体"/>
                <w:kern w:val="0"/>
                <w:szCs w:val="21"/>
              </w:rPr>
              <w:t>1.3采购人可与投标人就优惠价进行谈判，但优惠价不得高于投标人在投标文件的《零配件、消耗品和延续保修合同报价明清单》中承诺的维修零配件、消耗品和延续保修合同的报价。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rPr>
            </w:pPr>
          </w:p>
        </w:tc>
        <w:tc>
          <w:tcPr>
            <w:tcW w:w="1620" w:type="dxa"/>
            <w:vMerge w:val="continue"/>
          </w:tcPr>
          <w:p>
            <w:pPr>
              <w:rPr>
                <w:b/>
              </w:rPr>
            </w:pPr>
          </w:p>
        </w:tc>
        <w:tc>
          <w:tcPr>
            <w:tcW w:w="5940" w:type="dxa"/>
          </w:tcPr>
          <w:p>
            <w:pPr>
              <w:rPr>
                <w:b/>
              </w:rPr>
            </w:pPr>
            <w:r>
              <w:rPr>
                <w:rFonts w:hint="eastAsia" w:ascii="宋体" w:hAnsi="宋体"/>
                <w:kern w:val="0"/>
                <w:szCs w:val="21"/>
              </w:rPr>
              <w:t>1.4设备制造商维修的货物经采购人验收合格，且设备制造商提供维修专用发票后，采购人支付维修费用。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rPr>
            </w:pPr>
          </w:p>
        </w:tc>
        <w:tc>
          <w:tcPr>
            <w:tcW w:w="1620" w:type="dxa"/>
            <w:vMerge w:val="continue"/>
          </w:tcPr>
          <w:p>
            <w:pPr>
              <w:rPr>
                <w:b/>
              </w:rPr>
            </w:pPr>
          </w:p>
        </w:tc>
        <w:tc>
          <w:tcPr>
            <w:tcW w:w="5940" w:type="dxa"/>
          </w:tcPr>
          <w:p>
            <w:pPr>
              <w:rPr>
                <w:b/>
              </w:rPr>
            </w:pPr>
            <w:r>
              <w:rPr>
                <w:rFonts w:hint="eastAsia" w:ascii="宋体" w:hAnsi="宋体"/>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820" w:type="dxa"/>
            <w:gridSpan w:val="3"/>
          </w:tcPr>
          <w:p>
            <w:pPr>
              <w:rPr>
                <w:b/>
              </w:rPr>
            </w:pPr>
            <w:r>
              <w:rPr>
                <w:rFonts w:hint="eastAsia"/>
                <w:b/>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restart"/>
            <w:vAlign w:val="center"/>
          </w:tcPr>
          <w:p>
            <w:pPr>
              <w:jc w:val="center"/>
              <w:rPr>
                <w:b/>
              </w:rPr>
            </w:pPr>
            <w:r>
              <w:rPr>
                <w:rFonts w:hint="eastAsia"/>
                <w:b/>
              </w:rPr>
              <w:t>1</w:t>
            </w:r>
          </w:p>
        </w:tc>
        <w:tc>
          <w:tcPr>
            <w:tcW w:w="1620" w:type="dxa"/>
            <w:vMerge w:val="restart"/>
            <w:vAlign w:val="center"/>
          </w:tcPr>
          <w:p>
            <w:pPr>
              <w:jc w:val="center"/>
            </w:pPr>
            <w:r>
              <w:rPr>
                <w:rFonts w:hint="eastAsia" w:ascii="宋体" w:hAnsi="宋体"/>
                <w:b/>
                <w:szCs w:val="21"/>
              </w:rPr>
              <w:t>交货要求</w:t>
            </w:r>
          </w:p>
        </w:tc>
        <w:tc>
          <w:tcPr>
            <w:tcW w:w="5940" w:type="dxa"/>
          </w:tcPr>
          <w:p>
            <w:pPr>
              <w:rPr>
                <w:b/>
              </w:rPr>
            </w:pPr>
            <w:r>
              <w:rPr>
                <w:rFonts w:ascii="宋体" w:hAnsi="宋体" w:cs="宋体"/>
                <w:kern w:val="0"/>
                <w:sz w:val="20"/>
                <w:szCs w:val="20"/>
              </w:rPr>
              <w:t>★</w:t>
            </w:r>
            <w:r>
              <w:rPr>
                <w:rFonts w:hint="eastAsia"/>
                <w:bCs/>
                <w:szCs w:val="21"/>
              </w:rPr>
              <w:t>1.1</w:t>
            </w:r>
            <w:r>
              <w:rPr>
                <w:rFonts w:hint="eastAsia" w:ascii="宋体" w:hAnsi="宋体"/>
                <w:bCs/>
                <w:kern w:val="0"/>
                <w:szCs w:val="21"/>
              </w:rPr>
              <w:t>投标人在签订合同之日起</w:t>
            </w:r>
            <w:r>
              <w:rPr>
                <w:rFonts w:hint="eastAsia" w:ascii="宋体" w:hAnsi="宋体"/>
                <w:bCs/>
                <w:kern w:val="0"/>
                <w:szCs w:val="21"/>
                <w:u w:val="single"/>
              </w:rPr>
              <w:t xml:space="preserve">  60  </w:t>
            </w:r>
            <w:r>
              <w:rPr>
                <w:rFonts w:hint="eastAsia" w:ascii="宋体" w:hAnsi="宋体"/>
                <w:bCs/>
                <w:kern w:val="0"/>
                <w:szCs w:val="21"/>
              </w:rPr>
              <w:t>日历日内交货。</w:t>
            </w:r>
            <w:r>
              <w:rPr>
                <w:rFonts w:hint="eastAsia" w:ascii="宋体" w:hAnsi="宋体" w:cs="宋体"/>
                <w:kern w:val="0"/>
                <w:sz w:val="20"/>
                <w:szCs w:val="20"/>
              </w:rPr>
              <w:t>不满足导致废标。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60" w:type="dxa"/>
            <w:vMerge w:val="continue"/>
            <w:vAlign w:val="center"/>
          </w:tcPr>
          <w:p>
            <w:pPr>
              <w:jc w:val="center"/>
              <w:rPr>
                <w:b/>
              </w:rPr>
            </w:pPr>
          </w:p>
        </w:tc>
        <w:tc>
          <w:tcPr>
            <w:tcW w:w="1620" w:type="dxa"/>
            <w:vMerge w:val="continue"/>
            <w:vAlign w:val="center"/>
          </w:tcPr>
          <w:p>
            <w:pPr>
              <w:jc w:val="center"/>
            </w:pPr>
          </w:p>
        </w:tc>
        <w:tc>
          <w:tcPr>
            <w:tcW w:w="5940" w:type="dxa"/>
          </w:tcPr>
          <w:p>
            <w:pPr>
              <w:rPr>
                <w:bCs/>
                <w:szCs w:val="21"/>
              </w:rPr>
            </w:pPr>
            <w:r>
              <w:rPr>
                <w:rFonts w:hint="eastAsia"/>
                <w:bCs/>
                <w:szCs w:val="21"/>
              </w:rPr>
              <w:t>1.2投标人</w:t>
            </w:r>
            <w:r>
              <w:rPr>
                <w:rFonts w:hint="eastAsia" w:ascii="宋体" w:hAnsi="宋体"/>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60" w:type="dxa"/>
            <w:vMerge w:val="continue"/>
            <w:vAlign w:val="center"/>
          </w:tcPr>
          <w:p>
            <w:pPr>
              <w:jc w:val="center"/>
              <w:rPr>
                <w:b/>
              </w:rPr>
            </w:pPr>
          </w:p>
        </w:tc>
        <w:tc>
          <w:tcPr>
            <w:tcW w:w="1620" w:type="dxa"/>
            <w:vMerge w:val="continue"/>
            <w:vAlign w:val="center"/>
          </w:tcPr>
          <w:p>
            <w:pPr>
              <w:jc w:val="center"/>
            </w:pPr>
          </w:p>
        </w:tc>
        <w:tc>
          <w:tcPr>
            <w:tcW w:w="5940" w:type="dxa"/>
          </w:tcPr>
          <w:p>
            <w:pPr>
              <w:rPr>
                <w:bCs/>
                <w:szCs w:val="21"/>
              </w:rPr>
            </w:pPr>
            <w:r>
              <w:rPr>
                <w:rFonts w:hint="eastAsia" w:ascii="宋体" w:hAnsi="宋体"/>
                <w:spacing w:val="-3"/>
                <w:szCs w:val="21"/>
              </w:rPr>
              <w:t>1.3提供的货物必须为全新、经检验合格的产品。产品如需要计量检定的应提供相关计量检定部门出具的合法检定报告。其中，进口设备必须具有</w:t>
            </w:r>
            <w:r>
              <w:rPr>
                <w:rFonts w:hint="eastAsia" w:ascii="宋体" w:hAnsi="宋体"/>
                <w:kern w:val="0"/>
                <w:szCs w:val="21"/>
              </w:rPr>
              <w:t>报关证明</w:t>
            </w:r>
            <w:r>
              <w:rPr>
                <w:rFonts w:hint="eastAsia" w:ascii="宋体" w:hAnsi="宋体"/>
                <w:spacing w:val="-3"/>
                <w:szCs w:val="21"/>
              </w:rPr>
              <w:t>文件、</w:t>
            </w:r>
            <w:r>
              <w:rPr>
                <w:rFonts w:hint="eastAsia" w:ascii="宋体" w:hAnsi="宋体"/>
                <w:kern w:val="0"/>
                <w:szCs w:val="21"/>
              </w:rPr>
              <w:t>原产地证明和</w:t>
            </w:r>
            <w:r>
              <w:rPr>
                <w:rFonts w:hint="eastAsia" w:ascii="宋体" w:hAnsi="宋体"/>
                <w:spacing w:val="-3"/>
                <w:szCs w:val="21"/>
              </w:rPr>
              <w:t>商检合格证明文件。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260" w:type="dxa"/>
            <w:vMerge w:val="restart"/>
            <w:vAlign w:val="center"/>
          </w:tcPr>
          <w:p>
            <w:pPr>
              <w:jc w:val="center"/>
              <w:rPr>
                <w:b/>
              </w:rPr>
            </w:pPr>
            <w:r>
              <w:rPr>
                <w:rFonts w:hint="eastAsia"/>
                <w:b/>
              </w:rPr>
              <w:t>2</w:t>
            </w:r>
          </w:p>
        </w:tc>
        <w:tc>
          <w:tcPr>
            <w:tcW w:w="1620" w:type="dxa"/>
            <w:vMerge w:val="restart"/>
            <w:vAlign w:val="center"/>
          </w:tcPr>
          <w:p>
            <w:pPr>
              <w:jc w:val="center"/>
            </w:pPr>
            <w:r>
              <w:rPr>
                <w:rFonts w:hint="eastAsia" w:ascii="宋体" w:hAnsi="宋体"/>
                <w:b/>
                <w:bCs/>
                <w:kern w:val="0"/>
                <w:szCs w:val="21"/>
              </w:rPr>
              <w:t>运输、安装和验收</w:t>
            </w:r>
          </w:p>
        </w:tc>
        <w:tc>
          <w:tcPr>
            <w:tcW w:w="5940" w:type="dxa"/>
          </w:tcPr>
          <w:p>
            <w:pPr>
              <w:spacing w:line="340" w:lineRule="exact"/>
              <w:rPr>
                <w:bCs/>
                <w:szCs w:val="21"/>
              </w:rPr>
            </w:pPr>
            <w:r>
              <w:rPr>
                <w:rFonts w:hint="eastAsia"/>
                <w:bCs/>
                <w:szCs w:val="21"/>
              </w:rPr>
              <w:t>2.1投标人</w:t>
            </w:r>
            <w:r>
              <w:rPr>
                <w:rFonts w:hint="eastAsia" w:ascii="宋体" w:hAnsi="宋体"/>
                <w:bCs/>
                <w:kern w:val="0"/>
                <w:szCs w:val="21"/>
              </w:rPr>
              <w:t>负责将</w:t>
            </w:r>
            <w:r>
              <w:rPr>
                <w:rFonts w:hint="eastAsia" w:ascii="宋体" w:hAnsi="宋体"/>
                <w:kern w:val="0"/>
                <w:szCs w:val="21"/>
              </w:rPr>
              <w:t>货物</w:t>
            </w:r>
            <w:r>
              <w:rPr>
                <w:rFonts w:hint="eastAsia" w:ascii="宋体" w:hAnsi="宋体"/>
                <w:bCs/>
                <w:kern w:val="0"/>
                <w:szCs w:val="21"/>
              </w:rPr>
              <w:t>安全无损运抵采购人指定地点,并承担设备的包装、运输、保险、装卸、安装调试、培训、商检及计量检测、关税、增值税和进口代理等费用，</w:t>
            </w:r>
            <w:r>
              <w:rPr>
                <w:rFonts w:hint="eastAsia" w:ascii="宋体" w:hAnsi="宋体"/>
                <w:bCs/>
                <w:color w:val="FF0000"/>
                <w:kern w:val="0"/>
                <w:szCs w:val="21"/>
              </w:rPr>
              <w:t>进行灭菌验证所产生的费用由供货商提供。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rPr>
            </w:pPr>
          </w:p>
        </w:tc>
        <w:tc>
          <w:tcPr>
            <w:tcW w:w="1620" w:type="dxa"/>
            <w:vMerge w:val="continue"/>
          </w:tcPr>
          <w:p>
            <w:pPr>
              <w:rPr>
                <w:b/>
              </w:rPr>
            </w:pPr>
          </w:p>
        </w:tc>
        <w:tc>
          <w:tcPr>
            <w:tcW w:w="5940" w:type="dxa"/>
          </w:tcPr>
          <w:p>
            <w:pPr>
              <w:tabs>
                <w:tab w:val="left" w:pos="1260"/>
              </w:tabs>
              <w:spacing w:line="340" w:lineRule="exact"/>
              <w:rPr>
                <w:bCs/>
                <w:szCs w:val="21"/>
              </w:rPr>
            </w:pPr>
            <w:r>
              <w:rPr>
                <w:rFonts w:hint="eastAsia"/>
                <w:bCs/>
                <w:szCs w:val="21"/>
              </w:rPr>
              <w:t>2.2</w:t>
            </w:r>
            <w:r>
              <w:rPr>
                <w:rFonts w:hint="eastAsia" w:ascii="宋体" w:hAnsi="宋体"/>
                <w:bCs/>
                <w:kern w:val="0"/>
                <w:szCs w:val="21"/>
              </w:rPr>
              <w:t>采购人有权检验或测试货物，以确认货物是否符合合同规格的要求，并且不承担额外的费用。如果发现所交货物与投标文件中所承诺的不符或存在质量、技术缺陷等</w:t>
            </w:r>
            <w:r>
              <w:rPr>
                <w:rFonts w:ascii="宋体" w:hAnsi="宋体"/>
                <w:bCs/>
                <w:kern w:val="0"/>
                <w:szCs w:val="21"/>
              </w:rPr>
              <w:t>,</w:t>
            </w:r>
            <w:r>
              <w:rPr>
                <w:rFonts w:hint="eastAsia" w:ascii="宋体" w:hAnsi="宋体"/>
                <w:bCs/>
                <w:kern w:val="0"/>
                <w:szCs w:val="21"/>
              </w:rPr>
              <w:t>采购人可以拒绝接收该货物</w:t>
            </w:r>
            <w:r>
              <w:rPr>
                <w:rFonts w:ascii="宋体" w:hAnsi="宋体"/>
                <w:bCs/>
                <w:kern w:val="0"/>
                <w:szCs w:val="21"/>
              </w:rPr>
              <w:t>,</w:t>
            </w:r>
            <w:r>
              <w:rPr>
                <w:rFonts w:hint="eastAsia" w:ascii="宋体" w:hAnsi="宋体"/>
                <w:bCs/>
                <w:kern w:val="0"/>
                <w:szCs w:val="21"/>
              </w:rPr>
              <w:t>投标人应在</w:t>
            </w:r>
            <w:r>
              <w:rPr>
                <w:rFonts w:hint="eastAsia" w:ascii="宋体" w:hAnsi="宋体"/>
                <w:bCs/>
                <w:kern w:val="0"/>
                <w:szCs w:val="21"/>
                <w:u w:val="single"/>
              </w:rPr>
              <w:t xml:space="preserve"> 7</w:t>
            </w:r>
            <w:r>
              <w:rPr>
                <w:rFonts w:hint="eastAsia" w:ascii="宋体" w:hAnsi="宋体"/>
                <w:bCs/>
                <w:kern w:val="0"/>
                <w:szCs w:val="21"/>
              </w:rPr>
              <w:t>天内采取补足、更换或退货等措施</w:t>
            </w:r>
            <w:r>
              <w:rPr>
                <w:rFonts w:ascii="宋体" w:hAnsi="宋体"/>
                <w:bCs/>
                <w:kern w:val="0"/>
                <w:szCs w:val="21"/>
              </w:rPr>
              <w:t>,</w:t>
            </w:r>
            <w:r>
              <w:rPr>
                <w:rFonts w:hint="eastAsia" w:ascii="宋体" w:hAnsi="宋体"/>
                <w:bCs/>
                <w:kern w:val="0"/>
                <w:szCs w:val="21"/>
              </w:rPr>
              <w:t>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rPr>
            </w:pPr>
          </w:p>
        </w:tc>
        <w:tc>
          <w:tcPr>
            <w:tcW w:w="1620" w:type="dxa"/>
            <w:vMerge w:val="continue"/>
          </w:tcPr>
          <w:p>
            <w:pPr>
              <w:rPr>
                <w:b/>
              </w:rPr>
            </w:pPr>
          </w:p>
        </w:tc>
        <w:tc>
          <w:tcPr>
            <w:tcW w:w="5940" w:type="dxa"/>
          </w:tcPr>
          <w:p>
            <w:pPr>
              <w:tabs>
                <w:tab w:val="left" w:pos="1260"/>
              </w:tabs>
              <w:spacing w:line="340" w:lineRule="exact"/>
              <w:rPr>
                <w:bCs/>
                <w:szCs w:val="21"/>
              </w:rPr>
            </w:pPr>
            <w:r>
              <w:rPr>
                <w:rFonts w:hint="eastAsia" w:ascii="宋体" w:hAnsi="宋体"/>
                <w:spacing w:val="-3"/>
                <w:szCs w:val="21"/>
              </w:rPr>
              <w:t>2.3投标人负责货物的现场安装和调试</w:t>
            </w:r>
            <w:r>
              <w:rPr>
                <w:rFonts w:ascii="宋体" w:hAnsi="宋体"/>
                <w:spacing w:val="-3"/>
                <w:szCs w:val="21"/>
              </w:rPr>
              <w:t>,</w:t>
            </w:r>
            <w:r>
              <w:rPr>
                <w:rFonts w:hint="eastAsia" w:ascii="宋体" w:hAnsi="宋体"/>
                <w:spacing w:val="-3"/>
                <w:szCs w:val="21"/>
              </w:rPr>
              <w:t>提供货物安装、调试和维修所需的专用工具和辅助材料。投标人应在货物运至指定地点后一周内开始安装调试</w:t>
            </w:r>
            <w:r>
              <w:rPr>
                <w:rFonts w:ascii="宋体" w:hAnsi="宋体"/>
                <w:spacing w:val="-3"/>
                <w:szCs w:val="21"/>
              </w:rPr>
              <w:t>,</w:t>
            </w:r>
            <w:r>
              <w:rPr>
                <w:rFonts w:hint="eastAsia" w:ascii="宋体" w:hAnsi="宋体"/>
                <w:spacing w:val="-3"/>
                <w:szCs w:val="21"/>
              </w:rPr>
              <w:t>并在</w:t>
            </w:r>
            <w:r>
              <w:rPr>
                <w:rFonts w:hint="eastAsia" w:ascii="宋体" w:hAnsi="宋体"/>
                <w:bCs/>
                <w:kern w:val="0"/>
                <w:szCs w:val="21"/>
                <w:u w:val="single"/>
              </w:rPr>
              <w:t xml:space="preserve"> </w:t>
            </w:r>
            <w:r>
              <w:rPr>
                <w:rFonts w:hint="eastAsia" w:ascii="宋体" w:hAnsi="宋体"/>
                <w:bCs/>
                <w:color w:val="FF0000"/>
                <w:kern w:val="0"/>
                <w:szCs w:val="21"/>
                <w:u w:val="single"/>
              </w:rPr>
              <w:t xml:space="preserve"> 15  </w:t>
            </w:r>
            <w:r>
              <w:rPr>
                <w:rFonts w:hint="eastAsia" w:ascii="宋体" w:hAnsi="宋体"/>
                <w:spacing w:val="-3"/>
                <w:szCs w:val="21"/>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rPr>
            </w:pPr>
          </w:p>
        </w:tc>
        <w:tc>
          <w:tcPr>
            <w:tcW w:w="1620" w:type="dxa"/>
            <w:vMerge w:val="continue"/>
          </w:tcPr>
          <w:p>
            <w:pPr>
              <w:rPr>
                <w:b/>
              </w:rPr>
            </w:pPr>
          </w:p>
        </w:tc>
        <w:tc>
          <w:tcPr>
            <w:tcW w:w="5940" w:type="dxa"/>
          </w:tcPr>
          <w:p>
            <w:pPr>
              <w:tabs>
                <w:tab w:val="left" w:pos="1260"/>
              </w:tabs>
              <w:spacing w:line="340" w:lineRule="exact"/>
              <w:rPr>
                <w:bCs/>
                <w:szCs w:val="21"/>
              </w:rPr>
            </w:pPr>
            <w:r>
              <w:rPr>
                <w:rFonts w:hint="eastAsia" w:ascii="宋体" w:hAnsi="宋体"/>
                <w:spacing w:val="-3"/>
                <w:szCs w:val="21"/>
              </w:rPr>
              <w:t>2.4由投标人代表和采购人组成验收小组对产品进行验收。验收标准按照国家规定标准执行。经检验设备正常运作后签署验收报告</w:t>
            </w:r>
            <w:r>
              <w:rPr>
                <w:rFonts w:ascii="宋体" w:hAnsi="宋体"/>
                <w:spacing w:val="-3"/>
                <w:szCs w:val="21"/>
              </w:rPr>
              <w:t>,</w:t>
            </w:r>
            <w:r>
              <w:rPr>
                <w:rFonts w:hint="eastAsia" w:ascii="宋体" w:hAnsi="宋体"/>
                <w:spacing w:val="-3"/>
                <w:szCs w:val="21"/>
              </w:rPr>
              <w:t>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260" w:type="dxa"/>
            <w:vAlign w:val="center"/>
          </w:tcPr>
          <w:p>
            <w:pPr>
              <w:jc w:val="center"/>
              <w:rPr>
                <w:b/>
              </w:rPr>
            </w:pPr>
            <w:r>
              <w:rPr>
                <w:rFonts w:hint="eastAsia"/>
                <w:b/>
              </w:rPr>
              <w:t>3</w:t>
            </w:r>
          </w:p>
        </w:tc>
        <w:tc>
          <w:tcPr>
            <w:tcW w:w="1620" w:type="dxa"/>
            <w:vAlign w:val="center"/>
          </w:tcPr>
          <w:p>
            <w:pPr>
              <w:jc w:val="center"/>
              <w:rPr>
                <w:b/>
              </w:rPr>
            </w:pPr>
            <w:r>
              <w:rPr>
                <w:rFonts w:hint="eastAsia" w:ascii="宋体" w:hAnsi="宋体"/>
                <w:b/>
                <w:kern w:val="0"/>
                <w:szCs w:val="21"/>
              </w:rPr>
              <w:t>培训</w:t>
            </w:r>
          </w:p>
        </w:tc>
        <w:tc>
          <w:tcPr>
            <w:tcW w:w="5940" w:type="dxa"/>
          </w:tcPr>
          <w:p>
            <w:pPr>
              <w:rPr>
                <w:b/>
              </w:rPr>
            </w:pPr>
            <w:r>
              <w:rPr>
                <w:rFonts w:hint="eastAsia" w:ascii="宋体" w:hAnsi="宋体"/>
                <w:bCs/>
                <w:kern w:val="0"/>
                <w:szCs w:val="21"/>
              </w:rPr>
              <w:t>3.1中标人应派专业技术人员免费对采购单位指定人员进行定期培训及指导，直至其完全掌握设备的基本故障处理技术。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restart"/>
            <w:vAlign w:val="center"/>
          </w:tcPr>
          <w:p>
            <w:pPr>
              <w:jc w:val="center"/>
              <w:rPr>
                <w:rFonts w:ascii="宋体" w:hAnsi="宋体"/>
                <w:b/>
                <w:kern w:val="0"/>
                <w:szCs w:val="21"/>
              </w:rPr>
            </w:pPr>
            <w:r>
              <w:rPr>
                <w:rFonts w:hint="eastAsia" w:ascii="宋体" w:hAnsi="宋体"/>
                <w:b/>
                <w:kern w:val="0"/>
                <w:szCs w:val="21"/>
              </w:rPr>
              <w:t>4</w:t>
            </w:r>
          </w:p>
        </w:tc>
        <w:tc>
          <w:tcPr>
            <w:tcW w:w="1620" w:type="dxa"/>
            <w:vMerge w:val="restart"/>
            <w:vAlign w:val="center"/>
          </w:tcPr>
          <w:p>
            <w:pPr>
              <w:tabs>
                <w:tab w:val="left" w:pos="1260"/>
              </w:tabs>
              <w:spacing w:line="340" w:lineRule="exact"/>
              <w:jc w:val="center"/>
              <w:rPr>
                <w:rFonts w:ascii="宋体" w:hAnsi="宋体"/>
                <w:b/>
                <w:kern w:val="0"/>
                <w:szCs w:val="21"/>
              </w:rPr>
            </w:pPr>
            <w:r>
              <w:rPr>
                <w:rFonts w:hint="eastAsia" w:ascii="宋体" w:hAnsi="宋体"/>
                <w:b/>
                <w:kern w:val="0"/>
                <w:szCs w:val="21"/>
              </w:rPr>
              <w:t>知识产权</w:t>
            </w:r>
          </w:p>
        </w:tc>
        <w:tc>
          <w:tcPr>
            <w:tcW w:w="5940" w:type="dxa"/>
          </w:tcPr>
          <w:p>
            <w:pPr>
              <w:tabs>
                <w:tab w:val="left" w:pos="1260"/>
              </w:tabs>
              <w:spacing w:line="340" w:lineRule="exact"/>
              <w:rPr>
                <w:rFonts w:ascii="宋体" w:hAnsi="宋体"/>
                <w:kern w:val="0"/>
                <w:szCs w:val="21"/>
              </w:rPr>
            </w:pPr>
            <w:r>
              <w:rPr>
                <w:rFonts w:hint="eastAsia" w:ascii="宋体" w:hAnsi="宋体"/>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260" w:type="dxa"/>
            <w:vMerge w:val="continue"/>
            <w:vAlign w:val="center"/>
          </w:tcPr>
          <w:p>
            <w:pPr>
              <w:jc w:val="center"/>
              <w:rPr>
                <w:rFonts w:ascii="宋体" w:hAnsi="宋体"/>
                <w:b/>
                <w:kern w:val="0"/>
                <w:szCs w:val="21"/>
              </w:rPr>
            </w:pPr>
          </w:p>
        </w:tc>
        <w:tc>
          <w:tcPr>
            <w:tcW w:w="1620" w:type="dxa"/>
            <w:vMerge w:val="continue"/>
            <w:vAlign w:val="center"/>
          </w:tcPr>
          <w:p>
            <w:pPr>
              <w:jc w:val="center"/>
              <w:rPr>
                <w:rFonts w:ascii="宋体" w:hAnsi="宋体"/>
                <w:b/>
                <w:kern w:val="0"/>
                <w:szCs w:val="21"/>
              </w:rPr>
            </w:pPr>
          </w:p>
        </w:tc>
        <w:tc>
          <w:tcPr>
            <w:tcW w:w="5940" w:type="dxa"/>
          </w:tcPr>
          <w:p>
            <w:pPr>
              <w:rPr>
                <w:rFonts w:ascii="宋体" w:hAnsi="宋体"/>
                <w:kern w:val="0"/>
                <w:szCs w:val="21"/>
              </w:rPr>
            </w:pPr>
            <w:r>
              <w:rPr>
                <w:rFonts w:hint="eastAsia" w:ascii="宋体" w:hAnsi="宋体"/>
                <w:kern w:val="0"/>
                <w:szCs w:val="21"/>
              </w:rP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260" w:type="dxa"/>
            <w:vAlign w:val="center"/>
          </w:tcPr>
          <w:p>
            <w:pPr>
              <w:jc w:val="center"/>
              <w:rPr>
                <w:b/>
              </w:rPr>
            </w:pPr>
            <w:r>
              <w:rPr>
                <w:rFonts w:hint="eastAsia"/>
                <w:b/>
              </w:rPr>
              <w:t>5</w:t>
            </w:r>
          </w:p>
        </w:tc>
        <w:tc>
          <w:tcPr>
            <w:tcW w:w="1620" w:type="dxa"/>
            <w:vAlign w:val="center"/>
          </w:tcPr>
          <w:p>
            <w:pPr>
              <w:jc w:val="center"/>
              <w:rPr>
                <w:rFonts w:ascii="宋体" w:hAnsi="宋体"/>
                <w:b/>
                <w:bCs/>
                <w:kern w:val="0"/>
                <w:szCs w:val="21"/>
              </w:rPr>
            </w:pPr>
            <w:r>
              <w:rPr>
                <w:rFonts w:hint="eastAsia" w:ascii="宋体" w:hAnsi="宋体"/>
                <w:b/>
                <w:bCs/>
                <w:kern w:val="0"/>
                <w:szCs w:val="21"/>
              </w:rPr>
              <w:t>付款方式</w:t>
            </w:r>
          </w:p>
        </w:tc>
        <w:tc>
          <w:tcPr>
            <w:tcW w:w="5940" w:type="dxa"/>
          </w:tcPr>
          <w:p>
            <w:pPr>
              <w:tabs>
                <w:tab w:val="left" w:pos="1260"/>
              </w:tabs>
              <w:spacing w:line="340" w:lineRule="exact"/>
              <w:rPr>
                <w:bCs/>
                <w:szCs w:val="21"/>
              </w:rPr>
            </w:pPr>
            <w:r>
              <w:rPr>
                <w:rFonts w:hint="eastAsia" w:ascii="宋体" w:hAnsi="宋体"/>
                <w:kern w:val="0"/>
                <w:szCs w:val="21"/>
              </w:rPr>
              <w:t>5.1货到指定地点、验收合格并提供全额发票后支付95%，5%余款作为质保金。质保金在保修期结束后，经采购人确认产品质量无问题后支付。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260" w:type="dxa"/>
            <w:vMerge w:val="restart"/>
            <w:vAlign w:val="center"/>
          </w:tcPr>
          <w:p>
            <w:pPr>
              <w:jc w:val="center"/>
              <w:rPr>
                <w:b/>
                <w:szCs w:val="21"/>
              </w:rPr>
            </w:pPr>
            <w:r>
              <w:rPr>
                <w:rFonts w:hint="eastAsia"/>
                <w:b/>
                <w:szCs w:val="21"/>
              </w:rPr>
              <w:t>6</w:t>
            </w:r>
          </w:p>
        </w:tc>
        <w:tc>
          <w:tcPr>
            <w:tcW w:w="1620" w:type="dxa"/>
            <w:vMerge w:val="restart"/>
            <w:vAlign w:val="center"/>
          </w:tcPr>
          <w:p>
            <w:pPr>
              <w:tabs>
                <w:tab w:val="left" w:pos="1260"/>
              </w:tabs>
              <w:spacing w:line="340" w:lineRule="exact"/>
              <w:jc w:val="center"/>
              <w:rPr>
                <w:rFonts w:ascii="宋体" w:hAnsi="宋体"/>
                <w:b/>
                <w:kern w:val="0"/>
                <w:szCs w:val="21"/>
              </w:rPr>
            </w:pPr>
            <w:r>
              <w:rPr>
                <w:rFonts w:hint="eastAsia" w:ascii="宋体" w:hAnsi="宋体"/>
                <w:b/>
                <w:kern w:val="0"/>
                <w:szCs w:val="21"/>
              </w:rPr>
              <w:t>违约责任</w:t>
            </w:r>
          </w:p>
        </w:tc>
        <w:tc>
          <w:tcPr>
            <w:tcW w:w="5940" w:type="dxa"/>
          </w:tcPr>
          <w:p>
            <w:pPr>
              <w:rPr>
                <w:rFonts w:ascii="宋体" w:hAnsi="宋体"/>
                <w:bCs/>
                <w:kern w:val="0"/>
                <w:szCs w:val="21"/>
              </w:rPr>
            </w:pPr>
            <w:r>
              <w:rPr>
                <w:rFonts w:hint="eastAsia" w:ascii="宋体" w:hAnsi="宋体"/>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260" w:type="dxa"/>
            <w:vMerge w:val="continue"/>
            <w:vAlign w:val="center"/>
          </w:tcPr>
          <w:p>
            <w:pPr>
              <w:jc w:val="center"/>
              <w:rPr>
                <w:b/>
                <w:szCs w:val="21"/>
              </w:rPr>
            </w:pPr>
          </w:p>
        </w:tc>
        <w:tc>
          <w:tcPr>
            <w:tcW w:w="1620" w:type="dxa"/>
            <w:vMerge w:val="continue"/>
            <w:vAlign w:val="center"/>
          </w:tcPr>
          <w:p>
            <w:pPr>
              <w:jc w:val="center"/>
              <w:rPr>
                <w:rFonts w:ascii="仿宋_GB2312" w:hAnsi="宋体" w:eastAsia="仿宋_GB2312"/>
                <w:b/>
                <w:kern w:val="0"/>
                <w:szCs w:val="21"/>
              </w:rPr>
            </w:pPr>
          </w:p>
        </w:tc>
        <w:tc>
          <w:tcPr>
            <w:tcW w:w="5940" w:type="dxa"/>
          </w:tcPr>
          <w:p>
            <w:pPr>
              <w:rPr>
                <w:rFonts w:ascii="宋体" w:hAnsi="宋体"/>
                <w:bCs/>
                <w:kern w:val="0"/>
                <w:szCs w:val="21"/>
              </w:rPr>
            </w:pPr>
            <w:r>
              <w:rPr>
                <w:rFonts w:hint="eastAsia" w:ascii="宋体" w:hAnsi="宋体"/>
                <w:bCs/>
                <w:kern w:val="0"/>
                <w:szCs w:val="21"/>
              </w:rPr>
              <w:t>6.2投标人所交设备的品种、型号、规格、质量、功能、技术参数等方面不能实质性满足招标文件要约的，采购人有权拒绝收货，投标人向采购人偿付项目采购金额千分之</w:t>
            </w:r>
            <w:r>
              <w:rPr>
                <w:rFonts w:hint="eastAsia" w:ascii="宋体" w:hAnsi="宋体"/>
                <w:bCs/>
                <w:kern w:val="0"/>
                <w:szCs w:val="21"/>
                <w:u w:val="single"/>
              </w:rPr>
              <w:t xml:space="preserve">  10  </w:t>
            </w:r>
            <w:r>
              <w:rPr>
                <w:rFonts w:hint="eastAsia" w:ascii="宋体" w:hAnsi="宋体"/>
                <w:bCs/>
                <w:kern w:val="0"/>
                <w:szCs w:val="21"/>
              </w:rPr>
              <w:t>的违约金；造成严重后果的，根据《</w:t>
            </w:r>
            <w:r>
              <w:rPr>
                <w:rFonts w:ascii="宋体" w:hAnsi="宋体"/>
                <w:bCs/>
                <w:kern w:val="0"/>
                <w:szCs w:val="21"/>
              </w:rPr>
              <w:t>深圳经济特区政府采购条例</w:t>
            </w:r>
            <w:r>
              <w:rPr>
                <w:rFonts w:hint="eastAsia" w:ascii="宋体" w:hAnsi="宋体"/>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szCs w:val="21"/>
              </w:rPr>
            </w:pPr>
          </w:p>
        </w:tc>
        <w:tc>
          <w:tcPr>
            <w:tcW w:w="1620" w:type="dxa"/>
            <w:vMerge w:val="continue"/>
            <w:vAlign w:val="center"/>
          </w:tcPr>
          <w:p>
            <w:pPr>
              <w:jc w:val="center"/>
              <w:rPr>
                <w:rFonts w:ascii="仿宋_GB2312" w:hAnsi="宋体" w:eastAsia="仿宋_GB2312"/>
                <w:b/>
                <w:kern w:val="0"/>
                <w:szCs w:val="21"/>
              </w:rPr>
            </w:pPr>
          </w:p>
        </w:tc>
        <w:tc>
          <w:tcPr>
            <w:tcW w:w="5940" w:type="dxa"/>
          </w:tcPr>
          <w:p>
            <w:pPr>
              <w:rPr>
                <w:rFonts w:ascii="宋体" w:hAnsi="宋体"/>
                <w:bCs/>
                <w:kern w:val="0"/>
                <w:szCs w:val="21"/>
              </w:rPr>
            </w:pPr>
            <w:r>
              <w:rPr>
                <w:rFonts w:hint="eastAsia" w:ascii="宋体" w:hAnsi="宋体"/>
                <w:bCs/>
                <w:kern w:val="0"/>
                <w:szCs w:val="21"/>
              </w:rPr>
              <w:t>6.3投标人不能交付设备的，投标人向采购人偿付项目采购金额千分之</w:t>
            </w:r>
            <w:r>
              <w:rPr>
                <w:rFonts w:hint="eastAsia" w:ascii="宋体" w:hAnsi="宋体"/>
                <w:bCs/>
                <w:kern w:val="0"/>
                <w:szCs w:val="21"/>
                <w:u w:val="single"/>
              </w:rPr>
              <w:t xml:space="preserve">  10  </w:t>
            </w:r>
            <w:r>
              <w:rPr>
                <w:rFonts w:hint="eastAsia" w:ascii="宋体" w:hAnsi="宋体"/>
                <w:bCs/>
                <w:kern w:val="0"/>
                <w:szCs w:val="21"/>
              </w:rPr>
              <w:t>的违约金；造成严重后果的，根据《</w:t>
            </w:r>
            <w:r>
              <w:rPr>
                <w:rFonts w:ascii="宋体" w:hAnsi="宋体"/>
                <w:bCs/>
                <w:kern w:val="0"/>
                <w:szCs w:val="21"/>
              </w:rPr>
              <w:t>深圳经济特区政府采购条例</w:t>
            </w:r>
            <w:r>
              <w:rPr>
                <w:rFonts w:hint="eastAsia" w:ascii="宋体" w:hAnsi="宋体"/>
                <w:bCs/>
                <w:kern w:val="0"/>
                <w:szCs w:val="21"/>
              </w:rPr>
              <w:t>》第</w:t>
            </w:r>
          </w:p>
          <w:p>
            <w:pPr>
              <w:rPr>
                <w:rFonts w:ascii="宋体" w:hAnsi="宋体"/>
                <w:bCs/>
                <w:kern w:val="0"/>
                <w:szCs w:val="21"/>
              </w:rPr>
            </w:pPr>
            <w:r>
              <w:rPr>
                <w:rFonts w:hint="eastAsia" w:ascii="宋体" w:hAnsi="宋体"/>
                <w:bCs/>
                <w:kern w:val="0"/>
                <w:szCs w:val="21"/>
              </w:rPr>
              <w:t>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szCs w:val="21"/>
              </w:rPr>
            </w:pPr>
          </w:p>
        </w:tc>
        <w:tc>
          <w:tcPr>
            <w:tcW w:w="1620" w:type="dxa"/>
            <w:vMerge w:val="continue"/>
            <w:vAlign w:val="center"/>
          </w:tcPr>
          <w:p>
            <w:pPr>
              <w:jc w:val="center"/>
              <w:rPr>
                <w:rFonts w:ascii="仿宋_GB2312" w:hAnsi="宋体" w:eastAsia="仿宋_GB2312"/>
                <w:b/>
                <w:kern w:val="0"/>
                <w:szCs w:val="21"/>
              </w:rPr>
            </w:pPr>
          </w:p>
        </w:tc>
        <w:tc>
          <w:tcPr>
            <w:tcW w:w="5940" w:type="dxa"/>
          </w:tcPr>
          <w:p>
            <w:pPr>
              <w:rPr>
                <w:rFonts w:ascii="宋体" w:hAnsi="宋体"/>
                <w:bCs/>
                <w:kern w:val="0"/>
                <w:szCs w:val="21"/>
              </w:rPr>
            </w:pPr>
            <w:r>
              <w:rPr>
                <w:rFonts w:hint="eastAsia" w:ascii="宋体" w:hAnsi="宋体"/>
                <w:bCs/>
                <w:kern w:val="0"/>
                <w:szCs w:val="21"/>
              </w:rPr>
              <w:t>6.4投标人逾期未交设备的，投标人向采购人每日偿付设备款千分之</w:t>
            </w:r>
            <w:r>
              <w:rPr>
                <w:rFonts w:hint="eastAsia" w:ascii="宋体" w:hAnsi="宋体"/>
                <w:bCs/>
                <w:kern w:val="0"/>
                <w:szCs w:val="21"/>
                <w:u w:val="single"/>
              </w:rPr>
              <w:t xml:space="preserve">  10  </w:t>
            </w:r>
            <w:r>
              <w:rPr>
                <w:rFonts w:hint="eastAsia" w:ascii="宋体" w:hAnsi="宋体"/>
                <w:bCs/>
                <w:kern w:val="0"/>
                <w:szCs w:val="21"/>
              </w:rPr>
              <w:t>的违约金。投标人超过交货期限</w:t>
            </w:r>
            <w:r>
              <w:rPr>
                <w:rFonts w:hint="eastAsia" w:ascii="宋体" w:hAnsi="宋体"/>
                <w:bCs/>
                <w:kern w:val="0"/>
                <w:szCs w:val="21"/>
                <w:u w:val="single"/>
              </w:rPr>
              <w:t xml:space="preserve">  10  </w:t>
            </w:r>
            <w:r>
              <w:rPr>
                <w:rFonts w:hint="eastAsia" w:ascii="宋体" w:hAnsi="宋体"/>
                <w:bCs/>
                <w:kern w:val="0"/>
                <w:szCs w:val="21"/>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szCs w:val="21"/>
              </w:rPr>
            </w:pPr>
          </w:p>
        </w:tc>
        <w:tc>
          <w:tcPr>
            <w:tcW w:w="1620" w:type="dxa"/>
            <w:vMerge w:val="continue"/>
            <w:vAlign w:val="center"/>
          </w:tcPr>
          <w:p>
            <w:pPr>
              <w:jc w:val="center"/>
              <w:rPr>
                <w:rFonts w:ascii="仿宋_GB2312" w:hAnsi="宋体" w:eastAsia="仿宋_GB2312"/>
                <w:b/>
                <w:kern w:val="0"/>
                <w:szCs w:val="21"/>
              </w:rPr>
            </w:pPr>
          </w:p>
        </w:tc>
        <w:tc>
          <w:tcPr>
            <w:tcW w:w="5940" w:type="dxa"/>
          </w:tcPr>
          <w:p>
            <w:pPr>
              <w:rPr>
                <w:rFonts w:ascii="宋体" w:hAnsi="宋体"/>
                <w:bCs/>
                <w:kern w:val="0"/>
                <w:szCs w:val="21"/>
              </w:rPr>
            </w:pPr>
            <w:r>
              <w:rPr>
                <w:rFonts w:hint="eastAsia" w:ascii="宋体" w:hAnsi="宋体"/>
                <w:bCs/>
                <w:kern w:val="0"/>
                <w:szCs w:val="21"/>
              </w:rPr>
              <w:t>6.5违约金先从由投标人履约保证金中扣除，若有不足部分则由中标人补齐。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260" w:type="dxa"/>
            <w:vAlign w:val="center"/>
          </w:tcPr>
          <w:p>
            <w:pPr>
              <w:jc w:val="center"/>
              <w:rPr>
                <w:b/>
              </w:rPr>
            </w:pPr>
            <w:r>
              <w:rPr>
                <w:rFonts w:hint="eastAsia"/>
                <w:b/>
              </w:rPr>
              <w:t>7</w:t>
            </w:r>
          </w:p>
        </w:tc>
        <w:tc>
          <w:tcPr>
            <w:tcW w:w="1620" w:type="dxa"/>
            <w:vAlign w:val="center"/>
          </w:tcPr>
          <w:p>
            <w:pPr>
              <w:jc w:val="center"/>
              <w:rPr>
                <w:rFonts w:ascii="宋体" w:hAnsi="宋体"/>
                <w:b/>
                <w:kern w:val="0"/>
                <w:szCs w:val="21"/>
              </w:rPr>
            </w:pPr>
            <w:r>
              <w:rPr>
                <w:rFonts w:hint="eastAsia" w:ascii="宋体" w:hAnsi="宋体"/>
                <w:b/>
                <w:kern w:val="0"/>
                <w:szCs w:val="21"/>
              </w:rPr>
              <w:t>其他</w:t>
            </w:r>
          </w:p>
        </w:tc>
        <w:tc>
          <w:tcPr>
            <w:tcW w:w="5940" w:type="dxa"/>
            <w:vAlign w:val="center"/>
          </w:tcPr>
          <w:p>
            <w:pPr>
              <w:rPr>
                <w:b/>
              </w:rPr>
            </w:pPr>
            <w:r>
              <w:rPr>
                <w:rFonts w:hint="eastAsia"/>
                <w:bCs/>
                <w:szCs w:val="21"/>
              </w:rPr>
              <w:t>7.1投标人应按其投标文件中的承诺，进行其他售后服务工作。</w:t>
            </w:r>
          </w:p>
        </w:tc>
      </w:tr>
    </w:tbl>
    <w:p>
      <w:pPr>
        <w:rPr>
          <w:b/>
        </w:rPr>
      </w:pPr>
      <w:r>
        <w:rPr>
          <w:rFonts w:hint="eastAsia"/>
          <w:b/>
        </w:rPr>
        <w:t>备注：</w:t>
      </w:r>
    </w:p>
    <w:p>
      <w:pPr>
        <w:rPr>
          <w:b/>
        </w:rPr>
      </w:pPr>
      <w:r>
        <w:rPr>
          <w:rFonts w:hint="eastAsia"/>
          <w:b/>
        </w:rPr>
        <w:t>1. “（一）免费保修期内售后服务要求”部分，</w:t>
      </w:r>
      <w:r>
        <w:rPr>
          <w:rFonts w:hint="eastAsia" w:cs="宋体"/>
        </w:rPr>
        <w:t>请详细列明免费保修期内的售后服务要求，内容包括但不限于免费保修期限、售后服务人员配备、技术培训方案、质量保证、违约承诺、维修响应及故障解决时间、方案等。</w:t>
      </w:r>
      <w:r>
        <w:rPr>
          <w:rFonts w:hint="eastAsia"/>
          <w:b/>
        </w:rPr>
        <w:t xml:space="preserve"> </w:t>
      </w:r>
    </w:p>
    <w:p>
      <w:pPr>
        <w:rPr>
          <w:b/>
        </w:rPr>
      </w:pPr>
      <w:r>
        <w:rPr>
          <w:rFonts w:hint="eastAsia"/>
          <w:b/>
        </w:rPr>
        <w:t>2. “（二）免费保修期外售后服务要求”部分，</w:t>
      </w:r>
      <w:r>
        <w:rPr>
          <w:rFonts w:hint="eastAsia" w:cs="宋体"/>
        </w:rPr>
        <w:t>请详细列明免费保修期外的售后服务要求，内容包括但不限于零配件的优惠率、维修响应及故障解决时间、方案、提供的服务等。</w:t>
      </w:r>
    </w:p>
    <w:p>
      <w:pPr>
        <w:rPr>
          <w:rFonts w:cs="宋体"/>
        </w:rPr>
      </w:pPr>
      <w:r>
        <w:rPr>
          <w:rFonts w:hint="eastAsia"/>
          <w:b/>
        </w:rPr>
        <w:t>3. “（三）其他商务要求”部分，</w:t>
      </w:r>
      <w:r>
        <w:rPr>
          <w:rFonts w:hint="eastAsia" w:cs="宋体"/>
        </w:rPr>
        <w:t>如有补充，请详细列明。</w:t>
      </w:r>
    </w:p>
    <w:p>
      <w:pPr>
        <w:rPr>
          <w:rFonts w:cs="宋体"/>
        </w:rPr>
      </w:pPr>
    </w:p>
    <w:p>
      <w:pPr>
        <w:rPr>
          <w:rFonts w:cs="宋体"/>
        </w:rPr>
      </w:pPr>
      <w:r>
        <w:rPr>
          <w:rFonts w:hint="eastAsia" w:cs="宋体"/>
        </w:rPr>
        <w:t>以上参数能满足的是：</w:t>
      </w:r>
      <w:r>
        <w:rPr>
          <w:rFonts w:hint="eastAsia" w:cs="宋体"/>
          <w:highlight w:val="yellow"/>
        </w:rPr>
        <w:t>贝朗蛇牌、德国马丁、瓦格纳</w:t>
      </w:r>
      <w:r>
        <w:rPr>
          <w:rFonts w:hint="eastAsia" w:cs="宋体"/>
        </w:rPr>
        <w:t>等3家品牌</w:t>
      </w:r>
    </w:p>
    <w:p>
      <w:pPr>
        <w:rPr>
          <w:sz w:val="28"/>
          <w:szCs w:val="28"/>
        </w:rPr>
      </w:pPr>
    </w:p>
    <w:p>
      <w:pPr>
        <w:rPr>
          <w:sz w:val="28"/>
          <w:szCs w:val="28"/>
        </w:rPr>
      </w:pPr>
      <w:r>
        <w:rPr>
          <w:rFonts w:hint="eastAsia"/>
          <w:sz w:val="28"/>
          <w:szCs w:val="28"/>
        </w:rPr>
        <w:t>科室民主管理小组：</w:t>
      </w:r>
    </w:p>
    <w:p/>
    <w:p/>
    <w:p/>
    <w:p/>
    <w:p/>
    <w:p/>
    <w:p/>
    <w:p>
      <w:pPr>
        <w:rPr>
          <w:sz w:val="28"/>
          <w:szCs w:val="28"/>
        </w:rPr>
      </w:pPr>
      <w:r>
        <w:rPr>
          <w:rFonts w:hint="eastAsia"/>
        </w:rPr>
        <w:t xml:space="preserve">                                                </w:t>
      </w:r>
    </w:p>
    <w:p>
      <w:pPr>
        <w:rPr>
          <w:sz w:val="28"/>
          <w:szCs w:val="28"/>
        </w:rPr>
      </w:pPr>
    </w:p>
    <w:sectPr>
      <w:footerReference r:id="rId5" w:type="default"/>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汪英" w:date="2020-09-27T11:14:23Z" w:initials="">
    <w:p w14:paraId="1B4B7105">
      <w:pPr>
        <w:pStyle w:val="5"/>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B4B710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4</w:t>
    </w:r>
    <w:r>
      <w:rPr>
        <w:lang w:val="zh-CN"/>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11B4C"/>
    <w:multiLevelType w:val="multilevel"/>
    <w:tmpl w:val="1F011B4C"/>
    <w:lvl w:ilvl="0" w:tentative="0">
      <w:start w:val="1"/>
      <w:numFmt w:val="decimal"/>
      <w:lvlText w:val="%1."/>
      <w:lvlJc w:val="left"/>
      <w:pPr>
        <w:ind w:left="425" w:hanging="425"/>
      </w:pPr>
    </w:lvl>
    <w:lvl w:ilvl="1" w:tentative="0">
      <w:start w:val="1"/>
      <w:numFmt w:val="decimal"/>
      <w:lvlText w:val="%1.%2."/>
      <w:lvlJc w:val="left"/>
      <w:pPr>
        <w:ind w:left="567" w:hanging="567"/>
      </w:pPr>
      <w:rPr>
        <w:b/>
        <w:sz w:val="21"/>
        <w:szCs w:val="21"/>
      </w:rPr>
    </w:lvl>
    <w:lvl w:ilvl="2" w:tentative="0">
      <w:start w:val="1"/>
      <w:numFmt w:val="decimal"/>
      <w:lvlText w:val="%1.%2.%3."/>
      <w:lvlJc w:val="left"/>
      <w:pPr>
        <w:ind w:left="709" w:hanging="709"/>
      </w:pPr>
      <w:rPr>
        <w:rFonts w:ascii="宋体" w:hAnsi="宋体" w:eastAsia="宋体"/>
        <w:b w:val="0"/>
        <w:sz w:val="21"/>
        <w:szCs w:val="21"/>
      </w:rPr>
    </w:lvl>
    <w:lvl w:ilvl="3" w:tentative="0">
      <w:start w:val="1"/>
      <w:numFmt w:val="decimal"/>
      <w:lvlText w:val="%1.%2.%3.%4."/>
      <w:lvlJc w:val="left"/>
      <w:pPr>
        <w:ind w:left="851" w:hanging="851"/>
      </w:pPr>
      <w:rPr>
        <w:rFonts w:ascii="宋体" w:hAnsi="宋体" w:eastAsia="宋体"/>
        <w:b w:val="0"/>
      </w:r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汪英">
    <w15:presenceInfo w15:providerId="WPS Office" w15:userId="3297498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A7"/>
    <w:rsid w:val="00021D7F"/>
    <w:rsid w:val="000510A9"/>
    <w:rsid w:val="0005186C"/>
    <w:rsid w:val="000755A7"/>
    <w:rsid w:val="000928E2"/>
    <w:rsid w:val="000F61D5"/>
    <w:rsid w:val="00105795"/>
    <w:rsid w:val="0012290C"/>
    <w:rsid w:val="00135F2F"/>
    <w:rsid w:val="00150313"/>
    <w:rsid w:val="00154403"/>
    <w:rsid w:val="00177CCA"/>
    <w:rsid w:val="00190C8F"/>
    <w:rsid w:val="001E6EBC"/>
    <w:rsid w:val="00211C06"/>
    <w:rsid w:val="00227882"/>
    <w:rsid w:val="00232B07"/>
    <w:rsid w:val="00243C69"/>
    <w:rsid w:val="002472C9"/>
    <w:rsid w:val="002819CD"/>
    <w:rsid w:val="002A14A3"/>
    <w:rsid w:val="002A38AA"/>
    <w:rsid w:val="002B354C"/>
    <w:rsid w:val="002F3EF3"/>
    <w:rsid w:val="002F480C"/>
    <w:rsid w:val="0031072C"/>
    <w:rsid w:val="00322960"/>
    <w:rsid w:val="0037547B"/>
    <w:rsid w:val="00377901"/>
    <w:rsid w:val="0039142F"/>
    <w:rsid w:val="003A1916"/>
    <w:rsid w:val="003A4EBA"/>
    <w:rsid w:val="003C3679"/>
    <w:rsid w:val="003E57D9"/>
    <w:rsid w:val="00401C46"/>
    <w:rsid w:val="00412942"/>
    <w:rsid w:val="0047110A"/>
    <w:rsid w:val="004B5203"/>
    <w:rsid w:val="004F66B7"/>
    <w:rsid w:val="00507E4C"/>
    <w:rsid w:val="00585E11"/>
    <w:rsid w:val="005D2C70"/>
    <w:rsid w:val="005D321B"/>
    <w:rsid w:val="006443E9"/>
    <w:rsid w:val="006B3A99"/>
    <w:rsid w:val="00700164"/>
    <w:rsid w:val="00711515"/>
    <w:rsid w:val="00761AC0"/>
    <w:rsid w:val="007A51BE"/>
    <w:rsid w:val="007B409C"/>
    <w:rsid w:val="007F41E6"/>
    <w:rsid w:val="0084518B"/>
    <w:rsid w:val="00872B40"/>
    <w:rsid w:val="008865C7"/>
    <w:rsid w:val="008B1F90"/>
    <w:rsid w:val="00906A57"/>
    <w:rsid w:val="00917D06"/>
    <w:rsid w:val="00955F6B"/>
    <w:rsid w:val="009563F3"/>
    <w:rsid w:val="00957A7F"/>
    <w:rsid w:val="009832DF"/>
    <w:rsid w:val="009D5A32"/>
    <w:rsid w:val="009E17A9"/>
    <w:rsid w:val="009F3DFC"/>
    <w:rsid w:val="00A02E5C"/>
    <w:rsid w:val="00A10ADD"/>
    <w:rsid w:val="00A1654B"/>
    <w:rsid w:val="00A848DF"/>
    <w:rsid w:val="00AB719D"/>
    <w:rsid w:val="00AD3CFC"/>
    <w:rsid w:val="00B4763B"/>
    <w:rsid w:val="00B50DE6"/>
    <w:rsid w:val="00B6534D"/>
    <w:rsid w:val="00B93D82"/>
    <w:rsid w:val="00B95A6C"/>
    <w:rsid w:val="00BB6FBA"/>
    <w:rsid w:val="00BF6936"/>
    <w:rsid w:val="00C00705"/>
    <w:rsid w:val="00CB0300"/>
    <w:rsid w:val="00CC0C81"/>
    <w:rsid w:val="00D4755A"/>
    <w:rsid w:val="00D6208F"/>
    <w:rsid w:val="00DB3D7E"/>
    <w:rsid w:val="00DC139D"/>
    <w:rsid w:val="00DC33DC"/>
    <w:rsid w:val="00DF4B16"/>
    <w:rsid w:val="00DF62BA"/>
    <w:rsid w:val="00E2085C"/>
    <w:rsid w:val="00E213E8"/>
    <w:rsid w:val="00E31014"/>
    <w:rsid w:val="00E804DB"/>
    <w:rsid w:val="00E954B4"/>
    <w:rsid w:val="00F00921"/>
    <w:rsid w:val="00F71A31"/>
    <w:rsid w:val="00F71C35"/>
    <w:rsid w:val="013E49F6"/>
    <w:rsid w:val="0B0A564B"/>
    <w:rsid w:val="0ED3478A"/>
    <w:rsid w:val="12910B2B"/>
    <w:rsid w:val="170A5C91"/>
    <w:rsid w:val="18FD4C17"/>
    <w:rsid w:val="195E337D"/>
    <w:rsid w:val="1CB83D9A"/>
    <w:rsid w:val="1D811C42"/>
    <w:rsid w:val="22396CB3"/>
    <w:rsid w:val="23A9214F"/>
    <w:rsid w:val="2B112F7F"/>
    <w:rsid w:val="2C71184E"/>
    <w:rsid w:val="38E5279A"/>
    <w:rsid w:val="394A59E4"/>
    <w:rsid w:val="3C672035"/>
    <w:rsid w:val="41887B15"/>
    <w:rsid w:val="41F15D7C"/>
    <w:rsid w:val="42A43507"/>
    <w:rsid w:val="451D3A0A"/>
    <w:rsid w:val="45D75EF2"/>
    <w:rsid w:val="469F3A33"/>
    <w:rsid w:val="48282FCA"/>
    <w:rsid w:val="4A065213"/>
    <w:rsid w:val="4E1D31AC"/>
    <w:rsid w:val="4E883CD8"/>
    <w:rsid w:val="5B9F7337"/>
    <w:rsid w:val="624B16C5"/>
    <w:rsid w:val="628E68D3"/>
    <w:rsid w:val="63415BC3"/>
    <w:rsid w:val="644A0EE5"/>
    <w:rsid w:val="65D3531E"/>
    <w:rsid w:val="68622980"/>
    <w:rsid w:val="69F74A34"/>
    <w:rsid w:val="6D307256"/>
    <w:rsid w:val="736C4211"/>
    <w:rsid w:val="74C63FB3"/>
    <w:rsid w:val="77F1757C"/>
    <w:rsid w:val="789F7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3"/>
    <w:next w:val="4"/>
    <w:link w:val="13"/>
    <w:qFormat/>
    <w:uiPriority w:val="0"/>
    <w:pPr>
      <w:adjustRightInd w:val="0"/>
      <w:spacing w:line="240" w:lineRule="auto"/>
      <w:jc w:val="center"/>
      <w:textAlignment w:val="baseline"/>
      <w:outlineLvl w:val="1"/>
    </w:pPr>
    <w:rPr>
      <w:rFonts w:ascii="宋体" w:hAnsi="宋体"/>
      <w:bCs w:val="0"/>
      <w:kern w:val="0"/>
      <w:sz w:val="24"/>
      <w:szCs w:val="20"/>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7"/>
    <w:semiHidden/>
    <w:qFormat/>
    <w:uiPriority w:val="0"/>
    <w:pPr>
      <w:autoSpaceDE w:val="0"/>
      <w:autoSpaceDN w:val="0"/>
      <w:adjustRightInd w:val="0"/>
      <w:jc w:val="left"/>
      <w:textAlignment w:val="baseline"/>
    </w:pPr>
    <w:rPr>
      <w:rFonts w:ascii="宋体" w:hAnsi="Times New Roman"/>
      <w:kern w:val="0"/>
      <w:sz w:val="34"/>
      <w:szCs w:val="20"/>
    </w:rPr>
  </w:style>
  <w:style w:type="paragraph" w:styleId="6">
    <w:name w:val="Balloon Text"/>
    <w:basedOn w:val="1"/>
    <w:semiHidden/>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21"/>
    <w:qFormat/>
    <w:uiPriority w:val="0"/>
    <w:pPr>
      <w:autoSpaceDE/>
      <w:autoSpaceDN/>
      <w:adjustRightInd/>
      <w:textAlignment w:val="auto"/>
    </w:pPr>
    <w:rPr>
      <w:rFonts w:ascii="Calibri" w:hAnsi="Calibri"/>
      <w:b/>
      <w:bCs/>
      <w:kern w:val="2"/>
      <w:sz w:val="21"/>
      <w:szCs w:val="22"/>
    </w:rPr>
  </w:style>
  <w:style w:type="character" w:styleId="12">
    <w:name w:val="annotation reference"/>
    <w:unhideWhenUsed/>
    <w:qFormat/>
    <w:uiPriority w:val="0"/>
    <w:rPr>
      <w:sz w:val="21"/>
      <w:szCs w:val="21"/>
    </w:rPr>
  </w:style>
  <w:style w:type="character" w:customStyle="1" w:styleId="13">
    <w:name w:val="标题 2 Char"/>
    <w:link w:val="2"/>
    <w:qFormat/>
    <w:uiPriority w:val="0"/>
    <w:rPr>
      <w:rFonts w:ascii="宋体" w:hAnsi="宋体" w:eastAsia="宋体"/>
      <w:b/>
      <w:sz w:val="24"/>
      <w:lang w:bidi="ar-SA"/>
    </w:rPr>
  </w:style>
  <w:style w:type="character" w:customStyle="1" w:styleId="14">
    <w:name w:val="font01"/>
    <w:qFormat/>
    <w:uiPriority w:val="0"/>
    <w:rPr>
      <w:rFonts w:hint="eastAsia" w:ascii="宋体" w:hAnsi="宋体" w:eastAsia="宋体" w:cs="宋体"/>
      <w:color w:val="000000"/>
      <w:sz w:val="18"/>
      <w:szCs w:val="18"/>
      <w:u w:val="none"/>
    </w:rPr>
  </w:style>
  <w:style w:type="character" w:customStyle="1" w:styleId="15">
    <w:name w:val="页脚 Char"/>
    <w:link w:val="7"/>
    <w:qFormat/>
    <w:uiPriority w:val="99"/>
    <w:rPr>
      <w:rFonts w:ascii="Calibri" w:hAnsi="Calibri"/>
      <w:kern w:val="2"/>
      <w:sz w:val="18"/>
      <w:szCs w:val="18"/>
    </w:rPr>
  </w:style>
  <w:style w:type="character" w:customStyle="1" w:styleId="16">
    <w:name w:val="font11"/>
    <w:qFormat/>
    <w:uiPriority w:val="0"/>
    <w:rPr>
      <w:rFonts w:hint="default" w:ascii="Times New Roman" w:hAnsi="Times New Roman" w:cs="Times New Roman"/>
      <w:color w:val="000000"/>
      <w:sz w:val="18"/>
      <w:szCs w:val="18"/>
      <w:u w:val="none"/>
    </w:rPr>
  </w:style>
  <w:style w:type="character" w:customStyle="1" w:styleId="17">
    <w:name w:val="批注文字 Char"/>
    <w:link w:val="5"/>
    <w:semiHidden/>
    <w:qFormat/>
    <w:uiPriority w:val="0"/>
    <w:rPr>
      <w:rFonts w:ascii="宋体" w:eastAsia="宋体"/>
      <w:sz w:val="34"/>
      <w:lang w:val="en-US" w:eastAsia="zh-CN" w:bidi="ar-SA"/>
    </w:rPr>
  </w:style>
  <w:style w:type="character" w:customStyle="1" w:styleId="18">
    <w:name w:val="font21"/>
    <w:qFormat/>
    <w:uiPriority w:val="0"/>
    <w:rPr>
      <w:rFonts w:hint="eastAsia" w:ascii="宋体" w:hAnsi="宋体" w:eastAsia="宋体" w:cs="宋体"/>
      <w:color w:val="000000"/>
      <w:sz w:val="18"/>
      <w:szCs w:val="18"/>
      <w:u w:val="none"/>
    </w:rPr>
  </w:style>
  <w:style w:type="character" w:customStyle="1" w:styleId="19">
    <w:name w:val="页眉 Char"/>
    <w:link w:val="8"/>
    <w:qFormat/>
    <w:uiPriority w:val="0"/>
    <w:rPr>
      <w:rFonts w:ascii="Calibri" w:hAnsi="Calibri"/>
      <w:kern w:val="2"/>
      <w:sz w:val="18"/>
      <w:szCs w:val="18"/>
    </w:rPr>
  </w:style>
  <w:style w:type="paragraph" w:styleId="20">
    <w:name w:val="List Paragraph"/>
    <w:basedOn w:val="1"/>
    <w:qFormat/>
    <w:uiPriority w:val="34"/>
    <w:pPr>
      <w:ind w:firstLine="420" w:firstLineChars="200"/>
    </w:pPr>
  </w:style>
  <w:style w:type="character" w:customStyle="1" w:styleId="21">
    <w:name w:val="批注主题 Char"/>
    <w:basedOn w:val="17"/>
    <w:link w:val="9"/>
    <w:qFormat/>
    <w:uiPriority w:val="0"/>
    <w:rPr>
      <w:rFonts w:ascii="Calibri" w:hAnsi="Calibri" w:eastAsia="宋体"/>
      <w:b/>
      <w:bCs/>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958</Words>
  <Characters>5465</Characters>
  <Lines>45</Lines>
  <Paragraphs>12</Paragraphs>
  <TotalTime>7</TotalTime>
  <ScaleCrop>false</ScaleCrop>
  <LinksUpToDate>false</LinksUpToDate>
  <CharactersWithSpaces>6411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2020-08-25T02:26:00Z</dcterms:created>
  <dc:creator>user</dc:creator>
  <cp:lastModifiedBy>汪英</cp:lastModifiedBy>
  <dcterms:modified xsi:type="dcterms:W3CDTF">2020-10-10T03:37:06Z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