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40188C" w:rsidP="00AE38B2">
      <w:pPr>
        <w:adjustRightInd w:val="0"/>
        <w:snapToGrid w:val="0"/>
        <w:spacing w:line="300" w:lineRule="auto"/>
        <w:jc w:val="left"/>
        <w:rPr>
          <w:rFonts w:ascii="仿宋" w:eastAsia="仿宋" w:hAnsi="仿宋"/>
          <w:b/>
          <w:bCs/>
          <w:snapToGrid w:val="0"/>
          <w:kern w:val="0"/>
          <w:sz w:val="28"/>
          <w:szCs w:val="28"/>
        </w:rPr>
      </w:pPr>
      <w:r w:rsidRPr="0040188C">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6F0C30" w:rsidRDefault="00601D61" w:rsidP="00B926B7">
      <w:pPr>
        <w:adjustRightInd w:val="0"/>
        <w:snapToGrid w:val="0"/>
        <w:spacing w:line="300" w:lineRule="auto"/>
        <w:jc w:val="center"/>
        <w:rPr>
          <w:rFonts w:ascii="仿宋" w:eastAsia="仿宋" w:hAnsi="仿宋"/>
          <w:b/>
          <w:snapToGrid w:val="0"/>
          <w:kern w:val="0"/>
          <w:sz w:val="72"/>
          <w:szCs w:val="70"/>
        </w:rPr>
      </w:pPr>
      <w:r w:rsidRPr="00601D61">
        <w:rPr>
          <w:rFonts w:ascii="仿宋" w:eastAsia="仿宋" w:hAnsi="仿宋" w:hint="eastAsia"/>
          <w:b/>
          <w:bCs/>
          <w:snapToGrid w:val="0"/>
          <w:kern w:val="0"/>
          <w:sz w:val="72"/>
          <w:szCs w:val="70"/>
        </w:rPr>
        <w:t>战训基地模拟训练软件及总集成软件项目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5426A3">
        <w:rPr>
          <w:rFonts w:ascii="仿宋" w:eastAsia="仿宋" w:hAnsi="仿宋" w:hint="eastAsia"/>
          <w:b/>
          <w:snapToGrid w:val="0"/>
          <w:kern w:val="0"/>
          <w:sz w:val="32"/>
        </w:rPr>
        <w:t>63</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601D61">
        <w:rPr>
          <w:rFonts w:ascii="仿宋" w:eastAsia="仿宋" w:hAnsi="仿宋" w:hint="eastAsia"/>
          <w:b/>
          <w:snapToGrid w:val="0"/>
          <w:sz w:val="30"/>
        </w:rPr>
        <w:t>三</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D53B9C"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9807CF" w:rsidP="0048492A">
            <w:pPr>
              <w:widowControl/>
              <w:spacing w:line="480" w:lineRule="auto"/>
              <w:jc w:val="center"/>
              <w:rPr>
                <w:rFonts w:ascii="仿宋" w:eastAsia="仿宋" w:hAnsi="仿宋" w:cs="Arial Unicode MS"/>
                <w:b/>
                <w:sz w:val="24"/>
              </w:rPr>
            </w:pPr>
            <w:r w:rsidRPr="009807CF">
              <w:rPr>
                <w:rFonts w:ascii="仿宋" w:eastAsia="仿宋" w:hAnsi="仿宋" w:cs="Arial Unicode MS" w:hint="eastAsia"/>
                <w:sz w:val="24"/>
              </w:rPr>
              <w:t>战训基地模拟训练软件及总集成软件项目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6F0C30">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9807CF">
              <w:rPr>
                <w:rFonts w:ascii="仿宋" w:eastAsia="仿宋" w:hAnsi="仿宋" w:cs="Arial Unicode MS" w:hint="eastAsia"/>
                <w:sz w:val="24"/>
              </w:rPr>
              <w:t>063</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256155"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256155"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256155"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256155" w:rsidP="00A15BF3">
      <w:pPr>
        <w:jc w:val="center"/>
        <w:rPr>
          <w:rFonts w:ascii="仿宋" w:eastAsia="仿宋" w:hAnsi="仿宋"/>
          <w:b/>
          <w:bCs/>
          <w:snapToGrid w:val="0"/>
          <w:kern w:val="0"/>
          <w:sz w:val="36"/>
        </w:rPr>
      </w:pPr>
      <w:r w:rsidRPr="00256155">
        <w:rPr>
          <w:rFonts w:ascii="仿宋" w:eastAsia="仿宋" w:hAnsi="仿宋" w:hint="eastAsia"/>
          <w:b/>
          <w:bCs/>
          <w:snapToGrid w:val="0"/>
          <w:kern w:val="0"/>
          <w:sz w:val="36"/>
        </w:rPr>
        <w:lastRenderedPageBreak/>
        <w:t>战训基地模拟训练软件及总集成软件项目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256155" w:rsidP="00256155">
      <w:pPr>
        <w:spacing w:line="360" w:lineRule="auto"/>
        <w:ind w:firstLineChars="202" w:firstLine="485"/>
        <w:rPr>
          <w:rFonts w:ascii="仿宋" w:eastAsia="仿宋" w:hAnsi="仿宋"/>
          <w:bCs/>
          <w:sz w:val="24"/>
          <w:szCs w:val="24"/>
        </w:rPr>
      </w:pPr>
      <w:r w:rsidRPr="00256155">
        <w:rPr>
          <w:rFonts w:ascii="仿宋" w:eastAsia="仿宋" w:hAnsi="仿宋" w:hint="eastAsia"/>
          <w:bCs/>
          <w:sz w:val="24"/>
          <w:szCs w:val="24"/>
          <w:u w:val="single"/>
        </w:rPr>
        <w:t>战训基地模拟训练软件及总集成软件项目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Pr>
          <w:rFonts w:ascii="仿宋" w:eastAsia="仿宋" w:hAnsi="仿宋" w:hint="eastAsia"/>
          <w:bCs/>
          <w:sz w:val="24"/>
          <w:szCs w:val="24"/>
          <w:u w:val="single"/>
        </w:rPr>
        <w:t>03</w:t>
      </w:r>
      <w:r w:rsidR="004A3ED8" w:rsidRPr="008A7105">
        <w:rPr>
          <w:rFonts w:ascii="仿宋" w:eastAsia="仿宋" w:hAnsi="仿宋" w:hint="eastAsia"/>
          <w:bCs/>
          <w:sz w:val="24"/>
          <w:szCs w:val="24"/>
        </w:rPr>
        <w:t>月</w:t>
      </w:r>
      <w:r w:rsidR="001532DD">
        <w:rPr>
          <w:rFonts w:ascii="仿宋" w:eastAsia="仿宋" w:hAnsi="仿宋" w:hint="eastAsia"/>
          <w:bCs/>
          <w:sz w:val="24"/>
          <w:szCs w:val="24"/>
          <w:u w:val="single"/>
        </w:rPr>
        <w:t>1</w:t>
      </w:r>
      <w:r w:rsidR="00F27142">
        <w:rPr>
          <w:rFonts w:ascii="仿宋" w:eastAsia="仿宋" w:hAnsi="仿宋" w:hint="eastAsia"/>
          <w:bCs/>
          <w:sz w:val="24"/>
          <w:szCs w:val="24"/>
          <w:u w:val="single"/>
        </w:rPr>
        <w:t>9</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BB3A57">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AF340A">
        <w:rPr>
          <w:rFonts w:ascii="仿宋" w:eastAsia="仿宋" w:hAnsi="仿宋" w:hint="eastAsia"/>
          <w:bCs/>
          <w:sz w:val="24"/>
          <w:szCs w:val="24"/>
        </w:rPr>
        <w:t>63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AF340A" w:rsidRPr="00AF340A">
        <w:rPr>
          <w:rFonts w:ascii="仿宋" w:eastAsia="仿宋" w:hAnsi="仿宋" w:hint="eastAsia"/>
          <w:bCs/>
          <w:sz w:val="24"/>
          <w:szCs w:val="24"/>
        </w:rPr>
        <w:t>战训基地模拟训练软件及总集成软件项目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AF340A">
        <w:rPr>
          <w:rFonts w:ascii="仿宋" w:eastAsia="仿宋" w:hAnsi="仿宋" w:hint="eastAsia"/>
          <w:bCs/>
          <w:sz w:val="24"/>
          <w:szCs w:val="24"/>
        </w:rPr>
        <w:t>57.8724</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AF340A">
        <w:rPr>
          <w:rFonts w:ascii="仿宋" w:eastAsia="仿宋" w:hAnsi="仿宋" w:hint="eastAsia"/>
          <w:bCs/>
          <w:sz w:val="24"/>
          <w:szCs w:val="24"/>
        </w:rPr>
        <w:t>57.8724</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E85F74" w:rsidRPr="008A7105">
        <w:rPr>
          <w:rFonts w:ascii="仿宋" w:eastAsia="仿宋" w:hAnsi="仿宋" w:hint="eastAsia"/>
          <w:bCs/>
          <w:sz w:val="24"/>
          <w:szCs w:val="24"/>
        </w:rPr>
        <w:t>征集</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226A95" w:rsidP="00364104">
            <w:pPr>
              <w:spacing w:line="360" w:lineRule="auto"/>
              <w:jc w:val="center"/>
              <w:rPr>
                <w:rFonts w:ascii="仿宋" w:eastAsia="仿宋" w:hAnsi="仿宋"/>
                <w:bCs/>
                <w:sz w:val="24"/>
                <w:szCs w:val="24"/>
              </w:rPr>
            </w:pPr>
            <w:r w:rsidRPr="00226A95">
              <w:rPr>
                <w:rFonts w:ascii="仿宋" w:eastAsia="仿宋" w:hAnsi="仿宋" w:hint="eastAsia"/>
                <w:bCs/>
                <w:sz w:val="24"/>
                <w:szCs w:val="24"/>
              </w:rPr>
              <w:t>战训基地模拟训练软件及总集成软件项目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226A95">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0A6280" w:rsidRPr="000A6280">
        <w:rPr>
          <w:rFonts w:ascii="仿宋" w:eastAsia="仿宋" w:hAnsi="仿宋" w:hint="eastAsia"/>
          <w:bCs/>
          <w:sz w:val="24"/>
          <w:szCs w:val="24"/>
        </w:rPr>
        <w:t>合同签订之日起一年</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DF4D3B" w:rsidRPr="00B829B8">
        <w:rPr>
          <w:rFonts w:ascii="仿宋" w:eastAsia="仿宋" w:hAnsi="仿宋" w:hint="eastAsia"/>
          <w:bCs/>
          <w:sz w:val="24"/>
          <w:szCs w:val="24"/>
        </w:rPr>
        <w:t>须是</w:t>
      </w:r>
      <w:r w:rsidR="00DF4D3B" w:rsidRPr="00D06DB2">
        <w:rPr>
          <w:rFonts w:ascii="仿宋" w:eastAsia="仿宋" w:hAnsi="仿宋" w:hint="eastAsia"/>
          <w:bCs/>
          <w:sz w:val="24"/>
        </w:rPr>
        <w:t>深圳公共资源交易中心网站</w:t>
      </w:r>
      <w:r w:rsidR="00DF4D3B" w:rsidRPr="00B829B8">
        <w:rPr>
          <w:rFonts w:ascii="仿宋" w:eastAsia="仿宋" w:hAnsi="仿宋" w:hint="eastAsia"/>
          <w:bCs/>
          <w:sz w:val="24"/>
          <w:szCs w:val="24"/>
        </w:rPr>
        <w:t>注册的供应商，注册网址</w:t>
      </w:r>
      <w:r w:rsidR="00DF4D3B" w:rsidRPr="00D06DB2">
        <w:rPr>
          <w:rFonts w:ascii="仿宋" w:eastAsia="仿宋" w:hAnsi="仿宋"/>
          <w:bCs/>
          <w:sz w:val="24"/>
        </w:rPr>
        <w:t>www.szzfcg.cn</w:t>
      </w:r>
      <w:r w:rsidR="00273CE7" w:rsidRPr="008A7105">
        <w:rPr>
          <w:rFonts w:ascii="仿宋" w:eastAsia="仿宋" w:hAnsi="仿宋" w:hint="eastAsia"/>
          <w:bCs/>
          <w:sz w:val="24"/>
          <w:szCs w:val="24"/>
        </w:rPr>
        <w:t>。【以采购代理机构从</w:t>
      </w:r>
      <w:r w:rsidR="008245C9" w:rsidRPr="008245C9">
        <w:rPr>
          <w:rFonts w:ascii="仿宋" w:eastAsia="仿宋" w:hAnsi="仿宋" w:hint="eastAsia"/>
          <w:bCs/>
          <w:sz w:val="24"/>
          <w:szCs w:val="24"/>
        </w:rPr>
        <w:t>深圳公共资源交易中心</w:t>
      </w:r>
      <w:r w:rsidR="00273CE7" w:rsidRPr="008A7105">
        <w:rPr>
          <w:rFonts w:ascii="仿宋" w:eastAsia="仿宋" w:hAnsi="仿宋" w:hint="eastAsia"/>
          <w:bCs/>
          <w:sz w:val="24"/>
          <w:szCs w:val="24"/>
        </w:rPr>
        <w:t>网集中查询结果为准，投标人无须提供证明材料】</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w:t>
      </w:r>
      <w:r w:rsidR="0063172A" w:rsidRPr="004D2292">
        <w:rPr>
          <w:rFonts w:ascii="仿宋" w:eastAsia="仿宋" w:hAnsi="仿宋" w:hint="eastAsia"/>
          <w:bCs/>
          <w:sz w:val="24"/>
          <w:szCs w:val="24"/>
        </w:rPr>
        <w:lastRenderedPageBreak/>
        <w:t>承诺函》中作出声明】</w:t>
      </w:r>
    </w:p>
    <w:p w:rsidR="004A3ED8" w:rsidRPr="008A7105"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参与本项目的供应商具备《中华人民共和国政府采购法》第二十二条第一款的条件，</w:t>
      </w:r>
      <w:r w:rsidR="004A3ED8" w:rsidRPr="008A7105">
        <w:rPr>
          <w:rFonts w:ascii="仿宋" w:eastAsia="仿宋" w:hAnsi="仿宋"/>
          <w:bCs/>
          <w:sz w:val="24"/>
          <w:szCs w:val="24"/>
        </w:rPr>
        <w:t>与其他</w:t>
      </w:r>
      <w:r w:rsidR="001075BE" w:rsidRPr="008A7105">
        <w:rPr>
          <w:rFonts w:ascii="仿宋" w:eastAsia="仿宋" w:hAnsi="仿宋" w:hint="eastAsia"/>
          <w:bCs/>
          <w:sz w:val="24"/>
          <w:szCs w:val="24"/>
        </w:rPr>
        <w:t>投标</w:t>
      </w:r>
      <w:r w:rsidR="004A3ED8" w:rsidRPr="008A7105">
        <w:rPr>
          <w:rFonts w:ascii="仿宋" w:eastAsia="仿宋" w:hAnsi="仿宋"/>
          <w:bCs/>
          <w:sz w:val="24"/>
          <w:szCs w:val="24"/>
        </w:rPr>
        <w:t>供应商不存在</w:t>
      </w:r>
      <w:r w:rsidR="004A3ED8" w:rsidRPr="008A7105">
        <w:rPr>
          <w:rFonts w:ascii="仿宋" w:eastAsia="仿宋" w:hAnsi="仿宋" w:hint="eastAsia"/>
          <w:bCs/>
          <w:sz w:val="24"/>
          <w:szCs w:val="24"/>
        </w:rPr>
        <w:t>“</w:t>
      </w:r>
      <w:r w:rsidR="004A3ED8" w:rsidRPr="008A7105">
        <w:rPr>
          <w:rFonts w:ascii="仿宋" w:eastAsia="仿宋" w:hAnsi="仿宋"/>
          <w:bCs/>
          <w:sz w:val="24"/>
          <w:szCs w:val="24"/>
        </w:rPr>
        <w:t>单位负责人为同一人或者存在直接控股、管理关系</w:t>
      </w:r>
      <w:r w:rsidR="004A3ED8" w:rsidRPr="008A7105">
        <w:rPr>
          <w:rFonts w:ascii="仿宋" w:eastAsia="仿宋" w:hAnsi="仿宋" w:hint="eastAsia"/>
          <w:bCs/>
          <w:sz w:val="24"/>
          <w:szCs w:val="24"/>
        </w:rPr>
        <w:t>”的情况</w:t>
      </w:r>
      <w:r w:rsidR="004A3ED8" w:rsidRPr="008A7105">
        <w:rPr>
          <w:rFonts w:ascii="仿宋" w:eastAsia="仿宋" w:hAnsi="仿宋"/>
          <w:bCs/>
          <w:sz w:val="24"/>
          <w:szCs w:val="24"/>
        </w:rPr>
        <w:t>；未对本次采购项目提供整体设计、规范编制或者项目管理、监理、检测等服务</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836C91"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045BDE">
        <w:rPr>
          <w:rFonts w:ascii="仿宋" w:eastAsia="仿宋" w:hAnsi="仿宋" w:hint="eastAsia"/>
          <w:b/>
          <w:bCs/>
          <w:sz w:val="24"/>
          <w:szCs w:val="24"/>
          <w:highlight w:val="yellow"/>
          <w:u w:val="single"/>
        </w:rPr>
        <w:t>03</w:t>
      </w:r>
      <w:r w:rsidRPr="00E57D01">
        <w:rPr>
          <w:rFonts w:ascii="仿宋" w:eastAsia="仿宋" w:hAnsi="仿宋" w:hint="eastAsia"/>
          <w:b/>
          <w:bCs/>
          <w:sz w:val="24"/>
          <w:szCs w:val="24"/>
          <w:highlight w:val="yellow"/>
        </w:rPr>
        <w:t>月</w:t>
      </w:r>
      <w:r w:rsidR="00BB3A57">
        <w:rPr>
          <w:rFonts w:ascii="仿宋" w:eastAsia="仿宋" w:hAnsi="仿宋" w:hint="eastAsia"/>
          <w:b/>
          <w:bCs/>
          <w:sz w:val="24"/>
          <w:szCs w:val="24"/>
          <w:highlight w:val="yellow"/>
          <w:u w:val="single"/>
        </w:rPr>
        <w:t>12</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045BDE">
        <w:rPr>
          <w:rFonts w:ascii="仿宋" w:eastAsia="仿宋" w:hAnsi="仿宋" w:hint="eastAsia"/>
          <w:b/>
          <w:bCs/>
          <w:sz w:val="24"/>
          <w:szCs w:val="24"/>
          <w:highlight w:val="yellow"/>
          <w:u w:val="single"/>
        </w:rPr>
        <w:t>03</w:t>
      </w:r>
      <w:r w:rsidRPr="00E57D01">
        <w:rPr>
          <w:rFonts w:ascii="仿宋" w:eastAsia="仿宋" w:hAnsi="仿宋" w:hint="eastAsia"/>
          <w:b/>
          <w:bCs/>
          <w:sz w:val="24"/>
          <w:szCs w:val="24"/>
          <w:highlight w:val="yellow"/>
        </w:rPr>
        <w:t>月</w:t>
      </w:r>
      <w:r w:rsidR="00BB3A57">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w:t>
      </w:r>
      <w:r w:rsidRPr="008A7105">
        <w:rPr>
          <w:rFonts w:ascii="仿宋" w:eastAsia="仿宋" w:hAnsi="仿宋" w:hint="eastAsia"/>
          <w:bCs/>
          <w:sz w:val="24"/>
          <w:szCs w:val="24"/>
        </w:rPr>
        <w:lastRenderedPageBreak/>
        <w:t>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DA527A">
        <w:rPr>
          <w:rFonts w:ascii="仿宋" w:eastAsia="仿宋" w:hAnsi="仿宋" w:hint="eastAsia"/>
          <w:b/>
          <w:bCs/>
          <w:sz w:val="24"/>
          <w:szCs w:val="24"/>
          <w:highlight w:val="yellow"/>
          <w:u w:val="single"/>
        </w:rPr>
        <w:t>03</w:t>
      </w:r>
      <w:r w:rsidR="004A3ED8" w:rsidRPr="00E07EFA">
        <w:rPr>
          <w:rFonts w:ascii="仿宋" w:eastAsia="仿宋" w:hAnsi="仿宋" w:hint="eastAsia"/>
          <w:b/>
          <w:bCs/>
          <w:sz w:val="24"/>
          <w:szCs w:val="24"/>
          <w:highlight w:val="yellow"/>
        </w:rPr>
        <w:t>月</w:t>
      </w:r>
      <w:r w:rsidR="00BB3A57">
        <w:rPr>
          <w:rFonts w:ascii="仿宋" w:eastAsia="仿宋" w:hAnsi="仿宋" w:hint="eastAsia"/>
          <w:b/>
          <w:bCs/>
          <w:sz w:val="24"/>
          <w:szCs w:val="24"/>
          <w:highlight w:val="yellow"/>
          <w:u w:val="single"/>
        </w:rPr>
        <w:t>19</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w:t>
      </w:r>
      <w:r w:rsidR="00BB3A57">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w:t>
      </w:r>
      <w:r w:rsidR="006B2C66">
        <w:rPr>
          <w:rFonts w:ascii="仿宋" w:eastAsia="仿宋" w:hAnsi="仿宋" w:hint="eastAsia"/>
          <w:bCs/>
          <w:sz w:val="24"/>
          <w:szCs w:val="24"/>
        </w:rPr>
        <w:t>3</w:t>
      </w:r>
      <w:r w:rsidRPr="008A7105">
        <w:rPr>
          <w:rFonts w:ascii="仿宋" w:eastAsia="仿宋" w:hAnsi="仿宋" w:hint="eastAsia"/>
          <w:bCs/>
          <w:sz w:val="24"/>
          <w:szCs w:val="24"/>
        </w:rPr>
        <w:t>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B5626E" w:rsidRPr="00B5626E">
        <w:rPr>
          <w:rFonts w:ascii="仿宋" w:eastAsia="仿宋" w:hAnsi="仿宋" w:hint="eastAsia"/>
          <w:b/>
          <w:bCs/>
          <w:sz w:val="24"/>
          <w:szCs w:val="24"/>
          <w:u w:val="single"/>
        </w:rPr>
        <w:t xml:space="preserve"> </w:t>
      </w:r>
      <w:r w:rsidR="00B5626E" w:rsidRPr="00B5626E">
        <w:rPr>
          <w:rFonts w:ascii="仿宋" w:eastAsia="仿宋" w:hAnsi="仿宋" w:hint="eastAsia"/>
          <w:b/>
          <w:bCs/>
          <w:sz w:val="24"/>
          <w:szCs w:val="24"/>
          <w:highlight w:val="yellow"/>
          <w:u w:val="single"/>
        </w:rPr>
        <w:t>软件和信息技术服务行业</w:t>
      </w:r>
      <w:r w:rsidRPr="005101D8">
        <w:rPr>
          <w:rFonts w:ascii="仿宋" w:eastAsia="仿宋" w:hAnsi="仿宋" w:hint="eastAsia"/>
          <w:b/>
          <w:bCs/>
          <w:sz w:val="24"/>
          <w:szCs w:val="24"/>
          <w:u w:val="single"/>
        </w:rPr>
        <w:t xml:space="preserve"> </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lastRenderedPageBreak/>
        <w:t>①</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D31129"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161DC5">
        <w:rPr>
          <w:rFonts w:ascii="仿宋" w:eastAsia="仿宋" w:hAnsi="仿宋" w:hint="eastAsia"/>
          <w:bCs/>
          <w:sz w:val="24"/>
          <w:szCs w:val="24"/>
        </w:rPr>
        <w:t xml:space="preserve"> </w:t>
      </w:r>
      <w:r w:rsidR="00161DC5" w:rsidRPr="008A7105">
        <w:rPr>
          <w:rFonts w:ascii="仿宋" w:eastAsia="仿宋" w:hAnsi="仿宋" w:hint="eastAsia"/>
          <w:bCs/>
          <w:sz w:val="24"/>
          <w:szCs w:val="24"/>
        </w:rPr>
        <w:t>采购代理机构网站（</w:t>
      </w:r>
      <w:r w:rsidR="00161DC5" w:rsidRPr="00161DC5">
        <w:rPr>
          <w:rFonts w:ascii="仿宋" w:eastAsia="仿宋" w:hAnsi="仿宋"/>
          <w:bCs/>
          <w:sz w:val="24"/>
          <w:szCs w:val="24"/>
        </w:rPr>
        <w:t>www.szzzt.com</w:t>
      </w:r>
      <w:r w:rsidR="00161DC5"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00543C15" w:rsidRPr="00543C15">
        <w:rPr>
          <w:rFonts w:ascii="仿宋" w:eastAsia="仿宋" w:hAnsi="仿宋" w:hint="eastAsia"/>
          <w:bCs/>
          <w:sz w:val="24"/>
          <w:szCs w:val="24"/>
          <w:u w:val="single"/>
        </w:rPr>
        <w:t>深圳市公安局特警支队</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C75324">
        <w:rPr>
          <w:rFonts w:ascii="仿宋" w:eastAsia="仿宋" w:hAnsi="仿宋" w:hint="eastAsia"/>
          <w:bCs/>
          <w:sz w:val="24"/>
          <w:szCs w:val="24"/>
        </w:rPr>
        <w:t>03</w:t>
      </w:r>
      <w:r w:rsidRPr="008A7105">
        <w:rPr>
          <w:rFonts w:ascii="仿宋" w:eastAsia="仿宋" w:hAnsi="仿宋"/>
          <w:bCs/>
          <w:sz w:val="24"/>
          <w:szCs w:val="24"/>
        </w:rPr>
        <w:t>月</w:t>
      </w:r>
      <w:r w:rsidR="00BB3A57">
        <w:rPr>
          <w:rFonts w:ascii="仿宋" w:eastAsia="仿宋" w:hAnsi="仿宋" w:hint="eastAsia"/>
          <w:bCs/>
          <w:sz w:val="24"/>
          <w:szCs w:val="24"/>
        </w:rPr>
        <w:t>12</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806E53" w:rsidP="00F43840">
            <w:pPr>
              <w:pStyle w:val="ab"/>
              <w:spacing w:line="360" w:lineRule="auto"/>
            </w:pPr>
            <w:r w:rsidRPr="00806E53">
              <w:rPr>
                <w:rFonts w:hAnsi="宋体" w:hint="eastAsia"/>
              </w:rPr>
              <w:t>战训基地模拟训练软件及总集成软件项目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深圳市公安局</w:t>
            </w:r>
            <w:r w:rsidR="00F02AEE">
              <w:rPr>
                <w:rFonts w:ascii="宋体" w:eastAsiaTheme="minorEastAsia" w:hAnsi="宋体" w:cstheme="minorBidi" w:hint="eastAsia"/>
              </w:rPr>
              <w:t>特警支队</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BE611C" w:rsidRPr="00BE611C">
              <w:rPr>
                <w:rFonts w:hAnsi="宋体" w:hint="eastAsia"/>
                <w:bCs/>
                <w:szCs w:val="21"/>
              </w:rPr>
              <w:t>须是深圳公共资源交易中心网站注册的供应商，注册网址www.szzfcg.cn</w:t>
            </w:r>
            <w:r w:rsidR="001B4B65" w:rsidRPr="001B4B65">
              <w:rPr>
                <w:rFonts w:hAnsi="宋体" w:hint="eastAsia"/>
                <w:bCs/>
                <w:szCs w:val="21"/>
              </w:rPr>
              <w:t>。【以采购代理机构从</w:t>
            </w:r>
            <w:r w:rsidR="006E6138" w:rsidRPr="00BE611C">
              <w:rPr>
                <w:rFonts w:hAnsi="宋体" w:hint="eastAsia"/>
                <w:bCs/>
                <w:szCs w:val="21"/>
              </w:rPr>
              <w:t>深圳公共资源交易中心</w:t>
            </w:r>
            <w:r w:rsidR="006E6138">
              <w:rPr>
                <w:rFonts w:hAnsi="宋体" w:hint="eastAsia"/>
                <w:bCs/>
                <w:szCs w:val="21"/>
              </w:rPr>
              <w:t>网站</w:t>
            </w:r>
            <w:r w:rsidR="001B4B65" w:rsidRPr="001B4B65">
              <w:rPr>
                <w:rFonts w:hAnsi="宋体" w:hint="eastAsia"/>
                <w:bCs/>
                <w:szCs w:val="21"/>
              </w:rPr>
              <w:t>集中查询结果为准，投标人无须提供证明材料】</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3D7227" w:rsidP="003D7227">
            <w:pPr>
              <w:pStyle w:val="ab"/>
              <w:spacing w:line="360" w:lineRule="auto"/>
              <w:ind w:left="378" w:hangingChars="180" w:hanging="378"/>
              <w:rPr>
                <w:rFonts w:hAnsi="宋体"/>
                <w:szCs w:val="21"/>
              </w:rPr>
            </w:pPr>
            <w:r>
              <w:rPr>
                <w:rFonts w:hAnsi="宋体" w:hint="eastAsia"/>
                <w:szCs w:val="21"/>
              </w:rPr>
              <w:t>3、</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3D7227" w:rsidP="003D7227">
            <w:pPr>
              <w:pStyle w:val="ab"/>
              <w:spacing w:line="360" w:lineRule="auto"/>
              <w:ind w:left="378" w:hangingChars="180" w:hanging="378"/>
              <w:rPr>
                <w:rFonts w:hAnsi="宋体"/>
                <w:szCs w:val="21"/>
              </w:rPr>
            </w:pPr>
            <w:r>
              <w:rPr>
                <w:rFonts w:hAnsi="宋体" w:hint="eastAsia"/>
                <w:szCs w:val="21"/>
              </w:rPr>
              <w:t>4、</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2D4AE6" w:rsidP="003D7227">
            <w:pPr>
              <w:pStyle w:val="ab"/>
              <w:spacing w:line="360" w:lineRule="auto"/>
              <w:ind w:left="378" w:hangingChars="180" w:hanging="378"/>
              <w:rPr>
                <w:rFonts w:hAnsi="宋体"/>
                <w:szCs w:val="21"/>
              </w:rPr>
            </w:pPr>
            <w:r>
              <w:rPr>
                <w:rFonts w:hAnsi="宋体" w:hint="eastAsia"/>
                <w:szCs w:val="21"/>
              </w:rPr>
              <w:t>5、</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作出声明】</w:t>
            </w:r>
          </w:p>
          <w:p w:rsidR="003D7227" w:rsidRDefault="0068357D" w:rsidP="003D7227">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w:t>
            </w:r>
            <w:r w:rsidR="001A1302" w:rsidRPr="001A1302">
              <w:rPr>
                <w:rFonts w:hAnsi="宋体" w:hint="eastAsia"/>
                <w:szCs w:val="21"/>
              </w:rPr>
              <w:lastRenderedPageBreak/>
              <w:t>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68357D" w:rsidP="009260F9">
            <w:pPr>
              <w:pStyle w:val="ab"/>
              <w:spacing w:line="360" w:lineRule="auto"/>
              <w:ind w:left="378" w:hangingChars="180" w:hanging="378"/>
              <w:rPr>
                <w:rFonts w:hAnsi="宋体"/>
                <w:szCs w:val="21"/>
              </w:rPr>
            </w:pPr>
            <w:r>
              <w:rPr>
                <w:rFonts w:hAnsi="宋体" w:hint="eastAsia"/>
                <w:szCs w:val="21"/>
              </w:rPr>
              <w:t>7</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8C1BAA"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8B094A">
              <w:rPr>
                <w:rFonts w:ascii="Times New Roman" w:hAnsi="Times New Roman" w:hint="eastAsia"/>
                <w:b/>
                <w:snapToGrid w:val="0"/>
                <w:highlight w:val="yellow"/>
              </w:rPr>
              <w:t>03</w:t>
            </w:r>
            <w:r w:rsidRPr="00373358">
              <w:rPr>
                <w:rFonts w:ascii="Times New Roman" w:hAnsi="Times New Roman"/>
                <w:b/>
                <w:snapToGrid w:val="0"/>
                <w:highlight w:val="yellow"/>
              </w:rPr>
              <w:t>月</w:t>
            </w:r>
            <w:r w:rsidR="00BB3A57">
              <w:rPr>
                <w:rFonts w:ascii="Times New Roman" w:hAnsi="Times New Roman" w:hint="eastAsia"/>
                <w:b/>
                <w:snapToGrid w:val="0"/>
                <w:highlight w:val="yellow"/>
              </w:rPr>
              <w:t>19</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BB3A57">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8B094A">
              <w:rPr>
                <w:rFonts w:ascii="Times New Roman" w:hAnsi="Times New Roman" w:hint="eastAsia"/>
                <w:b/>
                <w:snapToGrid w:val="0"/>
                <w:highlight w:val="yellow"/>
              </w:rPr>
              <w:t>03</w:t>
            </w:r>
            <w:r w:rsidRPr="00373358">
              <w:rPr>
                <w:rFonts w:ascii="Times New Roman" w:hAnsi="Times New Roman"/>
                <w:b/>
                <w:snapToGrid w:val="0"/>
                <w:highlight w:val="yellow"/>
              </w:rPr>
              <w:t>月</w:t>
            </w:r>
            <w:r w:rsidR="00BB3A57">
              <w:rPr>
                <w:rFonts w:ascii="Times New Roman" w:hAnsi="Times New Roman" w:hint="eastAsia"/>
                <w:b/>
                <w:snapToGrid w:val="0"/>
                <w:highlight w:val="yellow"/>
              </w:rPr>
              <w:t>19</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Pr="00F35A11"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5A6363">
            <w:pPr>
              <w:pStyle w:val="ab"/>
              <w:spacing w:line="340" w:lineRule="exact"/>
              <w:rPr>
                <w:rFonts w:hAnsi="宋体"/>
                <w:b/>
              </w:rPr>
            </w:pPr>
            <w:r w:rsidRPr="00373358">
              <w:rPr>
                <w:rFonts w:hAnsi="宋体" w:hint="eastAsia"/>
                <w:b/>
                <w:highlight w:val="yellow"/>
              </w:rPr>
              <w:t>人民币</w:t>
            </w:r>
            <w:r w:rsidR="005A6363">
              <w:rPr>
                <w:rFonts w:hAnsi="宋体" w:hint="eastAsia"/>
                <w:b/>
                <w:highlight w:val="yellow"/>
              </w:rPr>
              <w:t>伍拾柒万捌仟柒佰贰拾肆</w:t>
            </w:r>
            <w:r w:rsidRPr="00373358">
              <w:rPr>
                <w:rFonts w:hAnsi="宋体" w:hint="eastAsia"/>
                <w:b/>
                <w:highlight w:val="yellow"/>
              </w:rPr>
              <w:t>元整（￥</w:t>
            </w:r>
            <w:r w:rsidR="005A6363">
              <w:rPr>
                <w:rFonts w:hAnsi="宋体" w:hint="eastAsia"/>
                <w:b/>
                <w:highlight w:val="yellow"/>
                <w:u w:val="single"/>
              </w:rPr>
              <w:t>578</w:t>
            </w:r>
            <w:r w:rsidRPr="00373358">
              <w:rPr>
                <w:rFonts w:hAnsi="宋体"/>
                <w:b/>
                <w:highlight w:val="yellow"/>
                <w:u w:val="single"/>
              </w:rPr>
              <w:t>,</w:t>
            </w:r>
            <w:r w:rsidR="005A6363">
              <w:rPr>
                <w:rFonts w:hAnsi="宋体" w:hint="eastAsia"/>
                <w:b/>
                <w:highlight w:val="yellow"/>
                <w:u w:val="single"/>
              </w:rPr>
              <w:t>724</w:t>
            </w:r>
            <w:r w:rsidRPr="00373358">
              <w:rPr>
                <w:rFonts w:hAnsi="宋体"/>
                <w:b/>
                <w:highlight w:val="yellow"/>
                <w:u w:val="single"/>
              </w:rPr>
              <w:t>.00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E62FBE" w:rsidRPr="00F254EB" w:rsidTr="007D4C70">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E62FBE" w:rsidRPr="00F254EB" w:rsidRDefault="00E62FBE" w:rsidP="007D4C70">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E62FBE" w:rsidRPr="00F254EB" w:rsidRDefault="00E62FBE" w:rsidP="007D4C70">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E62FBE" w:rsidRPr="00F254EB" w:rsidRDefault="00E62FBE" w:rsidP="007D4C70">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E62FBE" w:rsidRPr="00F254EB" w:rsidRDefault="00E62FBE" w:rsidP="007D4C70">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E62FBE" w:rsidRPr="00F254EB" w:rsidTr="007D4C70">
        <w:trPr>
          <w:jc w:val="center"/>
        </w:trPr>
        <w:tc>
          <w:tcPr>
            <w:tcW w:w="1242" w:type="dxa"/>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E62FBE" w:rsidRPr="00F254EB" w:rsidRDefault="00E62FBE" w:rsidP="007D4C70">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0分）</w:t>
            </w:r>
          </w:p>
        </w:tc>
        <w:tc>
          <w:tcPr>
            <w:tcW w:w="1182" w:type="dxa"/>
            <w:vAlign w:val="center"/>
          </w:tcPr>
          <w:p w:rsidR="00E62FBE" w:rsidRPr="00F254EB" w:rsidRDefault="00E62FBE" w:rsidP="007D4C70">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E62FBE" w:rsidRPr="00F254EB" w:rsidRDefault="00E62FBE" w:rsidP="007D4C70">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w:t>
            </w:r>
            <w:r w:rsidRPr="00F254EB">
              <w:rPr>
                <w:rFonts w:ascii="仿宋" w:eastAsia="仿宋" w:hAnsi="仿宋" w:cs="宋体" w:hint="eastAsia"/>
                <w:kern w:val="0"/>
                <w:sz w:val="22"/>
              </w:rPr>
              <w:t>0</w:t>
            </w:r>
          </w:p>
        </w:tc>
        <w:tc>
          <w:tcPr>
            <w:tcW w:w="6335" w:type="dxa"/>
            <w:tcBorders>
              <w:right w:val="double" w:sz="4" w:space="0" w:color="auto"/>
            </w:tcBorders>
            <w:vAlign w:val="center"/>
          </w:tcPr>
          <w:p w:rsidR="00E62FBE" w:rsidRPr="00F254EB" w:rsidRDefault="00E62FBE" w:rsidP="007D4C70">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E62FBE" w:rsidRPr="00F254EB" w:rsidRDefault="00E62FBE" w:rsidP="007D4C70">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Pr>
                <w:rFonts w:ascii="仿宋" w:eastAsia="仿宋" w:hAnsi="仿宋" w:cs="宋体" w:hint="eastAsia"/>
                <w:kern w:val="0"/>
                <w:sz w:val="22"/>
              </w:rPr>
              <w:t>2</w:t>
            </w:r>
            <w:r w:rsidRPr="00F254EB">
              <w:rPr>
                <w:rFonts w:ascii="仿宋" w:eastAsia="仿宋" w:hAnsi="仿宋" w:cs="宋体" w:hint="eastAsia"/>
                <w:kern w:val="0"/>
                <w:sz w:val="22"/>
              </w:rPr>
              <w:t>0</w:t>
            </w:r>
          </w:p>
          <w:p w:rsidR="00E62FBE" w:rsidRPr="00F254EB" w:rsidRDefault="00E62FBE" w:rsidP="007D4C70">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r>
              <w:rPr>
                <w:rFonts w:ascii="仿宋" w:eastAsia="仿宋" w:hAnsi="仿宋" w:cs="宋体" w:hint="eastAsia"/>
                <w:kern w:val="0"/>
                <w:sz w:val="22"/>
              </w:rPr>
              <w:t>。</w:t>
            </w:r>
          </w:p>
          <w:p w:rsidR="00E62FBE" w:rsidRPr="00F254EB" w:rsidRDefault="00E62FBE" w:rsidP="007D4C70">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E62FBE" w:rsidRPr="00F254EB" w:rsidTr="007D4C70">
        <w:trPr>
          <w:jc w:val="center"/>
        </w:trPr>
        <w:tc>
          <w:tcPr>
            <w:tcW w:w="1242" w:type="dxa"/>
            <w:vMerge w:val="restart"/>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E62FBE" w:rsidRPr="00F254EB" w:rsidRDefault="00E62FBE" w:rsidP="007D4C70">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w:t>
            </w:r>
            <w:r w:rsidRPr="00F254EB">
              <w:rPr>
                <w:rFonts w:ascii="仿宋" w:eastAsia="仿宋" w:hAnsi="仿宋" w:hint="eastAsia"/>
                <w:b/>
                <w:bCs/>
                <w:snapToGrid w:val="0"/>
                <w:kern w:val="0"/>
                <w:sz w:val="22"/>
              </w:rPr>
              <w:t>5分）</w:t>
            </w:r>
          </w:p>
        </w:tc>
        <w:tc>
          <w:tcPr>
            <w:tcW w:w="1182" w:type="dxa"/>
            <w:vAlign w:val="center"/>
          </w:tcPr>
          <w:p w:rsidR="00E62FBE" w:rsidRPr="00F254EB" w:rsidRDefault="00E62FBE" w:rsidP="007D4C70">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E62FBE" w:rsidRPr="00F254EB" w:rsidRDefault="00E62FBE" w:rsidP="007D4C70">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E62FBE" w:rsidRDefault="00E62FBE" w:rsidP="007D4C70">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E62FBE" w:rsidRPr="00C50FB8"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t>评审细则：</w:t>
            </w:r>
          </w:p>
          <w:p w:rsidR="00E62FBE" w:rsidRDefault="00E62FBE" w:rsidP="007D4C70">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1）项目实施方案内容全面。2）项目实施方案内容科学合理。3）项目实施方案内容具体。4）项目实施方案内容针对性强。5）项目实施方案内容可操作性强。</w:t>
            </w:r>
          </w:p>
          <w:p w:rsidR="00E62FBE" w:rsidRPr="00121BC4"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t>评分细则：</w:t>
            </w:r>
          </w:p>
          <w:p w:rsidR="00E62FBE" w:rsidRPr="00C50FB8" w:rsidRDefault="00E62FBE" w:rsidP="007D4C70">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E62FBE" w:rsidRPr="00F254EB" w:rsidTr="007D4C70">
        <w:trPr>
          <w:jc w:val="center"/>
        </w:trPr>
        <w:tc>
          <w:tcPr>
            <w:tcW w:w="1242" w:type="dxa"/>
            <w:vMerge/>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p>
        </w:tc>
        <w:tc>
          <w:tcPr>
            <w:tcW w:w="1182" w:type="dxa"/>
            <w:vAlign w:val="center"/>
          </w:tcPr>
          <w:p w:rsidR="00E62FBE" w:rsidRDefault="00E62FBE" w:rsidP="007D4C70">
            <w:pPr>
              <w:adjustRightInd w:val="0"/>
              <w:spacing w:line="360" w:lineRule="auto"/>
              <w:jc w:val="center"/>
              <w:rPr>
                <w:rFonts w:ascii="仿宋" w:eastAsia="仿宋" w:hAnsi="仿宋" w:cs="宋体"/>
                <w:kern w:val="0"/>
                <w:sz w:val="22"/>
              </w:rPr>
            </w:pPr>
            <w:r w:rsidRPr="00001F43">
              <w:rPr>
                <w:rFonts w:ascii="仿宋" w:eastAsia="仿宋" w:hAnsi="仿宋" w:cs="宋体"/>
                <w:kern w:val="0"/>
                <w:sz w:val="22"/>
              </w:rPr>
              <w:t>项目重点难点分析、应对措施及相关的合理化建议</w:t>
            </w:r>
          </w:p>
        </w:tc>
        <w:tc>
          <w:tcPr>
            <w:tcW w:w="709" w:type="dxa"/>
            <w:vAlign w:val="center"/>
          </w:tcPr>
          <w:p w:rsidR="00E62FBE" w:rsidRDefault="00E62FBE" w:rsidP="007D4C70">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E62FBE" w:rsidRDefault="00E62FBE" w:rsidP="007D4C70">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2650D0">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E62FBE" w:rsidRPr="00D271C4"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t>评审细则：</w:t>
            </w:r>
          </w:p>
          <w:p w:rsidR="00E62FBE" w:rsidRDefault="00E62FBE" w:rsidP="007D4C70">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7808EA">
              <w:rPr>
                <w:rFonts w:ascii="仿宋" w:eastAsia="仿宋" w:hAnsi="仿宋" w:cs="宋体" w:hint="eastAsia"/>
                <w:kern w:val="0"/>
                <w:sz w:val="22"/>
              </w:rPr>
              <w:t>项目重点难点分析</w:t>
            </w:r>
            <w:r>
              <w:rPr>
                <w:rFonts w:ascii="仿宋" w:eastAsia="仿宋" w:hAnsi="仿宋" w:cs="宋体" w:hint="eastAsia"/>
                <w:kern w:val="0"/>
                <w:sz w:val="22"/>
              </w:rPr>
              <w:t>内容全面</w:t>
            </w:r>
            <w:r w:rsidRPr="00C37D32">
              <w:rPr>
                <w:rFonts w:ascii="仿宋" w:eastAsia="仿宋" w:hAnsi="仿宋" w:cs="宋体" w:hint="eastAsia"/>
                <w:kern w:val="0"/>
                <w:sz w:val="22"/>
              </w:rPr>
              <w:t>。2）</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w:t>
            </w:r>
            <w:r>
              <w:rPr>
                <w:rFonts w:ascii="仿宋" w:eastAsia="仿宋" w:hAnsi="仿宋" w:cs="宋体" w:hint="eastAsia"/>
                <w:kern w:val="0"/>
                <w:sz w:val="22"/>
              </w:rPr>
              <w:t>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内容科学合理</w:t>
            </w:r>
            <w:r>
              <w:rPr>
                <w:rFonts w:ascii="仿宋" w:eastAsia="仿宋" w:hAnsi="仿宋" w:cs="宋体" w:hint="eastAsia"/>
                <w:kern w:val="0"/>
                <w:sz w:val="22"/>
              </w:rPr>
              <w:t>。4）</w:t>
            </w:r>
            <w:r w:rsidRPr="007808EA">
              <w:rPr>
                <w:rFonts w:ascii="仿宋" w:eastAsia="仿宋" w:hAnsi="仿宋" w:cs="宋体"/>
                <w:kern w:val="0"/>
                <w:sz w:val="22"/>
              </w:rPr>
              <w:t>应对措施或合理化建议</w:t>
            </w:r>
            <w:r>
              <w:rPr>
                <w:rFonts w:ascii="仿宋" w:eastAsia="仿宋" w:hAnsi="仿宋" w:cs="宋体"/>
                <w:kern w:val="0"/>
                <w:sz w:val="22"/>
              </w:rPr>
              <w:t>针对性强</w:t>
            </w:r>
            <w:r>
              <w:rPr>
                <w:rFonts w:ascii="仿宋" w:eastAsia="仿宋" w:hAnsi="仿宋" w:cs="宋体" w:hint="eastAsia"/>
                <w:kern w:val="0"/>
                <w:sz w:val="22"/>
              </w:rPr>
              <w:t>。4）</w:t>
            </w:r>
            <w:r w:rsidRPr="007808EA">
              <w:rPr>
                <w:rFonts w:ascii="仿宋" w:eastAsia="仿宋" w:hAnsi="仿宋" w:cs="宋体"/>
                <w:kern w:val="0"/>
                <w:sz w:val="22"/>
              </w:rPr>
              <w:t>应对措施或合理化建议</w:t>
            </w:r>
            <w:r w:rsidRPr="00B941DB">
              <w:rPr>
                <w:rFonts w:ascii="仿宋" w:eastAsia="仿宋" w:hAnsi="仿宋" w:cs="宋体" w:hint="eastAsia"/>
                <w:kern w:val="0"/>
                <w:sz w:val="22"/>
              </w:rPr>
              <w:t>可操作性</w:t>
            </w:r>
            <w:r>
              <w:rPr>
                <w:rFonts w:ascii="仿宋" w:eastAsia="仿宋" w:hAnsi="仿宋" w:cs="宋体" w:hint="eastAsia"/>
                <w:kern w:val="0"/>
                <w:sz w:val="22"/>
              </w:rPr>
              <w:t>强。</w:t>
            </w:r>
          </w:p>
          <w:p w:rsidR="00E62FBE" w:rsidRPr="00121BC4"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lastRenderedPageBreak/>
              <w:t>评分细则：</w:t>
            </w:r>
          </w:p>
          <w:p w:rsidR="00E62FBE" w:rsidRDefault="00E62FBE" w:rsidP="007D4C70">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E62FBE" w:rsidRPr="00F254EB" w:rsidTr="007D4C70">
        <w:trPr>
          <w:jc w:val="center"/>
        </w:trPr>
        <w:tc>
          <w:tcPr>
            <w:tcW w:w="1242" w:type="dxa"/>
            <w:vMerge/>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p>
        </w:tc>
        <w:tc>
          <w:tcPr>
            <w:tcW w:w="1182" w:type="dxa"/>
            <w:vAlign w:val="center"/>
          </w:tcPr>
          <w:p w:rsidR="00E62FBE" w:rsidRDefault="00E62FBE" w:rsidP="007D4C70">
            <w:pPr>
              <w:adjustRightInd w:val="0"/>
              <w:spacing w:line="360" w:lineRule="auto"/>
              <w:jc w:val="center"/>
              <w:rPr>
                <w:rFonts w:ascii="仿宋" w:eastAsia="仿宋" w:hAnsi="仿宋" w:cs="宋体"/>
                <w:kern w:val="0"/>
                <w:sz w:val="22"/>
              </w:rPr>
            </w:pPr>
            <w:r w:rsidRPr="007130E6">
              <w:rPr>
                <w:rFonts w:ascii="仿宋" w:eastAsia="仿宋" w:hAnsi="仿宋" w:cs="宋体" w:hint="eastAsia"/>
                <w:kern w:val="0"/>
                <w:sz w:val="22"/>
              </w:rPr>
              <w:t>质量保障措施及方案</w:t>
            </w:r>
          </w:p>
        </w:tc>
        <w:tc>
          <w:tcPr>
            <w:tcW w:w="709" w:type="dxa"/>
            <w:vAlign w:val="center"/>
          </w:tcPr>
          <w:p w:rsidR="00E62FBE" w:rsidRDefault="00E62FBE" w:rsidP="007D4C70">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E62FBE" w:rsidRDefault="00E62FBE" w:rsidP="007D4C70">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130E6">
              <w:rPr>
                <w:rFonts w:ascii="仿宋" w:eastAsia="仿宋" w:hAnsi="仿宋" w:cs="宋体" w:hint="eastAsia"/>
                <w:kern w:val="0"/>
                <w:sz w:val="22"/>
              </w:rPr>
              <w:t>质量保障措施及方案</w:t>
            </w:r>
            <w:r>
              <w:rPr>
                <w:rFonts w:ascii="仿宋" w:eastAsia="仿宋" w:hAnsi="仿宋" w:cs="宋体"/>
                <w:kern w:val="0"/>
                <w:sz w:val="22"/>
              </w:rPr>
              <w:t>响应情况进行评审</w:t>
            </w:r>
            <w:r>
              <w:rPr>
                <w:rFonts w:ascii="仿宋" w:eastAsia="仿宋" w:hAnsi="仿宋" w:cs="宋体" w:hint="eastAsia"/>
                <w:kern w:val="0"/>
                <w:sz w:val="22"/>
              </w:rPr>
              <w:t>：</w:t>
            </w:r>
          </w:p>
          <w:p w:rsidR="00E62FBE" w:rsidRPr="00C50FB8"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t>评审细则：</w:t>
            </w:r>
          </w:p>
          <w:p w:rsidR="00E62FBE" w:rsidRDefault="00E62FBE" w:rsidP="007D4C70">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637DE2">
              <w:rPr>
                <w:rFonts w:ascii="仿宋" w:eastAsia="仿宋" w:hAnsi="仿宋" w:cs="宋体" w:hint="eastAsia"/>
                <w:kern w:val="0"/>
                <w:sz w:val="22"/>
              </w:rPr>
              <w:t>质量保障措施及方案内容全面</w:t>
            </w:r>
            <w:r w:rsidRPr="00C37D32">
              <w:rPr>
                <w:rFonts w:ascii="仿宋" w:eastAsia="仿宋" w:hAnsi="仿宋" w:cs="宋体" w:hint="eastAsia"/>
                <w:kern w:val="0"/>
                <w:sz w:val="22"/>
              </w:rPr>
              <w:t>。2）</w:t>
            </w:r>
            <w:r w:rsidRPr="00637DE2">
              <w:rPr>
                <w:rFonts w:ascii="仿宋" w:eastAsia="仿宋" w:hAnsi="仿宋" w:cs="宋体"/>
                <w:kern w:val="0"/>
                <w:sz w:val="22"/>
              </w:rPr>
              <w:t>质量保障措施及方案内容具体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4064A">
              <w:rPr>
                <w:rFonts w:ascii="仿宋" w:eastAsia="仿宋" w:hAnsi="仿宋" w:cs="宋体"/>
                <w:kern w:val="0"/>
                <w:sz w:val="22"/>
              </w:rPr>
              <w:t>质量保障措施及方案科学合理</w:t>
            </w:r>
            <w:r>
              <w:rPr>
                <w:rFonts w:ascii="仿宋" w:eastAsia="仿宋" w:hAnsi="仿宋" w:cs="宋体" w:hint="eastAsia"/>
                <w:kern w:val="0"/>
                <w:sz w:val="22"/>
              </w:rPr>
              <w:t>。4）</w:t>
            </w:r>
            <w:r w:rsidRPr="0074064A">
              <w:rPr>
                <w:rFonts w:ascii="仿宋" w:eastAsia="仿宋" w:hAnsi="仿宋" w:cs="宋体"/>
                <w:kern w:val="0"/>
                <w:sz w:val="22"/>
              </w:rPr>
              <w:t>质量保障措施及方案</w:t>
            </w:r>
            <w:r>
              <w:rPr>
                <w:rFonts w:ascii="仿宋" w:eastAsia="仿宋" w:hAnsi="仿宋" w:cs="宋体" w:hint="eastAsia"/>
                <w:kern w:val="0"/>
                <w:sz w:val="22"/>
              </w:rPr>
              <w:t>针对</w:t>
            </w:r>
            <w:r w:rsidRPr="0074064A">
              <w:rPr>
                <w:rFonts w:ascii="仿宋" w:eastAsia="仿宋" w:hAnsi="仿宋" w:cs="宋体"/>
                <w:kern w:val="0"/>
                <w:sz w:val="22"/>
              </w:rPr>
              <w:t>性强</w:t>
            </w:r>
            <w:r>
              <w:rPr>
                <w:rFonts w:ascii="仿宋" w:eastAsia="仿宋" w:hAnsi="仿宋" w:cs="宋体" w:hint="eastAsia"/>
                <w:kern w:val="0"/>
                <w:sz w:val="22"/>
              </w:rPr>
              <w:t>。5）</w:t>
            </w:r>
            <w:r w:rsidRPr="0074064A">
              <w:rPr>
                <w:rFonts w:ascii="仿宋" w:eastAsia="仿宋" w:hAnsi="仿宋" w:cs="宋体"/>
                <w:kern w:val="0"/>
                <w:sz w:val="22"/>
              </w:rPr>
              <w:t>质量保障措施及方案可操作性强</w:t>
            </w:r>
            <w:r>
              <w:rPr>
                <w:rFonts w:ascii="仿宋" w:eastAsia="仿宋" w:hAnsi="仿宋" w:cs="宋体" w:hint="eastAsia"/>
                <w:kern w:val="0"/>
                <w:sz w:val="22"/>
              </w:rPr>
              <w:t>。</w:t>
            </w:r>
          </w:p>
          <w:p w:rsidR="00E62FBE" w:rsidRPr="00121BC4"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t>评分细则：</w:t>
            </w:r>
          </w:p>
          <w:p w:rsidR="00E62FBE" w:rsidRDefault="00E62FBE" w:rsidP="007D4C70">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E62FBE" w:rsidRPr="00F254EB" w:rsidTr="007D4C70">
        <w:trPr>
          <w:jc w:val="center"/>
        </w:trPr>
        <w:tc>
          <w:tcPr>
            <w:tcW w:w="1242" w:type="dxa"/>
            <w:vMerge/>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p>
        </w:tc>
        <w:tc>
          <w:tcPr>
            <w:tcW w:w="1182" w:type="dxa"/>
            <w:vAlign w:val="center"/>
          </w:tcPr>
          <w:p w:rsidR="00E62FBE" w:rsidRDefault="00E62FBE" w:rsidP="007D4C70">
            <w:pPr>
              <w:adjustRightInd w:val="0"/>
              <w:spacing w:line="360" w:lineRule="auto"/>
              <w:jc w:val="center"/>
              <w:rPr>
                <w:rFonts w:ascii="仿宋" w:eastAsia="仿宋" w:hAnsi="仿宋" w:cs="宋体"/>
                <w:kern w:val="0"/>
                <w:sz w:val="22"/>
              </w:rPr>
            </w:pPr>
            <w:r w:rsidRPr="0009582F">
              <w:rPr>
                <w:rFonts w:ascii="仿宋" w:eastAsia="仿宋" w:hAnsi="仿宋" w:cs="宋体"/>
                <w:kern w:val="0"/>
                <w:sz w:val="22"/>
              </w:rPr>
              <w:t>项目完成（服务期满）后的服务承诺</w:t>
            </w:r>
          </w:p>
        </w:tc>
        <w:tc>
          <w:tcPr>
            <w:tcW w:w="709" w:type="dxa"/>
            <w:vAlign w:val="center"/>
          </w:tcPr>
          <w:p w:rsidR="00E62FBE" w:rsidRDefault="00E62FBE" w:rsidP="007D4C70">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E62FBE" w:rsidRDefault="00E62FBE" w:rsidP="007D4C70">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09582F">
              <w:rPr>
                <w:rFonts w:ascii="仿宋" w:eastAsia="仿宋" w:hAnsi="仿宋" w:cs="宋体"/>
                <w:kern w:val="0"/>
                <w:sz w:val="22"/>
              </w:rPr>
              <w:t>项目完成（服务期满）后的服务承诺</w:t>
            </w:r>
            <w:r>
              <w:rPr>
                <w:rFonts w:ascii="仿宋" w:eastAsia="仿宋" w:hAnsi="仿宋" w:cs="宋体"/>
                <w:kern w:val="0"/>
                <w:sz w:val="22"/>
              </w:rPr>
              <w:t>响应情况进行评审</w:t>
            </w:r>
            <w:r>
              <w:rPr>
                <w:rFonts w:ascii="仿宋" w:eastAsia="仿宋" w:hAnsi="仿宋" w:cs="宋体" w:hint="eastAsia"/>
                <w:kern w:val="0"/>
                <w:sz w:val="22"/>
              </w:rPr>
              <w:t>：</w:t>
            </w:r>
          </w:p>
          <w:p w:rsidR="00E62FBE" w:rsidRPr="00C50FB8"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t>评审细则：</w:t>
            </w:r>
          </w:p>
          <w:p w:rsidR="00E62FBE" w:rsidRDefault="00E62FBE" w:rsidP="007D4C70">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Pr>
                <w:rFonts w:ascii="仿宋" w:eastAsia="仿宋" w:hAnsi="仿宋" w:cs="宋体" w:hint="eastAsia"/>
                <w:kern w:val="0"/>
                <w:sz w:val="22"/>
              </w:rPr>
              <w:t>服务承诺</w:t>
            </w:r>
            <w:r w:rsidRPr="00637DE2">
              <w:rPr>
                <w:rFonts w:ascii="仿宋" w:eastAsia="仿宋" w:hAnsi="仿宋" w:cs="宋体" w:hint="eastAsia"/>
                <w:kern w:val="0"/>
                <w:sz w:val="22"/>
              </w:rPr>
              <w:t>内容全面</w:t>
            </w:r>
            <w:r w:rsidRPr="00C37D32">
              <w:rPr>
                <w:rFonts w:ascii="仿宋" w:eastAsia="仿宋" w:hAnsi="仿宋" w:cs="宋体" w:hint="eastAsia"/>
                <w:kern w:val="0"/>
                <w:sz w:val="22"/>
              </w:rPr>
              <w:t>。2）</w:t>
            </w:r>
            <w:r>
              <w:rPr>
                <w:rFonts w:ascii="仿宋" w:eastAsia="仿宋" w:hAnsi="仿宋" w:cs="宋体" w:hint="eastAsia"/>
                <w:kern w:val="0"/>
                <w:sz w:val="22"/>
              </w:rPr>
              <w:t>服务承诺</w:t>
            </w:r>
            <w:r w:rsidRPr="00637DE2">
              <w:rPr>
                <w:rFonts w:ascii="仿宋" w:eastAsia="仿宋" w:hAnsi="仿宋" w:cs="宋体"/>
                <w:kern w:val="0"/>
                <w:sz w:val="22"/>
              </w:rPr>
              <w:t>内容具体</w:t>
            </w:r>
            <w:r w:rsidRPr="00C37D32">
              <w:rPr>
                <w:rFonts w:ascii="仿宋" w:eastAsia="仿宋" w:hAnsi="仿宋" w:cs="宋体" w:hint="eastAsia"/>
                <w:kern w:val="0"/>
                <w:sz w:val="22"/>
              </w:rPr>
              <w:t>。</w:t>
            </w:r>
            <w:r>
              <w:rPr>
                <w:rFonts w:ascii="仿宋" w:eastAsia="仿宋" w:hAnsi="仿宋" w:cs="宋体" w:hint="eastAsia"/>
                <w:kern w:val="0"/>
                <w:sz w:val="22"/>
              </w:rPr>
              <w:t>3）服务承诺内容</w:t>
            </w:r>
            <w:r w:rsidRPr="0074064A">
              <w:rPr>
                <w:rFonts w:ascii="仿宋" w:eastAsia="仿宋" w:hAnsi="仿宋" w:cs="宋体"/>
                <w:kern w:val="0"/>
                <w:sz w:val="22"/>
              </w:rPr>
              <w:t>科学合理</w:t>
            </w:r>
            <w:r>
              <w:rPr>
                <w:rFonts w:ascii="仿宋" w:eastAsia="仿宋" w:hAnsi="仿宋" w:cs="宋体" w:hint="eastAsia"/>
                <w:kern w:val="0"/>
                <w:sz w:val="22"/>
              </w:rPr>
              <w:t>。4）服务承诺</w:t>
            </w:r>
            <w:r w:rsidRPr="00637DE2">
              <w:rPr>
                <w:rFonts w:ascii="仿宋" w:eastAsia="仿宋" w:hAnsi="仿宋" w:cs="宋体"/>
                <w:kern w:val="0"/>
                <w:sz w:val="22"/>
              </w:rPr>
              <w:t>内容</w:t>
            </w:r>
            <w:r>
              <w:rPr>
                <w:rFonts w:ascii="仿宋" w:eastAsia="仿宋" w:hAnsi="仿宋" w:cs="宋体"/>
                <w:kern w:val="0"/>
                <w:sz w:val="22"/>
              </w:rPr>
              <w:t>针对性强</w:t>
            </w:r>
            <w:r>
              <w:rPr>
                <w:rFonts w:ascii="仿宋" w:eastAsia="仿宋" w:hAnsi="仿宋" w:cs="宋体" w:hint="eastAsia"/>
                <w:kern w:val="0"/>
                <w:sz w:val="22"/>
              </w:rPr>
              <w:t>。5）</w:t>
            </w:r>
            <w:r w:rsidRPr="00752A8B">
              <w:rPr>
                <w:rFonts w:ascii="仿宋" w:eastAsia="仿宋" w:hAnsi="仿宋" w:cs="宋体" w:hint="eastAsia"/>
                <w:kern w:val="0"/>
                <w:sz w:val="22"/>
              </w:rPr>
              <w:t>服务承诺</w:t>
            </w:r>
            <w:r w:rsidRPr="00752A8B">
              <w:rPr>
                <w:rFonts w:ascii="仿宋" w:eastAsia="仿宋" w:hAnsi="仿宋" w:cs="宋体"/>
                <w:kern w:val="0"/>
                <w:sz w:val="22"/>
              </w:rPr>
              <w:t>内容</w:t>
            </w:r>
            <w:r w:rsidRPr="0074064A">
              <w:rPr>
                <w:rFonts w:ascii="仿宋" w:eastAsia="仿宋" w:hAnsi="仿宋" w:cs="宋体"/>
                <w:kern w:val="0"/>
                <w:sz w:val="22"/>
              </w:rPr>
              <w:t>可操作性强</w:t>
            </w:r>
            <w:r>
              <w:rPr>
                <w:rFonts w:ascii="仿宋" w:eastAsia="仿宋" w:hAnsi="仿宋" w:cs="宋体" w:hint="eastAsia"/>
                <w:kern w:val="0"/>
                <w:sz w:val="22"/>
              </w:rPr>
              <w:t>。</w:t>
            </w:r>
          </w:p>
          <w:p w:rsidR="00E62FBE" w:rsidRPr="00121BC4" w:rsidRDefault="00E62FBE" w:rsidP="007D4C70">
            <w:pPr>
              <w:adjustRightInd w:val="0"/>
              <w:spacing w:line="360" w:lineRule="auto"/>
              <w:rPr>
                <w:rFonts w:ascii="仿宋" w:eastAsia="仿宋" w:hAnsi="仿宋" w:cs="宋体"/>
                <w:b/>
                <w:kern w:val="0"/>
                <w:sz w:val="22"/>
              </w:rPr>
            </w:pPr>
            <w:r w:rsidRPr="00D271C4">
              <w:rPr>
                <w:rFonts w:ascii="仿宋" w:eastAsia="仿宋" w:hAnsi="仿宋" w:cs="宋体" w:hint="eastAsia"/>
                <w:b/>
                <w:kern w:val="0"/>
                <w:sz w:val="22"/>
              </w:rPr>
              <w:t>评分细则：</w:t>
            </w:r>
          </w:p>
          <w:p w:rsidR="00E62FBE" w:rsidRDefault="00E62FBE" w:rsidP="007D4C70">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E62FBE" w:rsidRPr="00F254EB" w:rsidTr="007D4C70">
        <w:trPr>
          <w:jc w:val="center"/>
        </w:trPr>
        <w:tc>
          <w:tcPr>
            <w:tcW w:w="1242" w:type="dxa"/>
            <w:vMerge/>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p>
        </w:tc>
        <w:tc>
          <w:tcPr>
            <w:tcW w:w="1182" w:type="dxa"/>
            <w:vAlign w:val="center"/>
          </w:tcPr>
          <w:p w:rsidR="00E62FBE" w:rsidRPr="00F254EB" w:rsidRDefault="00E62FBE" w:rsidP="007D4C70">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9" w:type="dxa"/>
            <w:vAlign w:val="center"/>
          </w:tcPr>
          <w:p w:rsidR="00E62FBE" w:rsidRPr="00F254EB" w:rsidRDefault="00E62FBE" w:rsidP="007D4C70">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E62FBE" w:rsidRPr="00F254EB" w:rsidRDefault="00E62FBE" w:rsidP="007D4C70">
            <w:pPr>
              <w:adjustRightInd w:val="0"/>
              <w:snapToGrid w:val="0"/>
              <w:spacing w:line="360" w:lineRule="auto"/>
              <w:rPr>
                <w:rFonts w:ascii="仿宋" w:eastAsia="仿宋" w:hAnsi="仿宋"/>
                <w:sz w:val="22"/>
              </w:rPr>
            </w:pPr>
            <w:r>
              <w:rPr>
                <w:rFonts w:ascii="仿宋" w:eastAsia="仿宋" w:hAnsi="仿宋"/>
                <w:sz w:val="22"/>
              </w:rPr>
              <w:t>投标人自行承诺在履约期间如若违约应履行的义务和赔偿</w:t>
            </w:r>
            <w:r>
              <w:rPr>
                <w:rFonts w:ascii="仿宋" w:eastAsia="仿宋" w:hAnsi="仿宋" w:hint="eastAsia"/>
                <w:sz w:val="22"/>
              </w:rPr>
              <w:t>，</w:t>
            </w:r>
            <w:r>
              <w:rPr>
                <w:rFonts w:ascii="仿宋" w:eastAsia="仿宋" w:hAnsi="仿宋"/>
                <w:sz w:val="22"/>
              </w:rPr>
              <w:t>得</w:t>
            </w:r>
            <w:r>
              <w:rPr>
                <w:rFonts w:ascii="仿宋" w:eastAsia="仿宋" w:hAnsi="仿宋" w:hint="eastAsia"/>
                <w:sz w:val="22"/>
              </w:rPr>
              <w:t>5分。提供承诺函，格式自拟。</w:t>
            </w:r>
          </w:p>
        </w:tc>
      </w:tr>
      <w:tr w:rsidR="00E62FBE" w:rsidRPr="00F254EB" w:rsidTr="007D4C70">
        <w:trPr>
          <w:jc w:val="center"/>
        </w:trPr>
        <w:tc>
          <w:tcPr>
            <w:tcW w:w="1242" w:type="dxa"/>
            <w:vMerge w:val="restart"/>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E62FBE" w:rsidRPr="00F254EB" w:rsidRDefault="00E62FBE" w:rsidP="007D4C70">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35</w:t>
            </w:r>
            <w:r w:rsidRPr="00F254EB">
              <w:rPr>
                <w:rFonts w:ascii="仿宋" w:eastAsia="仿宋" w:hAnsi="仿宋" w:hint="eastAsia"/>
                <w:b/>
                <w:bCs/>
                <w:snapToGrid w:val="0"/>
                <w:kern w:val="0"/>
                <w:sz w:val="22"/>
              </w:rPr>
              <w:lastRenderedPageBreak/>
              <w:t>分）</w:t>
            </w:r>
          </w:p>
        </w:tc>
        <w:tc>
          <w:tcPr>
            <w:tcW w:w="1182" w:type="dxa"/>
            <w:vAlign w:val="center"/>
          </w:tcPr>
          <w:p w:rsidR="00E62FBE" w:rsidRPr="00F254EB" w:rsidRDefault="00E62FBE" w:rsidP="007D4C70">
            <w:pPr>
              <w:spacing w:line="360" w:lineRule="auto"/>
              <w:jc w:val="center"/>
              <w:rPr>
                <w:rFonts w:ascii="仿宋" w:eastAsia="仿宋" w:hAnsi="仿宋"/>
                <w:sz w:val="22"/>
              </w:rPr>
            </w:pPr>
            <w:r>
              <w:rPr>
                <w:rFonts w:ascii="仿宋" w:eastAsia="仿宋" w:hAnsi="仿宋"/>
                <w:sz w:val="22"/>
              </w:rPr>
              <w:lastRenderedPageBreak/>
              <w:t>拟派项目团队</w:t>
            </w:r>
          </w:p>
        </w:tc>
        <w:tc>
          <w:tcPr>
            <w:tcW w:w="709" w:type="dxa"/>
            <w:tcBorders>
              <w:right w:val="single" w:sz="4" w:space="0" w:color="auto"/>
            </w:tcBorders>
            <w:vAlign w:val="center"/>
          </w:tcPr>
          <w:p w:rsidR="00E62FBE" w:rsidRPr="00F254EB" w:rsidRDefault="00E62FBE" w:rsidP="007D4C70">
            <w:pPr>
              <w:widowControl/>
              <w:adjustRightInd w:val="0"/>
              <w:spacing w:line="360" w:lineRule="auto"/>
              <w:jc w:val="center"/>
              <w:rPr>
                <w:rFonts w:ascii="仿宋" w:eastAsia="仿宋" w:hAnsi="仿宋"/>
                <w:sz w:val="22"/>
              </w:rPr>
            </w:pPr>
            <w:r>
              <w:rPr>
                <w:rFonts w:ascii="仿宋" w:eastAsia="仿宋" w:hAnsi="仿宋" w:hint="eastAsia"/>
                <w:sz w:val="22"/>
              </w:rPr>
              <w:t>20</w:t>
            </w:r>
          </w:p>
        </w:tc>
        <w:tc>
          <w:tcPr>
            <w:tcW w:w="6335" w:type="dxa"/>
            <w:tcBorders>
              <w:left w:val="single" w:sz="4" w:space="0" w:color="auto"/>
              <w:right w:val="double" w:sz="4" w:space="0" w:color="auto"/>
            </w:tcBorders>
            <w:vAlign w:val="center"/>
          </w:tcPr>
          <w:p w:rsidR="00E62FBE" w:rsidRDefault="00E62FBE" w:rsidP="007D4C70">
            <w:pPr>
              <w:widowControl/>
              <w:spacing w:line="360" w:lineRule="auto"/>
              <w:jc w:val="left"/>
              <w:textAlignment w:val="center"/>
              <w:rPr>
                <w:rFonts w:ascii="仿宋" w:eastAsia="仿宋" w:hAnsi="仿宋"/>
                <w:sz w:val="22"/>
              </w:rPr>
            </w:pPr>
            <w:r>
              <w:rPr>
                <w:rFonts w:ascii="仿宋" w:eastAsia="仿宋" w:hAnsi="仿宋"/>
                <w:sz w:val="22"/>
              </w:rPr>
              <w:t>拟派项目团队成员数量不少于</w:t>
            </w:r>
            <w:r>
              <w:rPr>
                <w:rFonts w:ascii="仿宋" w:eastAsia="仿宋" w:hAnsi="仿宋" w:hint="eastAsia"/>
                <w:sz w:val="22"/>
              </w:rPr>
              <w:t>3名，成员数量不满足本项不得分。在此基础上进行以下评审：</w:t>
            </w:r>
          </w:p>
          <w:p w:rsidR="00E62FBE" w:rsidRDefault="00E62FBE" w:rsidP="007D4C70">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lastRenderedPageBreak/>
              <w:t>1）团队成员均是</w:t>
            </w:r>
            <w:r w:rsidRPr="00DD5010">
              <w:rPr>
                <w:rFonts w:ascii="仿宋" w:eastAsia="仿宋" w:hAnsi="仿宋" w:hint="eastAsia"/>
                <w:sz w:val="22"/>
              </w:rPr>
              <w:t>相关专业（如</w:t>
            </w:r>
            <w:r>
              <w:rPr>
                <w:rFonts w:ascii="仿宋" w:eastAsia="仿宋" w:hAnsi="仿宋" w:hint="eastAsia"/>
                <w:sz w:val="22"/>
              </w:rPr>
              <w:t>计算机或电子信息或通信</w:t>
            </w:r>
            <w:r w:rsidRPr="00DD5010">
              <w:rPr>
                <w:rFonts w:ascii="仿宋" w:eastAsia="仿宋" w:hAnsi="仿宋" w:hint="eastAsia"/>
                <w:sz w:val="22"/>
              </w:rPr>
              <w:t>等）</w:t>
            </w:r>
            <w:r>
              <w:rPr>
                <w:rFonts w:ascii="仿宋" w:eastAsia="仿宋" w:hAnsi="仿宋" w:hint="eastAsia"/>
                <w:sz w:val="22"/>
              </w:rPr>
              <w:t>。得10分。</w:t>
            </w:r>
          </w:p>
          <w:p w:rsidR="00E62FBE" w:rsidRDefault="00E62FBE" w:rsidP="007D4C70">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2）项目团队至少拥有1名具备系统集成项目管理</w:t>
            </w:r>
            <w:r w:rsidRPr="00DD5010">
              <w:rPr>
                <w:rFonts w:ascii="仿宋" w:eastAsia="仿宋" w:hAnsi="仿宋" w:hint="eastAsia"/>
                <w:sz w:val="22"/>
              </w:rPr>
              <w:t>资质</w:t>
            </w:r>
            <w:r>
              <w:rPr>
                <w:rFonts w:ascii="仿宋" w:eastAsia="仿宋" w:hAnsi="仿宋" w:hint="eastAsia"/>
                <w:sz w:val="22"/>
              </w:rPr>
              <w:t>成员。得10分。</w:t>
            </w:r>
          </w:p>
          <w:p w:rsidR="00E62FBE" w:rsidRPr="00F254EB" w:rsidRDefault="00E62FBE" w:rsidP="007D4C70">
            <w:pPr>
              <w:widowControl/>
              <w:spacing w:line="360" w:lineRule="auto"/>
              <w:jc w:val="left"/>
              <w:textAlignment w:val="center"/>
              <w:rPr>
                <w:rFonts w:ascii="仿宋" w:eastAsia="仿宋" w:hAnsi="仿宋"/>
                <w:sz w:val="22"/>
              </w:rPr>
            </w:pPr>
            <w:r>
              <w:rPr>
                <w:rFonts w:ascii="仿宋" w:eastAsia="仿宋" w:hAnsi="仿宋" w:hint="eastAsia"/>
                <w:sz w:val="22"/>
              </w:rPr>
              <w:t>【提供团队成员相关证明文件的扫描件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E62FBE" w:rsidRPr="00F254EB" w:rsidTr="007D4C70">
        <w:trPr>
          <w:jc w:val="center"/>
        </w:trPr>
        <w:tc>
          <w:tcPr>
            <w:tcW w:w="1242" w:type="dxa"/>
            <w:vMerge/>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p>
        </w:tc>
        <w:tc>
          <w:tcPr>
            <w:tcW w:w="1182" w:type="dxa"/>
            <w:vAlign w:val="center"/>
          </w:tcPr>
          <w:p w:rsidR="00E62FBE" w:rsidRPr="00F254EB" w:rsidRDefault="00E62FBE" w:rsidP="007D4C70">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E62FBE" w:rsidRPr="00F254EB" w:rsidRDefault="00E62FBE" w:rsidP="007D4C70">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E62FBE" w:rsidRPr="00F254EB" w:rsidRDefault="00E62FBE" w:rsidP="007D4C70">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sidRPr="00F254EB">
              <w:rPr>
                <w:rFonts w:ascii="仿宋" w:eastAsia="仿宋" w:hAnsi="仿宋" w:cs="宋体" w:hint="eastAsia"/>
                <w:kern w:val="0"/>
                <w:sz w:val="22"/>
              </w:rPr>
              <w:t>三</w:t>
            </w:r>
            <w:r w:rsidRPr="00F254EB">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sidRPr="00F254EB">
              <w:rPr>
                <w:rFonts w:ascii="仿宋" w:eastAsia="仿宋" w:hAnsi="仿宋" w:cs="宋体"/>
                <w:kern w:val="0"/>
                <w:sz w:val="22"/>
              </w:rPr>
              <w:t>年1月1日开始，截止日为本项目发布招标公告之日），每提供一个有效业绩得</w:t>
            </w:r>
            <w:r>
              <w:rPr>
                <w:rFonts w:ascii="仿宋" w:eastAsia="仿宋" w:hAnsi="仿宋" w:cs="宋体" w:hint="eastAsia"/>
                <w:kern w:val="0"/>
                <w:sz w:val="22"/>
              </w:rPr>
              <w:t>2</w:t>
            </w:r>
            <w:r w:rsidRPr="00F254EB">
              <w:rPr>
                <w:rFonts w:ascii="仿宋" w:eastAsia="仿宋" w:hAnsi="仿宋" w:cs="宋体" w:hint="eastAsia"/>
                <w:kern w:val="0"/>
                <w:sz w:val="22"/>
              </w:rPr>
              <w:t>分</w:t>
            </w:r>
            <w:r w:rsidRPr="00F254EB">
              <w:rPr>
                <w:rFonts w:ascii="仿宋" w:eastAsia="仿宋" w:hAnsi="仿宋" w:cs="宋体"/>
                <w:kern w:val="0"/>
                <w:sz w:val="22"/>
              </w:rPr>
              <w:t>，本项得分最高得</w:t>
            </w:r>
            <w:r>
              <w:rPr>
                <w:rFonts w:ascii="仿宋" w:eastAsia="仿宋" w:hAnsi="仿宋" w:cs="宋体" w:hint="eastAsia"/>
                <w:kern w:val="0"/>
                <w:sz w:val="22"/>
              </w:rPr>
              <w:t>10</w:t>
            </w:r>
            <w:r w:rsidRPr="00F254EB">
              <w:rPr>
                <w:rFonts w:ascii="仿宋" w:eastAsia="仿宋" w:hAnsi="仿宋" w:cs="宋体" w:hint="eastAsia"/>
                <w:kern w:val="0"/>
                <w:sz w:val="22"/>
              </w:rPr>
              <w:t>分</w:t>
            </w:r>
            <w:r w:rsidRPr="00F254EB">
              <w:rPr>
                <w:rFonts w:ascii="仿宋" w:eastAsia="仿宋" w:hAnsi="仿宋" w:cs="宋体"/>
                <w:kern w:val="0"/>
                <w:sz w:val="22"/>
              </w:rPr>
              <w:t>。</w:t>
            </w:r>
          </w:p>
          <w:p w:rsidR="00E62FBE" w:rsidRPr="00F254EB" w:rsidRDefault="00E62FBE" w:rsidP="007D4C70">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和甲方出具证明文件的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E62FBE" w:rsidRPr="00F254EB" w:rsidTr="007D4C70">
        <w:trPr>
          <w:jc w:val="center"/>
        </w:trPr>
        <w:tc>
          <w:tcPr>
            <w:tcW w:w="1242" w:type="dxa"/>
            <w:vMerge/>
            <w:tcBorders>
              <w:left w:val="double" w:sz="4" w:space="0" w:color="auto"/>
            </w:tcBorders>
            <w:vAlign w:val="center"/>
          </w:tcPr>
          <w:p w:rsidR="00E62FBE" w:rsidRPr="00F254EB" w:rsidRDefault="00E62FBE" w:rsidP="007D4C70">
            <w:pPr>
              <w:adjustRightInd w:val="0"/>
              <w:spacing w:line="360" w:lineRule="auto"/>
              <w:jc w:val="center"/>
              <w:rPr>
                <w:rFonts w:ascii="仿宋" w:eastAsia="仿宋" w:hAnsi="仿宋"/>
                <w:b/>
                <w:bCs/>
                <w:snapToGrid w:val="0"/>
                <w:kern w:val="0"/>
                <w:sz w:val="22"/>
              </w:rPr>
            </w:pPr>
          </w:p>
        </w:tc>
        <w:tc>
          <w:tcPr>
            <w:tcW w:w="1182" w:type="dxa"/>
            <w:vAlign w:val="center"/>
          </w:tcPr>
          <w:p w:rsidR="00E62FBE" w:rsidRPr="00F254EB" w:rsidRDefault="00E62FBE" w:rsidP="007D4C70">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E62FBE" w:rsidRPr="00F254EB" w:rsidRDefault="00E62FBE" w:rsidP="007D4C70">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E62FBE" w:rsidRPr="00F254EB" w:rsidRDefault="00E62FBE" w:rsidP="007D4C70">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E62FBE" w:rsidRPr="00F254EB" w:rsidRDefault="00E62FBE" w:rsidP="007D4C70">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E62FBE" w:rsidRPr="00F254EB" w:rsidTr="007D4C70">
        <w:trPr>
          <w:jc w:val="center"/>
        </w:trPr>
        <w:tc>
          <w:tcPr>
            <w:tcW w:w="1242" w:type="dxa"/>
            <w:tcBorders>
              <w:left w:val="double" w:sz="4" w:space="0" w:color="auto"/>
              <w:bottom w:val="double" w:sz="4" w:space="0" w:color="auto"/>
            </w:tcBorders>
            <w:vAlign w:val="center"/>
          </w:tcPr>
          <w:p w:rsidR="00E62FBE" w:rsidRPr="00F254EB" w:rsidRDefault="00E62FBE" w:rsidP="007D4C70">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E62FBE" w:rsidRPr="00F254EB" w:rsidRDefault="00E62FBE" w:rsidP="007D4C70">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E62FBE" w:rsidRPr="00F254EB" w:rsidRDefault="00E62FBE" w:rsidP="007D4C70">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E62FBE" w:rsidRPr="00F254EB" w:rsidRDefault="00E62FBE" w:rsidP="007D4C70">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E62FBE" w:rsidRPr="00F254EB" w:rsidRDefault="00E62FBE" w:rsidP="007D4C70">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4315"/>
        <w:gridCol w:w="1134"/>
        <w:gridCol w:w="2289"/>
      </w:tblGrid>
      <w:tr w:rsidR="00E62FBE" w:rsidTr="007D4C70">
        <w:trPr>
          <w:trHeight w:val="587"/>
          <w:jc w:val="center"/>
        </w:trPr>
        <w:tc>
          <w:tcPr>
            <w:tcW w:w="1292" w:type="dxa"/>
            <w:shd w:val="clear" w:color="auto" w:fill="C6D9F1"/>
            <w:vAlign w:val="center"/>
          </w:tcPr>
          <w:p w:rsidR="00E62FBE" w:rsidRPr="00890421" w:rsidRDefault="00E62FBE" w:rsidP="007D4C70">
            <w:pPr>
              <w:jc w:val="center"/>
              <w:rPr>
                <w:rFonts w:ascii="仿宋" w:eastAsia="仿宋" w:hAnsi="仿宋"/>
                <w:b/>
                <w:sz w:val="22"/>
              </w:rPr>
            </w:pPr>
            <w:r w:rsidRPr="00890421">
              <w:rPr>
                <w:rFonts w:ascii="仿宋" w:eastAsia="仿宋" w:hAnsi="仿宋" w:hint="eastAsia"/>
                <w:b/>
                <w:sz w:val="22"/>
              </w:rPr>
              <w:t>序号</w:t>
            </w:r>
          </w:p>
        </w:tc>
        <w:tc>
          <w:tcPr>
            <w:tcW w:w="4315" w:type="dxa"/>
            <w:shd w:val="clear" w:color="auto" w:fill="C6D9F1"/>
            <w:vAlign w:val="center"/>
          </w:tcPr>
          <w:p w:rsidR="00E62FBE" w:rsidRPr="00890421" w:rsidRDefault="00E62FBE" w:rsidP="007D4C70">
            <w:pPr>
              <w:jc w:val="center"/>
              <w:rPr>
                <w:rFonts w:ascii="仿宋" w:eastAsia="仿宋" w:hAnsi="仿宋"/>
                <w:b/>
                <w:sz w:val="22"/>
              </w:rPr>
            </w:pPr>
            <w:r w:rsidRPr="00890421">
              <w:rPr>
                <w:rFonts w:ascii="仿宋" w:eastAsia="仿宋" w:hAnsi="仿宋" w:hint="eastAsia"/>
                <w:b/>
                <w:sz w:val="22"/>
              </w:rPr>
              <w:t>项目名称</w:t>
            </w:r>
          </w:p>
        </w:tc>
        <w:tc>
          <w:tcPr>
            <w:tcW w:w="1134" w:type="dxa"/>
            <w:shd w:val="clear" w:color="auto" w:fill="C6D9F1"/>
            <w:vAlign w:val="center"/>
          </w:tcPr>
          <w:p w:rsidR="00E62FBE" w:rsidRPr="00890421" w:rsidRDefault="00E62FBE" w:rsidP="007D4C70">
            <w:pPr>
              <w:jc w:val="center"/>
              <w:rPr>
                <w:rFonts w:ascii="仿宋" w:eastAsia="仿宋" w:hAnsi="仿宋"/>
                <w:b/>
                <w:sz w:val="22"/>
              </w:rPr>
            </w:pPr>
            <w:r w:rsidRPr="00890421">
              <w:rPr>
                <w:rFonts w:ascii="仿宋" w:eastAsia="仿宋" w:hAnsi="仿宋" w:hint="eastAsia"/>
                <w:b/>
                <w:sz w:val="22"/>
              </w:rPr>
              <w:t>数量</w:t>
            </w:r>
          </w:p>
        </w:tc>
        <w:tc>
          <w:tcPr>
            <w:tcW w:w="2289" w:type="dxa"/>
            <w:shd w:val="clear" w:color="auto" w:fill="C6D9F1"/>
            <w:vAlign w:val="center"/>
          </w:tcPr>
          <w:p w:rsidR="00E62FBE" w:rsidRPr="00890421" w:rsidRDefault="00E62FBE" w:rsidP="007D4C70">
            <w:pPr>
              <w:jc w:val="center"/>
              <w:rPr>
                <w:rFonts w:ascii="仿宋" w:eastAsia="仿宋" w:hAnsi="仿宋"/>
                <w:b/>
                <w:sz w:val="22"/>
              </w:rPr>
            </w:pPr>
            <w:r w:rsidRPr="00890421">
              <w:rPr>
                <w:rFonts w:ascii="仿宋" w:eastAsia="仿宋" w:hAnsi="仿宋" w:hint="eastAsia"/>
                <w:b/>
                <w:sz w:val="22"/>
              </w:rPr>
              <w:t>采购控制金额</w:t>
            </w:r>
          </w:p>
        </w:tc>
      </w:tr>
      <w:tr w:rsidR="00E62FBE" w:rsidTr="007D4C70">
        <w:trPr>
          <w:trHeight w:val="519"/>
          <w:jc w:val="center"/>
        </w:trPr>
        <w:tc>
          <w:tcPr>
            <w:tcW w:w="1292" w:type="dxa"/>
            <w:vAlign w:val="center"/>
          </w:tcPr>
          <w:p w:rsidR="00E62FBE" w:rsidRPr="00890421" w:rsidRDefault="00E62FBE" w:rsidP="007D4C70">
            <w:pPr>
              <w:spacing w:line="360" w:lineRule="auto"/>
              <w:jc w:val="center"/>
              <w:rPr>
                <w:rFonts w:ascii="仿宋" w:eastAsia="仿宋" w:hAnsi="仿宋"/>
                <w:sz w:val="22"/>
              </w:rPr>
            </w:pPr>
            <w:r w:rsidRPr="00890421">
              <w:rPr>
                <w:rFonts w:ascii="仿宋" w:eastAsia="仿宋" w:hAnsi="仿宋" w:hint="eastAsia"/>
                <w:sz w:val="22"/>
              </w:rPr>
              <w:t>1</w:t>
            </w:r>
          </w:p>
        </w:tc>
        <w:tc>
          <w:tcPr>
            <w:tcW w:w="4315" w:type="dxa"/>
            <w:vAlign w:val="center"/>
          </w:tcPr>
          <w:p w:rsidR="00E62FBE" w:rsidRPr="00890421" w:rsidRDefault="00E62FBE" w:rsidP="007D4C70">
            <w:pPr>
              <w:spacing w:line="360" w:lineRule="auto"/>
              <w:jc w:val="center"/>
              <w:rPr>
                <w:rFonts w:ascii="仿宋" w:eastAsia="仿宋" w:hAnsi="仿宋"/>
                <w:sz w:val="22"/>
              </w:rPr>
            </w:pPr>
            <w:r w:rsidRPr="00281780">
              <w:rPr>
                <w:rFonts w:ascii="仿宋" w:eastAsia="仿宋" w:hAnsi="仿宋" w:hint="eastAsia"/>
                <w:sz w:val="22"/>
              </w:rPr>
              <w:t>战训基地模拟训练软件及总集成软件项目</w:t>
            </w:r>
          </w:p>
        </w:tc>
        <w:tc>
          <w:tcPr>
            <w:tcW w:w="1134" w:type="dxa"/>
            <w:vAlign w:val="center"/>
          </w:tcPr>
          <w:p w:rsidR="00E62FBE" w:rsidRPr="00890421" w:rsidRDefault="00E62FBE" w:rsidP="007D4C70">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E62FBE" w:rsidRPr="00890421" w:rsidRDefault="00E62FBE" w:rsidP="007D4C70">
            <w:pPr>
              <w:spacing w:line="360" w:lineRule="auto"/>
              <w:jc w:val="center"/>
              <w:rPr>
                <w:rFonts w:ascii="仿宋" w:eastAsia="仿宋" w:hAnsi="仿宋"/>
                <w:sz w:val="22"/>
              </w:rPr>
            </w:pPr>
            <w:r>
              <w:rPr>
                <w:rFonts w:ascii="仿宋" w:eastAsia="仿宋" w:hAnsi="仿宋" w:hint="eastAsia"/>
                <w:sz w:val="22"/>
              </w:rPr>
              <w:t>57.8724</w:t>
            </w:r>
            <w:r w:rsidRPr="00890421">
              <w:rPr>
                <w:rFonts w:ascii="仿宋" w:eastAsia="仿宋" w:hAnsi="仿宋" w:hint="eastAsia"/>
                <w:sz w:val="22"/>
              </w:rPr>
              <w:t>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E62FBE" w:rsidRDefault="00492ED3" w:rsidP="00E62FBE">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E62FBE" w:rsidRPr="0067192F">
        <w:rPr>
          <w:rFonts w:ascii="仿宋" w:eastAsia="仿宋" w:hAnsi="仿宋" w:hint="eastAsia"/>
          <w:b/>
          <w:bCs/>
          <w:sz w:val="28"/>
          <w:szCs w:val="21"/>
        </w:rPr>
        <w:t>技术需求</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本项目为战训基地模拟训练软件及总集成软件项目，包括战训应用总集成系统、智能化系统总集成系统、枪弹库管理系统、模拟反恐训练软件、计算机模拟对抗软件五套系统和软件的日常运维服务。具体技术要求如下：</w:t>
      </w:r>
    </w:p>
    <w:p w:rsidR="00E62FBE" w:rsidRPr="00043B8C" w:rsidRDefault="00E62FBE" w:rsidP="00E62FBE">
      <w:pPr>
        <w:widowControl/>
        <w:spacing w:line="360" w:lineRule="auto"/>
        <w:ind w:firstLine="440"/>
        <w:jc w:val="left"/>
        <w:rPr>
          <w:rFonts w:ascii="仿宋" w:eastAsia="仿宋" w:hAnsi="仿宋"/>
          <w:b/>
          <w:sz w:val="22"/>
          <w:szCs w:val="21"/>
        </w:rPr>
      </w:pPr>
      <w:r>
        <w:rPr>
          <w:rFonts w:ascii="仿宋" w:eastAsia="仿宋" w:hAnsi="仿宋" w:hint="eastAsia"/>
          <w:b/>
          <w:sz w:val="22"/>
          <w:szCs w:val="21"/>
        </w:rPr>
        <w:t>（一）</w:t>
      </w:r>
      <w:r w:rsidRPr="00043B8C">
        <w:rPr>
          <w:rFonts w:ascii="仿宋" w:eastAsia="仿宋" w:hAnsi="仿宋" w:hint="eastAsia"/>
          <w:b/>
          <w:sz w:val="22"/>
          <w:szCs w:val="21"/>
        </w:rPr>
        <w:t>战训应用总集成系统</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1、每天对战训应用总集成系统进行巡检，检查系统各项功能是否正常。</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2、针对系统使用，为用户提供技术支持。</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3、用户账号、密码及权限管理。</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4、对系统日志进行审计，及时发现异常操作。</w:t>
      </w:r>
    </w:p>
    <w:p w:rsidR="00E62FBE"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5、定期对系统数据库进行巡检，数据备份，容灾演练</w:t>
      </w:r>
      <w:r>
        <w:rPr>
          <w:rFonts w:ascii="仿宋" w:eastAsia="仿宋" w:hAnsi="仿宋" w:hint="eastAsia"/>
          <w:bCs/>
          <w:sz w:val="22"/>
          <w:szCs w:val="21"/>
        </w:rPr>
        <w:t>，</w:t>
      </w:r>
      <w:r w:rsidRPr="000A3E13">
        <w:rPr>
          <w:rFonts w:ascii="仿宋" w:eastAsia="仿宋" w:hAnsi="仿宋"/>
          <w:bCs/>
          <w:sz w:val="22"/>
          <w:szCs w:val="21"/>
        </w:rPr>
        <w:t>定期开展数据恢复性测试</w:t>
      </w:r>
      <w:r w:rsidRPr="005F7EF8">
        <w:rPr>
          <w:rFonts w:ascii="仿宋" w:eastAsia="仿宋" w:hAnsi="仿宋" w:hint="eastAsia"/>
          <w:bCs/>
          <w:sz w:val="22"/>
          <w:szCs w:val="21"/>
        </w:rPr>
        <w:t>。</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6、定期检查系统的硬件存储状态，对图片文件、视频文件进行完整性巡检。</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7、</w:t>
      </w:r>
      <w:r w:rsidRPr="000A3E13">
        <w:rPr>
          <w:rFonts w:ascii="仿宋" w:eastAsia="仿宋" w:hAnsi="仿宋"/>
          <w:bCs/>
          <w:sz w:val="22"/>
          <w:szCs w:val="21"/>
        </w:rPr>
        <w:t>通过监控、日志分析等技术手段，及时发现和响应服务故障，减少服务中断的时间，</w:t>
      </w:r>
      <w:r>
        <w:rPr>
          <w:rFonts w:ascii="仿宋" w:eastAsia="仿宋" w:hAnsi="仿宋" w:hint="eastAsia"/>
          <w:bCs/>
          <w:sz w:val="22"/>
          <w:szCs w:val="21"/>
        </w:rPr>
        <w:t>保障系统</w:t>
      </w:r>
      <w:r w:rsidRPr="000A3E13">
        <w:rPr>
          <w:rFonts w:ascii="仿宋" w:eastAsia="仿宋" w:hAnsi="仿宋"/>
          <w:bCs/>
          <w:sz w:val="22"/>
          <w:szCs w:val="21"/>
        </w:rPr>
        <w:t>符合预期的可用性要求，持续稳定地为用户提供务。</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8、</w:t>
      </w:r>
      <w:r w:rsidRPr="000A3E13">
        <w:rPr>
          <w:rFonts w:ascii="仿宋" w:eastAsia="仿宋" w:hAnsi="仿宋"/>
          <w:bCs/>
          <w:sz w:val="22"/>
          <w:szCs w:val="21"/>
        </w:rPr>
        <w:t>制定服务例行排查点，并不断完善。根据制定的服务排查点，对服务进行定期检查。对排查过程中发现的问题，及时进行追查，排除可能存在的隐患。</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9、</w:t>
      </w:r>
      <w:r w:rsidRPr="000A3E13">
        <w:rPr>
          <w:rFonts w:ascii="仿宋" w:eastAsia="仿宋" w:hAnsi="仿宋"/>
          <w:bCs/>
          <w:sz w:val="22"/>
          <w:szCs w:val="21"/>
        </w:rPr>
        <w:t>确定服务所需的各项监控、系统指标的阈值或临界点，以及出现该情况后的处理预案。建立和更新服务预案文档，并根据日常故障情况不断补充完善，提高预案完备性。能够制定和评审各类预案，周期性进行预案演练，确保预案的可执行性。</w:t>
      </w:r>
    </w:p>
    <w:p w:rsidR="00E62FBE" w:rsidRPr="000A3E13"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10、</w:t>
      </w:r>
      <w:r w:rsidRPr="00D157E7">
        <w:rPr>
          <w:rFonts w:ascii="仿宋" w:eastAsia="仿宋" w:hAnsi="仿宋"/>
          <w:bCs/>
          <w:sz w:val="22"/>
          <w:szCs w:val="21"/>
        </w:rPr>
        <w:t>负责数据存储方案设计、数据库表设计、索引设计和SQL优化，对数据库进行变更、监控、备份、高可用设计等工作。</w:t>
      </w:r>
    </w:p>
    <w:p w:rsidR="00E62FBE" w:rsidRPr="00043B8C" w:rsidRDefault="00E62FBE" w:rsidP="00E62FBE">
      <w:pPr>
        <w:widowControl/>
        <w:spacing w:line="360" w:lineRule="auto"/>
        <w:ind w:firstLineChars="200" w:firstLine="442"/>
        <w:jc w:val="left"/>
        <w:rPr>
          <w:rFonts w:ascii="仿宋" w:eastAsia="仿宋" w:hAnsi="仿宋"/>
          <w:b/>
          <w:sz w:val="22"/>
          <w:szCs w:val="21"/>
        </w:rPr>
      </w:pPr>
      <w:r>
        <w:rPr>
          <w:rFonts w:ascii="仿宋" w:eastAsia="仿宋" w:hAnsi="仿宋" w:hint="eastAsia"/>
          <w:b/>
          <w:sz w:val="22"/>
          <w:szCs w:val="21"/>
        </w:rPr>
        <w:t>（二）</w:t>
      </w:r>
      <w:r w:rsidRPr="00043B8C">
        <w:rPr>
          <w:rFonts w:ascii="仿宋" w:eastAsia="仿宋" w:hAnsi="仿宋" w:hint="eastAsia"/>
          <w:b/>
          <w:sz w:val="22"/>
          <w:szCs w:val="21"/>
        </w:rPr>
        <w:t>智能化系统总集成系统</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1、每天对</w:t>
      </w:r>
      <w:r>
        <w:rPr>
          <w:rFonts w:ascii="仿宋" w:eastAsia="仿宋" w:hAnsi="仿宋" w:hint="eastAsia"/>
          <w:bCs/>
          <w:sz w:val="22"/>
          <w:szCs w:val="21"/>
        </w:rPr>
        <w:t>智能化系统总集成系统</w:t>
      </w:r>
      <w:r w:rsidRPr="005F7EF8">
        <w:rPr>
          <w:rFonts w:ascii="仿宋" w:eastAsia="仿宋" w:hAnsi="仿宋" w:hint="eastAsia"/>
          <w:bCs/>
          <w:sz w:val="22"/>
          <w:szCs w:val="21"/>
        </w:rPr>
        <w:t>进行巡检，检查系统各项功能是否正常。</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lastRenderedPageBreak/>
        <w:t>2、针对系统使用，为用户提供技术支持。</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3、用户账号、密码及权限管理。</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4、对系统日志进行审计，及时发现异常操作。</w:t>
      </w:r>
    </w:p>
    <w:p w:rsidR="00E62FBE"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5、定期对系统数据库进行巡检，数据备份，容灾演练</w:t>
      </w:r>
      <w:r>
        <w:rPr>
          <w:rFonts w:ascii="仿宋" w:eastAsia="仿宋" w:hAnsi="仿宋" w:hint="eastAsia"/>
          <w:bCs/>
          <w:sz w:val="22"/>
          <w:szCs w:val="21"/>
        </w:rPr>
        <w:t>，</w:t>
      </w:r>
      <w:r w:rsidRPr="000A3E13">
        <w:rPr>
          <w:rFonts w:ascii="仿宋" w:eastAsia="仿宋" w:hAnsi="仿宋"/>
          <w:bCs/>
          <w:sz w:val="22"/>
          <w:szCs w:val="21"/>
        </w:rPr>
        <w:t>定期开展数据恢复性测试</w:t>
      </w:r>
      <w:r w:rsidRPr="005F7EF8">
        <w:rPr>
          <w:rFonts w:ascii="仿宋" w:eastAsia="仿宋" w:hAnsi="仿宋" w:hint="eastAsia"/>
          <w:bCs/>
          <w:sz w:val="22"/>
          <w:szCs w:val="21"/>
        </w:rPr>
        <w:t>。</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6、每天对视频图像质量进行巡检，即使发现实时图像质量问题。</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7、及时处理视频丢失报警、硬件存储错误报警问题。</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8、</w:t>
      </w:r>
      <w:r w:rsidRPr="000A3E13">
        <w:rPr>
          <w:rFonts w:ascii="仿宋" w:eastAsia="仿宋" w:hAnsi="仿宋"/>
          <w:bCs/>
          <w:sz w:val="22"/>
          <w:szCs w:val="21"/>
        </w:rPr>
        <w:t>通过监控、日志分析等技术手段，及时发现和响应服务故障，减少服务中断的时间，</w:t>
      </w:r>
      <w:r>
        <w:rPr>
          <w:rFonts w:ascii="仿宋" w:eastAsia="仿宋" w:hAnsi="仿宋" w:hint="eastAsia"/>
          <w:bCs/>
          <w:sz w:val="22"/>
          <w:szCs w:val="21"/>
        </w:rPr>
        <w:t>保障系统</w:t>
      </w:r>
      <w:r w:rsidRPr="000A3E13">
        <w:rPr>
          <w:rFonts w:ascii="仿宋" w:eastAsia="仿宋" w:hAnsi="仿宋"/>
          <w:bCs/>
          <w:sz w:val="22"/>
          <w:szCs w:val="21"/>
        </w:rPr>
        <w:t>符合预期的可用性要求，持续稳定地为用户提供务。</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9、</w:t>
      </w:r>
      <w:r w:rsidRPr="000A3E13">
        <w:rPr>
          <w:rFonts w:ascii="仿宋" w:eastAsia="仿宋" w:hAnsi="仿宋"/>
          <w:bCs/>
          <w:sz w:val="22"/>
          <w:szCs w:val="21"/>
        </w:rPr>
        <w:t>制定服务例行排查点，并不断完善。根据制定的服务排查点，对服务进行定期检查。对排查过程中发现的问题，及时进行追查，排除可能存在的隐患。</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10、</w:t>
      </w:r>
      <w:r w:rsidRPr="000A3E13">
        <w:rPr>
          <w:rFonts w:ascii="仿宋" w:eastAsia="仿宋" w:hAnsi="仿宋"/>
          <w:bCs/>
          <w:sz w:val="22"/>
          <w:szCs w:val="21"/>
        </w:rPr>
        <w:t>确定服务所需的各项监控、系统指标的阈值或临界点，以及出现该情况后的处理预案。建立和更新服务预案文档，并根据日常故障情况不断补充完善，提高预案完备性。能够制定和评审各类预案，周期性进行预案演练，确保预案的可执行性。</w:t>
      </w:r>
    </w:p>
    <w:p w:rsidR="00E62FBE" w:rsidRPr="003400C8"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11、</w:t>
      </w:r>
      <w:r w:rsidRPr="00D157E7">
        <w:rPr>
          <w:rFonts w:ascii="仿宋" w:eastAsia="仿宋" w:hAnsi="仿宋"/>
          <w:bCs/>
          <w:sz w:val="22"/>
          <w:szCs w:val="21"/>
        </w:rPr>
        <w:t>负责数据存储方案设计、数据库表设计、索引设计和SQL优化，对数据库进行变更、监控、备份、高可用设计等工作。</w:t>
      </w:r>
    </w:p>
    <w:p w:rsidR="00E62FBE" w:rsidRPr="00043B8C" w:rsidRDefault="00E62FBE" w:rsidP="00E62FBE">
      <w:pPr>
        <w:widowControl/>
        <w:spacing w:line="360" w:lineRule="auto"/>
        <w:ind w:firstLineChars="200" w:firstLine="442"/>
        <w:jc w:val="left"/>
        <w:rPr>
          <w:rFonts w:ascii="仿宋" w:eastAsia="仿宋" w:hAnsi="仿宋"/>
          <w:b/>
          <w:sz w:val="22"/>
          <w:szCs w:val="21"/>
        </w:rPr>
      </w:pPr>
      <w:r>
        <w:rPr>
          <w:rFonts w:ascii="仿宋" w:eastAsia="仿宋" w:hAnsi="仿宋" w:hint="eastAsia"/>
          <w:b/>
          <w:sz w:val="22"/>
          <w:szCs w:val="21"/>
        </w:rPr>
        <w:t>（三）</w:t>
      </w:r>
      <w:r w:rsidRPr="00043B8C">
        <w:rPr>
          <w:rFonts w:ascii="仿宋" w:eastAsia="仿宋" w:hAnsi="仿宋" w:hint="eastAsia"/>
          <w:b/>
          <w:sz w:val="22"/>
          <w:szCs w:val="21"/>
        </w:rPr>
        <w:t>枪弹库管理系统</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1、每天对</w:t>
      </w:r>
      <w:r>
        <w:rPr>
          <w:rFonts w:ascii="仿宋" w:eastAsia="仿宋" w:hAnsi="仿宋" w:hint="eastAsia"/>
          <w:bCs/>
          <w:sz w:val="22"/>
          <w:szCs w:val="21"/>
        </w:rPr>
        <w:t>枪弹库管理系统</w:t>
      </w:r>
      <w:r w:rsidRPr="005F7EF8">
        <w:rPr>
          <w:rFonts w:ascii="仿宋" w:eastAsia="仿宋" w:hAnsi="仿宋" w:hint="eastAsia"/>
          <w:bCs/>
          <w:sz w:val="22"/>
          <w:szCs w:val="21"/>
        </w:rPr>
        <w:t>进行巡检，检查系统各项功能是否正常。</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2、针对系统使用，为用户提供技术支持。</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3、用户账号、密码及权限管理。</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4、对系统日志进行审计，及时发现异常操作。</w:t>
      </w:r>
    </w:p>
    <w:p w:rsidR="00E62FBE"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5、定期对系统数据库进行巡检，数据备份，容灾演练</w:t>
      </w:r>
      <w:r>
        <w:rPr>
          <w:rFonts w:ascii="仿宋" w:eastAsia="仿宋" w:hAnsi="仿宋" w:hint="eastAsia"/>
          <w:bCs/>
          <w:sz w:val="22"/>
          <w:szCs w:val="21"/>
        </w:rPr>
        <w:t>，</w:t>
      </w:r>
      <w:r w:rsidRPr="000A3E13">
        <w:rPr>
          <w:rFonts w:ascii="仿宋" w:eastAsia="仿宋" w:hAnsi="仿宋"/>
          <w:bCs/>
          <w:sz w:val="22"/>
          <w:szCs w:val="21"/>
        </w:rPr>
        <w:t>定期开展数据恢复性测试</w:t>
      </w:r>
      <w:r w:rsidRPr="005F7EF8">
        <w:rPr>
          <w:rFonts w:ascii="仿宋" w:eastAsia="仿宋" w:hAnsi="仿宋" w:hint="eastAsia"/>
          <w:bCs/>
          <w:sz w:val="22"/>
          <w:szCs w:val="21"/>
        </w:rPr>
        <w:t>。</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6、及时处理枪弹库各种预警信息。</w:t>
      </w:r>
    </w:p>
    <w:p w:rsidR="00E62FBE" w:rsidRDefault="00E62FBE" w:rsidP="00E62FBE">
      <w:pPr>
        <w:widowControl/>
        <w:spacing w:line="360" w:lineRule="auto"/>
        <w:ind w:firstLineChars="200" w:firstLine="420"/>
        <w:jc w:val="left"/>
        <w:rPr>
          <w:rFonts w:ascii="仿宋" w:eastAsia="仿宋" w:hAnsi="仿宋"/>
          <w:bCs/>
          <w:sz w:val="22"/>
          <w:szCs w:val="21"/>
        </w:rPr>
      </w:pPr>
      <w:r w:rsidRPr="00825D44">
        <w:rPr>
          <w:rFonts w:ascii="宋体" w:hAnsi="宋体" w:cs="宋体" w:hint="eastAsia"/>
          <w:szCs w:val="21"/>
          <w:highlight w:val="yellow"/>
        </w:rPr>
        <w:t>★</w:t>
      </w:r>
      <w:r w:rsidRPr="00825D44">
        <w:rPr>
          <w:rFonts w:ascii="仿宋" w:eastAsia="仿宋" w:hAnsi="仿宋" w:hint="eastAsia"/>
          <w:bCs/>
          <w:sz w:val="22"/>
          <w:szCs w:val="21"/>
          <w:highlight w:val="yellow"/>
        </w:rPr>
        <w:t>7、枪支弹药申请审批系统升级改造，具体包括系统的各类型统计报表，申请管理、审批管理、电子签字管理、各类文书类表格生成、系统审计管理、系统安全管理、基本数据字典管理、系统门户管理、系统消息通知服务管理、系统登录模式多样化管理、系统待办任务管理、系统已办任务管理、系统审批流程图管理等各类管理及应用功能。</w:t>
      </w:r>
      <w:r w:rsidRPr="00A87CA5">
        <w:rPr>
          <w:rFonts w:ascii="仿宋" w:eastAsia="仿宋" w:hAnsi="仿宋" w:hint="eastAsia"/>
          <w:bCs/>
          <w:sz w:val="22"/>
          <w:szCs w:val="21"/>
        </w:rPr>
        <w:t>【</w:t>
      </w:r>
      <w:r w:rsidRPr="00A87CA5">
        <w:rPr>
          <w:rFonts w:ascii="仿宋" w:eastAsia="仿宋" w:hAnsi="仿宋" w:hint="eastAsia"/>
          <w:b/>
          <w:bCs/>
          <w:color w:val="FF0000"/>
          <w:sz w:val="22"/>
          <w:szCs w:val="21"/>
        </w:rPr>
        <w:t>投标人自行承诺所提供软件能满足以上所提要求，提供承诺函格式自拟</w:t>
      </w:r>
      <w:r w:rsidRPr="00A87CA5">
        <w:rPr>
          <w:rFonts w:ascii="仿宋" w:eastAsia="仿宋" w:hAnsi="仿宋" w:hint="eastAsia"/>
          <w:bCs/>
          <w:sz w:val="22"/>
          <w:szCs w:val="21"/>
        </w:rPr>
        <w:t>】</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8、</w:t>
      </w:r>
      <w:r w:rsidRPr="000A3E13">
        <w:rPr>
          <w:rFonts w:ascii="仿宋" w:eastAsia="仿宋" w:hAnsi="仿宋"/>
          <w:bCs/>
          <w:sz w:val="22"/>
          <w:szCs w:val="21"/>
        </w:rPr>
        <w:t>通过监控、日志分析等技术手段，及时发现和响应服务故障，减少服务中断的时间，</w:t>
      </w:r>
      <w:r>
        <w:rPr>
          <w:rFonts w:ascii="仿宋" w:eastAsia="仿宋" w:hAnsi="仿宋" w:hint="eastAsia"/>
          <w:bCs/>
          <w:sz w:val="22"/>
          <w:szCs w:val="21"/>
        </w:rPr>
        <w:t>保障系统</w:t>
      </w:r>
      <w:r w:rsidRPr="000A3E13">
        <w:rPr>
          <w:rFonts w:ascii="仿宋" w:eastAsia="仿宋" w:hAnsi="仿宋"/>
          <w:bCs/>
          <w:sz w:val="22"/>
          <w:szCs w:val="21"/>
        </w:rPr>
        <w:t>符合预期的可用性要求，持续稳定地为用户提供务。</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lastRenderedPageBreak/>
        <w:t>9、</w:t>
      </w:r>
      <w:r w:rsidRPr="000A3E13">
        <w:rPr>
          <w:rFonts w:ascii="仿宋" w:eastAsia="仿宋" w:hAnsi="仿宋"/>
          <w:bCs/>
          <w:sz w:val="22"/>
          <w:szCs w:val="21"/>
        </w:rPr>
        <w:t>制定服务例行排查点，并不断完善。根据制定的服务排查点，对服务进行定期检查。对排查过程中发现的问题，及时进行追查，排除可能存在的隐患。</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10、</w:t>
      </w:r>
      <w:r w:rsidRPr="000A3E13">
        <w:rPr>
          <w:rFonts w:ascii="仿宋" w:eastAsia="仿宋" w:hAnsi="仿宋"/>
          <w:bCs/>
          <w:sz w:val="22"/>
          <w:szCs w:val="21"/>
        </w:rPr>
        <w:t>确定服务所需的各项监控、系统指标的阈值或临界点，以及出现该情况后的处理预案。建立和更新服务预案文档，并根据日常故障情况不断补充完善，提高预案完备性。能够制定和评审各类预案，周期性进行预案演练，确保预案的可执行性。</w:t>
      </w:r>
    </w:p>
    <w:p w:rsidR="00E62FBE" w:rsidRPr="0044424F"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11、</w:t>
      </w:r>
      <w:r w:rsidRPr="00D157E7">
        <w:rPr>
          <w:rFonts w:ascii="仿宋" w:eastAsia="仿宋" w:hAnsi="仿宋"/>
          <w:bCs/>
          <w:sz w:val="22"/>
          <w:szCs w:val="21"/>
        </w:rPr>
        <w:t>负责数据存储方案设计、数据库表设计、索引设计和SQL优化，对数据库进行变更、监控、备份、高可用设计等工作。</w:t>
      </w:r>
    </w:p>
    <w:p w:rsidR="00E62FBE" w:rsidRDefault="00E62FBE" w:rsidP="00E62FBE">
      <w:pPr>
        <w:widowControl/>
        <w:spacing w:line="360" w:lineRule="auto"/>
        <w:ind w:firstLineChars="200" w:firstLine="442"/>
        <w:jc w:val="left"/>
        <w:rPr>
          <w:rFonts w:ascii="仿宋" w:eastAsia="仿宋" w:hAnsi="仿宋"/>
          <w:b/>
          <w:sz w:val="22"/>
          <w:szCs w:val="21"/>
        </w:rPr>
      </w:pPr>
      <w:r>
        <w:rPr>
          <w:rFonts w:ascii="仿宋" w:eastAsia="仿宋" w:hAnsi="仿宋" w:hint="eastAsia"/>
          <w:b/>
          <w:sz w:val="22"/>
          <w:szCs w:val="21"/>
        </w:rPr>
        <w:t>（四）</w:t>
      </w:r>
      <w:r w:rsidRPr="006146BA">
        <w:rPr>
          <w:rFonts w:ascii="仿宋" w:eastAsia="仿宋" w:hAnsi="仿宋" w:hint="eastAsia"/>
          <w:b/>
          <w:sz w:val="22"/>
          <w:szCs w:val="21"/>
        </w:rPr>
        <w:t>模拟反恐训练软件</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1、每天对</w:t>
      </w:r>
      <w:r>
        <w:rPr>
          <w:rFonts w:ascii="仿宋" w:eastAsia="仿宋" w:hAnsi="仿宋" w:hint="eastAsia"/>
          <w:bCs/>
          <w:sz w:val="22"/>
          <w:szCs w:val="21"/>
        </w:rPr>
        <w:t>模拟反恐训练软件</w:t>
      </w:r>
      <w:r w:rsidRPr="005F7EF8">
        <w:rPr>
          <w:rFonts w:ascii="仿宋" w:eastAsia="仿宋" w:hAnsi="仿宋" w:hint="eastAsia"/>
          <w:bCs/>
          <w:sz w:val="22"/>
          <w:szCs w:val="21"/>
        </w:rPr>
        <w:t>进行</w:t>
      </w:r>
      <w:r>
        <w:rPr>
          <w:rFonts w:ascii="仿宋" w:eastAsia="仿宋" w:hAnsi="仿宋" w:hint="eastAsia"/>
          <w:bCs/>
          <w:sz w:val="22"/>
          <w:szCs w:val="21"/>
        </w:rPr>
        <w:t>测试</w:t>
      </w:r>
      <w:r w:rsidRPr="005F7EF8">
        <w:rPr>
          <w:rFonts w:ascii="仿宋" w:eastAsia="仿宋" w:hAnsi="仿宋" w:hint="eastAsia"/>
          <w:bCs/>
          <w:sz w:val="22"/>
          <w:szCs w:val="21"/>
        </w:rPr>
        <w:t>，检查</w:t>
      </w:r>
      <w:r>
        <w:rPr>
          <w:rFonts w:ascii="仿宋" w:eastAsia="仿宋" w:hAnsi="仿宋" w:hint="eastAsia"/>
          <w:bCs/>
          <w:sz w:val="22"/>
          <w:szCs w:val="21"/>
        </w:rPr>
        <w:t>软件</w:t>
      </w:r>
      <w:r w:rsidRPr="005F7EF8">
        <w:rPr>
          <w:rFonts w:ascii="仿宋" w:eastAsia="仿宋" w:hAnsi="仿宋" w:hint="eastAsia"/>
          <w:bCs/>
          <w:sz w:val="22"/>
          <w:szCs w:val="21"/>
        </w:rPr>
        <w:t>各项功能是否正常。</w:t>
      </w:r>
    </w:p>
    <w:p w:rsidR="00E62FBE"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2、针对</w:t>
      </w:r>
      <w:r>
        <w:rPr>
          <w:rFonts w:ascii="仿宋" w:eastAsia="仿宋" w:hAnsi="仿宋" w:hint="eastAsia"/>
          <w:bCs/>
          <w:sz w:val="22"/>
          <w:szCs w:val="21"/>
        </w:rPr>
        <w:t>软件</w:t>
      </w:r>
      <w:r w:rsidRPr="005F7EF8">
        <w:rPr>
          <w:rFonts w:ascii="仿宋" w:eastAsia="仿宋" w:hAnsi="仿宋" w:hint="eastAsia"/>
          <w:bCs/>
          <w:sz w:val="22"/>
          <w:szCs w:val="21"/>
        </w:rPr>
        <w:t>使用，为用户提供技术支持。</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3、对软件配套的硬件设备进行必要的保养维护。</w:t>
      </w:r>
    </w:p>
    <w:p w:rsidR="00E62FBE" w:rsidRPr="00AE66A2"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w:t>
      </w:r>
      <w:r w:rsidRPr="00AE66A2">
        <w:rPr>
          <w:rFonts w:ascii="仿宋" w:eastAsia="仿宋" w:hAnsi="仿宋" w:hint="eastAsia"/>
          <w:bCs/>
          <w:sz w:val="22"/>
          <w:szCs w:val="21"/>
        </w:rPr>
        <w:t>、</w:t>
      </w:r>
      <w:r>
        <w:rPr>
          <w:rFonts w:ascii="仿宋" w:eastAsia="仿宋" w:hAnsi="仿宋" w:hint="eastAsia"/>
          <w:bCs/>
          <w:sz w:val="22"/>
          <w:szCs w:val="21"/>
        </w:rPr>
        <w:t>定期对</w:t>
      </w:r>
      <w:r w:rsidRPr="00AE66A2">
        <w:rPr>
          <w:rFonts w:ascii="仿宋" w:eastAsia="仿宋" w:hAnsi="仿宋" w:hint="eastAsia"/>
          <w:bCs/>
          <w:sz w:val="22"/>
          <w:szCs w:val="21"/>
        </w:rPr>
        <w:t>服务器进行数据备份。</w:t>
      </w:r>
    </w:p>
    <w:p w:rsidR="00E62FBE" w:rsidRPr="00AE66A2" w:rsidRDefault="00E62FBE" w:rsidP="00E62FBE">
      <w:pPr>
        <w:widowControl/>
        <w:spacing w:line="360" w:lineRule="auto"/>
        <w:ind w:firstLineChars="200" w:firstLine="440"/>
        <w:jc w:val="left"/>
        <w:rPr>
          <w:rFonts w:ascii="仿宋" w:eastAsia="仿宋" w:hAnsi="仿宋"/>
          <w:bCs/>
          <w:sz w:val="22"/>
          <w:szCs w:val="21"/>
        </w:rPr>
      </w:pPr>
      <w:r w:rsidRPr="00AE66A2">
        <w:rPr>
          <w:rFonts w:ascii="仿宋" w:eastAsia="仿宋" w:hAnsi="仿宋" w:hint="eastAsia"/>
          <w:bCs/>
          <w:sz w:val="22"/>
          <w:szCs w:val="21"/>
        </w:rPr>
        <w:t>6、制定</w:t>
      </w:r>
      <w:r>
        <w:rPr>
          <w:rFonts w:ascii="仿宋" w:eastAsia="仿宋" w:hAnsi="仿宋" w:hint="eastAsia"/>
          <w:bCs/>
          <w:sz w:val="22"/>
          <w:szCs w:val="21"/>
        </w:rPr>
        <w:t>服务器</w:t>
      </w:r>
      <w:r w:rsidRPr="00AE66A2">
        <w:rPr>
          <w:rFonts w:ascii="仿宋" w:eastAsia="仿宋" w:hAnsi="仿宋" w:hint="eastAsia"/>
          <w:bCs/>
          <w:sz w:val="22"/>
          <w:szCs w:val="21"/>
        </w:rPr>
        <w:t>的防病毒措施，及时下载最新的病毒库，防止</w:t>
      </w:r>
      <w:r>
        <w:rPr>
          <w:rFonts w:ascii="仿宋" w:eastAsia="仿宋" w:hAnsi="仿宋" w:hint="eastAsia"/>
          <w:bCs/>
          <w:sz w:val="22"/>
          <w:szCs w:val="21"/>
        </w:rPr>
        <w:t>服务器</w:t>
      </w:r>
      <w:r w:rsidRPr="00AE66A2">
        <w:rPr>
          <w:rFonts w:ascii="仿宋" w:eastAsia="仿宋" w:hAnsi="仿宋" w:hint="eastAsia"/>
          <w:bCs/>
          <w:sz w:val="22"/>
          <w:szCs w:val="21"/>
        </w:rPr>
        <w:t>受病毒的侵害。</w:t>
      </w:r>
    </w:p>
    <w:p w:rsidR="00E62FBE" w:rsidRPr="00AE66A2" w:rsidRDefault="00E62FBE" w:rsidP="00E62FBE">
      <w:pPr>
        <w:widowControl/>
        <w:spacing w:line="360" w:lineRule="auto"/>
        <w:ind w:firstLineChars="200" w:firstLine="440"/>
        <w:jc w:val="left"/>
        <w:rPr>
          <w:rFonts w:ascii="仿宋" w:eastAsia="仿宋" w:hAnsi="仿宋"/>
          <w:bCs/>
          <w:sz w:val="22"/>
          <w:szCs w:val="21"/>
        </w:rPr>
      </w:pPr>
      <w:r w:rsidRPr="00AE66A2">
        <w:rPr>
          <w:rFonts w:ascii="仿宋" w:eastAsia="仿宋" w:hAnsi="仿宋" w:hint="eastAsia"/>
          <w:bCs/>
          <w:sz w:val="22"/>
          <w:szCs w:val="21"/>
        </w:rPr>
        <w:t>7、及时下载系统及平台软件的相关补丁程序，并与原系统进行配套管理和使用。</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8、</w:t>
      </w:r>
      <w:r w:rsidRPr="000A3E13">
        <w:rPr>
          <w:rFonts w:ascii="仿宋" w:eastAsia="仿宋" w:hAnsi="仿宋"/>
          <w:bCs/>
          <w:sz w:val="22"/>
          <w:szCs w:val="21"/>
        </w:rPr>
        <w:t>通过监控、日志分析等技术手段，及时发现和响应服务故障，减少服务中断的时间，</w:t>
      </w:r>
      <w:r>
        <w:rPr>
          <w:rFonts w:ascii="仿宋" w:eastAsia="仿宋" w:hAnsi="仿宋" w:hint="eastAsia"/>
          <w:bCs/>
          <w:sz w:val="22"/>
          <w:szCs w:val="21"/>
        </w:rPr>
        <w:t>保障系统</w:t>
      </w:r>
      <w:r w:rsidRPr="000A3E13">
        <w:rPr>
          <w:rFonts w:ascii="仿宋" w:eastAsia="仿宋" w:hAnsi="仿宋"/>
          <w:bCs/>
          <w:sz w:val="22"/>
          <w:szCs w:val="21"/>
        </w:rPr>
        <w:t>符合预期的可用性要求，持续稳定地为用户提供务。</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9、</w:t>
      </w:r>
      <w:r w:rsidRPr="000A3E13">
        <w:rPr>
          <w:rFonts w:ascii="仿宋" w:eastAsia="仿宋" w:hAnsi="仿宋"/>
          <w:bCs/>
          <w:sz w:val="22"/>
          <w:szCs w:val="21"/>
        </w:rPr>
        <w:t>制定服务例行排查点，并不断完善。根据制定的服务排查点，对服务进行定期检查。对排查过程中发现的问题，及时进行追查，排除可能存在的隐患。</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10、</w:t>
      </w:r>
      <w:r w:rsidRPr="000A3E13">
        <w:rPr>
          <w:rFonts w:ascii="仿宋" w:eastAsia="仿宋" w:hAnsi="仿宋"/>
          <w:bCs/>
          <w:sz w:val="22"/>
          <w:szCs w:val="21"/>
        </w:rPr>
        <w:t>确定服务所需的各项监控、系统指标的阈值或临界点，以及出现该情况后的处理预案。建立和更新服务预案文档，并根据日常故障情况不断补充完善，提高预案完备性。能够制定和评审各类预案，周期性进行预案演练，确保预案的可执行性。</w:t>
      </w:r>
    </w:p>
    <w:p w:rsidR="00E62FBE" w:rsidRPr="00AE66A2"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11、</w:t>
      </w:r>
      <w:r w:rsidRPr="00D157E7">
        <w:rPr>
          <w:rFonts w:ascii="仿宋" w:eastAsia="仿宋" w:hAnsi="仿宋"/>
          <w:bCs/>
          <w:sz w:val="22"/>
          <w:szCs w:val="21"/>
        </w:rPr>
        <w:t>负责数据存储方案设计、数据库表设计、索引设计和SQL优化，对数据库进行变更、监控、备份、高可用设计等工作。</w:t>
      </w:r>
    </w:p>
    <w:p w:rsidR="00E62FBE" w:rsidRPr="00B607E9" w:rsidRDefault="00E62FBE" w:rsidP="00E62FBE">
      <w:pPr>
        <w:widowControl/>
        <w:spacing w:line="360" w:lineRule="auto"/>
        <w:ind w:firstLineChars="200" w:firstLine="442"/>
        <w:jc w:val="left"/>
        <w:rPr>
          <w:rFonts w:ascii="仿宋" w:eastAsia="仿宋" w:hAnsi="仿宋"/>
          <w:b/>
          <w:sz w:val="22"/>
          <w:szCs w:val="21"/>
        </w:rPr>
      </w:pPr>
      <w:r>
        <w:rPr>
          <w:rFonts w:ascii="仿宋" w:eastAsia="仿宋" w:hAnsi="仿宋" w:hint="eastAsia"/>
          <w:b/>
          <w:sz w:val="22"/>
          <w:szCs w:val="21"/>
        </w:rPr>
        <w:t>（五）</w:t>
      </w:r>
      <w:r w:rsidRPr="00B607E9">
        <w:rPr>
          <w:rFonts w:ascii="仿宋" w:eastAsia="仿宋" w:hAnsi="仿宋" w:hint="eastAsia"/>
          <w:b/>
          <w:sz w:val="22"/>
          <w:szCs w:val="21"/>
        </w:rPr>
        <w:t>计算机模拟对抗软件</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1、每天对</w:t>
      </w:r>
      <w:r>
        <w:rPr>
          <w:rFonts w:ascii="仿宋" w:eastAsia="仿宋" w:hAnsi="仿宋" w:hint="eastAsia"/>
          <w:bCs/>
          <w:sz w:val="22"/>
          <w:szCs w:val="21"/>
        </w:rPr>
        <w:t>计算机模拟对抗软件</w:t>
      </w:r>
      <w:r w:rsidRPr="005F7EF8">
        <w:rPr>
          <w:rFonts w:ascii="仿宋" w:eastAsia="仿宋" w:hAnsi="仿宋" w:hint="eastAsia"/>
          <w:bCs/>
          <w:sz w:val="22"/>
          <w:szCs w:val="21"/>
        </w:rPr>
        <w:t>进行</w:t>
      </w:r>
      <w:r>
        <w:rPr>
          <w:rFonts w:ascii="仿宋" w:eastAsia="仿宋" w:hAnsi="仿宋" w:hint="eastAsia"/>
          <w:bCs/>
          <w:sz w:val="22"/>
          <w:szCs w:val="21"/>
        </w:rPr>
        <w:t>测试</w:t>
      </w:r>
      <w:r w:rsidRPr="005F7EF8">
        <w:rPr>
          <w:rFonts w:ascii="仿宋" w:eastAsia="仿宋" w:hAnsi="仿宋" w:hint="eastAsia"/>
          <w:bCs/>
          <w:sz w:val="22"/>
          <w:szCs w:val="21"/>
        </w:rPr>
        <w:t>，检查</w:t>
      </w:r>
      <w:r>
        <w:rPr>
          <w:rFonts w:ascii="仿宋" w:eastAsia="仿宋" w:hAnsi="仿宋" w:hint="eastAsia"/>
          <w:bCs/>
          <w:sz w:val="22"/>
          <w:szCs w:val="21"/>
        </w:rPr>
        <w:t>软件</w:t>
      </w:r>
      <w:r w:rsidRPr="005F7EF8">
        <w:rPr>
          <w:rFonts w:ascii="仿宋" w:eastAsia="仿宋" w:hAnsi="仿宋" w:hint="eastAsia"/>
          <w:bCs/>
          <w:sz w:val="22"/>
          <w:szCs w:val="21"/>
        </w:rPr>
        <w:t>各项功能是否正常。</w:t>
      </w:r>
    </w:p>
    <w:p w:rsidR="00E62FBE" w:rsidRPr="005F7EF8" w:rsidRDefault="00E62FBE" w:rsidP="00E62FBE">
      <w:pPr>
        <w:widowControl/>
        <w:spacing w:line="360" w:lineRule="auto"/>
        <w:ind w:firstLineChars="200" w:firstLine="440"/>
        <w:jc w:val="left"/>
        <w:rPr>
          <w:rFonts w:ascii="仿宋" w:eastAsia="仿宋" w:hAnsi="仿宋"/>
          <w:bCs/>
          <w:sz w:val="22"/>
          <w:szCs w:val="21"/>
        </w:rPr>
      </w:pPr>
      <w:r w:rsidRPr="005F7EF8">
        <w:rPr>
          <w:rFonts w:ascii="仿宋" w:eastAsia="仿宋" w:hAnsi="仿宋" w:hint="eastAsia"/>
          <w:bCs/>
          <w:sz w:val="22"/>
          <w:szCs w:val="21"/>
        </w:rPr>
        <w:t>2、针对</w:t>
      </w:r>
      <w:r>
        <w:rPr>
          <w:rFonts w:ascii="仿宋" w:eastAsia="仿宋" w:hAnsi="仿宋" w:hint="eastAsia"/>
          <w:bCs/>
          <w:sz w:val="22"/>
          <w:szCs w:val="21"/>
        </w:rPr>
        <w:t>软件</w:t>
      </w:r>
      <w:r w:rsidRPr="005F7EF8">
        <w:rPr>
          <w:rFonts w:ascii="仿宋" w:eastAsia="仿宋" w:hAnsi="仿宋" w:hint="eastAsia"/>
          <w:bCs/>
          <w:sz w:val="22"/>
          <w:szCs w:val="21"/>
        </w:rPr>
        <w:t>使用，为用户提供技术支持。</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3、对软件配套的硬件设备进行必要的保养维护。</w:t>
      </w:r>
    </w:p>
    <w:p w:rsidR="00E62FBE" w:rsidRPr="00AE66A2"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w:t>
      </w:r>
      <w:r w:rsidRPr="00AE66A2">
        <w:rPr>
          <w:rFonts w:ascii="仿宋" w:eastAsia="仿宋" w:hAnsi="仿宋" w:hint="eastAsia"/>
          <w:bCs/>
          <w:sz w:val="22"/>
          <w:szCs w:val="21"/>
        </w:rPr>
        <w:t>、</w:t>
      </w:r>
      <w:r>
        <w:rPr>
          <w:rFonts w:ascii="仿宋" w:eastAsia="仿宋" w:hAnsi="仿宋" w:hint="eastAsia"/>
          <w:bCs/>
          <w:sz w:val="22"/>
          <w:szCs w:val="21"/>
        </w:rPr>
        <w:t>定期对</w:t>
      </w:r>
      <w:r w:rsidRPr="00AE66A2">
        <w:rPr>
          <w:rFonts w:ascii="仿宋" w:eastAsia="仿宋" w:hAnsi="仿宋" w:hint="eastAsia"/>
          <w:bCs/>
          <w:sz w:val="22"/>
          <w:szCs w:val="21"/>
        </w:rPr>
        <w:t>服务器进行数据备份。</w:t>
      </w:r>
    </w:p>
    <w:p w:rsidR="00E62FBE" w:rsidRPr="00AE66A2" w:rsidRDefault="00E62FBE" w:rsidP="00E62FBE">
      <w:pPr>
        <w:widowControl/>
        <w:spacing w:line="360" w:lineRule="auto"/>
        <w:ind w:firstLineChars="200" w:firstLine="440"/>
        <w:jc w:val="left"/>
        <w:rPr>
          <w:rFonts w:ascii="仿宋" w:eastAsia="仿宋" w:hAnsi="仿宋"/>
          <w:bCs/>
          <w:sz w:val="22"/>
          <w:szCs w:val="21"/>
        </w:rPr>
      </w:pPr>
      <w:r w:rsidRPr="00AE66A2">
        <w:rPr>
          <w:rFonts w:ascii="仿宋" w:eastAsia="仿宋" w:hAnsi="仿宋" w:hint="eastAsia"/>
          <w:bCs/>
          <w:sz w:val="22"/>
          <w:szCs w:val="21"/>
        </w:rPr>
        <w:t>6、制定</w:t>
      </w:r>
      <w:r>
        <w:rPr>
          <w:rFonts w:ascii="仿宋" w:eastAsia="仿宋" w:hAnsi="仿宋" w:hint="eastAsia"/>
          <w:bCs/>
          <w:sz w:val="22"/>
          <w:szCs w:val="21"/>
        </w:rPr>
        <w:t>服务器</w:t>
      </w:r>
      <w:r w:rsidRPr="00AE66A2">
        <w:rPr>
          <w:rFonts w:ascii="仿宋" w:eastAsia="仿宋" w:hAnsi="仿宋" w:hint="eastAsia"/>
          <w:bCs/>
          <w:sz w:val="22"/>
          <w:szCs w:val="21"/>
        </w:rPr>
        <w:t>的防病毒措施，及时下载最新的病毒库，防止</w:t>
      </w:r>
      <w:r>
        <w:rPr>
          <w:rFonts w:ascii="仿宋" w:eastAsia="仿宋" w:hAnsi="仿宋" w:hint="eastAsia"/>
          <w:bCs/>
          <w:sz w:val="22"/>
          <w:szCs w:val="21"/>
        </w:rPr>
        <w:t>服务器</w:t>
      </w:r>
      <w:r w:rsidRPr="00AE66A2">
        <w:rPr>
          <w:rFonts w:ascii="仿宋" w:eastAsia="仿宋" w:hAnsi="仿宋" w:hint="eastAsia"/>
          <w:bCs/>
          <w:sz w:val="22"/>
          <w:szCs w:val="21"/>
        </w:rPr>
        <w:t>受病毒的侵害。</w:t>
      </w:r>
    </w:p>
    <w:p w:rsidR="00E62FBE" w:rsidRPr="00AE66A2" w:rsidRDefault="00E62FBE" w:rsidP="00E62FBE">
      <w:pPr>
        <w:widowControl/>
        <w:spacing w:line="360" w:lineRule="auto"/>
        <w:ind w:firstLineChars="200" w:firstLine="440"/>
        <w:jc w:val="left"/>
        <w:rPr>
          <w:rFonts w:ascii="仿宋" w:eastAsia="仿宋" w:hAnsi="仿宋"/>
          <w:bCs/>
          <w:sz w:val="22"/>
          <w:szCs w:val="21"/>
        </w:rPr>
      </w:pPr>
      <w:r w:rsidRPr="00AE66A2">
        <w:rPr>
          <w:rFonts w:ascii="仿宋" w:eastAsia="仿宋" w:hAnsi="仿宋" w:hint="eastAsia"/>
          <w:bCs/>
          <w:sz w:val="22"/>
          <w:szCs w:val="21"/>
        </w:rPr>
        <w:t>7、及时下载系统及平台软件的相关补丁程序，并与原系统进行配套管理和使用。</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lastRenderedPageBreak/>
        <w:t>8、</w:t>
      </w:r>
      <w:r w:rsidRPr="000A3E13">
        <w:rPr>
          <w:rFonts w:ascii="仿宋" w:eastAsia="仿宋" w:hAnsi="仿宋"/>
          <w:bCs/>
          <w:sz w:val="22"/>
          <w:szCs w:val="21"/>
        </w:rPr>
        <w:t>通过监控、日志分析等技术手段，及时发现和响应服务故障，减少服务中断的时间，</w:t>
      </w:r>
      <w:r>
        <w:rPr>
          <w:rFonts w:ascii="仿宋" w:eastAsia="仿宋" w:hAnsi="仿宋" w:hint="eastAsia"/>
          <w:bCs/>
          <w:sz w:val="22"/>
          <w:szCs w:val="21"/>
        </w:rPr>
        <w:t>保障系统</w:t>
      </w:r>
      <w:r w:rsidRPr="000A3E13">
        <w:rPr>
          <w:rFonts w:ascii="仿宋" w:eastAsia="仿宋" w:hAnsi="仿宋"/>
          <w:bCs/>
          <w:sz w:val="22"/>
          <w:szCs w:val="21"/>
        </w:rPr>
        <w:t>符合预期的可用性要求，持续稳定地为用户提供务。</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9、</w:t>
      </w:r>
      <w:r w:rsidRPr="000A3E13">
        <w:rPr>
          <w:rFonts w:ascii="仿宋" w:eastAsia="仿宋" w:hAnsi="仿宋"/>
          <w:bCs/>
          <w:sz w:val="22"/>
          <w:szCs w:val="21"/>
        </w:rPr>
        <w:t>制定服务例行排查点，并不断完善。根据制定的服务排查点，对服务进行定期检查。对排查过程中发现的问题，及时进行追查，排除可能存在的隐患。</w:t>
      </w:r>
    </w:p>
    <w:p w:rsidR="00E62FBE"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10、</w:t>
      </w:r>
      <w:r w:rsidRPr="000A3E13">
        <w:rPr>
          <w:rFonts w:ascii="仿宋" w:eastAsia="仿宋" w:hAnsi="仿宋"/>
          <w:bCs/>
          <w:sz w:val="22"/>
          <w:szCs w:val="21"/>
        </w:rPr>
        <w:t>确定服务所需的各项监控、系统指标的阈值或临界点，以及出现该情况后的处理预案。建立和更新服务预案文档，并根据日常故障情况不断补充完善，提高预案完备性。能够制定和评审各类预案，周期性进行预案演练，确保预案的可执行性。</w:t>
      </w:r>
    </w:p>
    <w:p w:rsidR="00E62FBE" w:rsidRPr="009A14B2" w:rsidRDefault="00E62FBE" w:rsidP="00E62FBE">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11、</w:t>
      </w:r>
      <w:r w:rsidRPr="00D157E7">
        <w:rPr>
          <w:rFonts w:ascii="仿宋" w:eastAsia="仿宋" w:hAnsi="仿宋"/>
          <w:bCs/>
          <w:sz w:val="22"/>
          <w:szCs w:val="21"/>
        </w:rPr>
        <w:t>负责数据存储方案设计、数据库表设计、索引设计和SQL优化，对数据库进行变更、监控、备份、高可用设计等工作。</w:t>
      </w:r>
    </w:p>
    <w:p w:rsidR="00E62FBE" w:rsidRDefault="00E62FBE" w:rsidP="00E62FBE">
      <w:pPr>
        <w:widowControl/>
        <w:jc w:val="left"/>
        <w:rPr>
          <w:rFonts w:ascii="仿宋" w:eastAsia="仿宋" w:hAnsi="仿宋"/>
          <w:b/>
          <w:bCs/>
          <w:sz w:val="28"/>
          <w:szCs w:val="21"/>
        </w:rPr>
      </w:pPr>
      <w:r>
        <w:rPr>
          <w:rFonts w:ascii="仿宋" w:eastAsia="仿宋" w:hAnsi="仿宋" w:hint="eastAsia"/>
          <w:b/>
          <w:bCs/>
          <w:sz w:val="28"/>
          <w:szCs w:val="21"/>
        </w:rPr>
        <w:t>四、商务需求</w:t>
      </w:r>
    </w:p>
    <w:p w:rsidR="00E62FBE" w:rsidRPr="000D3BEA" w:rsidRDefault="00E62FBE" w:rsidP="00E62FBE">
      <w:pPr>
        <w:widowControl/>
        <w:spacing w:line="360" w:lineRule="auto"/>
        <w:ind w:firstLineChars="200" w:firstLine="420"/>
        <w:jc w:val="left"/>
        <w:rPr>
          <w:rFonts w:ascii="仿宋" w:eastAsia="仿宋" w:hAnsi="仿宋"/>
          <w:bCs/>
          <w:sz w:val="22"/>
          <w:szCs w:val="21"/>
        </w:rPr>
      </w:pPr>
      <w:r w:rsidRPr="00311B49">
        <w:rPr>
          <w:rFonts w:ascii="宋体" w:hAnsi="宋体" w:cs="宋体" w:hint="eastAsia"/>
          <w:szCs w:val="21"/>
          <w:highlight w:val="yellow"/>
        </w:rPr>
        <w:t>★</w:t>
      </w:r>
      <w:r w:rsidRPr="00311B49">
        <w:rPr>
          <w:rFonts w:ascii="仿宋" w:eastAsia="仿宋" w:hAnsi="仿宋" w:hint="eastAsia"/>
          <w:bCs/>
          <w:sz w:val="22"/>
          <w:szCs w:val="21"/>
          <w:highlight w:val="yellow"/>
        </w:rPr>
        <w:t>1、项目服务期限：</w:t>
      </w:r>
      <w:r w:rsidR="00122CED" w:rsidRPr="00122CED">
        <w:rPr>
          <w:rFonts w:ascii="仿宋" w:eastAsia="仿宋" w:hAnsi="仿宋" w:hint="eastAsia"/>
          <w:bCs/>
          <w:sz w:val="22"/>
          <w:szCs w:val="21"/>
          <w:highlight w:val="yellow"/>
        </w:rPr>
        <w:t>合同签订之日起一年</w:t>
      </w:r>
      <w:r w:rsidRPr="00311B49">
        <w:rPr>
          <w:rFonts w:ascii="仿宋" w:eastAsia="仿宋" w:hAnsi="仿宋" w:hint="eastAsia"/>
          <w:bCs/>
          <w:sz w:val="22"/>
          <w:szCs w:val="21"/>
          <w:highlight w:val="yellow"/>
        </w:rPr>
        <w:t>。</w:t>
      </w:r>
      <w:r w:rsidR="000F7095" w:rsidRPr="000F7095">
        <w:rPr>
          <w:rFonts w:ascii="仿宋" w:eastAsia="仿宋" w:hAnsi="仿宋" w:hint="eastAsia"/>
          <w:bCs/>
          <w:sz w:val="22"/>
          <w:szCs w:val="21"/>
        </w:rPr>
        <w:t>本项目为长期服务类项目，第一年为本次采购的中标服务期限，采购单位可根据项目需要和中标供应商的履约情况确定合同期限是否延长，合同一年一签，但最长不超过三十六个月。</w:t>
      </w:r>
    </w:p>
    <w:p w:rsidR="00E62FBE" w:rsidRPr="000D3BEA" w:rsidRDefault="00E62FBE" w:rsidP="00E62FBE">
      <w:pPr>
        <w:widowControl/>
        <w:spacing w:line="360" w:lineRule="auto"/>
        <w:ind w:firstLineChars="200" w:firstLine="440"/>
        <w:jc w:val="left"/>
        <w:rPr>
          <w:rFonts w:ascii="仿宋" w:eastAsia="仿宋" w:hAnsi="仿宋"/>
          <w:bCs/>
          <w:sz w:val="22"/>
          <w:szCs w:val="21"/>
        </w:rPr>
      </w:pPr>
      <w:r w:rsidRPr="000D3BEA">
        <w:rPr>
          <w:rFonts w:ascii="仿宋" w:eastAsia="仿宋" w:hAnsi="仿宋" w:hint="eastAsia"/>
          <w:bCs/>
          <w:sz w:val="22"/>
          <w:szCs w:val="21"/>
        </w:rPr>
        <w:t>2、须拟派驻点人员2名。</w:t>
      </w:r>
      <w:r w:rsidR="00A17CA3">
        <w:rPr>
          <w:rFonts w:ascii="仿宋" w:eastAsia="仿宋" w:hAnsi="仿宋" w:hint="eastAsia"/>
          <w:bCs/>
          <w:sz w:val="22"/>
          <w:szCs w:val="21"/>
        </w:rPr>
        <w:t>【</w:t>
      </w:r>
      <w:r w:rsidR="00A17CA3" w:rsidRPr="00E86E87">
        <w:rPr>
          <w:rFonts w:ascii="仿宋" w:eastAsia="仿宋" w:hAnsi="仿宋" w:hint="eastAsia"/>
          <w:b/>
          <w:bCs/>
          <w:color w:val="FF0000"/>
          <w:sz w:val="22"/>
          <w:szCs w:val="21"/>
        </w:rPr>
        <w:t>提供承诺函并加盖投标人公章，格式自拟</w:t>
      </w:r>
      <w:r w:rsidR="00A17CA3">
        <w:rPr>
          <w:rFonts w:ascii="仿宋" w:eastAsia="仿宋" w:hAnsi="仿宋" w:hint="eastAsia"/>
          <w:bCs/>
          <w:sz w:val="22"/>
          <w:szCs w:val="21"/>
        </w:rPr>
        <w:t>】</w:t>
      </w:r>
    </w:p>
    <w:p w:rsidR="00492ED3" w:rsidRPr="00E62FBE" w:rsidRDefault="00E62FBE" w:rsidP="00E62FBE">
      <w:pPr>
        <w:widowControl/>
        <w:spacing w:line="360" w:lineRule="auto"/>
        <w:ind w:firstLineChars="200" w:firstLine="440"/>
        <w:jc w:val="left"/>
        <w:rPr>
          <w:rFonts w:ascii="仿宋" w:eastAsia="仿宋" w:hAnsi="仿宋"/>
          <w:bCs/>
          <w:sz w:val="22"/>
          <w:szCs w:val="21"/>
        </w:rPr>
      </w:pPr>
      <w:r w:rsidRPr="000D3BEA">
        <w:rPr>
          <w:rFonts w:ascii="仿宋" w:eastAsia="仿宋" w:hAnsi="仿宋" w:hint="eastAsia"/>
          <w:bCs/>
          <w:sz w:val="22"/>
          <w:szCs w:val="21"/>
        </w:rPr>
        <w:t>3、投标人须到项目地点踏勘以充分了解项目具体情况，并取得需求单位的书面踏勘证明。【</w:t>
      </w:r>
      <w:r w:rsidRPr="00E62FBE">
        <w:rPr>
          <w:rFonts w:ascii="仿宋" w:eastAsia="仿宋" w:hAnsi="仿宋" w:hint="eastAsia"/>
          <w:b/>
          <w:bCs/>
          <w:color w:val="FF0000"/>
          <w:sz w:val="22"/>
          <w:szCs w:val="21"/>
        </w:rPr>
        <w:t>提供需求单位出具的书面踏勘证明</w:t>
      </w:r>
      <w:r w:rsidR="00D956D8">
        <w:rPr>
          <w:rFonts w:ascii="仿宋" w:eastAsia="仿宋" w:hAnsi="仿宋" w:hint="eastAsia"/>
          <w:b/>
          <w:bCs/>
          <w:color w:val="FF0000"/>
          <w:sz w:val="22"/>
          <w:szCs w:val="21"/>
        </w:rPr>
        <w:t>，采购单位联系方式：张警官，0755-</w:t>
      </w:r>
      <w:r w:rsidR="00D956D8" w:rsidRPr="00D956D8">
        <w:rPr>
          <w:rFonts w:ascii="仿宋" w:eastAsia="仿宋" w:hAnsi="仿宋"/>
          <w:b/>
          <w:bCs/>
          <w:color w:val="FF0000"/>
          <w:sz w:val="22"/>
          <w:szCs w:val="21"/>
        </w:rPr>
        <w:t>8445</w:t>
      </w:r>
      <w:r w:rsidR="00D956D8">
        <w:rPr>
          <w:rFonts w:ascii="仿宋" w:eastAsia="仿宋" w:hAnsi="仿宋" w:hint="eastAsia"/>
          <w:b/>
          <w:bCs/>
          <w:color w:val="FF0000"/>
          <w:sz w:val="22"/>
          <w:szCs w:val="21"/>
        </w:rPr>
        <w:t xml:space="preserve"> </w:t>
      </w:r>
      <w:r w:rsidR="00D956D8" w:rsidRPr="00D956D8">
        <w:rPr>
          <w:rFonts w:ascii="仿宋" w:eastAsia="仿宋" w:hAnsi="仿宋"/>
          <w:b/>
          <w:bCs/>
          <w:color w:val="FF0000"/>
          <w:sz w:val="22"/>
          <w:szCs w:val="21"/>
        </w:rPr>
        <w:t>1751</w:t>
      </w:r>
      <w:r w:rsidRPr="000D3BEA">
        <w:rPr>
          <w:rFonts w:ascii="仿宋" w:eastAsia="仿宋" w:hAnsi="仿宋" w:hint="eastAsia"/>
          <w:bCs/>
          <w:sz w:val="22"/>
          <w:szCs w:val="21"/>
        </w:rPr>
        <w:t>】</w:t>
      </w:r>
    </w:p>
    <w:p w:rsidR="00A3148A" w:rsidRDefault="00A3148A" w:rsidP="00E62FBE">
      <w:pPr>
        <w:widowControl/>
        <w:spacing w:line="360" w:lineRule="auto"/>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DE671D" w:rsidP="00AC146C">
            <w:pPr>
              <w:spacing w:line="360" w:lineRule="auto"/>
              <w:jc w:val="center"/>
              <w:rPr>
                <w:rFonts w:ascii="仿宋" w:eastAsia="仿宋" w:hAnsi="仿宋"/>
              </w:rPr>
            </w:pP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D018E6" w:rsidRPr="00D018E6">
        <w:rPr>
          <w:rFonts w:ascii="仿宋" w:eastAsia="仿宋" w:hAnsi="仿宋" w:hint="eastAsia"/>
          <w:bCs/>
        </w:rPr>
        <w:t>深圳公共资源交易中心网站注册</w:t>
      </w:r>
      <w:r w:rsidRPr="00867868">
        <w:rPr>
          <w:rFonts w:ascii="仿宋" w:eastAsia="仿宋" w:hAnsi="仿宋" w:hint="eastAsia"/>
          <w:bCs/>
        </w:rPr>
        <w:t>的供应商</w:t>
      </w:r>
      <w:r w:rsidR="001D7A7C" w:rsidRPr="00867868">
        <w:rPr>
          <w:rFonts w:ascii="仿宋" w:eastAsia="仿宋" w:hAnsi="仿宋" w:hint="eastAsia"/>
          <w:bCs/>
        </w:rPr>
        <w:t>【以</w:t>
      </w:r>
      <w:r w:rsidR="00ED7FAF" w:rsidRPr="00867868">
        <w:rPr>
          <w:rFonts w:ascii="仿宋" w:eastAsia="仿宋" w:hAnsi="仿宋" w:hint="eastAsia"/>
          <w:bCs/>
        </w:rPr>
        <w:t>采购代理机构在</w:t>
      </w:r>
      <w:r w:rsidR="00D018E6">
        <w:rPr>
          <w:rFonts w:ascii="仿宋" w:eastAsia="仿宋" w:hAnsi="仿宋" w:hint="eastAsia"/>
          <w:bCs/>
        </w:rPr>
        <w:t>深圳公共资源交易中心网站</w:t>
      </w:r>
      <w:r w:rsidR="001D7A7C" w:rsidRPr="00867868">
        <w:rPr>
          <w:rFonts w:ascii="仿宋" w:eastAsia="仿宋" w:hAnsi="仿宋" w:hint="eastAsia"/>
          <w:bCs/>
        </w:rPr>
        <w:t>查询结果为准，投标人无需提供证明文件】</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5、</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6、</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7、</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40188C"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40188C" w:rsidP="009C797B">
      <w:pPr>
        <w:spacing w:line="360" w:lineRule="auto"/>
        <w:rPr>
          <w:rFonts w:ascii="黑体" w:eastAsia="黑体"/>
        </w:rPr>
      </w:pPr>
      <w:bookmarkStart w:id="4" w:name="_Toc226217114"/>
      <w:r w:rsidRPr="0040188C">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E718DA" w:rsidP="00E718DA">
            <w:pPr>
              <w:spacing w:line="360" w:lineRule="auto"/>
              <w:jc w:val="center"/>
              <w:rPr>
                <w:rFonts w:ascii="仿宋" w:eastAsia="仿宋" w:hAnsi="仿宋"/>
              </w:rPr>
            </w:pPr>
            <w:r w:rsidRPr="00E718DA">
              <w:rPr>
                <w:rFonts w:ascii="仿宋" w:eastAsia="仿宋" w:hAnsi="仿宋" w:hint="eastAsia"/>
              </w:rPr>
              <w:t>合同签订之日起</w:t>
            </w:r>
            <w:r>
              <w:rPr>
                <w:rFonts w:ascii="仿宋" w:eastAsia="仿宋" w:hAnsi="仿宋" w:hint="eastAsia"/>
              </w:rPr>
              <w:t>一</w:t>
            </w:r>
            <w:r w:rsidRPr="00E718DA">
              <w:rPr>
                <w:rFonts w:ascii="仿宋" w:eastAsia="仿宋" w:hAnsi="仿宋" w:hint="eastAsia"/>
              </w:rPr>
              <w:t>年</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5D4E35" w:rsidRDefault="0015310D" w:rsidP="005D4E35">
      <w:pPr>
        <w:spacing w:line="360" w:lineRule="auto"/>
        <w:rPr>
          <w:rFonts w:ascii="仿宋" w:eastAsia="仿宋" w:hAnsi="仿宋"/>
          <w:sz w:val="24"/>
        </w:rPr>
      </w:pPr>
      <w:r w:rsidRPr="005D4E35">
        <w:rPr>
          <w:rFonts w:ascii="仿宋" w:eastAsia="仿宋" w:hAnsi="仿宋" w:hint="eastAsia"/>
          <w:sz w:val="24"/>
        </w:rPr>
        <w:t>1、</w:t>
      </w:r>
      <w:r w:rsidR="005D4E35" w:rsidRPr="005D4E35">
        <w:rPr>
          <w:rFonts w:ascii="仿宋" w:eastAsia="仿宋" w:hAnsi="仿宋" w:cs="宋体"/>
          <w:kern w:val="0"/>
          <w:sz w:val="28"/>
        </w:rPr>
        <w:t>实施方案</w:t>
      </w:r>
    </w:p>
    <w:p w:rsidR="0015310D" w:rsidRPr="005D4E35" w:rsidRDefault="0015310D" w:rsidP="005D4E35">
      <w:pPr>
        <w:spacing w:line="360" w:lineRule="auto"/>
        <w:rPr>
          <w:rFonts w:ascii="仿宋" w:eastAsia="仿宋" w:hAnsi="仿宋"/>
          <w:sz w:val="24"/>
        </w:rPr>
      </w:pPr>
      <w:r w:rsidRPr="005D4E35">
        <w:rPr>
          <w:rFonts w:ascii="仿宋" w:eastAsia="仿宋" w:hAnsi="仿宋" w:hint="eastAsia"/>
          <w:sz w:val="24"/>
        </w:rPr>
        <w:t>2、</w:t>
      </w:r>
      <w:r w:rsidR="005D4E35" w:rsidRPr="005D4E35">
        <w:rPr>
          <w:rFonts w:ascii="仿宋" w:eastAsia="仿宋" w:hAnsi="仿宋" w:cs="宋体"/>
          <w:kern w:val="0"/>
          <w:sz w:val="28"/>
        </w:rPr>
        <w:t>项目重点难点分析、应对措施及相关的合理化建议</w:t>
      </w:r>
    </w:p>
    <w:p w:rsidR="0015310D" w:rsidRPr="005D4E35" w:rsidRDefault="0015310D" w:rsidP="005D4E35">
      <w:pPr>
        <w:spacing w:line="360" w:lineRule="auto"/>
        <w:rPr>
          <w:rFonts w:ascii="仿宋" w:eastAsia="仿宋" w:hAnsi="仿宋"/>
          <w:sz w:val="24"/>
        </w:rPr>
      </w:pPr>
      <w:r w:rsidRPr="005D4E35">
        <w:rPr>
          <w:rFonts w:ascii="仿宋" w:eastAsia="仿宋" w:hAnsi="仿宋" w:hint="eastAsia"/>
          <w:sz w:val="24"/>
        </w:rPr>
        <w:t>3、</w:t>
      </w:r>
      <w:r w:rsidR="005D4E35" w:rsidRPr="005D4E35">
        <w:rPr>
          <w:rFonts w:ascii="仿宋" w:eastAsia="仿宋" w:hAnsi="仿宋" w:cs="宋体" w:hint="eastAsia"/>
          <w:kern w:val="0"/>
          <w:sz w:val="28"/>
        </w:rPr>
        <w:t>质量保障措施及方案</w:t>
      </w:r>
    </w:p>
    <w:p w:rsidR="0015310D" w:rsidRPr="005D4E35" w:rsidRDefault="0015310D" w:rsidP="005D4E35">
      <w:pPr>
        <w:spacing w:line="360" w:lineRule="auto"/>
        <w:rPr>
          <w:rFonts w:ascii="仿宋" w:eastAsia="仿宋" w:hAnsi="仿宋"/>
          <w:sz w:val="24"/>
        </w:rPr>
      </w:pPr>
      <w:r w:rsidRPr="005D4E35">
        <w:rPr>
          <w:rFonts w:ascii="仿宋" w:eastAsia="仿宋" w:hAnsi="仿宋" w:hint="eastAsia"/>
          <w:sz w:val="24"/>
        </w:rPr>
        <w:t>4、</w:t>
      </w:r>
      <w:r w:rsidR="005D4E35" w:rsidRPr="005D4E35">
        <w:rPr>
          <w:rFonts w:ascii="仿宋" w:eastAsia="仿宋" w:hAnsi="仿宋" w:cs="宋体"/>
          <w:kern w:val="0"/>
          <w:sz w:val="28"/>
        </w:rPr>
        <w:t>项目完成（服务期满）后的服务承诺</w:t>
      </w:r>
    </w:p>
    <w:p w:rsidR="0015310D" w:rsidRPr="005D4E35" w:rsidRDefault="0015310D" w:rsidP="005D4E35">
      <w:pPr>
        <w:spacing w:line="360" w:lineRule="auto"/>
        <w:rPr>
          <w:rFonts w:ascii="仿宋" w:eastAsia="仿宋" w:hAnsi="仿宋"/>
          <w:sz w:val="24"/>
        </w:rPr>
      </w:pPr>
      <w:r w:rsidRPr="005D4E35">
        <w:rPr>
          <w:rFonts w:ascii="仿宋" w:eastAsia="仿宋" w:hAnsi="仿宋" w:hint="eastAsia"/>
          <w:sz w:val="24"/>
        </w:rPr>
        <w:t>5、</w:t>
      </w:r>
      <w:r w:rsidR="005D4E35" w:rsidRPr="005D4E35">
        <w:rPr>
          <w:rFonts w:ascii="仿宋" w:eastAsia="仿宋" w:hAnsi="仿宋" w:cs="宋体"/>
          <w:kern w:val="0"/>
          <w:sz w:val="28"/>
        </w:rPr>
        <w:t>违约承诺</w:t>
      </w:r>
    </w:p>
    <w:p w:rsidR="0015310D" w:rsidRPr="005D4E35" w:rsidRDefault="0015310D" w:rsidP="005D4E35">
      <w:pPr>
        <w:spacing w:line="360" w:lineRule="auto"/>
        <w:rPr>
          <w:rFonts w:ascii="仿宋" w:eastAsia="仿宋" w:hAnsi="仿宋"/>
          <w:sz w:val="24"/>
        </w:rPr>
      </w:pPr>
      <w:r w:rsidRPr="005D4E35">
        <w:rPr>
          <w:rFonts w:ascii="仿宋" w:eastAsia="仿宋" w:hAnsi="仿宋" w:hint="eastAsia"/>
          <w:sz w:val="24"/>
        </w:rPr>
        <w:t>6、</w:t>
      </w:r>
      <w:r w:rsidR="005D4E35" w:rsidRPr="005D4E35">
        <w:rPr>
          <w:rFonts w:ascii="仿宋" w:eastAsia="仿宋" w:hAnsi="仿宋"/>
          <w:sz w:val="28"/>
        </w:rPr>
        <w:t>拟派项目团队</w:t>
      </w:r>
    </w:p>
    <w:p w:rsidR="0015310D" w:rsidRPr="005D4E35" w:rsidRDefault="0015310D" w:rsidP="005D4E35">
      <w:pPr>
        <w:spacing w:line="360" w:lineRule="auto"/>
        <w:rPr>
          <w:rFonts w:ascii="仿宋" w:eastAsia="仿宋" w:hAnsi="仿宋"/>
          <w:sz w:val="24"/>
        </w:rPr>
      </w:pPr>
      <w:r w:rsidRPr="005D4E35">
        <w:rPr>
          <w:rFonts w:ascii="仿宋" w:eastAsia="仿宋" w:hAnsi="仿宋" w:hint="eastAsia"/>
          <w:sz w:val="24"/>
        </w:rPr>
        <w:t>7、</w:t>
      </w:r>
      <w:r w:rsidR="005D4E35" w:rsidRPr="005D4E35">
        <w:rPr>
          <w:rFonts w:ascii="仿宋" w:eastAsia="仿宋" w:hAnsi="仿宋" w:hint="eastAsia"/>
          <w:sz w:val="28"/>
        </w:rPr>
        <w:t>同类业绩</w:t>
      </w:r>
    </w:p>
    <w:p w:rsidR="005E5481" w:rsidRPr="005D4E35" w:rsidRDefault="0015310D" w:rsidP="005D4E35">
      <w:pPr>
        <w:spacing w:line="360" w:lineRule="auto"/>
        <w:rPr>
          <w:rFonts w:ascii="仿宋" w:eastAsia="仿宋" w:hAnsi="仿宋"/>
          <w:sz w:val="24"/>
        </w:rPr>
      </w:pPr>
      <w:r w:rsidRPr="005D4E35">
        <w:rPr>
          <w:rFonts w:ascii="仿宋" w:eastAsia="仿宋" w:hAnsi="仿宋" w:hint="eastAsia"/>
          <w:sz w:val="24"/>
        </w:rPr>
        <w:t>8、</w:t>
      </w:r>
      <w:r w:rsidR="005D4E35" w:rsidRPr="005D4E35">
        <w:rPr>
          <w:rFonts w:ascii="仿宋" w:eastAsia="仿宋" w:hAnsi="仿宋" w:cs="宋体" w:hint="eastAsia"/>
          <w:kern w:val="0"/>
          <w:sz w:val="28"/>
        </w:rPr>
        <w:t>诚信情况</w:t>
      </w:r>
    </w:p>
    <w:p w:rsidR="00A17FEB" w:rsidRPr="005D4E35" w:rsidRDefault="00A17FEB" w:rsidP="005D4E35">
      <w:pPr>
        <w:widowControl/>
        <w:spacing w:line="360" w:lineRule="auto"/>
        <w:jc w:val="left"/>
        <w:rPr>
          <w:rFonts w:ascii="仿宋" w:eastAsia="仿宋" w:hAnsi="仿宋"/>
          <w:sz w:val="24"/>
        </w:rPr>
      </w:pPr>
      <w:r w:rsidRPr="005D4E35">
        <w:rPr>
          <w:rFonts w:ascii="仿宋" w:eastAsia="仿宋" w:hAnsi="仿宋"/>
          <w:sz w:val="24"/>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Pr="00C44FF3" w:rsidRDefault="00A30451" w:rsidP="006B7F97">
      <w:pPr>
        <w:spacing w:line="360" w:lineRule="auto"/>
        <w:ind w:firstLineChars="200" w:firstLine="420"/>
        <w:rPr>
          <w:rFonts w:ascii="仿宋" w:eastAsia="仿宋" w:hAnsi="仿宋"/>
        </w:rPr>
      </w:pPr>
      <w:r w:rsidRPr="00C44FF3">
        <w:rPr>
          <w:rFonts w:ascii="仿宋" w:eastAsia="仿宋" w:hAnsi="仿宋" w:hint="eastAsia"/>
        </w:rPr>
        <w:t>根据深圳市中正招标有限公司组织的项目</w:t>
      </w:r>
      <w:r w:rsidR="006B7F97" w:rsidRPr="00C44FF3">
        <w:rPr>
          <w:rFonts w:ascii="仿宋" w:eastAsia="仿宋" w:hAnsi="仿宋" w:hint="eastAsia"/>
        </w:rPr>
        <w:t>编号为</w:t>
      </w:r>
      <w:r w:rsidR="00397B90" w:rsidRPr="00C44FF3">
        <w:rPr>
          <w:rFonts w:ascii="仿宋" w:eastAsia="仿宋" w:hAnsi="仿宋" w:hint="eastAsia"/>
          <w:u w:val="single"/>
        </w:rPr>
        <w:t xml:space="preserve">        </w:t>
      </w:r>
      <w:r w:rsidR="006B7F97" w:rsidRPr="00C44FF3">
        <w:rPr>
          <w:rFonts w:ascii="仿宋" w:eastAsia="仿宋" w:hAnsi="仿宋" w:hint="eastAsia"/>
        </w:rPr>
        <w:t>的</w:t>
      </w:r>
      <w:r w:rsidR="00397B90" w:rsidRPr="00C44FF3">
        <w:rPr>
          <w:rFonts w:ascii="仿宋" w:eastAsia="仿宋" w:hAnsi="仿宋" w:hint="eastAsia"/>
          <w:u w:val="single"/>
        </w:rPr>
        <w:t xml:space="preserve">        </w:t>
      </w:r>
      <w:r w:rsidR="006B7F97" w:rsidRPr="00C44FF3">
        <w:rPr>
          <w:rFonts w:ascii="仿宋" w:eastAsia="仿宋" w:hAnsi="仿宋" w:hint="eastAsia"/>
        </w:rPr>
        <w:t>项目</w:t>
      </w:r>
      <w:r w:rsidR="00371507" w:rsidRPr="00C44FF3">
        <w:rPr>
          <w:rFonts w:ascii="仿宋" w:eastAsia="仿宋" w:hAnsi="仿宋" w:hint="eastAsia"/>
        </w:rPr>
        <w:t>采购</w:t>
      </w:r>
      <w:r w:rsidR="006B7F97" w:rsidRPr="00C44FF3">
        <w:rPr>
          <w:rFonts w:ascii="仿宋" w:eastAsia="仿宋" w:hAnsi="仿宋" w:hint="eastAsia"/>
        </w:rPr>
        <w:t>结果，缔结合同如下：</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总则</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定义：除非上下文另有要求，下列词汇，一旦用在本合同中，具有下列含义</w:t>
      </w:r>
    </w:p>
    <w:p w:rsidR="006B7F97" w:rsidRPr="00C44FF3" w:rsidRDefault="006B7F97" w:rsidP="006B7F97">
      <w:pPr>
        <w:numPr>
          <w:ilvl w:val="2"/>
          <w:numId w:val="4"/>
        </w:numPr>
        <w:spacing w:line="360" w:lineRule="auto"/>
        <w:rPr>
          <w:rFonts w:ascii="仿宋" w:eastAsia="仿宋" w:hAnsi="仿宋"/>
        </w:rPr>
      </w:pPr>
      <w:r w:rsidRPr="00C44FF3">
        <w:rPr>
          <w:rFonts w:ascii="仿宋" w:eastAsia="仿宋" w:hAnsi="仿宋" w:hint="eastAsia"/>
        </w:rPr>
        <w:t>“合同”是指由委托方和服务供应方签订的合同，按由双方签字的合同格式加以记载，其中包括全部附件和附录以及以参考资料形式列入的全部文件。</w:t>
      </w:r>
    </w:p>
    <w:p w:rsidR="006B7F97" w:rsidRPr="00C44FF3" w:rsidRDefault="006B7F97" w:rsidP="006B7F97">
      <w:pPr>
        <w:numPr>
          <w:ilvl w:val="2"/>
          <w:numId w:val="4"/>
        </w:numPr>
        <w:spacing w:line="360" w:lineRule="auto"/>
        <w:rPr>
          <w:rFonts w:ascii="仿宋" w:eastAsia="仿宋" w:hAnsi="仿宋"/>
        </w:rPr>
      </w:pPr>
      <w:r w:rsidRPr="00C44FF3">
        <w:rPr>
          <w:rFonts w:ascii="仿宋" w:eastAsia="仿宋" w:hAnsi="仿宋" w:hint="eastAsia"/>
        </w:rPr>
        <w:t>“服务供应方”根据招标结果确定的中标单位。</w:t>
      </w:r>
    </w:p>
    <w:p w:rsidR="006B7F97" w:rsidRPr="00C44FF3" w:rsidRDefault="006B7F97" w:rsidP="006B7F97">
      <w:pPr>
        <w:numPr>
          <w:ilvl w:val="2"/>
          <w:numId w:val="4"/>
        </w:numPr>
        <w:spacing w:line="360" w:lineRule="auto"/>
        <w:rPr>
          <w:rFonts w:ascii="仿宋" w:eastAsia="仿宋" w:hAnsi="仿宋"/>
        </w:rPr>
      </w:pPr>
      <w:r w:rsidRPr="00C44FF3">
        <w:rPr>
          <w:rFonts w:ascii="仿宋" w:eastAsia="仿宋" w:hAnsi="仿宋" w:hint="eastAsia"/>
        </w:rPr>
        <w:t>“委托方”是指其雇用服务供应方执行服务的一方，在本合同中特指</w:t>
      </w:r>
      <w:r w:rsidRPr="00C44FF3">
        <w:rPr>
          <w:rFonts w:ascii="仿宋" w:eastAsia="仿宋" w:hAnsi="仿宋" w:hint="eastAsia"/>
          <w:u w:val="single"/>
        </w:rPr>
        <w:t xml:space="preserve">        </w:t>
      </w:r>
      <w:r w:rsidRPr="00C44FF3">
        <w:rPr>
          <w:rFonts w:ascii="仿宋" w:eastAsia="仿宋" w:hAnsi="仿宋" w:hint="eastAsia"/>
        </w:rPr>
        <w:t>，“由委托方提供的支持”是指由委托方免费为服务供应方执行合同项下的服务而提供的数据、服务、设备以及便利。</w:t>
      </w:r>
    </w:p>
    <w:p w:rsidR="006B7F97" w:rsidRPr="00C44FF3" w:rsidRDefault="006B7F97" w:rsidP="006B7F97">
      <w:pPr>
        <w:numPr>
          <w:ilvl w:val="2"/>
          <w:numId w:val="4"/>
        </w:numPr>
        <w:spacing w:line="360" w:lineRule="auto"/>
        <w:rPr>
          <w:rFonts w:ascii="仿宋" w:eastAsia="仿宋" w:hAnsi="仿宋"/>
        </w:rPr>
      </w:pPr>
      <w:r w:rsidRPr="00C44FF3">
        <w:rPr>
          <w:rFonts w:ascii="仿宋" w:eastAsia="仿宋" w:hAnsi="仿宋" w:hint="eastAsia"/>
        </w:rPr>
        <w:t>“一方”是指委托方或服务供应方，视情况而定，而“双方”是指他们二者。</w:t>
      </w:r>
    </w:p>
    <w:p w:rsidR="006B7F97" w:rsidRPr="00C44FF3" w:rsidRDefault="006B7F97" w:rsidP="006B7F97">
      <w:pPr>
        <w:numPr>
          <w:ilvl w:val="2"/>
          <w:numId w:val="4"/>
        </w:numPr>
        <w:spacing w:line="360" w:lineRule="auto"/>
        <w:rPr>
          <w:rFonts w:ascii="仿宋" w:eastAsia="仿宋" w:hAnsi="仿宋"/>
        </w:rPr>
      </w:pPr>
      <w:r w:rsidRPr="00C44FF3">
        <w:rPr>
          <w:rFonts w:ascii="仿宋" w:eastAsia="仿宋" w:hAnsi="仿宋" w:hint="eastAsia"/>
        </w:rPr>
        <w:t>“人员”是指作为雇员由服务供应方所雇用并被分配执行服务或其任何部分的人员</w:t>
      </w:r>
      <w:r w:rsidRPr="00C44FF3">
        <w:rPr>
          <w:rFonts w:ascii="仿宋" w:hint="eastAsia"/>
        </w:rPr>
        <w:t>•</w:t>
      </w:r>
      <w:r w:rsidRPr="00C44FF3">
        <w:rPr>
          <w:rFonts w:ascii="仿宋" w:eastAsia="仿宋" w:hAnsi="仿宋" w:hint="eastAsia"/>
        </w:rPr>
        <w:t xml:space="preserve"> </w:t>
      </w:r>
    </w:p>
    <w:p w:rsidR="006B7F97" w:rsidRPr="00C44FF3" w:rsidRDefault="006B7F97" w:rsidP="006B7F97">
      <w:pPr>
        <w:numPr>
          <w:ilvl w:val="2"/>
          <w:numId w:val="4"/>
        </w:numPr>
        <w:spacing w:line="360" w:lineRule="auto"/>
        <w:rPr>
          <w:rFonts w:ascii="仿宋" w:eastAsia="仿宋" w:hAnsi="仿宋"/>
        </w:rPr>
      </w:pPr>
      <w:r w:rsidRPr="00C44FF3">
        <w:rPr>
          <w:rFonts w:ascii="仿宋" w:eastAsia="仿宋" w:hAnsi="仿宋" w:hint="eastAsia"/>
        </w:rPr>
        <w:t>“服务”是指由服务供应方根据合同所实施的工作。</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服务</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服务的范围：服务供应方将依据招标结果及相关的补充协议和本合同要求执行服务。</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服务的标准：服务供应方将依据国家有关规定及</w:t>
      </w:r>
      <w:r w:rsidR="00C56388" w:rsidRPr="00C44FF3">
        <w:rPr>
          <w:rFonts w:ascii="仿宋" w:eastAsia="仿宋" w:hAnsi="仿宋" w:hint="eastAsia"/>
        </w:rPr>
        <w:t>采购文件</w:t>
      </w:r>
      <w:r w:rsidRPr="00C44FF3">
        <w:rPr>
          <w:rFonts w:ascii="仿宋" w:eastAsia="仿宋" w:hAnsi="仿宋" w:hint="eastAsia"/>
        </w:rPr>
        <w:t>规定的标准提供服务。</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人员数量：</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管理人员</w:t>
      </w:r>
      <w:r w:rsidRPr="00C44FF3">
        <w:rPr>
          <w:rFonts w:ascii="仿宋" w:eastAsia="仿宋" w:hAnsi="仿宋" w:hint="eastAsia"/>
          <w:u w:val="single"/>
        </w:rPr>
        <w:t xml:space="preserve">　　</w:t>
      </w:r>
      <w:r w:rsidRPr="00C44FF3">
        <w:rPr>
          <w:rFonts w:ascii="仿宋" w:eastAsia="仿宋" w:hAnsi="仿宋" w:hint="eastAsia"/>
        </w:rPr>
        <w:t>人，维护人员</w:t>
      </w:r>
      <w:r w:rsidRPr="00C44FF3">
        <w:rPr>
          <w:rFonts w:ascii="仿宋" w:eastAsia="仿宋" w:hAnsi="仿宋" w:hint="eastAsia"/>
          <w:u w:val="single"/>
        </w:rPr>
        <w:t xml:space="preserve">　　　</w:t>
      </w:r>
      <w:r w:rsidRPr="00C44FF3">
        <w:rPr>
          <w:rFonts w:ascii="仿宋" w:eastAsia="仿宋" w:hAnsi="仿宋" w:hint="eastAsia"/>
        </w:rPr>
        <w:t>人。</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为了执行他在本合同项下的义务，维护服务供应方将按招标结果提供相应服务。</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人员</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关键人员：关键人员包括管理人员及技术负责人。</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lastRenderedPageBreak/>
        <w:t>服务将由在附件中所指定的人员并在规定的期限内完成。</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关键人员的变更：</w:t>
      </w:r>
    </w:p>
    <w:p w:rsidR="006B7F97" w:rsidRPr="00C44FF3" w:rsidRDefault="006B7F97" w:rsidP="006B7F97">
      <w:pPr>
        <w:numPr>
          <w:ilvl w:val="3"/>
          <w:numId w:val="3"/>
        </w:numPr>
        <w:spacing w:line="360" w:lineRule="auto"/>
        <w:rPr>
          <w:rFonts w:ascii="仿宋" w:eastAsia="仿宋" w:hAnsi="仿宋"/>
        </w:rPr>
      </w:pPr>
      <w:r w:rsidRPr="00C44FF3">
        <w:rPr>
          <w:rFonts w:ascii="仿宋" w:eastAsia="仿宋" w:hAnsi="仿宋" w:hint="eastAsia"/>
        </w:rPr>
        <w:t>除非服务供应方另行书面同意，关键人员将由在附件中所列那些人组成，而且将不得改变。</w:t>
      </w:r>
    </w:p>
    <w:p w:rsidR="006B7F97" w:rsidRPr="00C44FF3" w:rsidRDefault="006B7F97" w:rsidP="006B7F97">
      <w:pPr>
        <w:numPr>
          <w:ilvl w:val="3"/>
          <w:numId w:val="3"/>
        </w:numPr>
        <w:spacing w:line="360" w:lineRule="auto"/>
        <w:rPr>
          <w:rFonts w:ascii="仿宋" w:eastAsia="仿宋" w:hAnsi="仿宋"/>
        </w:rPr>
      </w:pPr>
      <w:r w:rsidRPr="00C44FF3">
        <w:rPr>
          <w:rFonts w:ascii="仿宋" w:eastAsia="仿宋" w:hAnsi="仿宋" w:hint="eastAsia"/>
        </w:rPr>
        <w:t>委托方可以以类似的方式给服务供应方发出书面指令，说明理由，指示他更换他的任何被委托方发现不合格、没有能力或因他故而不希望要的关键人员。</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负责人</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服务供应方将保证由一位经委托方书面批准的负责人在执行服务期内长驻工作地点，负责供应方人员的管理、对维护作业负责并负责供应方与委托方之间的联络。</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身体健康</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服务供应方负责确保其所有关键人员都身体健康，能够提供在合同项下的服务。</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付款</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付款货币：除非另经委托方同意，全部付款都以人民币支付。</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付款程序：</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委托方的义务</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由委托方提供的支持</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委托方应以在本合同所附的并构成本合同一部分的附件中所列的设施、设备、数据以及服务的形式免费向服务供应方和其人员提供。</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进入服务地点和现场的权利</w:t>
      </w:r>
      <w:r w:rsidRPr="00C44FF3">
        <w:rPr>
          <w:rFonts w:ascii="仿宋" w:eastAsia="仿宋" w:hAnsi="仿宋"/>
        </w:rPr>
        <w:br/>
      </w:r>
      <w:r w:rsidRPr="00C44FF3">
        <w:rPr>
          <w:rFonts w:ascii="仿宋" w:eastAsia="仿宋" w:hAnsi="仿宋"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协助配合供应方进行配合的义务</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服务供应方的义务</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服务供应方的责任</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以正确的判断和最高的职业、技术和质量标准，遵照所有有关法律和规定提</w:t>
      </w:r>
      <w:r w:rsidRPr="00C44FF3">
        <w:rPr>
          <w:rFonts w:ascii="仿宋" w:eastAsia="仿宋" w:hAnsi="仿宋" w:hint="eastAsia"/>
        </w:rPr>
        <w:lastRenderedPageBreak/>
        <w:t>供服务，以确保使结果为委托方带来最大的好处；</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接受对本合同项下要执行服务的全部责任，尤其是服务供应方对委托方的义务；</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以高效而勤奋的态度进行工作并尽其最大努力将可报销的费用降到最低限度，而不使所提供的服务质量受影响；</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服务供应方的义务</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服务供应方应对其所提供的服务质量负责。委托方所进行的任何审查或批准将不能卸去服务供应方的责任。</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rPr>
        <w:t>转让和分包</w:t>
      </w:r>
      <w:r w:rsidRPr="00C44FF3">
        <w:rPr>
          <w:rFonts w:ascii="仿宋" w:eastAsia="仿宋" w:hAnsi="仿宋" w:hint="eastAsia"/>
        </w:rPr>
        <w:t>：</w:t>
      </w:r>
      <w:r w:rsidRPr="00C44FF3">
        <w:rPr>
          <w:rFonts w:ascii="仿宋" w:eastAsia="仿宋" w:hAnsi="仿宋"/>
        </w:rPr>
        <w:t>本合同不允许进行转让或分包。</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适用法律</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本合同的适用法律将是中华人民共和国的法律及深圳经济特区的有关规定。</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委托方的财产权</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对档案和其他文件：</w:t>
      </w:r>
      <w:r w:rsidRPr="00C44FF3">
        <w:rPr>
          <w:rFonts w:ascii="仿宋" w:eastAsia="仿宋" w:hAnsi="仿宋"/>
        </w:rPr>
        <w:br/>
      </w:r>
      <w:r w:rsidRPr="00C44FF3">
        <w:rPr>
          <w:rFonts w:ascii="仿宋" w:eastAsia="仿宋" w:hAnsi="仿宋" w:hint="eastAsia"/>
        </w:rPr>
        <w:t>在执行服务过程中所形成的有关报告、资料以及其他辅助记录都是委托方的绝对财产，而且不经委托方事先的书面批准，将不得由服务供应方用于与本合同无关的目的。</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下列设备将依然是委托方的财产：</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由委托方为服务供应方实施其服务而提供的；以及</w:t>
      </w:r>
    </w:p>
    <w:p w:rsidR="006B7F97" w:rsidRPr="00C44FF3" w:rsidRDefault="006B7F97" w:rsidP="006B7F97">
      <w:pPr>
        <w:numPr>
          <w:ilvl w:val="2"/>
          <w:numId w:val="3"/>
        </w:numPr>
        <w:spacing w:line="360" w:lineRule="auto"/>
        <w:rPr>
          <w:rFonts w:ascii="仿宋" w:eastAsia="仿宋" w:hAnsi="仿宋"/>
        </w:rPr>
      </w:pPr>
      <w:r w:rsidRPr="00C44FF3">
        <w:rPr>
          <w:rFonts w:ascii="仿宋" w:eastAsia="仿宋" w:hAnsi="仿宋" w:hint="eastAsia"/>
        </w:rPr>
        <w:t>为执行本合同项下的服务的目的由委托方购买的或由服务供应方代表委托方所购买的。</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委托方的控制与批准</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Pr="00C44FF3" w:rsidRDefault="006B7F97" w:rsidP="006B7F97">
      <w:pPr>
        <w:numPr>
          <w:ilvl w:val="0"/>
          <w:numId w:val="3"/>
        </w:numPr>
        <w:spacing w:line="360" w:lineRule="auto"/>
        <w:rPr>
          <w:rFonts w:ascii="仿宋" w:eastAsia="仿宋" w:hAnsi="仿宋"/>
        </w:rPr>
      </w:pPr>
      <w:r w:rsidRPr="00C44FF3">
        <w:rPr>
          <w:rFonts w:ascii="仿宋" w:eastAsia="仿宋" w:hAnsi="仿宋" w:hint="eastAsia"/>
        </w:rPr>
        <w:t>服务范围的变化</w:t>
      </w:r>
    </w:p>
    <w:p w:rsidR="006B7F97" w:rsidRPr="00C44FF3" w:rsidRDefault="006B7F97" w:rsidP="006B7F97">
      <w:pPr>
        <w:numPr>
          <w:ilvl w:val="1"/>
          <w:numId w:val="3"/>
        </w:numPr>
        <w:spacing w:line="360" w:lineRule="auto"/>
        <w:rPr>
          <w:rFonts w:ascii="仿宋" w:eastAsia="仿宋" w:hAnsi="仿宋"/>
        </w:rPr>
      </w:pPr>
      <w:r w:rsidRPr="00C44FF3">
        <w:rPr>
          <w:rFonts w:ascii="仿宋" w:eastAsia="仿宋" w:hAnsi="仿宋" w:hint="eastAsia"/>
        </w:rPr>
        <w:t>根据《深圳经济特区政府采购条例》规定委托方可以在</w:t>
      </w:r>
      <w:r w:rsidR="00C56388" w:rsidRPr="00C44FF3">
        <w:rPr>
          <w:rFonts w:ascii="仿宋" w:eastAsia="仿宋" w:hAnsi="仿宋" w:hint="eastAsia"/>
        </w:rPr>
        <w:t>采购文件</w:t>
      </w:r>
      <w:r w:rsidRPr="00C44FF3">
        <w:rPr>
          <w:rFonts w:ascii="仿宋" w:eastAsia="仿宋" w:hAnsi="仿宋" w:hint="eastAsia"/>
        </w:rPr>
        <w:t>规定的范围内对</w:t>
      </w:r>
      <w:r w:rsidRPr="00C44FF3">
        <w:rPr>
          <w:rFonts w:ascii="仿宋" w:eastAsia="仿宋" w:hAnsi="仿宋" w:hint="eastAsia"/>
        </w:rPr>
        <w:lastRenderedPageBreak/>
        <w:t>服务的数量予以增加或者减少。增减的幅度不得超过中标金额的百分之十，并不得变更单价。</w:t>
      </w:r>
    </w:p>
    <w:p w:rsidR="006B7F97" w:rsidRPr="00C44FF3" w:rsidRDefault="006B7F97" w:rsidP="006B7F97">
      <w:pPr>
        <w:pStyle w:val="10"/>
        <w:numPr>
          <w:ilvl w:val="0"/>
          <w:numId w:val="3"/>
        </w:numPr>
        <w:adjustRightInd w:val="0"/>
        <w:snapToGrid w:val="0"/>
        <w:spacing w:line="360" w:lineRule="auto"/>
        <w:rPr>
          <w:rFonts w:ascii="仿宋" w:eastAsia="仿宋" w:hAnsi="仿宋"/>
        </w:rPr>
      </w:pPr>
      <w:r w:rsidRPr="00C44FF3">
        <w:rPr>
          <w:rFonts w:ascii="仿宋" w:eastAsia="仿宋" w:hAnsi="仿宋" w:hint="eastAsia"/>
        </w:rPr>
        <w:t>争议的解决：</w:t>
      </w:r>
      <w:r w:rsidRPr="00C44FF3">
        <w:rPr>
          <w:rFonts w:ascii="仿宋" w:eastAsia="仿宋" w:hAnsi="仿宋"/>
        </w:rPr>
        <w:br/>
        <w:t>因执行本合同所发生的或与本合同有关的一切争议，双方应通过友好协商解决。</w:t>
      </w:r>
      <w:r w:rsidRPr="00C44FF3">
        <w:rPr>
          <w:rFonts w:ascii="仿宋" w:eastAsia="仿宋" w:hAnsi="仿宋" w:hint="eastAsia"/>
        </w:rPr>
        <w:t>当事人不愿协商或</w:t>
      </w:r>
      <w:r w:rsidRPr="00C44FF3">
        <w:rPr>
          <w:rFonts w:ascii="仿宋" w:eastAsia="仿宋" w:hAnsi="仿宋"/>
        </w:rPr>
        <w:t>协商不成</w:t>
      </w:r>
      <w:r w:rsidRPr="00C44FF3">
        <w:rPr>
          <w:rFonts w:ascii="仿宋" w:eastAsia="仿宋" w:hAnsi="仿宋" w:hint="eastAsia"/>
        </w:rPr>
        <w:t>的，采用以下第</w:t>
      </w:r>
      <w:r w:rsidRPr="00C44FF3">
        <w:rPr>
          <w:rFonts w:ascii="仿宋" w:eastAsia="仿宋" w:hAnsi="仿宋" w:hint="eastAsia"/>
          <w:u w:val="single"/>
        </w:rPr>
        <w:t xml:space="preserve">        </w:t>
      </w:r>
      <w:r w:rsidRPr="00C44FF3">
        <w:rPr>
          <w:rFonts w:ascii="仿宋" w:eastAsia="仿宋" w:hAnsi="仿宋" w:hint="eastAsia"/>
        </w:rPr>
        <w:t>种方式解决。</w:t>
      </w:r>
      <w:r w:rsidRPr="00C44FF3">
        <w:rPr>
          <w:rFonts w:ascii="仿宋" w:eastAsia="仿宋" w:hAnsi="仿宋"/>
        </w:rPr>
        <w:br/>
      </w:r>
      <w:r w:rsidRPr="00C44FF3">
        <w:rPr>
          <w:rFonts w:ascii="仿宋" w:eastAsia="仿宋" w:hAnsi="仿宋" w:hint="eastAsia"/>
        </w:rPr>
        <w:t>（一）因本合同所发生任何争议，申请</w:t>
      </w:r>
      <w:r w:rsidRPr="00C44FF3">
        <w:rPr>
          <w:rFonts w:ascii="仿宋" w:eastAsia="仿宋" w:hAnsi="仿宋" w:hint="eastAsia"/>
          <w:u w:val="single"/>
        </w:rPr>
        <w:t xml:space="preserve">       </w:t>
      </w:r>
      <w:r w:rsidRPr="00C44FF3">
        <w:rPr>
          <w:rFonts w:ascii="仿宋" w:eastAsia="仿宋" w:hAnsi="仿宋" w:hint="eastAsia"/>
        </w:rPr>
        <w:t>仲裁委员会仲裁，</w:t>
      </w:r>
      <w:r w:rsidRPr="00C44FF3">
        <w:rPr>
          <w:rFonts w:ascii="仿宋" w:eastAsia="仿宋" w:hAnsi="仿宋"/>
        </w:rPr>
        <w:t>仲裁地点：</w:t>
      </w:r>
      <w:r w:rsidRPr="00C44FF3">
        <w:rPr>
          <w:rFonts w:ascii="仿宋" w:eastAsia="仿宋" w:hAnsi="仿宋" w:hint="eastAsia"/>
          <w:u w:val="single"/>
        </w:rPr>
        <w:t xml:space="preserve">      </w:t>
      </w:r>
      <w:r w:rsidRPr="00C44FF3">
        <w:rPr>
          <w:rFonts w:ascii="仿宋" w:eastAsia="仿宋" w:hAnsi="仿宋" w:hint="eastAsia"/>
        </w:rPr>
        <w:t>；</w:t>
      </w:r>
      <w:r w:rsidRPr="00C44FF3">
        <w:rPr>
          <w:rFonts w:ascii="仿宋" w:eastAsia="仿宋" w:hAnsi="仿宋"/>
        </w:rPr>
        <w:br/>
      </w:r>
      <w:r w:rsidRPr="00C44FF3">
        <w:rPr>
          <w:rFonts w:ascii="仿宋" w:eastAsia="仿宋" w:hAnsi="仿宋" w:hint="eastAsia"/>
        </w:rPr>
        <w:t>（二）按司法程序解决。</w:t>
      </w:r>
    </w:p>
    <w:p w:rsidR="006B7F97" w:rsidRPr="00C44FF3" w:rsidRDefault="006B7F97" w:rsidP="006B7F97">
      <w:pPr>
        <w:pStyle w:val="10"/>
        <w:numPr>
          <w:ilvl w:val="0"/>
          <w:numId w:val="3"/>
        </w:numPr>
        <w:adjustRightInd w:val="0"/>
        <w:snapToGrid w:val="0"/>
        <w:spacing w:line="360" w:lineRule="auto"/>
        <w:rPr>
          <w:rFonts w:ascii="仿宋" w:eastAsia="仿宋" w:hAnsi="仿宋"/>
        </w:rPr>
      </w:pPr>
      <w:r w:rsidRPr="00C44FF3">
        <w:rPr>
          <w:rFonts w:ascii="仿宋" w:eastAsia="仿宋" w:hAnsi="仿宋"/>
        </w:rPr>
        <w:t>不可抗力条件及处理办法：</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rPr>
        <w:t>不可抗力条件：</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rPr>
        <w:t>是指签约双方中的一方由于战争及严重的火灾、水灾、台风、地震等不可抗力事件影响合同的执行。</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rPr>
        <w:t>不可抗力的处理办法：</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rPr>
        <w:t>受事件影响的一方应尽快将所发生的不可抗力事件的情况以电传或传真通知另一方，并在14日内以</w:t>
      </w:r>
      <w:r w:rsidRPr="00C44FF3">
        <w:rPr>
          <w:rFonts w:ascii="仿宋" w:eastAsia="仿宋" w:hAnsi="仿宋" w:hint="eastAsia"/>
        </w:rPr>
        <w:t>特快专递</w:t>
      </w:r>
      <w:r w:rsidRPr="00C44FF3">
        <w:rPr>
          <w:rFonts w:ascii="仿宋" w:eastAsia="仿宋" w:hAnsi="仿宋"/>
        </w:rPr>
        <w:t>将有关当局出具的证明文件提交给另一方审阅确认。</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rPr>
        <w:t>如不可抗力事件延续到20日以上时，双方应通过友好协商解决合同继续履行的问题。</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rPr>
        <w:t>发生事件的一方应始终采取一切合理的措施以减少由于不可抗力所导致的拖期。</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rPr>
        <w:t>当不可抗力事件消除后，受事件影响的一方应尽快以电传或传真通知另一方，并以</w:t>
      </w:r>
      <w:r w:rsidRPr="00C44FF3">
        <w:rPr>
          <w:rFonts w:ascii="仿宋" w:eastAsia="仿宋" w:hAnsi="仿宋" w:hint="eastAsia"/>
        </w:rPr>
        <w:t>特快专递</w:t>
      </w:r>
      <w:r w:rsidRPr="00C44FF3">
        <w:rPr>
          <w:rFonts w:ascii="仿宋" w:eastAsia="仿宋" w:hAnsi="仿宋"/>
        </w:rPr>
        <w:t>证实。</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hint="eastAsia"/>
        </w:rPr>
        <w:t>当事人迟延履行后发生不可抗力的，不能免除责任。</w:t>
      </w:r>
    </w:p>
    <w:p w:rsidR="006B7F97" w:rsidRPr="00C44FF3" w:rsidRDefault="006B7F97" w:rsidP="006B7F97">
      <w:pPr>
        <w:pStyle w:val="10"/>
        <w:numPr>
          <w:ilvl w:val="0"/>
          <w:numId w:val="3"/>
        </w:numPr>
        <w:adjustRightInd w:val="0"/>
        <w:snapToGrid w:val="0"/>
        <w:spacing w:line="360" w:lineRule="auto"/>
        <w:rPr>
          <w:rFonts w:ascii="仿宋" w:eastAsia="仿宋" w:hAnsi="仿宋"/>
        </w:rPr>
      </w:pPr>
      <w:r w:rsidRPr="00C44FF3">
        <w:rPr>
          <w:rFonts w:ascii="仿宋" w:eastAsia="仿宋" w:hAnsi="仿宋" w:hint="eastAsia"/>
        </w:rPr>
        <w:t>通知与地址</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hint="eastAsia"/>
        </w:rPr>
        <w:t>本合同条款所要求或联系本合同所规定的全部通知将按下列地址联系，并在接收方收到时才能生效：</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hint="eastAsia"/>
        </w:rPr>
        <w:t>给委托方的通知要致：</w:t>
      </w:r>
    </w:p>
    <w:p w:rsidR="006B7F97" w:rsidRPr="00C44FF3" w:rsidRDefault="006B7F97" w:rsidP="006B7F97">
      <w:pPr>
        <w:pStyle w:val="10"/>
        <w:numPr>
          <w:ilvl w:val="2"/>
          <w:numId w:val="3"/>
        </w:numPr>
        <w:adjustRightInd w:val="0"/>
        <w:snapToGrid w:val="0"/>
        <w:spacing w:line="360" w:lineRule="auto"/>
        <w:rPr>
          <w:rFonts w:ascii="仿宋" w:eastAsia="仿宋" w:hAnsi="仿宋"/>
        </w:rPr>
      </w:pPr>
      <w:r w:rsidRPr="00C44FF3">
        <w:rPr>
          <w:rFonts w:ascii="仿宋" w:eastAsia="仿宋" w:hAnsi="仿宋" w:hint="eastAsia"/>
        </w:rPr>
        <w:t>给服务供应方的通知要致：</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hint="eastAsia"/>
        </w:rPr>
        <w:t>上述通知应以中文书写。</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hint="eastAsia"/>
        </w:rPr>
        <w:t>上面所提供的发通知的地址可以被任何一方改变，方式是向对方发出书面通知。</w:t>
      </w:r>
    </w:p>
    <w:p w:rsidR="006B7F97" w:rsidRPr="00C44FF3" w:rsidRDefault="006B7F97" w:rsidP="006B7F97">
      <w:pPr>
        <w:pStyle w:val="10"/>
        <w:numPr>
          <w:ilvl w:val="0"/>
          <w:numId w:val="3"/>
        </w:numPr>
        <w:adjustRightInd w:val="0"/>
        <w:snapToGrid w:val="0"/>
        <w:spacing w:line="360" w:lineRule="auto"/>
        <w:rPr>
          <w:rFonts w:ascii="仿宋" w:eastAsia="仿宋" w:hAnsi="仿宋"/>
        </w:rPr>
      </w:pPr>
      <w:r w:rsidRPr="00C44FF3">
        <w:rPr>
          <w:rFonts w:ascii="仿宋" w:eastAsia="仿宋" w:hAnsi="仿宋"/>
        </w:rPr>
        <w:t>合同生效要具备下列条件：</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rPr>
        <w:t>双方有关单位的</w:t>
      </w:r>
      <w:r w:rsidRPr="00C44FF3">
        <w:rPr>
          <w:rFonts w:ascii="仿宋" w:eastAsia="仿宋" w:hAnsi="仿宋" w:hint="eastAsia"/>
        </w:rPr>
        <w:t>备案、</w:t>
      </w:r>
      <w:r w:rsidRPr="00C44FF3">
        <w:rPr>
          <w:rFonts w:ascii="仿宋" w:eastAsia="仿宋" w:hAnsi="仿宋"/>
        </w:rPr>
        <w:t>批准</w:t>
      </w:r>
      <w:r w:rsidRPr="00C44FF3">
        <w:rPr>
          <w:rFonts w:ascii="仿宋" w:eastAsia="仿宋" w:hAnsi="仿宋" w:hint="eastAsia"/>
        </w:rPr>
        <w:t>（如果需要）</w:t>
      </w:r>
      <w:r w:rsidRPr="00C44FF3">
        <w:rPr>
          <w:rFonts w:ascii="仿宋" w:eastAsia="仿宋" w:hAnsi="仿宋"/>
        </w:rPr>
        <w:t>；</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rPr>
        <w:t>买方收到卖方提交的履约保函；</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rPr>
        <w:t>本合同于_____月_____日由双方法定代表人或授权委托人签字。</w:t>
      </w:r>
    </w:p>
    <w:p w:rsidR="006B7F97" w:rsidRPr="00C44FF3" w:rsidRDefault="006B7F97" w:rsidP="006B7F97">
      <w:pPr>
        <w:pStyle w:val="10"/>
        <w:numPr>
          <w:ilvl w:val="0"/>
          <w:numId w:val="3"/>
        </w:numPr>
        <w:adjustRightInd w:val="0"/>
        <w:snapToGrid w:val="0"/>
        <w:spacing w:line="360" w:lineRule="auto"/>
        <w:rPr>
          <w:rFonts w:ascii="仿宋" w:eastAsia="仿宋" w:hAnsi="仿宋"/>
        </w:rPr>
      </w:pPr>
      <w:r w:rsidRPr="00C44FF3">
        <w:rPr>
          <w:rFonts w:ascii="仿宋" w:eastAsia="仿宋" w:hAnsi="仿宋" w:hint="eastAsia"/>
        </w:rPr>
        <w:t>下列文件均为本合同不可分割的一部分</w:t>
      </w:r>
      <w:r w:rsidRPr="00C44FF3">
        <w:rPr>
          <w:rFonts w:ascii="仿宋" w:eastAsia="仿宋" w:hAnsi="仿宋"/>
        </w:rPr>
        <w:t>，与合同正文具有同等效力。</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hint="eastAsia"/>
        </w:rPr>
        <w:lastRenderedPageBreak/>
        <w:t>中标通知书。</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hint="eastAsia"/>
        </w:rPr>
        <w:t>深圳市中正招标公司</w:t>
      </w:r>
      <w:r w:rsidR="00AC1F76" w:rsidRPr="00C44FF3">
        <w:rPr>
          <w:rFonts w:ascii="仿宋" w:eastAsia="仿宋" w:hAnsi="仿宋" w:hint="eastAsia"/>
        </w:rPr>
        <w:t>项目</w:t>
      </w:r>
      <w:r w:rsidRPr="00C44FF3">
        <w:rPr>
          <w:rFonts w:ascii="仿宋" w:eastAsia="仿宋" w:hAnsi="仿宋" w:hint="eastAsia"/>
        </w:rPr>
        <w:t>编号为</w:t>
      </w:r>
      <w:r w:rsidRPr="00C44FF3">
        <w:rPr>
          <w:rFonts w:ascii="仿宋" w:eastAsia="仿宋" w:hAnsi="仿宋" w:hint="eastAsia"/>
          <w:u w:val="single"/>
        </w:rPr>
        <w:t xml:space="preserve">                 </w:t>
      </w:r>
      <w:r w:rsidRPr="00C44FF3">
        <w:rPr>
          <w:rFonts w:ascii="仿宋" w:eastAsia="仿宋" w:hAnsi="仿宋" w:hint="eastAsia"/>
        </w:rPr>
        <w:t>的</w:t>
      </w:r>
      <w:r w:rsidR="009D622C" w:rsidRPr="00C44FF3">
        <w:rPr>
          <w:rFonts w:ascii="仿宋" w:eastAsia="仿宋" w:hAnsi="仿宋" w:hint="eastAsia"/>
        </w:rPr>
        <w:t>采购</w:t>
      </w:r>
      <w:r w:rsidRPr="00C44FF3">
        <w:rPr>
          <w:rFonts w:ascii="仿宋" w:eastAsia="仿宋" w:hAnsi="仿宋" w:hint="eastAsia"/>
        </w:rPr>
        <w:t>文件。</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hint="eastAsia"/>
        </w:rPr>
        <w:t>中标方的投标文件。</w:t>
      </w:r>
    </w:p>
    <w:p w:rsidR="006B7F97" w:rsidRPr="00C44FF3" w:rsidRDefault="006B7F97" w:rsidP="006B7F97">
      <w:pPr>
        <w:pStyle w:val="10"/>
        <w:numPr>
          <w:ilvl w:val="1"/>
          <w:numId w:val="3"/>
        </w:numPr>
        <w:adjustRightInd w:val="0"/>
        <w:snapToGrid w:val="0"/>
        <w:spacing w:line="360" w:lineRule="auto"/>
        <w:rPr>
          <w:rFonts w:ascii="仿宋" w:eastAsia="仿宋" w:hAnsi="仿宋"/>
        </w:rPr>
      </w:pPr>
      <w:r w:rsidRPr="00C44FF3">
        <w:rPr>
          <w:rFonts w:ascii="仿宋" w:eastAsia="仿宋" w:hAnsi="仿宋" w:hint="eastAsia"/>
        </w:rPr>
        <w:t>与本次招标活动有关的书面澄清及补充说明资料。</w:t>
      </w:r>
    </w:p>
    <w:p w:rsidR="006B7F97" w:rsidRPr="00C44FF3" w:rsidRDefault="006B7F97" w:rsidP="006B7F97">
      <w:pPr>
        <w:pStyle w:val="10"/>
        <w:numPr>
          <w:ilvl w:val="0"/>
          <w:numId w:val="3"/>
        </w:numPr>
        <w:adjustRightInd w:val="0"/>
        <w:snapToGrid w:val="0"/>
        <w:spacing w:line="360" w:lineRule="auto"/>
        <w:rPr>
          <w:rFonts w:ascii="仿宋" w:eastAsia="仿宋" w:hAnsi="仿宋" w:cs="宋体"/>
        </w:rPr>
      </w:pPr>
      <w:r w:rsidRPr="00C44FF3">
        <w:rPr>
          <w:rFonts w:ascii="仿宋" w:eastAsia="仿宋" w:hAnsi="仿宋"/>
        </w:rPr>
        <w:t>对本合同条款的任何变更、修改或增减，须经双方协商同意以后，双方授权代表签署书面文件，作为本合同的组成部分并具有同等效力。</w:t>
      </w:r>
    </w:p>
    <w:p w:rsidR="006B7F97" w:rsidRPr="00C44FF3" w:rsidRDefault="006B7F97" w:rsidP="006B7F97">
      <w:pPr>
        <w:rPr>
          <w:rFonts w:ascii="仿宋" w:eastAsia="仿宋" w:hAnsi="仿宋"/>
        </w:rPr>
      </w:pPr>
      <w:r w:rsidRPr="00C44FF3">
        <w:rPr>
          <w:rFonts w:ascii="仿宋" w:eastAsia="仿宋" w:hAnsi="仿宋"/>
        </w:rP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40188C"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81" w:rsidRDefault="003F6D81" w:rsidP="008D1C6E">
      <w:r>
        <w:separator/>
      </w:r>
    </w:p>
  </w:endnote>
  <w:endnote w:type="continuationSeparator" w:id="1">
    <w:p w:rsidR="003F6D81" w:rsidRDefault="003F6D81"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40188C">
        <w:pPr>
          <w:pStyle w:val="a6"/>
          <w:jc w:val="center"/>
        </w:pPr>
        <w:fldSimple w:instr=" PAGE   \* MERGEFORMAT ">
          <w:r w:rsidR="00D956D8" w:rsidRPr="00D956D8">
            <w:rPr>
              <w:noProof/>
              <w:lang w:val="zh-CN"/>
            </w:rPr>
            <w:t>21</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40188C">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81" w:rsidRDefault="003F6D81" w:rsidP="008D1C6E">
      <w:r>
        <w:separator/>
      </w:r>
    </w:p>
  </w:footnote>
  <w:footnote w:type="continuationSeparator" w:id="1">
    <w:p w:rsidR="003F6D81" w:rsidRDefault="003F6D81"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73109F" w:rsidRPr="0073109F">
      <w:rPr>
        <w:rFonts w:ascii="宋体" w:hAnsi="宋体" w:hint="eastAsia"/>
      </w:rPr>
      <w:t>战训基地模拟训练软件及总集成软件项目</w:t>
    </w:r>
    <w:r>
      <w:rPr>
        <w:rFonts w:hint="eastAsia"/>
      </w:rPr>
      <w:t xml:space="preserve">             </w:t>
    </w:r>
    <w:r>
      <w:rPr>
        <w:rFonts w:hint="eastAsia"/>
      </w:rPr>
      <w:t>项目编号：</w:t>
    </w:r>
    <w:r>
      <w:t>SZZZ202</w:t>
    </w:r>
    <w:r>
      <w:rPr>
        <w:rFonts w:hint="eastAsia"/>
      </w:rPr>
      <w:t>1</w:t>
    </w:r>
    <w:r>
      <w:t>-QC00</w:t>
    </w:r>
    <w:r w:rsidR="0073109F">
      <w:rPr>
        <w:rFonts w:hint="eastAsia"/>
      </w:rPr>
      <w:t>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45BDE"/>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A6280"/>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5214"/>
    <w:rsid w:val="000F5791"/>
    <w:rsid w:val="000F7095"/>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2CED"/>
    <w:rsid w:val="001235DF"/>
    <w:rsid w:val="001253C1"/>
    <w:rsid w:val="001300A8"/>
    <w:rsid w:val="001307EF"/>
    <w:rsid w:val="00130FFD"/>
    <w:rsid w:val="00131B9B"/>
    <w:rsid w:val="00132477"/>
    <w:rsid w:val="0013247D"/>
    <w:rsid w:val="0013568E"/>
    <w:rsid w:val="0013577A"/>
    <w:rsid w:val="0013596A"/>
    <w:rsid w:val="001451A4"/>
    <w:rsid w:val="0015310D"/>
    <w:rsid w:val="001532DD"/>
    <w:rsid w:val="00155BE9"/>
    <w:rsid w:val="0016076C"/>
    <w:rsid w:val="00161DC5"/>
    <w:rsid w:val="00165708"/>
    <w:rsid w:val="001667AC"/>
    <w:rsid w:val="00166E7A"/>
    <w:rsid w:val="001713CD"/>
    <w:rsid w:val="001746A8"/>
    <w:rsid w:val="00174A8D"/>
    <w:rsid w:val="001807E0"/>
    <w:rsid w:val="00180DC2"/>
    <w:rsid w:val="0018134E"/>
    <w:rsid w:val="00182643"/>
    <w:rsid w:val="001830D7"/>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A95"/>
    <w:rsid w:val="00226BD7"/>
    <w:rsid w:val="00230218"/>
    <w:rsid w:val="002304B2"/>
    <w:rsid w:val="00235A7C"/>
    <w:rsid w:val="002366EC"/>
    <w:rsid w:val="00240B70"/>
    <w:rsid w:val="00241247"/>
    <w:rsid w:val="00241A35"/>
    <w:rsid w:val="00244EDA"/>
    <w:rsid w:val="002463C2"/>
    <w:rsid w:val="0024707D"/>
    <w:rsid w:val="00251EE6"/>
    <w:rsid w:val="00252A0E"/>
    <w:rsid w:val="00256155"/>
    <w:rsid w:val="00256F3C"/>
    <w:rsid w:val="0026095A"/>
    <w:rsid w:val="00260974"/>
    <w:rsid w:val="00264F5D"/>
    <w:rsid w:val="00265825"/>
    <w:rsid w:val="002666B6"/>
    <w:rsid w:val="00270AB4"/>
    <w:rsid w:val="0027125F"/>
    <w:rsid w:val="0027386D"/>
    <w:rsid w:val="00273CE7"/>
    <w:rsid w:val="002804B3"/>
    <w:rsid w:val="00281900"/>
    <w:rsid w:val="00282D0F"/>
    <w:rsid w:val="00284440"/>
    <w:rsid w:val="00285487"/>
    <w:rsid w:val="00290049"/>
    <w:rsid w:val="0029352A"/>
    <w:rsid w:val="00293E95"/>
    <w:rsid w:val="00294665"/>
    <w:rsid w:val="002A06F5"/>
    <w:rsid w:val="002A179B"/>
    <w:rsid w:val="002A3990"/>
    <w:rsid w:val="002A78DB"/>
    <w:rsid w:val="002B11F2"/>
    <w:rsid w:val="002C1E0E"/>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5309"/>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5A5"/>
    <w:rsid w:val="003F5A49"/>
    <w:rsid w:val="003F6D81"/>
    <w:rsid w:val="00400065"/>
    <w:rsid w:val="0040188C"/>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2D6D"/>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73A"/>
    <w:rsid w:val="00507910"/>
    <w:rsid w:val="005101D8"/>
    <w:rsid w:val="005115F1"/>
    <w:rsid w:val="00513405"/>
    <w:rsid w:val="00516927"/>
    <w:rsid w:val="00517508"/>
    <w:rsid w:val="00524AB5"/>
    <w:rsid w:val="00530955"/>
    <w:rsid w:val="00530EBB"/>
    <w:rsid w:val="00531594"/>
    <w:rsid w:val="005339CE"/>
    <w:rsid w:val="0053608D"/>
    <w:rsid w:val="00536394"/>
    <w:rsid w:val="00536771"/>
    <w:rsid w:val="0054086A"/>
    <w:rsid w:val="00541912"/>
    <w:rsid w:val="00541962"/>
    <w:rsid w:val="005426A3"/>
    <w:rsid w:val="00543C15"/>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556A"/>
    <w:rsid w:val="005A6363"/>
    <w:rsid w:val="005A6A03"/>
    <w:rsid w:val="005B1387"/>
    <w:rsid w:val="005B39F5"/>
    <w:rsid w:val="005B3CF3"/>
    <w:rsid w:val="005B6672"/>
    <w:rsid w:val="005C038C"/>
    <w:rsid w:val="005C1F40"/>
    <w:rsid w:val="005C26E6"/>
    <w:rsid w:val="005C297C"/>
    <w:rsid w:val="005C50DE"/>
    <w:rsid w:val="005C669E"/>
    <w:rsid w:val="005C6BAF"/>
    <w:rsid w:val="005D120E"/>
    <w:rsid w:val="005D2420"/>
    <w:rsid w:val="005D4E35"/>
    <w:rsid w:val="005E0B51"/>
    <w:rsid w:val="005E18E3"/>
    <w:rsid w:val="005E3AA1"/>
    <w:rsid w:val="005E3DDF"/>
    <w:rsid w:val="005E5481"/>
    <w:rsid w:val="005E5539"/>
    <w:rsid w:val="005F13C2"/>
    <w:rsid w:val="005F37DF"/>
    <w:rsid w:val="005F3B95"/>
    <w:rsid w:val="005F559B"/>
    <w:rsid w:val="006013DE"/>
    <w:rsid w:val="00601D61"/>
    <w:rsid w:val="00606E51"/>
    <w:rsid w:val="0061385D"/>
    <w:rsid w:val="00614576"/>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583C"/>
    <w:rsid w:val="006A5038"/>
    <w:rsid w:val="006A535A"/>
    <w:rsid w:val="006A7A1E"/>
    <w:rsid w:val="006B2C66"/>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64E7"/>
    <w:rsid w:val="0073109F"/>
    <w:rsid w:val="00731470"/>
    <w:rsid w:val="00731E75"/>
    <w:rsid w:val="0073473A"/>
    <w:rsid w:val="00734C96"/>
    <w:rsid w:val="00734FEE"/>
    <w:rsid w:val="00740C34"/>
    <w:rsid w:val="007421A3"/>
    <w:rsid w:val="007458E4"/>
    <w:rsid w:val="007516CF"/>
    <w:rsid w:val="00753B18"/>
    <w:rsid w:val="00761B09"/>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06E53"/>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094A"/>
    <w:rsid w:val="008B23ED"/>
    <w:rsid w:val="008B3CF6"/>
    <w:rsid w:val="008B6E3E"/>
    <w:rsid w:val="008C1BAA"/>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07CF"/>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CA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40A"/>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626E"/>
    <w:rsid w:val="00B57738"/>
    <w:rsid w:val="00B63137"/>
    <w:rsid w:val="00B63604"/>
    <w:rsid w:val="00B63FA9"/>
    <w:rsid w:val="00B650CC"/>
    <w:rsid w:val="00B71457"/>
    <w:rsid w:val="00B750BF"/>
    <w:rsid w:val="00B75217"/>
    <w:rsid w:val="00B81AFD"/>
    <w:rsid w:val="00B85442"/>
    <w:rsid w:val="00B91090"/>
    <w:rsid w:val="00B926B7"/>
    <w:rsid w:val="00B94A3A"/>
    <w:rsid w:val="00B95094"/>
    <w:rsid w:val="00BB3A57"/>
    <w:rsid w:val="00BC4096"/>
    <w:rsid w:val="00BC65BA"/>
    <w:rsid w:val="00BD55FE"/>
    <w:rsid w:val="00BE0383"/>
    <w:rsid w:val="00BE07A0"/>
    <w:rsid w:val="00BE1C3A"/>
    <w:rsid w:val="00BE611C"/>
    <w:rsid w:val="00BE70FF"/>
    <w:rsid w:val="00BF1079"/>
    <w:rsid w:val="00BF2768"/>
    <w:rsid w:val="00BF5859"/>
    <w:rsid w:val="00BF6DFF"/>
    <w:rsid w:val="00C00048"/>
    <w:rsid w:val="00C00239"/>
    <w:rsid w:val="00C048F0"/>
    <w:rsid w:val="00C05DFD"/>
    <w:rsid w:val="00C068F5"/>
    <w:rsid w:val="00C11842"/>
    <w:rsid w:val="00C12994"/>
    <w:rsid w:val="00C1363B"/>
    <w:rsid w:val="00C14D24"/>
    <w:rsid w:val="00C1538F"/>
    <w:rsid w:val="00C15926"/>
    <w:rsid w:val="00C16139"/>
    <w:rsid w:val="00C17609"/>
    <w:rsid w:val="00C177ED"/>
    <w:rsid w:val="00C2265C"/>
    <w:rsid w:val="00C26118"/>
    <w:rsid w:val="00C30985"/>
    <w:rsid w:val="00C33BB9"/>
    <w:rsid w:val="00C3464B"/>
    <w:rsid w:val="00C35140"/>
    <w:rsid w:val="00C35A34"/>
    <w:rsid w:val="00C3715A"/>
    <w:rsid w:val="00C421FF"/>
    <w:rsid w:val="00C425BE"/>
    <w:rsid w:val="00C44F2B"/>
    <w:rsid w:val="00C44FF3"/>
    <w:rsid w:val="00C545D3"/>
    <w:rsid w:val="00C54A8C"/>
    <w:rsid w:val="00C56388"/>
    <w:rsid w:val="00C5675C"/>
    <w:rsid w:val="00C61233"/>
    <w:rsid w:val="00C61911"/>
    <w:rsid w:val="00C627D8"/>
    <w:rsid w:val="00C62EB5"/>
    <w:rsid w:val="00C65EB9"/>
    <w:rsid w:val="00C718D9"/>
    <w:rsid w:val="00C72850"/>
    <w:rsid w:val="00C73632"/>
    <w:rsid w:val="00C75175"/>
    <w:rsid w:val="00C75324"/>
    <w:rsid w:val="00C7543D"/>
    <w:rsid w:val="00C759F9"/>
    <w:rsid w:val="00C777E7"/>
    <w:rsid w:val="00C81E92"/>
    <w:rsid w:val="00C837C1"/>
    <w:rsid w:val="00C91398"/>
    <w:rsid w:val="00C92269"/>
    <w:rsid w:val="00C92ED2"/>
    <w:rsid w:val="00C93239"/>
    <w:rsid w:val="00C94BF8"/>
    <w:rsid w:val="00C94D9C"/>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129"/>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56D8"/>
    <w:rsid w:val="00D97FE0"/>
    <w:rsid w:val="00DA1C78"/>
    <w:rsid w:val="00DA2F03"/>
    <w:rsid w:val="00DA527A"/>
    <w:rsid w:val="00DA6875"/>
    <w:rsid w:val="00DB0107"/>
    <w:rsid w:val="00DB18E3"/>
    <w:rsid w:val="00DB297D"/>
    <w:rsid w:val="00DB4314"/>
    <w:rsid w:val="00DB4AFB"/>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2FBE"/>
    <w:rsid w:val="00E63015"/>
    <w:rsid w:val="00E70E68"/>
    <w:rsid w:val="00E7106D"/>
    <w:rsid w:val="00E718C8"/>
    <w:rsid w:val="00E718DA"/>
    <w:rsid w:val="00E7401E"/>
    <w:rsid w:val="00E762FB"/>
    <w:rsid w:val="00E81DDF"/>
    <w:rsid w:val="00E82791"/>
    <w:rsid w:val="00E8332D"/>
    <w:rsid w:val="00E85DFB"/>
    <w:rsid w:val="00E85F74"/>
    <w:rsid w:val="00E865C1"/>
    <w:rsid w:val="00E86E87"/>
    <w:rsid w:val="00E87CCD"/>
    <w:rsid w:val="00E92C08"/>
    <w:rsid w:val="00E94054"/>
    <w:rsid w:val="00E94B32"/>
    <w:rsid w:val="00E94F48"/>
    <w:rsid w:val="00E957FA"/>
    <w:rsid w:val="00E95A5B"/>
    <w:rsid w:val="00EA02B6"/>
    <w:rsid w:val="00EA1009"/>
    <w:rsid w:val="00EA50FC"/>
    <w:rsid w:val="00EA6123"/>
    <w:rsid w:val="00EB170B"/>
    <w:rsid w:val="00EB290D"/>
    <w:rsid w:val="00EB632A"/>
    <w:rsid w:val="00EC36BC"/>
    <w:rsid w:val="00ED2203"/>
    <w:rsid w:val="00ED2569"/>
    <w:rsid w:val="00ED25B1"/>
    <w:rsid w:val="00ED7FAF"/>
    <w:rsid w:val="00EE0104"/>
    <w:rsid w:val="00EE07DA"/>
    <w:rsid w:val="00EE2AD2"/>
    <w:rsid w:val="00EE324B"/>
    <w:rsid w:val="00EE56CB"/>
    <w:rsid w:val="00EE6C48"/>
    <w:rsid w:val="00EF0079"/>
    <w:rsid w:val="00EF4E25"/>
    <w:rsid w:val="00EF771A"/>
    <w:rsid w:val="00F02AEE"/>
    <w:rsid w:val="00F03DD9"/>
    <w:rsid w:val="00F06A8A"/>
    <w:rsid w:val="00F0761C"/>
    <w:rsid w:val="00F1054C"/>
    <w:rsid w:val="00F11975"/>
    <w:rsid w:val="00F1246B"/>
    <w:rsid w:val="00F166D7"/>
    <w:rsid w:val="00F243C8"/>
    <w:rsid w:val="00F26D6A"/>
    <w:rsid w:val="00F27142"/>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937B-60D1-4010-9679-81F91E1D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61</Pages>
  <Words>4548</Words>
  <Characters>25930</Characters>
  <Application>Microsoft Office Word</Application>
  <DocSecurity>0</DocSecurity>
  <Lines>216</Lines>
  <Paragraphs>60</Paragraphs>
  <ScaleCrop>false</ScaleCrop>
  <Company>China</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1526</cp:revision>
  <cp:lastPrinted>2020-05-21T02:27:00Z</cp:lastPrinted>
  <dcterms:created xsi:type="dcterms:W3CDTF">2019-10-21T09:39:00Z</dcterms:created>
  <dcterms:modified xsi:type="dcterms:W3CDTF">2021-03-12T03:32:00Z</dcterms:modified>
</cp:coreProperties>
</file>