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782B8">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5080" t="11430" r="13335" b="13335"/>
                <wp:wrapNone/>
                <wp:docPr id="10"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3743960" cy="594360"/>
                        </a:xfrm>
                        <a:prstGeom prst="rect">
                          <a:avLst/>
                        </a:prstGeom>
                        <a:solidFill>
                          <a:srgbClr val="FFFFFF"/>
                        </a:solidFill>
                        <a:ln w="9525">
                          <a:solidFill>
                            <a:srgbClr val="FFFFFF"/>
                          </a:solidFill>
                          <a:miter lim="800000"/>
                        </a:ln>
                      </wps:spPr>
                      <wps:txbx>
                        <w:txbxContent>
                          <w:p w14:paraId="706EF28C">
                            <w:pPr>
                              <w:spacing w:line="400" w:lineRule="exact"/>
                              <w:rPr>
                                <w:rFonts w:hint="eastAsia" w:ascii="仿宋" w:hAnsi="仿宋" w:eastAsia="仿宋"/>
                                <w:b/>
                                <w:sz w:val="26"/>
                                <w:szCs w:val="26"/>
                              </w:rPr>
                            </w:pPr>
                            <w:r>
                              <w:rPr>
                                <w:rFonts w:hint="eastAsia" w:ascii="仿宋" w:hAnsi="仿宋" w:eastAsia="仿宋"/>
                                <w:b/>
                                <w:sz w:val="26"/>
                                <w:szCs w:val="26"/>
                              </w:rPr>
                              <w:t>深 圳 市 中 正 招 标 有 限 公 司</w:t>
                            </w:r>
                          </w:p>
                          <w:p w14:paraId="6B5BC7D6">
                            <w:pPr>
                              <w:spacing w:line="400" w:lineRule="exact"/>
                              <w:rPr>
                                <w:rFonts w:hint="eastAsia" w:ascii="仿宋" w:hAnsi="仿宋" w:eastAsia="仿宋"/>
                                <w:sz w:val="22"/>
                              </w:rPr>
                            </w:pPr>
                            <w:r>
                              <w:rPr>
                                <w:rFonts w:hint="eastAsia" w:ascii="仿宋" w:hAnsi="仿宋" w:eastAsia="仿宋"/>
                                <w:sz w:val="22"/>
                              </w:rPr>
                              <w:t>SHENZHEN ZHONGZHENG TENDERING CO.,LTD.</w:t>
                            </w:r>
                          </w:p>
                        </w:txbxContent>
                      </wps:txbx>
                      <wps:bodyPr rot="0" vert="horz" wrap="square" lIns="91440" tIns="45720" rIns="91440" bIns="45720" anchor="t" anchorCtr="0" upright="1">
                        <a:noAutofit/>
                      </wps:bodyPr>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3zNcdcAAAAIAQAADwAAAAAAAAABACAAAAAiAAAAZHJz&#10;L2Rvd25yZXYueG1sUEsBAhQAFAAAAAgAh07iQMHLmfU+AgAAigQAAA4AAAAAAAAAAQAgAAAAJgEA&#10;AGRycy9lMm9Eb2MueG1sUEsFBgAAAAAGAAYAWQEAANYFAAAAAA==&#10;">
                <v:fill on="t" focussize="0,0"/>
                <v:stroke color="#FFFFFF" miterlimit="8" joinstyle="miter"/>
                <v:imagedata o:title=""/>
                <o:lock v:ext="edit" aspectratio="f"/>
                <v:textbox>
                  <w:txbxContent>
                    <w:p w14:paraId="706EF28C">
                      <w:pPr>
                        <w:spacing w:line="400" w:lineRule="exact"/>
                        <w:rPr>
                          <w:rFonts w:hint="eastAsia" w:ascii="仿宋" w:hAnsi="仿宋" w:eastAsia="仿宋"/>
                          <w:b/>
                          <w:sz w:val="26"/>
                          <w:szCs w:val="26"/>
                        </w:rPr>
                      </w:pPr>
                      <w:r>
                        <w:rPr>
                          <w:rFonts w:hint="eastAsia" w:ascii="仿宋" w:hAnsi="仿宋" w:eastAsia="仿宋"/>
                          <w:b/>
                          <w:sz w:val="26"/>
                          <w:szCs w:val="26"/>
                        </w:rPr>
                        <w:t>深 圳 市 中 正 招 标 有 限 公 司</w:t>
                      </w:r>
                    </w:p>
                    <w:p w14:paraId="6B5BC7D6">
                      <w:pPr>
                        <w:spacing w:line="400" w:lineRule="exact"/>
                        <w:rPr>
                          <w:rFonts w:hint="eastAsia"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B0E5AFF">
      <w:pPr>
        <w:ind w:left="682" w:leftChars="-203" w:hanging="1108" w:hangingChars="154"/>
        <w:rPr>
          <w:sz w:val="72"/>
          <w:szCs w:val="72"/>
        </w:rPr>
      </w:pPr>
    </w:p>
    <w:p w14:paraId="30C5C506">
      <w:pPr>
        <w:adjustRightInd w:val="0"/>
        <w:snapToGrid w:val="0"/>
        <w:spacing w:line="300" w:lineRule="auto"/>
        <w:jc w:val="left"/>
        <w:rPr>
          <w:b/>
          <w:bCs/>
          <w:snapToGrid w:val="0"/>
          <w:kern w:val="0"/>
          <w:sz w:val="28"/>
          <w:szCs w:val="28"/>
        </w:rPr>
      </w:pPr>
    </w:p>
    <w:p w14:paraId="2E244F99">
      <w:pPr>
        <w:adjustRightInd w:val="0"/>
        <w:snapToGrid w:val="0"/>
        <w:spacing w:line="300" w:lineRule="auto"/>
        <w:jc w:val="left"/>
        <w:rPr>
          <w:b/>
          <w:bCs/>
          <w:snapToGrid w:val="0"/>
          <w:kern w:val="0"/>
          <w:sz w:val="28"/>
          <w:szCs w:val="28"/>
        </w:rPr>
      </w:pPr>
    </w:p>
    <w:p w14:paraId="420E60F2">
      <w:pPr>
        <w:adjustRightInd w:val="0"/>
        <w:snapToGrid w:val="0"/>
        <w:spacing w:line="300" w:lineRule="auto"/>
        <w:jc w:val="left"/>
        <w:rPr>
          <w:b/>
          <w:bCs/>
          <w:snapToGrid w:val="0"/>
          <w:kern w:val="0"/>
          <w:sz w:val="28"/>
          <w:szCs w:val="28"/>
        </w:rPr>
      </w:pPr>
    </w:p>
    <w:p w14:paraId="3CA9FEE1">
      <w:pPr>
        <w:adjustRightInd w:val="0"/>
        <w:snapToGrid w:val="0"/>
        <w:spacing w:line="300" w:lineRule="auto"/>
        <w:jc w:val="center"/>
        <w:rPr>
          <w:rFonts w:hint="eastAsia" w:asciiTheme="minorEastAsia" w:hAnsiTheme="minorEastAsia" w:eastAsiaTheme="minorEastAsia"/>
          <w:b/>
          <w:bCs/>
          <w:snapToGrid w:val="0"/>
          <w:kern w:val="0"/>
          <w:sz w:val="70"/>
          <w:szCs w:val="70"/>
        </w:rPr>
      </w:pPr>
      <w:r>
        <w:rPr>
          <w:rFonts w:hint="eastAsia" w:asciiTheme="minorEastAsia" w:hAnsiTheme="minorEastAsia" w:eastAsiaTheme="minorEastAsia"/>
          <w:b/>
          <w:bCs/>
          <w:snapToGrid w:val="0"/>
          <w:kern w:val="0"/>
          <w:sz w:val="70"/>
          <w:szCs w:val="70"/>
        </w:rPr>
        <w:t>深圳市工业展览馆防火墙</w:t>
      </w:r>
    </w:p>
    <w:p w14:paraId="60A3C4D8">
      <w:pPr>
        <w:adjustRightInd w:val="0"/>
        <w:snapToGrid w:val="0"/>
        <w:spacing w:line="300" w:lineRule="auto"/>
        <w:jc w:val="center"/>
        <w:rPr>
          <w:rFonts w:ascii="经典标宋简" w:eastAsia="经典标宋简"/>
          <w:b/>
          <w:snapToGrid w:val="0"/>
          <w:kern w:val="0"/>
          <w:sz w:val="44"/>
          <w:szCs w:val="44"/>
        </w:rPr>
      </w:pPr>
      <w:r>
        <w:rPr>
          <w:rFonts w:hint="eastAsia" w:asciiTheme="minorEastAsia" w:hAnsiTheme="minorEastAsia" w:eastAsiaTheme="minorEastAsia"/>
          <w:b/>
          <w:bCs/>
          <w:snapToGrid w:val="0"/>
          <w:kern w:val="0"/>
          <w:sz w:val="70"/>
          <w:szCs w:val="70"/>
        </w:rPr>
        <w:t>采购项目</w:t>
      </w:r>
    </w:p>
    <w:p w14:paraId="05C37AC6">
      <w:pPr>
        <w:adjustRightInd w:val="0"/>
        <w:snapToGrid w:val="0"/>
        <w:spacing w:line="300" w:lineRule="auto"/>
        <w:jc w:val="center"/>
        <w:rPr>
          <w:rFonts w:hint="eastAsia" w:asciiTheme="minorEastAsia" w:hAnsiTheme="minorEastAsia" w:eastAsiaTheme="minorEastAsia"/>
          <w:b/>
          <w:bCs/>
          <w:snapToGrid w:val="0"/>
          <w:kern w:val="0"/>
          <w:sz w:val="70"/>
          <w:szCs w:val="70"/>
        </w:rPr>
      </w:pPr>
      <w:r>
        <w:rPr>
          <w:rFonts w:hint="eastAsia" w:asciiTheme="minorEastAsia" w:hAnsiTheme="minorEastAsia" w:eastAsiaTheme="minorEastAsia"/>
          <w:b/>
          <w:bCs/>
          <w:snapToGrid w:val="0"/>
          <w:kern w:val="0"/>
          <w:sz w:val="70"/>
          <w:szCs w:val="70"/>
          <w:lang w:eastAsia="zh-CN"/>
        </w:rPr>
        <w:t>（</w:t>
      </w:r>
      <w:r>
        <w:rPr>
          <w:rFonts w:hint="eastAsia" w:asciiTheme="minorEastAsia" w:hAnsiTheme="minorEastAsia" w:eastAsiaTheme="minorEastAsia"/>
          <w:b/>
          <w:bCs/>
          <w:snapToGrid w:val="0"/>
          <w:kern w:val="0"/>
          <w:sz w:val="70"/>
          <w:szCs w:val="70"/>
          <w:lang w:val="en-US" w:eastAsia="zh-CN"/>
        </w:rPr>
        <w:t>第二次招标</w:t>
      </w:r>
      <w:r>
        <w:rPr>
          <w:rFonts w:hint="eastAsia" w:asciiTheme="minorEastAsia" w:hAnsiTheme="minorEastAsia" w:eastAsiaTheme="minorEastAsia"/>
          <w:b/>
          <w:bCs/>
          <w:snapToGrid w:val="0"/>
          <w:kern w:val="0"/>
          <w:sz w:val="70"/>
          <w:szCs w:val="70"/>
          <w:lang w:eastAsia="zh-CN"/>
        </w:rPr>
        <w:t>）</w:t>
      </w:r>
    </w:p>
    <w:p w14:paraId="3749AB69">
      <w:pPr>
        <w:adjustRightInd w:val="0"/>
        <w:snapToGrid w:val="0"/>
        <w:spacing w:line="300" w:lineRule="auto"/>
        <w:jc w:val="center"/>
        <w:rPr>
          <w:rFonts w:ascii="经典标宋简" w:eastAsia="经典标宋简"/>
          <w:b/>
          <w:snapToGrid w:val="0"/>
          <w:kern w:val="0"/>
          <w:sz w:val="44"/>
          <w:szCs w:val="44"/>
        </w:rPr>
      </w:pPr>
    </w:p>
    <w:p w14:paraId="2041BECD">
      <w:pPr>
        <w:adjustRightInd w:val="0"/>
        <w:snapToGrid w:val="0"/>
        <w:spacing w:line="300" w:lineRule="auto"/>
        <w:jc w:val="center"/>
        <w:rPr>
          <w:rFonts w:hint="eastAsia"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15418848">
      <w:pPr>
        <w:adjustRightInd w:val="0"/>
        <w:snapToGrid w:val="0"/>
        <w:spacing w:line="300" w:lineRule="auto"/>
        <w:jc w:val="center"/>
        <w:rPr>
          <w:rFonts w:ascii="经典等线简" w:eastAsia="经典等线简"/>
          <w:b/>
          <w:snapToGrid w:val="0"/>
          <w:kern w:val="0"/>
          <w:sz w:val="32"/>
        </w:rPr>
      </w:pPr>
    </w:p>
    <w:p w14:paraId="0E15E26A">
      <w:pPr>
        <w:adjustRightInd w:val="0"/>
        <w:snapToGrid w:val="0"/>
        <w:spacing w:line="300" w:lineRule="auto"/>
        <w:jc w:val="center"/>
        <w:rPr>
          <w:rFonts w:hint="eastAsia"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项目编号：SZZZ2024-QA0125</w:t>
      </w:r>
    </w:p>
    <w:p w14:paraId="789BAF15">
      <w:pPr>
        <w:adjustRightInd w:val="0"/>
        <w:snapToGrid w:val="0"/>
        <w:spacing w:line="300" w:lineRule="auto"/>
        <w:jc w:val="center"/>
        <w:rPr>
          <w:rFonts w:ascii="经典等线简" w:eastAsia="经典等线简"/>
          <w:b/>
          <w:snapToGrid w:val="0"/>
          <w:kern w:val="0"/>
          <w:sz w:val="18"/>
          <w:szCs w:val="18"/>
        </w:rPr>
      </w:pPr>
    </w:p>
    <w:p w14:paraId="0798A9C6">
      <w:pPr>
        <w:adjustRightInd w:val="0"/>
        <w:snapToGrid w:val="0"/>
        <w:spacing w:line="300" w:lineRule="auto"/>
        <w:jc w:val="center"/>
        <w:rPr>
          <w:rFonts w:eastAsia="经典标宋简"/>
          <w:b/>
          <w:snapToGrid w:val="0"/>
          <w:kern w:val="0"/>
          <w:sz w:val="44"/>
        </w:rPr>
      </w:pPr>
    </w:p>
    <w:p w14:paraId="06B5CF3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07DA88D5">
      <w:pPr>
        <w:pStyle w:val="28"/>
        <w:adjustRightInd w:val="0"/>
        <w:snapToGrid w:val="0"/>
        <w:spacing w:line="300" w:lineRule="auto"/>
        <w:jc w:val="center"/>
        <w:rPr>
          <w:rFonts w:ascii="Times New Roman" w:hAnsi="Times New Roman" w:eastAsia="经典等线简"/>
          <w:b/>
          <w:snapToGrid w:val="0"/>
          <w:sz w:val="30"/>
        </w:rPr>
      </w:pPr>
    </w:p>
    <w:p w14:paraId="65C01AC9"/>
    <w:p w14:paraId="15D06ED5"/>
    <w:p w14:paraId="7838A4BD">
      <w:pPr>
        <w:pStyle w:val="28"/>
        <w:adjustRightInd w:val="0"/>
        <w:snapToGrid w:val="0"/>
        <w:spacing w:line="300" w:lineRule="auto"/>
        <w:ind w:hanging="835"/>
        <w:jc w:val="center"/>
        <w:rPr>
          <w:rFonts w:hint="eastAsia"/>
          <w:b/>
          <w:kern w:val="0"/>
          <w:sz w:val="28"/>
          <w:szCs w:val="28"/>
        </w:rPr>
      </w:pPr>
      <w:r>
        <w:rPr>
          <w:rFonts w:hint="eastAsia"/>
          <w:b/>
          <w:snapToGrid w:val="0"/>
          <w:sz w:val="30"/>
        </w:rPr>
        <w:t>二〇二四年六月</w:t>
      </w:r>
    </w:p>
    <w:p w14:paraId="3014CBD1"/>
    <w:p w14:paraId="28DBCCCC"/>
    <w:p w14:paraId="134C669C"/>
    <w:p w14:paraId="7509207F"/>
    <w:p w14:paraId="7A30A052"/>
    <w:p w14:paraId="3683511E"/>
    <w:p w14:paraId="66CBB1F4"/>
    <w:p w14:paraId="2F76D77A">
      <w:pPr>
        <w:jc w:val="center"/>
        <w:rPr>
          <w:rFonts w:hint="eastAsia" w:asciiTheme="minorEastAsia" w:hAnsiTheme="minorEastAsia" w:eastAsiaTheme="minorEastAsia"/>
          <w:b/>
          <w:bCs/>
          <w:szCs w:val="21"/>
        </w:rPr>
      </w:pPr>
    </w:p>
    <w:p w14:paraId="7D352421">
      <w:pPr>
        <w:jc w:val="cente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7AB80AC2">
      <w:pPr>
        <w:spacing w:line="360" w:lineRule="auto"/>
        <w:ind w:firstLine="480" w:firstLineChars="200"/>
        <w:rPr>
          <w:rFonts w:hint="eastAsia" w:ascii="宋体" w:hAnsi="宋体"/>
          <w:sz w:val="24"/>
        </w:rPr>
      </w:pPr>
    </w:p>
    <w:p w14:paraId="0181AF96">
      <w:pPr>
        <w:spacing w:line="440" w:lineRule="exact"/>
        <w:ind w:firstLine="480" w:firstLineChars="200"/>
        <w:rPr>
          <w:rFonts w:hint="eastAsia" w:ascii="仿宋" w:hAnsi="仿宋" w:eastAsia="仿宋"/>
          <w:sz w:val="24"/>
        </w:rPr>
      </w:pPr>
      <w:r>
        <w:rPr>
          <w:rFonts w:hint="eastAsia" w:ascii="仿宋" w:hAnsi="仿宋" w:eastAsia="仿宋"/>
          <w:sz w:val="24"/>
        </w:rPr>
        <w:t>一、《深圳经济特区政府采购条例》</w:t>
      </w:r>
    </w:p>
    <w:p w14:paraId="6739D1C0">
      <w:pPr>
        <w:spacing w:line="440" w:lineRule="exact"/>
        <w:ind w:firstLine="480" w:firstLineChars="200"/>
        <w:rPr>
          <w:rFonts w:hint="eastAsia"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0309ECD">
      <w:pPr>
        <w:spacing w:line="440" w:lineRule="exact"/>
        <w:ind w:firstLine="480" w:firstLineChars="200"/>
        <w:rPr>
          <w:rFonts w:hint="eastAsia" w:ascii="仿宋" w:hAnsi="仿宋" w:eastAsia="仿宋"/>
          <w:sz w:val="24"/>
        </w:rPr>
      </w:pPr>
      <w:r>
        <w:rPr>
          <w:rFonts w:hint="eastAsia" w:ascii="仿宋" w:hAnsi="仿宋" w:eastAsia="仿宋"/>
          <w:sz w:val="24"/>
        </w:rPr>
        <w:t>（一）在采购活动中应当回避而未回避的；</w:t>
      </w:r>
    </w:p>
    <w:p w14:paraId="5448DA90">
      <w:pPr>
        <w:spacing w:line="440" w:lineRule="exact"/>
        <w:ind w:firstLine="480" w:firstLineChars="200"/>
        <w:rPr>
          <w:rFonts w:hint="eastAsia" w:ascii="仿宋" w:hAnsi="仿宋" w:eastAsia="仿宋"/>
          <w:sz w:val="24"/>
        </w:rPr>
      </w:pPr>
      <w:r>
        <w:rPr>
          <w:rFonts w:hint="eastAsia" w:ascii="仿宋" w:hAnsi="仿宋" w:eastAsia="仿宋"/>
          <w:sz w:val="24"/>
        </w:rPr>
        <w:t>（二）未按本条例规定签订、履行采购合同，造成严重后果的；</w:t>
      </w:r>
    </w:p>
    <w:p w14:paraId="09F5BA15">
      <w:pPr>
        <w:spacing w:line="440" w:lineRule="exact"/>
        <w:ind w:firstLine="480" w:firstLineChars="200"/>
        <w:rPr>
          <w:rFonts w:hint="eastAsia" w:ascii="仿宋" w:hAnsi="仿宋" w:eastAsia="仿宋"/>
          <w:sz w:val="24"/>
        </w:rPr>
      </w:pPr>
      <w:r>
        <w:rPr>
          <w:rFonts w:hint="eastAsia" w:ascii="仿宋" w:hAnsi="仿宋" w:eastAsia="仿宋"/>
          <w:sz w:val="24"/>
        </w:rPr>
        <w:t>（三）隐瞒真实情况，提供虚假资料的；</w:t>
      </w:r>
    </w:p>
    <w:p w14:paraId="32F05D18">
      <w:pPr>
        <w:spacing w:line="440" w:lineRule="exact"/>
        <w:ind w:firstLine="480" w:firstLineChars="200"/>
        <w:rPr>
          <w:rFonts w:hint="eastAsia" w:ascii="仿宋" w:hAnsi="仿宋" w:eastAsia="仿宋"/>
          <w:sz w:val="24"/>
        </w:rPr>
      </w:pPr>
      <w:r>
        <w:rPr>
          <w:rFonts w:hint="eastAsia" w:ascii="仿宋" w:hAnsi="仿宋" w:eastAsia="仿宋"/>
          <w:sz w:val="24"/>
        </w:rPr>
        <w:t>（四）以非法手段排斥其他供应商参与竞争的；</w:t>
      </w:r>
    </w:p>
    <w:p w14:paraId="4A3034AA">
      <w:pPr>
        <w:spacing w:line="440" w:lineRule="exact"/>
        <w:ind w:firstLine="480" w:firstLineChars="200"/>
        <w:rPr>
          <w:rFonts w:hint="eastAsia" w:ascii="仿宋" w:hAnsi="仿宋" w:eastAsia="仿宋"/>
          <w:sz w:val="24"/>
        </w:rPr>
      </w:pPr>
      <w:r>
        <w:rPr>
          <w:rFonts w:hint="eastAsia" w:ascii="仿宋" w:hAnsi="仿宋" w:eastAsia="仿宋"/>
          <w:sz w:val="24"/>
        </w:rPr>
        <w:t>（五）与其他采购参加人串通投标的；</w:t>
      </w:r>
    </w:p>
    <w:p w14:paraId="36613A85">
      <w:pPr>
        <w:spacing w:line="440" w:lineRule="exact"/>
        <w:ind w:firstLine="480" w:firstLineChars="200"/>
        <w:rPr>
          <w:rFonts w:hint="eastAsia" w:ascii="仿宋" w:hAnsi="仿宋" w:eastAsia="仿宋"/>
          <w:sz w:val="24"/>
        </w:rPr>
      </w:pPr>
      <w:r>
        <w:rPr>
          <w:rFonts w:hint="eastAsia" w:ascii="仿宋" w:hAnsi="仿宋" w:eastAsia="仿宋"/>
          <w:sz w:val="24"/>
        </w:rPr>
        <w:t>（六）恶意投诉的；</w:t>
      </w:r>
    </w:p>
    <w:p w14:paraId="4B0ED536">
      <w:pPr>
        <w:spacing w:line="440" w:lineRule="exact"/>
        <w:ind w:firstLine="480" w:firstLineChars="200"/>
        <w:rPr>
          <w:rFonts w:hint="eastAsia" w:ascii="仿宋" w:hAnsi="仿宋" w:eastAsia="仿宋"/>
          <w:sz w:val="24"/>
        </w:rPr>
      </w:pPr>
      <w:r>
        <w:rPr>
          <w:rFonts w:hint="eastAsia" w:ascii="仿宋" w:hAnsi="仿宋" w:eastAsia="仿宋"/>
          <w:sz w:val="24"/>
        </w:rPr>
        <w:t>（七）向采购项目相关人行贿或者提供其他不当利益的；</w:t>
      </w:r>
    </w:p>
    <w:p w14:paraId="13164ABE">
      <w:pPr>
        <w:spacing w:line="440" w:lineRule="exact"/>
        <w:ind w:firstLine="480" w:firstLineChars="200"/>
        <w:rPr>
          <w:rFonts w:hint="eastAsia" w:ascii="仿宋" w:hAnsi="仿宋" w:eastAsia="仿宋"/>
          <w:sz w:val="24"/>
        </w:rPr>
      </w:pPr>
      <w:r>
        <w:rPr>
          <w:rFonts w:hint="eastAsia" w:ascii="仿宋" w:hAnsi="仿宋" w:eastAsia="仿宋"/>
          <w:sz w:val="24"/>
        </w:rPr>
        <w:t>（八）阻碍、抗拒主管部门监督检查的；</w:t>
      </w:r>
    </w:p>
    <w:p w14:paraId="593E117F">
      <w:pPr>
        <w:spacing w:line="440" w:lineRule="exact"/>
        <w:ind w:firstLine="480" w:firstLineChars="200"/>
        <w:rPr>
          <w:rFonts w:hint="eastAsia" w:ascii="仿宋" w:hAnsi="仿宋" w:eastAsia="仿宋"/>
          <w:sz w:val="24"/>
        </w:rPr>
      </w:pPr>
      <w:r>
        <w:rPr>
          <w:rFonts w:hint="eastAsia" w:ascii="仿宋" w:hAnsi="仿宋" w:eastAsia="仿宋"/>
          <w:sz w:val="24"/>
        </w:rPr>
        <w:t>（九）其他违反本条例规定的行为。</w:t>
      </w:r>
    </w:p>
    <w:p w14:paraId="3D321100">
      <w:pPr>
        <w:spacing w:line="440" w:lineRule="exact"/>
        <w:ind w:firstLine="480" w:firstLineChars="200"/>
        <w:rPr>
          <w:rFonts w:hint="eastAsia" w:ascii="仿宋" w:hAnsi="仿宋" w:eastAsia="仿宋"/>
          <w:sz w:val="24"/>
        </w:rPr>
      </w:pPr>
    </w:p>
    <w:p w14:paraId="44C2FB00">
      <w:pPr>
        <w:spacing w:line="440" w:lineRule="exact"/>
        <w:ind w:firstLine="480" w:firstLineChars="200"/>
        <w:rPr>
          <w:rFonts w:hint="eastAsia" w:ascii="仿宋" w:hAnsi="仿宋" w:eastAsia="仿宋"/>
          <w:sz w:val="24"/>
        </w:rPr>
      </w:pPr>
      <w:r>
        <w:rPr>
          <w:rFonts w:hint="eastAsia" w:ascii="仿宋" w:hAnsi="仿宋" w:eastAsia="仿宋"/>
          <w:sz w:val="24"/>
        </w:rPr>
        <w:t>二、《深圳经济特区政府采购条例实施细则》</w:t>
      </w:r>
    </w:p>
    <w:p w14:paraId="07240C37">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0CF54BF6">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96FD5C3">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26878ED">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4CF3E2D4">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4351CAD6">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33DF5C31">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AE0A596">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（七）主管部门依照法律、法规认定的其他情形。</w:t>
      </w:r>
    </w:p>
    <w:p w14:paraId="373D208B">
      <w:pPr>
        <w:spacing w:line="440" w:lineRule="exact"/>
        <w:ind w:firstLine="480" w:firstLineChars="200"/>
        <w:rPr>
          <w:rFonts w:hint="eastAsia"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3F163F0D">
      <w:pPr>
        <w:spacing w:line="440" w:lineRule="exact"/>
        <w:ind w:firstLine="480" w:firstLineChars="200"/>
        <w:rPr>
          <w:rFonts w:hint="eastAsia" w:ascii="仿宋" w:hAnsi="仿宋" w:eastAsia="仿宋"/>
          <w:sz w:val="24"/>
        </w:rPr>
      </w:pPr>
      <w:r>
        <w:rPr>
          <w:rFonts w:hint="eastAsia" w:ascii="仿宋" w:hAnsi="仿宋" w:eastAsia="仿宋"/>
          <w:sz w:val="24"/>
        </w:rPr>
        <w:t>（一）通过转让或者租借等方式从其他单位获取资格或者资质证书投标的；</w:t>
      </w:r>
    </w:p>
    <w:p w14:paraId="537DA54C">
      <w:pPr>
        <w:spacing w:line="440" w:lineRule="exact"/>
        <w:ind w:firstLine="480" w:firstLineChars="200"/>
        <w:rPr>
          <w:rFonts w:hint="eastAsia"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163B2AB4">
      <w:pPr>
        <w:spacing w:line="440" w:lineRule="exact"/>
        <w:ind w:firstLine="480" w:firstLineChars="200"/>
        <w:rPr>
          <w:rFonts w:hint="eastAsia" w:ascii="仿宋" w:hAnsi="仿宋" w:eastAsia="仿宋"/>
          <w:sz w:val="24"/>
        </w:rPr>
      </w:pPr>
      <w:r>
        <w:rPr>
          <w:rFonts w:hint="eastAsia" w:ascii="仿宋" w:hAnsi="仿宋" w:eastAsia="仿宋"/>
          <w:sz w:val="24"/>
        </w:rPr>
        <w:t>（三）项目负责人或者主要技术人员不是本单位人员的；</w:t>
      </w:r>
    </w:p>
    <w:p w14:paraId="76E209EA">
      <w:pPr>
        <w:spacing w:line="440" w:lineRule="exact"/>
        <w:ind w:firstLine="480" w:firstLineChars="200"/>
        <w:rPr>
          <w:rFonts w:hint="eastAsia" w:ascii="仿宋" w:hAnsi="仿宋" w:eastAsia="仿宋"/>
          <w:sz w:val="24"/>
        </w:rPr>
      </w:pPr>
      <w:r>
        <w:rPr>
          <w:rFonts w:hint="eastAsia" w:ascii="仿宋" w:hAnsi="仿宋" w:eastAsia="仿宋"/>
          <w:sz w:val="24"/>
        </w:rPr>
        <w:t>（四）投标保证金不是从投标供应商基本账户转出的；</w:t>
      </w:r>
    </w:p>
    <w:p w14:paraId="58A33DA2">
      <w:pPr>
        <w:spacing w:line="440" w:lineRule="exact"/>
        <w:ind w:firstLine="480" w:firstLineChars="200"/>
        <w:rPr>
          <w:rFonts w:hint="eastAsia" w:ascii="仿宋" w:hAnsi="仿宋" w:eastAsia="仿宋"/>
          <w:sz w:val="24"/>
        </w:rPr>
      </w:pPr>
      <w:r>
        <w:rPr>
          <w:rFonts w:hint="eastAsia" w:ascii="仿宋" w:hAnsi="仿宋" w:eastAsia="仿宋"/>
          <w:sz w:val="24"/>
        </w:rPr>
        <w:t>（五）其他隐瞒真实情况、提供虚假资料的行为。</w:t>
      </w:r>
    </w:p>
    <w:p w14:paraId="098051C9">
      <w:pPr>
        <w:spacing w:line="440" w:lineRule="exact"/>
        <w:ind w:firstLine="424" w:firstLineChars="177"/>
        <w:rPr>
          <w:rFonts w:hint="eastAsia"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ACE4F02">
      <w:pPr>
        <w:spacing w:line="440" w:lineRule="exact"/>
        <w:ind w:firstLine="480" w:firstLineChars="200"/>
        <w:rPr>
          <w:rFonts w:hint="eastAsia" w:ascii="仿宋" w:hAnsi="仿宋" w:eastAsia="仿宋"/>
          <w:sz w:val="24"/>
        </w:rPr>
      </w:pPr>
    </w:p>
    <w:p w14:paraId="77B9C209">
      <w:pPr>
        <w:spacing w:line="440" w:lineRule="exact"/>
        <w:ind w:firstLine="480" w:firstLineChars="200"/>
        <w:rPr>
          <w:rFonts w:hint="eastAsia" w:ascii="仿宋" w:hAnsi="仿宋" w:eastAsia="仿宋"/>
          <w:sz w:val="24"/>
        </w:rPr>
      </w:pPr>
      <w:r>
        <w:rPr>
          <w:rFonts w:hint="eastAsia" w:ascii="仿宋" w:hAnsi="仿宋" w:eastAsia="仿宋"/>
          <w:sz w:val="24"/>
        </w:rPr>
        <w:t>三、《中华人民共和国政府采购法实施条例》</w:t>
      </w:r>
    </w:p>
    <w:p w14:paraId="2C55C9F5">
      <w:pPr>
        <w:spacing w:line="440" w:lineRule="exact"/>
        <w:ind w:firstLine="424" w:firstLineChars="177"/>
        <w:rPr>
          <w:rFonts w:hint="eastAsia"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72318B0D">
      <w:pPr>
        <w:spacing w:line="440" w:lineRule="exact"/>
        <w:ind w:firstLine="424" w:firstLineChars="177"/>
        <w:rPr>
          <w:rFonts w:hint="eastAsia"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71B063C3">
      <w:pPr>
        <w:spacing w:line="440" w:lineRule="exact"/>
        <w:ind w:firstLine="426" w:firstLineChars="177"/>
        <w:rPr>
          <w:rFonts w:hint="eastAsia" w:ascii="仿宋_GB2312" w:eastAsia="仿宋_GB2312" w:hAnsiTheme="minorEastAsia"/>
          <w:b/>
          <w:color w:val="FF0000"/>
          <w:sz w:val="24"/>
        </w:rPr>
      </w:pPr>
    </w:p>
    <w:p w14:paraId="16F01B5D">
      <w:pPr>
        <w:spacing w:line="440" w:lineRule="exact"/>
        <w:ind w:firstLine="426" w:firstLineChars="177"/>
        <w:rPr>
          <w:rFonts w:hint="eastAsia"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14568B71">
      <w:pPr>
        <w:spacing w:line="440" w:lineRule="exact"/>
        <w:ind w:firstLine="424" w:firstLineChars="177"/>
        <w:rPr>
          <w:rFonts w:hint="eastAsia" w:ascii="仿宋" w:hAnsi="仿宋" w:eastAsia="仿宋"/>
          <w:sz w:val="24"/>
        </w:rPr>
      </w:pPr>
    </w:p>
    <w:p w14:paraId="57301A8F">
      <w:pPr>
        <w:spacing w:line="440" w:lineRule="exact"/>
        <w:ind w:firstLine="424" w:firstLineChars="177"/>
        <w:rPr>
          <w:rFonts w:hint="eastAsia" w:ascii="仿宋" w:hAnsi="仿宋" w:eastAsia="仿宋"/>
          <w:sz w:val="24"/>
        </w:rPr>
      </w:pPr>
    </w:p>
    <w:p w14:paraId="6B77B5BD">
      <w:pPr>
        <w:spacing w:line="440" w:lineRule="exact"/>
        <w:ind w:firstLine="424" w:firstLineChars="177"/>
        <w:rPr>
          <w:rFonts w:hint="eastAsia" w:ascii="仿宋" w:hAnsi="仿宋" w:eastAsia="仿宋"/>
          <w:sz w:val="24"/>
        </w:rPr>
      </w:pPr>
    </w:p>
    <w:p w14:paraId="6A841309">
      <w:pPr>
        <w:spacing w:line="440" w:lineRule="exact"/>
        <w:ind w:firstLine="424" w:firstLineChars="177"/>
        <w:rPr>
          <w:rFonts w:hint="eastAsia" w:ascii="仿宋" w:hAnsi="仿宋" w:eastAsia="仿宋"/>
          <w:sz w:val="24"/>
        </w:rPr>
      </w:pPr>
    </w:p>
    <w:p w14:paraId="67DB3861">
      <w:pPr>
        <w:spacing w:line="440" w:lineRule="exact"/>
        <w:ind w:firstLine="424" w:firstLineChars="177"/>
        <w:rPr>
          <w:rFonts w:hint="eastAsia" w:ascii="仿宋" w:hAnsi="仿宋" w:eastAsia="仿宋"/>
          <w:sz w:val="24"/>
        </w:rPr>
      </w:pPr>
    </w:p>
    <w:p w14:paraId="600EC198">
      <w:pPr>
        <w:spacing w:line="440" w:lineRule="exact"/>
        <w:ind w:firstLine="424" w:firstLineChars="177"/>
        <w:rPr>
          <w:rFonts w:hint="eastAsia" w:ascii="仿宋" w:hAnsi="仿宋" w:eastAsia="仿宋"/>
          <w:sz w:val="24"/>
        </w:rPr>
      </w:pPr>
    </w:p>
    <w:p w14:paraId="3125D4B0">
      <w:pPr>
        <w:spacing w:line="440" w:lineRule="exact"/>
        <w:ind w:firstLine="424" w:firstLineChars="177"/>
        <w:rPr>
          <w:rFonts w:hint="eastAsia" w:ascii="仿宋" w:hAnsi="仿宋" w:eastAsia="仿宋"/>
          <w:sz w:val="24"/>
        </w:rPr>
      </w:pPr>
    </w:p>
    <w:p w14:paraId="135D3011">
      <w:pPr>
        <w:spacing w:line="440" w:lineRule="exact"/>
        <w:ind w:firstLine="424" w:firstLineChars="177"/>
        <w:rPr>
          <w:rFonts w:hint="eastAsia" w:ascii="仿宋" w:hAnsi="仿宋" w:eastAsia="仿宋"/>
          <w:sz w:val="24"/>
        </w:rPr>
      </w:pPr>
    </w:p>
    <w:p w14:paraId="7909C4A1">
      <w:pPr>
        <w:spacing w:line="440" w:lineRule="exact"/>
        <w:ind w:firstLine="424" w:firstLineChars="177"/>
        <w:rPr>
          <w:rFonts w:hint="eastAsia" w:ascii="仿宋" w:hAnsi="仿宋" w:eastAsia="仿宋"/>
          <w:sz w:val="24"/>
        </w:rPr>
      </w:pPr>
    </w:p>
    <w:p w14:paraId="06C94722">
      <w:pPr>
        <w:spacing w:line="440" w:lineRule="exact"/>
        <w:ind w:firstLine="424" w:firstLineChars="177"/>
        <w:rPr>
          <w:rFonts w:hint="eastAsia" w:ascii="仿宋" w:hAnsi="仿宋" w:eastAsia="仿宋"/>
          <w:sz w:val="24"/>
        </w:rPr>
      </w:pPr>
    </w:p>
    <w:p w14:paraId="72BA9387">
      <w:pPr>
        <w:spacing w:line="440" w:lineRule="exact"/>
        <w:ind w:firstLine="424" w:firstLineChars="177"/>
        <w:rPr>
          <w:rFonts w:hint="eastAsia" w:ascii="仿宋" w:hAnsi="仿宋" w:eastAsia="仿宋"/>
          <w:sz w:val="24"/>
        </w:rPr>
      </w:pPr>
    </w:p>
    <w:p w14:paraId="7ABA9A60">
      <w:pPr>
        <w:spacing w:line="440" w:lineRule="exact"/>
        <w:ind w:firstLine="424" w:firstLineChars="177"/>
        <w:rPr>
          <w:rFonts w:hint="eastAsia" w:ascii="仿宋" w:hAnsi="仿宋" w:eastAsia="仿宋"/>
          <w:sz w:val="24"/>
        </w:rPr>
      </w:pPr>
    </w:p>
    <w:p w14:paraId="63C14A49">
      <w:pPr>
        <w:spacing w:line="440" w:lineRule="exact"/>
        <w:ind w:firstLine="424" w:firstLineChars="177"/>
        <w:rPr>
          <w:rFonts w:hint="eastAsia" w:ascii="仿宋" w:hAnsi="仿宋" w:eastAsia="仿宋"/>
          <w:sz w:val="24"/>
        </w:rPr>
      </w:pPr>
    </w:p>
    <w:p w14:paraId="094BC4A4">
      <w:pPr>
        <w:spacing w:line="440" w:lineRule="exact"/>
        <w:ind w:firstLine="424" w:firstLineChars="177"/>
        <w:rPr>
          <w:rFonts w:hint="eastAsia" w:ascii="仿宋" w:hAnsi="仿宋" w:eastAsia="仿宋"/>
          <w:sz w:val="24"/>
        </w:rPr>
      </w:pPr>
    </w:p>
    <w:p w14:paraId="3AC36D31">
      <w:pPr>
        <w:spacing w:line="440" w:lineRule="exact"/>
        <w:ind w:firstLine="426" w:firstLineChars="177"/>
        <w:rPr>
          <w:rFonts w:hint="eastAsia"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640D1AE">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2FB8FB18">
          <w:pPr>
            <w:rPr>
              <w:lang w:val="zh-CN"/>
            </w:rPr>
          </w:pPr>
        </w:p>
        <w:p w14:paraId="66859D5C">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EF2C3D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3250CF46">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612C900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059EA0C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318AE7A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38E4F69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42D3BB7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4FCAC2AE">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309B64E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5479D32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60A6104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5DCA50F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3591459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212853C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2321E40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66360DB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42B8837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3B98343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5918D0F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2816690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7EC819B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5D8E879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FF3D803">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08B2BB1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14:paraId="4BC1211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14:paraId="4B1EB2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84</w:t>
          </w:r>
          <w:r>
            <w:rPr>
              <w:rFonts w:hint="eastAsia" w:ascii="仿宋_GB2312" w:eastAsia="仿宋_GB2312"/>
              <w:sz w:val="24"/>
            </w:rPr>
            <w:fldChar w:fldCharType="end"/>
          </w:r>
          <w:r>
            <w:rPr>
              <w:rFonts w:hint="eastAsia" w:ascii="仿宋_GB2312" w:eastAsia="仿宋_GB2312"/>
              <w:sz w:val="24"/>
            </w:rPr>
            <w:fldChar w:fldCharType="end"/>
          </w:r>
        </w:p>
        <w:p w14:paraId="73A1F9A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87</w:t>
          </w:r>
          <w:r>
            <w:rPr>
              <w:rFonts w:hint="eastAsia" w:ascii="仿宋_GB2312" w:eastAsia="仿宋_GB2312"/>
              <w:sz w:val="24"/>
            </w:rPr>
            <w:fldChar w:fldCharType="end"/>
          </w:r>
          <w:r>
            <w:rPr>
              <w:rFonts w:hint="eastAsia" w:ascii="仿宋_GB2312" w:eastAsia="仿宋_GB2312"/>
              <w:sz w:val="24"/>
            </w:rPr>
            <w:fldChar w:fldCharType="end"/>
          </w:r>
        </w:p>
        <w:p w14:paraId="27F4A1A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90</w:t>
          </w:r>
          <w:r>
            <w:rPr>
              <w:rFonts w:hint="eastAsia" w:ascii="仿宋_GB2312" w:eastAsia="仿宋_GB2312"/>
              <w:sz w:val="24"/>
            </w:rPr>
            <w:fldChar w:fldCharType="end"/>
          </w:r>
          <w:r>
            <w:rPr>
              <w:rFonts w:hint="eastAsia" w:ascii="仿宋_GB2312" w:eastAsia="仿宋_GB2312"/>
              <w:sz w:val="24"/>
            </w:rPr>
            <w:fldChar w:fldCharType="end"/>
          </w:r>
        </w:p>
        <w:p w14:paraId="6EEAD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92</w:t>
          </w:r>
          <w:r>
            <w:rPr>
              <w:rFonts w:hint="eastAsia" w:ascii="仿宋_GB2312" w:eastAsia="仿宋_GB2312"/>
              <w:sz w:val="24"/>
            </w:rPr>
            <w:fldChar w:fldCharType="end"/>
          </w:r>
          <w:r>
            <w:rPr>
              <w:rFonts w:hint="eastAsia" w:ascii="仿宋_GB2312" w:eastAsia="仿宋_GB2312"/>
              <w:sz w:val="24"/>
            </w:rPr>
            <w:fldChar w:fldCharType="end"/>
          </w:r>
        </w:p>
        <w:p w14:paraId="41514F41">
          <w:pPr>
            <w:pStyle w:val="41"/>
            <w:tabs>
              <w:tab w:val="right" w:leader="dot" w:pos="9628"/>
            </w:tabs>
            <w:spacing w:line="360" w:lineRule="exact"/>
          </w:pPr>
          <w:r>
            <w:rPr>
              <w:rFonts w:hint="eastAsia" w:ascii="仿宋_GB2312" w:eastAsia="仿宋_GB2312"/>
              <w:sz w:val="24"/>
            </w:rPr>
            <w:fldChar w:fldCharType="end"/>
          </w:r>
        </w:p>
      </w:sdtContent>
    </w:sdt>
    <w:p w14:paraId="675A4A27"/>
    <w:p w14:paraId="0DDB9655"/>
    <w:p w14:paraId="3C22FE64"/>
    <w:p w14:paraId="25860F0E">
      <w:pPr>
        <w:pStyle w:val="2"/>
      </w:pPr>
      <w:bookmarkStart w:id="0" w:name="_Toc135293320"/>
      <w:r>
        <w:rPr>
          <w:rFonts w:hint="eastAsia"/>
        </w:rPr>
        <w:t>第一章  投标邀请</w:t>
      </w:r>
      <w:bookmarkEnd w:id="0"/>
    </w:p>
    <w:p w14:paraId="22FC65ED">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cs="Arial Unicode MS"/>
          <w:snapToGrid w:val="0"/>
          <w:kern w:val="0"/>
          <w:szCs w:val="21"/>
        </w:rPr>
        <w:t>项目概况</w:t>
      </w:r>
    </w:p>
    <w:p w14:paraId="47DF06C5">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snapToGrid w:val="0"/>
          <w:szCs w:val="21"/>
          <w:u w:val="single"/>
        </w:rPr>
        <w:t>深圳市工业展览馆防火墙采购项目</w:t>
      </w:r>
      <w:r>
        <w:rPr>
          <w:rFonts w:hint="eastAsia" w:ascii="宋体" w:hAnsi="宋体"/>
          <w:snapToGrid w:val="0"/>
          <w:szCs w:val="21"/>
          <w:u w:val="single"/>
          <w:lang w:eastAsia="zh-CN"/>
        </w:rPr>
        <w:t>（</w:t>
      </w:r>
      <w:r>
        <w:rPr>
          <w:rFonts w:hint="eastAsia" w:ascii="宋体" w:hAnsi="宋体"/>
          <w:snapToGrid w:val="0"/>
          <w:szCs w:val="21"/>
          <w:u w:val="single"/>
          <w:lang w:val="en-US" w:eastAsia="zh-CN"/>
        </w:rPr>
        <w:t>第二次</w:t>
      </w:r>
      <w:r>
        <w:rPr>
          <w:rFonts w:hint="eastAsia" w:ascii="宋体" w:hAnsi="宋体"/>
          <w:snapToGrid w:val="0"/>
          <w:szCs w:val="21"/>
          <w:u w:val="single"/>
          <w:lang w:eastAsia="zh-CN"/>
        </w:rPr>
        <w:t>）</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08</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26</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52138CF5">
      <w:pPr>
        <w:adjustRightInd w:val="0"/>
        <w:snapToGrid w:val="0"/>
        <w:spacing w:line="360" w:lineRule="auto"/>
        <w:ind w:firstLine="420" w:firstLineChars="200"/>
        <w:jc w:val="left"/>
        <w:rPr>
          <w:rFonts w:hint="eastAsia" w:ascii="宋体" w:hAnsi="宋体" w:cs="Arial Unicode MS"/>
          <w:snapToGrid w:val="0"/>
          <w:kern w:val="0"/>
          <w:szCs w:val="21"/>
        </w:rPr>
      </w:pPr>
    </w:p>
    <w:p w14:paraId="5313613A">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985E03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SZZZ2024-QA0125</w:t>
      </w:r>
    </w:p>
    <w:p w14:paraId="0FF65D6B">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2、项目名称：深圳市工业展览馆防火墙采购项目</w:t>
      </w:r>
    </w:p>
    <w:p w14:paraId="796A8C63">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798ACD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4、预算金额：人民币61,092.80元</w:t>
      </w:r>
    </w:p>
    <w:p w14:paraId="072BD67B">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5、最高限价：人民币61,092.80元</w:t>
      </w:r>
    </w:p>
    <w:p w14:paraId="37CFD166">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5326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3AA1100B">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FF1559B">
            <w:pPr>
              <w:pStyle w:val="45"/>
              <w:spacing w:line="360" w:lineRule="auto"/>
              <w:jc w:val="center"/>
              <w:rPr>
                <w:sz w:val="21"/>
              </w:rPr>
            </w:pPr>
            <w:r>
              <w:rPr>
                <w:sz w:val="21"/>
              </w:rPr>
              <w:t>标的名称</w:t>
            </w:r>
          </w:p>
        </w:tc>
        <w:tc>
          <w:tcPr>
            <w:tcW w:w="850" w:type="dxa"/>
            <w:shd w:val="clear" w:color="auto" w:fill="ABCDEF"/>
            <w:vAlign w:val="center"/>
          </w:tcPr>
          <w:p w14:paraId="786DEC74">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2C15137B">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3F991A8B">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6F9C1D8F">
            <w:pPr>
              <w:pStyle w:val="45"/>
              <w:spacing w:before="0" w:beforeAutospacing="0" w:after="0" w:afterAutospacing="0" w:line="360" w:lineRule="auto"/>
              <w:jc w:val="center"/>
              <w:rPr>
                <w:sz w:val="21"/>
              </w:rPr>
            </w:pPr>
            <w:r>
              <w:rPr>
                <w:sz w:val="21"/>
              </w:rPr>
              <w:t>备注</w:t>
            </w:r>
          </w:p>
        </w:tc>
      </w:tr>
      <w:tr w14:paraId="7811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19462085">
            <w:pPr>
              <w:pStyle w:val="45"/>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325A55A6">
            <w:pPr>
              <w:pStyle w:val="45"/>
              <w:spacing w:line="360" w:lineRule="auto"/>
              <w:jc w:val="center"/>
              <w:rPr>
                <w:rFonts w:hint="eastAsia"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4E949825">
            <w:pPr>
              <w:pStyle w:val="45"/>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359DB14A">
            <w:pPr>
              <w:pStyle w:val="45"/>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eastAsiaTheme="minorEastAsia"/>
                <w:sz w:val="21"/>
                <w:szCs w:val="21"/>
              </w:rPr>
              <w:t>台</w:t>
            </w:r>
          </w:p>
        </w:tc>
        <w:tc>
          <w:tcPr>
            <w:tcW w:w="2977" w:type="dxa"/>
            <w:shd w:val="clear" w:color="auto" w:fill="auto"/>
            <w:vAlign w:val="center"/>
          </w:tcPr>
          <w:p w14:paraId="7DA7224B">
            <w:pPr>
              <w:pStyle w:val="45"/>
              <w:spacing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FDBA337">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无</w:t>
            </w:r>
          </w:p>
        </w:tc>
      </w:tr>
    </w:tbl>
    <w:p w14:paraId="470A4E00">
      <w:pPr>
        <w:pStyle w:val="453"/>
        <w:adjustRightInd w:val="0"/>
        <w:snapToGrid w:val="0"/>
        <w:spacing w:before="156" w:beforeLines="5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15F38D4">
      <w:pPr>
        <w:pStyle w:val="453"/>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6D140D41">
      <w:pPr>
        <w:pStyle w:val="453"/>
        <w:adjustRightInd w:val="0"/>
        <w:snapToGrid w:val="0"/>
        <w:spacing w:before="0" w:beforeAutospacing="0" w:after="0" w:afterAutospacing="0" w:line="360" w:lineRule="auto"/>
        <w:ind w:left="359" w:leftChars="171"/>
        <w:rPr>
          <w:rFonts w:hint="eastAsia" w:ascii="宋体" w:hAnsi="宋体" w:eastAsia="宋体"/>
          <w:b/>
          <w:snapToGrid w:val="0"/>
          <w:color w:val="auto"/>
          <w:sz w:val="21"/>
          <w:szCs w:val="21"/>
        </w:rPr>
      </w:pPr>
    </w:p>
    <w:p w14:paraId="354D7AB6">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8697AF2">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019E8629">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398D8A44">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05FE3577">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0455BE3F">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68702A36">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21043B8">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502A51D">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41851703">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9D0A0E3">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43B8F34A">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（8）本项目不接受进口产品投标（进口产品是指通过中国海关报关验放进入中国境内且产自关境外的产品，相关内容以“财库【2007】119号文”和“财办库【2008】248号文”的相关规定为准）。</w:t>
      </w:r>
    </w:p>
    <w:p w14:paraId="295A3B05">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05970031">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0CEF1552">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B11A323">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7EAC3FF7">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11EE729">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0996D043">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79C04EF0">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61A13AA8">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1542769">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4789B99">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1F5F5C0">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03E1C2CC">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06FAC788">
      <w:pPr>
        <w:pStyle w:val="453"/>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5DC56174">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7838900E">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2CFB5F06">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42793F6C">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4082EEB2">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7A0C020B">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9B768F7">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14:paraId="4C42A711">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14:paraId="34102120">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69D39C51">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14:paraId="7620CB81">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632C0C45">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2BDFAF60">
      <w:pPr>
        <w:pStyle w:val="453"/>
        <w:adjustRightInd w:val="0"/>
        <w:snapToGrid w:val="0"/>
        <w:spacing w:before="0" w:beforeAutospacing="0" w:after="0" w:afterAutospacing="0" w:line="360" w:lineRule="auto"/>
        <w:ind w:firstLine="426" w:firstLineChars="202"/>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3F57B677">
      <w:pPr>
        <w:pStyle w:val="453"/>
        <w:adjustRightInd w:val="0"/>
        <w:snapToGrid w:val="0"/>
        <w:spacing w:before="0" w:beforeAutospacing="0" w:after="0" w:afterAutospacing="0" w:line="360" w:lineRule="auto"/>
        <w:ind w:left="359" w:leftChars="171" w:firstLine="491" w:firstLineChars="234"/>
        <w:rPr>
          <w:rFonts w:hint="eastAsia" w:ascii="宋体" w:hAnsi="宋体" w:eastAsia="宋体"/>
          <w:snapToGrid w:val="0"/>
          <w:color w:val="auto"/>
          <w:sz w:val="21"/>
          <w:szCs w:val="21"/>
        </w:rPr>
      </w:pPr>
    </w:p>
    <w:p w14:paraId="22FFBCBD">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7F8596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1D8AADD8">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名称：深圳市工业展览馆</w:t>
      </w:r>
    </w:p>
    <w:p w14:paraId="6C3C00BF">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地址：深圳市福田区莲花街道福中三路市民中心B区圆塔工业展览馆</w:t>
      </w:r>
    </w:p>
    <w:p w14:paraId="54F591F3">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联系方式：常工，0755-88121487</w:t>
      </w:r>
    </w:p>
    <w:p w14:paraId="001DED35">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1721B68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3648D0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4382EC9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10BA23FE">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0037E7F">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3118A2F5">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930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r>
        <w:rPr>
          <w:rFonts w:hint="eastAsia" w:ascii="宋体" w:hAnsi="宋体"/>
          <w:snapToGrid w:val="0"/>
          <w:kern w:val="0"/>
          <w:sz w:val="24"/>
        </w:rPr>
        <w:t>深圳市中正招标有限公司</w:t>
      </w:r>
    </w:p>
    <w:p w14:paraId="6F4C4B7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2024年</w:t>
      </w:r>
      <w:r>
        <w:rPr>
          <w:rFonts w:hint="eastAsia" w:ascii="宋体" w:hAnsi="宋体"/>
          <w:snapToGrid w:val="0"/>
          <w:kern w:val="0"/>
          <w:sz w:val="24"/>
          <w:lang w:val="en-US" w:eastAsia="zh-CN"/>
        </w:rPr>
        <w:t>08</w:t>
      </w:r>
      <w:r>
        <w:rPr>
          <w:rFonts w:ascii="宋体" w:hAnsi="宋体"/>
          <w:snapToGrid w:val="0"/>
          <w:kern w:val="0"/>
          <w:sz w:val="24"/>
        </w:rPr>
        <w:t>月</w:t>
      </w:r>
      <w:r>
        <w:rPr>
          <w:rFonts w:hint="eastAsia" w:ascii="宋体" w:hAnsi="宋体"/>
          <w:snapToGrid w:val="0"/>
          <w:kern w:val="0"/>
          <w:sz w:val="24"/>
          <w:lang w:val="en-US" w:eastAsia="zh-CN"/>
        </w:rPr>
        <w:t>13</w:t>
      </w:r>
      <w:r>
        <w:rPr>
          <w:rFonts w:hint="eastAsia" w:ascii="宋体" w:hAnsi="宋体"/>
          <w:snapToGrid w:val="0"/>
          <w:kern w:val="0"/>
          <w:sz w:val="24"/>
        </w:rPr>
        <w:t>日</w:t>
      </w:r>
    </w:p>
    <w:p w14:paraId="5CF8D5E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132AA2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FB66C9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470AF3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1FE294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E820B9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E0288C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246F31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6E9AD2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DA4703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8708BB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0AC169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4EB5A2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3ED4B1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166F73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627D45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10A377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FFED36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E01FED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D99B2A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C678DE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BBAC91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7C0E40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DF8996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5224C2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FD13DE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941964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42FBC5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6597AE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1CC97D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0EA7F4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F21B50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B2A155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881C85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5EF25F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2915532">
      <w:pPr>
        <w:rPr>
          <w:szCs w:val="21"/>
        </w:rPr>
      </w:pPr>
    </w:p>
    <w:p w14:paraId="0C7E236D">
      <w:pPr>
        <w:pStyle w:val="2"/>
      </w:pPr>
      <w:bookmarkStart w:id="1" w:name="_Toc135293321"/>
      <w:r>
        <w:rPr>
          <w:rFonts w:hint="eastAsia"/>
        </w:rPr>
        <w:t>第二章  项目需求</w:t>
      </w:r>
      <w:bookmarkEnd w:id="1"/>
    </w:p>
    <w:p w14:paraId="5E21D248">
      <w:pPr>
        <w:spacing w:after="156" w:afterLines="50" w:line="360" w:lineRule="auto"/>
        <w:ind w:left="2"/>
        <w:jc w:val="center"/>
        <w:rPr>
          <w:rFonts w:hint="eastAsia" w:ascii="宋体" w:hAnsi="宋体"/>
          <w:b/>
          <w:sz w:val="28"/>
          <w:szCs w:val="28"/>
        </w:rPr>
      </w:pPr>
      <w:r>
        <w:rPr>
          <w:rFonts w:hint="eastAsia" w:ascii="宋体" w:hAnsi="宋体"/>
          <w:b/>
          <w:sz w:val="28"/>
          <w:szCs w:val="28"/>
        </w:rPr>
        <w:t>特别说明</w:t>
      </w:r>
    </w:p>
    <w:p w14:paraId="528CEB26">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325E63A">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5FFDF53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2CB631E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14:paraId="64A453D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14:paraId="0F3217EF">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14:paraId="0FCCECB7">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14:paraId="43A1E77F">
      <w:pPr>
        <w:spacing w:line="360" w:lineRule="auto"/>
        <w:ind w:left="510"/>
        <w:rPr>
          <w:rFonts w:eastAsia="黑体"/>
          <w:bCs/>
          <w:snapToGrid w:val="0"/>
          <w:kern w:val="0"/>
          <w:sz w:val="24"/>
        </w:rPr>
      </w:pPr>
    </w:p>
    <w:p w14:paraId="353AC3C3">
      <w:pPr>
        <w:spacing w:line="360" w:lineRule="auto"/>
        <w:ind w:left="2"/>
        <w:rPr>
          <w:rFonts w:hint="eastAsia" w:ascii="宋体" w:hAnsi="宋体"/>
          <w:b/>
          <w:sz w:val="24"/>
        </w:rPr>
      </w:pPr>
      <w:r>
        <w:rPr>
          <w:rFonts w:hint="eastAsia" w:ascii="宋体" w:hAnsi="宋体"/>
          <w:bCs/>
          <w:snapToGrid w:val="0"/>
          <w:kern w:val="0"/>
          <w:sz w:val="24"/>
        </w:rPr>
        <w:t>一、</w:t>
      </w:r>
      <w:r>
        <w:rPr>
          <w:rFonts w:hint="eastAsia" w:ascii="宋体" w:hAnsi="宋体"/>
          <w:b/>
          <w:sz w:val="24"/>
        </w:rPr>
        <w:t>采购范围</w:t>
      </w:r>
    </w:p>
    <w:p w14:paraId="2A74D467">
      <w:pPr>
        <w:rPr>
          <w:rFonts w:hint="eastAsia"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345"/>
        <w:gridCol w:w="834"/>
        <w:gridCol w:w="783"/>
        <w:gridCol w:w="1701"/>
        <w:gridCol w:w="1417"/>
      </w:tblGrid>
      <w:tr w14:paraId="0F2B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5F052E9C">
            <w:pPr>
              <w:widowControl/>
              <w:spacing w:line="360" w:lineRule="auto"/>
              <w:jc w:val="center"/>
              <w:rPr>
                <w:rFonts w:hint="eastAsia" w:ascii="宋体" w:hAnsi="宋体" w:cs="宋体"/>
                <w:b/>
                <w:kern w:val="0"/>
                <w:szCs w:val="21"/>
              </w:rPr>
            </w:pPr>
            <w:r>
              <w:rPr>
                <w:rFonts w:hint="eastAsia" w:ascii="宋体" w:hAnsi="宋体" w:cs="宋体"/>
                <w:b/>
                <w:kern w:val="0"/>
                <w:szCs w:val="21"/>
              </w:rPr>
              <w:t>序号</w:t>
            </w:r>
          </w:p>
        </w:tc>
        <w:tc>
          <w:tcPr>
            <w:tcW w:w="3345" w:type="dxa"/>
            <w:vAlign w:val="center"/>
          </w:tcPr>
          <w:p w14:paraId="64DA038A">
            <w:pPr>
              <w:widowControl/>
              <w:spacing w:line="360" w:lineRule="auto"/>
              <w:jc w:val="center"/>
              <w:rPr>
                <w:rFonts w:hint="eastAsia" w:ascii="宋体" w:hAnsi="宋体" w:cs="宋体"/>
                <w:b/>
                <w:kern w:val="0"/>
                <w:szCs w:val="21"/>
              </w:rPr>
            </w:pPr>
            <w:r>
              <w:rPr>
                <w:rFonts w:hint="eastAsia" w:ascii="宋体" w:hAnsi="宋体" w:cs="宋体"/>
                <w:b/>
                <w:kern w:val="0"/>
                <w:szCs w:val="21"/>
              </w:rPr>
              <w:t>项目名称</w:t>
            </w:r>
          </w:p>
        </w:tc>
        <w:tc>
          <w:tcPr>
            <w:tcW w:w="834" w:type="dxa"/>
            <w:tcMar>
              <w:top w:w="0" w:type="dxa"/>
              <w:left w:w="108" w:type="dxa"/>
              <w:bottom w:w="0" w:type="dxa"/>
              <w:right w:w="108" w:type="dxa"/>
            </w:tcMar>
            <w:vAlign w:val="center"/>
          </w:tcPr>
          <w:p w14:paraId="1AC6C26A">
            <w:pPr>
              <w:widowControl/>
              <w:spacing w:line="360" w:lineRule="auto"/>
              <w:jc w:val="center"/>
              <w:rPr>
                <w:rFonts w:hint="eastAsia" w:ascii="宋体" w:hAnsi="宋体" w:cs="宋体"/>
                <w:b/>
                <w:kern w:val="0"/>
                <w:szCs w:val="21"/>
              </w:rPr>
            </w:pPr>
            <w:r>
              <w:rPr>
                <w:rFonts w:hint="eastAsia" w:ascii="宋体" w:hAnsi="宋体" w:cs="宋体"/>
                <w:b/>
                <w:kern w:val="0"/>
                <w:szCs w:val="21"/>
              </w:rPr>
              <w:t>数量</w:t>
            </w:r>
          </w:p>
        </w:tc>
        <w:tc>
          <w:tcPr>
            <w:tcW w:w="783" w:type="dxa"/>
            <w:vAlign w:val="center"/>
          </w:tcPr>
          <w:p w14:paraId="561D2AF5">
            <w:pPr>
              <w:widowControl/>
              <w:spacing w:line="360" w:lineRule="auto"/>
              <w:jc w:val="center"/>
              <w:rPr>
                <w:rFonts w:hint="eastAsia" w:ascii="宋体" w:hAnsi="宋体" w:cs="宋体"/>
                <w:b/>
                <w:kern w:val="0"/>
                <w:szCs w:val="21"/>
              </w:rPr>
            </w:pPr>
            <w:r>
              <w:rPr>
                <w:rFonts w:hint="eastAsia" w:ascii="宋体" w:hAnsi="宋体" w:cs="宋体"/>
                <w:b/>
                <w:kern w:val="0"/>
                <w:szCs w:val="21"/>
              </w:rPr>
              <w:t>单位</w:t>
            </w:r>
          </w:p>
        </w:tc>
        <w:tc>
          <w:tcPr>
            <w:tcW w:w="1701" w:type="dxa"/>
            <w:vAlign w:val="center"/>
          </w:tcPr>
          <w:p w14:paraId="3805D9AA">
            <w:pPr>
              <w:widowControl/>
              <w:spacing w:line="360" w:lineRule="auto"/>
              <w:jc w:val="center"/>
              <w:rPr>
                <w:rFonts w:hint="eastAsia" w:ascii="宋体" w:hAnsi="宋体" w:cs="宋体"/>
                <w:b/>
                <w:kern w:val="0"/>
                <w:szCs w:val="21"/>
              </w:rPr>
            </w:pPr>
            <w:r>
              <w:rPr>
                <w:rFonts w:hint="eastAsia" w:ascii="宋体" w:hAnsi="宋体" w:cs="宋体"/>
                <w:b/>
                <w:kern w:val="0"/>
                <w:szCs w:val="21"/>
              </w:rPr>
              <w:t>采购预算金额</w:t>
            </w:r>
          </w:p>
          <w:p w14:paraId="537C0E5F">
            <w:pPr>
              <w:widowControl/>
              <w:spacing w:line="360" w:lineRule="auto"/>
              <w:jc w:val="center"/>
              <w:rPr>
                <w:rFonts w:hint="eastAsia" w:ascii="宋体" w:hAnsi="宋体" w:cs="宋体"/>
                <w:bCs/>
                <w:kern w:val="0"/>
                <w:szCs w:val="21"/>
              </w:rPr>
            </w:pPr>
            <w:r>
              <w:rPr>
                <w:rFonts w:hint="eastAsia" w:ascii="宋体" w:hAnsi="宋体" w:cs="宋体"/>
                <w:b/>
                <w:szCs w:val="21"/>
              </w:rPr>
              <w:t>（人民币元）</w:t>
            </w:r>
          </w:p>
        </w:tc>
        <w:tc>
          <w:tcPr>
            <w:tcW w:w="1417" w:type="dxa"/>
            <w:vAlign w:val="center"/>
          </w:tcPr>
          <w:p w14:paraId="59403484">
            <w:pPr>
              <w:widowControl/>
              <w:spacing w:line="360" w:lineRule="auto"/>
              <w:jc w:val="center"/>
              <w:rPr>
                <w:rFonts w:hint="eastAsia" w:ascii="宋体" w:hAnsi="宋体" w:cs="宋体"/>
                <w:b/>
                <w:kern w:val="0"/>
                <w:szCs w:val="21"/>
              </w:rPr>
            </w:pPr>
            <w:r>
              <w:rPr>
                <w:rFonts w:hint="eastAsia" w:ascii="宋体" w:hAnsi="宋体" w:cs="宋体"/>
                <w:b/>
                <w:kern w:val="0"/>
                <w:szCs w:val="21"/>
              </w:rPr>
              <w:t>备注</w:t>
            </w:r>
          </w:p>
        </w:tc>
      </w:tr>
      <w:tr w14:paraId="65B0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1716E79F">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3345" w:type="dxa"/>
            <w:vAlign w:val="center"/>
          </w:tcPr>
          <w:p w14:paraId="64C08F75">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rPr>
              <w:t>深圳市工业展览馆防火墙采购项目</w:t>
            </w:r>
          </w:p>
        </w:tc>
        <w:tc>
          <w:tcPr>
            <w:tcW w:w="834" w:type="dxa"/>
            <w:tcMar>
              <w:top w:w="0" w:type="dxa"/>
              <w:left w:w="108" w:type="dxa"/>
              <w:bottom w:w="0" w:type="dxa"/>
              <w:right w:w="108" w:type="dxa"/>
            </w:tcMar>
            <w:vAlign w:val="center"/>
          </w:tcPr>
          <w:p w14:paraId="4A4C6D65">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783" w:type="dxa"/>
            <w:vAlign w:val="center"/>
          </w:tcPr>
          <w:p w14:paraId="710D9920">
            <w:pPr>
              <w:widowControl/>
              <w:spacing w:line="360" w:lineRule="auto"/>
              <w:jc w:val="center"/>
              <w:rPr>
                <w:rFonts w:hint="eastAsia" w:ascii="宋体" w:hAnsi="宋体" w:cs="宋体"/>
                <w:kern w:val="0"/>
                <w:szCs w:val="21"/>
              </w:rPr>
            </w:pPr>
            <w:r>
              <w:rPr>
                <w:rFonts w:hint="eastAsia" w:ascii="宋体" w:hAnsi="宋体" w:cs="宋体"/>
                <w:kern w:val="0"/>
                <w:szCs w:val="21"/>
              </w:rPr>
              <w:t>台</w:t>
            </w:r>
          </w:p>
        </w:tc>
        <w:tc>
          <w:tcPr>
            <w:tcW w:w="1701" w:type="dxa"/>
            <w:vAlign w:val="center"/>
          </w:tcPr>
          <w:p w14:paraId="31B84DDF">
            <w:pPr>
              <w:jc w:val="center"/>
              <w:rPr>
                <w:rFonts w:hint="eastAsia" w:ascii="宋体" w:hAnsi="宋体" w:cs="宋体"/>
                <w:bCs/>
                <w:kern w:val="0"/>
                <w:szCs w:val="21"/>
              </w:rPr>
            </w:pPr>
            <w:r>
              <w:rPr>
                <w:rFonts w:hint="eastAsia" w:ascii="宋体" w:hAnsi="宋体"/>
                <w:snapToGrid w:val="0"/>
                <w:szCs w:val="21"/>
              </w:rPr>
              <w:t>61,092.80</w:t>
            </w:r>
          </w:p>
        </w:tc>
        <w:tc>
          <w:tcPr>
            <w:tcW w:w="1417" w:type="dxa"/>
            <w:vAlign w:val="center"/>
          </w:tcPr>
          <w:p w14:paraId="06903790">
            <w:pPr>
              <w:widowControl/>
              <w:spacing w:line="360" w:lineRule="auto"/>
              <w:jc w:val="center"/>
              <w:rPr>
                <w:rFonts w:hint="eastAsia" w:ascii="宋体" w:hAnsi="宋体" w:cs="宋体"/>
                <w:kern w:val="0"/>
                <w:szCs w:val="21"/>
              </w:rPr>
            </w:pPr>
            <w:r>
              <w:rPr>
                <w:rFonts w:hint="eastAsia" w:ascii="宋体" w:hAnsi="宋体" w:cs="宋体"/>
                <w:kern w:val="0"/>
                <w:szCs w:val="21"/>
              </w:rPr>
              <w:t>拒绝进口</w:t>
            </w:r>
          </w:p>
        </w:tc>
      </w:tr>
    </w:tbl>
    <w:p w14:paraId="334A5039">
      <w:pPr>
        <w:widowControl/>
        <w:snapToGrid w:val="0"/>
        <w:spacing w:line="360" w:lineRule="auto"/>
        <w:ind w:left="2"/>
        <w:jc w:val="left"/>
        <w:rPr>
          <w:rFonts w:hint="eastAsia" w:ascii="宋体" w:hAnsi="宋体"/>
          <w:bCs/>
          <w:snapToGrid w:val="0"/>
          <w:kern w:val="0"/>
          <w:szCs w:val="21"/>
        </w:rPr>
      </w:pPr>
    </w:p>
    <w:p w14:paraId="44F46FD3">
      <w:pPr>
        <w:rPr>
          <w:rFonts w:hint="eastAsia" w:ascii="宋体" w:hAnsi="宋体"/>
          <w:b/>
          <w:szCs w:val="21"/>
        </w:rPr>
      </w:pPr>
      <w:r>
        <w:rPr>
          <w:rFonts w:hint="eastAsia" w:ascii="宋体" w:hAnsi="宋体"/>
          <w:b/>
          <w:szCs w:val="21"/>
        </w:rPr>
        <w:t>（二）货物清单明细</w:t>
      </w:r>
    </w:p>
    <w:tbl>
      <w:tblPr>
        <w:tblStyle w:val="5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417"/>
        <w:gridCol w:w="833"/>
        <w:gridCol w:w="786"/>
        <w:gridCol w:w="1700"/>
        <w:gridCol w:w="1401"/>
      </w:tblGrid>
      <w:tr w14:paraId="14A2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31" w:type="dxa"/>
            <w:vAlign w:val="center"/>
          </w:tcPr>
          <w:p w14:paraId="7072D8AD">
            <w:pPr>
              <w:widowControl/>
              <w:spacing w:line="360" w:lineRule="auto"/>
              <w:jc w:val="center"/>
              <w:rPr>
                <w:rFonts w:hint="eastAsia" w:ascii="宋体" w:hAnsi="宋体" w:cs="宋体"/>
                <w:b/>
                <w:kern w:val="0"/>
                <w:szCs w:val="21"/>
              </w:rPr>
            </w:pPr>
            <w:r>
              <w:rPr>
                <w:rFonts w:hint="eastAsia" w:ascii="宋体" w:hAnsi="宋体" w:cs="宋体"/>
                <w:b/>
                <w:kern w:val="0"/>
                <w:szCs w:val="21"/>
              </w:rPr>
              <w:t>序号</w:t>
            </w:r>
          </w:p>
        </w:tc>
        <w:tc>
          <w:tcPr>
            <w:tcW w:w="3417" w:type="dxa"/>
            <w:vAlign w:val="center"/>
          </w:tcPr>
          <w:p w14:paraId="00EF5BB0">
            <w:pPr>
              <w:widowControl/>
              <w:spacing w:line="360" w:lineRule="auto"/>
              <w:jc w:val="center"/>
              <w:rPr>
                <w:rFonts w:hint="eastAsia" w:ascii="宋体" w:hAnsi="宋体" w:cs="宋体"/>
                <w:b/>
                <w:color w:val="FF0000"/>
                <w:kern w:val="0"/>
                <w:szCs w:val="21"/>
              </w:rPr>
            </w:pPr>
            <w:r>
              <w:rPr>
                <w:rFonts w:hint="eastAsia" w:ascii="宋体" w:hAnsi="宋体" w:cs="宋体"/>
                <w:b/>
                <w:color w:val="FF0000"/>
                <w:kern w:val="0"/>
                <w:szCs w:val="21"/>
              </w:rPr>
              <w:t>标的名称</w:t>
            </w:r>
          </w:p>
        </w:tc>
        <w:tc>
          <w:tcPr>
            <w:tcW w:w="833" w:type="dxa"/>
            <w:vAlign w:val="center"/>
          </w:tcPr>
          <w:p w14:paraId="799D25B5">
            <w:pPr>
              <w:widowControl/>
              <w:spacing w:line="360" w:lineRule="auto"/>
              <w:jc w:val="center"/>
              <w:rPr>
                <w:rFonts w:hint="eastAsia" w:ascii="宋体" w:hAnsi="宋体" w:cs="宋体"/>
                <w:b/>
                <w:kern w:val="0"/>
                <w:szCs w:val="21"/>
              </w:rPr>
            </w:pPr>
            <w:r>
              <w:rPr>
                <w:rFonts w:hint="eastAsia" w:ascii="宋体" w:hAnsi="宋体" w:cs="宋体"/>
                <w:b/>
                <w:kern w:val="0"/>
                <w:szCs w:val="21"/>
              </w:rPr>
              <w:t>数量</w:t>
            </w:r>
          </w:p>
        </w:tc>
        <w:tc>
          <w:tcPr>
            <w:tcW w:w="786" w:type="dxa"/>
            <w:vAlign w:val="center"/>
          </w:tcPr>
          <w:p w14:paraId="1CBC887E">
            <w:pPr>
              <w:widowControl/>
              <w:spacing w:line="360" w:lineRule="auto"/>
              <w:jc w:val="center"/>
              <w:rPr>
                <w:rFonts w:hint="eastAsia" w:ascii="宋体" w:hAnsi="宋体" w:cs="宋体"/>
                <w:b/>
                <w:kern w:val="0"/>
                <w:szCs w:val="21"/>
              </w:rPr>
            </w:pPr>
            <w:r>
              <w:rPr>
                <w:rFonts w:hint="eastAsia" w:ascii="宋体" w:hAnsi="宋体" w:cs="宋体"/>
                <w:b/>
                <w:kern w:val="0"/>
                <w:szCs w:val="21"/>
              </w:rPr>
              <w:t>单位</w:t>
            </w:r>
          </w:p>
        </w:tc>
        <w:tc>
          <w:tcPr>
            <w:tcW w:w="1700" w:type="dxa"/>
            <w:vAlign w:val="center"/>
          </w:tcPr>
          <w:p w14:paraId="07CD12D5">
            <w:pPr>
              <w:widowControl/>
              <w:spacing w:line="360" w:lineRule="auto"/>
              <w:jc w:val="center"/>
              <w:rPr>
                <w:rFonts w:hint="eastAsia" w:ascii="宋体" w:hAnsi="宋体" w:cs="宋体"/>
                <w:b/>
                <w:kern w:val="0"/>
                <w:szCs w:val="21"/>
              </w:rPr>
            </w:pPr>
            <w:r>
              <w:rPr>
                <w:rFonts w:hint="eastAsia" w:ascii="宋体" w:hAnsi="宋体" w:cs="宋体"/>
                <w:b/>
                <w:kern w:val="0"/>
                <w:szCs w:val="21"/>
              </w:rPr>
              <w:t>预算金额</w:t>
            </w:r>
          </w:p>
          <w:p w14:paraId="61582CAD">
            <w:pPr>
              <w:widowControl/>
              <w:spacing w:line="360" w:lineRule="auto"/>
              <w:jc w:val="center"/>
              <w:rPr>
                <w:rFonts w:hint="eastAsia" w:ascii="宋体" w:hAnsi="宋体" w:cs="宋体"/>
                <w:b/>
                <w:kern w:val="0"/>
                <w:szCs w:val="21"/>
              </w:rPr>
            </w:pPr>
            <w:r>
              <w:rPr>
                <w:rFonts w:hint="eastAsia" w:ascii="宋体" w:hAnsi="宋体" w:cs="宋体"/>
                <w:b/>
                <w:szCs w:val="21"/>
              </w:rPr>
              <w:t>（人民币元）</w:t>
            </w:r>
          </w:p>
        </w:tc>
        <w:tc>
          <w:tcPr>
            <w:tcW w:w="1401" w:type="dxa"/>
            <w:vAlign w:val="center"/>
          </w:tcPr>
          <w:p w14:paraId="0EB6C4A3">
            <w:pPr>
              <w:widowControl/>
              <w:spacing w:line="360" w:lineRule="auto"/>
              <w:jc w:val="center"/>
              <w:rPr>
                <w:rFonts w:hint="eastAsia" w:ascii="宋体" w:hAnsi="宋体" w:cs="宋体"/>
                <w:b/>
                <w:kern w:val="0"/>
                <w:szCs w:val="21"/>
              </w:rPr>
            </w:pPr>
            <w:r>
              <w:rPr>
                <w:rFonts w:hint="eastAsia" w:ascii="宋体" w:hAnsi="宋体" w:cs="宋体"/>
                <w:b/>
                <w:kern w:val="0"/>
                <w:szCs w:val="21"/>
              </w:rPr>
              <w:t>备注</w:t>
            </w:r>
          </w:p>
        </w:tc>
      </w:tr>
      <w:tr w14:paraId="5F2B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1" w:type="dxa"/>
            <w:vAlign w:val="center"/>
          </w:tcPr>
          <w:p w14:paraId="35861A38">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3417" w:type="dxa"/>
            <w:vAlign w:val="center"/>
          </w:tcPr>
          <w:p w14:paraId="74A8AE4F">
            <w:pPr>
              <w:widowControl/>
              <w:spacing w:line="360" w:lineRule="auto"/>
              <w:jc w:val="center"/>
              <w:rPr>
                <w:rFonts w:hint="eastAsia" w:ascii="宋体" w:hAnsi="宋体" w:cs="宋体"/>
                <w:kern w:val="0"/>
                <w:szCs w:val="21"/>
              </w:rPr>
            </w:pPr>
            <w:r>
              <w:rPr>
                <w:rFonts w:hint="eastAsia" w:ascii="宋体" w:hAnsi="宋体" w:cs="宋体"/>
                <w:kern w:val="0"/>
                <w:szCs w:val="21"/>
              </w:rPr>
              <w:t>防火墙</w:t>
            </w:r>
          </w:p>
        </w:tc>
        <w:tc>
          <w:tcPr>
            <w:tcW w:w="833" w:type="dxa"/>
            <w:vAlign w:val="center"/>
          </w:tcPr>
          <w:p w14:paraId="0633EFFC">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786" w:type="dxa"/>
            <w:vAlign w:val="center"/>
          </w:tcPr>
          <w:p w14:paraId="118A3D96">
            <w:pPr>
              <w:widowControl/>
              <w:spacing w:line="360" w:lineRule="auto"/>
              <w:jc w:val="center"/>
              <w:rPr>
                <w:rFonts w:hint="eastAsia" w:ascii="宋体" w:hAnsi="宋体" w:cs="宋体"/>
                <w:kern w:val="0"/>
                <w:szCs w:val="21"/>
              </w:rPr>
            </w:pPr>
            <w:r>
              <w:rPr>
                <w:rFonts w:hint="eastAsia" w:ascii="宋体" w:hAnsi="宋体" w:cs="宋体"/>
                <w:kern w:val="0"/>
                <w:szCs w:val="21"/>
              </w:rPr>
              <w:t>台</w:t>
            </w:r>
          </w:p>
        </w:tc>
        <w:tc>
          <w:tcPr>
            <w:tcW w:w="1700" w:type="dxa"/>
            <w:vAlign w:val="center"/>
          </w:tcPr>
          <w:p w14:paraId="7F696F51">
            <w:pPr>
              <w:jc w:val="center"/>
              <w:rPr>
                <w:rFonts w:hint="eastAsia" w:ascii="宋体" w:hAnsi="宋体" w:cs="宋体"/>
                <w:kern w:val="0"/>
                <w:szCs w:val="21"/>
              </w:rPr>
            </w:pPr>
            <w:r>
              <w:rPr>
                <w:rFonts w:hint="eastAsia" w:ascii="宋体" w:hAnsi="宋体"/>
                <w:snapToGrid w:val="0"/>
                <w:szCs w:val="21"/>
              </w:rPr>
              <w:t>61,092.80</w:t>
            </w:r>
          </w:p>
        </w:tc>
        <w:tc>
          <w:tcPr>
            <w:tcW w:w="1401" w:type="dxa"/>
            <w:vAlign w:val="center"/>
          </w:tcPr>
          <w:p w14:paraId="0AE06FBD">
            <w:pPr>
              <w:widowControl/>
              <w:spacing w:line="360" w:lineRule="auto"/>
              <w:jc w:val="center"/>
              <w:rPr>
                <w:rFonts w:hint="eastAsia" w:ascii="宋体" w:hAnsi="宋体" w:cs="宋体"/>
                <w:kern w:val="0"/>
                <w:szCs w:val="21"/>
              </w:rPr>
            </w:pPr>
            <w:r>
              <w:rPr>
                <w:rFonts w:hint="eastAsia" w:ascii="宋体" w:hAnsi="宋体" w:cs="宋体"/>
                <w:kern w:val="0"/>
                <w:szCs w:val="21"/>
              </w:rPr>
              <w:t>拒绝进口</w:t>
            </w:r>
          </w:p>
        </w:tc>
      </w:tr>
    </w:tbl>
    <w:p w14:paraId="1D7A6037">
      <w:pPr>
        <w:widowControl/>
        <w:snapToGrid w:val="0"/>
        <w:spacing w:line="360" w:lineRule="auto"/>
        <w:ind w:left="2"/>
        <w:jc w:val="left"/>
        <w:rPr>
          <w:rFonts w:hint="eastAsia" w:ascii="宋体" w:hAnsi="宋体"/>
          <w:bCs/>
          <w:snapToGrid w:val="0"/>
          <w:kern w:val="0"/>
          <w:szCs w:val="21"/>
        </w:rPr>
      </w:pPr>
    </w:p>
    <w:p w14:paraId="7AC9EBFA">
      <w:pPr>
        <w:pStyle w:val="453"/>
        <w:adjustRightInd w:val="0"/>
        <w:snapToGrid w:val="0"/>
        <w:spacing w:before="0" w:beforeAutospacing="0" w:after="0" w:afterAutospacing="0" w:line="360" w:lineRule="auto"/>
        <w:ind w:firstLine="424" w:firstLineChars="202"/>
        <w:rPr>
          <w:rFonts w:hint="eastAsia"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p>
    <w:p w14:paraId="2F6ED965">
      <w:pPr>
        <w:widowControl/>
        <w:snapToGrid w:val="0"/>
        <w:spacing w:line="360" w:lineRule="auto"/>
        <w:ind w:left="2" w:firstLine="422" w:firstLineChars="201"/>
        <w:jc w:val="left"/>
        <w:rPr>
          <w:rFonts w:hint="eastAsia"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4A96D008">
      <w:pPr>
        <w:adjustRightInd w:val="0"/>
        <w:snapToGrid w:val="0"/>
        <w:spacing w:line="360" w:lineRule="auto"/>
        <w:ind w:firstLine="422" w:firstLineChars="201"/>
        <w:rPr>
          <w:rFonts w:hint="eastAsia"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6B7A2AB">
      <w:p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1DE832D8">
      <w:p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6FF34F33">
      <w:pPr>
        <w:spacing w:line="360" w:lineRule="auto"/>
        <w:ind w:left="2" w:firstLine="484" w:firstLineChars="201"/>
        <w:rPr>
          <w:rFonts w:hint="eastAsia" w:ascii="宋体" w:hAnsi="宋体"/>
          <w:b/>
          <w:bCs/>
          <w:snapToGrid w:val="0"/>
          <w:kern w:val="0"/>
          <w:sz w:val="24"/>
        </w:rPr>
      </w:pPr>
    </w:p>
    <w:p w14:paraId="64324359">
      <w:pPr>
        <w:spacing w:line="360" w:lineRule="auto"/>
        <w:rPr>
          <w:rFonts w:hint="eastAsia" w:ascii="宋体" w:hAnsi="宋体"/>
          <w:b/>
          <w:bCs/>
          <w:snapToGrid w:val="0"/>
          <w:kern w:val="0"/>
          <w:sz w:val="24"/>
        </w:rPr>
      </w:pPr>
      <w:r>
        <w:rPr>
          <w:rFonts w:hint="eastAsia" w:ascii="宋体" w:hAnsi="宋体"/>
          <w:b/>
          <w:bCs/>
          <w:snapToGrid w:val="0"/>
          <w:kern w:val="0"/>
          <w:sz w:val="24"/>
        </w:rPr>
        <w:t>二、技术要求</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06"/>
        <w:gridCol w:w="7611"/>
      </w:tblGrid>
      <w:tr w14:paraId="2B05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1CD7DB50">
            <w:pPr>
              <w:spacing w:after="60"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106" w:type="dxa"/>
            <w:vAlign w:val="center"/>
          </w:tcPr>
          <w:p w14:paraId="20053D25">
            <w:pPr>
              <w:widowControl/>
              <w:spacing w:after="60"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货物名称</w:t>
            </w:r>
          </w:p>
        </w:tc>
        <w:tc>
          <w:tcPr>
            <w:tcW w:w="7611" w:type="dxa"/>
            <w:vAlign w:val="center"/>
          </w:tcPr>
          <w:p w14:paraId="040766F2">
            <w:pPr>
              <w:spacing w:after="60"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招标技术参数要求</w:t>
            </w:r>
          </w:p>
        </w:tc>
      </w:tr>
      <w:tr w14:paraId="2813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7D1F42CE">
            <w:pPr>
              <w:spacing w:after="60"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1106" w:type="dxa"/>
            <w:vMerge w:val="restart"/>
            <w:vAlign w:val="center"/>
          </w:tcPr>
          <w:p w14:paraId="3352C88E">
            <w:pPr>
              <w:spacing w:after="60" w:line="360" w:lineRule="auto"/>
              <w:jc w:val="center"/>
              <w:rPr>
                <w:rFonts w:hint="eastAsia" w:asciiTheme="minorEastAsia" w:hAnsiTheme="minorEastAsia" w:eastAsiaTheme="minorEastAsia"/>
                <w:b/>
                <w:szCs w:val="21"/>
              </w:rPr>
            </w:pPr>
            <w:r>
              <w:rPr>
                <w:rFonts w:hint="eastAsia" w:ascii="宋体" w:hAnsi="宋体" w:cs="宋体"/>
                <w:kern w:val="0"/>
                <w:szCs w:val="21"/>
              </w:rPr>
              <w:t>防火墙</w:t>
            </w:r>
          </w:p>
        </w:tc>
        <w:tc>
          <w:tcPr>
            <w:tcW w:w="7611" w:type="dxa"/>
            <w:vAlign w:val="center"/>
          </w:tcPr>
          <w:p w14:paraId="09E4C2D6">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cstheme="minorEastAsia"/>
                <w:kern w:val="0"/>
                <w:szCs w:val="21"/>
              </w:rPr>
              <w:t>1.</w:t>
            </w:r>
            <w:r>
              <w:rPr>
                <w:rFonts w:hint="eastAsia"/>
              </w:rPr>
              <w:t xml:space="preserve"> </w:t>
            </w:r>
            <w:r>
              <w:rPr>
                <w:rFonts w:hint="eastAsia" w:asciiTheme="minorEastAsia" w:hAnsiTheme="minorEastAsia" w:eastAsiaTheme="minorEastAsia" w:cstheme="minorEastAsia"/>
                <w:kern w:val="0"/>
                <w:szCs w:val="21"/>
              </w:rPr>
              <w:t>基础参数：网络层吞吐量≥10G，应用层吞吐量≥5G，防病毒吞吐量≥1G，并发连接数≥200万，HTTP新建连接数≥6万，规格：1U，内存大小≥8G，硬盘容量≥128G SSD，电源：单电源，千兆电口≥8，万兆光口SFP+ ≥2。</w:t>
            </w:r>
          </w:p>
        </w:tc>
      </w:tr>
      <w:tr w14:paraId="3C05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044AC615">
            <w:pPr>
              <w:spacing w:after="60" w:line="360" w:lineRule="auto"/>
              <w:jc w:val="center"/>
              <w:rPr>
                <w:rFonts w:hint="eastAsia" w:asciiTheme="minorEastAsia" w:hAnsiTheme="minorEastAsia" w:eastAsiaTheme="minorEastAsia"/>
                <w:szCs w:val="21"/>
              </w:rPr>
            </w:pPr>
          </w:p>
        </w:tc>
        <w:tc>
          <w:tcPr>
            <w:tcW w:w="1106" w:type="dxa"/>
            <w:vMerge w:val="continue"/>
          </w:tcPr>
          <w:p w14:paraId="439DC0E3">
            <w:pPr>
              <w:spacing w:after="60" w:line="360" w:lineRule="auto"/>
              <w:rPr>
                <w:rFonts w:hint="eastAsia" w:asciiTheme="minorEastAsia" w:hAnsiTheme="minorEastAsia" w:eastAsiaTheme="minorEastAsia"/>
                <w:b/>
                <w:szCs w:val="21"/>
              </w:rPr>
            </w:pPr>
          </w:p>
        </w:tc>
        <w:tc>
          <w:tcPr>
            <w:tcW w:w="7611" w:type="dxa"/>
            <w:vAlign w:val="center"/>
          </w:tcPr>
          <w:p w14:paraId="15FD9338">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cstheme="minorEastAsia"/>
                <w:szCs w:val="21"/>
              </w:rPr>
              <w:t>2.</w:t>
            </w:r>
            <w:r>
              <w:rPr>
                <w:rFonts w:hint="eastAsia"/>
              </w:rPr>
              <w:t xml:space="preserve"> </w:t>
            </w:r>
            <w:r>
              <w:rPr>
                <w:rFonts w:hint="eastAsia" w:asciiTheme="minorEastAsia" w:hAnsiTheme="minorEastAsia" w:eastAsiaTheme="minorEastAsia" w:cstheme="minorEastAsia"/>
                <w:szCs w:val="21"/>
              </w:rPr>
              <w:t>产品支持多维度安全策略设置，可基于时间、用户、应用、IP、域名等内容进行安全策略设置。</w:t>
            </w:r>
          </w:p>
        </w:tc>
      </w:tr>
      <w:tr w14:paraId="054E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0" w:type="dxa"/>
            <w:vMerge w:val="continue"/>
            <w:vAlign w:val="center"/>
          </w:tcPr>
          <w:p w14:paraId="3952364C">
            <w:pPr>
              <w:spacing w:after="60" w:line="360" w:lineRule="auto"/>
              <w:jc w:val="center"/>
              <w:rPr>
                <w:rFonts w:hint="eastAsia" w:asciiTheme="minorEastAsia" w:hAnsiTheme="minorEastAsia" w:eastAsiaTheme="minorEastAsia"/>
                <w:szCs w:val="21"/>
              </w:rPr>
            </w:pPr>
          </w:p>
        </w:tc>
        <w:tc>
          <w:tcPr>
            <w:tcW w:w="1106" w:type="dxa"/>
            <w:vMerge w:val="continue"/>
          </w:tcPr>
          <w:p w14:paraId="21F9E51E">
            <w:pPr>
              <w:spacing w:after="60" w:line="360" w:lineRule="auto"/>
              <w:rPr>
                <w:rFonts w:hint="eastAsia" w:asciiTheme="minorEastAsia" w:hAnsiTheme="minorEastAsia" w:eastAsiaTheme="minorEastAsia"/>
                <w:b/>
                <w:szCs w:val="21"/>
              </w:rPr>
            </w:pPr>
          </w:p>
        </w:tc>
        <w:tc>
          <w:tcPr>
            <w:tcW w:w="7611" w:type="dxa"/>
            <w:vAlign w:val="center"/>
          </w:tcPr>
          <w:p w14:paraId="0AD76BC5">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cstheme="minorEastAsia"/>
                <w:kern w:val="0"/>
                <w:szCs w:val="21"/>
              </w:rPr>
              <w:t>3.</w:t>
            </w:r>
            <w:r>
              <w:rPr>
                <w:rFonts w:hint="eastAsia"/>
              </w:rPr>
              <w:t xml:space="preserve"> </w:t>
            </w:r>
            <w:r>
              <w:rPr>
                <w:rFonts w:hint="eastAsia" w:asciiTheme="minorEastAsia" w:hAnsiTheme="minorEastAsia" w:eastAsiaTheme="minorEastAsia" w:cstheme="minorEastAsia"/>
                <w:kern w:val="0"/>
                <w:szCs w:val="21"/>
              </w:rPr>
              <w:t>产品支持僵尸主机检测功能，产品内置僵尸网络特征库超过128万种，可识别主机的异常外联行为。</w:t>
            </w:r>
          </w:p>
        </w:tc>
      </w:tr>
      <w:tr w14:paraId="2BBA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0" w:type="dxa"/>
            <w:vMerge w:val="continue"/>
            <w:vAlign w:val="center"/>
          </w:tcPr>
          <w:p w14:paraId="20BDC701">
            <w:pPr>
              <w:spacing w:after="60" w:line="360" w:lineRule="auto"/>
            </w:pPr>
          </w:p>
        </w:tc>
        <w:tc>
          <w:tcPr>
            <w:tcW w:w="1106" w:type="dxa"/>
            <w:vMerge w:val="continue"/>
          </w:tcPr>
          <w:p w14:paraId="2B884330">
            <w:pPr>
              <w:spacing w:after="60" w:line="360" w:lineRule="auto"/>
            </w:pPr>
          </w:p>
        </w:tc>
        <w:tc>
          <w:tcPr>
            <w:tcW w:w="7611" w:type="dxa"/>
            <w:vAlign w:val="center"/>
          </w:tcPr>
          <w:p w14:paraId="25864967">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r>
              <w:rPr>
                <w:rFonts w:hint="eastAsia"/>
              </w:rPr>
              <w:t xml:space="preserve"> </w:t>
            </w:r>
            <w:r>
              <w:rPr>
                <w:rFonts w:hint="eastAsia" w:asciiTheme="minorEastAsia" w:hAnsiTheme="minorEastAsia" w:eastAsiaTheme="minorEastAsia" w:cstheme="minorEastAsia"/>
                <w:kern w:val="0"/>
                <w:szCs w:val="21"/>
              </w:rPr>
              <w:t>产品支持Web管理、串口管理、SSH管理等多种不同方式。</w:t>
            </w:r>
          </w:p>
        </w:tc>
      </w:tr>
      <w:tr w14:paraId="3994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0" w:type="dxa"/>
            <w:vMerge w:val="continue"/>
            <w:vAlign w:val="center"/>
          </w:tcPr>
          <w:p w14:paraId="358DCDEC">
            <w:pPr>
              <w:spacing w:after="60" w:line="360" w:lineRule="auto"/>
              <w:rPr>
                <w:rFonts w:hint="eastAsia" w:asciiTheme="minorEastAsia" w:hAnsiTheme="minorEastAsia" w:eastAsiaTheme="minorEastAsia" w:cstheme="minorEastAsia"/>
                <w:kern w:val="0"/>
                <w:szCs w:val="21"/>
              </w:rPr>
            </w:pPr>
          </w:p>
        </w:tc>
        <w:tc>
          <w:tcPr>
            <w:tcW w:w="1106" w:type="dxa"/>
            <w:vMerge w:val="continue"/>
          </w:tcPr>
          <w:p w14:paraId="1C219BAC">
            <w:pPr>
              <w:spacing w:after="60" w:line="360" w:lineRule="auto"/>
              <w:rPr>
                <w:rFonts w:hint="eastAsia" w:asciiTheme="minorEastAsia" w:hAnsiTheme="minorEastAsia" w:eastAsiaTheme="minorEastAsia" w:cstheme="minorEastAsia"/>
                <w:kern w:val="0"/>
                <w:szCs w:val="21"/>
              </w:rPr>
            </w:pPr>
          </w:p>
        </w:tc>
        <w:tc>
          <w:tcPr>
            <w:tcW w:w="7611" w:type="dxa"/>
            <w:vAlign w:val="center"/>
          </w:tcPr>
          <w:p w14:paraId="505DCD28">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r>
              <w:rPr>
                <w:rFonts w:hint="eastAsia"/>
              </w:rPr>
              <w:t xml:space="preserve"> </w:t>
            </w:r>
            <w:r>
              <w:rPr>
                <w:rFonts w:hint="eastAsia" w:asciiTheme="minorEastAsia" w:hAnsiTheme="minorEastAsia" w:eastAsiaTheme="minorEastAsia" w:cstheme="minorEastAsia"/>
                <w:kern w:val="0"/>
                <w:szCs w:val="21"/>
              </w:rPr>
              <w:t>▲支持账号安全防护，包括用户账号多余入口检测、用户账号弱口令检测、用户账号暴力破解检测、失陷账号检测，防止因账号被暴力破解导致的非法提权情况发生,支持防病毒，支持6种协议和16层压缩文件进行检测和拦截。(提供第三方实验室出具的带有CNAS/CMA标识的功能检测报告)</w:t>
            </w:r>
          </w:p>
        </w:tc>
      </w:tr>
      <w:tr w14:paraId="0756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0" w:type="dxa"/>
            <w:vMerge w:val="continue"/>
            <w:vAlign w:val="center"/>
          </w:tcPr>
          <w:p w14:paraId="09C61DE7">
            <w:pPr>
              <w:spacing w:after="60" w:line="360" w:lineRule="auto"/>
              <w:rPr>
                <w:rFonts w:hint="eastAsia" w:asciiTheme="minorEastAsia" w:hAnsiTheme="minorEastAsia" w:eastAsiaTheme="minorEastAsia" w:cstheme="minorEastAsia"/>
                <w:kern w:val="0"/>
                <w:szCs w:val="21"/>
              </w:rPr>
            </w:pPr>
          </w:p>
        </w:tc>
        <w:tc>
          <w:tcPr>
            <w:tcW w:w="1106" w:type="dxa"/>
            <w:vMerge w:val="continue"/>
          </w:tcPr>
          <w:p w14:paraId="1075E3C3">
            <w:pPr>
              <w:spacing w:after="60" w:line="360" w:lineRule="auto"/>
              <w:rPr>
                <w:rFonts w:hint="eastAsia" w:asciiTheme="minorEastAsia" w:hAnsiTheme="minorEastAsia" w:eastAsiaTheme="minorEastAsia" w:cstheme="minorEastAsia"/>
                <w:kern w:val="0"/>
                <w:szCs w:val="21"/>
              </w:rPr>
            </w:pPr>
          </w:p>
        </w:tc>
        <w:tc>
          <w:tcPr>
            <w:tcW w:w="7611" w:type="dxa"/>
            <w:vAlign w:val="center"/>
          </w:tcPr>
          <w:p w14:paraId="15AF7633">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r>
              <w:rPr>
                <w:rFonts w:hint="eastAsia"/>
              </w:rPr>
              <w:t xml:space="preserve"> </w:t>
            </w:r>
            <w:r>
              <w:rPr>
                <w:rFonts w:hint="eastAsia" w:asciiTheme="minorEastAsia" w:hAnsiTheme="minorEastAsia" w:eastAsiaTheme="minorEastAsia" w:cstheme="minorEastAsia"/>
                <w:kern w:val="0"/>
                <w:szCs w:val="21"/>
              </w:rPr>
              <w:t>产品支持对HTTP异常 请求协议检测和防护攻击，检测内容包含HTTP请求信息的方法及参数长度等。</w:t>
            </w:r>
          </w:p>
        </w:tc>
      </w:tr>
      <w:tr w14:paraId="1462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0" w:type="dxa"/>
            <w:vMerge w:val="continue"/>
            <w:vAlign w:val="center"/>
          </w:tcPr>
          <w:p w14:paraId="149B90EC">
            <w:pPr>
              <w:spacing w:after="60" w:line="360" w:lineRule="auto"/>
              <w:rPr>
                <w:rFonts w:hint="eastAsia" w:asciiTheme="minorEastAsia" w:hAnsiTheme="minorEastAsia" w:eastAsiaTheme="minorEastAsia" w:cstheme="minorEastAsia"/>
                <w:kern w:val="0"/>
                <w:szCs w:val="21"/>
              </w:rPr>
            </w:pPr>
          </w:p>
        </w:tc>
        <w:tc>
          <w:tcPr>
            <w:tcW w:w="1106" w:type="dxa"/>
            <w:vMerge w:val="continue"/>
          </w:tcPr>
          <w:p w14:paraId="2F136748">
            <w:pPr>
              <w:spacing w:after="60" w:line="360" w:lineRule="auto"/>
              <w:rPr>
                <w:rFonts w:hint="eastAsia" w:asciiTheme="minorEastAsia" w:hAnsiTheme="minorEastAsia" w:eastAsiaTheme="minorEastAsia" w:cstheme="minorEastAsia"/>
                <w:kern w:val="0"/>
                <w:szCs w:val="21"/>
              </w:rPr>
            </w:pPr>
          </w:p>
        </w:tc>
        <w:tc>
          <w:tcPr>
            <w:tcW w:w="7611" w:type="dxa"/>
            <w:vAlign w:val="center"/>
          </w:tcPr>
          <w:p w14:paraId="166DFBD1">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r>
              <w:rPr>
                <w:rFonts w:hint="eastAsia"/>
              </w:rPr>
              <w:t xml:space="preserve"> </w:t>
            </w:r>
            <w:r>
              <w:rPr>
                <w:rFonts w:hint="eastAsia" w:asciiTheme="minorEastAsia" w:hAnsiTheme="minorEastAsia" w:eastAsiaTheme="minorEastAsia" w:cstheme="minorEastAsia"/>
                <w:kern w:val="0"/>
                <w:szCs w:val="21"/>
              </w:rPr>
              <w:t>▲内置超过3100种IOT漏洞攻击特征，其中工控漏洞攻击特征2000余种，检测到漏洞攻击后可进行拦截。(提供第三方实验室出具的带有CNAS/CMA标识的功能检测报告)</w:t>
            </w:r>
          </w:p>
        </w:tc>
      </w:tr>
      <w:tr w14:paraId="7E52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0" w:type="dxa"/>
            <w:vMerge w:val="continue"/>
            <w:vAlign w:val="center"/>
          </w:tcPr>
          <w:p w14:paraId="1827B215">
            <w:pPr>
              <w:spacing w:after="60" w:line="360" w:lineRule="auto"/>
              <w:rPr>
                <w:rFonts w:hint="eastAsia" w:asciiTheme="minorEastAsia" w:hAnsiTheme="minorEastAsia" w:eastAsiaTheme="minorEastAsia" w:cstheme="minorEastAsia"/>
                <w:kern w:val="0"/>
                <w:szCs w:val="21"/>
              </w:rPr>
            </w:pPr>
          </w:p>
        </w:tc>
        <w:tc>
          <w:tcPr>
            <w:tcW w:w="1106" w:type="dxa"/>
            <w:vMerge w:val="continue"/>
          </w:tcPr>
          <w:p w14:paraId="45E78AAC">
            <w:pPr>
              <w:spacing w:after="60" w:line="360" w:lineRule="auto"/>
              <w:rPr>
                <w:rFonts w:hint="eastAsia" w:asciiTheme="minorEastAsia" w:hAnsiTheme="minorEastAsia" w:eastAsiaTheme="minorEastAsia" w:cstheme="minorEastAsia"/>
                <w:kern w:val="0"/>
                <w:szCs w:val="21"/>
              </w:rPr>
            </w:pPr>
          </w:p>
        </w:tc>
        <w:tc>
          <w:tcPr>
            <w:tcW w:w="7611" w:type="dxa"/>
            <w:vAlign w:val="center"/>
          </w:tcPr>
          <w:p w14:paraId="5EBFC76B">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r>
              <w:rPr>
                <w:rFonts w:hint="eastAsia"/>
              </w:rPr>
              <w:t xml:space="preserve"> </w:t>
            </w:r>
            <w:r>
              <w:rPr>
                <w:rFonts w:hint="eastAsia" w:asciiTheme="minorEastAsia" w:hAnsiTheme="minorEastAsia" w:eastAsiaTheme="minorEastAsia" w:cstheme="minorEastAsia"/>
                <w:kern w:val="0"/>
                <w:szCs w:val="21"/>
              </w:rPr>
              <w:t>产品具备至少对ARP Flood、ICMP Flood、SYN Flood、DNS Flood、UDP Flood等泛洪类攻击防护的能力，并支持IP地址扫描和端口扫描攻击防护。</w:t>
            </w:r>
          </w:p>
        </w:tc>
      </w:tr>
      <w:tr w14:paraId="3871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0" w:type="dxa"/>
            <w:vMerge w:val="continue"/>
            <w:vAlign w:val="center"/>
          </w:tcPr>
          <w:p w14:paraId="327C879C">
            <w:pPr>
              <w:spacing w:after="60" w:line="360" w:lineRule="auto"/>
              <w:rPr>
                <w:rFonts w:hint="eastAsia" w:asciiTheme="minorEastAsia" w:hAnsiTheme="minorEastAsia" w:eastAsiaTheme="minorEastAsia" w:cstheme="minorEastAsia"/>
                <w:kern w:val="0"/>
                <w:szCs w:val="21"/>
              </w:rPr>
            </w:pPr>
          </w:p>
        </w:tc>
        <w:tc>
          <w:tcPr>
            <w:tcW w:w="1106" w:type="dxa"/>
            <w:vMerge w:val="continue"/>
          </w:tcPr>
          <w:p w14:paraId="6E6B2D15">
            <w:pPr>
              <w:spacing w:after="60" w:line="360" w:lineRule="auto"/>
              <w:rPr>
                <w:rFonts w:hint="eastAsia" w:asciiTheme="minorEastAsia" w:hAnsiTheme="minorEastAsia" w:eastAsiaTheme="minorEastAsia" w:cstheme="minorEastAsia"/>
                <w:kern w:val="0"/>
                <w:szCs w:val="21"/>
              </w:rPr>
            </w:pPr>
          </w:p>
        </w:tc>
        <w:tc>
          <w:tcPr>
            <w:tcW w:w="7611" w:type="dxa"/>
            <w:vAlign w:val="center"/>
          </w:tcPr>
          <w:p w14:paraId="20AD6E6D">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9.</w:t>
            </w:r>
            <w:r>
              <w:rPr>
                <w:rFonts w:hint="eastAsia"/>
              </w:rPr>
              <w:t xml:space="preserve"> </w:t>
            </w:r>
            <w:r>
              <w:rPr>
                <w:rFonts w:hint="eastAsia" w:asciiTheme="minorEastAsia" w:hAnsiTheme="minorEastAsia" w:eastAsiaTheme="minorEastAsia" w:cstheme="minorEastAsia"/>
                <w:bCs/>
                <w:szCs w:val="21"/>
              </w:rPr>
              <w:t>▲支持网络对象、ISP地址、国家地区等条件进行自动选路的策略路由，支持不少于3种的调度算法，至少包括带宽比例、加权流量、线路优先等。(提供第三方实验室出具的带有CNAS/CMA标识和带有“国家/地域”关键字的功能检测报告)</w:t>
            </w:r>
          </w:p>
        </w:tc>
      </w:tr>
      <w:tr w14:paraId="6169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0" w:type="dxa"/>
            <w:vMerge w:val="continue"/>
            <w:vAlign w:val="center"/>
          </w:tcPr>
          <w:p w14:paraId="085ECD10">
            <w:pPr>
              <w:spacing w:after="60" w:line="360" w:lineRule="auto"/>
              <w:rPr>
                <w:rFonts w:hint="eastAsia" w:asciiTheme="minorEastAsia" w:hAnsiTheme="minorEastAsia" w:eastAsiaTheme="minorEastAsia" w:cstheme="minorEastAsia"/>
                <w:kern w:val="0"/>
                <w:szCs w:val="21"/>
              </w:rPr>
            </w:pPr>
          </w:p>
        </w:tc>
        <w:tc>
          <w:tcPr>
            <w:tcW w:w="1106" w:type="dxa"/>
            <w:vMerge w:val="continue"/>
          </w:tcPr>
          <w:p w14:paraId="37ED815B">
            <w:pPr>
              <w:spacing w:after="60" w:line="360" w:lineRule="auto"/>
              <w:rPr>
                <w:rFonts w:hint="eastAsia" w:asciiTheme="minorEastAsia" w:hAnsiTheme="minorEastAsia" w:eastAsiaTheme="minorEastAsia" w:cstheme="minorEastAsia"/>
                <w:kern w:val="0"/>
                <w:szCs w:val="21"/>
              </w:rPr>
            </w:pPr>
          </w:p>
        </w:tc>
        <w:tc>
          <w:tcPr>
            <w:tcW w:w="7611" w:type="dxa"/>
            <w:vAlign w:val="center"/>
          </w:tcPr>
          <w:p w14:paraId="2D884FC9">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r>
              <w:rPr>
                <w:rFonts w:hint="eastAsia"/>
              </w:rPr>
              <w:t xml:space="preserve"> </w:t>
            </w:r>
            <w:r>
              <w:rPr>
                <w:rFonts w:hint="eastAsia" w:asciiTheme="minorEastAsia" w:hAnsiTheme="minorEastAsia" w:eastAsiaTheme="minorEastAsia" w:cstheme="minorEastAsia"/>
                <w:kern w:val="0"/>
                <w:szCs w:val="21"/>
              </w:rPr>
              <w:t>产品支持X-Forwarded-For防护能力。(提供第三方实验室出具的带有CNAS/CMA标识的功能检测报告)</w:t>
            </w:r>
          </w:p>
        </w:tc>
      </w:tr>
      <w:tr w14:paraId="7902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00" w:type="dxa"/>
            <w:vMerge w:val="continue"/>
            <w:vAlign w:val="center"/>
          </w:tcPr>
          <w:p w14:paraId="29BA1939">
            <w:pPr>
              <w:spacing w:after="60" w:line="360" w:lineRule="auto"/>
              <w:rPr>
                <w:rFonts w:hint="eastAsia" w:asciiTheme="minorEastAsia" w:hAnsiTheme="minorEastAsia" w:eastAsiaTheme="minorEastAsia" w:cstheme="minorEastAsia"/>
                <w:kern w:val="0"/>
                <w:szCs w:val="21"/>
              </w:rPr>
            </w:pPr>
          </w:p>
        </w:tc>
        <w:tc>
          <w:tcPr>
            <w:tcW w:w="1106" w:type="dxa"/>
            <w:vMerge w:val="continue"/>
          </w:tcPr>
          <w:p w14:paraId="636661B8">
            <w:pPr>
              <w:spacing w:after="60" w:line="360" w:lineRule="auto"/>
              <w:rPr>
                <w:rFonts w:hint="eastAsia" w:asciiTheme="minorEastAsia" w:hAnsiTheme="minorEastAsia" w:eastAsiaTheme="minorEastAsia" w:cstheme="minorEastAsia"/>
                <w:kern w:val="0"/>
                <w:szCs w:val="21"/>
              </w:rPr>
            </w:pPr>
          </w:p>
        </w:tc>
        <w:tc>
          <w:tcPr>
            <w:tcW w:w="7611" w:type="dxa"/>
            <w:vAlign w:val="center"/>
          </w:tcPr>
          <w:p w14:paraId="69BFAAA8">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r>
              <w:rPr>
                <w:rFonts w:hint="eastAsia"/>
              </w:rPr>
              <w:t xml:space="preserve"> </w:t>
            </w:r>
            <w:r>
              <w:rPr>
                <w:rFonts w:hint="eastAsia" w:asciiTheme="minorEastAsia" w:hAnsiTheme="minorEastAsia" w:eastAsiaTheme="minorEastAsia" w:cstheme="minorEastAsia"/>
                <w:kern w:val="0"/>
                <w:szCs w:val="21"/>
              </w:rPr>
              <w:t>▲支持勒索防护、CC攻击防护、Cookie攻击防护、僵尸主机检测功能。(提供第三方实验室出具的带有CNAS/CMA标识的功能检测报告)</w:t>
            </w:r>
          </w:p>
        </w:tc>
      </w:tr>
      <w:tr w14:paraId="521B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00" w:type="dxa"/>
            <w:vMerge w:val="continue"/>
            <w:vAlign w:val="center"/>
          </w:tcPr>
          <w:p w14:paraId="7BBB5ADA">
            <w:pPr>
              <w:widowControl/>
              <w:spacing w:line="360" w:lineRule="auto"/>
              <w:jc w:val="left"/>
            </w:pPr>
          </w:p>
        </w:tc>
        <w:tc>
          <w:tcPr>
            <w:tcW w:w="1106" w:type="dxa"/>
            <w:vMerge w:val="continue"/>
          </w:tcPr>
          <w:p w14:paraId="5D9956CD">
            <w:pPr>
              <w:widowControl/>
              <w:spacing w:line="360" w:lineRule="auto"/>
              <w:jc w:val="left"/>
            </w:pPr>
          </w:p>
        </w:tc>
        <w:tc>
          <w:tcPr>
            <w:tcW w:w="7611" w:type="dxa"/>
            <w:vAlign w:val="center"/>
          </w:tcPr>
          <w:p w14:paraId="5EA3EF2E">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r>
              <w:rPr>
                <w:rFonts w:hint="eastAsia"/>
              </w:rPr>
              <w:t xml:space="preserve"> </w:t>
            </w:r>
            <w:r>
              <w:rPr>
                <w:rFonts w:hint="eastAsia" w:asciiTheme="minorEastAsia" w:hAnsiTheme="minorEastAsia" w:eastAsiaTheme="minorEastAsia" w:cstheme="minorEastAsia"/>
                <w:kern w:val="0"/>
                <w:szCs w:val="21"/>
              </w:rPr>
              <w:t>内置僵尸网络与病毒防护特征超过160万条。(提供第三方实验室出具的带有CNAS/CMA标识的功能检测报告)</w:t>
            </w:r>
          </w:p>
        </w:tc>
      </w:tr>
      <w:tr w14:paraId="32F2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00" w:type="dxa"/>
            <w:vMerge w:val="continue"/>
            <w:vAlign w:val="center"/>
          </w:tcPr>
          <w:p w14:paraId="0A4096A5">
            <w:pPr>
              <w:widowControl/>
              <w:spacing w:line="360" w:lineRule="auto"/>
              <w:jc w:val="left"/>
              <w:rPr>
                <w:rFonts w:hint="eastAsia" w:asciiTheme="minorEastAsia" w:hAnsiTheme="minorEastAsia" w:eastAsiaTheme="minorEastAsia" w:cstheme="minorEastAsia"/>
                <w:kern w:val="0"/>
                <w:szCs w:val="21"/>
              </w:rPr>
            </w:pPr>
          </w:p>
        </w:tc>
        <w:tc>
          <w:tcPr>
            <w:tcW w:w="1106" w:type="dxa"/>
            <w:vMerge w:val="continue"/>
          </w:tcPr>
          <w:p w14:paraId="6ADFE0B3">
            <w:pPr>
              <w:widowControl/>
              <w:spacing w:line="360" w:lineRule="auto"/>
              <w:jc w:val="left"/>
              <w:rPr>
                <w:rFonts w:hint="eastAsia" w:asciiTheme="minorEastAsia" w:hAnsiTheme="minorEastAsia" w:eastAsiaTheme="minorEastAsia" w:cstheme="minorEastAsia"/>
                <w:kern w:val="0"/>
                <w:szCs w:val="21"/>
              </w:rPr>
            </w:pPr>
          </w:p>
        </w:tc>
        <w:tc>
          <w:tcPr>
            <w:tcW w:w="7611" w:type="dxa"/>
            <w:vAlign w:val="center"/>
          </w:tcPr>
          <w:p w14:paraId="29BC2C0A">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13.</w:t>
            </w:r>
            <w:r>
              <w:rPr>
                <w:rFonts w:hint="eastAsia"/>
              </w:rPr>
              <w:t xml:space="preserve"> </w:t>
            </w:r>
            <w:r>
              <w:rPr>
                <w:rFonts w:hint="eastAsia" w:asciiTheme="minorEastAsia" w:hAnsiTheme="minorEastAsia" w:eastAsiaTheme="minorEastAsia" w:cstheme="minorEastAsia"/>
                <w:bCs/>
                <w:szCs w:val="21"/>
              </w:rPr>
              <w:t>产品支持异常数据包攻击防御，防护类型包括IP数据块分片传输防护、Teardrop攻击防护、Smurf攻击防护、Land攻击防护、WinNuke攻击防护等攻击类型。</w:t>
            </w:r>
          </w:p>
        </w:tc>
      </w:tr>
    </w:tbl>
    <w:p w14:paraId="120B7F91">
      <w:pPr>
        <w:spacing w:line="360" w:lineRule="auto"/>
        <w:rPr>
          <w:rFonts w:hint="eastAsia" w:ascii="宋体" w:hAnsi="宋体"/>
          <w:b/>
          <w:bCs/>
          <w:snapToGrid w:val="0"/>
          <w:kern w:val="0"/>
          <w:sz w:val="24"/>
        </w:rPr>
      </w:pPr>
    </w:p>
    <w:p w14:paraId="5E29AA2D">
      <w:pPr>
        <w:spacing w:line="360" w:lineRule="auto"/>
        <w:rPr>
          <w:rFonts w:hint="eastAsia"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17"/>
        <w:gridCol w:w="7559"/>
      </w:tblGrid>
      <w:tr w14:paraId="03A3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vAlign w:val="center"/>
          </w:tcPr>
          <w:p w14:paraId="639876F9">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序号</w:t>
            </w:r>
          </w:p>
        </w:tc>
        <w:tc>
          <w:tcPr>
            <w:tcW w:w="1717" w:type="dxa"/>
            <w:vAlign w:val="center"/>
          </w:tcPr>
          <w:p w14:paraId="6B192D29">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14:paraId="3FE65DA7">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商务需求</w:t>
            </w:r>
          </w:p>
        </w:tc>
      </w:tr>
      <w:tr w14:paraId="0B45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3979A896">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14:paraId="593C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37" w:type="dxa"/>
            <w:vAlign w:val="center"/>
          </w:tcPr>
          <w:p w14:paraId="0069A9BE">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w:t>
            </w:r>
          </w:p>
        </w:tc>
        <w:tc>
          <w:tcPr>
            <w:tcW w:w="1717" w:type="dxa"/>
            <w:vAlign w:val="center"/>
          </w:tcPr>
          <w:p w14:paraId="70A19265">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
                <w:kern w:val="0"/>
                <w:szCs w:val="21"/>
              </w:rPr>
              <w:t>免费保修期</w:t>
            </w:r>
          </w:p>
        </w:tc>
        <w:tc>
          <w:tcPr>
            <w:tcW w:w="7559" w:type="dxa"/>
          </w:tcPr>
          <w:p w14:paraId="017A2BA0">
            <w:pPr>
              <w:spacing w:line="360" w:lineRule="auto"/>
              <w:rPr>
                <w:rFonts w:hint="eastAsia" w:asciiTheme="minorEastAsia" w:hAnsiTheme="minorEastAsia" w:eastAsiaTheme="minorEastAsia"/>
                <w:b/>
                <w:szCs w:val="21"/>
              </w:rPr>
            </w:pPr>
            <w:r>
              <w:rPr>
                <w:rFonts w:hint="eastAsia" w:asciiTheme="minorEastAsia" w:hAnsiTheme="minorEastAsia" w:eastAsiaTheme="minorEastAsia" w:cstheme="minorEastAsia"/>
                <w:szCs w:val="21"/>
                <w:highlight w:val="yellow"/>
              </w:rPr>
              <w:t>★1.1货物免费保修期不少于</w:t>
            </w:r>
            <w:r>
              <w:rPr>
                <w:rFonts w:hint="eastAsia" w:asciiTheme="minorEastAsia" w:hAnsiTheme="minorEastAsia" w:eastAsiaTheme="minorEastAsia" w:cstheme="minorEastAsia"/>
                <w:szCs w:val="21"/>
                <w:highlight w:val="yellow"/>
                <w:u w:val="single"/>
              </w:rPr>
              <w:t xml:space="preserve"> 3 </w:t>
            </w:r>
            <w:r>
              <w:rPr>
                <w:rFonts w:hint="eastAsia" w:asciiTheme="minorEastAsia" w:hAnsiTheme="minorEastAsia" w:eastAsiaTheme="minorEastAsia" w:cstheme="minorEastAsia"/>
                <w:szCs w:val="21"/>
                <w:highlight w:val="yellow"/>
              </w:rPr>
              <w:t>年（包括但不限于提供三年软件版本及配套规则库免费升级维护，三年硬件整机保修服务），时间自验收合格并交付使用之日起计算。</w:t>
            </w:r>
          </w:p>
        </w:tc>
      </w:tr>
      <w:tr w14:paraId="7D21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7" w:type="dxa"/>
            <w:vMerge w:val="restart"/>
            <w:vAlign w:val="center"/>
          </w:tcPr>
          <w:p w14:paraId="0A20271A">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2</w:t>
            </w:r>
          </w:p>
        </w:tc>
        <w:tc>
          <w:tcPr>
            <w:tcW w:w="1717" w:type="dxa"/>
            <w:vMerge w:val="restart"/>
            <w:vAlign w:val="center"/>
          </w:tcPr>
          <w:p w14:paraId="0E88BE88">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维修响应及故障解决时间</w:t>
            </w:r>
          </w:p>
        </w:tc>
        <w:tc>
          <w:tcPr>
            <w:tcW w:w="7559" w:type="dxa"/>
          </w:tcPr>
          <w:p w14:paraId="2F020FB8">
            <w:pPr>
              <w:pStyle w:val="18"/>
              <w:spacing w:line="360" w:lineRule="auto"/>
              <w:rPr>
                <w:rFonts w:hint="eastAsia" w:asciiTheme="minorEastAsia" w:hAnsiTheme="minorEastAsia" w:eastAsiaTheme="minorEastAsia"/>
                <w:color w:val="FF0000"/>
                <w:kern w:val="0"/>
                <w:szCs w:val="21"/>
              </w:rPr>
            </w:pPr>
            <w:r>
              <w:rPr>
                <w:rFonts w:hint="eastAsia" w:asciiTheme="minorEastAsia" w:hAnsiTheme="minorEastAsia" w:eastAsiaTheme="minorEastAsia" w:cstheme="minorEastAsia"/>
                <w:bCs/>
                <w:szCs w:val="21"/>
              </w:rPr>
              <w:t>2.1在保修期内，一旦发生质量问题，投标单位保证在接到通知24小时内赶到现场进行修理或更换，更换备件必须与本项目所投产品相同或更优性能的产品；</w:t>
            </w:r>
          </w:p>
        </w:tc>
      </w:tr>
      <w:tr w14:paraId="7223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7" w:type="dxa"/>
            <w:vMerge w:val="continue"/>
            <w:vAlign w:val="center"/>
          </w:tcPr>
          <w:p w14:paraId="15F6E09D">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3B13A3CD">
            <w:pPr>
              <w:spacing w:line="360" w:lineRule="auto"/>
              <w:jc w:val="center"/>
              <w:rPr>
                <w:rFonts w:hint="eastAsia" w:asciiTheme="minorEastAsia" w:hAnsiTheme="minorEastAsia" w:eastAsiaTheme="minorEastAsia"/>
                <w:b/>
                <w:szCs w:val="21"/>
              </w:rPr>
            </w:pPr>
          </w:p>
        </w:tc>
        <w:tc>
          <w:tcPr>
            <w:tcW w:w="7559" w:type="dxa"/>
            <w:vAlign w:val="center"/>
          </w:tcPr>
          <w:p w14:paraId="7B7FD539">
            <w:pPr>
              <w:pStyle w:val="18"/>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2.2提供7×24小时的故障服务受理；</w:t>
            </w:r>
          </w:p>
        </w:tc>
      </w:tr>
      <w:tr w14:paraId="17F6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7" w:type="dxa"/>
            <w:vMerge w:val="continue"/>
            <w:vAlign w:val="center"/>
          </w:tcPr>
          <w:p w14:paraId="65357160">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4E4B5A59">
            <w:pPr>
              <w:spacing w:line="360" w:lineRule="auto"/>
              <w:jc w:val="center"/>
              <w:rPr>
                <w:rFonts w:hint="eastAsia" w:asciiTheme="minorEastAsia" w:hAnsiTheme="minorEastAsia" w:eastAsiaTheme="minorEastAsia"/>
                <w:b/>
                <w:szCs w:val="21"/>
              </w:rPr>
            </w:pPr>
          </w:p>
        </w:tc>
        <w:tc>
          <w:tcPr>
            <w:tcW w:w="7559" w:type="dxa"/>
            <w:vAlign w:val="center"/>
          </w:tcPr>
          <w:p w14:paraId="3BD5E671">
            <w:pPr>
              <w:pStyle w:val="18"/>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2.3对重大故障提供7×24小时的现场支援，一般故障提供5×8小时的现场支援；</w:t>
            </w:r>
          </w:p>
        </w:tc>
      </w:tr>
      <w:tr w14:paraId="5923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7" w:type="dxa"/>
            <w:vMerge w:val="continue"/>
            <w:vAlign w:val="center"/>
          </w:tcPr>
          <w:p w14:paraId="613F3130">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504EE204">
            <w:pPr>
              <w:spacing w:line="360" w:lineRule="auto"/>
              <w:jc w:val="center"/>
              <w:rPr>
                <w:rFonts w:hint="eastAsia" w:asciiTheme="minorEastAsia" w:hAnsiTheme="minorEastAsia" w:eastAsiaTheme="minorEastAsia"/>
                <w:b/>
                <w:szCs w:val="21"/>
              </w:rPr>
            </w:pPr>
          </w:p>
        </w:tc>
        <w:tc>
          <w:tcPr>
            <w:tcW w:w="7559" w:type="dxa"/>
            <w:vAlign w:val="center"/>
          </w:tcPr>
          <w:p w14:paraId="7D419CA6">
            <w:pPr>
              <w:pStyle w:val="18"/>
              <w:spacing w:line="360" w:lineRule="auto"/>
              <w:jc w:val="both"/>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2.4故障服务的响应时间小于2小时，2小时内有能够处理故障的技术人员到达现场。</w:t>
            </w:r>
          </w:p>
        </w:tc>
      </w:tr>
      <w:tr w14:paraId="07F8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37" w:type="dxa"/>
            <w:vMerge w:val="restart"/>
            <w:vAlign w:val="center"/>
          </w:tcPr>
          <w:p w14:paraId="43F4A76C">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3</w:t>
            </w:r>
          </w:p>
        </w:tc>
        <w:tc>
          <w:tcPr>
            <w:tcW w:w="1717" w:type="dxa"/>
            <w:vMerge w:val="restart"/>
            <w:vAlign w:val="center"/>
          </w:tcPr>
          <w:p w14:paraId="1BC7AF81">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技术支持服务</w:t>
            </w:r>
          </w:p>
        </w:tc>
        <w:tc>
          <w:tcPr>
            <w:tcW w:w="7559" w:type="dxa"/>
          </w:tcPr>
          <w:p w14:paraId="56A4B676">
            <w:pPr>
              <w:pStyle w:val="18"/>
              <w:spacing w:line="360" w:lineRule="auto"/>
              <w:rPr>
                <w:rFonts w:hint="eastAsia" w:asciiTheme="minorEastAsia" w:hAnsiTheme="minorEastAsia" w:eastAsiaTheme="minorEastAsia"/>
                <w:b/>
                <w:szCs w:val="21"/>
              </w:rPr>
            </w:pPr>
            <w:r>
              <w:rPr>
                <w:rFonts w:hint="eastAsia" w:asciiTheme="minorEastAsia" w:hAnsiTheme="minorEastAsia" w:eastAsiaTheme="minorEastAsia" w:cstheme="minorEastAsia"/>
                <w:bCs/>
                <w:szCs w:val="21"/>
              </w:rPr>
              <w:t>3.1提供7×24小时的技术咨询服务；</w:t>
            </w:r>
          </w:p>
        </w:tc>
      </w:tr>
      <w:tr w14:paraId="0296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37" w:type="dxa"/>
            <w:vMerge w:val="continue"/>
            <w:vAlign w:val="center"/>
          </w:tcPr>
          <w:p w14:paraId="6C3C7B9A">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675EA5B3">
            <w:pPr>
              <w:spacing w:line="360" w:lineRule="auto"/>
              <w:jc w:val="center"/>
              <w:rPr>
                <w:rFonts w:hint="eastAsia" w:asciiTheme="minorEastAsia" w:hAnsiTheme="minorEastAsia" w:eastAsiaTheme="minorEastAsia"/>
                <w:b/>
                <w:szCs w:val="21"/>
              </w:rPr>
            </w:pPr>
          </w:p>
        </w:tc>
        <w:tc>
          <w:tcPr>
            <w:tcW w:w="7559" w:type="dxa"/>
          </w:tcPr>
          <w:p w14:paraId="3507AD74">
            <w:pPr>
              <w:pStyle w:val="18"/>
              <w:spacing w:line="360" w:lineRule="auto"/>
              <w:rPr>
                <w:rFonts w:hint="eastAsia" w:asciiTheme="minorEastAsia" w:hAnsiTheme="minorEastAsia" w:eastAsiaTheme="minorEastAsia"/>
                <w:b/>
                <w:szCs w:val="21"/>
              </w:rPr>
            </w:pPr>
            <w:r>
              <w:rPr>
                <w:rFonts w:hint="eastAsia" w:asciiTheme="minorEastAsia" w:hAnsiTheme="minorEastAsia" w:eastAsiaTheme="minorEastAsia" w:cstheme="minorEastAsia"/>
                <w:bCs/>
                <w:szCs w:val="21"/>
              </w:rPr>
              <w:t>3.2巡检服务：提供每季度巡检服务，检测设备运行情况、清洁设备并做好设备运行记录；</w:t>
            </w:r>
          </w:p>
        </w:tc>
      </w:tr>
      <w:tr w14:paraId="0EC4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37" w:type="dxa"/>
            <w:vMerge w:val="continue"/>
            <w:vAlign w:val="center"/>
          </w:tcPr>
          <w:p w14:paraId="50346F70">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06A3EB1E">
            <w:pPr>
              <w:spacing w:line="360" w:lineRule="auto"/>
              <w:jc w:val="center"/>
              <w:rPr>
                <w:rFonts w:hint="eastAsia" w:asciiTheme="minorEastAsia" w:hAnsiTheme="minorEastAsia" w:eastAsiaTheme="minorEastAsia"/>
                <w:b/>
                <w:szCs w:val="21"/>
              </w:rPr>
            </w:pPr>
          </w:p>
        </w:tc>
        <w:tc>
          <w:tcPr>
            <w:tcW w:w="7559" w:type="dxa"/>
          </w:tcPr>
          <w:p w14:paraId="597F96B1">
            <w:pPr>
              <w:spacing w:line="360" w:lineRule="auto"/>
              <w:rPr>
                <w:rFonts w:hint="eastAsia" w:asciiTheme="minorEastAsia" w:hAnsiTheme="minorEastAsia" w:eastAsiaTheme="minorEastAsia"/>
                <w:b/>
                <w:szCs w:val="21"/>
              </w:rPr>
            </w:pPr>
            <w:r>
              <w:rPr>
                <w:rFonts w:hint="eastAsia" w:asciiTheme="minorEastAsia" w:hAnsiTheme="minorEastAsia" w:eastAsiaTheme="minorEastAsia" w:cstheme="minorEastAsia"/>
                <w:bCs/>
                <w:szCs w:val="21"/>
              </w:rPr>
              <w:t>3.3敏感时期、重大节假日提供技术人员远程值守服务。</w:t>
            </w:r>
          </w:p>
        </w:tc>
      </w:tr>
      <w:tr w14:paraId="2AD4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37" w:type="dxa"/>
            <w:vAlign w:val="center"/>
          </w:tcPr>
          <w:p w14:paraId="3578EF7D">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4</w:t>
            </w:r>
          </w:p>
        </w:tc>
        <w:tc>
          <w:tcPr>
            <w:tcW w:w="1717" w:type="dxa"/>
            <w:vAlign w:val="center"/>
          </w:tcPr>
          <w:p w14:paraId="7B8850DE">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培训服务</w:t>
            </w:r>
          </w:p>
        </w:tc>
        <w:tc>
          <w:tcPr>
            <w:tcW w:w="7559" w:type="dxa"/>
          </w:tcPr>
          <w:p w14:paraId="37935946">
            <w:pPr>
              <w:pStyle w:val="18"/>
              <w:spacing w:line="360" w:lineRule="auto"/>
              <w:rPr>
                <w:rFonts w:hint="eastAsia" w:asciiTheme="minorEastAsia" w:hAnsiTheme="minorEastAsia" w:eastAsiaTheme="minorEastAsia"/>
                <w:b/>
                <w:szCs w:val="21"/>
              </w:rPr>
            </w:pPr>
            <w:r>
              <w:rPr>
                <w:rFonts w:hint="eastAsia" w:asciiTheme="minorEastAsia" w:hAnsiTheme="minorEastAsia" w:eastAsiaTheme="minorEastAsia" w:cstheme="minorEastAsia"/>
                <w:bCs/>
                <w:szCs w:val="21"/>
              </w:rPr>
              <w:t>投标单位应派专业技术人员免费对采购单位指定人员进行定期培训及指导，直至其完全掌握设备的基本故障处理技术。</w:t>
            </w:r>
          </w:p>
        </w:tc>
      </w:tr>
      <w:tr w14:paraId="4610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37" w:type="dxa"/>
            <w:vAlign w:val="center"/>
          </w:tcPr>
          <w:p w14:paraId="390D4554">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5</w:t>
            </w:r>
          </w:p>
        </w:tc>
        <w:tc>
          <w:tcPr>
            <w:tcW w:w="1717" w:type="dxa"/>
            <w:vAlign w:val="center"/>
          </w:tcPr>
          <w:p w14:paraId="4D29839A">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其他</w:t>
            </w:r>
          </w:p>
        </w:tc>
        <w:tc>
          <w:tcPr>
            <w:tcW w:w="7559" w:type="dxa"/>
          </w:tcPr>
          <w:p w14:paraId="4CAA8DDA">
            <w:pPr>
              <w:pStyle w:val="18"/>
              <w:spacing w:line="360" w:lineRule="auto"/>
              <w:rPr>
                <w:rFonts w:hint="eastAsia" w:asciiTheme="minorEastAsia" w:hAnsiTheme="minorEastAsia" w:eastAsiaTheme="minorEastAsia"/>
                <w:b/>
                <w:szCs w:val="21"/>
              </w:rPr>
            </w:pPr>
            <w:r>
              <w:rPr>
                <w:rFonts w:hint="eastAsia" w:asciiTheme="minorEastAsia" w:hAnsiTheme="minorEastAsia" w:eastAsiaTheme="minorEastAsia" w:cstheme="minorEastAsia"/>
                <w:bCs/>
                <w:szCs w:val="21"/>
              </w:rPr>
              <w:t>为保证本项目采购产品的质量和服务，中标单位需在中标通知书发出后合同签订前向采购单位提供所投产品的原厂售后服务承诺函</w:t>
            </w:r>
            <w:r>
              <w:rPr>
                <w:rFonts w:hint="eastAsia" w:asciiTheme="minorEastAsia" w:hAnsiTheme="minorEastAsia" w:eastAsiaTheme="minorEastAsia" w:cstheme="minorEastAsia"/>
                <w:bCs/>
                <w:color w:val="000000" w:themeColor="text1"/>
                <w:szCs w:val="21"/>
                <w14:textFill>
                  <w14:solidFill>
                    <w14:schemeClr w14:val="tx1"/>
                  </w14:solidFill>
                </w14:textFill>
              </w:rPr>
              <w:t>原件并加盖投标人公章。</w:t>
            </w:r>
          </w:p>
        </w:tc>
      </w:tr>
      <w:tr w14:paraId="79FB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09FE4077">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（二）免费保修期外售后服务要求</w:t>
            </w:r>
          </w:p>
        </w:tc>
      </w:tr>
      <w:tr w14:paraId="52CF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7" w:type="dxa"/>
            <w:vAlign w:val="center"/>
          </w:tcPr>
          <w:p w14:paraId="4A9D6172">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w:t>
            </w:r>
          </w:p>
        </w:tc>
        <w:tc>
          <w:tcPr>
            <w:tcW w:w="1717" w:type="dxa"/>
            <w:vAlign w:val="center"/>
          </w:tcPr>
          <w:p w14:paraId="12B01EC5">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免费保修期满后</w:t>
            </w:r>
          </w:p>
        </w:tc>
        <w:tc>
          <w:tcPr>
            <w:tcW w:w="7559" w:type="dxa"/>
            <w:vAlign w:val="center"/>
          </w:tcPr>
          <w:p w14:paraId="09992291">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cstheme="minorEastAsia"/>
                <w:bCs/>
                <w:szCs w:val="21"/>
              </w:rPr>
              <w:t>免费保修期满后，免费提供技术人员上门保障服务，硬件及软件升级维修应按其在深圳地区同类产品的最优惠价格。</w:t>
            </w:r>
          </w:p>
        </w:tc>
      </w:tr>
      <w:tr w14:paraId="5B7F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14:paraId="0A1B7C60">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（三）其他商务要求</w:t>
            </w:r>
          </w:p>
        </w:tc>
      </w:tr>
      <w:tr w14:paraId="4269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7" w:type="dxa"/>
            <w:vMerge w:val="restart"/>
            <w:vAlign w:val="center"/>
          </w:tcPr>
          <w:p w14:paraId="383B9E06">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w:t>
            </w:r>
          </w:p>
        </w:tc>
        <w:tc>
          <w:tcPr>
            <w:tcW w:w="1717" w:type="dxa"/>
            <w:vMerge w:val="restart"/>
            <w:vAlign w:val="center"/>
          </w:tcPr>
          <w:p w14:paraId="622A0EC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
                <w:szCs w:val="21"/>
              </w:rPr>
              <w:t>交货要求</w:t>
            </w:r>
          </w:p>
        </w:tc>
        <w:tc>
          <w:tcPr>
            <w:tcW w:w="7559" w:type="dxa"/>
          </w:tcPr>
          <w:p w14:paraId="02864795">
            <w:pPr>
              <w:spacing w:line="360" w:lineRule="auto"/>
              <w:rPr>
                <w:rFonts w:hint="eastAsia"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w:t>
            </w:r>
            <w:r>
              <w:rPr>
                <w:rFonts w:hint="eastAsia" w:asciiTheme="minorEastAsia" w:hAnsiTheme="minorEastAsia" w:eastAsiaTheme="minorEastAsia"/>
                <w:b/>
                <w:bCs/>
                <w:kern w:val="0"/>
                <w:szCs w:val="21"/>
                <w:highlight w:val="yellow"/>
              </w:rPr>
              <w:t>签订合同之日起</w:t>
            </w:r>
            <w:r>
              <w:rPr>
                <w:rFonts w:hint="eastAsia" w:asciiTheme="minorEastAsia" w:hAnsiTheme="minorEastAsia" w:eastAsiaTheme="minorEastAsia"/>
                <w:b/>
                <w:bCs/>
                <w:kern w:val="0"/>
                <w:szCs w:val="21"/>
                <w:highlight w:val="yellow"/>
                <w:u w:val="single"/>
              </w:rPr>
              <w:t>15</w:t>
            </w:r>
            <w:r>
              <w:rPr>
                <w:rFonts w:hint="eastAsia" w:asciiTheme="minorEastAsia" w:hAnsiTheme="minorEastAsia" w:eastAsiaTheme="minorEastAsia"/>
                <w:b/>
                <w:bCs/>
                <w:kern w:val="0"/>
                <w:szCs w:val="21"/>
                <w:highlight w:val="yellow"/>
              </w:rPr>
              <w:t>天（日历日）内交货。指合同生效后，中标方将全部货物运抵采购人指定地点并安装调试完成，验收检测、正式交付采购人使用所需的时间（产品的附件、备品备件及专用工具、技术文件和资料等应随产品一同交付）。（不含试运行时间、项目终验）</w:t>
            </w:r>
          </w:p>
        </w:tc>
      </w:tr>
      <w:tr w14:paraId="4B75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7" w:type="dxa"/>
            <w:vMerge w:val="continue"/>
            <w:vAlign w:val="center"/>
          </w:tcPr>
          <w:p w14:paraId="6E64A677">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265326CE">
            <w:pPr>
              <w:spacing w:line="360" w:lineRule="auto"/>
              <w:jc w:val="center"/>
              <w:rPr>
                <w:rFonts w:hint="eastAsia" w:asciiTheme="minorEastAsia" w:hAnsiTheme="minorEastAsia" w:eastAsiaTheme="minorEastAsia"/>
                <w:szCs w:val="21"/>
              </w:rPr>
            </w:pPr>
          </w:p>
        </w:tc>
        <w:tc>
          <w:tcPr>
            <w:tcW w:w="7559" w:type="dxa"/>
          </w:tcPr>
          <w:p w14:paraId="5F04852D">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1.2投标人</w:t>
            </w:r>
            <w:r>
              <w:rPr>
                <w:rFonts w:hint="eastAsia" w:asciiTheme="minorEastAsia" w:hAnsiTheme="minorEastAsia" w:eastAsiaTheme="minor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760C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7" w:type="dxa"/>
            <w:vMerge w:val="continue"/>
            <w:vAlign w:val="center"/>
          </w:tcPr>
          <w:p w14:paraId="0662BDE5">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151BC0ED">
            <w:pPr>
              <w:spacing w:line="360" w:lineRule="auto"/>
              <w:jc w:val="center"/>
              <w:rPr>
                <w:rFonts w:hint="eastAsia" w:asciiTheme="minorEastAsia" w:hAnsiTheme="minorEastAsia" w:eastAsiaTheme="minorEastAsia"/>
                <w:szCs w:val="21"/>
              </w:rPr>
            </w:pPr>
          </w:p>
        </w:tc>
        <w:tc>
          <w:tcPr>
            <w:tcW w:w="7559" w:type="dxa"/>
          </w:tcPr>
          <w:p w14:paraId="64C5098E">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spacing w:val="-3"/>
                <w:szCs w:val="21"/>
              </w:rPr>
              <w:t>1.3提供的货物必须为全新、经检验合格的产品。产品如需要计量检定的应提供相关计量检定部门出具的合法检定报告。</w:t>
            </w:r>
          </w:p>
        </w:tc>
      </w:tr>
      <w:tr w14:paraId="3494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7" w:type="dxa"/>
            <w:vMerge w:val="continue"/>
            <w:vAlign w:val="center"/>
          </w:tcPr>
          <w:p w14:paraId="56F2BC0D">
            <w:pPr>
              <w:spacing w:line="360" w:lineRule="auto"/>
            </w:pPr>
          </w:p>
        </w:tc>
        <w:tc>
          <w:tcPr>
            <w:tcW w:w="1717" w:type="dxa"/>
            <w:vMerge w:val="continue"/>
            <w:vAlign w:val="center"/>
          </w:tcPr>
          <w:p w14:paraId="39251A36">
            <w:pPr>
              <w:spacing w:line="360" w:lineRule="auto"/>
            </w:pPr>
          </w:p>
        </w:tc>
        <w:tc>
          <w:tcPr>
            <w:tcW w:w="7559" w:type="dxa"/>
          </w:tcPr>
          <w:p w14:paraId="5F6B5B23">
            <w:pPr>
              <w:spacing w:line="360" w:lineRule="auto"/>
              <w:rPr>
                <w:rFonts w:hint="eastAsia" w:asciiTheme="minorEastAsia" w:hAnsiTheme="minorEastAsia" w:eastAsiaTheme="minorEastAsia"/>
                <w:spacing w:val="-3"/>
                <w:szCs w:val="21"/>
              </w:rPr>
            </w:pPr>
            <w:r>
              <w:rPr>
                <w:rFonts w:hint="eastAsia" w:asciiTheme="minorEastAsia" w:hAnsiTheme="minorEastAsia" w:eastAsiaTheme="minorEastAsia"/>
                <w:spacing w:val="-3"/>
                <w:szCs w:val="21"/>
              </w:rPr>
              <w:t>1.4为了避免因串货引发的保修问题，通过设备序列号查到使用单位需为本项目的采购单位。否则用户有权要求更换该产品或拒绝收货。</w:t>
            </w:r>
          </w:p>
        </w:tc>
      </w:tr>
      <w:tr w14:paraId="7AFF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7" w:type="dxa"/>
            <w:vMerge w:val="continue"/>
            <w:vAlign w:val="center"/>
          </w:tcPr>
          <w:p w14:paraId="36561AE0">
            <w:pPr>
              <w:spacing w:line="360" w:lineRule="auto"/>
              <w:rPr>
                <w:rFonts w:hint="eastAsia" w:asciiTheme="minorEastAsia" w:hAnsiTheme="minorEastAsia" w:eastAsiaTheme="minorEastAsia"/>
                <w:spacing w:val="-3"/>
                <w:szCs w:val="21"/>
              </w:rPr>
            </w:pPr>
          </w:p>
        </w:tc>
        <w:tc>
          <w:tcPr>
            <w:tcW w:w="1717" w:type="dxa"/>
            <w:vMerge w:val="continue"/>
            <w:vAlign w:val="center"/>
          </w:tcPr>
          <w:p w14:paraId="2051CE61">
            <w:pPr>
              <w:spacing w:line="360" w:lineRule="auto"/>
              <w:rPr>
                <w:rFonts w:hint="eastAsia" w:asciiTheme="minorEastAsia" w:hAnsiTheme="minorEastAsia" w:eastAsiaTheme="minorEastAsia"/>
                <w:spacing w:val="-3"/>
                <w:szCs w:val="21"/>
              </w:rPr>
            </w:pPr>
          </w:p>
        </w:tc>
        <w:tc>
          <w:tcPr>
            <w:tcW w:w="7559" w:type="dxa"/>
          </w:tcPr>
          <w:p w14:paraId="7D673241">
            <w:pPr>
              <w:spacing w:line="360" w:lineRule="auto"/>
              <w:rPr>
                <w:rFonts w:hint="eastAsia" w:asciiTheme="minorEastAsia" w:hAnsiTheme="minorEastAsia" w:eastAsiaTheme="minorEastAsia"/>
                <w:spacing w:val="-3"/>
                <w:szCs w:val="21"/>
              </w:rPr>
            </w:pPr>
            <w:r>
              <w:rPr>
                <w:rFonts w:hint="eastAsia" w:asciiTheme="minorEastAsia" w:hAnsiTheme="minorEastAsia" w:eastAsiaTheme="minorEastAsia" w:cstheme="minorEastAsia"/>
                <w:bCs/>
                <w:szCs w:val="21"/>
              </w:rPr>
              <w:t>1.5中标后采购单位有权就以上招标软硬件的功能项进行开机验证，若发现与交付产品功能不符，可拒绝投标单位的产品，并向有关部门汇报投标单位虚假应标情况。</w:t>
            </w:r>
          </w:p>
        </w:tc>
      </w:tr>
      <w:tr w14:paraId="58A7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7" w:type="dxa"/>
            <w:vMerge w:val="restart"/>
            <w:vAlign w:val="center"/>
          </w:tcPr>
          <w:p w14:paraId="47E87D9A">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2</w:t>
            </w:r>
          </w:p>
        </w:tc>
        <w:tc>
          <w:tcPr>
            <w:tcW w:w="1717" w:type="dxa"/>
            <w:vMerge w:val="restart"/>
            <w:vAlign w:val="center"/>
          </w:tcPr>
          <w:p w14:paraId="3D27567C">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
                <w:bCs/>
                <w:kern w:val="0"/>
                <w:szCs w:val="21"/>
              </w:rPr>
              <w:t>运输、安装和验收</w:t>
            </w:r>
          </w:p>
        </w:tc>
        <w:tc>
          <w:tcPr>
            <w:tcW w:w="7559" w:type="dxa"/>
          </w:tcPr>
          <w:p w14:paraId="292DAF36">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2.1投标人</w:t>
            </w:r>
            <w:r>
              <w:rPr>
                <w:rFonts w:hint="eastAsia" w:asciiTheme="minorEastAsia" w:hAnsiTheme="minorEastAsia" w:eastAsiaTheme="minorEastAsia"/>
                <w:bCs/>
                <w:kern w:val="0"/>
                <w:szCs w:val="21"/>
              </w:rPr>
              <w:t>负责将</w:t>
            </w:r>
            <w:r>
              <w:rPr>
                <w:rFonts w:hint="eastAsia" w:asciiTheme="minorEastAsia" w:hAnsiTheme="minorEastAsia" w:eastAsiaTheme="minorEastAsia"/>
                <w:kern w:val="0"/>
                <w:szCs w:val="21"/>
              </w:rPr>
              <w:t>货物</w:t>
            </w:r>
            <w:r>
              <w:rPr>
                <w:rFonts w:hint="eastAsia" w:asciiTheme="minorEastAsia" w:hAnsiTheme="minorEastAsia" w:eastAsiaTheme="minorEastAsia"/>
                <w:bCs/>
                <w:kern w:val="0"/>
                <w:szCs w:val="21"/>
              </w:rPr>
              <w:t>安全无损运抵采购人指定地点,并承担设备的包装、运输、保险、装卸、安装调试、培训、商检及计量检测、关税、增值税等费用。</w:t>
            </w:r>
          </w:p>
        </w:tc>
      </w:tr>
      <w:tr w14:paraId="7147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7" w:type="dxa"/>
            <w:vMerge w:val="continue"/>
            <w:vAlign w:val="center"/>
          </w:tcPr>
          <w:p w14:paraId="2A38B4B7">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5C79AA51">
            <w:pPr>
              <w:spacing w:line="360" w:lineRule="auto"/>
              <w:jc w:val="center"/>
              <w:rPr>
                <w:rFonts w:hint="eastAsia" w:asciiTheme="minorEastAsia" w:hAnsiTheme="minorEastAsia" w:eastAsiaTheme="minorEastAsia"/>
                <w:b/>
                <w:szCs w:val="21"/>
              </w:rPr>
            </w:pPr>
          </w:p>
        </w:tc>
        <w:tc>
          <w:tcPr>
            <w:tcW w:w="7559" w:type="dxa"/>
          </w:tcPr>
          <w:p w14:paraId="4287DD76">
            <w:pPr>
              <w:tabs>
                <w:tab w:val="left" w:pos="1260"/>
              </w:tabs>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Theme="minorEastAsia" w:hAnsiTheme="minorEastAsia" w:eastAsiaTheme="minor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采购人可以拒绝接收该货物</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投标人应在</w:t>
            </w:r>
            <w:r>
              <w:rPr>
                <w:rFonts w:hint="eastAsia"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highlight w:val="yellow"/>
                <w:u w:val="single"/>
              </w:rPr>
              <w:t>3个工作日</w:t>
            </w:r>
            <w:r>
              <w:rPr>
                <w:rFonts w:hint="eastAsia" w:asciiTheme="minorEastAsia" w:hAnsiTheme="minorEastAsia" w:eastAsiaTheme="minorEastAsia"/>
                <w:bCs/>
                <w:kern w:val="0"/>
                <w:szCs w:val="21"/>
              </w:rPr>
              <w:t>内采取补足、更换或退货等措施</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以满足规格的要求，由此发生的一切损失和费用由投标人承担。</w:t>
            </w:r>
          </w:p>
        </w:tc>
      </w:tr>
      <w:tr w14:paraId="62B4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7" w:type="dxa"/>
            <w:vMerge w:val="continue"/>
            <w:vAlign w:val="center"/>
          </w:tcPr>
          <w:p w14:paraId="6B339F33">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366F59A5">
            <w:pPr>
              <w:spacing w:line="360" w:lineRule="auto"/>
              <w:jc w:val="center"/>
              <w:rPr>
                <w:rFonts w:hint="eastAsia" w:asciiTheme="minorEastAsia" w:hAnsiTheme="minorEastAsia" w:eastAsiaTheme="minorEastAsia"/>
                <w:b/>
                <w:szCs w:val="21"/>
              </w:rPr>
            </w:pPr>
          </w:p>
        </w:tc>
        <w:tc>
          <w:tcPr>
            <w:tcW w:w="7559" w:type="dxa"/>
          </w:tcPr>
          <w:p w14:paraId="68CEDAFE">
            <w:pPr>
              <w:tabs>
                <w:tab w:val="left" w:pos="1260"/>
              </w:tabs>
              <w:spacing w:line="360" w:lineRule="auto"/>
              <w:rPr>
                <w:rFonts w:hint="eastAsia" w:asciiTheme="minorEastAsia" w:hAnsiTheme="minorEastAsia" w:eastAsiaTheme="minorEastAsia"/>
                <w:bCs/>
                <w:szCs w:val="21"/>
              </w:rPr>
            </w:pPr>
            <w:r>
              <w:rPr>
                <w:rFonts w:hint="eastAsia" w:asciiTheme="minorEastAsia" w:hAnsiTheme="minorEastAsia" w:eastAsiaTheme="minorEastAsia"/>
                <w:spacing w:val="-3"/>
                <w:szCs w:val="21"/>
              </w:rPr>
              <w:t>2.3投标人负责货物的现场安装和调试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提供货物安装、调试和维修所需的专用工具和辅助材料。投标人应在货物运至指定地点后一周内开始安装调试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并在</w:t>
            </w:r>
            <w:r>
              <w:rPr>
                <w:rFonts w:hint="eastAsia" w:asciiTheme="minorEastAsia" w:hAnsiTheme="minorEastAsia" w:eastAsiaTheme="minorEastAsia"/>
                <w:bCs/>
                <w:kern w:val="0"/>
                <w:szCs w:val="21"/>
                <w:highlight w:val="yellow"/>
                <w:u w:val="single"/>
              </w:rPr>
              <w:t xml:space="preserve"> 7 </w:t>
            </w:r>
            <w:r>
              <w:rPr>
                <w:rFonts w:hint="eastAsia" w:asciiTheme="minorEastAsia" w:hAnsiTheme="minorEastAsia" w:eastAsiaTheme="minorEastAsia"/>
                <w:spacing w:val="-3"/>
                <w:szCs w:val="21"/>
              </w:rPr>
              <w:t>天（日历日）内安装调试完毕。</w:t>
            </w:r>
          </w:p>
        </w:tc>
      </w:tr>
      <w:tr w14:paraId="4E4C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7" w:type="dxa"/>
            <w:vMerge w:val="continue"/>
            <w:vAlign w:val="center"/>
          </w:tcPr>
          <w:p w14:paraId="34C0DE06">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66126232">
            <w:pPr>
              <w:spacing w:line="360" w:lineRule="auto"/>
              <w:jc w:val="center"/>
              <w:rPr>
                <w:rFonts w:hint="eastAsia" w:asciiTheme="minorEastAsia" w:hAnsiTheme="minorEastAsia" w:eastAsiaTheme="minorEastAsia"/>
                <w:b/>
                <w:szCs w:val="21"/>
              </w:rPr>
            </w:pPr>
          </w:p>
        </w:tc>
        <w:tc>
          <w:tcPr>
            <w:tcW w:w="7559" w:type="dxa"/>
          </w:tcPr>
          <w:p w14:paraId="6A4E0615">
            <w:pPr>
              <w:tabs>
                <w:tab w:val="left" w:pos="1260"/>
              </w:tabs>
              <w:spacing w:line="360" w:lineRule="auto"/>
              <w:rPr>
                <w:rFonts w:hint="eastAsia" w:asciiTheme="minorEastAsia" w:hAnsiTheme="minorEastAsia" w:eastAsiaTheme="minorEastAsia"/>
                <w:bCs/>
                <w:szCs w:val="21"/>
              </w:rPr>
            </w:pPr>
            <w:r>
              <w:rPr>
                <w:rFonts w:hint="eastAsia" w:asciiTheme="minorEastAsia" w:hAnsiTheme="minorEastAsia" w:eastAsiaTheme="minorEastAsia"/>
                <w:spacing w:val="-3"/>
                <w:szCs w:val="21"/>
              </w:rPr>
              <w:t>2.4由中标供应商代表和采购人代表组成验收小组对产品进行验收。验收标准按照国家规定标准执行。经检验设备正常运作后签署验收报告</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产品保修期自验收合格之日起算。</w:t>
            </w:r>
          </w:p>
        </w:tc>
      </w:tr>
      <w:tr w14:paraId="0DF9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7" w:type="dxa"/>
            <w:vMerge w:val="continue"/>
            <w:vAlign w:val="center"/>
          </w:tcPr>
          <w:p w14:paraId="5E28275B">
            <w:pPr>
              <w:tabs>
                <w:tab w:val="left" w:pos="1260"/>
              </w:tabs>
              <w:spacing w:line="360" w:lineRule="auto"/>
            </w:pPr>
          </w:p>
        </w:tc>
        <w:tc>
          <w:tcPr>
            <w:tcW w:w="1717" w:type="dxa"/>
            <w:vMerge w:val="continue"/>
            <w:vAlign w:val="center"/>
          </w:tcPr>
          <w:p w14:paraId="457AB3F6">
            <w:pPr>
              <w:tabs>
                <w:tab w:val="left" w:pos="1260"/>
              </w:tabs>
              <w:spacing w:line="360" w:lineRule="auto"/>
            </w:pPr>
          </w:p>
        </w:tc>
        <w:tc>
          <w:tcPr>
            <w:tcW w:w="7559" w:type="dxa"/>
          </w:tcPr>
          <w:p w14:paraId="0F56BF69">
            <w:pPr>
              <w:tabs>
                <w:tab w:val="left" w:pos="1260"/>
              </w:tabs>
              <w:spacing w:line="360" w:lineRule="auto"/>
              <w:rPr>
                <w:rFonts w:hint="eastAsia" w:asciiTheme="minorEastAsia" w:hAnsiTheme="minorEastAsia" w:eastAsiaTheme="minorEastAsia"/>
                <w:spacing w:val="-3"/>
                <w:szCs w:val="21"/>
              </w:rPr>
            </w:pPr>
            <w:r>
              <w:rPr>
                <w:rFonts w:hint="eastAsia" w:asciiTheme="minorEastAsia" w:hAnsiTheme="minorEastAsia" w:eastAsiaTheme="minorEastAsia" w:cstheme="minorEastAsia"/>
                <w:bCs/>
                <w:szCs w:val="21"/>
              </w:rPr>
              <w:t>2.5中标供应商根据采购人现有网络情况完成系统整体规划，并完成设备的安装调试，设备运行正常后采购单位组织项目验收。</w:t>
            </w:r>
          </w:p>
        </w:tc>
      </w:tr>
      <w:tr w14:paraId="07C3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7" w:type="dxa"/>
            <w:vMerge w:val="continue"/>
            <w:vAlign w:val="center"/>
          </w:tcPr>
          <w:p w14:paraId="424EA3BD">
            <w:pPr>
              <w:tabs>
                <w:tab w:val="left" w:pos="1260"/>
              </w:tabs>
              <w:spacing w:line="360" w:lineRule="auto"/>
              <w:rPr>
                <w:rFonts w:hint="eastAsia" w:asciiTheme="minorEastAsia" w:hAnsiTheme="minorEastAsia" w:eastAsiaTheme="minorEastAsia"/>
                <w:spacing w:val="-3"/>
                <w:szCs w:val="21"/>
              </w:rPr>
            </w:pPr>
          </w:p>
        </w:tc>
        <w:tc>
          <w:tcPr>
            <w:tcW w:w="1717" w:type="dxa"/>
            <w:vMerge w:val="continue"/>
            <w:vAlign w:val="center"/>
          </w:tcPr>
          <w:p w14:paraId="5DEC5DE1">
            <w:pPr>
              <w:tabs>
                <w:tab w:val="left" w:pos="1260"/>
              </w:tabs>
              <w:spacing w:line="360" w:lineRule="auto"/>
              <w:rPr>
                <w:rFonts w:hint="eastAsia" w:asciiTheme="minorEastAsia" w:hAnsiTheme="minorEastAsia" w:eastAsiaTheme="minorEastAsia"/>
                <w:spacing w:val="-3"/>
                <w:szCs w:val="21"/>
              </w:rPr>
            </w:pPr>
          </w:p>
        </w:tc>
        <w:tc>
          <w:tcPr>
            <w:tcW w:w="7559" w:type="dxa"/>
          </w:tcPr>
          <w:p w14:paraId="4FDA60DF">
            <w:pPr>
              <w:tabs>
                <w:tab w:val="left" w:pos="1260"/>
              </w:tabs>
              <w:spacing w:line="360" w:lineRule="auto"/>
              <w:rPr>
                <w:rFonts w:hint="eastAsia" w:asciiTheme="minorEastAsia" w:hAnsiTheme="minorEastAsia" w:eastAsiaTheme="minorEastAsia"/>
                <w:spacing w:val="-3"/>
                <w:szCs w:val="21"/>
              </w:rPr>
            </w:pPr>
            <w:r>
              <w:rPr>
                <w:rFonts w:hint="eastAsia" w:asciiTheme="minorEastAsia" w:hAnsiTheme="minorEastAsia" w:eastAsiaTheme="minorEastAsia" w:cstheme="minorEastAsia"/>
                <w:bCs/>
                <w:szCs w:val="21"/>
              </w:rPr>
              <w:t>2.6当满足以下条件时，采购单位才向中标单位签发货物验收报告：（1）中标单位已按照合同规定提供了全部产品及完整的技术资料；（2）货物符合招标文件技术规格书的要求，性能满足要求；（3）原厂售后服务承诺函原件并加盖中标单位公章；（4）货物具备产品合格证。</w:t>
            </w:r>
          </w:p>
        </w:tc>
      </w:tr>
      <w:tr w14:paraId="0B2C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37" w:type="dxa"/>
            <w:vAlign w:val="center"/>
          </w:tcPr>
          <w:p w14:paraId="64ABADE4">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3</w:t>
            </w:r>
          </w:p>
        </w:tc>
        <w:tc>
          <w:tcPr>
            <w:tcW w:w="1717" w:type="dxa"/>
            <w:vAlign w:val="center"/>
          </w:tcPr>
          <w:p w14:paraId="293AF186">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kern w:val="0"/>
                <w:szCs w:val="21"/>
              </w:rPr>
              <w:t>培训</w:t>
            </w:r>
          </w:p>
        </w:tc>
        <w:tc>
          <w:tcPr>
            <w:tcW w:w="7559" w:type="dxa"/>
          </w:tcPr>
          <w:p w14:paraId="55507885">
            <w:pPr>
              <w:spacing w:line="360" w:lineRule="auto"/>
              <w:rPr>
                <w:rFonts w:hint="eastAsia" w:asciiTheme="minorEastAsia" w:hAnsiTheme="minorEastAsia" w:eastAsiaTheme="minorEastAsia"/>
                <w:b/>
                <w:szCs w:val="21"/>
              </w:rPr>
            </w:pPr>
            <w:r>
              <w:rPr>
                <w:rFonts w:hint="eastAsia" w:asciiTheme="minorEastAsia" w:hAnsiTheme="minorEastAsia" w:eastAsiaTheme="minorEastAsia"/>
                <w:bCs/>
                <w:kern w:val="0"/>
                <w:szCs w:val="21"/>
              </w:rPr>
              <w:t>3.1中标人应派专业技术人员免费对采购单位指定人员进行定期培训及指导，直至其完全掌握设备的基本故障处理技术。</w:t>
            </w:r>
          </w:p>
        </w:tc>
      </w:tr>
      <w:tr w14:paraId="5CFF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7" w:type="dxa"/>
            <w:vMerge w:val="restart"/>
            <w:vAlign w:val="center"/>
          </w:tcPr>
          <w:p w14:paraId="43712DAC">
            <w:pPr>
              <w:spacing w:line="360" w:lineRule="auto"/>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4</w:t>
            </w:r>
          </w:p>
        </w:tc>
        <w:tc>
          <w:tcPr>
            <w:tcW w:w="1717" w:type="dxa"/>
            <w:vMerge w:val="restart"/>
            <w:vAlign w:val="center"/>
          </w:tcPr>
          <w:p w14:paraId="67F20516">
            <w:pPr>
              <w:tabs>
                <w:tab w:val="left" w:pos="1260"/>
              </w:tabs>
              <w:spacing w:line="360" w:lineRule="auto"/>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知识产权</w:t>
            </w:r>
          </w:p>
        </w:tc>
        <w:tc>
          <w:tcPr>
            <w:tcW w:w="7559" w:type="dxa"/>
          </w:tcPr>
          <w:p w14:paraId="4ABA0285">
            <w:pPr>
              <w:tabs>
                <w:tab w:val="left" w:pos="1260"/>
              </w:tabs>
              <w:spacing w:line="36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14E0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37" w:type="dxa"/>
            <w:vMerge w:val="continue"/>
            <w:vAlign w:val="center"/>
          </w:tcPr>
          <w:p w14:paraId="51E6220E">
            <w:pPr>
              <w:spacing w:line="360" w:lineRule="auto"/>
              <w:jc w:val="center"/>
              <w:rPr>
                <w:rFonts w:hint="eastAsia" w:asciiTheme="minorEastAsia" w:hAnsiTheme="minorEastAsia" w:eastAsiaTheme="minorEastAsia"/>
                <w:b/>
                <w:kern w:val="0"/>
                <w:szCs w:val="21"/>
              </w:rPr>
            </w:pPr>
          </w:p>
        </w:tc>
        <w:tc>
          <w:tcPr>
            <w:tcW w:w="1717" w:type="dxa"/>
            <w:vMerge w:val="continue"/>
            <w:vAlign w:val="center"/>
          </w:tcPr>
          <w:p w14:paraId="04B55565">
            <w:pPr>
              <w:spacing w:line="360" w:lineRule="auto"/>
              <w:jc w:val="center"/>
              <w:rPr>
                <w:rFonts w:hint="eastAsia" w:asciiTheme="minorEastAsia" w:hAnsiTheme="minorEastAsia" w:eastAsiaTheme="minorEastAsia"/>
                <w:b/>
                <w:kern w:val="0"/>
                <w:szCs w:val="21"/>
              </w:rPr>
            </w:pPr>
          </w:p>
        </w:tc>
        <w:tc>
          <w:tcPr>
            <w:tcW w:w="7559" w:type="dxa"/>
          </w:tcPr>
          <w:p w14:paraId="3B99C328">
            <w:pPr>
              <w:spacing w:line="36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4.2采购人购买产品后，有权对该产品与其他设备进行配套、整合或适当改进，而免受侵犯专利权的起诉。</w:t>
            </w:r>
          </w:p>
        </w:tc>
      </w:tr>
      <w:tr w14:paraId="3CF7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jc w:val="center"/>
        </w:trPr>
        <w:tc>
          <w:tcPr>
            <w:tcW w:w="737" w:type="dxa"/>
            <w:vAlign w:val="center"/>
          </w:tcPr>
          <w:p w14:paraId="09D74B25">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5</w:t>
            </w:r>
          </w:p>
        </w:tc>
        <w:tc>
          <w:tcPr>
            <w:tcW w:w="1717" w:type="dxa"/>
            <w:vAlign w:val="center"/>
          </w:tcPr>
          <w:p w14:paraId="236A87E2">
            <w:pPr>
              <w:spacing w:line="360" w:lineRule="auto"/>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付款方式</w:t>
            </w:r>
          </w:p>
        </w:tc>
        <w:tc>
          <w:tcPr>
            <w:tcW w:w="7559" w:type="dxa"/>
          </w:tcPr>
          <w:p w14:paraId="48EBC0D8">
            <w:pPr>
              <w:tabs>
                <w:tab w:val="left" w:pos="1260"/>
              </w:tabs>
              <w:spacing w:line="360" w:lineRule="auto"/>
              <w:rPr>
                <w:rFonts w:hint="eastAsia" w:asciiTheme="minorEastAsia" w:hAnsiTheme="minorEastAsia" w:eastAsiaTheme="minorEastAsia"/>
                <w:bCs/>
                <w:szCs w:val="21"/>
              </w:rPr>
            </w:pPr>
            <w:r>
              <w:rPr>
                <w:rFonts w:hint="eastAsia" w:ascii="宋体" w:hAnsi="宋体" w:cs="宋体"/>
                <w:bCs/>
                <w:szCs w:val="21"/>
              </w:rPr>
              <w:t>5.1签订合同后，采购人向中标人支付合同总价的30%作为预付款，</w:t>
            </w:r>
            <w:r>
              <w:rPr>
                <w:rFonts w:hint="eastAsia" w:asciiTheme="minorEastAsia" w:hAnsiTheme="minorEastAsia" w:eastAsiaTheme="minorEastAsia"/>
                <w:kern w:val="0"/>
                <w:szCs w:val="21"/>
              </w:rPr>
              <w:t>货到指定地点并验收合格后支付合同总价的70%。</w:t>
            </w:r>
            <w:r>
              <w:rPr>
                <w:rFonts w:hint="eastAsia" w:ascii="宋体" w:hAnsi="宋体" w:cs="宋体"/>
                <w:bCs/>
                <w:szCs w:val="21"/>
              </w:rPr>
              <w:t>每次</w:t>
            </w:r>
            <w:r>
              <w:rPr>
                <w:rFonts w:hint="eastAsia" w:ascii="宋体" w:hAnsi="宋体" w:cs="宋体"/>
                <w:bCs/>
                <w:szCs w:val="21"/>
                <w:lang w:eastAsia="zh-TW"/>
              </w:rPr>
              <w:t>按合同支付款项前，中标人</w:t>
            </w:r>
            <w:r>
              <w:rPr>
                <w:rFonts w:hint="eastAsia" w:ascii="宋体" w:hAnsi="宋体" w:cs="宋体"/>
                <w:bCs/>
                <w:szCs w:val="21"/>
              </w:rPr>
              <w:t>应</w:t>
            </w:r>
            <w:r>
              <w:rPr>
                <w:rFonts w:hint="eastAsia" w:ascii="宋体" w:hAnsi="宋体" w:cs="宋体"/>
                <w:bCs/>
                <w:szCs w:val="21"/>
                <w:lang w:eastAsia="zh-TW"/>
              </w:rPr>
              <w:t>向采购人提供与支付金额相符的有效发票，且收款方、出具发票方、合同乙方均必须与中标人名称一致</w:t>
            </w:r>
            <w:r>
              <w:rPr>
                <w:rFonts w:hint="eastAsia" w:ascii="宋体" w:hAnsi="宋体" w:cs="宋体"/>
                <w:bCs/>
                <w:szCs w:val="21"/>
              </w:rPr>
              <w:t>。</w:t>
            </w:r>
            <w:r>
              <w:rPr>
                <w:rFonts w:hint="eastAsia" w:ascii="宋体" w:hAnsi="宋体"/>
                <w:szCs w:val="21"/>
              </w:rPr>
              <w:t>采购人在收到发票后15日内（不超过10个工作日）付款。</w:t>
            </w:r>
          </w:p>
        </w:tc>
      </w:tr>
      <w:tr w14:paraId="362C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37" w:type="dxa"/>
            <w:vMerge w:val="restart"/>
            <w:vAlign w:val="center"/>
          </w:tcPr>
          <w:p w14:paraId="0F5E8CA2">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6</w:t>
            </w:r>
          </w:p>
        </w:tc>
        <w:tc>
          <w:tcPr>
            <w:tcW w:w="1717" w:type="dxa"/>
            <w:vMerge w:val="restart"/>
            <w:vAlign w:val="center"/>
          </w:tcPr>
          <w:p w14:paraId="3945DE1F">
            <w:pPr>
              <w:tabs>
                <w:tab w:val="left" w:pos="1260"/>
              </w:tabs>
              <w:spacing w:line="360" w:lineRule="auto"/>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违约责任</w:t>
            </w:r>
          </w:p>
        </w:tc>
        <w:tc>
          <w:tcPr>
            <w:tcW w:w="7559" w:type="dxa"/>
          </w:tcPr>
          <w:p w14:paraId="486718BD">
            <w:pPr>
              <w:spacing w:line="360" w:lineRule="auto"/>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6.1如投标人未按照投标文件中承诺的时间交货或提供服务，投标人应承担延期交货和延期服务的违约责任，并赔偿采购人因此造成的实际经济损失。</w:t>
            </w:r>
          </w:p>
        </w:tc>
      </w:tr>
      <w:tr w14:paraId="4BDE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37" w:type="dxa"/>
            <w:vMerge w:val="continue"/>
            <w:vAlign w:val="center"/>
          </w:tcPr>
          <w:p w14:paraId="7238A053">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016B93A8">
            <w:pPr>
              <w:spacing w:line="360" w:lineRule="auto"/>
              <w:jc w:val="center"/>
              <w:rPr>
                <w:rFonts w:hint="eastAsia" w:asciiTheme="minorEastAsia" w:hAnsiTheme="minorEastAsia" w:eastAsiaTheme="minorEastAsia"/>
                <w:b/>
                <w:kern w:val="0"/>
                <w:szCs w:val="21"/>
              </w:rPr>
            </w:pPr>
          </w:p>
        </w:tc>
        <w:tc>
          <w:tcPr>
            <w:tcW w:w="7559" w:type="dxa"/>
          </w:tcPr>
          <w:p w14:paraId="170C3F1E">
            <w:pPr>
              <w:spacing w:line="360" w:lineRule="auto"/>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6.2投标人所交设备的品种、型号、规格、质量、功能、技术参数等方面不能实质性满足招标文件要求的，采购人有权拒绝收货，投标人向采购人偿付项目采购金额千分之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14:paraId="1941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7" w:type="dxa"/>
            <w:vMerge w:val="continue"/>
            <w:vAlign w:val="center"/>
          </w:tcPr>
          <w:p w14:paraId="247363B2">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79C4569D">
            <w:pPr>
              <w:spacing w:line="360" w:lineRule="auto"/>
              <w:jc w:val="center"/>
              <w:rPr>
                <w:rFonts w:hint="eastAsia" w:asciiTheme="minorEastAsia" w:hAnsiTheme="minorEastAsia" w:eastAsiaTheme="minorEastAsia"/>
                <w:b/>
                <w:kern w:val="0"/>
                <w:szCs w:val="21"/>
              </w:rPr>
            </w:pPr>
          </w:p>
        </w:tc>
        <w:tc>
          <w:tcPr>
            <w:tcW w:w="7559" w:type="dxa"/>
          </w:tcPr>
          <w:p w14:paraId="7C3BB2A7">
            <w:pPr>
              <w:spacing w:line="360" w:lineRule="auto"/>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6.3投标人不能交付设备的，投标人向采购人偿付项目采购金额千分之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14:paraId="38DC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7" w:type="dxa"/>
            <w:vMerge w:val="continue"/>
            <w:vAlign w:val="center"/>
          </w:tcPr>
          <w:p w14:paraId="06AFBDD5">
            <w:pPr>
              <w:spacing w:line="360" w:lineRule="auto"/>
              <w:jc w:val="center"/>
              <w:rPr>
                <w:rFonts w:hint="eastAsia" w:asciiTheme="minorEastAsia" w:hAnsiTheme="minorEastAsia" w:eastAsiaTheme="minorEastAsia"/>
                <w:b/>
                <w:szCs w:val="21"/>
              </w:rPr>
            </w:pPr>
          </w:p>
        </w:tc>
        <w:tc>
          <w:tcPr>
            <w:tcW w:w="1717" w:type="dxa"/>
            <w:vMerge w:val="continue"/>
            <w:vAlign w:val="center"/>
          </w:tcPr>
          <w:p w14:paraId="1F125545">
            <w:pPr>
              <w:spacing w:line="360" w:lineRule="auto"/>
              <w:jc w:val="center"/>
              <w:rPr>
                <w:rFonts w:hint="eastAsia" w:asciiTheme="minorEastAsia" w:hAnsiTheme="minorEastAsia" w:eastAsiaTheme="minorEastAsia"/>
                <w:b/>
                <w:kern w:val="0"/>
                <w:szCs w:val="21"/>
              </w:rPr>
            </w:pPr>
          </w:p>
        </w:tc>
        <w:tc>
          <w:tcPr>
            <w:tcW w:w="7559" w:type="dxa"/>
          </w:tcPr>
          <w:p w14:paraId="1D5DF715">
            <w:pPr>
              <w:spacing w:line="360" w:lineRule="auto"/>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6.4投标人逾期未交设备的，投标人向采购人每日历日偿付设备款千分之</w:t>
            </w:r>
            <w:r>
              <w:rPr>
                <w:rFonts w:hint="eastAsia" w:asciiTheme="minorEastAsia" w:hAnsiTheme="minorEastAsia" w:eastAsiaTheme="minorEastAsia"/>
                <w:bCs/>
                <w:kern w:val="0"/>
                <w:szCs w:val="21"/>
                <w:u w:val="single"/>
              </w:rPr>
              <w:t xml:space="preserve">  五  </w:t>
            </w:r>
            <w:r>
              <w:rPr>
                <w:rFonts w:hint="eastAsia" w:asciiTheme="minorEastAsia" w:hAnsiTheme="minorEastAsia" w:eastAsiaTheme="minorEastAsia"/>
                <w:bCs/>
                <w:kern w:val="0"/>
                <w:szCs w:val="21"/>
              </w:rPr>
              <w:t>的违约金。投标人超过交货期限</w:t>
            </w:r>
            <w:r>
              <w:rPr>
                <w:rFonts w:hint="eastAsia" w:asciiTheme="minorEastAsia" w:hAnsiTheme="minorEastAsia" w:eastAsiaTheme="minorEastAsia"/>
                <w:bCs/>
                <w:kern w:val="0"/>
                <w:szCs w:val="21"/>
                <w:u w:val="single"/>
              </w:rPr>
              <w:t xml:space="preserve"> 30 </w:t>
            </w:r>
            <w:r>
              <w:rPr>
                <w:rFonts w:hint="eastAsia" w:asciiTheme="minorEastAsia" w:hAnsiTheme="minorEastAsia" w:eastAsiaTheme="minorEastAsia"/>
                <w:bCs/>
                <w:kern w:val="0"/>
                <w:szCs w:val="21"/>
              </w:rPr>
              <w:t>（天）日历日仍未交货的，采购人有权解除合同。</w:t>
            </w:r>
          </w:p>
        </w:tc>
      </w:tr>
      <w:tr w14:paraId="7747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7" w:type="dxa"/>
            <w:vAlign w:val="center"/>
          </w:tcPr>
          <w:p w14:paraId="0588CF2D">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7</w:t>
            </w:r>
          </w:p>
        </w:tc>
        <w:tc>
          <w:tcPr>
            <w:tcW w:w="1717" w:type="dxa"/>
            <w:vAlign w:val="center"/>
          </w:tcPr>
          <w:p w14:paraId="6C80AC8A">
            <w:pPr>
              <w:spacing w:line="360" w:lineRule="auto"/>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其他</w:t>
            </w:r>
          </w:p>
        </w:tc>
        <w:tc>
          <w:tcPr>
            <w:tcW w:w="7559" w:type="dxa"/>
            <w:vAlign w:val="center"/>
          </w:tcPr>
          <w:p w14:paraId="1F681702">
            <w:pPr>
              <w:spacing w:line="360" w:lineRule="auto"/>
              <w:rPr>
                <w:rFonts w:hint="eastAsia" w:asciiTheme="minorEastAsia" w:hAnsiTheme="minorEastAsia" w:eastAsiaTheme="minorEastAsia"/>
                <w:b/>
                <w:szCs w:val="21"/>
              </w:rPr>
            </w:pPr>
            <w:r>
              <w:rPr>
                <w:rFonts w:hint="eastAsia" w:asciiTheme="minorEastAsia" w:hAnsiTheme="minorEastAsia" w:eastAsiaTheme="minorEastAsia"/>
                <w:bCs/>
                <w:szCs w:val="21"/>
              </w:rPr>
              <w:t>7.1投标人应按其投标文件中的承诺，进行其他售后服务工作。</w:t>
            </w:r>
          </w:p>
        </w:tc>
      </w:tr>
    </w:tbl>
    <w:p w14:paraId="0715707B"/>
    <w:p w14:paraId="5C88D4DB"/>
    <w:p w14:paraId="085ABBEA"/>
    <w:p w14:paraId="1BE7B822">
      <w:pPr>
        <w:widowControl/>
        <w:jc w:val="left"/>
      </w:pPr>
    </w:p>
    <w:p w14:paraId="238FA5B4">
      <w:pPr>
        <w:widowControl/>
        <w:jc w:val="left"/>
      </w:pPr>
    </w:p>
    <w:p w14:paraId="58D4AA74">
      <w:pPr>
        <w:widowControl/>
        <w:jc w:val="left"/>
      </w:pPr>
    </w:p>
    <w:p w14:paraId="719C0997">
      <w:pPr>
        <w:widowControl/>
        <w:jc w:val="left"/>
      </w:pPr>
    </w:p>
    <w:p w14:paraId="0A28E3D0">
      <w:pPr>
        <w:widowControl/>
        <w:jc w:val="left"/>
      </w:pPr>
    </w:p>
    <w:p w14:paraId="5DB86313">
      <w:pPr>
        <w:widowControl/>
        <w:jc w:val="left"/>
      </w:pPr>
    </w:p>
    <w:p w14:paraId="05BDB8CE">
      <w:pPr>
        <w:widowControl/>
        <w:jc w:val="left"/>
      </w:pPr>
    </w:p>
    <w:p w14:paraId="5A6775B3">
      <w:pPr>
        <w:widowControl/>
        <w:jc w:val="left"/>
      </w:pPr>
    </w:p>
    <w:p w14:paraId="4E1B3D14">
      <w:pPr>
        <w:widowControl/>
        <w:jc w:val="left"/>
      </w:pPr>
    </w:p>
    <w:p w14:paraId="0602F512">
      <w:pPr>
        <w:widowControl/>
        <w:jc w:val="left"/>
      </w:pPr>
    </w:p>
    <w:p w14:paraId="3A806DFC">
      <w:pPr>
        <w:widowControl/>
        <w:jc w:val="left"/>
      </w:pPr>
    </w:p>
    <w:p w14:paraId="6C082A18">
      <w:pPr>
        <w:widowControl/>
        <w:jc w:val="left"/>
      </w:pPr>
    </w:p>
    <w:p w14:paraId="1043DAD9">
      <w:pPr>
        <w:widowControl/>
        <w:jc w:val="left"/>
      </w:pPr>
    </w:p>
    <w:p w14:paraId="172A6254">
      <w:pPr>
        <w:pStyle w:val="2"/>
      </w:pPr>
      <w:bookmarkStart w:id="2" w:name="_Toc135293322"/>
      <w:r>
        <w:rPr>
          <w:rFonts w:hint="eastAsia"/>
        </w:rPr>
        <w:t>第三章  投标文件初审</w:t>
      </w:r>
      <w:bookmarkEnd w:id="2"/>
    </w:p>
    <w:p w14:paraId="500AF779">
      <w:pPr>
        <w:adjustRightInd w:val="0"/>
        <w:spacing w:line="360" w:lineRule="auto"/>
        <w:ind w:firstLine="424" w:firstLineChars="201"/>
        <w:rPr>
          <w:rFonts w:hint="eastAsia"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4FC4B752">
      <w:pPr>
        <w:adjustRightInd w:val="0"/>
        <w:spacing w:line="360" w:lineRule="auto"/>
        <w:ind w:firstLine="424" w:firstLineChars="201"/>
        <w:rPr>
          <w:rFonts w:hint="eastAsia"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14:paraId="48B9A0E0">
      <w:pPr>
        <w:adjustRightInd w:val="0"/>
        <w:spacing w:line="360" w:lineRule="auto"/>
        <w:ind w:firstLine="424" w:firstLineChars="201"/>
        <w:rPr>
          <w:rFonts w:hint="eastAsia" w:ascii="宋体" w:hAnsi="宋体"/>
          <w:b/>
          <w:snapToGrid w:val="0"/>
          <w:kern w:val="0"/>
        </w:rPr>
      </w:pPr>
      <w:r>
        <w:rPr>
          <w:rFonts w:hint="eastAsia" w:ascii="宋体" w:hAnsi="宋体"/>
          <w:b/>
          <w:snapToGrid w:val="0"/>
          <w:kern w:val="0"/>
        </w:rPr>
        <w:t>（一）投标供应商之间相互约定给予未中标的供应商利益补偿；</w:t>
      </w:r>
    </w:p>
    <w:p w14:paraId="145D9449">
      <w:pPr>
        <w:adjustRightInd w:val="0"/>
        <w:spacing w:line="360" w:lineRule="auto"/>
        <w:ind w:firstLine="424" w:firstLineChars="201"/>
        <w:rPr>
          <w:rFonts w:hint="eastAsia"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14:paraId="650E5F00">
      <w:pPr>
        <w:adjustRightInd w:val="0"/>
        <w:spacing w:line="360" w:lineRule="auto"/>
        <w:ind w:firstLine="424" w:firstLineChars="201"/>
        <w:rPr>
          <w:rFonts w:hint="eastAsia"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14:paraId="735F82D3">
      <w:pPr>
        <w:adjustRightInd w:val="0"/>
        <w:spacing w:line="360" w:lineRule="auto"/>
        <w:ind w:firstLine="424" w:firstLineChars="201"/>
        <w:rPr>
          <w:rFonts w:hint="eastAsia" w:ascii="宋体" w:hAnsi="宋体"/>
          <w:b/>
          <w:snapToGrid w:val="0"/>
          <w:kern w:val="0"/>
        </w:rPr>
      </w:pPr>
      <w:r>
        <w:rPr>
          <w:rFonts w:hint="eastAsia" w:ascii="宋体" w:hAnsi="宋体"/>
          <w:b/>
          <w:snapToGrid w:val="0"/>
          <w:kern w:val="0"/>
        </w:rPr>
        <w:t>（四）不同投标供应商的投标文件或部分投标文件相互混装；</w:t>
      </w:r>
    </w:p>
    <w:p w14:paraId="322AD436">
      <w:pPr>
        <w:adjustRightInd w:val="0"/>
        <w:spacing w:line="360" w:lineRule="auto"/>
        <w:ind w:firstLine="424" w:firstLineChars="201"/>
        <w:rPr>
          <w:rFonts w:hint="eastAsia" w:ascii="宋体" w:hAnsi="宋体"/>
          <w:b/>
          <w:snapToGrid w:val="0"/>
          <w:kern w:val="0"/>
        </w:rPr>
      </w:pPr>
      <w:r>
        <w:rPr>
          <w:rFonts w:hint="eastAsia" w:ascii="宋体" w:hAnsi="宋体"/>
          <w:b/>
          <w:snapToGrid w:val="0"/>
          <w:kern w:val="0"/>
        </w:rPr>
        <w:t>（五）不同投标供应商的投标文件内容存在非正常一致；</w:t>
      </w:r>
    </w:p>
    <w:p w14:paraId="301BE353">
      <w:pPr>
        <w:adjustRightInd w:val="0"/>
        <w:spacing w:line="360" w:lineRule="auto"/>
        <w:ind w:firstLine="424" w:firstLineChars="201"/>
        <w:rPr>
          <w:rFonts w:hint="eastAsia" w:ascii="宋体" w:hAnsi="宋体"/>
          <w:b/>
          <w:snapToGrid w:val="0"/>
          <w:kern w:val="0"/>
        </w:rPr>
      </w:pPr>
      <w:r>
        <w:rPr>
          <w:rFonts w:hint="eastAsia" w:ascii="宋体" w:hAnsi="宋体"/>
          <w:b/>
          <w:snapToGrid w:val="0"/>
          <w:kern w:val="0"/>
        </w:rPr>
        <w:t>（六）由同一单位工作人员为两家以上（含两家）供应商进行同一项投标活动的；</w:t>
      </w:r>
    </w:p>
    <w:p w14:paraId="38ECBA79">
      <w:pPr>
        <w:adjustRightInd w:val="0"/>
        <w:spacing w:line="360" w:lineRule="auto"/>
        <w:ind w:firstLine="424" w:firstLineChars="201"/>
        <w:rPr>
          <w:rFonts w:hint="eastAsia" w:ascii="宋体" w:hAnsi="宋体"/>
          <w:b/>
          <w:snapToGrid w:val="0"/>
          <w:kern w:val="0"/>
        </w:rPr>
      </w:pPr>
      <w:r>
        <w:rPr>
          <w:rFonts w:hint="eastAsia" w:ascii="宋体" w:hAnsi="宋体"/>
          <w:b/>
          <w:snapToGrid w:val="0"/>
          <w:kern w:val="0"/>
        </w:rPr>
        <w:t>（七）主管部门依照法律、法规认定的其他情形。</w:t>
      </w:r>
    </w:p>
    <w:p w14:paraId="6CBA8D32">
      <w:pPr>
        <w:adjustRightInd w:val="0"/>
        <w:spacing w:line="360" w:lineRule="auto"/>
        <w:rPr>
          <w:snapToGrid w:val="0"/>
          <w:kern w:val="0"/>
        </w:rPr>
      </w:pPr>
    </w:p>
    <w:p w14:paraId="4BC79DD1">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14:paraId="43FE2F12">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09609EB5">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二、符合性审查</w:t>
      </w:r>
    </w:p>
    <w:p w14:paraId="5AB53F13">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1、投标人提供的投标文件数量不符合招标文件要求。</w:t>
      </w:r>
    </w:p>
    <w:p w14:paraId="76419404">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2、投标文件未按照招标文件要求制作、密封和标记。</w:t>
      </w:r>
    </w:p>
    <w:p w14:paraId="4CD84EAB">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214EE1A5">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6A334384">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5、投标文件的关键内容字迹模糊、无法辨认的。</w:t>
      </w:r>
    </w:p>
    <w:p w14:paraId="4BB21138">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094B6B43">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2D5E9B9E">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2184D1AB">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7F6C5BB8">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7B07906F">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11、投标违规行为：如以他人名义竞标、串通投标或者以其他弄虚作假方式投标的。</w:t>
      </w:r>
    </w:p>
    <w:p w14:paraId="6C3CF66C">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14:paraId="79C67010">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13、法律法规规定的其它情形。</w:t>
      </w:r>
    </w:p>
    <w:p w14:paraId="4CC60621"/>
    <w:p w14:paraId="63E6049D"/>
    <w:p w14:paraId="0A4BF911"/>
    <w:p w14:paraId="1F9EC896"/>
    <w:p w14:paraId="2981D9F1"/>
    <w:p w14:paraId="7592B5E9"/>
    <w:p w14:paraId="185990CD"/>
    <w:p w14:paraId="3F14C457"/>
    <w:p w14:paraId="1ABD1C78"/>
    <w:p w14:paraId="63F9D96B"/>
    <w:p w14:paraId="0316D60F"/>
    <w:p w14:paraId="1E1EBE6A"/>
    <w:p w14:paraId="1C7BAE7F"/>
    <w:p w14:paraId="4FE1FB47"/>
    <w:p w14:paraId="2B71B507"/>
    <w:p w14:paraId="443A860A"/>
    <w:p w14:paraId="143505D4"/>
    <w:p w14:paraId="512D4179"/>
    <w:p w14:paraId="5035A648"/>
    <w:p w14:paraId="35390481"/>
    <w:p w14:paraId="676E955D"/>
    <w:p w14:paraId="1864FC16"/>
    <w:p w14:paraId="75278FA9"/>
    <w:p w14:paraId="09BF4507"/>
    <w:p w14:paraId="09C7D020"/>
    <w:p w14:paraId="5188000A"/>
    <w:p w14:paraId="6976641C"/>
    <w:p w14:paraId="7DEB7643"/>
    <w:p w14:paraId="4D24DE5A"/>
    <w:p w14:paraId="1A72FFD5"/>
    <w:p w14:paraId="48CD5FC0"/>
    <w:p w14:paraId="09DF2CA2"/>
    <w:p w14:paraId="51BFFB32"/>
    <w:p w14:paraId="4D149DC8"/>
    <w:p w14:paraId="2AF5DBB9"/>
    <w:p w14:paraId="34FB086C"/>
    <w:p w14:paraId="1D7EE443"/>
    <w:p w14:paraId="2807ADB1">
      <w:pPr>
        <w:pStyle w:val="2"/>
      </w:pPr>
      <w:bookmarkStart w:id="3" w:name="_Toc135293323"/>
      <w:r>
        <w:rPr>
          <w:rFonts w:hint="eastAsia"/>
        </w:rPr>
        <w:t>第四章  评标方法和标准</w:t>
      </w:r>
      <w:bookmarkEnd w:id="3"/>
    </w:p>
    <w:p w14:paraId="499F207D">
      <w:pPr>
        <w:pStyle w:val="4"/>
        <w:spacing w:before="0" w:after="0"/>
      </w:pPr>
      <w:bookmarkStart w:id="4" w:name="_Toc44691393"/>
      <w:bookmarkStart w:id="5" w:name="_Toc44691161"/>
      <w:bookmarkStart w:id="6" w:name="_Toc44690429"/>
      <w:bookmarkStart w:id="7" w:name="_Toc44690702"/>
      <w:bookmarkStart w:id="8" w:name="_Toc135293324"/>
      <w:r>
        <w:rPr>
          <w:rFonts w:hint="eastAsia"/>
        </w:rPr>
        <w:t>一、</w:t>
      </w:r>
      <w:r>
        <w:t>评标方法</w:t>
      </w:r>
      <w:bookmarkEnd w:id="4"/>
      <w:bookmarkEnd w:id="5"/>
      <w:bookmarkEnd w:id="6"/>
      <w:bookmarkEnd w:id="7"/>
      <w:bookmarkEnd w:id="8"/>
    </w:p>
    <w:p w14:paraId="78AE364C">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E65E81C">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36866698">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5D1AA8B0">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14:paraId="62C64F1D">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6CD5E9F1">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657CBDA8">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D84C0A7">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68DFB2B6">
      <w:pPr>
        <w:pStyle w:val="45"/>
        <w:spacing w:before="0" w:beforeAutospacing="0" w:after="0" w:afterAutospacing="0" w:line="360" w:lineRule="exact"/>
        <w:ind w:firstLine="424" w:firstLineChars="177"/>
        <w:rPr>
          <w:rFonts w:hint="eastAsia"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14:paraId="68D7ED9F">
      <w:pPr>
        <w:spacing w:line="360" w:lineRule="exact"/>
        <w:ind w:firstLine="424" w:firstLineChars="177"/>
        <w:rPr>
          <w:rFonts w:hint="eastAsia"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3EC3D01E">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7913E331">
      <w:pPr>
        <w:spacing w:line="360" w:lineRule="exact"/>
        <w:ind w:firstLine="424" w:firstLineChars="202"/>
        <w:rPr>
          <w:rFonts w:hint="eastAsia"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AFFB5E8">
      <w:pPr>
        <w:spacing w:line="360" w:lineRule="exact"/>
        <w:ind w:firstLine="424" w:firstLineChars="177"/>
        <w:rPr>
          <w:rFonts w:hint="eastAsia"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0EF2365D">
      <w:pPr>
        <w:spacing w:line="360" w:lineRule="auto"/>
        <w:ind w:firstLine="424" w:firstLineChars="202"/>
        <w:rPr>
          <w:rFonts w:hint="eastAsia" w:asciiTheme="minorEastAsia" w:hAnsiTheme="minorEastAsia" w:eastAsiaTheme="minorEastAsia"/>
        </w:rPr>
      </w:pPr>
    </w:p>
    <w:p w14:paraId="7D1C4049">
      <w:pPr>
        <w:pStyle w:val="4"/>
        <w:spacing w:before="0" w:after="0"/>
      </w:pPr>
      <w:bookmarkStart w:id="9" w:name="_Toc135293325"/>
      <w:r>
        <w:rPr>
          <w:rFonts w:hint="eastAsia"/>
        </w:rPr>
        <w:t>二、评标标准</w:t>
      </w:r>
      <w:bookmarkEnd w:id="9"/>
    </w:p>
    <w:p w14:paraId="539BE0FA">
      <w:pPr>
        <w:spacing w:line="360" w:lineRule="auto"/>
        <w:ind w:firstLine="424" w:firstLineChars="202"/>
        <w:rPr>
          <w:rFonts w:hint="eastAsia"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25167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1E12A725">
            <w:pPr>
              <w:autoSpaceDE w:val="0"/>
              <w:autoSpaceDN w:val="0"/>
              <w:adjustRightInd w:val="0"/>
              <w:spacing w:line="360" w:lineRule="exact"/>
              <w:jc w:val="center"/>
              <w:rPr>
                <w:rFonts w:hint="eastAsia"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4CA3057E">
            <w:pPr>
              <w:autoSpaceDE w:val="0"/>
              <w:autoSpaceDN w:val="0"/>
              <w:adjustRightInd w:val="0"/>
              <w:spacing w:line="360" w:lineRule="exact"/>
              <w:jc w:val="center"/>
              <w:rPr>
                <w:rFonts w:hint="eastAsia" w:ascii="宋体" w:hAnsi="宋体" w:cs="仿宋"/>
                <w:b/>
                <w:szCs w:val="21"/>
                <w:lang w:val="zh-CN"/>
              </w:rPr>
            </w:pPr>
            <w:r>
              <w:rPr>
                <w:rFonts w:hint="eastAsia" w:ascii="宋体" w:hAnsi="宋体" w:cs="仿宋"/>
                <w:b/>
                <w:szCs w:val="21"/>
                <w:lang w:val="zh-CN"/>
              </w:rPr>
              <w:t>权重</w:t>
            </w:r>
          </w:p>
        </w:tc>
      </w:tr>
      <w:tr w14:paraId="7F886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6AFDED26">
            <w:pPr>
              <w:autoSpaceDE w:val="0"/>
              <w:autoSpaceDN w:val="0"/>
              <w:adjustRightInd w:val="0"/>
              <w:spacing w:line="360" w:lineRule="exact"/>
              <w:jc w:val="center"/>
              <w:rPr>
                <w:rFonts w:hint="eastAsia" w:ascii="宋体" w:hAnsi="宋体" w:cs="仿宋"/>
                <w:b/>
                <w:szCs w:val="21"/>
                <w:lang w:val="zh-CN"/>
              </w:rPr>
            </w:pPr>
            <w:r>
              <w:rPr>
                <w:rFonts w:hint="eastAsia" w:ascii="宋体" w:hAnsi="宋体" w:cs="仿宋"/>
                <w:b/>
                <w:szCs w:val="21"/>
                <w:lang w:val="zh-CN"/>
              </w:rPr>
              <w:t>一、价格部分</w:t>
            </w:r>
          </w:p>
        </w:tc>
        <w:tc>
          <w:tcPr>
            <w:tcW w:w="1187" w:type="dxa"/>
            <w:vAlign w:val="center"/>
          </w:tcPr>
          <w:p w14:paraId="2A7FAFCF">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30</w:t>
            </w:r>
          </w:p>
        </w:tc>
      </w:tr>
      <w:tr w14:paraId="5277C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2FB14522">
            <w:pPr>
              <w:widowControl/>
              <w:spacing w:line="360" w:lineRule="exact"/>
              <w:jc w:val="left"/>
              <w:rPr>
                <w:rFonts w:hint="eastAsia"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3EB6092F">
            <w:pPr>
              <w:widowControl/>
              <w:spacing w:line="360" w:lineRule="exact"/>
              <w:jc w:val="left"/>
              <w:rPr>
                <w:rFonts w:hint="eastAsia" w:ascii="宋体" w:hAnsi="宋体" w:cs="仿宋"/>
                <w:szCs w:val="21"/>
              </w:rPr>
            </w:pPr>
            <w:r>
              <w:rPr>
                <w:rFonts w:hint="eastAsia" w:ascii="宋体" w:hAnsi="宋体" w:cs="仿宋"/>
                <w:szCs w:val="21"/>
              </w:rPr>
              <w:t>投标报价得分=(评标基准价／投标报价)×权重</w:t>
            </w:r>
          </w:p>
          <w:p w14:paraId="688B3620">
            <w:pPr>
              <w:adjustRightInd w:val="0"/>
              <w:snapToGrid w:val="0"/>
              <w:spacing w:line="360" w:lineRule="exact"/>
              <w:rPr>
                <w:rFonts w:hint="eastAsia" w:ascii="宋体" w:hAnsi="宋体"/>
                <w:snapToGrid w:val="0"/>
                <w:kern w:val="0"/>
                <w:szCs w:val="21"/>
              </w:rPr>
            </w:pPr>
            <w:r>
              <w:rPr>
                <w:rFonts w:hint="eastAsia" w:ascii="宋体" w:hAnsi="宋体"/>
                <w:snapToGrid w:val="0"/>
                <w:kern w:val="0"/>
                <w:szCs w:val="21"/>
              </w:rPr>
              <w:t>备注：</w:t>
            </w:r>
          </w:p>
          <w:p w14:paraId="3FA8529A">
            <w:pPr>
              <w:adjustRightInd w:val="0"/>
              <w:snapToGrid w:val="0"/>
              <w:spacing w:line="360" w:lineRule="exact"/>
              <w:rPr>
                <w:rFonts w:hint="eastAsia"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3775A3C8">
            <w:pPr>
              <w:autoSpaceDE w:val="0"/>
              <w:autoSpaceDN w:val="0"/>
              <w:adjustRightInd w:val="0"/>
              <w:spacing w:line="360" w:lineRule="exact"/>
              <w:jc w:val="left"/>
              <w:rPr>
                <w:rFonts w:hint="eastAsia"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3718EE39">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按公式计算评分</w:t>
            </w:r>
          </w:p>
        </w:tc>
      </w:tr>
      <w:tr w14:paraId="1944E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59223463">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二、技术部分</w:t>
            </w:r>
          </w:p>
        </w:tc>
        <w:tc>
          <w:tcPr>
            <w:tcW w:w="1187" w:type="dxa"/>
            <w:vAlign w:val="center"/>
          </w:tcPr>
          <w:p w14:paraId="10409947">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51</w:t>
            </w:r>
          </w:p>
        </w:tc>
      </w:tr>
      <w:tr w14:paraId="6954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046DE1A3">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序号</w:t>
            </w:r>
          </w:p>
        </w:tc>
        <w:tc>
          <w:tcPr>
            <w:tcW w:w="1143" w:type="dxa"/>
            <w:vAlign w:val="center"/>
          </w:tcPr>
          <w:p w14:paraId="0675ED6E">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内容</w:t>
            </w:r>
          </w:p>
        </w:tc>
        <w:tc>
          <w:tcPr>
            <w:tcW w:w="709" w:type="dxa"/>
            <w:vAlign w:val="center"/>
          </w:tcPr>
          <w:p w14:paraId="752245D0">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权重</w:t>
            </w:r>
          </w:p>
        </w:tc>
        <w:tc>
          <w:tcPr>
            <w:tcW w:w="5953" w:type="dxa"/>
            <w:vAlign w:val="center"/>
          </w:tcPr>
          <w:p w14:paraId="3EDD26E3">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评分规则</w:t>
            </w:r>
          </w:p>
        </w:tc>
        <w:tc>
          <w:tcPr>
            <w:tcW w:w="1187" w:type="dxa"/>
            <w:vAlign w:val="center"/>
          </w:tcPr>
          <w:p w14:paraId="4529A2B7">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评分方式</w:t>
            </w:r>
          </w:p>
        </w:tc>
      </w:tr>
      <w:tr w14:paraId="64353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6" w:hRule="atLeast"/>
          <w:jc w:val="center"/>
        </w:trPr>
        <w:tc>
          <w:tcPr>
            <w:tcW w:w="754" w:type="dxa"/>
            <w:vAlign w:val="center"/>
          </w:tcPr>
          <w:p w14:paraId="58BF7A1C">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1</w:t>
            </w:r>
          </w:p>
        </w:tc>
        <w:tc>
          <w:tcPr>
            <w:tcW w:w="1143" w:type="dxa"/>
            <w:vAlign w:val="center"/>
          </w:tcPr>
          <w:p w14:paraId="44BC6F2B">
            <w:pPr>
              <w:widowControl/>
              <w:spacing w:line="360" w:lineRule="exact"/>
              <w:jc w:val="center"/>
              <w:rPr>
                <w:rFonts w:hint="eastAsia" w:ascii="宋体" w:hAnsi="宋体" w:cs="仿宋"/>
                <w:kern w:val="0"/>
                <w:szCs w:val="21"/>
              </w:rPr>
            </w:pPr>
            <w:r>
              <w:rPr>
                <w:rFonts w:hint="eastAsia" w:ascii="宋体" w:hAnsi="宋体" w:cs="宋体"/>
                <w:kern w:val="0"/>
                <w:szCs w:val="21"/>
              </w:rPr>
              <w:t>技术规格偏离情况</w:t>
            </w:r>
          </w:p>
        </w:tc>
        <w:tc>
          <w:tcPr>
            <w:tcW w:w="709" w:type="dxa"/>
            <w:vAlign w:val="center"/>
          </w:tcPr>
          <w:p w14:paraId="0C01AD26">
            <w:pPr>
              <w:widowControl/>
              <w:spacing w:line="360" w:lineRule="exact"/>
              <w:jc w:val="center"/>
              <w:rPr>
                <w:rFonts w:hint="eastAsia" w:ascii="宋体" w:hAnsi="宋体" w:cs="仿宋"/>
                <w:kern w:val="0"/>
                <w:szCs w:val="21"/>
              </w:rPr>
            </w:pPr>
            <w:r>
              <w:rPr>
                <w:rFonts w:hint="eastAsia" w:ascii="宋体" w:hAnsi="宋体" w:cs="仿宋"/>
                <w:kern w:val="0"/>
                <w:szCs w:val="21"/>
              </w:rPr>
              <w:t>35</w:t>
            </w:r>
          </w:p>
        </w:tc>
        <w:tc>
          <w:tcPr>
            <w:tcW w:w="5953" w:type="dxa"/>
            <w:vAlign w:val="center"/>
          </w:tcPr>
          <w:p w14:paraId="375C4D31">
            <w:pPr>
              <w:pStyle w:val="94"/>
              <w:spacing w:line="360" w:lineRule="exact"/>
              <w:ind w:firstLine="0" w:firstLineChars="0"/>
              <w:rPr>
                <w:rFonts w:hint="eastAsia" w:ascii="宋体" w:hAnsi="宋体"/>
                <w:szCs w:val="21"/>
              </w:rPr>
            </w:pPr>
            <w:r>
              <w:rPr>
                <w:rFonts w:hint="eastAsia" w:ascii="宋体" w:hAnsi="宋体"/>
                <w:szCs w:val="21"/>
              </w:rPr>
              <w:t>（一）评分内容：</w:t>
            </w:r>
          </w:p>
          <w:p w14:paraId="6B0A2817">
            <w:pPr>
              <w:spacing w:line="360" w:lineRule="exact"/>
              <w:jc w:val="left"/>
              <w:rPr>
                <w:rFonts w:hint="eastAsia" w:ascii="宋体" w:hAnsi="宋体" w:cs="仿宋"/>
                <w:szCs w:val="21"/>
              </w:rPr>
            </w:pPr>
            <w:r>
              <w:rPr>
                <w:rFonts w:hint="eastAsia" w:ascii="宋体" w:hAnsi="宋体" w:cs="仿宋"/>
                <w:szCs w:val="21"/>
              </w:rPr>
              <w:t>投标人应如实填写《技术规格偏离表》，各项技术参数指标及要求全部满足的得35分；“▲”参数为重要指标，每负偏离一项扣5分；其余指标每负偏离一项扣 1分，</w:t>
            </w:r>
            <w:r>
              <w:rPr>
                <w:rFonts w:hint="eastAsia" w:ascii="宋体" w:hAnsi="宋体"/>
                <w:bCs/>
                <w:szCs w:val="21"/>
              </w:rPr>
              <w:t>最低0分</w:t>
            </w:r>
            <w:r>
              <w:rPr>
                <w:rFonts w:hint="eastAsia" w:ascii="宋体" w:hAnsi="宋体" w:cs="仿宋"/>
                <w:szCs w:val="21"/>
              </w:rPr>
              <w:t>。</w:t>
            </w:r>
          </w:p>
          <w:p w14:paraId="7FB0EBA5">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（二）评分依据：</w:t>
            </w:r>
          </w:p>
          <w:p w14:paraId="414D0B5B">
            <w:pPr>
              <w:spacing w:line="360" w:lineRule="exact"/>
              <w:jc w:val="left"/>
              <w:rPr>
                <w:rFonts w:hint="eastAsia"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43B989FC">
            <w:pPr>
              <w:spacing w:line="360" w:lineRule="exact"/>
              <w:jc w:val="left"/>
              <w:rPr>
                <w:rFonts w:hint="eastAsia" w:ascii="宋体" w:hAnsi="宋体" w:cs="仿宋"/>
                <w:szCs w:val="21"/>
              </w:rPr>
            </w:pPr>
            <w:r>
              <w:rPr>
                <w:rFonts w:hint="eastAsia" w:ascii="宋体" w:hAnsi="宋体" w:cs="仿宋"/>
                <w:szCs w:val="21"/>
              </w:rPr>
              <w:t>证明材料涉及检测报告的，需提供检测机构出具的“检测报告载明的检测事项未超出本机构检测范围”的承诺（格式自拟），未按要求提供承诺的，</w:t>
            </w:r>
            <w:r>
              <w:rPr>
                <w:rFonts w:ascii="宋体" w:hAnsi="宋体" w:cs="仿宋"/>
                <w:szCs w:val="21"/>
              </w:rPr>
              <w:t>该项技术指标按负偏离处理</w:t>
            </w:r>
            <w:r>
              <w:rPr>
                <w:rFonts w:hint="eastAsia" w:ascii="宋体" w:hAnsi="宋体" w:cs="仿宋"/>
                <w:szCs w:val="21"/>
              </w:rPr>
              <w:t>。</w:t>
            </w:r>
          </w:p>
          <w:p w14:paraId="3FEF5FEA">
            <w:pPr>
              <w:spacing w:line="360" w:lineRule="exact"/>
              <w:jc w:val="left"/>
              <w:rPr>
                <w:rFonts w:hint="eastAsia" w:asciiTheme="minorEastAsia" w:hAnsiTheme="minorEastAsia" w:eastAsiaTheme="minorEastAsia" w:cstheme="minorBidi"/>
                <w:b/>
                <w:szCs w:val="21"/>
              </w:rPr>
            </w:pPr>
            <w:r>
              <w:rPr>
                <w:rFonts w:hint="eastAsia" w:ascii="宋体" w:hAnsi="宋体" w:cs="仿宋"/>
                <w:b/>
                <w:szCs w:val="21"/>
              </w:rPr>
              <w:t>特别提醒：投标人的“技术规格响应情况”、“技术规格偏离情况”等必须与客观实际保持一致，响应不实且情节严重的，经查实，将依法记入供应商诚信档案或受到行政处罚。</w:t>
            </w:r>
          </w:p>
        </w:tc>
        <w:tc>
          <w:tcPr>
            <w:tcW w:w="1187" w:type="dxa"/>
            <w:vAlign w:val="center"/>
          </w:tcPr>
          <w:p w14:paraId="5D3F65E7">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3DF46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54" w:type="dxa"/>
            <w:vAlign w:val="center"/>
          </w:tcPr>
          <w:p w14:paraId="697A28D7">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2</w:t>
            </w:r>
          </w:p>
        </w:tc>
        <w:tc>
          <w:tcPr>
            <w:tcW w:w="1143" w:type="dxa"/>
            <w:vAlign w:val="center"/>
          </w:tcPr>
          <w:p w14:paraId="0E7DB359">
            <w:pPr>
              <w:spacing w:line="360" w:lineRule="exact"/>
              <w:jc w:val="center"/>
              <w:rPr>
                <w:rFonts w:hint="eastAsia" w:ascii="宋体" w:hAnsi="宋体" w:cs="仿宋"/>
                <w:szCs w:val="21"/>
              </w:rPr>
            </w:pPr>
            <w:r>
              <w:rPr>
                <w:rFonts w:hint="eastAsia" w:ascii="宋体" w:hAnsi="宋体" w:cs="宋体"/>
                <w:kern w:val="0"/>
                <w:szCs w:val="21"/>
              </w:rPr>
              <w:t>技术保障能力</w:t>
            </w:r>
          </w:p>
        </w:tc>
        <w:tc>
          <w:tcPr>
            <w:tcW w:w="709" w:type="dxa"/>
            <w:vAlign w:val="center"/>
          </w:tcPr>
          <w:p w14:paraId="07561EC0">
            <w:pPr>
              <w:spacing w:line="360" w:lineRule="exact"/>
              <w:jc w:val="center"/>
              <w:rPr>
                <w:rFonts w:hint="eastAsia" w:ascii="宋体" w:hAnsi="宋体" w:cs="仿宋"/>
                <w:szCs w:val="21"/>
              </w:rPr>
            </w:pPr>
            <w:r>
              <w:rPr>
                <w:rFonts w:ascii="宋体" w:hAnsi="宋体" w:cs="仿宋"/>
                <w:szCs w:val="21"/>
              </w:rPr>
              <w:t>10</w:t>
            </w:r>
          </w:p>
        </w:tc>
        <w:tc>
          <w:tcPr>
            <w:tcW w:w="5953" w:type="dxa"/>
            <w:vAlign w:val="center"/>
          </w:tcPr>
          <w:p w14:paraId="0DE64ED2">
            <w:pPr>
              <w:rPr>
                <w:rFonts w:hint="eastAsia" w:ascii="宋体" w:hAnsi="宋体"/>
                <w:szCs w:val="21"/>
              </w:rPr>
            </w:pPr>
            <w:r>
              <w:rPr>
                <w:rFonts w:hint="eastAsia" w:ascii="宋体" w:hAnsi="宋体"/>
                <w:szCs w:val="21"/>
              </w:rPr>
              <w:t>投标人以及拟安排的项目团队人员需具备相应的技术保障能力，具体包括：</w:t>
            </w:r>
          </w:p>
          <w:p w14:paraId="576A8210">
            <w:pPr>
              <w:rPr>
                <w:rFonts w:hint="eastAsia" w:ascii="宋体" w:hAnsi="宋体"/>
                <w:szCs w:val="21"/>
              </w:rPr>
            </w:pPr>
            <w:r>
              <w:rPr>
                <w:rFonts w:hint="eastAsia" w:ascii="宋体" w:hAnsi="宋体"/>
                <w:szCs w:val="21"/>
              </w:rPr>
              <w:t>1、投标人具有信息安全服务资质认证证书（CCRC）的，得</w:t>
            </w:r>
            <w:r>
              <w:rPr>
                <w:rFonts w:ascii="宋体" w:hAnsi="宋体"/>
                <w:szCs w:val="21"/>
              </w:rPr>
              <w:t>2</w:t>
            </w:r>
            <w:r>
              <w:rPr>
                <w:rFonts w:hint="eastAsia" w:ascii="宋体" w:hAnsi="宋体"/>
                <w:szCs w:val="21"/>
              </w:rPr>
              <w:t>分；</w:t>
            </w:r>
          </w:p>
          <w:p w14:paraId="2C0C8D5C">
            <w:pPr>
              <w:rPr>
                <w:rFonts w:hint="eastAsia" w:ascii="宋体" w:hAnsi="宋体"/>
                <w:szCs w:val="21"/>
              </w:rPr>
            </w:pPr>
            <w:r>
              <w:rPr>
                <w:rFonts w:hint="eastAsia" w:ascii="宋体" w:hAnsi="宋体"/>
                <w:szCs w:val="21"/>
              </w:rPr>
              <w:t>2、拟安排的项目团队人员具有</w:t>
            </w:r>
            <w:r>
              <w:rPr>
                <w:rFonts w:ascii="宋体" w:hAnsi="宋体"/>
                <w:szCs w:val="21"/>
              </w:rPr>
              <w:t>信息安全保障人员认证证书（CISAW）</w:t>
            </w:r>
            <w:r>
              <w:rPr>
                <w:rFonts w:hint="eastAsia" w:ascii="宋体" w:hAnsi="宋体"/>
                <w:szCs w:val="21"/>
              </w:rPr>
              <w:t>，得</w:t>
            </w:r>
            <w:r>
              <w:rPr>
                <w:rFonts w:ascii="宋体" w:hAnsi="宋体"/>
                <w:szCs w:val="21"/>
              </w:rPr>
              <w:t>2</w:t>
            </w:r>
            <w:r>
              <w:rPr>
                <w:rFonts w:hint="eastAsia" w:ascii="宋体" w:hAnsi="宋体"/>
                <w:szCs w:val="21"/>
              </w:rPr>
              <w:t>分；</w:t>
            </w:r>
          </w:p>
          <w:p w14:paraId="7897CB53">
            <w:pPr>
              <w:rPr>
                <w:rFonts w:hint="eastAsia" w:ascii="宋体" w:hAnsi="宋体"/>
                <w:szCs w:val="21"/>
              </w:rPr>
            </w:pPr>
            <w:r>
              <w:rPr>
                <w:rFonts w:ascii="宋体" w:hAnsi="宋体"/>
                <w:szCs w:val="21"/>
              </w:rPr>
              <w:t>3</w:t>
            </w:r>
            <w:r>
              <w:rPr>
                <w:rFonts w:hint="eastAsia" w:ascii="宋体" w:hAnsi="宋体"/>
                <w:szCs w:val="21"/>
              </w:rPr>
              <w:t>、拟安排的项目团队人员具</w:t>
            </w:r>
            <w:r>
              <w:rPr>
                <w:rFonts w:hint="eastAsia" w:ascii="宋体" w:hAnsi="宋体" w:cs="宋体"/>
                <w:bCs/>
                <w:kern w:val="0"/>
                <w:szCs w:val="21"/>
              </w:rPr>
              <w:t>有注册信息安全专业人员（CISP）证书的得</w:t>
            </w:r>
            <w:r>
              <w:rPr>
                <w:rFonts w:ascii="宋体" w:hAnsi="宋体" w:cs="宋体"/>
                <w:bCs/>
                <w:kern w:val="0"/>
                <w:szCs w:val="21"/>
              </w:rPr>
              <w:t>2</w:t>
            </w:r>
            <w:r>
              <w:rPr>
                <w:rFonts w:hint="eastAsia" w:ascii="宋体" w:hAnsi="宋体" w:cs="宋体"/>
                <w:bCs/>
                <w:kern w:val="0"/>
                <w:szCs w:val="21"/>
              </w:rPr>
              <w:t>分</w:t>
            </w:r>
            <w:r>
              <w:rPr>
                <w:rFonts w:hint="eastAsia" w:ascii="宋体" w:hAnsi="宋体"/>
                <w:szCs w:val="21"/>
              </w:rPr>
              <w:t>；</w:t>
            </w:r>
          </w:p>
          <w:p w14:paraId="7260253D">
            <w:pPr>
              <w:rPr>
                <w:rFonts w:hint="eastAsia" w:ascii="宋体" w:hAnsi="宋体" w:cs="宋体"/>
                <w:bCs/>
                <w:kern w:val="0"/>
                <w:szCs w:val="21"/>
              </w:rPr>
            </w:pPr>
            <w:r>
              <w:rPr>
                <w:rFonts w:ascii="宋体" w:hAnsi="宋体"/>
                <w:szCs w:val="21"/>
              </w:rPr>
              <w:t>4</w:t>
            </w:r>
            <w:r>
              <w:rPr>
                <w:rFonts w:hint="eastAsia" w:ascii="宋体" w:hAnsi="宋体"/>
                <w:szCs w:val="21"/>
              </w:rPr>
              <w:t>、拟安排的项目团队人员具</w:t>
            </w:r>
            <w:r>
              <w:rPr>
                <w:rFonts w:hint="eastAsia" w:ascii="宋体" w:hAnsi="宋体" w:cs="宋体"/>
                <w:bCs/>
                <w:kern w:val="0"/>
                <w:szCs w:val="21"/>
              </w:rPr>
              <w:t>有计算机技术与软件专业技术资格高级证书（信息系统项目管理师）的得2分。</w:t>
            </w:r>
          </w:p>
          <w:p w14:paraId="6D817930">
            <w:pPr>
              <w:rPr>
                <w:rFonts w:hint="eastAsia" w:ascii="宋体" w:hAnsi="宋体"/>
                <w:szCs w:val="21"/>
              </w:rPr>
            </w:pPr>
            <w:r>
              <w:rPr>
                <w:rFonts w:hint="eastAsia" w:ascii="宋体" w:hAnsi="宋体" w:cs="宋体"/>
                <w:bCs/>
                <w:kern w:val="0"/>
                <w:szCs w:val="21"/>
              </w:rPr>
              <w:t>5、</w:t>
            </w:r>
            <w:r>
              <w:rPr>
                <w:rFonts w:hint="eastAsia" w:ascii="宋体" w:hAnsi="宋体"/>
                <w:szCs w:val="21"/>
              </w:rPr>
              <w:t>拟安排的项目团队人员具</w:t>
            </w:r>
            <w:r>
              <w:rPr>
                <w:rFonts w:hint="eastAsia" w:ascii="宋体" w:hAnsi="宋体" w:cs="宋体"/>
                <w:bCs/>
                <w:kern w:val="0"/>
                <w:szCs w:val="21"/>
              </w:rPr>
              <w:t>有IT服务管理ITIL基础认证证书的得</w:t>
            </w:r>
            <w:r>
              <w:rPr>
                <w:rFonts w:ascii="宋体" w:hAnsi="宋体" w:cs="宋体"/>
                <w:bCs/>
                <w:kern w:val="0"/>
                <w:szCs w:val="21"/>
              </w:rPr>
              <w:t>2</w:t>
            </w:r>
            <w:r>
              <w:rPr>
                <w:rFonts w:hint="eastAsia" w:ascii="宋体" w:hAnsi="宋体" w:cs="宋体"/>
                <w:bCs/>
                <w:kern w:val="0"/>
                <w:szCs w:val="21"/>
              </w:rPr>
              <w:t>分。</w:t>
            </w:r>
          </w:p>
          <w:p w14:paraId="1B131329">
            <w:pPr>
              <w:rPr>
                <w:rFonts w:hint="eastAsia" w:ascii="宋体" w:hAnsi="宋体"/>
                <w:b/>
                <w:szCs w:val="21"/>
              </w:rPr>
            </w:pPr>
            <w:r>
              <w:rPr>
                <w:rFonts w:hint="eastAsia" w:ascii="宋体" w:hAnsi="宋体"/>
                <w:b/>
                <w:szCs w:val="21"/>
              </w:rPr>
              <w:t>评分依据：</w:t>
            </w:r>
          </w:p>
          <w:p w14:paraId="45D2D4F3">
            <w:pPr>
              <w:rPr>
                <w:rFonts w:hint="eastAsia" w:ascii="宋体" w:hAnsi="宋体"/>
                <w:szCs w:val="21"/>
              </w:rPr>
            </w:pPr>
            <w:r>
              <w:rPr>
                <w:rFonts w:ascii="宋体" w:hAnsi="宋体"/>
                <w:szCs w:val="21"/>
              </w:rPr>
              <w:t>1）</w:t>
            </w:r>
            <w:r>
              <w:rPr>
                <w:rFonts w:hint="eastAsia" w:ascii="宋体" w:hAnsi="宋体"/>
                <w:szCs w:val="21"/>
              </w:rPr>
              <w:t>关于考察投标单位自有员工：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44404BF0">
            <w:pPr>
              <w:spacing w:line="360" w:lineRule="exact"/>
              <w:jc w:val="left"/>
              <w:rPr>
                <w:rFonts w:hint="eastAsia" w:ascii="宋体" w:hAnsi="宋体" w:cs="仿宋"/>
                <w:szCs w:val="21"/>
              </w:rPr>
            </w:pPr>
            <w:r>
              <w:rPr>
                <w:rFonts w:hAnsi="宋体"/>
              </w:rPr>
              <w:t>2）投标人须提供证书扫描件，原件备查。未提供或无法判断不得分</w:t>
            </w:r>
            <w:r>
              <w:rPr>
                <w:rFonts w:hint="eastAsia" w:hAnsi="宋体"/>
              </w:rPr>
              <w:t>。</w:t>
            </w:r>
          </w:p>
        </w:tc>
        <w:tc>
          <w:tcPr>
            <w:tcW w:w="1187" w:type="dxa"/>
            <w:vAlign w:val="center"/>
          </w:tcPr>
          <w:p w14:paraId="71AE11F9">
            <w:pPr>
              <w:spacing w:line="360" w:lineRule="exact"/>
              <w:jc w:val="center"/>
              <w:rPr>
                <w:rFonts w:hint="eastAsia" w:ascii="宋体" w:hAnsi="宋体" w:cs="仿宋"/>
                <w:szCs w:val="21"/>
                <w:lang w:val="zh-CN"/>
              </w:rPr>
            </w:pPr>
            <w:r>
              <w:rPr>
                <w:rFonts w:hint="eastAsia" w:ascii="宋体" w:hAnsi="宋体" w:cs="仿宋"/>
                <w:szCs w:val="21"/>
              </w:rPr>
              <w:t>评委打分</w:t>
            </w:r>
          </w:p>
        </w:tc>
      </w:tr>
      <w:tr w14:paraId="499EF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64B40E86">
            <w:pPr>
              <w:widowControl/>
              <w:snapToGrid w:val="0"/>
              <w:spacing w:line="360" w:lineRule="exact"/>
              <w:jc w:val="center"/>
              <w:rPr>
                <w:rFonts w:hint="eastAsia" w:ascii="宋体" w:hAnsi="宋体"/>
                <w:kern w:val="0"/>
                <w:szCs w:val="21"/>
              </w:rPr>
            </w:pPr>
            <w:r>
              <w:rPr>
                <w:rFonts w:hint="eastAsia" w:ascii="宋体" w:hAnsi="宋体"/>
                <w:kern w:val="0"/>
                <w:szCs w:val="21"/>
              </w:rPr>
              <w:t>3</w:t>
            </w:r>
          </w:p>
        </w:tc>
        <w:tc>
          <w:tcPr>
            <w:tcW w:w="1143" w:type="dxa"/>
            <w:vAlign w:val="center"/>
          </w:tcPr>
          <w:p w14:paraId="6A9E2902">
            <w:pPr>
              <w:widowControl/>
              <w:spacing w:line="360" w:lineRule="exact"/>
              <w:jc w:val="center"/>
              <w:rPr>
                <w:rFonts w:hint="eastAsia" w:ascii="宋体" w:hAnsi="宋体" w:cs="宋体"/>
                <w:szCs w:val="21"/>
              </w:rPr>
            </w:pPr>
            <w:r>
              <w:rPr>
                <w:rFonts w:hint="eastAsia"/>
              </w:rPr>
              <w:t>售后服务方案</w:t>
            </w:r>
          </w:p>
        </w:tc>
        <w:tc>
          <w:tcPr>
            <w:tcW w:w="709" w:type="dxa"/>
            <w:vAlign w:val="center"/>
          </w:tcPr>
          <w:p w14:paraId="50981502">
            <w:pPr>
              <w:widowControl/>
              <w:spacing w:line="360" w:lineRule="exact"/>
              <w:jc w:val="center"/>
              <w:rPr>
                <w:rFonts w:hint="eastAsia" w:ascii="宋体" w:hAnsi="宋体" w:cs="宋体"/>
                <w:kern w:val="0"/>
                <w:szCs w:val="21"/>
              </w:rPr>
            </w:pPr>
            <w:r>
              <w:rPr>
                <w:rFonts w:ascii="宋体" w:hAnsi="宋体" w:cs="宋体"/>
                <w:kern w:val="0"/>
                <w:szCs w:val="21"/>
              </w:rPr>
              <w:t>6</w:t>
            </w:r>
          </w:p>
        </w:tc>
        <w:tc>
          <w:tcPr>
            <w:tcW w:w="5953" w:type="dxa"/>
            <w:vAlign w:val="center"/>
          </w:tcPr>
          <w:p w14:paraId="756ABB0D">
            <w:pPr>
              <w:pStyle w:val="94"/>
              <w:spacing w:line="360" w:lineRule="exact"/>
              <w:ind w:firstLine="0" w:firstLineChars="0"/>
              <w:rPr>
                <w:rFonts w:hint="eastAsia" w:ascii="宋体" w:hAnsi="宋体"/>
                <w:szCs w:val="21"/>
              </w:rPr>
            </w:pPr>
            <w:r>
              <w:rPr>
                <w:rFonts w:hint="eastAsia" w:ascii="宋体" w:hAnsi="宋体"/>
                <w:szCs w:val="21"/>
              </w:rPr>
              <w:t>（一）评分内容：</w:t>
            </w:r>
          </w:p>
          <w:p w14:paraId="1A96CCF3">
            <w:pPr>
              <w:spacing w:line="360" w:lineRule="exact"/>
              <w:jc w:val="left"/>
              <w:rPr>
                <w:rFonts w:hint="eastAsia"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14:paraId="2641370F">
            <w:pPr>
              <w:widowControl/>
              <w:spacing w:line="360" w:lineRule="exact"/>
              <w:rPr>
                <w:rFonts w:hint="eastAsia" w:ascii="宋体" w:hAnsi="宋体" w:cs="仿宋"/>
                <w:szCs w:val="21"/>
              </w:rPr>
            </w:pPr>
            <w:r>
              <w:rPr>
                <w:rFonts w:hint="eastAsia" w:ascii="宋体" w:hAnsi="宋体" w:cs="仿宋"/>
                <w:szCs w:val="21"/>
              </w:rPr>
              <w:t>（1）售后服务机构及维护人员配置；</w:t>
            </w:r>
          </w:p>
          <w:p w14:paraId="2EE9F771">
            <w:pPr>
              <w:widowControl/>
              <w:spacing w:line="360" w:lineRule="exact"/>
              <w:rPr>
                <w:rFonts w:hint="eastAsia"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14:paraId="60C67E58">
            <w:pPr>
              <w:widowControl/>
              <w:spacing w:line="360" w:lineRule="exact"/>
              <w:rPr>
                <w:rFonts w:hint="eastAsia"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14:paraId="39E9DD12">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（二）评分标准：</w:t>
            </w:r>
          </w:p>
          <w:p w14:paraId="5BD2D2FB">
            <w:pPr>
              <w:spacing w:line="360" w:lineRule="exact"/>
              <w:jc w:val="left"/>
              <w:rPr>
                <w:rFonts w:hint="eastAsia"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41F4C00C">
            <w:pPr>
              <w:spacing w:line="360" w:lineRule="exact"/>
              <w:jc w:val="left"/>
              <w:rPr>
                <w:rFonts w:hint="eastAsia" w:ascii="宋体" w:hAnsi="宋体" w:cs="仿宋"/>
                <w:szCs w:val="21"/>
              </w:rPr>
            </w:pPr>
            <w:r>
              <w:rPr>
                <w:rFonts w:hint="eastAsia" w:ascii="宋体" w:hAnsi="宋体" w:cs="仿宋"/>
                <w:szCs w:val="21"/>
              </w:rPr>
              <w:t>在此基础上，根据方案响应情况进一步评审：</w:t>
            </w:r>
          </w:p>
          <w:p w14:paraId="65787688">
            <w:pPr>
              <w:spacing w:line="360" w:lineRule="exact"/>
              <w:jc w:val="left"/>
              <w:rPr>
                <w:rFonts w:hint="eastAsia" w:ascii="宋体" w:hAnsi="宋体" w:cs="仿宋"/>
                <w:szCs w:val="21"/>
              </w:rPr>
            </w:pPr>
            <w:r>
              <w:rPr>
                <w:rFonts w:hint="eastAsia" w:ascii="宋体" w:hAnsi="宋体" w:cs="仿宋"/>
                <w:szCs w:val="21"/>
              </w:rPr>
              <w:t>1.售后服务机构及维护人员配置完善，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支持计划科学合理的，</w:t>
            </w:r>
            <w:r>
              <w:rPr>
                <w:rFonts w:hint="eastAsia" w:ascii="宋体" w:hAnsi="宋体" w:cs="仿宋"/>
                <w:szCs w:val="21"/>
              </w:rPr>
              <w:t>加</w:t>
            </w:r>
            <w:r>
              <w:rPr>
                <w:rFonts w:ascii="宋体" w:hAnsi="宋体" w:cs="仿宋"/>
                <w:szCs w:val="21"/>
              </w:rPr>
              <w:t>3</w:t>
            </w:r>
            <w:r>
              <w:rPr>
                <w:rFonts w:hint="eastAsia" w:ascii="宋体" w:hAnsi="宋体" w:cs="仿宋"/>
                <w:szCs w:val="21"/>
              </w:rPr>
              <w:t>分；</w:t>
            </w:r>
          </w:p>
          <w:p w14:paraId="59682801">
            <w:pPr>
              <w:spacing w:line="360" w:lineRule="exact"/>
              <w:jc w:val="left"/>
              <w:rPr>
                <w:rFonts w:hint="eastAsia" w:ascii="宋体" w:hAnsi="宋体" w:cs="仿宋"/>
                <w:szCs w:val="21"/>
              </w:rPr>
            </w:pPr>
            <w:r>
              <w:rPr>
                <w:rFonts w:hint="eastAsia" w:ascii="宋体" w:hAnsi="宋体" w:cs="仿宋"/>
                <w:szCs w:val="21"/>
              </w:rPr>
              <w:t>2.售后服务机构及维护人员配置较完善，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支持计划较合理的，</w:t>
            </w:r>
            <w:r>
              <w:rPr>
                <w:rFonts w:hint="eastAsia" w:ascii="宋体" w:hAnsi="宋体" w:cs="仿宋"/>
                <w:szCs w:val="21"/>
              </w:rPr>
              <w:t>加</w:t>
            </w:r>
            <w:r>
              <w:rPr>
                <w:rFonts w:ascii="宋体" w:hAnsi="宋体" w:cs="仿宋"/>
                <w:szCs w:val="21"/>
              </w:rPr>
              <w:t>2</w:t>
            </w:r>
            <w:r>
              <w:rPr>
                <w:rFonts w:hint="eastAsia" w:ascii="宋体" w:hAnsi="宋体" w:cs="仿宋"/>
                <w:szCs w:val="21"/>
              </w:rPr>
              <w:t>分；</w:t>
            </w:r>
          </w:p>
          <w:p w14:paraId="0BD39E16">
            <w:pPr>
              <w:spacing w:line="360" w:lineRule="exact"/>
              <w:jc w:val="left"/>
              <w:rPr>
                <w:rFonts w:hint="eastAsia" w:ascii="宋体" w:hAnsi="宋体" w:cs="仿宋"/>
                <w:szCs w:val="21"/>
              </w:rPr>
            </w:pPr>
            <w:r>
              <w:rPr>
                <w:rFonts w:hint="eastAsia" w:ascii="宋体" w:hAnsi="宋体" w:cs="仿宋"/>
                <w:szCs w:val="21"/>
              </w:rPr>
              <w:t>3.售后服务机构及维护人员配置不够完善，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支持计划不够合理的</w:t>
            </w:r>
            <w:r>
              <w:rPr>
                <w:rFonts w:hint="eastAsia" w:ascii="宋体" w:hAnsi="宋体" w:cs="仿宋"/>
                <w:szCs w:val="21"/>
              </w:rPr>
              <w:t>，加1分；</w:t>
            </w:r>
          </w:p>
          <w:p w14:paraId="50645ECC">
            <w:pPr>
              <w:pStyle w:val="94"/>
              <w:spacing w:line="360" w:lineRule="exact"/>
              <w:ind w:firstLine="0" w:firstLineChars="0"/>
              <w:rPr>
                <w:rFonts w:hint="eastAsia" w:ascii="宋体" w:hAnsi="宋体"/>
                <w:szCs w:val="21"/>
              </w:rPr>
            </w:pPr>
            <w:r>
              <w:rPr>
                <w:rFonts w:hint="eastAsia" w:ascii="宋体" w:hAnsi="宋体" w:cs="仿宋"/>
                <w:szCs w:val="21"/>
              </w:rPr>
              <w:t>4.售后服务机构及维护人员配置不完善，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支持计划不合理的</w:t>
            </w:r>
            <w:r>
              <w:rPr>
                <w:rFonts w:hint="eastAsia" w:ascii="宋体" w:hAnsi="宋体" w:cs="仿宋"/>
                <w:szCs w:val="21"/>
              </w:rPr>
              <w:t>，不加分。</w:t>
            </w:r>
          </w:p>
        </w:tc>
        <w:tc>
          <w:tcPr>
            <w:tcW w:w="1187" w:type="dxa"/>
            <w:vAlign w:val="center"/>
          </w:tcPr>
          <w:p w14:paraId="3595A9C7">
            <w:pPr>
              <w:spacing w:line="360" w:lineRule="exact"/>
              <w:jc w:val="center"/>
              <w:rPr>
                <w:rFonts w:hint="eastAsia" w:ascii="宋体" w:hAnsi="宋体" w:cs="仿宋"/>
                <w:szCs w:val="21"/>
                <w:lang w:val="zh-CN"/>
              </w:rPr>
            </w:pPr>
            <w:r>
              <w:rPr>
                <w:rFonts w:hint="eastAsia" w:ascii="宋体" w:hAnsi="宋体" w:cs="仿宋"/>
                <w:szCs w:val="21"/>
              </w:rPr>
              <w:t>评委打分</w:t>
            </w:r>
          </w:p>
        </w:tc>
      </w:tr>
      <w:tr w14:paraId="48D4C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73C914E5">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lang w:val="zh-CN"/>
              </w:rPr>
              <w:t>三、商务部分</w:t>
            </w:r>
          </w:p>
        </w:tc>
        <w:tc>
          <w:tcPr>
            <w:tcW w:w="1187" w:type="dxa"/>
            <w:vAlign w:val="center"/>
          </w:tcPr>
          <w:p w14:paraId="04338DD4">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19</w:t>
            </w:r>
          </w:p>
        </w:tc>
      </w:tr>
      <w:tr w14:paraId="55BFE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253962F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序号</w:t>
            </w:r>
          </w:p>
        </w:tc>
        <w:tc>
          <w:tcPr>
            <w:tcW w:w="1143" w:type="dxa"/>
            <w:vAlign w:val="center"/>
          </w:tcPr>
          <w:p w14:paraId="25963DE0">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内容</w:t>
            </w:r>
          </w:p>
        </w:tc>
        <w:tc>
          <w:tcPr>
            <w:tcW w:w="709" w:type="dxa"/>
            <w:vAlign w:val="center"/>
          </w:tcPr>
          <w:p w14:paraId="0FD0914C">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权重</w:t>
            </w:r>
          </w:p>
        </w:tc>
        <w:tc>
          <w:tcPr>
            <w:tcW w:w="5953" w:type="dxa"/>
            <w:vAlign w:val="center"/>
          </w:tcPr>
          <w:p w14:paraId="4F62B8B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评分规则</w:t>
            </w:r>
          </w:p>
        </w:tc>
        <w:tc>
          <w:tcPr>
            <w:tcW w:w="1187" w:type="dxa"/>
            <w:vAlign w:val="center"/>
          </w:tcPr>
          <w:p w14:paraId="19546553">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评分方式</w:t>
            </w:r>
          </w:p>
        </w:tc>
      </w:tr>
      <w:tr w14:paraId="443CA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3" w:hRule="atLeast"/>
          <w:jc w:val="center"/>
        </w:trPr>
        <w:tc>
          <w:tcPr>
            <w:tcW w:w="754" w:type="dxa"/>
            <w:vAlign w:val="center"/>
          </w:tcPr>
          <w:p w14:paraId="3D1EA136">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lang w:val="zh-CN"/>
              </w:rPr>
              <w:t>1</w:t>
            </w:r>
          </w:p>
        </w:tc>
        <w:tc>
          <w:tcPr>
            <w:tcW w:w="1143" w:type="dxa"/>
            <w:vAlign w:val="center"/>
          </w:tcPr>
          <w:p w14:paraId="5B1B5E92">
            <w:pPr>
              <w:widowControl/>
              <w:spacing w:line="360" w:lineRule="exact"/>
              <w:jc w:val="center"/>
              <w:rPr>
                <w:rFonts w:hint="eastAsia" w:ascii="宋体" w:hAnsi="宋体" w:cs="仿宋"/>
                <w:kern w:val="0"/>
                <w:szCs w:val="21"/>
              </w:rPr>
            </w:pPr>
            <w:r>
              <w:rPr>
                <w:rFonts w:hint="eastAsia" w:ascii="宋体" w:hAnsi="宋体" w:cs="宋体"/>
                <w:kern w:val="0"/>
                <w:szCs w:val="21"/>
              </w:rPr>
              <w:t>免费保修期内售后服务条款偏离情况</w:t>
            </w:r>
          </w:p>
        </w:tc>
        <w:tc>
          <w:tcPr>
            <w:tcW w:w="709" w:type="dxa"/>
            <w:vAlign w:val="center"/>
          </w:tcPr>
          <w:p w14:paraId="4407EB98">
            <w:pPr>
              <w:widowControl/>
              <w:spacing w:line="360" w:lineRule="exact"/>
              <w:jc w:val="center"/>
              <w:rPr>
                <w:rFonts w:hint="eastAsia" w:ascii="宋体" w:hAnsi="宋体" w:cs="仿宋"/>
                <w:kern w:val="0"/>
                <w:szCs w:val="21"/>
              </w:rPr>
            </w:pPr>
            <w:r>
              <w:rPr>
                <w:rFonts w:hint="eastAsia" w:ascii="宋体" w:hAnsi="宋体" w:cs="仿宋"/>
                <w:kern w:val="0"/>
                <w:szCs w:val="21"/>
              </w:rPr>
              <w:t>6</w:t>
            </w:r>
          </w:p>
        </w:tc>
        <w:tc>
          <w:tcPr>
            <w:tcW w:w="5953" w:type="dxa"/>
            <w:vAlign w:val="center"/>
          </w:tcPr>
          <w:p w14:paraId="7EE5F6EA">
            <w:pPr>
              <w:autoSpaceDE w:val="0"/>
              <w:autoSpaceDN w:val="0"/>
              <w:adjustRightInd w:val="0"/>
              <w:spacing w:line="360" w:lineRule="exact"/>
              <w:jc w:val="left"/>
              <w:rPr>
                <w:rFonts w:hint="eastAsia" w:ascii="宋体" w:hAnsi="宋体" w:cs="仿宋"/>
                <w:szCs w:val="21"/>
              </w:rPr>
            </w:pPr>
            <w:r>
              <w:rPr>
                <w:rFonts w:hint="eastAsia" w:ascii="宋体" w:hAnsi="宋体" w:cs="仿宋"/>
                <w:szCs w:val="21"/>
              </w:rPr>
              <w:t>投标人应如实填写《商务条款偏离表》，评审委员会根据其中免费保修期内售后服务条款响应情况进行评审：</w:t>
            </w:r>
          </w:p>
          <w:p w14:paraId="573E60E6">
            <w:pPr>
              <w:autoSpaceDE w:val="0"/>
              <w:autoSpaceDN w:val="0"/>
              <w:adjustRightInd w:val="0"/>
              <w:spacing w:line="360" w:lineRule="exact"/>
              <w:jc w:val="left"/>
              <w:rPr>
                <w:rFonts w:hint="eastAsia" w:ascii="宋体" w:hAnsi="宋体" w:cs="仿宋"/>
                <w:szCs w:val="21"/>
              </w:rPr>
            </w:pPr>
            <w:r>
              <w:rPr>
                <w:rFonts w:hint="eastAsia" w:ascii="宋体" w:hAnsi="宋体" w:cs="仿宋"/>
                <w:szCs w:val="21"/>
              </w:rPr>
              <w:t>（1）免费保修期在满足招标要求的基础上，每增加一年得1分，最高得2分。</w:t>
            </w:r>
          </w:p>
          <w:p w14:paraId="0F1834FE">
            <w:pPr>
              <w:autoSpaceDE w:val="0"/>
              <w:autoSpaceDN w:val="0"/>
              <w:adjustRightInd w:val="0"/>
              <w:spacing w:line="360" w:lineRule="exact"/>
              <w:jc w:val="left"/>
              <w:rPr>
                <w:rFonts w:hint="eastAsia" w:ascii="宋体" w:hAnsi="宋体" w:cs="宋体"/>
                <w:kern w:val="0"/>
                <w:szCs w:val="21"/>
              </w:rPr>
            </w:pPr>
            <w:r>
              <w:rPr>
                <w:rFonts w:hint="eastAsia" w:ascii="宋体" w:hAnsi="宋体" w:cs="仿宋"/>
                <w:szCs w:val="21"/>
              </w:rPr>
              <w:t>（2）其它要求全部满足的得4分，</w:t>
            </w:r>
            <w:r>
              <w:rPr>
                <w:rFonts w:hint="eastAsia" w:ascii="宋体" w:hAnsi="宋体" w:cs="宋体"/>
                <w:szCs w:val="21"/>
              </w:rPr>
              <w:t>每1小项负偏离</w:t>
            </w:r>
            <w:r>
              <w:rPr>
                <w:rFonts w:hint="eastAsia" w:ascii="宋体" w:hAnsi="宋体" w:cs="宋体"/>
                <w:kern w:val="0"/>
                <w:szCs w:val="21"/>
              </w:rPr>
              <w:t>扣0.5分，</w:t>
            </w:r>
            <w:r>
              <w:rPr>
                <w:rFonts w:hint="eastAsia" w:ascii="宋体" w:hAnsi="宋体" w:cs="仿宋"/>
                <w:szCs w:val="21"/>
              </w:rPr>
              <w:t>最低得0分</w:t>
            </w:r>
            <w:r>
              <w:rPr>
                <w:rFonts w:hint="eastAsia" w:ascii="宋体" w:hAnsi="宋体" w:cs="宋体"/>
                <w:kern w:val="0"/>
                <w:szCs w:val="21"/>
              </w:rPr>
              <w:t>。</w:t>
            </w:r>
          </w:p>
          <w:p w14:paraId="2EB5BB28">
            <w:pPr>
              <w:autoSpaceDE w:val="0"/>
              <w:autoSpaceDN w:val="0"/>
              <w:adjustRightInd w:val="0"/>
              <w:spacing w:line="360" w:lineRule="exact"/>
              <w:jc w:val="left"/>
              <w:rPr>
                <w:rFonts w:hint="eastAsia" w:ascii="宋体" w:hAnsi="宋体" w:cs="仿宋"/>
                <w:szCs w:val="21"/>
              </w:rPr>
            </w:pPr>
            <w:r>
              <w:rPr>
                <w:rFonts w:hint="eastAsia" w:ascii="宋体" w:hAnsi="宋体" w:cs="仿宋"/>
                <w:szCs w:val="21"/>
                <w:lang w:val="zh-CN"/>
              </w:rPr>
              <w:t>商务要求中包含子项条款的，按子项条款响应情况逐项评分。</w:t>
            </w:r>
          </w:p>
          <w:p w14:paraId="0CD9C0EE">
            <w:pPr>
              <w:autoSpaceDE w:val="0"/>
              <w:autoSpaceDN w:val="0"/>
              <w:adjustRightInd w:val="0"/>
              <w:spacing w:line="360" w:lineRule="exact"/>
              <w:jc w:val="left"/>
              <w:rPr>
                <w:rFonts w:hint="eastAsia" w:ascii="宋体" w:hAnsi="宋体" w:cs="仿宋"/>
                <w:szCs w:val="21"/>
              </w:rPr>
            </w:pPr>
            <w:r>
              <w:rPr>
                <w:rFonts w:hint="eastAsia" w:ascii="宋体" w:hAnsi="宋体" w:cs="仿宋"/>
                <w:szCs w:val="21"/>
              </w:rPr>
              <w:t>以上累计满分为6分。</w:t>
            </w:r>
          </w:p>
        </w:tc>
        <w:tc>
          <w:tcPr>
            <w:tcW w:w="1187" w:type="dxa"/>
            <w:vAlign w:val="center"/>
          </w:tcPr>
          <w:p w14:paraId="18CB244F">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评委打分</w:t>
            </w:r>
          </w:p>
        </w:tc>
      </w:tr>
      <w:tr w14:paraId="780B3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754" w:type="dxa"/>
            <w:vAlign w:val="center"/>
          </w:tcPr>
          <w:p w14:paraId="65DA6704">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lang w:val="zh-CN"/>
              </w:rPr>
              <w:t>2</w:t>
            </w:r>
          </w:p>
        </w:tc>
        <w:tc>
          <w:tcPr>
            <w:tcW w:w="1143" w:type="dxa"/>
            <w:vAlign w:val="center"/>
          </w:tcPr>
          <w:p w14:paraId="06AEF287">
            <w:pPr>
              <w:widowControl/>
              <w:spacing w:line="360" w:lineRule="exact"/>
              <w:jc w:val="center"/>
              <w:rPr>
                <w:rFonts w:hint="eastAsia" w:ascii="宋体" w:hAnsi="宋体" w:cs="宋体"/>
                <w:kern w:val="0"/>
                <w:szCs w:val="21"/>
              </w:rPr>
            </w:pPr>
            <w:r>
              <w:rPr>
                <w:rFonts w:hint="eastAsia" w:ascii="宋体" w:hAnsi="宋体" w:cs="宋体"/>
                <w:kern w:val="0"/>
                <w:szCs w:val="21"/>
              </w:rPr>
              <w:t>免费保修期外售后服务条款偏离情况</w:t>
            </w:r>
          </w:p>
        </w:tc>
        <w:tc>
          <w:tcPr>
            <w:tcW w:w="709" w:type="dxa"/>
            <w:vAlign w:val="center"/>
          </w:tcPr>
          <w:p w14:paraId="009AD201">
            <w:pPr>
              <w:widowControl/>
              <w:spacing w:line="360" w:lineRule="exact"/>
              <w:jc w:val="center"/>
              <w:rPr>
                <w:rFonts w:hint="eastAsia" w:ascii="宋体" w:hAnsi="宋体" w:cs="仿宋"/>
                <w:szCs w:val="21"/>
              </w:rPr>
            </w:pPr>
            <w:r>
              <w:rPr>
                <w:rFonts w:hint="eastAsia" w:ascii="宋体" w:hAnsi="宋体" w:cs="仿宋"/>
                <w:szCs w:val="21"/>
              </w:rPr>
              <w:t>1</w:t>
            </w:r>
          </w:p>
        </w:tc>
        <w:tc>
          <w:tcPr>
            <w:tcW w:w="5953" w:type="dxa"/>
            <w:vAlign w:val="center"/>
          </w:tcPr>
          <w:p w14:paraId="4E77233D">
            <w:pPr>
              <w:autoSpaceDE w:val="0"/>
              <w:autoSpaceDN w:val="0"/>
              <w:adjustRightInd w:val="0"/>
              <w:spacing w:line="360" w:lineRule="exact"/>
              <w:jc w:val="left"/>
              <w:rPr>
                <w:rFonts w:hint="eastAsia" w:ascii="宋体" w:hAnsi="宋体" w:cs="宋体"/>
                <w:kern w:val="0"/>
                <w:szCs w:val="21"/>
              </w:rPr>
            </w:pPr>
            <w:r>
              <w:rPr>
                <w:rFonts w:hint="eastAsia" w:ascii="宋体" w:hAnsi="宋体" w:cs="宋体"/>
                <w:kern w:val="0"/>
                <w:szCs w:val="21"/>
              </w:rPr>
              <w:t>投标人应如实填写《商务条款偏离表》，评审委员会根据其中免费保修期外售后服务条款响应情况进行评审</w:t>
            </w:r>
            <w:r>
              <w:rPr>
                <w:rFonts w:hint="eastAsia" w:ascii="宋体" w:hAnsi="宋体" w:cs="仿宋"/>
                <w:szCs w:val="21"/>
              </w:rPr>
              <w:t>：</w:t>
            </w:r>
          </w:p>
          <w:p w14:paraId="4B8FC1D0">
            <w:pPr>
              <w:autoSpaceDE w:val="0"/>
              <w:autoSpaceDN w:val="0"/>
              <w:adjustRightInd w:val="0"/>
              <w:spacing w:line="360" w:lineRule="exact"/>
              <w:jc w:val="left"/>
              <w:rPr>
                <w:rFonts w:hint="eastAsia" w:ascii="宋体" w:hAnsi="宋体" w:cs="宋体"/>
                <w:kern w:val="0"/>
                <w:szCs w:val="21"/>
              </w:rPr>
            </w:pPr>
            <w:r>
              <w:rPr>
                <w:rFonts w:hint="eastAsia" w:ascii="宋体" w:hAnsi="宋体" w:cs="宋体"/>
                <w:kern w:val="0"/>
                <w:szCs w:val="21"/>
              </w:rPr>
              <w:t>全部满足要求的得1分，</w:t>
            </w:r>
            <w:r>
              <w:rPr>
                <w:rFonts w:hint="eastAsia" w:ascii="宋体" w:hAnsi="宋体" w:cs="宋体"/>
                <w:szCs w:val="21"/>
              </w:rPr>
              <w:t>每1小项负偏离</w:t>
            </w:r>
            <w:r>
              <w:rPr>
                <w:rFonts w:hint="eastAsia" w:ascii="宋体" w:hAnsi="宋体" w:cs="宋体"/>
                <w:kern w:val="0"/>
                <w:szCs w:val="21"/>
              </w:rPr>
              <w:t>扣1分，</w:t>
            </w:r>
            <w:r>
              <w:rPr>
                <w:rFonts w:hint="eastAsia" w:ascii="宋体" w:hAnsi="宋体" w:cs="仿宋"/>
                <w:szCs w:val="21"/>
              </w:rPr>
              <w:t>最低得0分</w:t>
            </w:r>
            <w:r>
              <w:rPr>
                <w:rFonts w:hint="eastAsia" w:ascii="宋体" w:hAnsi="宋体" w:cs="宋体"/>
                <w:kern w:val="0"/>
                <w:szCs w:val="21"/>
              </w:rPr>
              <w:t>。</w:t>
            </w:r>
          </w:p>
        </w:tc>
        <w:tc>
          <w:tcPr>
            <w:tcW w:w="1187" w:type="dxa"/>
            <w:vAlign w:val="center"/>
          </w:tcPr>
          <w:p w14:paraId="650B2805">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评委打分</w:t>
            </w:r>
          </w:p>
        </w:tc>
      </w:tr>
      <w:tr w14:paraId="590D3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1" w:hRule="atLeast"/>
          <w:jc w:val="center"/>
        </w:trPr>
        <w:tc>
          <w:tcPr>
            <w:tcW w:w="754" w:type="dxa"/>
            <w:vAlign w:val="center"/>
          </w:tcPr>
          <w:p w14:paraId="6072A08B">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3</w:t>
            </w:r>
          </w:p>
        </w:tc>
        <w:tc>
          <w:tcPr>
            <w:tcW w:w="1143" w:type="dxa"/>
            <w:vAlign w:val="center"/>
          </w:tcPr>
          <w:p w14:paraId="2885DED2">
            <w:pPr>
              <w:spacing w:line="360" w:lineRule="exact"/>
              <w:jc w:val="center"/>
              <w:rPr>
                <w:rFonts w:hint="eastAsia" w:ascii="宋体" w:hAnsi="宋体" w:cs="仿宋"/>
                <w:szCs w:val="21"/>
              </w:rPr>
            </w:pPr>
            <w:r>
              <w:rPr>
                <w:rFonts w:hint="eastAsia"/>
              </w:rPr>
              <w:t>其他商务条款偏离情况</w:t>
            </w:r>
          </w:p>
        </w:tc>
        <w:tc>
          <w:tcPr>
            <w:tcW w:w="709" w:type="dxa"/>
            <w:vAlign w:val="center"/>
          </w:tcPr>
          <w:p w14:paraId="32C1EE77">
            <w:pPr>
              <w:spacing w:line="360" w:lineRule="exact"/>
              <w:jc w:val="center"/>
              <w:rPr>
                <w:rFonts w:hint="eastAsia" w:ascii="宋体" w:hAnsi="宋体" w:cs="仿宋"/>
                <w:szCs w:val="21"/>
              </w:rPr>
            </w:pPr>
            <w:r>
              <w:rPr>
                <w:rFonts w:hint="eastAsia" w:ascii="宋体" w:hAnsi="宋体" w:cs="仿宋"/>
                <w:szCs w:val="21"/>
              </w:rPr>
              <w:t>3</w:t>
            </w:r>
          </w:p>
        </w:tc>
        <w:tc>
          <w:tcPr>
            <w:tcW w:w="5953" w:type="dxa"/>
            <w:vAlign w:val="center"/>
          </w:tcPr>
          <w:p w14:paraId="54E60C58">
            <w:pPr>
              <w:widowControl/>
              <w:spacing w:line="360" w:lineRule="exact"/>
              <w:rPr>
                <w:rFonts w:hint="eastAsia" w:ascii="宋体" w:hAnsi="宋体" w:cs="仿宋"/>
                <w:szCs w:val="21"/>
              </w:rPr>
            </w:pPr>
            <w:r>
              <w:rPr>
                <w:rFonts w:hint="eastAsia" w:ascii="宋体" w:hAnsi="宋体" w:cs="仿宋"/>
                <w:szCs w:val="21"/>
              </w:rPr>
              <w:t>投标人应如实填写《商务条款偏离表》，评审委员会根据其中其他商务条款响应情况进行评审：</w:t>
            </w:r>
          </w:p>
          <w:p w14:paraId="18745FE4">
            <w:pPr>
              <w:widowControl/>
              <w:spacing w:line="360" w:lineRule="exact"/>
              <w:rPr>
                <w:rFonts w:hint="eastAsia" w:ascii="宋体" w:hAnsi="宋体" w:cs="仿宋"/>
                <w:szCs w:val="21"/>
              </w:rPr>
            </w:pPr>
            <w:r>
              <w:rPr>
                <w:rFonts w:hint="eastAsia" w:ascii="宋体" w:hAnsi="宋体" w:cs="仿宋"/>
                <w:szCs w:val="21"/>
              </w:rPr>
              <w:t>全部满足要求的得3分，</w:t>
            </w:r>
            <w:r>
              <w:rPr>
                <w:rFonts w:hint="eastAsia" w:ascii="宋体" w:hAnsi="宋体" w:cs="宋体"/>
                <w:szCs w:val="21"/>
              </w:rPr>
              <w:t>每1小项负偏离</w:t>
            </w:r>
            <w:r>
              <w:rPr>
                <w:rFonts w:hint="eastAsia" w:ascii="宋体" w:hAnsi="宋体" w:cs="仿宋"/>
                <w:szCs w:val="21"/>
              </w:rPr>
              <w:t>扣0.2分，最低得0分。</w:t>
            </w:r>
          </w:p>
          <w:p w14:paraId="438F7217">
            <w:pPr>
              <w:widowControl/>
              <w:spacing w:line="360" w:lineRule="exact"/>
              <w:rPr>
                <w:rFonts w:hint="eastAsia" w:ascii="宋体" w:hAnsi="宋体" w:cs="仿宋"/>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7118A209">
            <w:pPr>
              <w:spacing w:line="360" w:lineRule="exact"/>
              <w:jc w:val="center"/>
              <w:rPr>
                <w:rFonts w:hint="eastAsia" w:ascii="宋体" w:hAnsi="宋体" w:cs="仿宋"/>
                <w:szCs w:val="21"/>
                <w:lang w:val="zh-CN"/>
              </w:rPr>
            </w:pPr>
            <w:r>
              <w:rPr>
                <w:rFonts w:hint="eastAsia" w:ascii="宋体" w:hAnsi="宋体" w:cs="仿宋"/>
                <w:szCs w:val="21"/>
              </w:rPr>
              <w:t>评委打分</w:t>
            </w:r>
          </w:p>
        </w:tc>
      </w:tr>
      <w:tr w14:paraId="6362F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6" w:hRule="atLeast"/>
          <w:jc w:val="center"/>
        </w:trPr>
        <w:tc>
          <w:tcPr>
            <w:tcW w:w="754" w:type="dxa"/>
            <w:vAlign w:val="center"/>
          </w:tcPr>
          <w:p w14:paraId="6A0F3F9E">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4</w:t>
            </w:r>
          </w:p>
        </w:tc>
        <w:tc>
          <w:tcPr>
            <w:tcW w:w="1143" w:type="dxa"/>
            <w:vAlign w:val="center"/>
          </w:tcPr>
          <w:p w14:paraId="660873E7">
            <w:pPr>
              <w:spacing w:line="360" w:lineRule="exact"/>
              <w:jc w:val="center"/>
              <w:rPr>
                <w:rFonts w:hint="eastAsia" w:ascii="宋体" w:hAnsi="宋体" w:cs="仿宋"/>
                <w:szCs w:val="21"/>
              </w:rPr>
            </w:pPr>
            <w:r>
              <w:rPr>
                <w:rFonts w:hint="eastAsia" w:ascii="宋体" w:hAnsi="宋体" w:cs="宋体"/>
                <w:color w:val="000000"/>
                <w:kern w:val="0"/>
                <w:szCs w:val="21"/>
              </w:rPr>
              <w:t>同类项目业绩情况</w:t>
            </w:r>
          </w:p>
        </w:tc>
        <w:tc>
          <w:tcPr>
            <w:tcW w:w="709" w:type="dxa"/>
            <w:vAlign w:val="center"/>
          </w:tcPr>
          <w:p w14:paraId="6D534726">
            <w:pPr>
              <w:spacing w:line="360" w:lineRule="exact"/>
              <w:jc w:val="center"/>
              <w:rPr>
                <w:rFonts w:hint="eastAsia" w:ascii="宋体" w:hAnsi="宋体" w:cs="仿宋"/>
                <w:szCs w:val="21"/>
              </w:rPr>
            </w:pPr>
            <w:r>
              <w:rPr>
                <w:rFonts w:hint="eastAsia" w:ascii="宋体" w:hAnsi="宋体" w:cs="仿宋"/>
                <w:szCs w:val="21"/>
              </w:rPr>
              <w:t>4</w:t>
            </w:r>
          </w:p>
        </w:tc>
        <w:tc>
          <w:tcPr>
            <w:tcW w:w="5953" w:type="dxa"/>
            <w:vAlign w:val="center"/>
          </w:tcPr>
          <w:p w14:paraId="2EDD5BAA">
            <w:pPr>
              <w:pStyle w:val="94"/>
              <w:spacing w:line="360" w:lineRule="exact"/>
              <w:ind w:firstLine="0" w:firstLineChars="0"/>
              <w:rPr>
                <w:rFonts w:hint="eastAsia" w:ascii="宋体" w:hAnsi="宋体"/>
                <w:szCs w:val="21"/>
              </w:rPr>
            </w:pPr>
            <w:r>
              <w:rPr>
                <w:rFonts w:hint="eastAsia" w:ascii="宋体" w:hAnsi="宋体"/>
                <w:szCs w:val="21"/>
              </w:rPr>
              <w:t>（一）评分内容：</w:t>
            </w:r>
          </w:p>
          <w:p w14:paraId="7D126118">
            <w:pPr>
              <w:widowControl/>
              <w:spacing w:line="360" w:lineRule="exact"/>
              <w:rPr>
                <w:rFonts w:hint="eastAsia" w:ascii="宋体" w:hAnsi="宋体" w:cs="仿宋"/>
                <w:szCs w:val="21"/>
              </w:rPr>
            </w:pPr>
            <w:r>
              <w:rPr>
                <w:rFonts w:hint="eastAsia" w:ascii="宋体" w:hAnsi="宋体" w:cs="宋体"/>
                <w:szCs w:val="21"/>
              </w:rPr>
              <w:t>2021年1月1日至本项目投标截止日（以合同签订日期</w:t>
            </w:r>
            <w:r>
              <w:rPr>
                <w:rFonts w:hint="eastAsia" w:ascii="宋体" w:hAnsi="宋体"/>
                <w:szCs w:val="21"/>
              </w:rPr>
              <w:t>或合同中载明的履约起始日期</w:t>
            </w:r>
            <w:r>
              <w:rPr>
                <w:rFonts w:hint="eastAsia" w:ascii="宋体" w:hAnsi="宋体" w:cs="宋体"/>
                <w:szCs w:val="21"/>
              </w:rPr>
              <w:t>为准），投标人具有</w:t>
            </w:r>
            <w:r>
              <w:rPr>
                <w:rFonts w:hint="eastAsia" w:ascii="宋体" w:hAnsi="宋体" w:cs="仿宋"/>
                <w:szCs w:val="21"/>
              </w:rPr>
              <w:t>同类项目业绩的，每提供1个项目得1分，最高得4分。</w:t>
            </w:r>
          </w:p>
          <w:p w14:paraId="4523DBD7">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（二）评分依据：</w:t>
            </w:r>
          </w:p>
          <w:p w14:paraId="0BB5A658">
            <w:pPr>
              <w:adjustRightInd w:val="0"/>
              <w:snapToGrid w:val="0"/>
              <w:spacing w:line="360" w:lineRule="exact"/>
              <w:rPr>
                <w:rFonts w:hint="eastAsia" w:ascii="宋体" w:hAnsi="宋体"/>
                <w:szCs w:val="21"/>
              </w:rPr>
            </w:pPr>
            <w:r>
              <w:rPr>
                <w:rFonts w:hint="eastAsia" w:ascii="宋体" w:hAnsi="宋体" w:cs="仿宋"/>
                <w:szCs w:val="21"/>
              </w:rPr>
              <w:t>1. 提供合同关键页</w:t>
            </w:r>
            <w:r>
              <w:rPr>
                <w:rFonts w:hint="eastAsia" w:asciiTheme="minorEastAsia" w:hAnsiTheme="minorEastAsia" w:eastAsiaTheme="minorEastAsia"/>
                <w:bCs/>
                <w:szCs w:val="21"/>
              </w:rPr>
              <w:t>且各项信息不得有任何遮挡</w:t>
            </w:r>
            <w:r>
              <w:rPr>
                <w:rFonts w:hint="eastAsia" w:ascii="宋体" w:hAnsi="宋体"/>
                <w:szCs w:val="21"/>
              </w:rPr>
              <w:t>；</w:t>
            </w:r>
          </w:p>
          <w:p w14:paraId="52BB2C46">
            <w:pPr>
              <w:widowControl/>
              <w:spacing w:line="360" w:lineRule="exact"/>
              <w:rPr>
                <w:rFonts w:hint="eastAsia"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719E5D02">
            <w:pPr>
              <w:spacing w:line="360" w:lineRule="exact"/>
              <w:jc w:val="center"/>
              <w:rPr>
                <w:rFonts w:hint="eastAsia" w:ascii="宋体" w:hAnsi="宋体" w:cs="仿宋"/>
                <w:szCs w:val="21"/>
                <w:lang w:val="zh-CN"/>
              </w:rPr>
            </w:pPr>
            <w:r>
              <w:rPr>
                <w:rFonts w:hint="eastAsia" w:ascii="宋体" w:hAnsi="宋体" w:cs="仿宋"/>
                <w:szCs w:val="21"/>
              </w:rPr>
              <w:t>评委打分</w:t>
            </w:r>
          </w:p>
        </w:tc>
      </w:tr>
      <w:tr w14:paraId="26090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67DAA4D5">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5</w:t>
            </w:r>
          </w:p>
        </w:tc>
        <w:tc>
          <w:tcPr>
            <w:tcW w:w="1143" w:type="dxa"/>
            <w:vAlign w:val="center"/>
          </w:tcPr>
          <w:p w14:paraId="49F27E4F">
            <w:pPr>
              <w:spacing w:line="360" w:lineRule="exact"/>
              <w:jc w:val="center"/>
              <w:rPr>
                <w:rFonts w:hint="eastAsia" w:ascii="宋体" w:hAnsi="宋体" w:cs="仿宋"/>
                <w:szCs w:val="21"/>
              </w:rPr>
            </w:pPr>
            <w:r>
              <w:rPr>
                <w:rFonts w:hint="eastAsia" w:ascii="宋体" w:hAnsi="宋体" w:cs="仿宋"/>
                <w:szCs w:val="21"/>
              </w:rPr>
              <w:t>诚信评审</w:t>
            </w:r>
          </w:p>
        </w:tc>
        <w:tc>
          <w:tcPr>
            <w:tcW w:w="709" w:type="dxa"/>
            <w:vAlign w:val="center"/>
          </w:tcPr>
          <w:p w14:paraId="76E46AFF">
            <w:pPr>
              <w:spacing w:line="360" w:lineRule="exact"/>
              <w:jc w:val="center"/>
              <w:rPr>
                <w:rFonts w:hint="eastAsia" w:ascii="宋体" w:hAnsi="宋体" w:cs="仿宋"/>
                <w:szCs w:val="21"/>
              </w:rPr>
            </w:pPr>
            <w:r>
              <w:rPr>
                <w:rFonts w:hint="eastAsia" w:ascii="宋体" w:hAnsi="宋体" w:cs="仿宋"/>
                <w:szCs w:val="21"/>
              </w:rPr>
              <w:t>5</w:t>
            </w:r>
          </w:p>
        </w:tc>
        <w:tc>
          <w:tcPr>
            <w:tcW w:w="5953" w:type="dxa"/>
            <w:vAlign w:val="center"/>
          </w:tcPr>
          <w:p w14:paraId="33E9B1B9">
            <w:pPr>
              <w:pStyle w:val="94"/>
              <w:spacing w:line="360" w:lineRule="exact"/>
              <w:ind w:left="34" w:leftChars="16"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53CE11">
            <w:pPr>
              <w:tabs>
                <w:tab w:val="left" w:pos="175"/>
              </w:tabs>
              <w:spacing w:line="360" w:lineRule="exact"/>
              <w:ind w:left="33"/>
              <w:jc w:val="left"/>
              <w:rPr>
                <w:rFonts w:hint="eastAsia"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55151D12">
            <w:pPr>
              <w:spacing w:line="360" w:lineRule="exact"/>
              <w:jc w:val="center"/>
              <w:rPr>
                <w:rFonts w:hint="eastAsia" w:ascii="宋体" w:hAnsi="宋体" w:cs="仿宋"/>
                <w:szCs w:val="21"/>
                <w:lang w:val="zh-CN"/>
              </w:rPr>
            </w:pPr>
            <w:r>
              <w:rPr>
                <w:rFonts w:hint="eastAsia" w:ascii="宋体" w:hAnsi="宋体" w:cs="仿宋"/>
                <w:szCs w:val="21"/>
              </w:rPr>
              <w:t>评委打分</w:t>
            </w:r>
          </w:p>
        </w:tc>
      </w:tr>
    </w:tbl>
    <w:p w14:paraId="4432CB2C">
      <w:pPr>
        <w:pStyle w:val="4"/>
        <w:spacing w:before="0" w:after="0"/>
        <w:jc w:val="left"/>
        <w:rPr>
          <w:rFonts w:hint="eastAsia" w:asciiTheme="minorEastAsia" w:hAnsiTheme="minorEastAsia"/>
          <w:bCs w:val="0"/>
          <w:sz w:val="21"/>
          <w:szCs w:val="21"/>
        </w:rPr>
      </w:pPr>
      <w:bookmarkStart w:id="10" w:name="_Toc44691394"/>
      <w:bookmarkStart w:id="11" w:name="_Toc44690430"/>
      <w:bookmarkStart w:id="12" w:name="_Toc44691162"/>
      <w:bookmarkStart w:id="13" w:name="_Toc135293326"/>
      <w:bookmarkStart w:id="14" w:name="_Toc44690703"/>
      <w:r>
        <w:rPr>
          <w:rFonts w:hint="eastAsia" w:asciiTheme="minorEastAsia" w:hAnsiTheme="minorEastAsia"/>
          <w:bCs w:val="0"/>
          <w:sz w:val="21"/>
          <w:szCs w:val="21"/>
        </w:rPr>
        <w:t>备注：</w:t>
      </w:r>
      <w:bookmarkEnd w:id="10"/>
      <w:bookmarkEnd w:id="11"/>
      <w:bookmarkEnd w:id="12"/>
      <w:bookmarkEnd w:id="13"/>
      <w:bookmarkEnd w:id="14"/>
    </w:p>
    <w:p w14:paraId="6BA923EF">
      <w:pPr>
        <w:pStyle w:val="3"/>
        <w:spacing w:before="0" w:after="0"/>
      </w:pPr>
      <w:bookmarkStart w:id="15" w:name="_Toc135293327"/>
      <w:r>
        <w:rPr>
          <w:rFonts w:hint="eastAsia"/>
        </w:rPr>
        <w:t>1、资质证书有效期</w:t>
      </w:r>
      <w:bookmarkEnd w:id="15"/>
    </w:p>
    <w:p w14:paraId="52D47691">
      <w:pPr>
        <w:spacing w:line="360" w:lineRule="auto"/>
        <w:ind w:firstLine="424" w:firstLineChars="202"/>
        <w:rPr>
          <w:rFonts w:hint="eastAsia"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D58480">
      <w:pPr>
        <w:adjustRightInd w:val="0"/>
        <w:spacing w:line="360" w:lineRule="exact"/>
        <w:rPr>
          <w:rFonts w:hint="eastAsia" w:asciiTheme="minorEastAsia" w:hAnsiTheme="minorEastAsia" w:eastAsiaTheme="minorEastAsia"/>
          <w:b/>
        </w:rPr>
      </w:pPr>
    </w:p>
    <w:p w14:paraId="0948E497">
      <w:pPr>
        <w:pStyle w:val="3"/>
        <w:spacing w:before="0" w:after="0"/>
        <w:rPr>
          <w:rFonts w:hint="eastAsia" w:asciiTheme="minorEastAsia" w:hAnsiTheme="minorEastAsia" w:eastAsiaTheme="minorEastAsia"/>
        </w:rPr>
      </w:pPr>
      <w:bookmarkStart w:id="16" w:name="_Toc135293328"/>
      <w:r>
        <w:rPr>
          <w:rFonts w:hint="eastAsia" w:asciiTheme="minorEastAsia" w:hAnsiTheme="minorEastAsia" w:eastAsiaTheme="minorEastAsia"/>
        </w:rPr>
        <w:t>2、政府采购扶持政策</w:t>
      </w:r>
      <w:bookmarkEnd w:id="16"/>
    </w:p>
    <w:p w14:paraId="4C763046">
      <w:pPr>
        <w:spacing w:after="60" w:line="360" w:lineRule="auto"/>
        <w:ind w:firstLine="426" w:firstLineChars="202"/>
        <w:rPr>
          <w:rFonts w:hint="eastAsia"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6D26C8D7">
      <w:pPr>
        <w:spacing w:line="360" w:lineRule="auto"/>
        <w:ind w:firstLine="422" w:firstLineChars="200"/>
        <w:rPr>
          <w:rFonts w:hint="eastAsia"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03F3D107">
      <w:pPr>
        <w:spacing w:line="360" w:lineRule="auto"/>
        <w:ind w:firstLine="371" w:firstLineChars="177"/>
        <w:rPr>
          <w:rFonts w:hint="eastAsia"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BA6A2D4">
      <w:pPr>
        <w:widowControl/>
        <w:spacing w:line="360" w:lineRule="auto"/>
        <w:ind w:firstLine="371" w:firstLineChars="177"/>
        <w:jc w:val="left"/>
        <w:rPr>
          <w:rFonts w:hint="eastAsia"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02C17C15">
      <w:pPr>
        <w:spacing w:line="360" w:lineRule="auto"/>
        <w:ind w:firstLine="424" w:firstLineChars="202"/>
        <w:rPr>
          <w:rFonts w:hint="eastAsia"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53C1D5AB">
      <w:pPr>
        <w:spacing w:line="360" w:lineRule="auto"/>
        <w:ind w:firstLine="424" w:firstLineChars="202"/>
        <w:rPr>
          <w:rFonts w:hint="eastAsia"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4E2EE920">
      <w:pPr>
        <w:spacing w:after="60" w:line="360" w:lineRule="auto"/>
        <w:ind w:firstLine="424" w:firstLineChars="202"/>
        <w:rPr>
          <w:rFonts w:hint="eastAsia"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8B23F99">
      <w:pPr>
        <w:spacing w:after="60" w:line="360" w:lineRule="auto"/>
        <w:ind w:firstLine="424" w:firstLineChars="202"/>
        <w:rPr>
          <w:rFonts w:hint="eastAsia"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693EBBA7">
      <w:pPr>
        <w:spacing w:after="60" w:line="360" w:lineRule="auto"/>
        <w:ind w:firstLine="424" w:firstLineChars="202"/>
        <w:rPr>
          <w:rFonts w:hint="eastAsia"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26B1E53D">
      <w:pPr>
        <w:spacing w:line="360" w:lineRule="auto"/>
        <w:ind w:firstLine="422" w:firstLineChars="200"/>
        <w:rPr>
          <w:rFonts w:hint="eastAsia"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11B41A66">
      <w:pPr>
        <w:spacing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565683D">
      <w:pPr>
        <w:autoSpaceDE w:val="0"/>
        <w:autoSpaceDN w:val="0"/>
        <w:adjustRightInd w:val="0"/>
        <w:spacing w:line="360" w:lineRule="auto"/>
        <w:ind w:firstLine="369" w:firstLineChars="176"/>
        <w:jc w:val="left"/>
        <w:rPr>
          <w:rFonts w:hint="eastAsia"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5E5CB3F1">
      <w:pPr>
        <w:spacing w:line="360" w:lineRule="auto"/>
        <w:ind w:firstLine="422" w:firstLineChars="200"/>
        <w:rPr>
          <w:rFonts w:hint="eastAsia" w:ascii="宋体" w:hAnsi="宋体"/>
          <w:b/>
          <w:szCs w:val="21"/>
        </w:rPr>
      </w:pPr>
      <w:r>
        <w:rPr>
          <w:rFonts w:hint="eastAsia" w:asciiTheme="minorEastAsia" w:hAnsiTheme="minorEastAsia" w:eastAsiaTheme="minorEastAsia"/>
          <w:b/>
          <w:szCs w:val="21"/>
        </w:rPr>
        <w:t>（四）</w:t>
      </w:r>
      <w:r>
        <w:rPr>
          <w:rFonts w:hint="eastAsia"/>
          <w:b/>
        </w:rPr>
        <w:t>其他说明</w:t>
      </w:r>
    </w:p>
    <w:p w14:paraId="256FFED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54905339">
      <w:pPr>
        <w:spacing w:line="240" w:lineRule="exact"/>
        <w:ind w:firstLine="424" w:firstLineChars="202"/>
        <w:jc w:val="left"/>
        <w:rPr>
          <w:rFonts w:hint="eastAsia" w:asciiTheme="minorEastAsia" w:hAnsiTheme="minorEastAsia" w:eastAsiaTheme="minorEastAsia"/>
          <w:szCs w:val="21"/>
        </w:rPr>
      </w:pPr>
    </w:p>
    <w:p w14:paraId="3FD598BC">
      <w:pPr>
        <w:spacing w:line="240" w:lineRule="exact"/>
        <w:ind w:firstLine="424" w:firstLineChars="202"/>
        <w:jc w:val="left"/>
        <w:rPr>
          <w:rFonts w:hint="eastAsia" w:asciiTheme="minorEastAsia" w:hAnsiTheme="minorEastAsia" w:eastAsiaTheme="minorEastAsia"/>
          <w:szCs w:val="21"/>
        </w:rPr>
      </w:pPr>
    </w:p>
    <w:p w14:paraId="005134C6">
      <w:pPr>
        <w:spacing w:line="240" w:lineRule="exact"/>
        <w:ind w:firstLine="424" w:firstLineChars="202"/>
        <w:jc w:val="left"/>
        <w:rPr>
          <w:rFonts w:hint="eastAsia" w:asciiTheme="minorEastAsia" w:hAnsiTheme="minorEastAsia" w:eastAsiaTheme="minorEastAsia"/>
          <w:szCs w:val="21"/>
        </w:rPr>
      </w:pPr>
    </w:p>
    <w:p w14:paraId="4662468D">
      <w:pPr>
        <w:spacing w:line="240" w:lineRule="exact"/>
        <w:ind w:firstLine="424" w:firstLineChars="202"/>
        <w:jc w:val="left"/>
        <w:rPr>
          <w:rFonts w:hint="eastAsia" w:asciiTheme="minorEastAsia" w:hAnsiTheme="minorEastAsia" w:eastAsiaTheme="minorEastAsia"/>
          <w:szCs w:val="21"/>
        </w:rPr>
      </w:pPr>
    </w:p>
    <w:p w14:paraId="43397906">
      <w:pPr>
        <w:spacing w:line="240" w:lineRule="exact"/>
        <w:ind w:firstLine="424" w:firstLineChars="202"/>
        <w:jc w:val="left"/>
        <w:rPr>
          <w:rFonts w:hint="eastAsia" w:asciiTheme="minorEastAsia" w:hAnsiTheme="minorEastAsia" w:eastAsiaTheme="minorEastAsia"/>
          <w:szCs w:val="21"/>
        </w:rPr>
      </w:pPr>
    </w:p>
    <w:p w14:paraId="0EE4AF54">
      <w:pPr>
        <w:widowControl/>
        <w:jc w:val="left"/>
        <w:rPr>
          <w:rFonts w:hint="eastAsia" w:asciiTheme="minorEastAsia" w:hAnsiTheme="minorEastAsia" w:eastAsiaTheme="minorEastAsia"/>
          <w:szCs w:val="21"/>
        </w:rPr>
      </w:pPr>
      <w:r>
        <w:rPr>
          <w:rFonts w:asciiTheme="minorEastAsia" w:hAnsiTheme="minorEastAsia" w:eastAsiaTheme="minorEastAsia"/>
          <w:szCs w:val="21"/>
        </w:rPr>
        <w:br w:type="page"/>
      </w:r>
    </w:p>
    <w:p w14:paraId="7626DC50">
      <w:pPr>
        <w:spacing w:line="240" w:lineRule="exact"/>
        <w:ind w:firstLine="424" w:firstLineChars="202"/>
        <w:jc w:val="left"/>
        <w:rPr>
          <w:rFonts w:hint="eastAsia" w:asciiTheme="minorEastAsia" w:hAnsiTheme="minorEastAsia" w:eastAsiaTheme="minorEastAsia"/>
          <w:szCs w:val="21"/>
        </w:rPr>
      </w:pPr>
    </w:p>
    <w:p w14:paraId="4BDEEF1C">
      <w:pPr>
        <w:pStyle w:val="2"/>
      </w:pPr>
      <w:bookmarkStart w:id="17" w:name="_Toc135293329"/>
      <w:r>
        <w:rPr>
          <w:rFonts w:hint="eastAsia"/>
        </w:rPr>
        <w:t>第五章  投标人须知前附表</w:t>
      </w:r>
      <w:bookmarkEnd w:id="17"/>
    </w:p>
    <w:p w14:paraId="4287DD5D">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49724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1440A9B">
            <w:pPr>
              <w:pStyle w:val="26"/>
              <w:spacing w:line="360" w:lineRule="auto"/>
              <w:jc w:val="center"/>
              <w:rPr>
                <w:rFonts w:hint="eastAsia" w:hAnsi="宋体"/>
              </w:rPr>
            </w:pPr>
            <w:r>
              <w:rPr>
                <w:rFonts w:hint="eastAsia" w:hAnsi="宋体"/>
              </w:rPr>
              <w:t>项号</w:t>
            </w:r>
          </w:p>
        </w:tc>
        <w:tc>
          <w:tcPr>
            <w:tcW w:w="1038" w:type="dxa"/>
            <w:vAlign w:val="center"/>
          </w:tcPr>
          <w:p w14:paraId="5A57C3A2">
            <w:pPr>
              <w:pStyle w:val="26"/>
              <w:spacing w:line="360" w:lineRule="auto"/>
              <w:jc w:val="center"/>
              <w:rPr>
                <w:rFonts w:hint="eastAsia" w:hAnsi="宋体"/>
              </w:rPr>
            </w:pPr>
            <w:r>
              <w:rPr>
                <w:rFonts w:hint="eastAsia" w:hAnsi="宋体"/>
              </w:rPr>
              <w:t>条款号</w:t>
            </w:r>
          </w:p>
        </w:tc>
        <w:tc>
          <w:tcPr>
            <w:tcW w:w="1843" w:type="dxa"/>
            <w:vAlign w:val="center"/>
          </w:tcPr>
          <w:p w14:paraId="73F90A45">
            <w:pPr>
              <w:pStyle w:val="26"/>
              <w:spacing w:line="360" w:lineRule="auto"/>
              <w:jc w:val="center"/>
              <w:rPr>
                <w:rFonts w:hint="eastAsia" w:hAnsi="宋体"/>
              </w:rPr>
            </w:pPr>
            <w:r>
              <w:rPr>
                <w:rFonts w:hint="eastAsia" w:hAnsi="宋体"/>
              </w:rPr>
              <w:t>内容</w:t>
            </w:r>
          </w:p>
        </w:tc>
        <w:tc>
          <w:tcPr>
            <w:tcW w:w="6520" w:type="dxa"/>
          </w:tcPr>
          <w:p w14:paraId="340BF2E7">
            <w:pPr>
              <w:pStyle w:val="26"/>
              <w:spacing w:line="360" w:lineRule="auto"/>
              <w:jc w:val="center"/>
              <w:rPr>
                <w:rFonts w:hint="eastAsia" w:hAnsi="宋体"/>
              </w:rPr>
            </w:pPr>
            <w:r>
              <w:rPr>
                <w:rFonts w:hint="eastAsia" w:hAnsi="宋体"/>
              </w:rPr>
              <w:t>内容规定</w:t>
            </w:r>
          </w:p>
        </w:tc>
      </w:tr>
      <w:tr w14:paraId="2B4828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062CC16">
            <w:pPr>
              <w:pStyle w:val="26"/>
              <w:spacing w:line="360" w:lineRule="auto"/>
              <w:jc w:val="center"/>
              <w:rPr>
                <w:rFonts w:hint="eastAsia" w:hAnsi="宋体"/>
              </w:rPr>
            </w:pPr>
            <w:r>
              <w:rPr>
                <w:rFonts w:hAnsi="宋体"/>
              </w:rPr>
              <w:t>1</w:t>
            </w:r>
          </w:p>
        </w:tc>
        <w:tc>
          <w:tcPr>
            <w:tcW w:w="1038" w:type="dxa"/>
            <w:vAlign w:val="center"/>
          </w:tcPr>
          <w:p w14:paraId="293C347F">
            <w:pPr>
              <w:pStyle w:val="26"/>
              <w:spacing w:line="360" w:lineRule="auto"/>
              <w:jc w:val="center"/>
              <w:rPr>
                <w:rFonts w:hint="eastAsia" w:hAnsi="宋体"/>
              </w:rPr>
            </w:pPr>
            <w:r>
              <w:rPr>
                <w:rFonts w:hAnsi="宋体"/>
              </w:rPr>
              <w:t>1.1</w:t>
            </w:r>
          </w:p>
        </w:tc>
        <w:tc>
          <w:tcPr>
            <w:tcW w:w="1843" w:type="dxa"/>
            <w:vAlign w:val="center"/>
          </w:tcPr>
          <w:p w14:paraId="05B6B113">
            <w:pPr>
              <w:pStyle w:val="26"/>
              <w:spacing w:line="360" w:lineRule="exact"/>
              <w:jc w:val="center"/>
              <w:rPr>
                <w:rFonts w:hint="eastAsia" w:hAnsi="宋体"/>
              </w:rPr>
            </w:pPr>
            <w:r>
              <w:rPr>
                <w:rFonts w:hint="eastAsia" w:hAnsi="宋体"/>
              </w:rPr>
              <w:t>项目名称</w:t>
            </w:r>
          </w:p>
        </w:tc>
        <w:tc>
          <w:tcPr>
            <w:tcW w:w="6520" w:type="dxa"/>
            <w:vAlign w:val="center"/>
          </w:tcPr>
          <w:p w14:paraId="4CB3DD93">
            <w:pPr>
              <w:pStyle w:val="26"/>
              <w:spacing w:line="360" w:lineRule="exact"/>
              <w:rPr>
                <w:rFonts w:hint="eastAsia" w:eastAsiaTheme="minorEastAsia"/>
                <w:lang w:eastAsia="zh-CN"/>
              </w:rPr>
            </w:pPr>
            <w:r>
              <w:rPr>
                <w:rFonts w:hint="eastAsia" w:asciiTheme="minorEastAsia" w:hAnsiTheme="minorEastAsia" w:eastAsiaTheme="minorEastAsia"/>
              </w:rPr>
              <w:t>深圳市工业展览馆防火墙采购项目</w:t>
            </w:r>
            <w:bookmarkStart w:id="113" w:name="_GoBack"/>
            <w:bookmarkEnd w:id="113"/>
          </w:p>
        </w:tc>
      </w:tr>
      <w:tr w14:paraId="71F11B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A4D00EA">
            <w:pPr>
              <w:pStyle w:val="26"/>
              <w:spacing w:line="360" w:lineRule="auto"/>
              <w:jc w:val="center"/>
              <w:rPr>
                <w:rFonts w:hint="eastAsia" w:hAnsi="宋体"/>
              </w:rPr>
            </w:pPr>
            <w:r>
              <w:rPr>
                <w:rFonts w:hint="eastAsia" w:hAnsi="宋体"/>
              </w:rPr>
              <w:t>2</w:t>
            </w:r>
          </w:p>
        </w:tc>
        <w:tc>
          <w:tcPr>
            <w:tcW w:w="1038" w:type="dxa"/>
            <w:vAlign w:val="center"/>
          </w:tcPr>
          <w:p w14:paraId="4728CDD9">
            <w:pPr>
              <w:pStyle w:val="26"/>
              <w:spacing w:line="360" w:lineRule="auto"/>
              <w:jc w:val="center"/>
              <w:rPr>
                <w:rFonts w:hint="eastAsia" w:hAnsi="宋体"/>
              </w:rPr>
            </w:pPr>
            <w:r>
              <w:rPr>
                <w:rFonts w:hAnsi="宋体"/>
              </w:rPr>
              <w:t>2.1</w:t>
            </w:r>
          </w:p>
        </w:tc>
        <w:tc>
          <w:tcPr>
            <w:tcW w:w="1843" w:type="dxa"/>
            <w:vAlign w:val="center"/>
          </w:tcPr>
          <w:p w14:paraId="036DEA8F">
            <w:pPr>
              <w:pStyle w:val="26"/>
              <w:spacing w:line="360" w:lineRule="exact"/>
              <w:jc w:val="center"/>
              <w:rPr>
                <w:rFonts w:hint="eastAsia" w:hAnsi="宋体"/>
              </w:rPr>
            </w:pPr>
            <w:r>
              <w:rPr>
                <w:rFonts w:hint="eastAsia" w:hAnsi="宋体"/>
              </w:rPr>
              <w:t>采购人</w:t>
            </w:r>
          </w:p>
        </w:tc>
        <w:tc>
          <w:tcPr>
            <w:tcW w:w="6520" w:type="dxa"/>
            <w:vAlign w:val="center"/>
          </w:tcPr>
          <w:p w14:paraId="2ACC1291">
            <w:pPr>
              <w:pStyle w:val="26"/>
              <w:spacing w:line="360" w:lineRule="exact"/>
              <w:rPr>
                <w:rFonts w:hint="eastAsia" w:hAnsi="宋体"/>
                <w:szCs w:val="24"/>
              </w:rPr>
            </w:pPr>
            <w:r>
              <w:rPr>
                <w:rFonts w:hint="eastAsia" w:asciiTheme="minorEastAsia" w:hAnsiTheme="minorEastAsia" w:eastAsiaTheme="minorEastAsia"/>
              </w:rPr>
              <w:t>深圳市工业展览馆</w:t>
            </w:r>
          </w:p>
        </w:tc>
      </w:tr>
      <w:tr w14:paraId="4CEF2B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9B3C50E">
            <w:pPr>
              <w:pStyle w:val="26"/>
              <w:spacing w:line="360" w:lineRule="auto"/>
              <w:jc w:val="center"/>
              <w:rPr>
                <w:rFonts w:hint="eastAsia" w:hAnsi="宋体"/>
              </w:rPr>
            </w:pPr>
            <w:r>
              <w:rPr>
                <w:rFonts w:hint="eastAsia" w:hAnsi="宋体"/>
              </w:rPr>
              <w:t>3</w:t>
            </w:r>
          </w:p>
        </w:tc>
        <w:tc>
          <w:tcPr>
            <w:tcW w:w="1038" w:type="dxa"/>
            <w:vAlign w:val="center"/>
          </w:tcPr>
          <w:p w14:paraId="109B971C">
            <w:pPr>
              <w:pStyle w:val="26"/>
              <w:spacing w:line="360" w:lineRule="auto"/>
              <w:jc w:val="center"/>
              <w:rPr>
                <w:rFonts w:hint="eastAsia" w:hAnsi="宋体"/>
              </w:rPr>
            </w:pPr>
            <w:r>
              <w:rPr>
                <w:rFonts w:hAnsi="宋体"/>
              </w:rPr>
              <w:t>2.2</w:t>
            </w:r>
          </w:p>
        </w:tc>
        <w:tc>
          <w:tcPr>
            <w:tcW w:w="1843" w:type="dxa"/>
            <w:vAlign w:val="center"/>
          </w:tcPr>
          <w:p w14:paraId="3C00CBAA">
            <w:pPr>
              <w:pStyle w:val="26"/>
              <w:spacing w:line="360" w:lineRule="exact"/>
              <w:jc w:val="center"/>
              <w:rPr>
                <w:rFonts w:hint="eastAsia" w:hAnsi="宋体"/>
              </w:rPr>
            </w:pPr>
            <w:r>
              <w:rPr>
                <w:rFonts w:hint="eastAsia" w:hAnsi="宋体"/>
              </w:rPr>
              <w:t>采购代理机构</w:t>
            </w:r>
          </w:p>
        </w:tc>
        <w:tc>
          <w:tcPr>
            <w:tcW w:w="6520" w:type="dxa"/>
            <w:vAlign w:val="center"/>
          </w:tcPr>
          <w:p w14:paraId="0591FEF8">
            <w:pPr>
              <w:pStyle w:val="26"/>
              <w:spacing w:line="360" w:lineRule="exact"/>
              <w:rPr>
                <w:rFonts w:hint="eastAsia" w:hAnsi="宋体"/>
              </w:rPr>
            </w:pPr>
            <w:r>
              <w:rPr>
                <w:rFonts w:hAnsi="宋体"/>
              </w:rPr>
              <w:t>深圳市中正招标有限公司</w:t>
            </w:r>
          </w:p>
        </w:tc>
      </w:tr>
      <w:tr w14:paraId="047380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E56BCA7">
            <w:pPr>
              <w:pStyle w:val="26"/>
              <w:spacing w:line="360" w:lineRule="auto"/>
              <w:jc w:val="center"/>
              <w:rPr>
                <w:rFonts w:hint="eastAsia" w:hAnsi="宋体"/>
              </w:rPr>
            </w:pPr>
            <w:r>
              <w:rPr>
                <w:rFonts w:hint="eastAsia" w:hAnsi="宋体"/>
              </w:rPr>
              <w:t>4</w:t>
            </w:r>
          </w:p>
        </w:tc>
        <w:tc>
          <w:tcPr>
            <w:tcW w:w="1038" w:type="dxa"/>
            <w:vAlign w:val="center"/>
          </w:tcPr>
          <w:p w14:paraId="30900B77">
            <w:pPr>
              <w:pStyle w:val="26"/>
              <w:spacing w:line="360" w:lineRule="auto"/>
              <w:jc w:val="center"/>
              <w:rPr>
                <w:rFonts w:hint="eastAsia" w:hAnsi="宋体"/>
              </w:rPr>
            </w:pPr>
            <w:r>
              <w:rPr>
                <w:rFonts w:hint="eastAsia" w:hAnsi="宋体"/>
              </w:rPr>
              <w:t>3.1</w:t>
            </w:r>
          </w:p>
        </w:tc>
        <w:tc>
          <w:tcPr>
            <w:tcW w:w="1843" w:type="dxa"/>
            <w:vAlign w:val="center"/>
          </w:tcPr>
          <w:p w14:paraId="2114A1EF">
            <w:pPr>
              <w:pStyle w:val="26"/>
              <w:spacing w:line="360" w:lineRule="exact"/>
              <w:jc w:val="center"/>
              <w:rPr>
                <w:rFonts w:hint="eastAsia" w:hAnsi="宋体"/>
              </w:rPr>
            </w:pPr>
            <w:r>
              <w:rPr>
                <w:rFonts w:hint="eastAsia" w:hAnsi="宋体"/>
              </w:rPr>
              <w:t>资金来源</w:t>
            </w:r>
          </w:p>
        </w:tc>
        <w:tc>
          <w:tcPr>
            <w:tcW w:w="6520" w:type="dxa"/>
            <w:vAlign w:val="center"/>
          </w:tcPr>
          <w:p w14:paraId="2F950F2A">
            <w:pPr>
              <w:pStyle w:val="26"/>
              <w:spacing w:line="360" w:lineRule="exact"/>
              <w:rPr>
                <w:rFonts w:hint="eastAsia" w:hAnsi="宋体"/>
              </w:rPr>
            </w:pPr>
            <w:r>
              <w:rPr>
                <w:rFonts w:hint="eastAsia" w:hAnsi="宋体" w:cs="MS Mincho"/>
                <w:sz w:val="24"/>
                <w:szCs w:val="24"/>
              </w:rPr>
              <w:t>☑</w:t>
            </w:r>
            <w:r>
              <w:rPr>
                <w:rFonts w:hint="eastAsia" w:hAnsi="宋体"/>
              </w:rPr>
              <w:t>财政资金/□自筹资金/□其它资金</w:t>
            </w:r>
          </w:p>
        </w:tc>
      </w:tr>
      <w:tr w14:paraId="766402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5E1DF11A">
            <w:pPr>
              <w:pStyle w:val="26"/>
              <w:spacing w:line="360" w:lineRule="auto"/>
              <w:jc w:val="center"/>
              <w:rPr>
                <w:rFonts w:hint="eastAsia" w:hAnsi="宋体"/>
              </w:rPr>
            </w:pPr>
            <w:r>
              <w:rPr>
                <w:rFonts w:hint="eastAsia" w:hAnsi="宋体"/>
              </w:rPr>
              <w:t>5</w:t>
            </w:r>
          </w:p>
        </w:tc>
        <w:tc>
          <w:tcPr>
            <w:tcW w:w="1038" w:type="dxa"/>
            <w:vAlign w:val="center"/>
          </w:tcPr>
          <w:p w14:paraId="3DB75F9E">
            <w:pPr>
              <w:pStyle w:val="26"/>
              <w:spacing w:line="360" w:lineRule="auto"/>
              <w:jc w:val="center"/>
              <w:rPr>
                <w:rFonts w:hint="eastAsia" w:hAnsi="宋体"/>
              </w:rPr>
            </w:pPr>
            <w:r>
              <w:rPr>
                <w:rFonts w:hint="eastAsia" w:hAnsi="宋体"/>
              </w:rPr>
              <w:t>4.7</w:t>
            </w:r>
          </w:p>
        </w:tc>
        <w:tc>
          <w:tcPr>
            <w:tcW w:w="1843" w:type="dxa"/>
            <w:vAlign w:val="center"/>
          </w:tcPr>
          <w:p w14:paraId="3EDBFCD3">
            <w:pPr>
              <w:pStyle w:val="26"/>
              <w:spacing w:line="360" w:lineRule="auto"/>
              <w:jc w:val="center"/>
              <w:rPr>
                <w:rFonts w:hint="eastAsia" w:hAnsi="宋体"/>
              </w:rPr>
            </w:pPr>
            <w:r>
              <w:rPr>
                <w:rFonts w:hint="eastAsia" w:hAnsi="宋体"/>
              </w:rPr>
              <w:t>投标人资格要求</w:t>
            </w:r>
          </w:p>
        </w:tc>
        <w:tc>
          <w:tcPr>
            <w:tcW w:w="6520" w:type="dxa"/>
            <w:vAlign w:val="center"/>
          </w:tcPr>
          <w:p w14:paraId="187F0EFC">
            <w:pPr>
              <w:pStyle w:val="26"/>
              <w:spacing w:line="360" w:lineRule="auto"/>
              <w:rPr>
                <w:rFonts w:hint="eastAsia" w:hAnsi="宋体"/>
                <w:szCs w:val="21"/>
              </w:rPr>
            </w:pPr>
            <w:r>
              <w:rPr>
                <w:rFonts w:hint="eastAsia" w:hAnsi="宋体"/>
                <w:szCs w:val="21"/>
              </w:rPr>
              <w:t>详见《第一章 投标邀请》“申请人的资格要求”</w:t>
            </w:r>
          </w:p>
          <w:p w14:paraId="5D6E9557">
            <w:pPr>
              <w:pStyle w:val="26"/>
              <w:spacing w:line="360" w:lineRule="auto"/>
              <w:rPr>
                <w:rFonts w:hint="eastAsia" w:hAnsi="宋体"/>
                <w:b/>
                <w:bCs/>
                <w:szCs w:val="21"/>
              </w:rPr>
            </w:pPr>
            <w:r>
              <w:rPr>
                <w:rFonts w:hint="eastAsia" w:hAnsi="宋体"/>
                <w:b/>
                <w:bCs/>
                <w:szCs w:val="21"/>
              </w:rPr>
              <w:t>（投标人资格证明文件详见第七章 投标文件格式）</w:t>
            </w:r>
          </w:p>
        </w:tc>
      </w:tr>
      <w:tr w14:paraId="769A4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5C09E72">
            <w:pPr>
              <w:pStyle w:val="26"/>
              <w:spacing w:line="360" w:lineRule="auto"/>
              <w:jc w:val="center"/>
              <w:rPr>
                <w:rFonts w:hint="eastAsia" w:hAnsi="宋体"/>
              </w:rPr>
            </w:pPr>
            <w:r>
              <w:rPr>
                <w:rFonts w:hint="eastAsia" w:hAnsi="宋体"/>
              </w:rPr>
              <w:t>6</w:t>
            </w:r>
          </w:p>
        </w:tc>
        <w:tc>
          <w:tcPr>
            <w:tcW w:w="1038" w:type="dxa"/>
            <w:vAlign w:val="center"/>
          </w:tcPr>
          <w:p w14:paraId="798B7339">
            <w:pPr>
              <w:pStyle w:val="26"/>
              <w:spacing w:line="360" w:lineRule="auto"/>
              <w:jc w:val="center"/>
              <w:rPr>
                <w:rFonts w:hint="eastAsia" w:hAnsi="宋体"/>
              </w:rPr>
            </w:pPr>
            <w:r>
              <w:rPr>
                <w:rFonts w:hint="eastAsia" w:hAnsi="宋体"/>
              </w:rPr>
              <w:t>4.8</w:t>
            </w:r>
          </w:p>
        </w:tc>
        <w:tc>
          <w:tcPr>
            <w:tcW w:w="1843" w:type="dxa"/>
            <w:vAlign w:val="center"/>
          </w:tcPr>
          <w:p w14:paraId="75D03CA0">
            <w:pPr>
              <w:pStyle w:val="26"/>
              <w:spacing w:line="360" w:lineRule="auto"/>
              <w:jc w:val="center"/>
              <w:rPr>
                <w:rFonts w:hint="eastAsia" w:hAnsi="宋体"/>
              </w:rPr>
            </w:pPr>
            <w:r>
              <w:rPr>
                <w:rFonts w:hint="eastAsia" w:hAnsi="宋体"/>
              </w:rPr>
              <w:t>联合体投标</w:t>
            </w:r>
          </w:p>
        </w:tc>
        <w:tc>
          <w:tcPr>
            <w:tcW w:w="6520" w:type="dxa"/>
          </w:tcPr>
          <w:p w14:paraId="50B2CE1F">
            <w:pPr>
              <w:pStyle w:val="26"/>
              <w:spacing w:line="360" w:lineRule="auto"/>
              <w:rPr>
                <w:rFonts w:hint="eastAsia" w:hAnsi="宋体"/>
              </w:rPr>
            </w:pPr>
            <w:r>
              <w:rPr>
                <w:rFonts w:hint="eastAsia" w:hAnsi="宋体"/>
              </w:rPr>
              <w:t>不接受</w:t>
            </w:r>
          </w:p>
        </w:tc>
      </w:tr>
      <w:tr w14:paraId="177D99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7E82D54">
            <w:pPr>
              <w:pStyle w:val="26"/>
              <w:spacing w:line="360" w:lineRule="auto"/>
              <w:jc w:val="center"/>
              <w:rPr>
                <w:rFonts w:hint="eastAsia" w:hAnsi="宋体"/>
              </w:rPr>
            </w:pPr>
            <w:r>
              <w:rPr>
                <w:rFonts w:hint="eastAsia" w:hAnsi="宋体"/>
              </w:rPr>
              <w:t>7</w:t>
            </w:r>
          </w:p>
        </w:tc>
        <w:tc>
          <w:tcPr>
            <w:tcW w:w="1038" w:type="dxa"/>
            <w:vAlign w:val="center"/>
          </w:tcPr>
          <w:p w14:paraId="411FBA5F">
            <w:pPr>
              <w:pStyle w:val="26"/>
              <w:spacing w:line="360" w:lineRule="auto"/>
              <w:jc w:val="center"/>
              <w:rPr>
                <w:rFonts w:hint="eastAsia" w:hAnsi="宋体"/>
              </w:rPr>
            </w:pPr>
            <w:r>
              <w:rPr>
                <w:rFonts w:hint="eastAsia" w:hAnsi="宋体"/>
              </w:rPr>
              <w:t>6.1</w:t>
            </w:r>
          </w:p>
        </w:tc>
        <w:tc>
          <w:tcPr>
            <w:tcW w:w="1843" w:type="dxa"/>
            <w:vAlign w:val="center"/>
          </w:tcPr>
          <w:p w14:paraId="793D9398">
            <w:pPr>
              <w:pStyle w:val="26"/>
              <w:spacing w:line="360" w:lineRule="auto"/>
              <w:jc w:val="center"/>
              <w:rPr>
                <w:rFonts w:hint="eastAsia" w:hAnsi="宋体"/>
              </w:rPr>
            </w:pPr>
            <w:r>
              <w:rPr>
                <w:rFonts w:hint="eastAsia" w:hAnsi="宋体"/>
              </w:rPr>
              <w:t>踏勘现场</w:t>
            </w:r>
          </w:p>
        </w:tc>
        <w:tc>
          <w:tcPr>
            <w:tcW w:w="6520" w:type="dxa"/>
          </w:tcPr>
          <w:p w14:paraId="4A541A31">
            <w:pPr>
              <w:pStyle w:val="26"/>
              <w:spacing w:line="360" w:lineRule="auto"/>
              <w:rPr>
                <w:rFonts w:hint="eastAsia" w:hAnsi="宋体"/>
              </w:rPr>
            </w:pPr>
            <w:r>
              <w:rPr>
                <w:rFonts w:hint="eastAsia" w:hAnsi="宋体"/>
              </w:rPr>
              <w:t>不统一组织</w:t>
            </w:r>
            <w:r>
              <w:rPr>
                <w:rFonts w:hint="eastAsia"/>
                <w:snapToGrid w:val="0"/>
              </w:rPr>
              <w:t>，由各投标人自行查看现场。</w:t>
            </w:r>
          </w:p>
        </w:tc>
      </w:tr>
      <w:tr w14:paraId="7A62E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885ED10">
            <w:pPr>
              <w:pStyle w:val="26"/>
              <w:spacing w:line="360" w:lineRule="auto"/>
              <w:jc w:val="center"/>
              <w:rPr>
                <w:rFonts w:hint="eastAsia" w:hAnsi="宋体"/>
              </w:rPr>
            </w:pPr>
            <w:r>
              <w:rPr>
                <w:rFonts w:hint="eastAsia" w:hAnsi="宋体"/>
              </w:rPr>
              <w:t>8</w:t>
            </w:r>
          </w:p>
        </w:tc>
        <w:tc>
          <w:tcPr>
            <w:tcW w:w="1038" w:type="dxa"/>
            <w:vAlign w:val="center"/>
          </w:tcPr>
          <w:p w14:paraId="54E456DA">
            <w:pPr>
              <w:pStyle w:val="26"/>
              <w:spacing w:line="360" w:lineRule="auto"/>
              <w:jc w:val="center"/>
              <w:rPr>
                <w:rFonts w:hint="eastAsia" w:hAnsi="宋体"/>
              </w:rPr>
            </w:pPr>
            <w:r>
              <w:rPr>
                <w:rFonts w:hAnsi="宋体"/>
              </w:rPr>
              <w:t>1</w:t>
            </w:r>
            <w:r>
              <w:rPr>
                <w:rFonts w:hint="eastAsia" w:hAnsi="宋体"/>
              </w:rPr>
              <w:t>4</w:t>
            </w:r>
            <w:r>
              <w:rPr>
                <w:rFonts w:hAnsi="宋体"/>
              </w:rPr>
              <w:t>.1</w:t>
            </w:r>
          </w:p>
        </w:tc>
        <w:tc>
          <w:tcPr>
            <w:tcW w:w="1843" w:type="dxa"/>
            <w:vAlign w:val="center"/>
          </w:tcPr>
          <w:p w14:paraId="56E4D371">
            <w:pPr>
              <w:pStyle w:val="26"/>
              <w:spacing w:line="360" w:lineRule="auto"/>
              <w:jc w:val="center"/>
              <w:rPr>
                <w:rFonts w:hint="eastAsia" w:hAnsi="宋体"/>
              </w:rPr>
            </w:pPr>
            <w:r>
              <w:rPr>
                <w:rFonts w:hint="eastAsia" w:hAnsi="宋体"/>
              </w:rPr>
              <w:t>投标有效期</w:t>
            </w:r>
          </w:p>
        </w:tc>
        <w:tc>
          <w:tcPr>
            <w:tcW w:w="6520" w:type="dxa"/>
          </w:tcPr>
          <w:p w14:paraId="2390859F">
            <w:pPr>
              <w:pStyle w:val="26"/>
              <w:spacing w:line="360" w:lineRule="auto"/>
              <w:rPr>
                <w:rFonts w:hint="eastAsia" w:hAnsi="宋体"/>
              </w:rPr>
            </w:pPr>
            <w:r>
              <w:rPr>
                <w:rFonts w:hint="eastAsia" w:hAnsi="宋体"/>
              </w:rPr>
              <w:t>90</w:t>
            </w:r>
            <w:r>
              <w:rPr>
                <w:rFonts w:hAnsi="宋体"/>
              </w:rPr>
              <w:t>日历天（从投标截止之日算起）</w:t>
            </w:r>
          </w:p>
        </w:tc>
      </w:tr>
      <w:tr w14:paraId="421932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3FB7AF2F">
            <w:pPr>
              <w:pStyle w:val="26"/>
              <w:spacing w:line="360" w:lineRule="auto"/>
              <w:jc w:val="center"/>
              <w:rPr>
                <w:rFonts w:hint="eastAsia" w:hAnsi="宋体"/>
              </w:rPr>
            </w:pPr>
            <w:r>
              <w:rPr>
                <w:rFonts w:hint="eastAsia" w:hAnsi="宋体"/>
              </w:rPr>
              <w:t>9</w:t>
            </w:r>
          </w:p>
        </w:tc>
        <w:tc>
          <w:tcPr>
            <w:tcW w:w="1038" w:type="dxa"/>
            <w:vAlign w:val="center"/>
          </w:tcPr>
          <w:p w14:paraId="04C865EF">
            <w:pPr>
              <w:pStyle w:val="26"/>
              <w:spacing w:line="360" w:lineRule="auto"/>
              <w:jc w:val="center"/>
              <w:rPr>
                <w:rFonts w:hint="eastAsia"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6FB3CB8">
            <w:pPr>
              <w:pStyle w:val="26"/>
              <w:spacing w:line="360" w:lineRule="auto"/>
              <w:jc w:val="center"/>
              <w:rPr>
                <w:rFonts w:hint="eastAsia" w:hAnsi="宋体"/>
              </w:rPr>
            </w:pPr>
            <w:r>
              <w:rPr>
                <w:rFonts w:hint="eastAsia" w:hAnsi="宋体"/>
              </w:rPr>
              <w:t>投标保证金</w:t>
            </w:r>
          </w:p>
        </w:tc>
        <w:tc>
          <w:tcPr>
            <w:tcW w:w="6520" w:type="dxa"/>
            <w:vAlign w:val="center"/>
          </w:tcPr>
          <w:p w14:paraId="3F552FD7">
            <w:pPr>
              <w:tabs>
                <w:tab w:val="left" w:pos="915"/>
              </w:tabs>
              <w:spacing w:line="360" w:lineRule="exact"/>
              <w:rPr>
                <w:rFonts w:hint="eastAsia" w:hAnsi="宋体"/>
              </w:rPr>
            </w:pPr>
            <w:r>
              <w:rPr>
                <w:rFonts w:hint="eastAsia" w:hAnsi="宋体"/>
              </w:rPr>
              <w:t>不要求向采购代理机构提交</w:t>
            </w:r>
          </w:p>
        </w:tc>
      </w:tr>
      <w:tr w14:paraId="1DB21F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5BB3722D">
            <w:pPr>
              <w:pStyle w:val="26"/>
              <w:spacing w:line="360" w:lineRule="auto"/>
              <w:jc w:val="center"/>
              <w:rPr>
                <w:rFonts w:hint="eastAsia" w:hAnsi="宋体"/>
              </w:rPr>
            </w:pPr>
            <w:r>
              <w:rPr>
                <w:rFonts w:hint="eastAsia" w:hAnsi="宋体"/>
              </w:rPr>
              <w:t>10</w:t>
            </w:r>
          </w:p>
        </w:tc>
        <w:tc>
          <w:tcPr>
            <w:tcW w:w="1038" w:type="dxa"/>
            <w:vAlign w:val="center"/>
          </w:tcPr>
          <w:p w14:paraId="0E301718">
            <w:pPr>
              <w:pStyle w:val="26"/>
              <w:spacing w:line="360" w:lineRule="auto"/>
              <w:jc w:val="center"/>
              <w:rPr>
                <w:rFonts w:hint="eastAsia" w:hAnsi="宋体"/>
              </w:rPr>
            </w:pPr>
            <w:r>
              <w:rPr>
                <w:rFonts w:hint="eastAsia" w:hAnsi="宋体"/>
              </w:rPr>
              <w:t>16.1</w:t>
            </w:r>
          </w:p>
        </w:tc>
        <w:tc>
          <w:tcPr>
            <w:tcW w:w="1843" w:type="dxa"/>
            <w:vAlign w:val="center"/>
          </w:tcPr>
          <w:p w14:paraId="65F2B907">
            <w:pPr>
              <w:pStyle w:val="26"/>
              <w:spacing w:line="360" w:lineRule="auto"/>
              <w:jc w:val="center"/>
              <w:rPr>
                <w:rFonts w:hint="eastAsia" w:hAnsi="宋体"/>
              </w:rPr>
            </w:pPr>
            <w:r>
              <w:rPr>
                <w:rFonts w:hint="eastAsia" w:hAnsi="宋体"/>
              </w:rPr>
              <w:t>投标预备会</w:t>
            </w:r>
          </w:p>
          <w:p w14:paraId="2BB11C0F">
            <w:pPr>
              <w:pStyle w:val="26"/>
              <w:spacing w:line="360" w:lineRule="auto"/>
              <w:jc w:val="center"/>
              <w:rPr>
                <w:rFonts w:hint="eastAsia" w:hAnsi="宋体"/>
              </w:rPr>
            </w:pPr>
            <w:r>
              <w:rPr>
                <w:rFonts w:hint="eastAsia" w:hAnsi="宋体"/>
              </w:rPr>
              <w:t>（答疑会）</w:t>
            </w:r>
          </w:p>
        </w:tc>
        <w:tc>
          <w:tcPr>
            <w:tcW w:w="6520" w:type="dxa"/>
            <w:vAlign w:val="center"/>
          </w:tcPr>
          <w:p w14:paraId="448E2F1C">
            <w:pPr>
              <w:pStyle w:val="26"/>
              <w:spacing w:line="360" w:lineRule="auto"/>
              <w:rPr>
                <w:rFonts w:hint="eastAsia" w:hAnsi="宋体"/>
              </w:rPr>
            </w:pPr>
            <w:r>
              <w:rPr>
                <w:rFonts w:hint="eastAsia" w:hAnsi="宋体"/>
              </w:rPr>
              <w:t>不召开</w:t>
            </w:r>
          </w:p>
        </w:tc>
      </w:tr>
      <w:tr w14:paraId="1D77BE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57C2657">
            <w:pPr>
              <w:pStyle w:val="26"/>
              <w:spacing w:line="360" w:lineRule="auto"/>
              <w:jc w:val="center"/>
              <w:rPr>
                <w:rFonts w:hint="eastAsia" w:hAnsi="宋体"/>
              </w:rPr>
            </w:pPr>
            <w:r>
              <w:rPr>
                <w:rFonts w:hint="eastAsia" w:hAnsi="宋体"/>
              </w:rPr>
              <w:t>11</w:t>
            </w:r>
          </w:p>
        </w:tc>
        <w:tc>
          <w:tcPr>
            <w:tcW w:w="1038" w:type="dxa"/>
            <w:vAlign w:val="center"/>
          </w:tcPr>
          <w:p w14:paraId="16D7AA08">
            <w:pPr>
              <w:pStyle w:val="26"/>
              <w:spacing w:line="360" w:lineRule="auto"/>
              <w:jc w:val="center"/>
              <w:rPr>
                <w:rFonts w:hint="eastAsia" w:hAnsi="宋体"/>
              </w:rPr>
            </w:pPr>
            <w:r>
              <w:rPr>
                <w:rFonts w:hAnsi="宋体"/>
              </w:rPr>
              <w:t>1</w:t>
            </w:r>
            <w:r>
              <w:rPr>
                <w:rFonts w:hint="eastAsia" w:hAnsi="宋体"/>
              </w:rPr>
              <w:t>7</w:t>
            </w:r>
            <w:r>
              <w:rPr>
                <w:rFonts w:hAnsi="宋体"/>
              </w:rPr>
              <w:t>.1</w:t>
            </w:r>
          </w:p>
        </w:tc>
        <w:tc>
          <w:tcPr>
            <w:tcW w:w="1843" w:type="dxa"/>
            <w:vAlign w:val="center"/>
          </w:tcPr>
          <w:p w14:paraId="6AA2A0E3">
            <w:pPr>
              <w:pStyle w:val="26"/>
              <w:spacing w:line="360" w:lineRule="auto"/>
              <w:jc w:val="center"/>
              <w:rPr>
                <w:rFonts w:hint="eastAsia" w:hAnsi="宋体"/>
              </w:rPr>
            </w:pPr>
            <w:r>
              <w:rPr>
                <w:rFonts w:hint="eastAsia" w:hAnsi="宋体"/>
              </w:rPr>
              <w:t>投标文件份数</w:t>
            </w:r>
          </w:p>
        </w:tc>
        <w:tc>
          <w:tcPr>
            <w:tcW w:w="6520" w:type="dxa"/>
          </w:tcPr>
          <w:p w14:paraId="7C031634">
            <w:pPr>
              <w:pStyle w:val="26"/>
              <w:spacing w:line="360" w:lineRule="auto"/>
              <w:rPr>
                <w:rFonts w:hint="eastAsia"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投标文件正本和副本必须标注页码并装订成册</w:t>
            </w:r>
            <w:r>
              <w:rPr>
                <w:rFonts w:hint="eastAsia" w:asciiTheme="minorEastAsia" w:hAnsiTheme="minorEastAsia" w:eastAsiaTheme="minorEastAsia"/>
              </w:rPr>
              <w:t>。</w:t>
            </w:r>
          </w:p>
        </w:tc>
      </w:tr>
      <w:tr w14:paraId="62C266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5DDC151">
            <w:pPr>
              <w:pStyle w:val="26"/>
              <w:spacing w:line="360" w:lineRule="auto"/>
              <w:jc w:val="center"/>
              <w:rPr>
                <w:rFonts w:hint="eastAsia" w:hAnsi="宋体"/>
              </w:rPr>
            </w:pPr>
            <w:r>
              <w:rPr>
                <w:rFonts w:hint="eastAsia" w:hAnsi="宋体"/>
              </w:rPr>
              <w:t>12</w:t>
            </w:r>
          </w:p>
        </w:tc>
        <w:tc>
          <w:tcPr>
            <w:tcW w:w="1038" w:type="dxa"/>
            <w:vAlign w:val="center"/>
          </w:tcPr>
          <w:p w14:paraId="774DF3AC">
            <w:pPr>
              <w:pStyle w:val="26"/>
              <w:spacing w:line="360" w:lineRule="auto"/>
              <w:jc w:val="center"/>
              <w:rPr>
                <w:rFonts w:hint="eastAsia"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48A16FB">
            <w:pPr>
              <w:pStyle w:val="26"/>
              <w:spacing w:line="360" w:lineRule="auto"/>
              <w:jc w:val="center"/>
              <w:rPr>
                <w:rFonts w:hint="eastAsia" w:hAnsi="宋体"/>
              </w:rPr>
            </w:pPr>
            <w:r>
              <w:rPr>
                <w:rFonts w:hint="eastAsia" w:hAnsi="宋体"/>
              </w:rPr>
              <w:t>开标</w:t>
            </w:r>
          </w:p>
        </w:tc>
        <w:tc>
          <w:tcPr>
            <w:tcW w:w="6520" w:type="dxa"/>
          </w:tcPr>
          <w:p w14:paraId="40A05AA6">
            <w:pPr>
              <w:pStyle w:val="26"/>
              <w:spacing w:line="360" w:lineRule="auto"/>
              <w:rPr>
                <w:rFonts w:hint="eastAsia" w:hAnsi="宋体"/>
              </w:rPr>
            </w:pPr>
            <w:r>
              <w:rPr>
                <w:rFonts w:hint="eastAsia" w:hAnsi="宋体"/>
                <w:szCs w:val="21"/>
              </w:rPr>
              <w:t>详见《第一章 投标邀请》</w:t>
            </w:r>
          </w:p>
        </w:tc>
      </w:tr>
      <w:tr w14:paraId="32291F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6DE4312">
            <w:pPr>
              <w:pStyle w:val="26"/>
              <w:spacing w:line="360" w:lineRule="auto"/>
              <w:jc w:val="center"/>
              <w:rPr>
                <w:rFonts w:hint="eastAsia" w:hAnsi="宋体"/>
              </w:rPr>
            </w:pPr>
            <w:r>
              <w:rPr>
                <w:rFonts w:hint="eastAsia" w:hAnsi="宋体"/>
              </w:rPr>
              <w:t>13</w:t>
            </w:r>
          </w:p>
        </w:tc>
        <w:tc>
          <w:tcPr>
            <w:tcW w:w="1038" w:type="dxa"/>
            <w:vAlign w:val="center"/>
          </w:tcPr>
          <w:p w14:paraId="27BFED58">
            <w:pPr>
              <w:pStyle w:val="26"/>
              <w:spacing w:line="360" w:lineRule="auto"/>
              <w:jc w:val="center"/>
              <w:rPr>
                <w:rFonts w:hint="eastAsia"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090120B7">
            <w:pPr>
              <w:pStyle w:val="26"/>
              <w:spacing w:line="360" w:lineRule="auto"/>
              <w:jc w:val="center"/>
              <w:rPr>
                <w:rFonts w:hint="eastAsia" w:hAnsi="宋体"/>
              </w:rPr>
            </w:pPr>
            <w:r>
              <w:rPr>
                <w:rFonts w:hint="eastAsia" w:hAnsi="宋体"/>
              </w:rPr>
              <w:t>投标截止时间</w:t>
            </w:r>
          </w:p>
        </w:tc>
        <w:tc>
          <w:tcPr>
            <w:tcW w:w="6520" w:type="dxa"/>
          </w:tcPr>
          <w:p w14:paraId="0B50B47F">
            <w:pPr>
              <w:pStyle w:val="26"/>
              <w:spacing w:line="360" w:lineRule="auto"/>
              <w:rPr>
                <w:rFonts w:hint="eastAsia" w:hAnsi="宋体"/>
                <w:b/>
              </w:rPr>
            </w:pPr>
            <w:r>
              <w:rPr>
                <w:rFonts w:hint="eastAsia" w:hAnsi="宋体"/>
                <w:szCs w:val="21"/>
              </w:rPr>
              <w:t>详见《第一章 投标邀请》</w:t>
            </w:r>
          </w:p>
        </w:tc>
      </w:tr>
      <w:tr w14:paraId="37D569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EA8DBF7">
            <w:pPr>
              <w:pStyle w:val="26"/>
              <w:spacing w:line="360" w:lineRule="auto"/>
              <w:jc w:val="center"/>
              <w:rPr>
                <w:rFonts w:hint="eastAsia" w:hAnsi="宋体"/>
              </w:rPr>
            </w:pPr>
            <w:r>
              <w:rPr>
                <w:rFonts w:hint="eastAsia" w:hAnsi="宋体"/>
              </w:rPr>
              <w:t>14</w:t>
            </w:r>
          </w:p>
        </w:tc>
        <w:tc>
          <w:tcPr>
            <w:tcW w:w="1038" w:type="dxa"/>
            <w:vAlign w:val="center"/>
          </w:tcPr>
          <w:p w14:paraId="5F0B745C">
            <w:pPr>
              <w:pStyle w:val="26"/>
              <w:spacing w:line="360" w:lineRule="auto"/>
              <w:jc w:val="center"/>
              <w:rPr>
                <w:rFonts w:hint="eastAsia" w:hAnsi="宋体"/>
              </w:rPr>
            </w:pPr>
            <w:r>
              <w:rPr>
                <w:rFonts w:hint="eastAsia" w:hAnsi="宋体"/>
              </w:rPr>
              <w:t>26</w:t>
            </w:r>
            <w:r>
              <w:rPr>
                <w:rFonts w:hAnsi="宋体"/>
              </w:rPr>
              <w:t>.</w:t>
            </w:r>
            <w:r>
              <w:rPr>
                <w:rFonts w:hint="eastAsia" w:hAnsi="宋体"/>
              </w:rPr>
              <w:t>3</w:t>
            </w:r>
          </w:p>
        </w:tc>
        <w:tc>
          <w:tcPr>
            <w:tcW w:w="1843" w:type="dxa"/>
            <w:vAlign w:val="center"/>
          </w:tcPr>
          <w:p w14:paraId="557BE156">
            <w:pPr>
              <w:pStyle w:val="26"/>
              <w:spacing w:line="360" w:lineRule="auto"/>
              <w:jc w:val="center"/>
              <w:rPr>
                <w:rFonts w:hint="eastAsia" w:hAnsi="宋体"/>
              </w:rPr>
            </w:pPr>
            <w:r>
              <w:rPr>
                <w:rFonts w:hint="eastAsia" w:hAnsi="宋体"/>
              </w:rPr>
              <w:t>评标办法</w:t>
            </w:r>
          </w:p>
        </w:tc>
        <w:tc>
          <w:tcPr>
            <w:tcW w:w="6520" w:type="dxa"/>
          </w:tcPr>
          <w:p w14:paraId="0C807A02">
            <w:pPr>
              <w:pStyle w:val="26"/>
              <w:spacing w:line="360" w:lineRule="auto"/>
              <w:rPr>
                <w:rFonts w:hint="eastAsia" w:hAnsi="宋体"/>
              </w:rPr>
            </w:pPr>
            <w:r>
              <w:rPr>
                <w:rFonts w:hint="eastAsia" w:hAnsi="宋体"/>
              </w:rPr>
              <w:t>综合评分法</w:t>
            </w:r>
          </w:p>
        </w:tc>
      </w:tr>
      <w:tr w14:paraId="75644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3A7E7A">
            <w:pPr>
              <w:pStyle w:val="26"/>
              <w:spacing w:line="360" w:lineRule="auto"/>
              <w:jc w:val="center"/>
              <w:rPr>
                <w:rFonts w:hint="eastAsia" w:hAnsi="宋体"/>
              </w:rPr>
            </w:pPr>
            <w:r>
              <w:rPr>
                <w:rFonts w:hint="eastAsia" w:hAnsi="宋体"/>
              </w:rPr>
              <w:t>15</w:t>
            </w:r>
          </w:p>
        </w:tc>
        <w:tc>
          <w:tcPr>
            <w:tcW w:w="1038" w:type="dxa"/>
            <w:vAlign w:val="center"/>
          </w:tcPr>
          <w:p w14:paraId="0C12B5D0">
            <w:pPr>
              <w:pStyle w:val="26"/>
              <w:spacing w:line="360" w:lineRule="auto"/>
              <w:jc w:val="center"/>
              <w:rPr>
                <w:rFonts w:hint="eastAsia" w:hAnsi="宋体"/>
              </w:rPr>
            </w:pPr>
            <w:r>
              <w:rPr>
                <w:rFonts w:hint="eastAsia" w:hAnsi="宋体"/>
              </w:rPr>
              <w:t>33</w:t>
            </w:r>
            <w:r>
              <w:rPr>
                <w:rFonts w:hAnsi="宋体"/>
              </w:rPr>
              <w:t>.1</w:t>
            </w:r>
          </w:p>
        </w:tc>
        <w:tc>
          <w:tcPr>
            <w:tcW w:w="1843" w:type="dxa"/>
            <w:vAlign w:val="center"/>
          </w:tcPr>
          <w:p w14:paraId="44D59579">
            <w:pPr>
              <w:pStyle w:val="26"/>
              <w:spacing w:line="360" w:lineRule="auto"/>
              <w:jc w:val="center"/>
              <w:rPr>
                <w:snapToGrid w:val="0"/>
                <w:kern w:val="0"/>
              </w:rPr>
            </w:pPr>
            <w:r>
              <w:rPr>
                <w:rFonts w:hint="eastAsia"/>
                <w:snapToGrid w:val="0"/>
                <w:kern w:val="0"/>
              </w:rPr>
              <w:t>履约保证金</w:t>
            </w:r>
          </w:p>
        </w:tc>
        <w:tc>
          <w:tcPr>
            <w:tcW w:w="6520" w:type="dxa"/>
          </w:tcPr>
          <w:p w14:paraId="50D4238A">
            <w:pPr>
              <w:pStyle w:val="26"/>
              <w:spacing w:line="360" w:lineRule="auto"/>
              <w:rPr>
                <w:rFonts w:hint="eastAsia" w:hAnsi="宋体"/>
              </w:rPr>
            </w:pPr>
            <w:r>
              <w:rPr>
                <w:rFonts w:hint="eastAsia"/>
                <w:snapToGrid w:val="0"/>
                <w:kern w:val="0"/>
              </w:rPr>
              <w:t>按签订的合同条款执行</w:t>
            </w:r>
          </w:p>
        </w:tc>
      </w:tr>
      <w:tr w14:paraId="4BB80D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296FF35">
            <w:pPr>
              <w:pStyle w:val="26"/>
              <w:spacing w:line="360" w:lineRule="auto"/>
              <w:jc w:val="center"/>
              <w:rPr>
                <w:rFonts w:hint="eastAsia" w:hAnsi="宋体"/>
              </w:rPr>
            </w:pPr>
            <w:r>
              <w:rPr>
                <w:rFonts w:hint="eastAsia" w:hAnsi="宋体"/>
              </w:rPr>
              <w:t>16</w:t>
            </w:r>
          </w:p>
        </w:tc>
        <w:tc>
          <w:tcPr>
            <w:tcW w:w="1038" w:type="dxa"/>
            <w:vAlign w:val="center"/>
          </w:tcPr>
          <w:p w14:paraId="15C95DE9">
            <w:pPr>
              <w:pStyle w:val="26"/>
              <w:spacing w:line="360" w:lineRule="auto"/>
              <w:jc w:val="center"/>
              <w:rPr>
                <w:rFonts w:hint="eastAsia" w:hAnsi="宋体"/>
              </w:rPr>
            </w:pPr>
            <w:r>
              <w:rPr>
                <w:rFonts w:hint="eastAsia" w:hAnsi="宋体"/>
              </w:rPr>
              <w:t>34</w:t>
            </w:r>
            <w:r>
              <w:rPr>
                <w:rFonts w:hAnsi="宋体"/>
              </w:rPr>
              <w:t>.</w:t>
            </w:r>
            <w:r>
              <w:rPr>
                <w:rFonts w:hint="eastAsia" w:hAnsi="宋体"/>
              </w:rPr>
              <w:t>1</w:t>
            </w:r>
          </w:p>
        </w:tc>
        <w:tc>
          <w:tcPr>
            <w:tcW w:w="1843" w:type="dxa"/>
            <w:vAlign w:val="center"/>
          </w:tcPr>
          <w:p w14:paraId="69247C53">
            <w:pPr>
              <w:pStyle w:val="26"/>
              <w:spacing w:line="360" w:lineRule="auto"/>
              <w:jc w:val="center"/>
              <w:rPr>
                <w:rFonts w:hint="eastAsia" w:hAnsi="宋体"/>
              </w:rPr>
            </w:pPr>
            <w:r>
              <w:rPr>
                <w:rFonts w:hint="eastAsia" w:hAnsi="宋体"/>
              </w:rPr>
              <w:t>中标服务费</w:t>
            </w:r>
          </w:p>
        </w:tc>
        <w:tc>
          <w:tcPr>
            <w:tcW w:w="6520" w:type="dxa"/>
          </w:tcPr>
          <w:p w14:paraId="37C25D56">
            <w:pPr>
              <w:pStyle w:val="26"/>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36837646">
            <w:pPr>
              <w:pStyle w:val="26"/>
              <w:spacing w:line="360" w:lineRule="auto"/>
              <w:rPr>
                <w:rFonts w:hint="eastAsia"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%，最低收取人民币5000元。</w:t>
            </w:r>
          </w:p>
          <w:p w14:paraId="6C5D2096">
            <w:pPr>
              <w:pStyle w:val="26"/>
              <w:spacing w:line="360" w:lineRule="auto"/>
              <w:rPr>
                <w:rFonts w:hint="eastAsia"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6EE82760">
      <w:pPr>
        <w:spacing w:line="240" w:lineRule="exact"/>
      </w:pPr>
    </w:p>
    <w:p w14:paraId="5B3B75B9">
      <w:pPr>
        <w:spacing w:line="240" w:lineRule="exact"/>
      </w:pPr>
    </w:p>
    <w:p w14:paraId="1320311F">
      <w:pPr>
        <w:spacing w:line="240" w:lineRule="exact"/>
      </w:pPr>
    </w:p>
    <w:p w14:paraId="55092FDA">
      <w:pPr>
        <w:spacing w:line="240" w:lineRule="exact"/>
      </w:pPr>
    </w:p>
    <w:p w14:paraId="5C7DA3DF">
      <w:pPr>
        <w:spacing w:line="240" w:lineRule="exact"/>
      </w:pPr>
    </w:p>
    <w:p w14:paraId="5B048E82">
      <w:pPr>
        <w:spacing w:line="240" w:lineRule="exact"/>
      </w:pPr>
    </w:p>
    <w:p w14:paraId="58DBEBAA">
      <w:pPr>
        <w:spacing w:line="240" w:lineRule="exact"/>
      </w:pPr>
    </w:p>
    <w:p w14:paraId="07ECBBD1">
      <w:pPr>
        <w:spacing w:line="240" w:lineRule="exact"/>
      </w:pPr>
    </w:p>
    <w:p w14:paraId="1FEDF959">
      <w:pPr>
        <w:spacing w:line="240" w:lineRule="exact"/>
      </w:pPr>
    </w:p>
    <w:p w14:paraId="07839C8F">
      <w:pPr>
        <w:spacing w:line="240" w:lineRule="exact"/>
      </w:pPr>
    </w:p>
    <w:p w14:paraId="5F19C987">
      <w:pPr>
        <w:spacing w:line="240" w:lineRule="exact"/>
      </w:pPr>
    </w:p>
    <w:p w14:paraId="7B5526FE">
      <w:pPr>
        <w:spacing w:line="240" w:lineRule="exact"/>
      </w:pPr>
    </w:p>
    <w:p w14:paraId="0CC5CE25">
      <w:pPr>
        <w:spacing w:line="240" w:lineRule="exact"/>
      </w:pPr>
    </w:p>
    <w:p w14:paraId="1B821C43">
      <w:pPr>
        <w:spacing w:line="240" w:lineRule="exact"/>
      </w:pPr>
    </w:p>
    <w:p w14:paraId="6983005E">
      <w:pPr>
        <w:spacing w:line="240" w:lineRule="exact"/>
      </w:pPr>
    </w:p>
    <w:p w14:paraId="61B201AB">
      <w:pPr>
        <w:spacing w:line="240" w:lineRule="exact"/>
      </w:pPr>
    </w:p>
    <w:p w14:paraId="04F6F011">
      <w:pPr>
        <w:spacing w:line="240" w:lineRule="exact"/>
      </w:pPr>
    </w:p>
    <w:p w14:paraId="106461B8">
      <w:pPr>
        <w:spacing w:line="240" w:lineRule="exact"/>
      </w:pPr>
    </w:p>
    <w:p w14:paraId="76058364">
      <w:pPr>
        <w:spacing w:line="240" w:lineRule="exact"/>
      </w:pPr>
    </w:p>
    <w:p w14:paraId="4C8E9255">
      <w:pPr>
        <w:spacing w:line="240" w:lineRule="exact"/>
      </w:pPr>
    </w:p>
    <w:p w14:paraId="14909C3A">
      <w:pPr>
        <w:spacing w:line="240" w:lineRule="exact"/>
      </w:pPr>
    </w:p>
    <w:p w14:paraId="0AC60C47">
      <w:pPr>
        <w:spacing w:line="240" w:lineRule="exact"/>
      </w:pPr>
    </w:p>
    <w:p w14:paraId="6AD1C3E7">
      <w:pPr>
        <w:spacing w:line="240" w:lineRule="exact"/>
      </w:pPr>
    </w:p>
    <w:p w14:paraId="0C555308">
      <w:pPr>
        <w:spacing w:line="240" w:lineRule="exact"/>
      </w:pPr>
    </w:p>
    <w:p w14:paraId="405F12C7">
      <w:pPr>
        <w:spacing w:line="240" w:lineRule="exact"/>
      </w:pPr>
    </w:p>
    <w:p w14:paraId="1A6030F7">
      <w:pPr>
        <w:spacing w:line="240" w:lineRule="exact"/>
      </w:pPr>
    </w:p>
    <w:p w14:paraId="774330F2">
      <w:pPr>
        <w:spacing w:line="240" w:lineRule="exact"/>
      </w:pPr>
    </w:p>
    <w:p w14:paraId="67B99D1C">
      <w:pPr>
        <w:spacing w:line="240" w:lineRule="exact"/>
      </w:pPr>
    </w:p>
    <w:p w14:paraId="56CD3C46">
      <w:pPr>
        <w:spacing w:line="240" w:lineRule="exact"/>
      </w:pPr>
    </w:p>
    <w:p w14:paraId="1A8E21FF">
      <w:pPr>
        <w:spacing w:line="240" w:lineRule="exact"/>
      </w:pPr>
    </w:p>
    <w:p w14:paraId="59BB01EF">
      <w:pPr>
        <w:spacing w:line="240" w:lineRule="exact"/>
      </w:pPr>
    </w:p>
    <w:p w14:paraId="764626E8">
      <w:pPr>
        <w:spacing w:line="240" w:lineRule="exact"/>
      </w:pPr>
    </w:p>
    <w:p w14:paraId="7C4F807F">
      <w:pPr>
        <w:spacing w:line="240" w:lineRule="exact"/>
      </w:pPr>
    </w:p>
    <w:p w14:paraId="11018FD6">
      <w:pPr>
        <w:spacing w:line="240" w:lineRule="exact"/>
      </w:pPr>
    </w:p>
    <w:p w14:paraId="03F7B66C">
      <w:pPr>
        <w:spacing w:line="240" w:lineRule="exact"/>
      </w:pPr>
    </w:p>
    <w:p w14:paraId="511E111E">
      <w:pPr>
        <w:spacing w:line="240" w:lineRule="exact"/>
      </w:pPr>
    </w:p>
    <w:p w14:paraId="09839B78">
      <w:pPr>
        <w:spacing w:line="240" w:lineRule="exact"/>
      </w:pPr>
    </w:p>
    <w:p w14:paraId="18F00FD5">
      <w:pPr>
        <w:spacing w:line="240" w:lineRule="exact"/>
      </w:pPr>
    </w:p>
    <w:p w14:paraId="4C9C0B8F">
      <w:pPr>
        <w:spacing w:line="240" w:lineRule="exact"/>
      </w:pPr>
    </w:p>
    <w:p w14:paraId="19745B19">
      <w:pPr>
        <w:spacing w:line="240" w:lineRule="exact"/>
      </w:pPr>
    </w:p>
    <w:p w14:paraId="1FD78202">
      <w:pPr>
        <w:spacing w:line="240" w:lineRule="exact"/>
      </w:pPr>
    </w:p>
    <w:p w14:paraId="29A35BD9">
      <w:pPr>
        <w:spacing w:line="240" w:lineRule="exact"/>
      </w:pPr>
    </w:p>
    <w:p w14:paraId="7B07547E">
      <w:pPr>
        <w:spacing w:line="240" w:lineRule="exact"/>
      </w:pPr>
    </w:p>
    <w:p w14:paraId="63415C9C">
      <w:pPr>
        <w:spacing w:line="240" w:lineRule="exact"/>
      </w:pPr>
    </w:p>
    <w:p w14:paraId="5D8AA9CE">
      <w:pPr>
        <w:spacing w:line="240" w:lineRule="exact"/>
      </w:pPr>
    </w:p>
    <w:p w14:paraId="2BA13B93">
      <w:pPr>
        <w:spacing w:line="240" w:lineRule="exact"/>
      </w:pPr>
    </w:p>
    <w:p w14:paraId="637733EB">
      <w:pPr>
        <w:spacing w:line="240" w:lineRule="exact"/>
      </w:pPr>
    </w:p>
    <w:p w14:paraId="6F0F9D14">
      <w:pPr>
        <w:spacing w:line="240" w:lineRule="exact"/>
      </w:pPr>
    </w:p>
    <w:p w14:paraId="4509F8E2">
      <w:pPr>
        <w:spacing w:line="240" w:lineRule="exact"/>
      </w:pPr>
    </w:p>
    <w:p w14:paraId="2A9DD03E">
      <w:pPr>
        <w:spacing w:line="240" w:lineRule="exact"/>
      </w:pPr>
    </w:p>
    <w:p w14:paraId="034AA1B6">
      <w:pPr>
        <w:spacing w:line="240" w:lineRule="exact"/>
      </w:pPr>
    </w:p>
    <w:p w14:paraId="612A65A8">
      <w:pPr>
        <w:spacing w:line="240" w:lineRule="exact"/>
      </w:pPr>
    </w:p>
    <w:p w14:paraId="328AD41F">
      <w:pPr>
        <w:spacing w:line="240" w:lineRule="exact"/>
      </w:pPr>
    </w:p>
    <w:p w14:paraId="12F87DEF">
      <w:pPr>
        <w:spacing w:line="240" w:lineRule="exact"/>
      </w:pPr>
    </w:p>
    <w:p w14:paraId="6203F70A">
      <w:pPr>
        <w:spacing w:line="240" w:lineRule="exact"/>
      </w:pPr>
    </w:p>
    <w:p w14:paraId="4D2923D5">
      <w:pPr>
        <w:spacing w:line="240" w:lineRule="exact"/>
      </w:pPr>
    </w:p>
    <w:p w14:paraId="3E507D1E">
      <w:pPr>
        <w:pStyle w:val="2"/>
      </w:pPr>
      <w:bookmarkStart w:id="18" w:name="_Toc135293330"/>
      <w:r>
        <w:rPr>
          <w:rFonts w:hint="eastAsia"/>
        </w:rPr>
        <w:t>第六章  投标人须知</w:t>
      </w:r>
      <w:bookmarkEnd w:id="18"/>
    </w:p>
    <w:p w14:paraId="30DCC077">
      <w:pPr>
        <w:pStyle w:val="4"/>
        <w:spacing w:before="0" w:after="0"/>
      </w:pPr>
      <w:bookmarkStart w:id="19" w:name="_Toc135293331"/>
      <w:r>
        <w:rPr>
          <w:rFonts w:hint="eastAsia"/>
        </w:rPr>
        <w:t>一、说</w:t>
      </w:r>
      <w:r>
        <w:t xml:space="preserve">  </w:t>
      </w:r>
      <w:r>
        <w:rPr>
          <w:rFonts w:hint="eastAsia"/>
        </w:rPr>
        <w:t>明</w:t>
      </w:r>
      <w:bookmarkEnd w:id="19"/>
    </w:p>
    <w:p w14:paraId="1FD06388">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18872B2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148E58D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33F337BA">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14ADAB9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659BC11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234AE93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0BE1D1B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713791E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7BE43F4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7E5B6445">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1322AC2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3433C643">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149CD9C">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4761A846">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08814DA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638D2A2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99616B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4DF3604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CC2255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0F1E68E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1CAA01B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10F8C2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C7FF45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23CD1DA6">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0EF728B3">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3AE101C4">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50D9285">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54BADBBF">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1F8D09A7">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00B8084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F22B05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0D3A89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32F7639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57B35E0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172B472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725477E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2D87EA1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22CA88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164B49DF">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15DB44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62D9A71C">
      <w:pPr>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52ECDA87">
      <w:pPr>
        <w:spacing w:line="360" w:lineRule="auto"/>
        <w:rPr>
          <w:rFonts w:hint="eastAsia"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63884276">
      <w:pPr>
        <w:spacing w:line="360" w:lineRule="auto"/>
        <w:rPr>
          <w:rFonts w:hint="eastAsia"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D6A8566">
      <w:pPr>
        <w:spacing w:line="360" w:lineRule="auto"/>
        <w:rPr>
          <w:rFonts w:hint="eastAsia"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7A8CA6C4">
      <w:pPr>
        <w:spacing w:line="360" w:lineRule="auto"/>
        <w:rPr>
          <w:rFonts w:hint="eastAsia"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00E6B234">
      <w:pPr>
        <w:adjustRightInd w:val="0"/>
        <w:spacing w:line="360" w:lineRule="auto"/>
        <w:jc w:val="center"/>
        <w:rPr>
          <w:rFonts w:hint="eastAsia" w:asciiTheme="minorEastAsia" w:hAnsiTheme="minorEastAsia" w:eastAsiaTheme="minorEastAsia"/>
          <w:b/>
          <w:snapToGrid w:val="0"/>
          <w:kern w:val="0"/>
        </w:rPr>
      </w:pPr>
      <w:bookmarkStart w:id="20" w:name="q5"/>
      <w:bookmarkEnd w:id="20"/>
    </w:p>
    <w:p w14:paraId="2D4F3841">
      <w:pPr>
        <w:pStyle w:val="4"/>
        <w:spacing w:before="0" w:after="0"/>
      </w:pPr>
      <w:bookmarkStart w:id="21" w:name="_Toc135293332"/>
      <w:r>
        <w:rPr>
          <w:rFonts w:hint="eastAsia"/>
        </w:rPr>
        <w:t>二、招标文件说明</w:t>
      </w:r>
      <w:bookmarkEnd w:id="21"/>
    </w:p>
    <w:p w14:paraId="532DD467">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203A610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7AA81C9B">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1E5E5DD2">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25421057">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7279A548">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3FC6A687">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42EF6E1F">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7660765F">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6DAA15EB">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117B881">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60E087F">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1368F5F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CB0A1B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5F3941B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329B384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07CB3FCF">
      <w:pPr>
        <w:adjustRightInd w:val="0"/>
        <w:spacing w:line="360" w:lineRule="auto"/>
        <w:ind w:firstLine="600"/>
        <w:jc w:val="center"/>
        <w:rPr>
          <w:rFonts w:hint="eastAsia" w:asciiTheme="minorEastAsia" w:hAnsiTheme="minorEastAsia" w:eastAsiaTheme="minorEastAsia"/>
          <w:b/>
          <w:snapToGrid w:val="0"/>
          <w:kern w:val="0"/>
        </w:rPr>
      </w:pPr>
    </w:p>
    <w:p w14:paraId="1B5BA245">
      <w:pPr>
        <w:pStyle w:val="4"/>
        <w:spacing w:before="0" w:after="0"/>
      </w:pPr>
      <w:bookmarkStart w:id="22" w:name="q6"/>
      <w:bookmarkEnd w:id="22"/>
      <w:bookmarkStart w:id="23" w:name="_Toc135293333"/>
      <w:r>
        <w:rPr>
          <w:rFonts w:hint="eastAsia"/>
        </w:rPr>
        <w:t>三、投标文件的编写</w:t>
      </w:r>
      <w:bookmarkEnd w:id="23"/>
    </w:p>
    <w:p w14:paraId="256D0224">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61F7E71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7E68FFD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D2B0A69">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173B200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5247B99A">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4A830B9">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6361F2A3">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3FA6315B">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65C0373D">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1A140E6E">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0E7A61B0">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08025A9B">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5D5AB297">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7B82333A">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CF4393F">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5045056B">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02EDCA6B">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777B179A">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484559A5">
      <w:pPr>
        <w:adjustRightInd w:val="0"/>
        <w:spacing w:line="360" w:lineRule="auto"/>
        <w:ind w:left="848" w:leftChars="99" w:hanging="640" w:hangingChars="305"/>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278CF2AC">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65468141">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5CD9937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21FB624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3F5DEB0">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4A6CD5D0">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4C53582A">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346A27AA">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67806784">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44102D16">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3B9E81AE">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4AE1BE2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51481AF5">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563F0577">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AC1859D">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7D2FBAA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2B1800E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52E7FB0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8963C92">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269E7EA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296D05A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567E108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3D4E2FB1">
      <w:pPr>
        <w:adjustRightInd w:val="0"/>
        <w:spacing w:line="360" w:lineRule="auto"/>
        <w:ind w:left="630" w:hanging="630" w:hanging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7B8868C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3B294F9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3ADF733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29545F53">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24D9B22B">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4E94EC3E">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4237F17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773683F8">
      <w:pPr>
        <w:tabs>
          <w:tab w:val="left" w:pos="330"/>
        </w:tabs>
        <w:spacing w:line="360" w:lineRule="auto"/>
        <w:rPr>
          <w:rFonts w:hint="eastAsia"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0171ADF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012BB3B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049A95A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396B032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596519E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169F83C5">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008ECFAC">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1C1A852">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14:paraId="7D62F30E">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58135E4D">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7A15850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269CCA8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6811D85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14:paraId="0FA51F6E">
      <w:pPr>
        <w:adjustRightInd w:val="0"/>
        <w:spacing w:line="360" w:lineRule="auto"/>
        <w:rPr>
          <w:rFonts w:hint="eastAsia" w:asciiTheme="minorEastAsia" w:hAnsiTheme="minorEastAsia" w:eastAsiaTheme="minorEastAsia"/>
          <w:snapToGrid w:val="0"/>
          <w:kern w:val="0"/>
        </w:rPr>
      </w:pPr>
    </w:p>
    <w:p w14:paraId="4CB37DAD">
      <w:pPr>
        <w:pStyle w:val="4"/>
        <w:spacing w:before="0" w:after="0"/>
      </w:pPr>
      <w:bookmarkStart w:id="24" w:name="q7"/>
      <w:bookmarkEnd w:id="24"/>
      <w:bookmarkStart w:id="25" w:name="_Toc135293334"/>
      <w:r>
        <w:rPr>
          <w:rFonts w:hint="eastAsia"/>
        </w:rPr>
        <w:t>四、投标文件的递交</w:t>
      </w:r>
      <w:bookmarkEnd w:id="25"/>
    </w:p>
    <w:p w14:paraId="1CE930F7">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908226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081CF63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A1DFD7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4B925AA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8ACCC5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2828731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2D2E28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F4984A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2273B1B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4B74D32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BD46E2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7F93C8B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387941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349AD3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C8810C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AF828F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D48459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28A1FAE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6924773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36FD80D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645BE5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2CA39C1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1BA9118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40132238">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3914899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63EE8DF6">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51C91419">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2A14D4F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14:paraId="7C3B691D">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E3C65C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3E18B6CB">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55295220">
      <w:pPr>
        <w:tabs>
          <w:tab w:val="left" w:pos="0"/>
        </w:tabs>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2D40814C">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1EAD1B20">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71F65E48">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138BF130">
      <w:pPr>
        <w:tabs>
          <w:tab w:val="left" w:pos="0"/>
        </w:tabs>
        <w:adjustRightInd w:val="0"/>
        <w:spacing w:line="360" w:lineRule="auto"/>
        <w:rPr>
          <w:rFonts w:hint="eastAsia" w:asciiTheme="minorEastAsia" w:hAnsiTheme="minorEastAsia" w:eastAsiaTheme="minorEastAsia"/>
          <w:snapToGrid w:val="0"/>
          <w:kern w:val="0"/>
        </w:rPr>
      </w:pPr>
    </w:p>
    <w:p w14:paraId="7AB069D1">
      <w:pPr>
        <w:pStyle w:val="4"/>
        <w:spacing w:before="0" w:after="0"/>
      </w:pPr>
      <w:bookmarkStart w:id="27" w:name="q8"/>
      <w:bookmarkEnd w:id="27"/>
      <w:bookmarkStart w:id="28" w:name="_Toc135293335"/>
      <w:r>
        <w:rPr>
          <w:rFonts w:hint="eastAsia"/>
        </w:rPr>
        <w:t>五、开标和评标</w:t>
      </w:r>
      <w:bookmarkEnd w:id="28"/>
    </w:p>
    <w:p w14:paraId="5CD87DA5">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859138E">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0C502F0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7B286CD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58E368E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273BBA1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395EADDE">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0040E941">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554120A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3E8E8FCB">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7E2F40E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75D9B5C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3C20A29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4B0A2CF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606C86E1">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3E7F3C95">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3243E79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2193073">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4B64916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6C2A1BC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26780CC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668E77A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291CB5E">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338C5F">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0A9CED5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4149B809">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4426092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023A463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10A430B4">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5ED2DE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7705DBF7">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36D47AA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072567A">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D6C38D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BCCBA77">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481A297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B5A9F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0A45A274">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2C75E115">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4148AB29">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DB1724">
      <w:pPr>
        <w:adjustRightInd w:val="0"/>
        <w:spacing w:line="360" w:lineRule="auto"/>
        <w:ind w:left="357"/>
        <w:jc w:val="center"/>
        <w:rPr>
          <w:rFonts w:hint="eastAsia" w:asciiTheme="minorEastAsia" w:hAnsiTheme="minorEastAsia" w:eastAsiaTheme="minorEastAsia"/>
          <w:b/>
          <w:snapToGrid w:val="0"/>
          <w:kern w:val="0"/>
        </w:rPr>
      </w:pPr>
      <w:bookmarkStart w:id="29" w:name="q9"/>
      <w:bookmarkEnd w:id="29"/>
    </w:p>
    <w:p w14:paraId="3F13925A">
      <w:pPr>
        <w:pStyle w:val="4"/>
        <w:spacing w:before="0" w:after="0"/>
      </w:pPr>
      <w:bookmarkStart w:id="30" w:name="_Toc135293336"/>
      <w:r>
        <w:rPr>
          <w:rFonts w:hint="eastAsia"/>
        </w:rPr>
        <w:t>六、授予合同</w:t>
      </w:r>
      <w:bookmarkEnd w:id="30"/>
    </w:p>
    <w:p w14:paraId="6CE24B1A">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40681E6E">
      <w:pPr>
        <w:tabs>
          <w:tab w:val="left" w:pos="5688"/>
        </w:tabs>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56430B5">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1FAD8C4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5FEBA22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6DB8F05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6AE8ED3B">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04E1D01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65F9E716">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F232F2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43D5B8A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91A8AD4">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A4CD9E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414F781C">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20BFAF2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74B0257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0CD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49B2BF1">
            <w:pPr>
              <w:ind w:firstLine="1219" w:firstLineChars="578"/>
              <w:rPr>
                <w:rFonts w:hint="eastAsia"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0" t="0" r="0" b="10795"/>
                      <wp:wrapNone/>
                      <wp:docPr id="9" name="直线 6"/>
                      <wp:cNvGraphicFramePr/>
                      <a:graphic xmlns:a="http://schemas.openxmlformats.org/drawingml/2006/main">
                        <a:graphicData uri="http://schemas.microsoft.com/office/word/2010/wordprocessingShape">
                          <wps:wsp>
                            <wps:cNvCnPr/>
                            <wps:spPr>
                              <a:xfrm flipH="1" flipV="1">
                                <a:off x="0" y="0"/>
                                <a:ext cx="1451610" cy="7321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OtYT3R&#10;AAAACAEAAA8AAAAAAAAAAQAgAAAAIgAAAGRycy9kb3ducmV2LnhtbFBLAQIUABQAAAAIAIdO4kBo&#10;v6T17gEAAOgDAAAOAAAAAAAAAAEAIAAAACABAABkcnMvZTJvRG9jLnhtbFBLBQYAAAAABgAGAFkB&#10;AACA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0" t="0" r="0" b="16510"/>
                      <wp:wrapNone/>
                      <wp:docPr id="8" name="直线 7"/>
                      <wp:cNvGraphicFramePr/>
                      <a:graphic xmlns:a="http://schemas.openxmlformats.org/drawingml/2006/main">
                        <a:graphicData uri="http://schemas.microsoft.com/office/word/2010/wordprocessingShape">
                          <wps:wsp>
                            <wps:cNvCnPr/>
                            <wps:spPr>
                              <a:xfrm flipH="1" flipV="1">
                                <a:off x="0" y="0"/>
                                <a:ext cx="1981200" cy="4216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aP/stMAAAAJAQAADwAAAAAAAAABACAAAAAiAAAAZHJzL2Rvd25yZXYueG1sUEsBAhQAFAAAAAgA&#10;h07iQAPgP1LxAQAA6AMAAA4AAAAAAAAAAQAgAAAAIgEAAGRycy9lMm9Eb2MueG1sUEsFBgAAAAAG&#10;AAYAWQEAAIU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3665" distR="113665"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uR037VAAAACQEAAA8AAAAAAAAA&#10;AQAgAAAAIgAAAGRycy9kb3ducmV2LnhtbFBLAQIUABQAAAAIAIdO4kCG1mbq2wEAAMs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6FF17605">
            <w:pPr>
              <w:ind w:firstLine="392" w:firstLineChars="186"/>
              <w:rPr>
                <w:rFonts w:hint="eastAsia" w:ascii="宋体" w:hAnsi="宋体"/>
                <w:b/>
                <w:szCs w:val="21"/>
              </w:rPr>
            </w:pPr>
            <w:r>
              <w:rPr>
                <w:rFonts w:hint="eastAsia" w:ascii="宋体" w:hAnsi="宋体"/>
                <w:b/>
                <w:szCs w:val="21"/>
              </w:rPr>
              <w:t>费率　　　　　</w:t>
            </w:r>
          </w:p>
          <w:p w14:paraId="1D4983DF">
            <w:pPr>
              <w:ind w:firstLine="1054"/>
              <w:rPr>
                <w:rFonts w:hint="eastAsia" w:ascii="宋体" w:hAnsi="宋体"/>
                <w:b/>
                <w:szCs w:val="21"/>
              </w:rPr>
            </w:pPr>
            <w:r>
              <w:rPr>
                <w:rFonts w:hint="eastAsia" w:ascii="宋体" w:hAnsi="宋体"/>
                <w:b/>
                <w:szCs w:val="21"/>
              </w:rPr>
              <w:t>　　　</w:t>
            </w:r>
          </w:p>
          <w:p w14:paraId="2854C4C6">
            <w:pPr>
              <w:rPr>
                <w:rFonts w:hint="eastAsia" w:ascii="宋体" w:hAnsi="宋体"/>
                <w:b/>
                <w:szCs w:val="21"/>
              </w:rPr>
            </w:pPr>
            <w:r>
              <w:rPr>
                <w:rFonts w:hint="eastAsia" w:ascii="宋体" w:hAnsi="宋体"/>
                <w:b/>
                <w:szCs w:val="21"/>
              </w:rPr>
              <w:t>中标金额</w:t>
            </w:r>
          </w:p>
        </w:tc>
        <w:tc>
          <w:tcPr>
            <w:tcW w:w="2056" w:type="dxa"/>
            <w:vAlign w:val="center"/>
          </w:tcPr>
          <w:p w14:paraId="570DB3B3">
            <w:pPr>
              <w:jc w:val="center"/>
              <w:rPr>
                <w:rFonts w:hint="eastAsia" w:ascii="宋体" w:hAnsi="宋体"/>
                <w:b/>
                <w:szCs w:val="21"/>
              </w:rPr>
            </w:pPr>
            <w:r>
              <w:rPr>
                <w:rFonts w:hint="eastAsia" w:ascii="宋体" w:hAnsi="宋体"/>
                <w:b/>
                <w:szCs w:val="21"/>
              </w:rPr>
              <w:t>货物采购</w:t>
            </w:r>
          </w:p>
        </w:tc>
        <w:tc>
          <w:tcPr>
            <w:tcW w:w="2056" w:type="dxa"/>
            <w:vAlign w:val="center"/>
          </w:tcPr>
          <w:p w14:paraId="43B3B6B7">
            <w:pPr>
              <w:jc w:val="center"/>
              <w:rPr>
                <w:rFonts w:hint="eastAsia" w:ascii="宋体" w:hAnsi="宋体"/>
                <w:b/>
                <w:szCs w:val="21"/>
              </w:rPr>
            </w:pPr>
            <w:r>
              <w:rPr>
                <w:rFonts w:hint="eastAsia" w:ascii="宋体" w:hAnsi="宋体"/>
                <w:b/>
                <w:szCs w:val="21"/>
              </w:rPr>
              <w:t>服务采购</w:t>
            </w:r>
          </w:p>
        </w:tc>
        <w:tc>
          <w:tcPr>
            <w:tcW w:w="2057" w:type="dxa"/>
            <w:vAlign w:val="center"/>
          </w:tcPr>
          <w:p w14:paraId="60755867">
            <w:pPr>
              <w:jc w:val="center"/>
              <w:rPr>
                <w:rFonts w:hint="eastAsia" w:ascii="宋体" w:hAnsi="宋体"/>
                <w:b/>
                <w:szCs w:val="21"/>
              </w:rPr>
            </w:pPr>
            <w:r>
              <w:rPr>
                <w:rFonts w:hint="eastAsia" w:ascii="宋体" w:hAnsi="宋体"/>
                <w:b/>
                <w:szCs w:val="21"/>
              </w:rPr>
              <w:t>工程采购</w:t>
            </w:r>
          </w:p>
        </w:tc>
      </w:tr>
      <w:tr w14:paraId="7D83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28316A4">
            <w:pPr>
              <w:widowControl/>
              <w:jc w:val="center"/>
              <w:rPr>
                <w:rFonts w:hint="eastAsia" w:ascii="宋体" w:hAnsi="宋体"/>
                <w:kern w:val="0"/>
                <w:szCs w:val="21"/>
              </w:rPr>
            </w:pPr>
            <w:r>
              <w:rPr>
                <w:rFonts w:hint="eastAsia" w:ascii="宋体" w:hAnsi="宋体"/>
                <w:kern w:val="0"/>
                <w:szCs w:val="21"/>
              </w:rPr>
              <w:t>100万元以下</w:t>
            </w:r>
          </w:p>
        </w:tc>
        <w:tc>
          <w:tcPr>
            <w:tcW w:w="2056" w:type="dxa"/>
            <w:vAlign w:val="center"/>
          </w:tcPr>
          <w:p w14:paraId="6A0870F6">
            <w:pPr>
              <w:widowControl/>
              <w:jc w:val="center"/>
              <w:rPr>
                <w:rFonts w:hint="eastAsia" w:ascii="宋体" w:hAnsi="宋体"/>
                <w:kern w:val="0"/>
                <w:szCs w:val="21"/>
              </w:rPr>
            </w:pPr>
            <w:r>
              <w:rPr>
                <w:rFonts w:hint="eastAsia" w:ascii="宋体" w:hAnsi="宋体"/>
                <w:kern w:val="0"/>
                <w:szCs w:val="21"/>
              </w:rPr>
              <w:t>1.500%</w:t>
            </w:r>
          </w:p>
        </w:tc>
        <w:tc>
          <w:tcPr>
            <w:tcW w:w="2056" w:type="dxa"/>
            <w:vAlign w:val="center"/>
          </w:tcPr>
          <w:p w14:paraId="60E26FF9">
            <w:pPr>
              <w:widowControl/>
              <w:jc w:val="center"/>
              <w:rPr>
                <w:rFonts w:hint="eastAsia" w:ascii="宋体" w:hAnsi="宋体"/>
                <w:kern w:val="0"/>
                <w:szCs w:val="21"/>
              </w:rPr>
            </w:pPr>
            <w:r>
              <w:rPr>
                <w:rFonts w:hint="eastAsia" w:ascii="宋体" w:hAnsi="宋体"/>
                <w:kern w:val="0"/>
                <w:szCs w:val="21"/>
              </w:rPr>
              <w:t>1.500%</w:t>
            </w:r>
          </w:p>
        </w:tc>
        <w:tc>
          <w:tcPr>
            <w:tcW w:w="2057" w:type="dxa"/>
            <w:vAlign w:val="center"/>
          </w:tcPr>
          <w:p w14:paraId="69EE7ECB">
            <w:pPr>
              <w:widowControl/>
              <w:snapToGrid w:val="0"/>
              <w:jc w:val="center"/>
              <w:rPr>
                <w:rFonts w:hint="eastAsia" w:ascii="宋体" w:hAnsi="宋体"/>
                <w:kern w:val="0"/>
                <w:szCs w:val="21"/>
              </w:rPr>
            </w:pPr>
            <w:r>
              <w:rPr>
                <w:rFonts w:hint="eastAsia" w:ascii="宋体" w:hAnsi="宋体"/>
                <w:kern w:val="0"/>
                <w:szCs w:val="21"/>
              </w:rPr>
              <w:t>1.000%</w:t>
            </w:r>
          </w:p>
        </w:tc>
      </w:tr>
      <w:tr w14:paraId="1352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9CA4F5C">
            <w:pPr>
              <w:widowControl/>
              <w:jc w:val="center"/>
              <w:rPr>
                <w:rFonts w:hint="eastAsia" w:ascii="宋体" w:hAnsi="宋体"/>
                <w:kern w:val="0"/>
                <w:szCs w:val="21"/>
              </w:rPr>
            </w:pPr>
            <w:r>
              <w:rPr>
                <w:rFonts w:hint="eastAsia" w:ascii="宋体" w:hAnsi="宋体"/>
                <w:kern w:val="0"/>
                <w:szCs w:val="21"/>
              </w:rPr>
              <w:t>100万元（含）-500万元</w:t>
            </w:r>
          </w:p>
        </w:tc>
        <w:tc>
          <w:tcPr>
            <w:tcW w:w="2056" w:type="dxa"/>
            <w:vAlign w:val="center"/>
          </w:tcPr>
          <w:p w14:paraId="51535237">
            <w:pPr>
              <w:widowControl/>
              <w:jc w:val="center"/>
              <w:rPr>
                <w:rFonts w:hint="eastAsia" w:ascii="宋体" w:hAnsi="宋体"/>
                <w:kern w:val="0"/>
                <w:szCs w:val="21"/>
              </w:rPr>
            </w:pPr>
            <w:r>
              <w:rPr>
                <w:rFonts w:hint="eastAsia" w:ascii="宋体" w:hAnsi="宋体"/>
                <w:kern w:val="0"/>
                <w:szCs w:val="21"/>
              </w:rPr>
              <w:t>1.100%</w:t>
            </w:r>
          </w:p>
        </w:tc>
        <w:tc>
          <w:tcPr>
            <w:tcW w:w="2056" w:type="dxa"/>
            <w:vAlign w:val="center"/>
          </w:tcPr>
          <w:p w14:paraId="0485E100">
            <w:pPr>
              <w:widowControl/>
              <w:jc w:val="center"/>
              <w:rPr>
                <w:rFonts w:hint="eastAsia" w:ascii="宋体" w:hAnsi="宋体"/>
                <w:kern w:val="0"/>
                <w:szCs w:val="21"/>
              </w:rPr>
            </w:pPr>
            <w:r>
              <w:rPr>
                <w:rFonts w:hint="eastAsia" w:ascii="宋体" w:hAnsi="宋体"/>
                <w:kern w:val="0"/>
                <w:szCs w:val="21"/>
              </w:rPr>
              <w:t>0.800%</w:t>
            </w:r>
          </w:p>
        </w:tc>
        <w:tc>
          <w:tcPr>
            <w:tcW w:w="2057" w:type="dxa"/>
            <w:vAlign w:val="center"/>
          </w:tcPr>
          <w:p w14:paraId="1F156863">
            <w:pPr>
              <w:widowControl/>
              <w:snapToGrid w:val="0"/>
              <w:jc w:val="center"/>
              <w:rPr>
                <w:rFonts w:hint="eastAsia" w:ascii="宋体" w:hAnsi="宋体"/>
                <w:kern w:val="0"/>
                <w:szCs w:val="21"/>
              </w:rPr>
            </w:pPr>
            <w:r>
              <w:rPr>
                <w:rFonts w:hint="eastAsia" w:ascii="宋体" w:hAnsi="宋体"/>
                <w:kern w:val="0"/>
                <w:szCs w:val="21"/>
              </w:rPr>
              <w:t>0.700%</w:t>
            </w:r>
          </w:p>
        </w:tc>
      </w:tr>
      <w:tr w14:paraId="5AEF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9054278">
            <w:pPr>
              <w:widowControl/>
              <w:jc w:val="center"/>
              <w:rPr>
                <w:rFonts w:hint="eastAsia" w:ascii="宋体" w:hAnsi="宋体"/>
                <w:kern w:val="0"/>
                <w:szCs w:val="21"/>
              </w:rPr>
            </w:pPr>
            <w:r>
              <w:rPr>
                <w:rFonts w:hint="eastAsia" w:ascii="宋体" w:hAnsi="宋体"/>
                <w:kern w:val="0"/>
                <w:szCs w:val="21"/>
              </w:rPr>
              <w:t>500万元（含）-1000万元</w:t>
            </w:r>
          </w:p>
        </w:tc>
        <w:tc>
          <w:tcPr>
            <w:tcW w:w="2056" w:type="dxa"/>
            <w:vAlign w:val="center"/>
          </w:tcPr>
          <w:p w14:paraId="39D3E816">
            <w:pPr>
              <w:widowControl/>
              <w:jc w:val="center"/>
              <w:rPr>
                <w:rFonts w:hint="eastAsia" w:ascii="宋体" w:hAnsi="宋体"/>
                <w:kern w:val="0"/>
                <w:szCs w:val="21"/>
              </w:rPr>
            </w:pPr>
            <w:r>
              <w:rPr>
                <w:rFonts w:hint="eastAsia" w:ascii="宋体" w:hAnsi="宋体"/>
                <w:kern w:val="0"/>
                <w:szCs w:val="21"/>
              </w:rPr>
              <w:t>0.800%</w:t>
            </w:r>
          </w:p>
        </w:tc>
        <w:tc>
          <w:tcPr>
            <w:tcW w:w="2056" w:type="dxa"/>
            <w:vAlign w:val="center"/>
          </w:tcPr>
          <w:p w14:paraId="117B5C73">
            <w:pPr>
              <w:widowControl/>
              <w:jc w:val="center"/>
              <w:rPr>
                <w:rFonts w:hint="eastAsia" w:ascii="宋体" w:hAnsi="宋体"/>
                <w:kern w:val="0"/>
                <w:szCs w:val="21"/>
              </w:rPr>
            </w:pPr>
            <w:r>
              <w:rPr>
                <w:rFonts w:hint="eastAsia" w:ascii="宋体" w:hAnsi="宋体"/>
                <w:kern w:val="0"/>
                <w:szCs w:val="21"/>
              </w:rPr>
              <w:t>0.450%</w:t>
            </w:r>
          </w:p>
        </w:tc>
        <w:tc>
          <w:tcPr>
            <w:tcW w:w="2057" w:type="dxa"/>
            <w:vAlign w:val="center"/>
          </w:tcPr>
          <w:p w14:paraId="4496740E">
            <w:pPr>
              <w:widowControl/>
              <w:snapToGrid w:val="0"/>
              <w:jc w:val="center"/>
              <w:rPr>
                <w:rFonts w:hint="eastAsia" w:ascii="宋体" w:hAnsi="宋体"/>
                <w:kern w:val="0"/>
                <w:szCs w:val="21"/>
              </w:rPr>
            </w:pPr>
            <w:r>
              <w:rPr>
                <w:rFonts w:hint="eastAsia" w:ascii="宋体" w:hAnsi="宋体"/>
                <w:kern w:val="0"/>
                <w:szCs w:val="21"/>
              </w:rPr>
              <w:t>0.550%</w:t>
            </w:r>
          </w:p>
        </w:tc>
      </w:tr>
      <w:tr w14:paraId="6140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CB19B9">
            <w:pPr>
              <w:widowControl/>
              <w:jc w:val="center"/>
              <w:rPr>
                <w:rFonts w:hint="eastAsia" w:ascii="宋体" w:hAnsi="宋体"/>
                <w:kern w:val="0"/>
                <w:szCs w:val="21"/>
              </w:rPr>
            </w:pPr>
            <w:r>
              <w:rPr>
                <w:rFonts w:hint="eastAsia" w:ascii="宋体" w:hAnsi="宋体"/>
                <w:kern w:val="0"/>
                <w:szCs w:val="21"/>
              </w:rPr>
              <w:t>1000万元（含）-5000万元</w:t>
            </w:r>
          </w:p>
        </w:tc>
        <w:tc>
          <w:tcPr>
            <w:tcW w:w="2056" w:type="dxa"/>
            <w:vAlign w:val="center"/>
          </w:tcPr>
          <w:p w14:paraId="2AA67EFD">
            <w:pPr>
              <w:widowControl/>
              <w:jc w:val="center"/>
              <w:rPr>
                <w:rFonts w:hint="eastAsia" w:ascii="宋体" w:hAnsi="宋体"/>
                <w:kern w:val="0"/>
                <w:szCs w:val="21"/>
              </w:rPr>
            </w:pPr>
            <w:r>
              <w:rPr>
                <w:rFonts w:hint="eastAsia" w:ascii="宋体" w:hAnsi="宋体"/>
                <w:kern w:val="0"/>
                <w:szCs w:val="21"/>
              </w:rPr>
              <w:t>0.500%</w:t>
            </w:r>
          </w:p>
        </w:tc>
        <w:tc>
          <w:tcPr>
            <w:tcW w:w="2056" w:type="dxa"/>
            <w:vAlign w:val="center"/>
          </w:tcPr>
          <w:p w14:paraId="50626CE7">
            <w:pPr>
              <w:widowControl/>
              <w:jc w:val="center"/>
              <w:rPr>
                <w:rFonts w:hint="eastAsia" w:ascii="宋体" w:hAnsi="宋体"/>
                <w:kern w:val="0"/>
                <w:szCs w:val="21"/>
              </w:rPr>
            </w:pPr>
            <w:r>
              <w:rPr>
                <w:rFonts w:hint="eastAsia" w:ascii="宋体" w:hAnsi="宋体"/>
                <w:kern w:val="0"/>
                <w:szCs w:val="21"/>
              </w:rPr>
              <w:t>0.250%</w:t>
            </w:r>
          </w:p>
        </w:tc>
        <w:tc>
          <w:tcPr>
            <w:tcW w:w="2057" w:type="dxa"/>
            <w:vAlign w:val="center"/>
          </w:tcPr>
          <w:p w14:paraId="6AF8AE36">
            <w:pPr>
              <w:widowControl/>
              <w:snapToGrid w:val="0"/>
              <w:jc w:val="center"/>
              <w:rPr>
                <w:rFonts w:hint="eastAsia" w:ascii="宋体" w:hAnsi="宋体"/>
                <w:kern w:val="0"/>
                <w:szCs w:val="21"/>
              </w:rPr>
            </w:pPr>
            <w:r>
              <w:rPr>
                <w:rFonts w:hint="eastAsia" w:ascii="宋体" w:hAnsi="宋体"/>
                <w:kern w:val="0"/>
                <w:szCs w:val="21"/>
              </w:rPr>
              <w:t>0.350%</w:t>
            </w:r>
          </w:p>
        </w:tc>
      </w:tr>
      <w:tr w14:paraId="7481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7334E48">
            <w:pPr>
              <w:widowControl/>
              <w:jc w:val="center"/>
              <w:rPr>
                <w:rFonts w:hint="eastAsia" w:ascii="宋体" w:hAnsi="宋体"/>
                <w:kern w:val="0"/>
                <w:szCs w:val="21"/>
              </w:rPr>
            </w:pPr>
            <w:r>
              <w:rPr>
                <w:rFonts w:hint="eastAsia" w:ascii="宋体" w:hAnsi="宋体"/>
                <w:kern w:val="0"/>
                <w:szCs w:val="21"/>
              </w:rPr>
              <w:t>5000万元（含）-1亿元</w:t>
            </w:r>
          </w:p>
        </w:tc>
        <w:tc>
          <w:tcPr>
            <w:tcW w:w="2056" w:type="dxa"/>
            <w:vAlign w:val="center"/>
          </w:tcPr>
          <w:p w14:paraId="064F1F63">
            <w:pPr>
              <w:widowControl/>
              <w:jc w:val="center"/>
              <w:rPr>
                <w:rFonts w:hint="eastAsia" w:ascii="宋体" w:hAnsi="宋体"/>
                <w:kern w:val="0"/>
                <w:szCs w:val="21"/>
              </w:rPr>
            </w:pPr>
            <w:r>
              <w:rPr>
                <w:rFonts w:hint="eastAsia" w:ascii="宋体" w:hAnsi="宋体"/>
                <w:kern w:val="0"/>
                <w:szCs w:val="21"/>
              </w:rPr>
              <w:t>0.250%</w:t>
            </w:r>
          </w:p>
        </w:tc>
        <w:tc>
          <w:tcPr>
            <w:tcW w:w="2056" w:type="dxa"/>
            <w:vAlign w:val="center"/>
          </w:tcPr>
          <w:p w14:paraId="2473DCED">
            <w:pPr>
              <w:widowControl/>
              <w:jc w:val="center"/>
              <w:rPr>
                <w:rFonts w:hint="eastAsia" w:ascii="宋体" w:hAnsi="宋体"/>
                <w:kern w:val="0"/>
                <w:szCs w:val="21"/>
              </w:rPr>
            </w:pPr>
            <w:r>
              <w:rPr>
                <w:rFonts w:hint="eastAsia" w:ascii="宋体" w:hAnsi="宋体"/>
                <w:kern w:val="0"/>
                <w:szCs w:val="21"/>
              </w:rPr>
              <w:t>0.100%</w:t>
            </w:r>
          </w:p>
        </w:tc>
        <w:tc>
          <w:tcPr>
            <w:tcW w:w="2057" w:type="dxa"/>
            <w:vAlign w:val="center"/>
          </w:tcPr>
          <w:p w14:paraId="0BEF4046">
            <w:pPr>
              <w:widowControl/>
              <w:snapToGrid w:val="0"/>
              <w:jc w:val="center"/>
              <w:rPr>
                <w:rFonts w:hint="eastAsia" w:ascii="宋体" w:hAnsi="宋体"/>
                <w:kern w:val="0"/>
                <w:szCs w:val="21"/>
              </w:rPr>
            </w:pPr>
            <w:r>
              <w:rPr>
                <w:rFonts w:hint="eastAsia" w:ascii="宋体" w:hAnsi="宋体"/>
                <w:kern w:val="0"/>
                <w:szCs w:val="21"/>
              </w:rPr>
              <w:t>0.200%</w:t>
            </w:r>
          </w:p>
        </w:tc>
      </w:tr>
      <w:tr w14:paraId="667F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26E06E6B">
            <w:pPr>
              <w:widowControl/>
              <w:jc w:val="center"/>
              <w:rPr>
                <w:rFonts w:hint="eastAsia" w:ascii="宋体" w:hAnsi="宋体"/>
                <w:kern w:val="0"/>
                <w:szCs w:val="21"/>
              </w:rPr>
            </w:pPr>
            <w:r>
              <w:rPr>
                <w:rFonts w:hint="eastAsia" w:ascii="宋体" w:hAnsi="宋体"/>
                <w:kern w:val="0"/>
                <w:szCs w:val="21"/>
              </w:rPr>
              <w:t>1亿元（含）-5亿元</w:t>
            </w:r>
          </w:p>
        </w:tc>
        <w:tc>
          <w:tcPr>
            <w:tcW w:w="2056" w:type="dxa"/>
            <w:vAlign w:val="center"/>
          </w:tcPr>
          <w:p w14:paraId="0AF8C322">
            <w:pPr>
              <w:widowControl/>
              <w:jc w:val="center"/>
              <w:rPr>
                <w:rFonts w:hint="eastAsia" w:ascii="宋体" w:hAnsi="宋体"/>
                <w:kern w:val="0"/>
                <w:szCs w:val="21"/>
              </w:rPr>
            </w:pPr>
            <w:r>
              <w:rPr>
                <w:rFonts w:hint="eastAsia" w:ascii="宋体" w:hAnsi="宋体"/>
                <w:kern w:val="0"/>
                <w:szCs w:val="21"/>
              </w:rPr>
              <w:t>0.050%</w:t>
            </w:r>
          </w:p>
        </w:tc>
        <w:tc>
          <w:tcPr>
            <w:tcW w:w="2056" w:type="dxa"/>
            <w:vAlign w:val="center"/>
          </w:tcPr>
          <w:p w14:paraId="0462B50A">
            <w:pPr>
              <w:widowControl/>
              <w:jc w:val="center"/>
              <w:rPr>
                <w:rFonts w:hint="eastAsia" w:ascii="宋体" w:hAnsi="宋体"/>
                <w:kern w:val="0"/>
                <w:szCs w:val="21"/>
              </w:rPr>
            </w:pPr>
            <w:r>
              <w:rPr>
                <w:rFonts w:hint="eastAsia" w:ascii="宋体" w:hAnsi="宋体"/>
                <w:kern w:val="0"/>
                <w:szCs w:val="21"/>
              </w:rPr>
              <w:t>0.050%</w:t>
            </w:r>
          </w:p>
        </w:tc>
        <w:tc>
          <w:tcPr>
            <w:tcW w:w="2057" w:type="dxa"/>
            <w:vAlign w:val="center"/>
          </w:tcPr>
          <w:p w14:paraId="59C7F143">
            <w:pPr>
              <w:widowControl/>
              <w:snapToGrid w:val="0"/>
              <w:jc w:val="center"/>
              <w:rPr>
                <w:rFonts w:hint="eastAsia" w:ascii="宋体" w:hAnsi="宋体"/>
                <w:kern w:val="0"/>
                <w:szCs w:val="21"/>
              </w:rPr>
            </w:pPr>
            <w:r>
              <w:rPr>
                <w:rFonts w:hint="eastAsia" w:ascii="宋体" w:hAnsi="宋体"/>
                <w:kern w:val="0"/>
                <w:szCs w:val="21"/>
              </w:rPr>
              <w:t>0.050%</w:t>
            </w:r>
          </w:p>
        </w:tc>
      </w:tr>
      <w:tr w14:paraId="4428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17C2B03">
            <w:pPr>
              <w:widowControl/>
              <w:jc w:val="center"/>
              <w:rPr>
                <w:rFonts w:hint="eastAsia" w:ascii="宋体" w:hAnsi="宋体"/>
                <w:kern w:val="0"/>
                <w:szCs w:val="21"/>
              </w:rPr>
            </w:pPr>
            <w:r>
              <w:rPr>
                <w:rFonts w:hint="eastAsia" w:ascii="宋体" w:hAnsi="宋体"/>
                <w:kern w:val="0"/>
                <w:szCs w:val="21"/>
              </w:rPr>
              <w:t>5亿元（含）-10亿元</w:t>
            </w:r>
          </w:p>
        </w:tc>
        <w:tc>
          <w:tcPr>
            <w:tcW w:w="2056" w:type="dxa"/>
            <w:vAlign w:val="center"/>
          </w:tcPr>
          <w:p w14:paraId="538AF871">
            <w:pPr>
              <w:widowControl/>
              <w:jc w:val="center"/>
              <w:rPr>
                <w:rFonts w:hint="eastAsia" w:ascii="宋体" w:hAnsi="宋体"/>
                <w:kern w:val="0"/>
                <w:szCs w:val="21"/>
              </w:rPr>
            </w:pPr>
            <w:r>
              <w:rPr>
                <w:rFonts w:hint="eastAsia" w:ascii="宋体" w:hAnsi="宋体"/>
                <w:kern w:val="0"/>
                <w:szCs w:val="21"/>
              </w:rPr>
              <w:t>0.035%</w:t>
            </w:r>
          </w:p>
        </w:tc>
        <w:tc>
          <w:tcPr>
            <w:tcW w:w="2056" w:type="dxa"/>
            <w:vAlign w:val="center"/>
          </w:tcPr>
          <w:p w14:paraId="1569E58A">
            <w:pPr>
              <w:widowControl/>
              <w:jc w:val="center"/>
              <w:rPr>
                <w:rFonts w:hint="eastAsia" w:ascii="宋体" w:hAnsi="宋体"/>
                <w:kern w:val="0"/>
                <w:szCs w:val="21"/>
              </w:rPr>
            </w:pPr>
            <w:r>
              <w:rPr>
                <w:rFonts w:hint="eastAsia" w:ascii="宋体" w:hAnsi="宋体"/>
                <w:kern w:val="0"/>
                <w:szCs w:val="21"/>
              </w:rPr>
              <w:t>0.035%</w:t>
            </w:r>
          </w:p>
        </w:tc>
        <w:tc>
          <w:tcPr>
            <w:tcW w:w="2057" w:type="dxa"/>
            <w:vAlign w:val="center"/>
          </w:tcPr>
          <w:p w14:paraId="1A97947C">
            <w:pPr>
              <w:widowControl/>
              <w:snapToGrid w:val="0"/>
              <w:jc w:val="center"/>
              <w:rPr>
                <w:rFonts w:hint="eastAsia" w:ascii="宋体" w:hAnsi="宋体"/>
                <w:bCs/>
                <w:kern w:val="0"/>
                <w:szCs w:val="21"/>
              </w:rPr>
            </w:pPr>
            <w:r>
              <w:rPr>
                <w:rFonts w:hint="eastAsia" w:ascii="宋体" w:hAnsi="宋体"/>
                <w:bCs/>
                <w:kern w:val="0"/>
                <w:szCs w:val="21"/>
              </w:rPr>
              <w:t>0.035%</w:t>
            </w:r>
          </w:p>
        </w:tc>
      </w:tr>
      <w:tr w14:paraId="6BD1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1582CA0">
            <w:pPr>
              <w:widowControl/>
              <w:jc w:val="center"/>
              <w:rPr>
                <w:rFonts w:hint="eastAsia" w:ascii="宋体" w:hAnsi="宋体"/>
                <w:kern w:val="0"/>
                <w:szCs w:val="21"/>
              </w:rPr>
            </w:pPr>
            <w:r>
              <w:rPr>
                <w:rFonts w:hint="eastAsia" w:ascii="宋体" w:hAnsi="宋体"/>
                <w:kern w:val="0"/>
                <w:szCs w:val="21"/>
              </w:rPr>
              <w:t>10亿元（含）-50亿元</w:t>
            </w:r>
          </w:p>
        </w:tc>
        <w:tc>
          <w:tcPr>
            <w:tcW w:w="2056" w:type="dxa"/>
            <w:vAlign w:val="center"/>
          </w:tcPr>
          <w:p w14:paraId="3EB4CDB7">
            <w:pPr>
              <w:widowControl/>
              <w:jc w:val="center"/>
              <w:rPr>
                <w:rFonts w:hint="eastAsia" w:ascii="宋体" w:hAnsi="宋体"/>
                <w:kern w:val="0"/>
                <w:szCs w:val="21"/>
              </w:rPr>
            </w:pPr>
            <w:r>
              <w:rPr>
                <w:rFonts w:hint="eastAsia" w:ascii="宋体" w:hAnsi="宋体"/>
                <w:kern w:val="0"/>
                <w:szCs w:val="21"/>
              </w:rPr>
              <w:t>0.008%</w:t>
            </w:r>
          </w:p>
        </w:tc>
        <w:tc>
          <w:tcPr>
            <w:tcW w:w="2056" w:type="dxa"/>
            <w:vAlign w:val="center"/>
          </w:tcPr>
          <w:p w14:paraId="3944CC48">
            <w:pPr>
              <w:widowControl/>
              <w:jc w:val="center"/>
              <w:rPr>
                <w:rFonts w:hint="eastAsia" w:ascii="宋体" w:hAnsi="宋体"/>
                <w:kern w:val="0"/>
                <w:szCs w:val="21"/>
              </w:rPr>
            </w:pPr>
            <w:r>
              <w:rPr>
                <w:rFonts w:hint="eastAsia" w:ascii="宋体" w:hAnsi="宋体"/>
                <w:kern w:val="0"/>
                <w:szCs w:val="21"/>
              </w:rPr>
              <w:t>0.008%</w:t>
            </w:r>
          </w:p>
        </w:tc>
        <w:tc>
          <w:tcPr>
            <w:tcW w:w="2057" w:type="dxa"/>
            <w:vAlign w:val="center"/>
          </w:tcPr>
          <w:p w14:paraId="1F5DC817">
            <w:pPr>
              <w:widowControl/>
              <w:snapToGrid w:val="0"/>
              <w:jc w:val="center"/>
              <w:rPr>
                <w:rFonts w:hint="eastAsia" w:ascii="宋体" w:hAnsi="宋体"/>
                <w:bCs/>
                <w:kern w:val="0"/>
                <w:szCs w:val="21"/>
              </w:rPr>
            </w:pPr>
            <w:r>
              <w:rPr>
                <w:rFonts w:hint="eastAsia" w:ascii="宋体" w:hAnsi="宋体"/>
                <w:bCs/>
                <w:kern w:val="0"/>
                <w:szCs w:val="21"/>
              </w:rPr>
              <w:t>0.008%</w:t>
            </w:r>
          </w:p>
        </w:tc>
      </w:tr>
      <w:tr w14:paraId="39C8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253B47">
            <w:pPr>
              <w:widowControl/>
              <w:jc w:val="center"/>
              <w:rPr>
                <w:rFonts w:hint="eastAsia" w:ascii="宋体" w:hAnsi="宋体"/>
                <w:kern w:val="0"/>
                <w:szCs w:val="21"/>
              </w:rPr>
            </w:pPr>
            <w:r>
              <w:rPr>
                <w:rFonts w:hint="eastAsia" w:ascii="宋体" w:hAnsi="宋体"/>
                <w:kern w:val="0"/>
                <w:szCs w:val="21"/>
              </w:rPr>
              <w:t>50亿元（含）-100亿元</w:t>
            </w:r>
          </w:p>
        </w:tc>
        <w:tc>
          <w:tcPr>
            <w:tcW w:w="2056" w:type="dxa"/>
            <w:vAlign w:val="center"/>
          </w:tcPr>
          <w:p w14:paraId="4860098E">
            <w:pPr>
              <w:widowControl/>
              <w:jc w:val="center"/>
              <w:rPr>
                <w:rFonts w:hint="eastAsia" w:ascii="宋体" w:hAnsi="宋体"/>
                <w:kern w:val="0"/>
                <w:szCs w:val="21"/>
              </w:rPr>
            </w:pPr>
            <w:r>
              <w:rPr>
                <w:rFonts w:hint="eastAsia" w:ascii="宋体" w:hAnsi="宋体"/>
                <w:kern w:val="0"/>
                <w:szCs w:val="21"/>
              </w:rPr>
              <w:t>0.006%</w:t>
            </w:r>
          </w:p>
        </w:tc>
        <w:tc>
          <w:tcPr>
            <w:tcW w:w="2056" w:type="dxa"/>
            <w:vAlign w:val="center"/>
          </w:tcPr>
          <w:p w14:paraId="275B62AE">
            <w:pPr>
              <w:widowControl/>
              <w:jc w:val="center"/>
              <w:rPr>
                <w:rFonts w:hint="eastAsia" w:ascii="宋体" w:hAnsi="宋体"/>
                <w:kern w:val="0"/>
                <w:szCs w:val="21"/>
              </w:rPr>
            </w:pPr>
            <w:r>
              <w:rPr>
                <w:rFonts w:hint="eastAsia" w:ascii="宋体" w:hAnsi="宋体"/>
                <w:kern w:val="0"/>
                <w:szCs w:val="21"/>
              </w:rPr>
              <w:t>0.006%</w:t>
            </w:r>
          </w:p>
        </w:tc>
        <w:tc>
          <w:tcPr>
            <w:tcW w:w="2057" w:type="dxa"/>
            <w:vAlign w:val="center"/>
          </w:tcPr>
          <w:p w14:paraId="77E57BBC">
            <w:pPr>
              <w:widowControl/>
              <w:snapToGrid w:val="0"/>
              <w:jc w:val="center"/>
              <w:rPr>
                <w:rFonts w:hint="eastAsia" w:ascii="宋体" w:hAnsi="宋体"/>
                <w:bCs/>
                <w:kern w:val="0"/>
                <w:szCs w:val="21"/>
              </w:rPr>
            </w:pPr>
            <w:r>
              <w:rPr>
                <w:rFonts w:hint="eastAsia" w:ascii="宋体" w:hAnsi="宋体"/>
                <w:bCs/>
                <w:kern w:val="0"/>
                <w:szCs w:val="21"/>
              </w:rPr>
              <w:t>0.006%</w:t>
            </w:r>
          </w:p>
        </w:tc>
      </w:tr>
      <w:tr w14:paraId="521F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5EAB9AA">
            <w:pPr>
              <w:widowControl/>
              <w:jc w:val="center"/>
              <w:rPr>
                <w:rFonts w:hint="eastAsia" w:ascii="宋体" w:hAnsi="宋体"/>
                <w:kern w:val="0"/>
                <w:szCs w:val="21"/>
              </w:rPr>
            </w:pPr>
            <w:r>
              <w:rPr>
                <w:rFonts w:hint="eastAsia" w:ascii="宋体" w:hAnsi="宋体"/>
                <w:kern w:val="0"/>
                <w:szCs w:val="21"/>
              </w:rPr>
              <w:t>100亿元（含）以上</w:t>
            </w:r>
          </w:p>
        </w:tc>
        <w:tc>
          <w:tcPr>
            <w:tcW w:w="2056" w:type="dxa"/>
            <w:vAlign w:val="center"/>
          </w:tcPr>
          <w:p w14:paraId="78E1981B">
            <w:pPr>
              <w:widowControl/>
              <w:jc w:val="center"/>
              <w:rPr>
                <w:rFonts w:hint="eastAsia" w:ascii="宋体" w:hAnsi="宋体"/>
                <w:kern w:val="0"/>
                <w:szCs w:val="21"/>
              </w:rPr>
            </w:pPr>
            <w:r>
              <w:rPr>
                <w:rFonts w:hint="eastAsia" w:ascii="宋体" w:hAnsi="宋体"/>
                <w:kern w:val="0"/>
                <w:szCs w:val="21"/>
              </w:rPr>
              <w:t>0.004%</w:t>
            </w:r>
          </w:p>
        </w:tc>
        <w:tc>
          <w:tcPr>
            <w:tcW w:w="2056" w:type="dxa"/>
            <w:vAlign w:val="center"/>
          </w:tcPr>
          <w:p w14:paraId="01952C7D">
            <w:pPr>
              <w:widowControl/>
              <w:jc w:val="center"/>
              <w:rPr>
                <w:rFonts w:hint="eastAsia" w:ascii="宋体" w:hAnsi="宋体"/>
                <w:kern w:val="0"/>
                <w:szCs w:val="21"/>
              </w:rPr>
            </w:pPr>
            <w:r>
              <w:rPr>
                <w:rFonts w:hint="eastAsia" w:ascii="宋体" w:hAnsi="宋体"/>
                <w:kern w:val="0"/>
                <w:szCs w:val="21"/>
              </w:rPr>
              <w:t>0.004%</w:t>
            </w:r>
          </w:p>
        </w:tc>
        <w:tc>
          <w:tcPr>
            <w:tcW w:w="2057" w:type="dxa"/>
            <w:vAlign w:val="center"/>
          </w:tcPr>
          <w:p w14:paraId="52D86172">
            <w:pPr>
              <w:widowControl/>
              <w:snapToGrid w:val="0"/>
              <w:jc w:val="center"/>
              <w:rPr>
                <w:rFonts w:hint="eastAsia" w:ascii="宋体" w:hAnsi="宋体"/>
                <w:bCs/>
                <w:kern w:val="0"/>
                <w:szCs w:val="21"/>
              </w:rPr>
            </w:pPr>
            <w:r>
              <w:rPr>
                <w:rFonts w:hint="eastAsia" w:ascii="宋体" w:hAnsi="宋体"/>
                <w:bCs/>
                <w:kern w:val="0"/>
                <w:szCs w:val="21"/>
              </w:rPr>
              <w:t>0.004%</w:t>
            </w:r>
          </w:p>
        </w:tc>
      </w:tr>
    </w:tbl>
    <w:p w14:paraId="105EFD59">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2729FCB3">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100万元×1.5%=1.5万元</w:t>
      </w:r>
    </w:p>
    <w:p w14:paraId="10D02FCE">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（500-100）万元×1.1%=4.4万元</w:t>
      </w:r>
    </w:p>
    <w:p w14:paraId="1DC69DF9">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（1000-500）×0.8%=4万元</w:t>
      </w:r>
    </w:p>
    <w:p w14:paraId="67A70C68">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合计收费=1.5+4.4+4＝9.9（万元）</w:t>
      </w:r>
    </w:p>
    <w:p w14:paraId="0E93DF68">
      <w:pPr>
        <w:spacing w:line="360" w:lineRule="auto"/>
        <w:ind w:firstLine="1044" w:firstLineChars="200"/>
        <w:rPr>
          <w:b/>
          <w:sz w:val="52"/>
          <w:szCs w:val="52"/>
        </w:rPr>
      </w:pPr>
    </w:p>
    <w:p w14:paraId="59EE424A">
      <w:pPr>
        <w:pStyle w:val="4"/>
        <w:spacing w:before="0" w:after="0"/>
      </w:pPr>
      <w:bookmarkStart w:id="31" w:name="_Toc135293337"/>
      <w:r>
        <w:rPr>
          <w:rFonts w:hint="eastAsia"/>
        </w:rPr>
        <w:t>七、质疑处理</w:t>
      </w:r>
      <w:bookmarkEnd w:id="31"/>
    </w:p>
    <w:p w14:paraId="247202DA">
      <w:pPr>
        <w:spacing w:line="360" w:lineRule="auto"/>
        <w:rPr>
          <w:rFonts w:hint="eastAsia"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14:paraId="44E4233C">
      <w:pPr>
        <w:spacing w:line="360" w:lineRule="auto"/>
        <w:rPr>
          <w:rFonts w:hint="eastAsia" w:asciiTheme="majorEastAsia" w:hAnsiTheme="majorEastAsia" w:eastAsiaTheme="majorEastAsia"/>
          <w:b/>
          <w:bCs/>
          <w:szCs w:val="21"/>
        </w:rPr>
      </w:pPr>
      <w:r>
        <w:rPr>
          <w:rFonts w:hint="eastAsia" w:asciiTheme="majorEastAsia" w:hAnsiTheme="majorEastAsia" w:eastAsiaTheme="majorEastAsia"/>
          <w:szCs w:val="21"/>
        </w:rPr>
        <w:t>35.1提出质疑</w:t>
      </w:r>
    </w:p>
    <w:p w14:paraId="7F289DEB">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543F3A81">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8B443B4">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569605E3">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35.3质疑条件</w:t>
      </w:r>
    </w:p>
    <w:p w14:paraId="546CC9D4">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14:paraId="6C87A739">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B27346A">
      <w:pPr>
        <w:spacing w:line="360" w:lineRule="auto"/>
        <w:ind w:firstLine="420"/>
        <w:rPr>
          <w:rFonts w:hint="eastAsia"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1A127FFB">
      <w:pPr>
        <w:spacing w:line="360" w:lineRule="auto"/>
        <w:ind w:firstLine="420"/>
        <w:rPr>
          <w:rFonts w:hint="eastAsia"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52C47FDF">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（2）质疑项目的名称、编号；</w:t>
      </w:r>
    </w:p>
    <w:p w14:paraId="576A76FC">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A638DBF">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484196F4">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（5）事实依据；</w:t>
      </w:r>
    </w:p>
    <w:p w14:paraId="1748DBD2">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（6）必要的法律依据；</w:t>
      </w:r>
    </w:p>
    <w:p w14:paraId="6125BE36">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（7）提出质疑的日期。</w:t>
      </w:r>
    </w:p>
    <w:p w14:paraId="7FFEFCEC">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439EBBB">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6D156AD4">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9B037A1">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8531BFE">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35.5提交方式</w:t>
      </w:r>
    </w:p>
    <w:p w14:paraId="1765A675">
      <w:pPr>
        <w:spacing w:line="360" w:lineRule="auto"/>
        <w:ind w:firstLine="420"/>
        <w:rPr>
          <w:rFonts w:hint="eastAsia"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31AF9F69">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9834EDE">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7D757EAD">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1F899F7F">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7DB88D4C">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C11855C">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3735F1DD">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2B8C8427">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48B68FFA">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BE526C">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066CC298">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1571EE07">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35.7质疑答复时限</w:t>
      </w:r>
    </w:p>
    <w:p w14:paraId="4EC54DD8">
      <w:pPr>
        <w:spacing w:line="360" w:lineRule="auto"/>
        <w:ind w:firstLine="424" w:firstLineChars="202"/>
        <w:rPr>
          <w:rFonts w:hint="eastAsia"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0248465E">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35.8投诉</w:t>
      </w:r>
    </w:p>
    <w:p w14:paraId="29C03108">
      <w:pPr>
        <w:spacing w:line="360" w:lineRule="auto"/>
        <w:ind w:firstLine="424" w:firstLineChars="202"/>
        <w:rPr>
          <w:rFonts w:hint="eastAsia"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2"/>
    </w:p>
    <w:p w14:paraId="4D25D22E"/>
    <w:p w14:paraId="3EFD0A20"/>
    <w:p w14:paraId="0C7A382F"/>
    <w:p w14:paraId="47CA0C49"/>
    <w:p w14:paraId="2D46229D"/>
    <w:p w14:paraId="76AAAF8F"/>
    <w:p w14:paraId="0D1DE894"/>
    <w:p w14:paraId="4F703155">
      <w:pPr>
        <w:pStyle w:val="2"/>
      </w:pPr>
      <w:bookmarkStart w:id="34" w:name="_Toc135293338"/>
      <w:r>
        <w:rPr>
          <w:rFonts w:hint="eastAsia"/>
        </w:rPr>
        <w:t>第七章  投标文件格式</w:t>
      </w:r>
      <w:bookmarkEnd w:id="34"/>
    </w:p>
    <w:p w14:paraId="1E21733B">
      <w:pPr>
        <w:jc w:val="center"/>
        <w:rPr>
          <w:b/>
          <w:sz w:val="52"/>
          <w:szCs w:val="52"/>
        </w:rPr>
      </w:pPr>
    </w:p>
    <w:p w14:paraId="044E60C0">
      <w:pPr>
        <w:pStyle w:val="4"/>
        <w:spacing w:line="400" w:lineRule="exact"/>
        <w:rPr>
          <w:rFonts w:hint="eastAsia" w:ascii="仿宋" w:hAnsi="仿宋" w:eastAsia="仿宋"/>
        </w:rPr>
      </w:pPr>
      <w:bookmarkStart w:id="35" w:name="_Toc135293339"/>
      <w:bookmarkStart w:id="36" w:name="_Toc14934"/>
      <w:bookmarkStart w:id="37" w:name="_Toc25194"/>
      <w:bookmarkStart w:id="38" w:name="_Toc44690431"/>
      <w:bookmarkStart w:id="39" w:name="_Toc11772"/>
      <w:bookmarkStart w:id="40" w:name="_Toc31468"/>
      <w:bookmarkStart w:id="41" w:name="_Toc44690704"/>
      <w:bookmarkStart w:id="42" w:name="_Toc44691163"/>
      <w:bookmarkStart w:id="43" w:name="_Toc44691395"/>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3280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4DE24FB6">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7E18C82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17C3E54D">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51408021">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备注</w:t>
            </w:r>
          </w:p>
        </w:tc>
      </w:tr>
      <w:tr w14:paraId="752D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2ACCA5E">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39DC2BB3">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4E854AAB">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A8E6E64">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26FE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BB3201F">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21E4495D">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4DDF3140">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0671547F">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4C3435C">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11FBF53E">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9FC16AE">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0E59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7DD7953">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268436AD">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3932564D">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B259E70">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D3C200E">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16A68C1C">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25E23DE8">
      <w:pPr>
        <w:spacing w:line="360" w:lineRule="auto"/>
        <w:ind w:firstLine="420" w:firstLineChars="200"/>
        <w:rPr>
          <w:rFonts w:hint="eastAsia" w:asciiTheme="minorEastAsia" w:hAnsiTheme="minorEastAsia" w:eastAsiaTheme="minorEastAsia"/>
        </w:rPr>
      </w:pPr>
    </w:p>
    <w:p w14:paraId="736DBFC6">
      <w:pPr>
        <w:spacing w:line="360" w:lineRule="auto"/>
        <w:ind w:firstLine="420" w:firstLineChars="200"/>
        <w:rPr>
          <w:rFonts w:hint="eastAsia" w:asciiTheme="minorEastAsia" w:hAnsiTheme="minorEastAsia" w:eastAsiaTheme="minorEastAsia"/>
        </w:rPr>
      </w:pPr>
    </w:p>
    <w:p w14:paraId="54630E9B">
      <w:pPr>
        <w:jc w:val="center"/>
        <w:rPr>
          <w:b/>
          <w:sz w:val="52"/>
          <w:szCs w:val="52"/>
        </w:rPr>
      </w:pPr>
    </w:p>
    <w:p w14:paraId="77343DED"/>
    <w:p w14:paraId="2A38A356"/>
    <w:p w14:paraId="59DEE5FE"/>
    <w:p w14:paraId="572A339D"/>
    <w:p w14:paraId="090AEEEC"/>
    <w:p w14:paraId="037C81E5">
      <w:pPr>
        <w:jc w:val="center"/>
        <w:rPr>
          <w:b/>
          <w:bCs/>
          <w:sz w:val="52"/>
        </w:rPr>
      </w:pPr>
    </w:p>
    <w:p w14:paraId="5A8FDD78">
      <w:pPr>
        <w:jc w:val="center"/>
        <w:rPr>
          <w:b/>
          <w:bCs/>
          <w:sz w:val="52"/>
        </w:rPr>
      </w:pPr>
      <w:r>
        <w:rPr>
          <w:rFonts w:hint="eastAsia"/>
          <w:b/>
          <w:bCs/>
          <w:sz w:val="52"/>
        </w:rPr>
        <w:t>投 标 文 件</w:t>
      </w:r>
    </w:p>
    <w:p w14:paraId="5C303609">
      <w:pPr>
        <w:jc w:val="center"/>
        <w:rPr>
          <w:b/>
          <w:bCs/>
        </w:rPr>
      </w:pPr>
    </w:p>
    <w:p w14:paraId="4095D142">
      <w:pPr>
        <w:jc w:val="center"/>
        <w:rPr>
          <w:b/>
          <w:bCs/>
        </w:rPr>
      </w:pPr>
    </w:p>
    <w:p w14:paraId="4E89B096">
      <w:pPr>
        <w:jc w:val="center"/>
        <w:rPr>
          <w:b/>
          <w:bCs/>
        </w:rPr>
      </w:pPr>
    </w:p>
    <w:p w14:paraId="13483BA5">
      <w:pPr>
        <w:jc w:val="center"/>
        <w:rPr>
          <w:b/>
          <w:bCs/>
        </w:rPr>
      </w:pPr>
    </w:p>
    <w:p w14:paraId="5524D18D">
      <w:pPr>
        <w:jc w:val="center"/>
        <w:rPr>
          <w:b/>
          <w:bCs/>
        </w:rPr>
      </w:pPr>
    </w:p>
    <w:p w14:paraId="0087F94D">
      <w:pPr>
        <w:jc w:val="center"/>
        <w:rPr>
          <w:b/>
          <w:bCs/>
        </w:rPr>
      </w:pPr>
    </w:p>
    <w:p w14:paraId="7B73A1BC">
      <w:pPr>
        <w:jc w:val="center"/>
        <w:rPr>
          <w:rFonts w:hint="eastAsia" w:ascii="宋体" w:hAnsi="宋体"/>
          <w:b/>
          <w:bCs/>
          <w:sz w:val="30"/>
          <w:szCs w:val="30"/>
        </w:rPr>
      </w:pPr>
      <w:r>
        <w:rPr>
          <w:rFonts w:hint="eastAsia" w:ascii="宋体" w:hAnsi="宋体"/>
          <w:b/>
          <w:bCs/>
          <w:sz w:val="30"/>
          <w:szCs w:val="30"/>
        </w:rPr>
        <w:t>（正本/副本）</w:t>
      </w:r>
    </w:p>
    <w:p w14:paraId="1E10B44B">
      <w:pPr>
        <w:jc w:val="center"/>
        <w:rPr>
          <w:b/>
          <w:bCs/>
        </w:rPr>
      </w:pPr>
    </w:p>
    <w:p w14:paraId="01E15E2B">
      <w:pPr>
        <w:jc w:val="center"/>
        <w:rPr>
          <w:b/>
          <w:bCs/>
        </w:rPr>
      </w:pPr>
    </w:p>
    <w:p w14:paraId="3DE63E96">
      <w:pPr>
        <w:jc w:val="center"/>
        <w:rPr>
          <w:b/>
          <w:bCs/>
        </w:rPr>
      </w:pPr>
    </w:p>
    <w:p w14:paraId="44FBC55B">
      <w:pPr>
        <w:jc w:val="center"/>
        <w:rPr>
          <w:b/>
          <w:bCs/>
        </w:rPr>
      </w:pPr>
    </w:p>
    <w:p w14:paraId="09CEFBC5">
      <w:pPr>
        <w:jc w:val="center"/>
        <w:rPr>
          <w:b/>
          <w:bCs/>
        </w:rPr>
      </w:pPr>
    </w:p>
    <w:p w14:paraId="649D6185">
      <w:pPr>
        <w:jc w:val="center"/>
        <w:rPr>
          <w:b/>
          <w:bCs/>
        </w:rPr>
      </w:pPr>
    </w:p>
    <w:p w14:paraId="04B32AEC">
      <w:pPr>
        <w:jc w:val="center"/>
        <w:rPr>
          <w:b/>
          <w:bCs/>
        </w:rPr>
      </w:pPr>
    </w:p>
    <w:p w14:paraId="68826005">
      <w:pPr>
        <w:jc w:val="center"/>
        <w:rPr>
          <w:b/>
          <w:bCs/>
        </w:rPr>
      </w:pPr>
    </w:p>
    <w:p w14:paraId="6CAA9A2C">
      <w:pPr>
        <w:jc w:val="center"/>
        <w:rPr>
          <w:b/>
          <w:bCs/>
        </w:rPr>
      </w:pPr>
    </w:p>
    <w:p w14:paraId="67E97B93">
      <w:pPr>
        <w:jc w:val="center"/>
        <w:rPr>
          <w:b/>
          <w:bCs/>
        </w:rPr>
      </w:pPr>
    </w:p>
    <w:p w14:paraId="03369E55">
      <w:pPr>
        <w:jc w:val="center"/>
        <w:rPr>
          <w:b/>
          <w:bCs/>
        </w:rPr>
      </w:pPr>
    </w:p>
    <w:p w14:paraId="6164D3E1">
      <w:pPr>
        <w:jc w:val="center"/>
        <w:rPr>
          <w:b/>
          <w:bCs/>
        </w:rPr>
      </w:pPr>
    </w:p>
    <w:p w14:paraId="742156FF">
      <w:pPr>
        <w:jc w:val="center"/>
        <w:rPr>
          <w:b/>
          <w:bCs/>
        </w:rPr>
      </w:pPr>
    </w:p>
    <w:p w14:paraId="3E1379EF">
      <w:pPr>
        <w:jc w:val="center"/>
        <w:rPr>
          <w:b/>
          <w:bCs/>
        </w:rPr>
      </w:pPr>
    </w:p>
    <w:p w14:paraId="0C39A510">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1A7E051F">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6F97337A">
      <w:pPr>
        <w:spacing w:line="480" w:lineRule="auto"/>
        <w:ind w:firstLine="1275" w:firstLineChars="529"/>
        <w:rPr>
          <w:b/>
          <w:bCs/>
          <w:sz w:val="24"/>
        </w:rPr>
      </w:pPr>
      <w:r>
        <w:rPr>
          <w:rFonts w:hint="eastAsia"/>
          <w:b/>
          <w:bCs/>
          <w:sz w:val="24"/>
        </w:rPr>
        <w:t>法定代表人或</w:t>
      </w:r>
    </w:p>
    <w:p w14:paraId="169EB886">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6219A10E">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446EA8">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3855CAF8">
      <w:pPr>
        <w:spacing w:line="400" w:lineRule="exact"/>
        <w:rPr>
          <w:rFonts w:hint="eastAsia" w:ascii="仿宋" w:hAnsi="仿宋" w:eastAsia="仿宋"/>
        </w:rPr>
      </w:pPr>
      <w:bookmarkStart w:id="44" w:name="_投标文件格式（第一册）"/>
      <w:bookmarkEnd w:id="44"/>
      <w:bookmarkStart w:id="45" w:name="q0"/>
    </w:p>
    <w:p w14:paraId="4E585ED0">
      <w:pPr>
        <w:spacing w:line="400" w:lineRule="exact"/>
        <w:rPr>
          <w:rFonts w:hint="eastAsia" w:ascii="仿宋" w:hAnsi="仿宋" w:eastAsia="仿宋"/>
        </w:rPr>
      </w:pPr>
    </w:p>
    <w:p w14:paraId="2F3A3FC9">
      <w:pPr>
        <w:spacing w:line="400" w:lineRule="exact"/>
        <w:rPr>
          <w:rFonts w:hint="eastAsia" w:ascii="仿宋" w:hAnsi="仿宋" w:eastAsia="仿宋"/>
        </w:rPr>
      </w:pPr>
    </w:p>
    <w:p w14:paraId="68ADBCE9">
      <w:pPr>
        <w:pStyle w:val="4"/>
        <w:spacing w:line="400" w:lineRule="exact"/>
        <w:rPr>
          <w:rFonts w:hint="eastAsia" w:ascii="仿宋" w:hAnsi="仿宋" w:eastAsia="仿宋"/>
        </w:rPr>
      </w:pPr>
      <w:bookmarkStart w:id="46" w:name="_Toc135293340"/>
      <w:r>
        <w:rPr>
          <w:rFonts w:hint="eastAsia" w:ascii="仿宋" w:hAnsi="仿宋" w:eastAsia="仿宋"/>
        </w:rPr>
        <w:t>投标文件格式</w:t>
      </w:r>
      <w:bookmarkEnd w:id="46"/>
    </w:p>
    <w:bookmarkEnd w:id="45"/>
    <w:p w14:paraId="6C352E01">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目录（自拟）</w:t>
      </w:r>
    </w:p>
    <w:p w14:paraId="4F32C3C4">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政府采购违法行为风险知悉确认书</w:t>
      </w:r>
    </w:p>
    <w:p w14:paraId="698D0327">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评标指引表</w:t>
      </w:r>
    </w:p>
    <w:p w14:paraId="61BEDDE9">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14:paraId="72541F50">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204240F1">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投标函（格式3）</w:t>
      </w:r>
    </w:p>
    <w:p w14:paraId="28C22136">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评分中涉及的承诺及声明函（格式4）</w:t>
      </w:r>
    </w:p>
    <w:p w14:paraId="3A80EF48">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开标一览表（格式5）</w:t>
      </w:r>
    </w:p>
    <w:p w14:paraId="7F686EC0">
      <w:pPr>
        <w:adjustRightInd w:val="0"/>
        <w:spacing w:line="360" w:lineRule="auto"/>
        <w:ind w:firstLine="422" w:firstLineChars="200"/>
        <w:rPr>
          <w:rFonts w:hint="eastAsia"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646DB488">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报价表（格式6）</w:t>
      </w:r>
    </w:p>
    <w:p w14:paraId="5FB3BE1D">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技术规格（格式7）</w:t>
      </w:r>
    </w:p>
    <w:p w14:paraId="0D915048">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交付进度（格式8）</w:t>
      </w:r>
    </w:p>
    <w:p w14:paraId="1AC1834B">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售后服务和质量承诺（格式9）</w:t>
      </w:r>
    </w:p>
    <w:p w14:paraId="0CD6A360">
      <w:pPr>
        <w:numPr>
          <w:ilvl w:val="0"/>
          <w:numId w:val="4"/>
        </w:numPr>
        <w:adjustRightInd w:val="0"/>
        <w:spacing w:line="360" w:lineRule="auto"/>
        <w:rPr>
          <w:rFonts w:hint="eastAsia"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21464629">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1FFE53C9">
      <w:pPr>
        <w:numPr>
          <w:ilvl w:val="0"/>
          <w:numId w:val="4"/>
        </w:numPr>
        <w:adjustRightInd w:val="0"/>
        <w:spacing w:line="360" w:lineRule="auto"/>
        <w:rPr>
          <w:rFonts w:hint="eastAsia"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AE10508">
      <w:pPr>
        <w:adjustRightInd w:val="0"/>
        <w:spacing w:line="300" w:lineRule="auto"/>
        <w:ind w:left="-2"/>
        <w:rPr>
          <w:rFonts w:hint="eastAsia" w:ascii="宋体" w:hAnsi="宋体"/>
          <w:snapToGrid w:val="0"/>
          <w:kern w:val="0"/>
          <w:szCs w:val="21"/>
        </w:rPr>
      </w:pPr>
    </w:p>
    <w:p w14:paraId="258AFAE5">
      <w:pPr>
        <w:adjustRightInd w:val="0"/>
        <w:spacing w:line="300" w:lineRule="auto"/>
        <w:ind w:left="-2"/>
        <w:rPr>
          <w:rFonts w:hint="eastAsia" w:ascii="宋体" w:hAnsi="宋体"/>
          <w:snapToGrid w:val="0"/>
          <w:kern w:val="0"/>
          <w:szCs w:val="21"/>
        </w:rPr>
      </w:pPr>
    </w:p>
    <w:p w14:paraId="5FC7E7C0">
      <w:pPr>
        <w:adjustRightInd w:val="0"/>
        <w:spacing w:line="300" w:lineRule="auto"/>
        <w:ind w:left="-2"/>
        <w:rPr>
          <w:rFonts w:hint="eastAsia" w:ascii="宋体" w:hAnsi="宋体"/>
          <w:snapToGrid w:val="0"/>
          <w:kern w:val="0"/>
          <w:szCs w:val="21"/>
        </w:rPr>
      </w:pPr>
    </w:p>
    <w:p w14:paraId="1312924F">
      <w:pPr>
        <w:ind w:hanging="2"/>
        <w:rPr>
          <w:b/>
          <w:bCs/>
          <w:sz w:val="28"/>
        </w:rPr>
      </w:pPr>
    </w:p>
    <w:p w14:paraId="4A83A735">
      <w:pPr>
        <w:adjustRightInd w:val="0"/>
        <w:snapToGrid w:val="0"/>
        <w:spacing w:line="300" w:lineRule="auto"/>
        <w:jc w:val="center"/>
      </w:pPr>
      <w:bookmarkStart w:id="47" w:name="_格式1__投标人资格证明文件"/>
      <w:bookmarkEnd w:id="47"/>
    </w:p>
    <w:p w14:paraId="37B2732C">
      <w:pPr>
        <w:adjustRightInd w:val="0"/>
        <w:snapToGrid w:val="0"/>
        <w:spacing w:line="300" w:lineRule="auto"/>
        <w:jc w:val="center"/>
      </w:pPr>
    </w:p>
    <w:p w14:paraId="53F92D6F">
      <w:pPr>
        <w:adjustRightInd w:val="0"/>
        <w:snapToGrid w:val="0"/>
        <w:spacing w:line="300" w:lineRule="auto"/>
        <w:jc w:val="center"/>
      </w:pPr>
    </w:p>
    <w:p w14:paraId="1950DBFC">
      <w:pPr>
        <w:adjustRightInd w:val="0"/>
        <w:snapToGrid w:val="0"/>
        <w:spacing w:line="300" w:lineRule="auto"/>
        <w:jc w:val="center"/>
      </w:pPr>
    </w:p>
    <w:p w14:paraId="4E141229">
      <w:pPr>
        <w:adjustRightInd w:val="0"/>
        <w:snapToGrid w:val="0"/>
        <w:spacing w:line="300" w:lineRule="auto"/>
        <w:jc w:val="center"/>
      </w:pPr>
    </w:p>
    <w:p w14:paraId="730990E6">
      <w:pPr>
        <w:adjustRightInd w:val="0"/>
        <w:snapToGrid w:val="0"/>
        <w:spacing w:line="300" w:lineRule="auto"/>
        <w:jc w:val="center"/>
      </w:pPr>
    </w:p>
    <w:p w14:paraId="5108B7DF">
      <w:pPr>
        <w:adjustRightInd w:val="0"/>
        <w:snapToGrid w:val="0"/>
        <w:spacing w:line="300" w:lineRule="auto"/>
        <w:jc w:val="center"/>
      </w:pPr>
    </w:p>
    <w:p w14:paraId="5682CAA4">
      <w:pPr>
        <w:adjustRightInd w:val="0"/>
        <w:snapToGrid w:val="0"/>
        <w:spacing w:line="300" w:lineRule="auto"/>
        <w:jc w:val="center"/>
      </w:pPr>
    </w:p>
    <w:p w14:paraId="72A4CD3E">
      <w:pPr>
        <w:adjustRightInd w:val="0"/>
        <w:snapToGrid w:val="0"/>
        <w:spacing w:line="300" w:lineRule="auto"/>
        <w:jc w:val="center"/>
      </w:pPr>
    </w:p>
    <w:p w14:paraId="3762B14B">
      <w:pPr>
        <w:adjustRightInd w:val="0"/>
        <w:snapToGrid w:val="0"/>
        <w:spacing w:line="300" w:lineRule="auto"/>
        <w:jc w:val="center"/>
      </w:pPr>
    </w:p>
    <w:p w14:paraId="60386821">
      <w:pPr>
        <w:adjustRightInd w:val="0"/>
        <w:snapToGrid w:val="0"/>
        <w:spacing w:line="300" w:lineRule="auto"/>
        <w:jc w:val="center"/>
      </w:pPr>
    </w:p>
    <w:p w14:paraId="6EFFAAAE">
      <w:pPr>
        <w:pStyle w:val="4"/>
        <w:spacing w:line="400" w:lineRule="exact"/>
        <w:rPr>
          <w:rFonts w:hint="eastAsia" w:ascii="仿宋" w:hAnsi="仿宋" w:eastAsia="仿宋"/>
        </w:rPr>
      </w:pPr>
      <w:bookmarkStart w:id="48" w:name="_Toc135293341"/>
      <w:bookmarkStart w:id="49" w:name="_Toc73610158"/>
      <w:r>
        <w:rPr>
          <w:rFonts w:hint="eastAsia" w:ascii="仿宋" w:hAnsi="仿宋" w:eastAsia="仿宋"/>
        </w:rPr>
        <w:t>政府采购违法行为风险知悉确认书</w:t>
      </w:r>
      <w:bookmarkEnd w:id="48"/>
    </w:p>
    <w:p w14:paraId="6143B63E">
      <w:pPr>
        <w:spacing w:line="360" w:lineRule="auto"/>
        <w:ind w:firstLine="420" w:firstLineChars="200"/>
        <w:rPr>
          <w:rFonts w:hint="eastAsia"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7DB34B0D">
      <w:pPr>
        <w:spacing w:line="360" w:lineRule="auto"/>
        <w:ind w:firstLine="422" w:firstLineChars="200"/>
        <w:rPr>
          <w:rFonts w:hint="eastAsia" w:ascii="宋体" w:hAnsi="宋体"/>
          <w:b/>
          <w:szCs w:val="21"/>
        </w:rPr>
      </w:pPr>
      <w:r>
        <w:rPr>
          <w:rFonts w:hint="eastAsia" w:ascii="宋体" w:hAnsi="宋体"/>
          <w:b/>
          <w:szCs w:val="21"/>
        </w:rPr>
        <w:t>一、本公司已充分知悉“隐瞒真实情况，提供虚假资料”的法定情形，相关情形包括但不限于：</w:t>
      </w:r>
    </w:p>
    <w:p w14:paraId="62532C74">
      <w:pPr>
        <w:spacing w:line="360" w:lineRule="auto"/>
        <w:ind w:firstLine="420" w:firstLineChars="200"/>
        <w:rPr>
          <w:rFonts w:hint="eastAsia" w:ascii="宋体" w:hAnsi="宋体"/>
          <w:szCs w:val="21"/>
        </w:rPr>
      </w:pPr>
      <w:r>
        <w:rPr>
          <w:rFonts w:hint="eastAsia" w:ascii="宋体" w:hAnsi="宋体"/>
          <w:szCs w:val="21"/>
        </w:rPr>
        <w:t>（一）通过转让或者租借等方式从其他单位获取资格或者资质证书投标的。</w:t>
      </w:r>
    </w:p>
    <w:p w14:paraId="2BDD4C5D">
      <w:pPr>
        <w:spacing w:line="360" w:lineRule="auto"/>
        <w:ind w:firstLine="420" w:firstLineChars="200"/>
        <w:rPr>
          <w:rFonts w:hint="eastAsia" w:ascii="宋体" w:hAnsi="宋体"/>
          <w:szCs w:val="21"/>
        </w:rPr>
      </w:pPr>
      <w:r>
        <w:rPr>
          <w:rFonts w:hint="eastAsia" w:ascii="宋体" w:hAnsi="宋体"/>
          <w:szCs w:val="21"/>
        </w:rPr>
        <w:t>（二）由其他单位或者其他单位负责人在投标供应商编制的投标文件上加盖印章或者签字的。</w:t>
      </w:r>
    </w:p>
    <w:p w14:paraId="63C746AD">
      <w:pPr>
        <w:spacing w:line="360" w:lineRule="auto"/>
        <w:ind w:firstLine="420" w:firstLineChars="200"/>
        <w:rPr>
          <w:rFonts w:hint="eastAsia" w:ascii="宋体" w:hAnsi="宋体"/>
          <w:szCs w:val="21"/>
        </w:rPr>
      </w:pPr>
      <w:r>
        <w:rPr>
          <w:rFonts w:hint="eastAsia" w:ascii="宋体" w:hAnsi="宋体"/>
          <w:szCs w:val="21"/>
        </w:rPr>
        <w:t>（三）项目负责人或者主要技术人员不是本单位人员的。</w:t>
      </w:r>
    </w:p>
    <w:p w14:paraId="6EEF5235">
      <w:pPr>
        <w:spacing w:line="360" w:lineRule="auto"/>
        <w:ind w:firstLine="420" w:firstLineChars="200"/>
        <w:rPr>
          <w:rFonts w:hint="eastAsia" w:ascii="宋体" w:hAnsi="宋体"/>
          <w:szCs w:val="21"/>
        </w:rPr>
      </w:pPr>
      <w:r>
        <w:rPr>
          <w:rFonts w:hint="eastAsia" w:ascii="宋体" w:hAnsi="宋体"/>
          <w:szCs w:val="21"/>
        </w:rPr>
        <w:t>（四）投标保证金不是从投标供应商基本账户转出的。</w:t>
      </w:r>
    </w:p>
    <w:p w14:paraId="6E31A2A7">
      <w:pPr>
        <w:spacing w:line="360" w:lineRule="auto"/>
        <w:ind w:firstLine="420" w:firstLineChars="200"/>
        <w:rPr>
          <w:rFonts w:hint="eastAsia" w:ascii="宋体" w:hAnsi="宋体"/>
          <w:szCs w:val="21"/>
        </w:rPr>
      </w:pPr>
      <w:r>
        <w:rPr>
          <w:rFonts w:hint="eastAsia" w:ascii="宋体" w:hAnsi="宋体"/>
          <w:szCs w:val="21"/>
        </w:rPr>
        <w:t>（五）其他隐瞒真实情况、提供虚假资料的行为。</w:t>
      </w:r>
    </w:p>
    <w:p w14:paraId="0139D3FD">
      <w:pPr>
        <w:spacing w:line="360" w:lineRule="auto"/>
        <w:ind w:firstLine="422" w:firstLineChars="200"/>
        <w:rPr>
          <w:rFonts w:hint="eastAsia" w:ascii="宋体" w:hAnsi="宋体"/>
          <w:b/>
          <w:szCs w:val="21"/>
        </w:rPr>
      </w:pPr>
      <w:r>
        <w:rPr>
          <w:rFonts w:hint="eastAsia" w:ascii="宋体" w:hAnsi="宋体"/>
          <w:b/>
          <w:szCs w:val="21"/>
        </w:rPr>
        <w:t>二、本公司已充分知悉“与其他采购参加人串通投标”的法定情形，相关情形包括但不限于：</w:t>
      </w:r>
    </w:p>
    <w:p w14:paraId="22863301">
      <w:pPr>
        <w:spacing w:line="360" w:lineRule="auto"/>
        <w:ind w:firstLine="420" w:firstLineChars="200"/>
        <w:rPr>
          <w:rFonts w:hint="eastAsia" w:ascii="宋体" w:hAnsi="宋体"/>
          <w:szCs w:val="21"/>
        </w:rPr>
      </w:pPr>
      <w:r>
        <w:rPr>
          <w:rFonts w:hint="eastAsia" w:ascii="宋体" w:hAnsi="宋体"/>
          <w:szCs w:val="21"/>
        </w:rPr>
        <w:t>（一）投标供应商之间相互约定给予未中标的供应商利益补偿。</w:t>
      </w:r>
    </w:p>
    <w:p w14:paraId="115F79A5">
      <w:pPr>
        <w:spacing w:line="360" w:lineRule="auto"/>
        <w:ind w:firstLine="420" w:firstLineChars="200"/>
        <w:rPr>
          <w:rFonts w:hint="eastAsia"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16CA6A7A">
      <w:pPr>
        <w:spacing w:line="360" w:lineRule="auto"/>
        <w:ind w:firstLine="420" w:firstLineChars="200"/>
        <w:rPr>
          <w:rFonts w:hint="eastAsia" w:ascii="宋体" w:hAnsi="宋体"/>
          <w:szCs w:val="21"/>
        </w:rPr>
      </w:pPr>
      <w:r>
        <w:rPr>
          <w:rFonts w:hint="eastAsia" w:ascii="宋体" w:hAnsi="宋体"/>
          <w:szCs w:val="21"/>
        </w:rPr>
        <w:t>（三）不同投标供应商的投标文件由同一单位或者同一人编制，或者由同一人分阶段参与编制的。</w:t>
      </w:r>
    </w:p>
    <w:p w14:paraId="6E6376A3">
      <w:pPr>
        <w:spacing w:line="360" w:lineRule="auto"/>
        <w:ind w:firstLine="420" w:firstLineChars="200"/>
        <w:rPr>
          <w:rFonts w:hint="eastAsia" w:ascii="宋体" w:hAnsi="宋体"/>
          <w:szCs w:val="21"/>
        </w:rPr>
      </w:pPr>
      <w:r>
        <w:rPr>
          <w:rFonts w:hint="eastAsia" w:ascii="宋体" w:hAnsi="宋体"/>
          <w:szCs w:val="21"/>
        </w:rPr>
        <w:t>（四）不同投标供应商的投标文件或部分投标文件相互混装。</w:t>
      </w:r>
    </w:p>
    <w:p w14:paraId="78CB4921">
      <w:pPr>
        <w:spacing w:line="360" w:lineRule="auto"/>
        <w:ind w:firstLine="420" w:firstLineChars="200"/>
        <w:rPr>
          <w:rFonts w:hint="eastAsia" w:ascii="宋体" w:hAnsi="宋体"/>
          <w:szCs w:val="21"/>
        </w:rPr>
      </w:pPr>
      <w:r>
        <w:rPr>
          <w:rFonts w:hint="eastAsia" w:ascii="宋体" w:hAnsi="宋体"/>
          <w:szCs w:val="21"/>
        </w:rPr>
        <w:t>（五）不同投标供应商的投标文件内容存在非正常一致。</w:t>
      </w:r>
    </w:p>
    <w:p w14:paraId="29C16D9A">
      <w:pPr>
        <w:spacing w:line="360" w:lineRule="auto"/>
        <w:ind w:firstLine="420" w:firstLineChars="200"/>
        <w:rPr>
          <w:rFonts w:hint="eastAsia" w:ascii="宋体" w:hAnsi="宋体"/>
          <w:szCs w:val="21"/>
        </w:rPr>
      </w:pPr>
      <w:r>
        <w:rPr>
          <w:rFonts w:hint="eastAsia" w:ascii="宋体" w:hAnsi="宋体"/>
          <w:szCs w:val="21"/>
        </w:rPr>
        <w:t>（六）由同一单位工作人员为两家以上（含两家）供应商进行同一项投标活动的。</w:t>
      </w:r>
    </w:p>
    <w:p w14:paraId="7C967519">
      <w:pPr>
        <w:spacing w:line="360" w:lineRule="auto"/>
        <w:ind w:firstLine="420" w:firstLineChars="200"/>
        <w:rPr>
          <w:rFonts w:hint="eastAsia" w:ascii="宋体" w:hAnsi="宋体"/>
          <w:szCs w:val="21"/>
        </w:rPr>
      </w:pPr>
      <w:r>
        <w:rPr>
          <w:rFonts w:hint="eastAsia" w:ascii="宋体" w:hAnsi="宋体"/>
          <w:szCs w:val="21"/>
        </w:rPr>
        <w:t>（七）不同投标人的投标报价呈规律性差异。</w:t>
      </w:r>
    </w:p>
    <w:p w14:paraId="33173D37">
      <w:pPr>
        <w:spacing w:line="360" w:lineRule="auto"/>
        <w:ind w:firstLine="420" w:firstLineChars="200"/>
        <w:rPr>
          <w:rFonts w:hint="eastAsia" w:ascii="宋体" w:hAnsi="宋体"/>
          <w:szCs w:val="21"/>
        </w:rPr>
      </w:pPr>
      <w:r>
        <w:rPr>
          <w:rFonts w:hint="eastAsia" w:ascii="宋体" w:hAnsi="宋体"/>
          <w:szCs w:val="21"/>
        </w:rPr>
        <w:t>（八）不同投标人的投标保证金从同一单位或者个人的账户转出。</w:t>
      </w:r>
    </w:p>
    <w:p w14:paraId="1D9427A5">
      <w:pPr>
        <w:spacing w:line="360" w:lineRule="auto"/>
        <w:ind w:firstLine="420" w:firstLineChars="200"/>
        <w:rPr>
          <w:rFonts w:hint="eastAsia" w:ascii="宋体" w:hAnsi="宋体"/>
          <w:szCs w:val="21"/>
        </w:rPr>
      </w:pPr>
      <w:r>
        <w:rPr>
          <w:rFonts w:hint="eastAsia" w:ascii="宋体" w:hAnsi="宋体"/>
          <w:szCs w:val="21"/>
        </w:rPr>
        <w:t>（九）主管部门依照法律、法规认定的其他情形。</w:t>
      </w:r>
    </w:p>
    <w:p w14:paraId="57C1B56A">
      <w:pPr>
        <w:spacing w:line="360" w:lineRule="auto"/>
        <w:ind w:firstLine="422" w:firstLineChars="200"/>
        <w:rPr>
          <w:rFonts w:hint="eastAsia" w:ascii="宋体" w:hAnsi="宋体"/>
          <w:b/>
          <w:szCs w:val="21"/>
        </w:rPr>
      </w:pPr>
      <w:r>
        <w:rPr>
          <w:rFonts w:hint="eastAsia" w:ascii="宋体" w:hAnsi="宋体"/>
          <w:b/>
          <w:szCs w:val="21"/>
        </w:rPr>
        <w:t>三、本公司已充分知悉下列情形所对应的法律风险，并在投标前已对相关风险事项进行排查。</w:t>
      </w:r>
    </w:p>
    <w:p w14:paraId="3D59807F">
      <w:pPr>
        <w:spacing w:line="360" w:lineRule="auto"/>
        <w:ind w:firstLine="420" w:firstLineChars="200"/>
        <w:rPr>
          <w:rFonts w:hint="eastAsia"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2DA34B93">
      <w:pPr>
        <w:spacing w:line="360" w:lineRule="auto"/>
        <w:ind w:firstLine="420" w:firstLineChars="200"/>
        <w:rPr>
          <w:rFonts w:hint="eastAsia"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6C970C28">
      <w:pPr>
        <w:spacing w:line="360" w:lineRule="auto"/>
        <w:ind w:firstLine="420" w:firstLineChars="200"/>
        <w:rPr>
          <w:rFonts w:hint="eastAsia"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79BA5EDA">
      <w:pPr>
        <w:spacing w:line="360" w:lineRule="auto"/>
        <w:ind w:firstLine="420" w:firstLineChars="200"/>
        <w:rPr>
          <w:rFonts w:hint="eastAsia"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DD5C901">
      <w:pPr>
        <w:spacing w:line="360" w:lineRule="auto"/>
        <w:ind w:firstLine="420" w:firstLineChars="200"/>
        <w:rPr>
          <w:rFonts w:hint="eastAsia"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D8D164A">
      <w:pPr>
        <w:spacing w:line="360" w:lineRule="auto"/>
        <w:ind w:firstLine="420" w:firstLineChars="200"/>
        <w:rPr>
          <w:rFonts w:hint="eastAsia"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89CD026">
      <w:pPr>
        <w:spacing w:line="360" w:lineRule="auto"/>
        <w:ind w:firstLine="422" w:firstLineChars="200"/>
        <w:rPr>
          <w:rFonts w:hint="eastAsia"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2EA35A5">
      <w:pPr>
        <w:spacing w:line="360" w:lineRule="auto"/>
        <w:ind w:firstLine="422" w:firstLineChars="200"/>
        <w:rPr>
          <w:rFonts w:hint="eastAsia"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5E18CDE3">
      <w:pPr>
        <w:spacing w:line="360" w:lineRule="auto"/>
        <w:ind w:firstLine="420" w:firstLineChars="200"/>
        <w:rPr>
          <w:rFonts w:hint="eastAsia"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89F5A39">
      <w:pPr>
        <w:spacing w:line="360" w:lineRule="auto"/>
        <w:rPr>
          <w:rFonts w:hint="eastAsia"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45537F8">
      <w:pPr>
        <w:spacing w:line="360" w:lineRule="auto"/>
        <w:rPr>
          <w:rFonts w:hint="eastAsia"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2450D0EE">
      <w:pPr>
        <w:spacing w:line="360" w:lineRule="auto"/>
        <w:ind w:firstLine="420" w:firstLineChars="200"/>
        <w:rPr>
          <w:rFonts w:hint="eastAsia" w:ascii="宋体" w:hAnsi="宋体"/>
          <w:szCs w:val="21"/>
          <w:u w:val="single"/>
        </w:rPr>
      </w:pPr>
    </w:p>
    <w:p w14:paraId="4B6BF7E7">
      <w:pPr>
        <w:spacing w:line="360" w:lineRule="auto"/>
        <w:ind w:firstLine="420" w:firstLineChars="200"/>
        <w:rPr>
          <w:rFonts w:hint="eastAsia"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081230AA">
      <w:pPr>
        <w:spacing w:line="360" w:lineRule="auto"/>
        <w:ind w:firstLine="420" w:firstLineChars="200"/>
        <w:rPr>
          <w:rFonts w:hint="eastAsia" w:ascii="宋体" w:hAnsi="宋体"/>
          <w:szCs w:val="21"/>
        </w:rPr>
      </w:pPr>
      <w:r>
        <w:rPr>
          <w:rFonts w:hint="eastAsia" w:ascii="宋体" w:hAnsi="宋体"/>
          <w:szCs w:val="21"/>
        </w:rPr>
        <w:t>知悉人（公章）：</w:t>
      </w:r>
    </w:p>
    <w:p w14:paraId="3CE191C5">
      <w:pPr>
        <w:spacing w:line="360" w:lineRule="auto"/>
        <w:ind w:firstLine="420" w:firstLineChars="200"/>
        <w:rPr>
          <w:rFonts w:hint="eastAsia" w:ascii="宋体" w:hAnsi="宋体"/>
          <w:szCs w:val="21"/>
        </w:rPr>
      </w:pPr>
      <w:r>
        <w:rPr>
          <w:rFonts w:hint="eastAsia" w:ascii="宋体" w:hAnsi="宋体"/>
          <w:szCs w:val="21"/>
        </w:rPr>
        <w:t>日期：</w:t>
      </w:r>
    </w:p>
    <w:p w14:paraId="34A20C42">
      <w:pPr>
        <w:widowControl/>
        <w:jc w:val="left"/>
        <w:rPr>
          <w:rFonts w:hint="eastAsia" w:ascii="宋体" w:hAnsi="宋体"/>
          <w:szCs w:val="21"/>
        </w:rPr>
      </w:pPr>
    </w:p>
    <w:p w14:paraId="47BD03B6">
      <w:pPr>
        <w:widowControl/>
        <w:jc w:val="left"/>
        <w:rPr>
          <w:rFonts w:hint="eastAsia" w:ascii="宋体" w:hAnsi="宋体"/>
          <w:szCs w:val="21"/>
        </w:rPr>
      </w:pPr>
    </w:p>
    <w:p w14:paraId="39443EC0">
      <w:pPr>
        <w:widowControl/>
        <w:jc w:val="left"/>
        <w:rPr>
          <w:rFonts w:hint="eastAsia" w:ascii="宋体" w:hAnsi="宋体"/>
          <w:szCs w:val="21"/>
        </w:rPr>
      </w:pPr>
    </w:p>
    <w:p w14:paraId="0A28193B">
      <w:pPr>
        <w:widowControl/>
        <w:jc w:val="left"/>
        <w:rPr>
          <w:rFonts w:hint="eastAsia" w:ascii="宋体" w:hAnsi="宋体"/>
          <w:szCs w:val="21"/>
        </w:rPr>
      </w:pPr>
    </w:p>
    <w:p w14:paraId="3F5C98DE">
      <w:pPr>
        <w:widowControl/>
        <w:jc w:val="left"/>
        <w:rPr>
          <w:rFonts w:hint="eastAsia" w:ascii="宋体" w:hAnsi="宋体"/>
          <w:szCs w:val="21"/>
        </w:rPr>
      </w:pPr>
    </w:p>
    <w:p w14:paraId="5E614B79">
      <w:pPr>
        <w:widowControl/>
        <w:jc w:val="left"/>
        <w:rPr>
          <w:rFonts w:hint="eastAsia" w:ascii="宋体" w:hAnsi="宋体"/>
          <w:szCs w:val="21"/>
        </w:rPr>
      </w:pPr>
    </w:p>
    <w:p w14:paraId="55993E18">
      <w:pPr>
        <w:widowControl/>
        <w:jc w:val="left"/>
        <w:rPr>
          <w:rFonts w:hint="eastAsia" w:ascii="宋体" w:hAnsi="宋体"/>
          <w:szCs w:val="21"/>
        </w:rPr>
      </w:pPr>
    </w:p>
    <w:p w14:paraId="72EFF017">
      <w:pPr>
        <w:widowControl/>
        <w:jc w:val="left"/>
        <w:rPr>
          <w:rFonts w:hint="eastAsia" w:ascii="宋体" w:hAnsi="宋体"/>
          <w:szCs w:val="21"/>
        </w:rPr>
      </w:pPr>
    </w:p>
    <w:p w14:paraId="79DA863B">
      <w:pPr>
        <w:widowControl/>
        <w:jc w:val="left"/>
        <w:rPr>
          <w:rFonts w:hint="eastAsia" w:ascii="宋体" w:hAnsi="宋体"/>
          <w:szCs w:val="21"/>
        </w:rPr>
      </w:pPr>
    </w:p>
    <w:p w14:paraId="4F5C8A95">
      <w:pPr>
        <w:widowControl/>
        <w:jc w:val="left"/>
        <w:rPr>
          <w:rFonts w:hint="eastAsia" w:ascii="宋体" w:hAnsi="宋体"/>
          <w:szCs w:val="21"/>
        </w:rPr>
      </w:pPr>
    </w:p>
    <w:p w14:paraId="2C3D476D">
      <w:pPr>
        <w:widowControl/>
        <w:jc w:val="left"/>
        <w:rPr>
          <w:rFonts w:hint="eastAsia" w:ascii="宋体" w:hAnsi="宋体"/>
          <w:szCs w:val="21"/>
        </w:rPr>
      </w:pPr>
    </w:p>
    <w:p w14:paraId="45E9FD82">
      <w:pPr>
        <w:widowControl/>
        <w:jc w:val="left"/>
        <w:rPr>
          <w:rFonts w:hint="eastAsia" w:ascii="宋体" w:hAnsi="宋体"/>
          <w:szCs w:val="21"/>
        </w:rPr>
      </w:pPr>
    </w:p>
    <w:p w14:paraId="3CAF470F">
      <w:pPr>
        <w:widowControl/>
        <w:jc w:val="left"/>
        <w:rPr>
          <w:rFonts w:hint="eastAsia" w:ascii="宋体" w:hAnsi="宋体"/>
          <w:szCs w:val="21"/>
        </w:rPr>
      </w:pPr>
    </w:p>
    <w:p w14:paraId="2B45D455">
      <w:pPr>
        <w:pStyle w:val="4"/>
        <w:spacing w:line="400" w:lineRule="exact"/>
        <w:rPr>
          <w:rFonts w:hint="eastAsia" w:ascii="仿宋" w:hAnsi="仿宋" w:eastAsia="仿宋"/>
        </w:rPr>
      </w:pPr>
      <w:bookmarkStart w:id="50" w:name="_Toc135293342"/>
      <w:r>
        <w:rPr>
          <w:rFonts w:hint="eastAsia" w:ascii="仿宋" w:hAnsi="仿宋" w:eastAsia="仿宋"/>
        </w:rPr>
        <w:t>评标指引表</w:t>
      </w:r>
      <w:bookmarkEnd w:id="49"/>
      <w:bookmarkEnd w:id="50"/>
    </w:p>
    <w:p w14:paraId="30EF781A">
      <w:pPr>
        <w:jc w:val="center"/>
        <w:rPr>
          <w:b/>
          <w:szCs w:val="21"/>
        </w:rPr>
      </w:pPr>
    </w:p>
    <w:p w14:paraId="6DDF5243">
      <w:pPr>
        <w:spacing w:line="360" w:lineRule="auto"/>
        <w:ind w:firstLine="420" w:firstLineChars="200"/>
        <w:rPr>
          <w:rFonts w:hint="eastAsia"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B63C5DC">
      <w:pPr>
        <w:spacing w:line="360" w:lineRule="auto"/>
        <w:ind w:firstLine="420" w:firstLineChars="200"/>
        <w:rPr>
          <w:rFonts w:hint="eastAsia"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77EF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DAA4398">
            <w:pPr>
              <w:spacing w:line="36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4698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4796FC77">
            <w:pPr>
              <w:spacing w:line="360" w:lineRule="exact"/>
              <w:jc w:val="center"/>
              <w:rPr>
                <w:rFonts w:hint="eastAsia" w:ascii="宋体" w:hAnsi="宋体"/>
                <w:szCs w:val="21"/>
              </w:rPr>
            </w:pPr>
            <w:r>
              <w:rPr>
                <w:rFonts w:hint="eastAsia" w:ascii="宋体" w:hAnsi="宋体"/>
                <w:szCs w:val="21"/>
              </w:rPr>
              <w:t>评分类别</w:t>
            </w:r>
          </w:p>
        </w:tc>
        <w:tc>
          <w:tcPr>
            <w:tcW w:w="4854" w:type="dxa"/>
            <w:vAlign w:val="center"/>
          </w:tcPr>
          <w:p w14:paraId="06602D23">
            <w:pPr>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32B04B44">
            <w:pPr>
              <w:spacing w:line="360" w:lineRule="exact"/>
              <w:jc w:val="center"/>
              <w:rPr>
                <w:rFonts w:hint="eastAsia" w:ascii="宋体" w:hAnsi="宋体"/>
                <w:szCs w:val="21"/>
              </w:rPr>
            </w:pPr>
            <w:r>
              <w:rPr>
                <w:rFonts w:hint="eastAsia" w:ascii="宋体" w:hAnsi="宋体"/>
                <w:szCs w:val="21"/>
              </w:rPr>
              <w:t>证明文件起止页码</w:t>
            </w:r>
          </w:p>
        </w:tc>
        <w:tc>
          <w:tcPr>
            <w:tcW w:w="1472" w:type="dxa"/>
            <w:vAlign w:val="center"/>
          </w:tcPr>
          <w:p w14:paraId="30444858">
            <w:pPr>
              <w:spacing w:line="360" w:lineRule="exact"/>
              <w:jc w:val="center"/>
              <w:rPr>
                <w:rFonts w:hint="eastAsia" w:ascii="宋体" w:hAnsi="宋体"/>
                <w:szCs w:val="21"/>
              </w:rPr>
            </w:pPr>
            <w:r>
              <w:rPr>
                <w:rFonts w:hint="eastAsia" w:ascii="宋体" w:hAnsi="宋体"/>
                <w:szCs w:val="21"/>
              </w:rPr>
              <w:t>备注</w:t>
            </w:r>
          </w:p>
        </w:tc>
      </w:tr>
      <w:tr w14:paraId="262A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570C4BC2">
            <w:pPr>
              <w:spacing w:line="360" w:lineRule="exact"/>
              <w:jc w:val="center"/>
              <w:rPr>
                <w:rFonts w:hint="eastAsia" w:ascii="宋体" w:hAnsi="宋体"/>
                <w:szCs w:val="21"/>
              </w:rPr>
            </w:pPr>
            <w:r>
              <w:rPr>
                <w:rFonts w:hint="eastAsia" w:ascii="宋体" w:hAnsi="宋体"/>
                <w:szCs w:val="21"/>
              </w:rPr>
              <w:t>价格部分</w:t>
            </w:r>
          </w:p>
        </w:tc>
        <w:tc>
          <w:tcPr>
            <w:tcW w:w="4854" w:type="dxa"/>
            <w:vAlign w:val="center"/>
          </w:tcPr>
          <w:p w14:paraId="0DC34013">
            <w:pPr>
              <w:rPr>
                <w:rFonts w:hint="eastAsia"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67DD047">
            <w:pPr>
              <w:spacing w:line="360" w:lineRule="exact"/>
              <w:jc w:val="center"/>
              <w:rPr>
                <w:rFonts w:hint="eastAsia" w:ascii="宋体" w:hAnsi="宋体"/>
                <w:b/>
                <w:szCs w:val="21"/>
              </w:rPr>
            </w:pPr>
          </w:p>
        </w:tc>
        <w:tc>
          <w:tcPr>
            <w:tcW w:w="1472" w:type="dxa"/>
            <w:vAlign w:val="center"/>
          </w:tcPr>
          <w:p w14:paraId="73ABF02F">
            <w:pPr>
              <w:spacing w:line="360" w:lineRule="exact"/>
              <w:jc w:val="center"/>
              <w:rPr>
                <w:rFonts w:hint="eastAsia" w:ascii="宋体" w:hAnsi="宋体"/>
                <w:b/>
                <w:szCs w:val="21"/>
              </w:rPr>
            </w:pPr>
          </w:p>
        </w:tc>
      </w:tr>
      <w:tr w14:paraId="03A3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39C14C1D">
            <w:pPr>
              <w:spacing w:line="360" w:lineRule="exact"/>
              <w:jc w:val="center"/>
              <w:rPr>
                <w:rFonts w:hint="eastAsia" w:ascii="宋体" w:hAnsi="宋体"/>
                <w:szCs w:val="21"/>
              </w:rPr>
            </w:pPr>
            <w:r>
              <w:rPr>
                <w:rFonts w:hint="eastAsia" w:ascii="宋体" w:hAnsi="宋体"/>
                <w:szCs w:val="21"/>
              </w:rPr>
              <w:t>技术部分</w:t>
            </w:r>
          </w:p>
        </w:tc>
        <w:tc>
          <w:tcPr>
            <w:tcW w:w="4854" w:type="dxa"/>
          </w:tcPr>
          <w:p w14:paraId="4791CFF3">
            <w:pPr>
              <w:spacing w:line="360" w:lineRule="exact"/>
              <w:jc w:val="center"/>
              <w:rPr>
                <w:rFonts w:hint="eastAsia" w:ascii="宋体" w:hAnsi="宋体"/>
                <w:szCs w:val="21"/>
              </w:rPr>
            </w:pPr>
            <w:r>
              <w:rPr>
                <w:rFonts w:hint="eastAsia" w:ascii="宋体" w:hAnsi="宋体"/>
                <w:szCs w:val="21"/>
              </w:rPr>
              <w:t>1.……</w:t>
            </w:r>
          </w:p>
        </w:tc>
        <w:tc>
          <w:tcPr>
            <w:tcW w:w="2169" w:type="dxa"/>
            <w:vAlign w:val="center"/>
          </w:tcPr>
          <w:p w14:paraId="3FE367D5">
            <w:pPr>
              <w:spacing w:line="360" w:lineRule="exact"/>
              <w:jc w:val="center"/>
              <w:rPr>
                <w:rFonts w:hint="eastAsia" w:ascii="宋体" w:hAnsi="宋体"/>
                <w:b/>
                <w:szCs w:val="21"/>
              </w:rPr>
            </w:pPr>
          </w:p>
        </w:tc>
        <w:tc>
          <w:tcPr>
            <w:tcW w:w="1472" w:type="dxa"/>
            <w:vAlign w:val="center"/>
          </w:tcPr>
          <w:p w14:paraId="121325F5">
            <w:pPr>
              <w:spacing w:line="360" w:lineRule="exact"/>
              <w:jc w:val="center"/>
              <w:rPr>
                <w:rFonts w:hint="eastAsia" w:ascii="宋体" w:hAnsi="宋体"/>
                <w:b/>
                <w:szCs w:val="21"/>
              </w:rPr>
            </w:pPr>
          </w:p>
        </w:tc>
      </w:tr>
      <w:tr w14:paraId="55DD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3F9815D2">
            <w:pPr>
              <w:spacing w:line="360" w:lineRule="exact"/>
              <w:jc w:val="center"/>
              <w:rPr>
                <w:rFonts w:hint="eastAsia" w:ascii="宋体" w:hAnsi="宋体"/>
                <w:szCs w:val="21"/>
              </w:rPr>
            </w:pPr>
          </w:p>
        </w:tc>
        <w:tc>
          <w:tcPr>
            <w:tcW w:w="4854" w:type="dxa"/>
          </w:tcPr>
          <w:p w14:paraId="488A00EA">
            <w:pPr>
              <w:spacing w:line="360" w:lineRule="exact"/>
              <w:jc w:val="center"/>
              <w:rPr>
                <w:rFonts w:hint="eastAsia" w:ascii="宋体" w:hAnsi="宋体"/>
                <w:szCs w:val="21"/>
              </w:rPr>
            </w:pPr>
            <w:r>
              <w:rPr>
                <w:rFonts w:hint="eastAsia" w:ascii="宋体" w:hAnsi="宋体"/>
                <w:szCs w:val="21"/>
              </w:rPr>
              <w:t>2.……</w:t>
            </w:r>
          </w:p>
        </w:tc>
        <w:tc>
          <w:tcPr>
            <w:tcW w:w="2169" w:type="dxa"/>
            <w:vAlign w:val="center"/>
          </w:tcPr>
          <w:p w14:paraId="7151F2DD">
            <w:pPr>
              <w:spacing w:line="360" w:lineRule="exact"/>
              <w:jc w:val="center"/>
              <w:rPr>
                <w:rFonts w:hint="eastAsia" w:ascii="宋体" w:hAnsi="宋体"/>
                <w:b/>
                <w:szCs w:val="21"/>
              </w:rPr>
            </w:pPr>
          </w:p>
        </w:tc>
        <w:tc>
          <w:tcPr>
            <w:tcW w:w="1472" w:type="dxa"/>
            <w:vAlign w:val="center"/>
          </w:tcPr>
          <w:p w14:paraId="6FDEEAAA">
            <w:pPr>
              <w:spacing w:line="360" w:lineRule="exact"/>
              <w:jc w:val="center"/>
              <w:rPr>
                <w:rFonts w:hint="eastAsia" w:ascii="宋体" w:hAnsi="宋体"/>
                <w:b/>
                <w:szCs w:val="21"/>
              </w:rPr>
            </w:pPr>
          </w:p>
        </w:tc>
      </w:tr>
      <w:tr w14:paraId="4938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A03BF7B">
            <w:pPr>
              <w:spacing w:line="360" w:lineRule="exact"/>
              <w:jc w:val="center"/>
              <w:rPr>
                <w:rFonts w:hint="eastAsia" w:ascii="宋体" w:hAnsi="宋体"/>
                <w:szCs w:val="21"/>
              </w:rPr>
            </w:pPr>
          </w:p>
        </w:tc>
        <w:tc>
          <w:tcPr>
            <w:tcW w:w="4854" w:type="dxa"/>
          </w:tcPr>
          <w:p w14:paraId="6CD5A719">
            <w:pPr>
              <w:spacing w:line="360" w:lineRule="exact"/>
              <w:jc w:val="center"/>
              <w:rPr>
                <w:rFonts w:hint="eastAsia" w:ascii="宋体" w:hAnsi="宋体"/>
                <w:szCs w:val="21"/>
              </w:rPr>
            </w:pPr>
            <w:r>
              <w:rPr>
                <w:rFonts w:hint="eastAsia" w:ascii="宋体" w:hAnsi="宋体"/>
                <w:szCs w:val="21"/>
              </w:rPr>
              <w:t>……</w:t>
            </w:r>
          </w:p>
        </w:tc>
        <w:tc>
          <w:tcPr>
            <w:tcW w:w="2169" w:type="dxa"/>
            <w:vAlign w:val="center"/>
          </w:tcPr>
          <w:p w14:paraId="5B786CFB">
            <w:pPr>
              <w:spacing w:line="360" w:lineRule="exact"/>
              <w:jc w:val="center"/>
              <w:rPr>
                <w:rFonts w:hint="eastAsia" w:ascii="宋体" w:hAnsi="宋体"/>
                <w:b/>
                <w:szCs w:val="21"/>
              </w:rPr>
            </w:pPr>
          </w:p>
        </w:tc>
        <w:tc>
          <w:tcPr>
            <w:tcW w:w="1472" w:type="dxa"/>
            <w:vAlign w:val="center"/>
          </w:tcPr>
          <w:p w14:paraId="35F9BF9D">
            <w:pPr>
              <w:spacing w:line="360" w:lineRule="exact"/>
              <w:jc w:val="center"/>
              <w:rPr>
                <w:rFonts w:hint="eastAsia" w:ascii="宋体" w:hAnsi="宋体"/>
                <w:b/>
                <w:szCs w:val="21"/>
              </w:rPr>
            </w:pPr>
          </w:p>
        </w:tc>
      </w:tr>
      <w:tr w14:paraId="6269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DBD0838">
            <w:pPr>
              <w:spacing w:line="360" w:lineRule="exact"/>
              <w:jc w:val="center"/>
              <w:rPr>
                <w:rFonts w:hint="eastAsia" w:ascii="宋体" w:hAnsi="宋体"/>
                <w:szCs w:val="21"/>
              </w:rPr>
            </w:pPr>
            <w:r>
              <w:rPr>
                <w:rFonts w:hint="eastAsia" w:ascii="宋体" w:hAnsi="宋体"/>
                <w:szCs w:val="21"/>
              </w:rPr>
              <w:t>商务部分</w:t>
            </w:r>
          </w:p>
        </w:tc>
        <w:tc>
          <w:tcPr>
            <w:tcW w:w="4854" w:type="dxa"/>
          </w:tcPr>
          <w:p w14:paraId="77F10CC7">
            <w:pPr>
              <w:spacing w:line="360" w:lineRule="exact"/>
              <w:jc w:val="center"/>
              <w:rPr>
                <w:rFonts w:hint="eastAsia" w:ascii="宋体" w:hAnsi="宋体"/>
                <w:szCs w:val="21"/>
              </w:rPr>
            </w:pPr>
            <w:r>
              <w:rPr>
                <w:rFonts w:hint="eastAsia" w:ascii="宋体" w:hAnsi="宋体"/>
                <w:szCs w:val="21"/>
              </w:rPr>
              <w:t>1.……</w:t>
            </w:r>
          </w:p>
        </w:tc>
        <w:tc>
          <w:tcPr>
            <w:tcW w:w="2169" w:type="dxa"/>
            <w:vAlign w:val="center"/>
          </w:tcPr>
          <w:p w14:paraId="75843696">
            <w:pPr>
              <w:spacing w:line="360" w:lineRule="exact"/>
              <w:jc w:val="center"/>
              <w:rPr>
                <w:rFonts w:hint="eastAsia" w:ascii="宋体" w:hAnsi="宋体"/>
                <w:b/>
                <w:szCs w:val="21"/>
              </w:rPr>
            </w:pPr>
          </w:p>
        </w:tc>
        <w:tc>
          <w:tcPr>
            <w:tcW w:w="1472" w:type="dxa"/>
            <w:vAlign w:val="center"/>
          </w:tcPr>
          <w:p w14:paraId="6C2F01EA">
            <w:pPr>
              <w:spacing w:line="360" w:lineRule="exact"/>
              <w:jc w:val="center"/>
              <w:rPr>
                <w:rFonts w:hint="eastAsia" w:ascii="宋体" w:hAnsi="宋体"/>
                <w:b/>
                <w:szCs w:val="21"/>
              </w:rPr>
            </w:pPr>
          </w:p>
        </w:tc>
      </w:tr>
      <w:tr w14:paraId="2FE9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F3D7BD0">
            <w:pPr>
              <w:spacing w:line="360" w:lineRule="exact"/>
              <w:jc w:val="center"/>
              <w:rPr>
                <w:rFonts w:hint="eastAsia" w:ascii="宋体" w:hAnsi="宋体"/>
                <w:szCs w:val="21"/>
              </w:rPr>
            </w:pPr>
          </w:p>
        </w:tc>
        <w:tc>
          <w:tcPr>
            <w:tcW w:w="4854" w:type="dxa"/>
          </w:tcPr>
          <w:p w14:paraId="74C3D332">
            <w:pPr>
              <w:spacing w:line="360" w:lineRule="exact"/>
              <w:jc w:val="center"/>
              <w:rPr>
                <w:rFonts w:hint="eastAsia" w:ascii="宋体" w:hAnsi="宋体"/>
                <w:szCs w:val="21"/>
              </w:rPr>
            </w:pPr>
            <w:r>
              <w:rPr>
                <w:rFonts w:hint="eastAsia" w:ascii="宋体" w:hAnsi="宋体"/>
                <w:szCs w:val="21"/>
              </w:rPr>
              <w:t>2.……</w:t>
            </w:r>
          </w:p>
        </w:tc>
        <w:tc>
          <w:tcPr>
            <w:tcW w:w="2169" w:type="dxa"/>
            <w:vAlign w:val="center"/>
          </w:tcPr>
          <w:p w14:paraId="178A1017">
            <w:pPr>
              <w:spacing w:line="360" w:lineRule="exact"/>
              <w:jc w:val="center"/>
              <w:rPr>
                <w:rFonts w:hint="eastAsia" w:ascii="宋体" w:hAnsi="宋体"/>
                <w:b/>
                <w:szCs w:val="21"/>
              </w:rPr>
            </w:pPr>
          </w:p>
        </w:tc>
        <w:tc>
          <w:tcPr>
            <w:tcW w:w="1472" w:type="dxa"/>
            <w:vAlign w:val="center"/>
          </w:tcPr>
          <w:p w14:paraId="2697FDA0">
            <w:pPr>
              <w:spacing w:line="360" w:lineRule="exact"/>
              <w:jc w:val="center"/>
              <w:rPr>
                <w:rFonts w:hint="eastAsia" w:ascii="宋体" w:hAnsi="宋体"/>
                <w:b/>
                <w:szCs w:val="21"/>
              </w:rPr>
            </w:pPr>
          </w:p>
        </w:tc>
      </w:tr>
      <w:tr w14:paraId="5C7E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328D6BE">
            <w:pPr>
              <w:spacing w:line="360" w:lineRule="exact"/>
              <w:jc w:val="center"/>
              <w:rPr>
                <w:rFonts w:hint="eastAsia" w:ascii="宋体" w:hAnsi="宋体"/>
                <w:szCs w:val="21"/>
              </w:rPr>
            </w:pPr>
          </w:p>
        </w:tc>
        <w:tc>
          <w:tcPr>
            <w:tcW w:w="4854" w:type="dxa"/>
          </w:tcPr>
          <w:p w14:paraId="40C305D9">
            <w:pPr>
              <w:spacing w:line="360" w:lineRule="exact"/>
              <w:jc w:val="center"/>
              <w:rPr>
                <w:rFonts w:hint="eastAsia" w:ascii="宋体" w:hAnsi="宋体"/>
                <w:szCs w:val="21"/>
              </w:rPr>
            </w:pPr>
            <w:r>
              <w:rPr>
                <w:rFonts w:hint="eastAsia" w:ascii="宋体" w:hAnsi="宋体"/>
                <w:szCs w:val="21"/>
              </w:rPr>
              <w:t>……</w:t>
            </w:r>
          </w:p>
        </w:tc>
        <w:tc>
          <w:tcPr>
            <w:tcW w:w="2169" w:type="dxa"/>
            <w:vAlign w:val="center"/>
          </w:tcPr>
          <w:p w14:paraId="14C432F9">
            <w:pPr>
              <w:spacing w:line="360" w:lineRule="exact"/>
              <w:jc w:val="center"/>
              <w:rPr>
                <w:rFonts w:hint="eastAsia" w:ascii="宋体" w:hAnsi="宋体"/>
                <w:b/>
                <w:szCs w:val="21"/>
              </w:rPr>
            </w:pPr>
          </w:p>
        </w:tc>
        <w:tc>
          <w:tcPr>
            <w:tcW w:w="1472" w:type="dxa"/>
            <w:vAlign w:val="center"/>
          </w:tcPr>
          <w:p w14:paraId="45E42577">
            <w:pPr>
              <w:spacing w:line="360" w:lineRule="exact"/>
              <w:jc w:val="center"/>
              <w:rPr>
                <w:rFonts w:hint="eastAsia" w:ascii="宋体" w:hAnsi="宋体"/>
                <w:b/>
                <w:szCs w:val="21"/>
              </w:rPr>
            </w:pPr>
          </w:p>
        </w:tc>
      </w:tr>
      <w:tr w14:paraId="12D2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F2252E1">
            <w:pPr>
              <w:spacing w:line="36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二、其他评标指引</w:t>
            </w:r>
          </w:p>
        </w:tc>
      </w:tr>
      <w:tr w14:paraId="1803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2E79E733">
            <w:pPr>
              <w:spacing w:line="360" w:lineRule="exact"/>
              <w:jc w:val="center"/>
              <w:rPr>
                <w:rFonts w:hint="eastAsia" w:ascii="宋体" w:hAnsi="宋体"/>
                <w:szCs w:val="21"/>
              </w:rPr>
            </w:pPr>
            <w:r>
              <w:rPr>
                <w:rFonts w:hint="eastAsia" w:ascii="宋体" w:hAnsi="宋体"/>
                <w:szCs w:val="21"/>
              </w:rPr>
              <w:t>其他资料</w:t>
            </w:r>
          </w:p>
        </w:tc>
        <w:tc>
          <w:tcPr>
            <w:tcW w:w="4854" w:type="dxa"/>
            <w:vAlign w:val="center"/>
          </w:tcPr>
          <w:p w14:paraId="15A756B6">
            <w:pPr>
              <w:rPr>
                <w:rFonts w:hint="eastAsia"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14:paraId="4FB64D06">
            <w:pPr>
              <w:spacing w:line="360" w:lineRule="exact"/>
              <w:jc w:val="center"/>
              <w:rPr>
                <w:rFonts w:hint="eastAsia" w:ascii="宋体" w:hAnsi="宋体"/>
                <w:b/>
                <w:szCs w:val="21"/>
              </w:rPr>
            </w:pPr>
          </w:p>
        </w:tc>
        <w:tc>
          <w:tcPr>
            <w:tcW w:w="1472" w:type="dxa"/>
            <w:vAlign w:val="center"/>
          </w:tcPr>
          <w:p w14:paraId="1FB5AEE8">
            <w:pPr>
              <w:spacing w:line="360" w:lineRule="exact"/>
              <w:jc w:val="center"/>
              <w:rPr>
                <w:rFonts w:hint="eastAsia" w:ascii="宋体" w:hAnsi="宋体"/>
                <w:b/>
                <w:szCs w:val="21"/>
              </w:rPr>
            </w:pPr>
          </w:p>
        </w:tc>
      </w:tr>
    </w:tbl>
    <w:p w14:paraId="61B4AB8F">
      <w:pPr>
        <w:pStyle w:val="26"/>
        <w:spacing w:line="360" w:lineRule="auto"/>
        <w:ind w:firstLine="424" w:firstLineChars="201"/>
        <w:rPr>
          <w:rFonts w:hint="eastAsia" w:hAnsi="宋体"/>
          <w:b/>
          <w:szCs w:val="21"/>
        </w:rPr>
      </w:pPr>
    </w:p>
    <w:p w14:paraId="6B267552">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D6FCBF7"/>
    <w:p w14:paraId="04F0A245"/>
    <w:p w14:paraId="1E8DD4E2"/>
    <w:p w14:paraId="422CB532"/>
    <w:p w14:paraId="483029DD"/>
    <w:p w14:paraId="7AC2CFEF"/>
    <w:p w14:paraId="1EAFFD10"/>
    <w:p w14:paraId="608BFE64">
      <w:pPr>
        <w:pStyle w:val="3"/>
        <w:tabs>
          <w:tab w:val="left" w:pos="371"/>
        </w:tabs>
        <w:spacing w:before="120" w:after="120"/>
        <w:ind w:left="-1" w:leftChars="-1" w:hanging="1"/>
        <w:jc w:val="center"/>
        <w:rPr>
          <w:rFonts w:hint="eastAsia" w:asciiTheme="minorEastAsia" w:hAnsiTheme="minorEastAsia" w:eastAsiaTheme="minorEastAsia"/>
          <w:snapToGrid w:val="0"/>
          <w:kern w:val="0"/>
        </w:rPr>
      </w:pPr>
      <w:bookmarkStart w:id="51" w:name="_Toc135293343"/>
      <w:bookmarkStart w:id="52" w:name="_Toc44690705"/>
      <w:bookmarkStart w:id="53" w:name="_Toc44691396"/>
      <w:bookmarkStart w:id="54" w:name="_Toc44690432"/>
      <w:bookmarkStart w:id="55" w:name="_Toc44691164"/>
      <w:r>
        <w:rPr>
          <w:rFonts w:hint="eastAsia" w:asciiTheme="minorEastAsia" w:hAnsiTheme="minorEastAsia" w:eastAsiaTheme="minorEastAsia"/>
        </w:rPr>
        <w:t>格式1  投标人资格证明文件</w:t>
      </w:r>
      <w:bookmarkEnd w:id="51"/>
      <w:bookmarkEnd w:id="52"/>
      <w:bookmarkEnd w:id="53"/>
      <w:bookmarkEnd w:id="54"/>
      <w:bookmarkEnd w:id="55"/>
    </w:p>
    <w:p w14:paraId="75AB2947">
      <w:pPr>
        <w:adjustRightInd w:val="0"/>
        <w:snapToGrid w:val="0"/>
        <w:spacing w:line="360" w:lineRule="auto"/>
        <w:rPr>
          <w:rFonts w:hint="eastAsia" w:ascii="宋体" w:hAnsi="宋体"/>
          <w:bCs/>
          <w:snapToGrid w:val="0"/>
          <w:kern w:val="0"/>
          <w:szCs w:val="21"/>
        </w:rPr>
      </w:pPr>
    </w:p>
    <w:p w14:paraId="425B78A9">
      <w:pPr>
        <w:adjustRightInd w:val="0"/>
        <w:snapToGrid w:val="0"/>
        <w:spacing w:line="360" w:lineRule="auto"/>
        <w:ind w:firstLine="424" w:firstLineChars="202"/>
        <w:rPr>
          <w:rFonts w:hint="eastAsia"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4A30CC94">
      <w:pPr>
        <w:adjustRightInd w:val="0"/>
        <w:snapToGrid w:val="0"/>
        <w:spacing w:line="360" w:lineRule="auto"/>
        <w:ind w:firstLine="424" w:firstLineChars="202"/>
        <w:rPr>
          <w:rFonts w:hint="eastAsia" w:ascii="宋体" w:hAnsi="宋体"/>
        </w:rPr>
      </w:pPr>
      <w:r>
        <w:rPr>
          <w:rFonts w:hint="eastAsia" w:ascii="宋体" w:hAnsi="宋体"/>
          <w:bCs/>
          <w:snapToGrid w:val="0"/>
          <w:kern w:val="0"/>
          <w:szCs w:val="21"/>
        </w:rPr>
        <w:t>2、</w:t>
      </w:r>
      <w:r>
        <w:rPr>
          <w:rFonts w:hint="eastAsia"/>
          <w:szCs w:val="21"/>
        </w:rPr>
        <w:t>政府采购投标及履约承诺函</w:t>
      </w:r>
    </w:p>
    <w:p w14:paraId="4D2513CB">
      <w:pPr>
        <w:adjustRightInd w:val="0"/>
        <w:snapToGrid w:val="0"/>
        <w:spacing w:line="360" w:lineRule="auto"/>
        <w:ind w:firstLine="424" w:firstLineChars="202"/>
        <w:rPr>
          <w:rFonts w:hint="eastAsia" w:ascii="宋体" w:hAnsi="宋体"/>
        </w:rPr>
      </w:pPr>
      <w:r>
        <w:rPr>
          <w:rFonts w:hint="eastAsia" w:ascii="宋体" w:hAnsi="宋体"/>
        </w:rPr>
        <w:t>3、其它资格证明材料（如有，按第一章投标邀请“申请人的资格要求”提供）</w:t>
      </w:r>
    </w:p>
    <w:p w14:paraId="22753E45">
      <w:pPr>
        <w:adjustRightInd w:val="0"/>
        <w:snapToGrid w:val="0"/>
        <w:spacing w:line="360" w:lineRule="auto"/>
        <w:rPr>
          <w:rFonts w:hint="eastAsia" w:ascii="宋体" w:hAnsi="宋体"/>
          <w:bCs/>
          <w:snapToGrid w:val="0"/>
          <w:kern w:val="0"/>
        </w:rPr>
      </w:pPr>
    </w:p>
    <w:p w14:paraId="06E2A9A6">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4092EAD8">
      <w:pPr>
        <w:adjustRightInd w:val="0"/>
        <w:snapToGrid w:val="0"/>
        <w:spacing w:line="300" w:lineRule="auto"/>
        <w:jc w:val="right"/>
        <w:rPr>
          <w:snapToGrid w:val="0"/>
          <w:kern w:val="0"/>
        </w:rPr>
      </w:pPr>
    </w:p>
    <w:p w14:paraId="5F483A62">
      <w:pPr>
        <w:adjustRightInd w:val="0"/>
        <w:snapToGrid w:val="0"/>
        <w:spacing w:line="300" w:lineRule="auto"/>
        <w:jc w:val="center"/>
        <w:rPr>
          <w:b/>
          <w:snapToGrid w:val="0"/>
          <w:sz w:val="32"/>
          <w:szCs w:val="32"/>
        </w:rPr>
      </w:pPr>
    </w:p>
    <w:p w14:paraId="70F49A3D">
      <w:pPr>
        <w:adjustRightInd w:val="0"/>
        <w:snapToGrid w:val="0"/>
        <w:spacing w:line="300" w:lineRule="auto"/>
        <w:jc w:val="center"/>
        <w:rPr>
          <w:b/>
          <w:snapToGrid w:val="0"/>
          <w:sz w:val="32"/>
          <w:szCs w:val="32"/>
        </w:rPr>
      </w:pPr>
    </w:p>
    <w:p w14:paraId="72CE11CA">
      <w:pPr>
        <w:adjustRightInd w:val="0"/>
        <w:snapToGrid w:val="0"/>
        <w:spacing w:line="300" w:lineRule="auto"/>
        <w:jc w:val="center"/>
        <w:rPr>
          <w:b/>
          <w:snapToGrid w:val="0"/>
          <w:sz w:val="32"/>
          <w:szCs w:val="32"/>
        </w:rPr>
      </w:pPr>
    </w:p>
    <w:p w14:paraId="668D677E">
      <w:pPr>
        <w:adjustRightInd w:val="0"/>
        <w:snapToGrid w:val="0"/>
        <w:spacing w:line="300" w:lineRule="auto"/>
        <w:jc w:val="center"/>
        <w:rPr>
          <w:b/>
          <w:snapToGrid w:val="0"/>
          <w:sz w:val="32"/>
          <w:szCs w:val="32"/>
        </w:rPr>
      </w:pPr>
    </w:p>
    <w:p w14:paraId="59C84961">
      <w:pPr>
        <w:adjustRightInd w:val="0"/>
        <w:snapToGrid w:val="0"/>
        <w:spacing w:line="300" w:lineRule="auto"/>
        <w:jc w:val="center"/>
        <w:rPr>
          <w:b/>
          <w:snapToGrid w:val="0"/>
          <w:sz w:val="32"/>
          <w:szCs w:val="32"/>
        </w:rPr>
      </w:pPr>
    </w:p>
    <w:p w14:paraId="73B3EAB2">
      <w:pPr>
        <w:adjustRightInd w:val="0"/>
        <w:snapToGrid w:val="0"/>
        <w:spacing w:line="300" w:lineRule="auto"/>
        <w:jc w:val="center"/>
        <w:rPr>
          <w:b/>
          <w:snapToGrid w:val="0"/>
          <w:sz w:val="32"/>
          <w:szCs w:val="32"/>
        </w:rPr>
      </w:pPr>
    </w:p>
    <w:p w14:paraId="583FB469">
      <w:pPr>
        <w:adjustRightInd w:val="0"/>
        <w:snapToGrid w:val="0"/>
        <w:spacing w:line="300" w:lineRule="auto"/>
        <w:jc w:val="center"/>
        <w:rPr>
          <w:b/>
          <w:snapToGrid w:val="0"/>
          <w:sz w:val="32"/>
          <w:szCs w:val="32"/>
        </w:rPr>
      </w:pPr>
    </w:p>
    <w:p w14:paraId="1EF902D4">
      <w:pPr>
        <w:adjustRightInd w:val="0"/>
        <w:snapToGrid w:val="0"/>
        <w:spacing w:line="300" w:lineRule="auto"/>
        <w:jc w:val="center"/>
        <w:rPr>
          <w:b/>
          <w:snapToGrid w:val="0"/>
          <w:sz w:val="32"/>
          <w:szCs w:val="32"/>
        </w:rPr>
      </w:pPr>
    </w:p>
    <w:p w14:paraId="51EE3AF5">
      <w:pPr>
        <w:adjustRightInd w:val="0"/>
        <w:snapToGrid w:val="0"/>
        <w:spacing w:line="300" w:lineRule="auto"/>
        <w:jc w:val="center"/>
        <w:rPr>
          <w:b/>
          <w:snapToGrid w:val="0"/>
          <w:sz w:val="32"/>
          <w:szCs w:val="32"/>
        </w:rPr>
      </w:pPr>
    </w:p>
    <w:p w14:paraId="3B58AED5">
      <w:pPr>
        <w:adjustRightInd w:val="0"/>
        <w:snapToGrid w:val="0"/>
        <w:spacing w:line="300" w:lineRule="auto"/>
        <w:jc w:val="center"/>
        <w:rPr>
          <w:b/>
          <w:snapToGrid w:val="0"/>
          <w:sz w:val="32"/>
          <w:szCs w:val="32"/>
        </w:rPr>
      </w:pPr>
    </w:p>
    <w:p w14:paraId="5437F573">
      <w:pPr>
        <w:adjustRightInd w:val="0"/>
        <w:snapToGrid w:val="0"/>
        <w:spacing w:line="300" w:lineRule="auto"/>
        <w:jc w:val="center"/>
        <w:rPr>
          <w:b/>
          <w:snapToGrid w:val="0"/>
          <w:sz w:val="32"/>
          <w:szCs w:val="32"/>
        </w:rPr>
      </w:pPr>
    </w:p>
    <w:p w14:paraId="01D00EFA">
      <w:pPr>
        <w:adjustRightInd w:val="0"/>
        <w:snapToGrid w:val="0"/>
        <w:spacing w:line="300" w:lineRule="auto"/>
        <w:jc w:val="center"/>
        <w:rPr>
          <w:b/>
          <w:snapToGrid w:val="0"/>
          <w:sz w:val="32"/>
          <w:szCs w:val="32"/>
        </w:rPr>
      </w:pPr>
    </w:p>
    <w:p w14:paraId="25DB4A43">
      <w:pPr>
        <w:adjustRightInd w:val="0"/>
        <w:snapToGrid w:val="0"/>
        <w:spacing w:line="300" w:lineRule="auto"/>
        <w:jc w:val="center"/>
        <w:rPr>
          <w:b/>
          <w:snapToGrid w:val="0"/>
          <w:sz w:val="32"/>
          <w:szCs w:val="32"/>
        </w:rPr>
      </w:pPr>
    </w:p>
    <w:p w14:paraId="68BCC415">
      <w:pPr>
        <w:adjustRightInd w:val="0"/>
        <w:snapToGrid w:val="0"/>
        <w:spacing w:line="300" w:lineRule="auto"/>
        <w:jc w:val="center"/>
        <w:rPr>
          <w:b/>
          <w:snapToGrid w:val="0"/>
          <w:sz w:val="32"/>
          <w:szCs w:val="32"/>
        </w:rPr>
      </w:pPr>
    </w:p>
    <w:p w14:paraId="2CBB3F02">
      <w:pPr>
        <w:adjustRightInd w:val="0"/>
        <w:snapToGrid w:val="0"/>
        <w:spacing w:line="300" w:lineRule="auto"/>
        <w:jc w:val="center"/>
        <w:rPr>
          <w:b/>
          <w:snapToGrid w:val="0"/>
          <w:sz w:val="32"/>
          <w:szCs w:val="32"/>
        </w:rPr>
      </w:pPr>
    </w:p>
    <w:p w14:paraId="266D005A">
      <w:pPr>
        <w:adjustRightInd w:val="0"/>
        <w:snapToGrid w:val="0"/>
        <w:spacing w:line="300" w:lineRule="auto"/>
        <w:jc w:val="center"/>
        <w:rPr>
          <w:b/>
          <w:snapToGrid w:val="0"/>
          <w:sz w:val="32"/>
          <w:szCs w:val="32"/>
        </w:rPr>
      </w:pPr>
    </w:p>
    <w:p w14:paraId="3EB34141">
      <w:pPr>
        <w:adjustRightInd w:val="0"/>
        <w:snapToGrid w:val="0"/>
        <w:spacing w:line="300" w:lineRule="auto"/>
        <w:jc w:val="center"/>
        <w:rPr>
          <w:b/>
          <w:snapToGrid w:val="0"/>
          <w:sz w:val="32"/>
          <w:szCs w:val="32"/>
        </w:rPr>
      </w:pPr>
    </w:p>
    <w:p w14:paraId="7DDB3C2B">
      <w:pPr>
        <w:adjustRightInd w:val="0"/>
        <w:snapToGrid w:val="0"/>
        <w:spacing w:line="300" w:lineRule="auto"/>
        <w:jc w:val="center"/>
        <w:rPr>
          <w:b/>
          <w:snapToGrid w:val="0"/>
          <w:sz w:val="32"/>
          <w:szCs w:val="32"/>
        </w:rPr>
      </w:pPr>
    </w:p>
    <w:p w14:paraId="5EA02A7E">
      <w:pPr>
        <w:adjustRightInd w:val="0"/>
        <w:snapToGrid w:val="0"/>
        <w:spacing w:line="300" w:lineRule="auto"/>
        <w:jc w:val="center"/>
        <w:rPr>
          <w:b/>
          <w:snapToGrid w:val="0"/>
          <w:sz w:val="32"/>
          <w:szCs w:val="32"/>
        </w:rPr>
      </w:pPr>
    </w:p>
    <w:p w14:paraId="418AFAC4">
      <w:pPr>
        <w:adjustRightInd w:val="0"/>
        <w:snapToGrid w:val="0"/>
        <w:spacing w:line="300" w:lineRule="auto"/>
        <w:jc w:val="center"/>
        <w:rPr>
          <w:b/>
          <w:snapToGrid w:val="0"/>
          <w:sz w:val="32"/>
          <w:szCs w:val="32"/>
        </w:rPr>
      </w:pPr>
    </w:p>
    <w:p w14:paraId="0BC306A0">
      <w:pPr>
        <w:adjustRightInd w:val="0"/>
        <w:spacing w:line="300" w:lineRule="auto"/>
        <w:ind w:hanging="2"/>
        <w:jc w:val="center"/>
        <w:rPr>
          <w:b/>
          <w:snapToGrid w:val="0"/>
          <w:kern w:val="0"/>
          <w:sz w:val="28"/>
        </w:rPr>
      </w:pPr>
    </w:p>
    <w:p w14:paraId="53E1DE4C">
      <w:pPr>
        <w:adjustRightInd w:val="0"/>
        <w:spacing w:line="300" w:lineRule="auto"/>
        <w:ind w:hanging="2"/>
        <w:jc w:val="center"/>
        <w:rPr>
          <w:b/>
          <w:snapToGrid w:val="0"/>
          <w:kern w:val="0"/>
          <w:sz w:val="28"/>
        </w:rPr>
      </w:pPr>
    </w:p>
    <w:p w14:paraId="1B19EFF7">
      <w:pPr>
        <w:adjustRightInd w:val="0"/>
        <w:spacing w:line="300" w:lineRule="auto"/>
        <w:ind w:hanging="2"/>
        <w:jc w:val="center"/>
        <w:rPr>
          <w:b/>
          <w:snapToGrid w:val="0"/>
          <w:kern w:val="0"/>
          <w:sz w:val="28"/>
        </w:rPr>
      </w:pPr>
    </w:p>
    <w:p w14:paraId="4D178EDA">
      <w:pPr>
        <w:adjustRightInd w:val="0"/>
        <w:spacing w:line="300" w:lineRule="auto"/>
        <w:ind w:hanging="2"/>
        <w:jc w:val="center"/>
      </w:pPr>
      <w:r>
        <w:rPr>
          <w:rFonts w:hint="eastAsia"/>
          <w:b/>
          <w:snapToGrid w:val="0"/>
          <w:kern w:val="0"/>
          <w:sz w:val="28"/>
        </w:rPr>
        <w:t>政府采购投标及履约承诺函</w:t>
      </w:r>
    </w:p>
    <w:p w14:paraId="1BD01CE9">
      <w:pPr>
        <w:spacing w:line="400" w:lineRule="exact"/>
        <w:rPr>
          <w:rFonts w:hint="eastAsia" w:ascii="宋体" w:hAnsi="宋体" w:cs="Courier New"/>
          <w:snapToGrid w:val="0"/>
          <w:szCs w:val="18"/>
        </w:rPr>
      </w:pPr>
      <w:r>
        <w:rPr>
          <w:rFonts w:hint="eastAsia" w:ascii="宋体" w:hAnsi="宋体" w:cs="Courier New"/>
          <w:snapToGrid w:val="0"/>
          <w:szCs w:val="18"/>
        </w:rPr>
        <w:t>深圳市中正招标有限公司：</w:t>
      </w:r>
    </w:p>
    <w:p w14:paraId="19F1D6B6">
      <w:pPr>
        <w:spacing w:line="400" w:lineRule="exact"/>
        <w:ind w:firstLine="420" w:firstLineChars="200"/>
        <w:rPr>
          <w:rFonts w:hint="eastAsia" w:ascii="宋体" w:hAnsi="宋体" w:cs="Courier New"/>
          <w:snapToGrid w:val="0"/>
          <w:szCs w:val="18"/>
        </w:rPr>
      </w:pPr>
      <w:r>
        <w:rPr>
          <w:rFonts w:hint="eastAsia" w:ascii="宋体" w:hAnsi="宋体" w:cs="Courier New"/>
          <w:snapToGrid w:val="0"/>
          <w:szCs w:val="18"/>
        </w:rPr>
        <w:t>我单位承诺：</w:t>
      </w:r>
    </w:p>
    <w:p w14:paraId="6DC6C334">
      <w:pPr>
        <w:spacing w:line="400" w:lineRule="exact"/>
        <w:ind w:firstLine="420" w:firstLineChars="200"/>
        <w:rPr>
          <w:rFonts w:hint="eastAsia" w:ascii="宋体" w:hAnsi="宋体"/>
          <w:szCs w:val="21"/>
        </w:rPr>
      </w:pPr>
      <w:r>
        <w:rPr>
          <w:rFonts w:hint="eastAsia" w:ascii="宋体" w:hAnsi="宋体"/>
          <w:szCs w:val="21"/>
        </w:rPr>
        <w:t>1.我单位满足《中华人民共和国政府采购法》第二十二条规定的下列条件：</w:t>
      </w:r>
    </w:p>
    <w:p w14:paraId="7D3B9FD7">
      <w:pPr>
        <w:spacing w:line="400" w:lineRule="exact"/>
        <w:ind w:firstLine="420" w:firstLineChars="200"/>
        <w:rPr>
          <w:rFonts w:hint="eastAsia" w:ascii="宋体" w:hAnsi="宋体"/>
          <w:szCs w:val="21"/>
        </w:rPr>
      </w:pPr>
      <w:r>
        <w:rPr>
          <w:rFonts w:hint="eastAsia" w:ascii="宋体" w:hAnsi="宋体"/>
          <w:szCs w:val="21"/>
        </w:rPr>
        <w:t>（一）具有独立承担民事责任的能力；</w:t>
      </w:r>
    </w:p>
    <w:p w14:paraId="73700858">
      <w:pPr>
        <w:spacing w:line="400" w:lineRule="exact"/>
        <w:ind w:firstLine="420" w:firstLineChars="200"/>
        <w:rPr>
          <w:rFonts w:hint="eastAsia" w:ascii="宋体" w:hAnsi="宋体"/>
          <w:szCs w:val="21"/>
        </w:rPr>
      </w:pPr>
      <w:r>
        <w:rPr>
          <w:rFonts w:hint="eastAsia" w:ascii="宋体" w:hAnsi="宋体"/>
          <w:szCs w:val="21"/>
        </w:rPr>
        <w:t>（二）具有良好的商业信誉和健全的财务会计制度；</w:t>
      </w:r>
    </w:p>
    <w:p w14:paraId="2BFD00F2">
      <w:pPr>
        <w:spacing w:line="400" w:lineRule="exact"/>
        <w:ind w:firstLine="420" w:firstLineChars="200"/>
        <w:rPr>
          <w:rFonts w:hint="eastAsia" w:ascii="宋体" w:hAnsi="宋体"/>
          <w:szCs w:val="21"/>
        </w:rPr>
      </w:pPr>
      <w:r>
        <w:rPr>
          <w:rFonts w:hint="eastAsia" w:ascii="宋体" w:hAnsi="宋体"/>
          <w:szCs w:val="21"/>
        </w:rPr>
        <w:t>（三）具有履行合同所必需的设备和专业技术能力；</w:t>
      </w:r>
    </w:p>
    <w:p w14:paraId="241A09D3">
      <w:pPr>
        <w:spacing w:line="400" w:lineRule="exact"/>
        <w:ind w:firstLine="420" w:firstLineChars="200"/>
        <w:rPr>
          <w:rFonts w:hint="eastAsia" w:ascii="宋体" w:hAnsi="宋体"/>
          <w:szCs w:val="21"/>
        </w:rPr>
      </w:pPr>
      <w:r>
        <w:rPr>
          <w:rFonts w:hint="eastAsia" w:ascii="宋体" w:hAnsi="宋体"/>
          <w:szCs w:val="21"/>
        </w:rPr>
        <w:t>（四）有依法缴纳税收和社会保障资金的良好记录；</w:t>
      </w:r>
    </w:p>
    <w:p w14:paraId="15F7A930">
      <w:pPr>
        <w:spacing w:line="400" w:lineRule="exact"/>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14:paraId="59225F7E">
      <w:pPr>
        <w:spacing w:line="400" w:lineRule="exact"/>
        <w:ind w:firstLine="420" w:firstLineChars="200"/>
        <w:rPr>
          <w:rFonts w:hint="eastAsia" w:ascii="宋体" w:hAnsi="宋体"/>
          <w:szCs w:val="21"/>
        </w:rPr>
      </w:pPr>
      <w:r>
        <w:rPr>
          <w:rFonts w:hint="eastAsia" w:ascii="宋体" w:hAnsi="宋体"/>
          <w:szCs w:val="21"/>
        </w:rPr>
        <w:t>（六）法律、行政法规规定的其他条件。</w:t>
      </w:r>
    </w:p>
    <w:p w14:paraId="16B64270">
      <w:pPr>
        <w:spacing w:line="400" w:lineRule="exact"/>
        <w:ind w:firstLine="420" w:firstLineChars="200"/>
        <w:rPr>
          <w:rFonts w:hint="eastAsia"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91F781C">
      <w:pPr>
        <w:spacing w:line="400" w:lineRule="exact"/>
        <w:ind w:firstLine="420" w:firstLineChars="200"/>
        <w:rPr>
          <w:rFonts w:hint="eastAsia"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774FB790">
      <w:pPr>
        <w:spacing w:line="400" w:lineRule="exact"/>
        <w:ind w:firstLine="420" w:firstLineChars="200"/>
        <w:rPr>
          <w:rFonts w:hint="eastAsia" w:ascii="宋体" w:hAnsi="宋体"/>
          <w:szCs w:val="21"/>
        </w:rPr>
      </w:pPr>
      <w:r>
        <w:rPr>
          <w:rFonts w:hint="eastAsia" w:ascii="宋体" w:hAnsi="宋体"/>
          <w:szCs w:val="21"/>
        </w:rPr>
        <w:t>4.我单位承诺非联合体投标，不非法转包或分包，为本项目所提供的货物或服务未侵犯知识产权。</w:t>
      </w:r>
    </w:p>
    <w:p w14:paraId="48421702">
      <w:pPr>
        <w:spacing w:line="400" w:lineRule="exact"/>
        <w:ind w:firstLine="420" w:firstLineChars="200"/>
        <w:rPr>
          <w:rFonts w:hint="eastAsia"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2A797FC5">
      <w:pPr>
        <w:spacing w:line="400" w:lineRule="exact"/>
        <w:ind w:firstLine="420" w:firstLineChars="200"/>
        <w:rPr>
          <w:rFonts w:hint="eastAsia"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14:paraId="12276C74">
      <w:pPr>
        <w:spacing w:line="400" w:lineRule="exact"/>
        <w:ind w:firstLine="420" w:firstLineChars="200"/>
        <w:rPr>
          <w:rFonts w:hint="eastAsia" w:ascii="宋体" w:hAnsi="宋体"/>
          <w:szCs w:val="21"/>
        </w:rPr>
      </w:pPr>
      <w:r>
        <w:rPr>
          <w:rFonts w:hint="eastAsia" w:ascii="宋体" w:hAnsi="宋体"/>
          <w:szCs w:val="21"/>
        </w:rPr>
        <w:t>（1）投标供应商之间相互约定给予未中标的供应商利益补偿；</w:t>
      </w:r>
    </w:p>
    <w:p w14:paraId="0D786759">
      <w:pPr>
        <w:spacing w:line="400" w:lineRule="exact"/>
        <w:ind w:firstLine="420" w:firstLineChars="200"/>
        <w:rPr>
          <w:rFonts w:hint="eastAsia"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5F218690">
      <w:pPr>
        <w:spacing w:line="400" w:lineRule="exact"/>
        <w:ind w:firstLine="420" w:firstLineChars="200"/>
        <w:rPr>
          <w:rFonts w:hint="eastAsia" w:ascii="宋体" w:hAnsi="宋体"/>
          <w:szCs w:val="21"/>
        </w:rPr>
      </w:pPr>
      <w:r>
        <w:rPr>
          <w:rFonts w:hint="eastAsia" w:ascii="宋体" w:hAnsi="宋体"/>
          <w:szCs w:val="21"/>
        </w:rPr>
        <w:t>（3）不同投标供应商的投标文件由同一单位或者同一人编制，或者由同一人分阶段参与编制的；</w:t>
      </w:r>
    </w:p>
    <w:p w14:paraId="24343C39">
      <w:pPr>
        <w:spacing w:line="400" w:lineRule="exact"/>
        <w:ind w:firstLine="420" w:firstLineChars="200"/>
        <w:rPr>
          <w:rFonts w:hint="eastAsia" w:ascii="宋体" w:hAnsi="宋体"/>
          <w:szCs w:val="21"/>
        </w:rPr>
      </w:pPr>
      <w:r>
        <w:rPr>
          <w:rFonts w:hint="eastAsia" w:ascii="宋体" w:hAnsi="宋体"/>
          <w:szCs w:val="21"/>
        </w:rPr>
        <w:t>（4）不同投标供应商的投标文件或部分投标文件相互混装；</w:t>
      </w:r>
    </w:p>
    <w:p w14:paraId="02F71E7E">
      <w:pPr>
        <w:spacing w:line="400" w:lineRule="exact"/>
        <w:ind w:firstLine="420" w:firstLineChars="200"/>
        <w:rPr>
          <w:rFonts w:hint="eastAsia" w:ascii="宋体" w:hAnsi="宋体"/>
          <w:szCs w:val="21"/>
        </w:rPr>
      </w:pPr>
      <w:r>
        <w:rPr>
          <w:rFonts w:hint="eastAsia" w:ascii="宋体" w:hAnsi="宋体"/>
          <w:szCs w:val="21"/>
        </w:rPr>
        <w:t>（5）不同投标供应商的投标文件内容存在非正常一致；</w:t>
      </w:r>
    </w:p>
    <w:p w14:paraId="5D597BB3">
      <w:pPr>
        <w:spacing w:line="400" w:lineRule="exact"/>
        <w:ind w:firstLine="420" w:firstLineChars="200"/>
        <w:rPr>
          <w:rFonts w:hint="eastAsia" w:ascii="宋体" w:hAnsi="宋体"/>
          <w:szCs w:val="21"/>
        </w:rPr>
      </w:pPr>
      <w:r>
        <w:rPr>
          <w:rFonts w:hint="eastAsia" w:ascii="宋体" w:hAnsi="宋体"/>
          <w:szCs w:val="21"/>
        </w:rPr>
        <w:t>（6）由同一单位工作人员为两家以上（含两家）供应商进行同一项投标活动的；</w:t>
      </w:r>
    </w:p>
    <w:p w14:paraId="4CEB5726">
      <w:pPr>
        <w:spacing w:line="400" w:lineRule="exact"/>
        <w:ind w:firstLine="420" w:firstLineChars="200"/>
        <w:rPr>
          <w:rFonts w:hint="eastAsia" w:ascii="宋体" w:hAnsi="宋体"/>
          <w:szCs w:val="21"/>
        </w:rPr>
      </w:pPr>
      <w:r>
        <w:rPr>
          <w:rFonts w:hint="eastAsia" w:ascii="宋体" w:hAnsi="宋体"/>
          <w:szCs w:val="21"/>
        </w:rPr>
        <w:t>（7）主管部门依照法律、法规认定的其他情形。</w:t>
      </w:r>
    </w:p>
    <w:p w14:paraId="7B7B2478">
      <w:pPr>
        <w:spacing w:line="400" w:lineRule="exact"/>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3E32FD5D">
      <w:pPr>
        <w:spacing w:line="400" w:lineRule="exact"/>
        <w:ind w:firstLine="420" w:firstLineChars="200"/>
        <w:rPr>
          <w:rFonts w:hint="eastAsia"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52EB6AC">
      <w:pPr>
        <w:spacing w:line="400" w:lineRule="exact"/>
        <w:ind w:firstLine="420" w:firstLineChars="200"/>
        <w:rPr>
          <w:rFonts w:hint="eastAsia"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C22AED1">
      <w:pPr>
        <w:spacing w:line="400" w:lineRule="exact"/>
        <w:ind w:firstLine="420" w:firstLineChars="200"/>
        <w:rPr>
          <w:rFonts w:hint="eastAsia"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49994298">
      <w:pPr>
        <w:spacing w:line="400" w:lineRule="exact"/>
        <w:ind w:firstLine="420" w:firstLineChars="200"/>
        <w:rPr>
          <w:rFonts w:hint="eastAsia" w:ascii="宋体" w:hAnsi="宋体"/>
          <w:szCs w:val="21"/>
        </w:rPr>
      </w:pPr>
      <w:r>
        <w:rPr>
          <w:rFonts w:hint="eastAsia" w:ascii="宋体" w:hAnsi="宋体"/>
          <w:szCs w:val="21"/>
        </w:rPr>
        <w:t>以上承诺，如有违反，愿依照相关法律法规处理，并承担由此给采购人带来的损失。</w:t>
      </w:r>
    </w:p>
    <w:p w14:paraId="179CA3AD">
      <w:pPr>
        <w:spacing w:line="360" w:lineRule="auto"/>
        <w:ind w:firstLine="600"/>
        <w:rPr>
          <w:rFonts w:cs="Courier New"/>
          <w:snapToGrid w:val="0"/>
          <w:szCs w:val="18"/>
        </w:rPr>
      </w:pPr>
    </w:p>
    <w:p w14:paraId="6F3FF13F">
      <w:pPr>
        <w:adjustRightInd w:val="0"/>
        <w:snapToGrid w:val="0"/>
        <w:spacing w:line="300" w:lineRule="auto"/>
        <w:rPr>
          <w:snapToGrid w:val="0"/>
          <w:kern w:val="0"/>
        </w:rPr>
      </w:pPr>
      <w:r>
        <w:rPr>
          <w:rFonts w:hint="eastAsia"/>
          <w:snapToGrid w:val="0"/>
          <w:kern w:val="0"/>
        </w:rPr>
        <w:t>投标单位：（盖章）</w:t>
      </w:r>
    </w:p>
    <w:p w14:paraId="0316F015">
      <w:pPr>
        <w:adjustRightInd w:val="0"/>
        <w:snapToGrid w:val="0"/>
        <w:spacing w:line="300" w:lineRule="auto"/>
        <w:rPr>
          <w:snapToGrid w:val="0"/>
          <w:kern w:val="0"/>
        </w:rPr>
      </w:pPr>
    </w:p>
    <w:p w14:paraId="22050237">
      <w:pPr>
        <w:adjustRightInd w:val="0"/>
        <w:snapToGrid w:val="0"/>
        <w:spacing w:line="300" w:lineRule="auto"/>
        <w:rPr>
          <w:snapToGrid w:val="0"/>
          <w:kern w:val="0"/>
        </w:rPr>
      </w:pPr>
    </w:p>
    <w:p w14:paraId="3532AE62">
      <w:pPr>
        <w:adjustRightInd w:val="0"/>
        <w:snapToGrid w:val="0"/>
        <w:spacing w:line="300" w:lineRule="auto"/>
        <w:rPr>
          <w:snapToGrid w:val="0"/>
          <w:kern w:val="0"/>
        </w:rPr>
      </w:pPr>
      <w:r>
        <w:rPr>
          <w:rFonts w:hint="eastAsia"/>
          <w:snapToGrid w:val="0"/>
          <w:kern w:val="0"/>
        </w:rPr>
        <w:t>法定代表人或其授权代表：（签字）</w:t>
      </w:r>
    </w:p>
    <w:p w14:paraId="7458AB22">
      <w:pPr>
        <w:adjustRightInd w:val="0"/>
        <w:snapToGrid w:val="0"/>
        <w:spacing w:line="300" w:lineRule="auto"/>
        <w:ind w:right="420"/>
        <w:rPr>
          <w:snapToGrid w:val="0"/>
          <w:kern w:val="0"/>
        </w:rPr>
      </w:pPr>
    </w:p>
    <w:p w14:paraId="08AA26C6">
      <w:pPr>
        <w:adjustRightInd w:val="0"/>
        <w:snapToGrid w:val="0"/>
        <w:spacing w:line="360" w:lineRule="auto"/>
        <w:ind w:firstLine="600"/>
        <w:jc w:val="right"/>
      </w:pPr>
      <w:r>
        <w:rPr>
          <w:rFonts w:hint="eastAsia"/>
        </w:rPr>
        <w:t>年     月    日</w:t>
      </w:r>
    </w:p>
    <w:p w14:paraId="029E314E">
      <w:pPr>
        <w:adjustRightInd w:val="0"/>
        <w:snapToGrid w:val="0"/>
        <w:spacing w:line="360" w:lineRule="auto"/>
        <w:ind w:firstLine="600"/>
        <w:jc w:val="right"/>
      </w:pPr>
    </w:p>
    <w:p w14:paraId="09D639BB">
      <w:pPr>
        <w:adjustRightInd w:val="0"/>
        <w:snapToGrid w:val="0"/>
        <w:spacing w:line="360" w:lineRule="auto"/>
        <w:ind w:firstLine="600"/>
        <w:jc w:val="right"/>
      </w:pPr>
    </w:p>
    <w:p w14:paraId="7A717DD8">
      <w:pPr>
        <w:adjustRightInd w:val="0"/>
        <w:snapToGrid w:val="0"/>
        <w:spacing w:line="360" w:lineRule="auto"/>
        <w:ind w:firstLine="600"/>
        <w:jc w:val="right"/>
      </w:pPr>
    </w:p>
    <w:p w14:paraId="6EF5C02B">
      <w:pPr>
        <w:adjustRightInd w:val="0"/>
        <w:snapToGrid w:val="0"/>
        <w:spacing w:line="360" w:lineRule="auto"/>
        <w:ind w:firstLine="600"/>
        <w:jc w:val="right"/>
      </w:pPr>
    </w:p>
    <w:p w14:paraId="64DA1426">
      <w:pPr>
        <w:adjustRightInd w:val="0"/>
        <w:snapToGrid w:val="0"/>
        <w:spacing w:line="360" w:lineRule="auto"/>
        <w:ind w:firstLine="600"/>
        <w:jc w:val="right"/>
      </w:pPr>
    </w:p>
    <w:p w14:paraId="1D43F09D">
      <w:pPr>
        <w:adjustRightInd w:val="0"/>
        <w:snapToGrid w:val="0"/>
        <w:spacing w:line="360" w:lineRule="auto"/>
        <w:ind w:firstLine="600"/>
        <w:jc w:val="right"/>
      </w:pPr>
    </w:p>
    <w:p w14:paraId="527285B6">
      <w:pPr>
        <w:adjustRightInd w:val="0"/>
        <w:snapToGrid w:val="0"/>
        <w:spacing w:line="360" w:lineRule="auto"/>
        <w:ind w:firstLine="600"/>
        <w:jc w:val="right"/>
      </w:pPr>
    </w:p>
    <w:p w14:paraId="0E806652">
      <w:pPr>
        <w:adjustRightInd w:val="0"/>
        <w:snapToGrid w:val="0"/>
        <w:spacing w:line="360" w:lineRule="auto"/>
        <w:ind w:firstLine="600"/>
        <w:jc w:val="right"/>
      </w:pPr>
    </w:p>
    <w:p w14:paraId="6EE20B0A">
      <w:pPr>
        <w:adjustRightInd w:val="0"/>
        <w:snapToGrid w:val="0"/>
        <w:spacing w:line="360" w:lineRule="auto"/>
        <w:ind w:firstLine="600"/>
        <w:jc w:val="right"/>
      </w:pPr>
    </w:p>
    <w:p w14:paraId="70CE61C3">
      <w:pPr>
        <w:adjustRightInd w:val="0"/>
        <w:snapToGrid w:val="0"/>
        <w:spacing w:line="360" w:lineRule="auto"/>
        <w:ind w:firstLine="600"/>
        <w:jc w:val="right"/>
      </w:pPr>
    </w:p>
    <w:p w14:paraId="38895BAB">
      <w:pPr>
        <w:adjustRightInd w:val="0"/>
        <w:snapToGrid w:val="0"/>
        <w:spacing w:line="360" w:lineRule="auto"/>
        <w:ind w:firstLine="600"/>
        <w:jc w:val="right"/>
      </w:pPr>
    </w:p>
    <w:p w14:paraId="088E8345">
      <w:pPr>
        <w:adjustRightInd w:val="0"/>
        <w:snapToGrid w:val="0"/>
        <w:spacing w:line="360" w:lineRule="auto"/>
        <w:ind w:firstLine="600"/>
        <w:jc w:val="right"/>
      </w:pPr>
    </w:p>
    <w:p w14:paraId="5E4EA0DE">
      <w:pPr>
        <w:adjustRightInd w:val="0"/>
        <w:snapToGrid w:val="0"/>
        <w:spacing w:line="360" w:lineRule="auto"/>
        <w:ind w:firstLine="600"/>
        <w:jc w:val="right"/>
      </w:pPr>
    </w:p>
    <w:p w14:paraId="097E4456">
      <w:pPr>
        <w:adjustRightInd w:val="0"/>
        <w:snapToGrid w:val="0"/>
        <w:spacing w:line="360" w:lineRule="auto"/>
        <w:ind w:firstLine="600"/>
        <w:jc w:val="right"/>
      </w:pPr>
    </w:p>
    <w:p w14:paraId="4C1048FF">
      <w:pPr>
        <w:adjustRightInd w:val="0"/>
        <w:snapToGrid w:val="0"/>
        <w:spacing w:line="360" w:lineRule="auto"/>
        <w:ind w:firstLine="600"/>
        <w:jc w:val="right"/>
      </w:pPr>
    </w:p>
    <w:p w14:paraId="27CD297E">
      <w:pPr>
        <w:adjustRightInd w:val="0"/>
        <w:snapToGrid w:val="0"/>
        <w:spacing w:line="360" w:lineRule="auto"/>
        <w:ind w:firstLine="600"/>
        <w:jc w:val="right"/>
      </w:pPr>
    </w:p>
    <w:p w14:paraId="04BD8BDC">
      <w:pPr>
        <w:adjustRightInd w:val="0"/>
        <w:snapToGrid w:val="0"/>
        <w:spacing w:line="360" w:lineRule="auto"/>
        <w:ind w:firstLine="600"/>
        <w:jc w:val="right"/>
      </w:pPr>
    </w:p>
    <w:p w14:paraId="76AB3C87">
      <w:pPr>
        <w:adjustRightInd w:val="0"/>
        <w:snapToGrid w:val="0"/>
        <w:spacing w:line="360" w:lineRule="auto"/>
        <w:ind w:firstLine="600"/>
        <w:jc w:val="right"/>
      </w:pPr>
    </w:p>
    <w:p w14:paraId="223DFD6F">
      <w:pPr>
        <w:adjustRightInd w:val="0"/>
        <w:snapToGrid w:val="0"/>
        <w:spacing w:line="360" w:lineRule="auto"/>
        <w:ind w:firstLine="600"/>
        <w:jc w:val="right"/>
      </w:pPr>
    </w:p>
    <w:p w14:paraId="3F303E80">
      <w:pPr>
        <w:adjustRightInd w:val="0"/>
        <w:snapToGrid w:val="0"/>
        <w:spacing w:line="360" w:lineRule="auto"/>
        <w:ind w:firstLine="600"/>
        <w:jc w:val="right"/>
      </w:pPr>
    </w:p>
    <w:p w14:paraId="38DA90AA">
      <w:pPr>
        <w:adjustRightInd w:val="0"/>
        <w:snapToGrid w:val="0"/>
        <w:spacing w:line="300" w:lineRule="auto"/>
        <w:jc w:val="center"/>
        <w:rPr>
          <w:b/>
          <w:snapToGrid w:val="0"/>
          <w:sz w:val="32"/>
          <w:szCs w:val="32"/>
        </w:rPr>
      </w:pPr>
    </w:p>
    <w:p w14:paraId="33EC8D45">
      <w:pPr>
        <w:pStyle w:val="3"/>
        <w:tabs>
          <w:tab w:val="left" w:pos="371"/>
        </w:tabs>
        <w:spacing w:before="120" w:after="120"/>
        <w:ind w:left="-1" w:leftChars="-1" w:hanging="1"/>
        <w:jc w:val="center"/>
        <w:rPr>
          <w:rFonts w:hint="eastAsia" w:asciiTheme="minorEastAsia" w:hAnsiTheme="minorEastAsia" w:eastAsiaTheme="minorEastAsia"/>
          <w:snapToGrid w:val="0"/>
          <w:kern w:val="0"/>
        </w:rPr>
      </w:pPr>
      <w:bookmarkStart w:id="56" w:name="_Toc135293344"/>
      <w:r>
        <w:rPr>
          <w:rFonts w:hint="eastAsia" w:asciiTheme="minorEastAsia" w:hAnsiTheme="minorEastAsia" w:eastAsiaTheme="minorEastAsia"/>
        </w:rPr>
        <w:t>格式2  法定代表人（负责人）证明书及授权委托书</w:t>
      </w:r>
      <w:bookmarkEnd w:id="56"/>
    </w:p>
    <w:p w14:paraId="14F45CCC">
      <w:pPr>
        <w:adjustRightInd w:val="0"/>
        <w:snapToGrid w:val="0"/>
        <w:spacing w:line="300" w:lineRule="auto"/>
        <w:jc w:val="center"/>
        <w:rPr>
          <w:b/>
          <w:snapToGrid w:val="0"/>
          <w:sz w:val="32"/>
          <w:szCs w:val="32"/>
        </w:rPr>
      </w:pPr>
    </w:p>
    <w:p w14:paraId="7D98B195">
      <w:pPr>
        <w:tabs>
          <w:tab w:val="left" w:pos="450"/>
        </w:tabs>
        <w:jc w:val="center"/>
        <w:rPr>
          <w:rFonts w:hint="eastAsia" w:ascii="宋体" w:hAnsi="宋体"/>
          <w:b/>
          <w:sz w:val="28"/>
          <w:szCs w:val="28"/>
        </w:rPr>
      </w:pPr>
      <w:r>
        <w:rPr>
          <w:rFonts w:hint="eastAsia" w:ascii="宋体" w:hAnsi="宋体"/>
          <w:b/>
          <w:sz w:val="28"/>
          <w:szCs w:val="28"/>
        </w:rPr>
        <w:t>法定代表人（负责人）证明书（参考）</w:t>
      </w:r>
    </w:p>
    <w:p w14:paraId="65E19929">
      <w:pPr>
        <w:spacing w:line="400" w:lineRule="exact"/>
        <w:rPr>
          <w:rFonts w:hint="eastAsia" w:ascii="宋体" w:hAnsi="宋体"/>
          <w:bCs/>
          <w:sz w:val="28"/>
        </w:rPr>
      </w:pPr>
    </w:p>
    <w:p w14:paraId="1ABDB9CD">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7B8DA345">
      <w:pPr>
        <w:spacing w:line="480" w:lineRule="auto"/>
        <w:ind w:firstLine="420" w:firstLineChars="200"/>
        <w:rPr>
          <w:rFonts w:hint="eastAsia"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03BD77F2">
      <w:pPr>
        <w:spacing w:line="480" w:lineRule="auto"/>
        <w:ind w:firstLine="420" w:firstLineChars="200"/>
        <w:rPr>
          <w:rFonts w:hint="eastAsia" w:ascii="宋体" w:hAnsi="宋体"/>
        </w:rPr>
      </w:pPr>
      <w:r>
        <w:rPr>
          <w:rFonts w:hint="eastAsia" w:ascii="宋体" w:hAnsi="宋体"/>
        </w:rPr>
        <w:t>附：</w:t>
      </w:r>
    </w:p>
    <w:p w14:paraId="16AF255B">
      <w:pPr>
        <w:spacing w:line="480" w:lineRule="auto"/>
        <w:ind w:firstLine="840" w:firstLineChars="400"/>
        <w:rPr>
          <w:rFonts w:hint="eastAsia" w:ascii="宋体" w:hAnsi="宋体"/>
        </w:rPr>
      </w:pPr>
      <w:r>
        <w:rPr>
          <w:rFonts w:hint="eastAsia" w:ascii="宋体" w:hAnsi="宋体"/>
        </w:rPr>
        <w:t xml:space="preserve">营业执照（注册号）：                       </w:t>
      </w:r>
    </w:p>
    <w:p w14:paraId="5838CE80">
      <w:pPr>
        <w:spacing w:line="480" w:lineRule="auto"/>
        <w:ind w:firstLine="840" w:firstLineChars="400"/>
        <w:rPr>
          <w:rFonts w:hint="eastAsia" w:ascii="宋体" w:hAnsi="宋体"/>
        </w:rPr>
      </w:pPr>
      <w:r>
        <w:rPr>
          <w:rFonts w:hint="eastAsia" w:ascii="宋体" w:hAnsi="宋体"/>
        </w:rPr>
        <w:t>经济性质：</w:t>
      </w:r>
    </w:p>
    <w:p w14:paraId="1656F86B">
      <w:pPr>
        <w:spacing w:line="480" w:lineRule="auto"/>
        <w:ind w:firstLine="840" w:firstLineChars="400"/>
        <w:rPr>
          <w:rFonts w:hint="eastAsia" w:ascii="宋体" w:hAnsi="宋体"/>
        </w:rPr>
      </w:pPr>
      <w:r>
        <w:rPr>
          <w:rFonts w:hint="eastAsia" w:ascii="宋体" w:hAnsi="宋体"/>
        </w:rPr>
        <w:t>主营（产）：</w:t>
      </w:r>
    </w:p>
    <w:p w14:paraId="2184D446">
      <w:pPr>
        <w:spacing w:line="480" w:lineRule="auto"/>
        <w:ind w:firstLine="840" w:firstLineChars="400"/>
        <w:rPr>
          <w:rFonts w:hint="eastAsia" w:ascii="宋体" w:hAnsi="宋体"/>
        </w:rPr>
      </w:pPr>
      <w:r>
        <w:rPr>
          <w:rFonts w:hint="eastAsia" w:ascii="宋体" w:hAnsi="宋体"/>
        </w:rPr>
        <w:t>兼营（产）：</w:t>
      </w:r>
    </w:p>
    <w:p w14:paraId="7FD04C21">
      <w:pPr>
        <w:spacing w:line="480" w:lineRule="auto"/>
        <w:ind w:firstLine="960" w:firstLineChars="400"/>
        <w:rPr>
          <w:rFonts w:hint="eastAsia" w:ascii="宋体" w:hAnsi="宋体"/>
          <w:sz w:val="24"/>
        </w:rPr>
      </w:pPr>
    </w:p>
    <w:p w14:paraId="750591DC">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7620" t="6350" r="11430" b="12700"/>
                <wp:wrapNone/>
                <wp:docPr id="6"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16608471">
                            <w:pPr>
                              <w:ind w:firstLine="1260" w:firstLineChars="600"/>
                            </w:pPr>
                            <w:r>
                              <w:rPr>
                                <w:rFonts w:hint="eastAsia"/>
                              </w:rPr>
                              <w:t>法定代表人（负责人）</w:t>
                            </w:r>
                          </w:p>
                          <w:p w14:paraId="0FC59E9F">
                            <w:pPr>
                              <w:ind w:firstLine="1050" w:firstLineChars="500"/>
                            </w:pPr>
                            <w:r>
                              <w:rPr>
                                <w:rFonts w:hint="eastAsia"/>
                              </w:rPr>
                              <w:t xml:space="preserve"> 居民身份证复印件粘贴处</w:t>
                            </w:r>
                          </w:p>
                          <w:p w14:paraId="2B62FCC0">
                            <w:pPr>
                              <w:ind w:firstLine="1050" w:firstLineChars="500"/>
                            </w:pPr>
                          </w:p>
                          <w:p w14:paraId="0F871411">
                            <w:pPr>
                              <w:ind w:firstLine="1785" w:firstLineChars="850"/>
                            </w:pPr>
                            <w:r>
                              <w:rPr>
                                <w:rFonts w:hint="eastAsia"/>
                              </w:rPr>
                              <w:t>（反面）</w:t>
                            </w:r>
                          </w:p>
                          <w:p w14:paraId="4C197A23">
                            <w:pPr>
                              <w:ind w:firstLine="1050" w:firstLineChars="500"/>
                            </w:pPr>
                          </w:p>
                          <w:p w14:paraId="086F5FC5"/>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Lbtl9gAAAAKAQAADwAAAAAAAAABACAAAAAiAAAAZHJzL2Rvd25yZXYueG1sUEsB&#10;AhQAFAAAAAgAh07iQBsmrhQuAgAAfgQAAA4AAAAAAAAAAQAgAAAAJwEAAGRycy9lMm9Eb2MueG1s&#10;UEsFBgAAAAAGAAYAWQEAAMcFAAAAAA==&#10;">
                <v:fill on="t" focussize="0,0"/>
                <v:stroke color="#000000" miterlimit="8" joinstyle="miter"/>
                <v:imagedata o:title=""/>
                <o:lock v:ext="edit" aspectratio="f"/>
                <v:textbox>
                  <w:txbxContent>
                    <w:p w14:paraId="16608471">
                      <w:pPr>
                        <w:ind w:firstLine="1260" w:firstLineChars="600"/>
                      </w:pPr>
                      <w:r>
                        <w:rPr>
                          <w:rFonts w:hint="eastAsia"/>
                        </w:rPr>
                        <w:t>法定代表人（负责人）</w:t>
                      </w:r>
                    </w:p>
                    <w:p w14:paraId="0FC59E9F">
                      <w:pPr>
                        <w:ind w:firstLine="1050" w:firstLineChars="500"/>
                      </w:pPr>
                      <w:r>
                        <w:rPr>
                          <w:rFonts w:hint="eastAsia"/>
                        </w:rPr>
                        <w:t xml:space="preserve"> 居民身份证复印件粘贴处</w:t>
                      </w:r>
                    </w:p>
                    <w:p w14:paraId="2B62FCC0">
                      <w:pPr>
                        <w:ind w:firstLine="1050" w:firstLineChars="500"/>
                      </w:pPr>
                    </w:p>
                    <w:p w14:paraId="0F871411">
                      <w:pPr>
                        <w:ind w:firstLine="1785" w:firstLineChars="850"/>
                      </w:pPr>
                      <w:r>
                        <w:rPr>
                          <w:rFonts w:hint="eastAsia"/>
                        </w:rPr>
                        <w:t>（反面）</w:t>
                      </w:r>
                    </w:p>
                    <w:p w14:paraId="4C197A23">
                      <w:pPr>
                        <w:ind w:firstLine="1050" w:firstLineChars="500"/>
                      </w:pPr>
                    </w:p>
                    <w:p w14:paraId="086F5FC5"/>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7620" t="6350" r="11430" b="12700"/>
                <wp:wrapNone/>
                <wp:docPr id="5"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2BB6232D">
                            <w:pPr>
                              <w:ind w:firstLine="1260" w:firstLineChars="600"/>
                              <w:jc w:val="left"/>
                            </w:pPr>
                            <w:r>
                              <w:rPr>
                                <w:rFonts w:hint="eastAsia"/>
                              </w:rPr>
                              <w:t>法定代表人（负责人）</w:t>
                            </w:r>
                          </w:p>
                          <w:p w14:paraId="0570497F">
                            <w:pPr>
                              <w:ind w:firstLine="1050" w:firstLineChars="500"/>
                              <w:jc w:val="left"/>
                            </w:pPr>
                            <w:r>
                              <w:rPr>
                                <w:rFonts w:hint="eastAsia"/>
                              </w:rPr>
                              <w:t xml:space="preserve"> 居民身份证复印件粘贴处</w:t>
                            </w:r>
                          </w:p>
                          <w:p w14:paraId="3FC03FF0">
                            <w:pPr>
                              <w:ind w:firstLine="1050" w:firstLineChars="500"/>
                              <w:jc w:val="left"/>
                            </w:pPr>
                          </w:p>
                          <w:p w14:paraId="4D61B9DF">
                            <w:pPr>
                              <w:ind w:firstLine="1785" w:firstLineChars="850"/>
                              <w:jc w:val="left"/>
                            </w:pPr>
                            <w:r>
                              <w:rPr>
                                <w:rFonts w:hint="eastAsia"/>
                              </w:rPr>
                              <w:t>（正面）</w:t>
                            </w:r>
                          </w:p>
                          <w:p w14:paraId="39247821">
                            <w:pPr>
                              <w:ind w:firstLine="1050" w:firstLineChars="500"/>
                              <w:jc w:val="left"/>
                            </w:pPr>
                          </w:p>
                          <w:p w14:paraId="472154D7">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l/X8XZAAAACgEAAA8AAAAAAAAAAQAgAAAAIgAAAGRycy9kb3ducmV2LnhtbFBL&#10;AQIUABQAAAAIAIdO4kALHHhvLgIAAH4EAAAOAAAAAAAAAAEAIAAAACgBAABkcnMvZTJvRG9jLnht&#10;bFBLBQYAAAAABgAGAFkBAADIBQAAAAA=&#10;">
                <v:fill on="t" focussize="0,0"/>
                <v:stroke color="#000000" miterlimit="8" joinstyle="miter"/>
                <v:imagedata o:title=""/>
                <o:lock v:ext="edit" aspectratio="f"/>
                <v:textbox>
                  <w:txbxContent>
                    <w:p w14:paraId="2BB6232D">
                      <w:pPr>
                        <w:ind w:firstLine="1260" w:firstLineChars="600"/>
                        <w:jc w:val="left"/>
                      </w:pPr>
                      <w:r>
                        <w:rPr>
                          <w:rFonts w:hint="eastAsia"/>
                        </w:rPr>
                        <w:t>法定代表人（负责人）</w:t>
                      </w:r>
                    </w:p>
                    <w:p w14:paraId="0570497F">
                      <w:pPr>
                        <w:ind w:firstLine="1050" w:firstLineChars="500"/>
                        <w:jc w:val="left"/>
                      </w:pPr>
                      <w:r>
                        <w:rPr>
                          <w:rFonts w:hint="eastAsia"/>
                        </w:rPr>
                        <w:t xml:space="preserve"> 居民身份证复印件粘贴处</w:t>
                      </w:r>
                    </w:p>
                    <w:p w14:paraId="3FC03FF0">
                      <w:pPr>
                        <w:ind w:firstLine="1050" w:firstLineChars="500"/>
                        <w:jc w:val="left"/>
                      </w:pPr>
                    </w:p>
                    <w:p w14:paraId="4D61B9DF">
                      <w:pPr>
                        <w:ind w:firstLine="1785" w:firstLineChars="850"/>
                        <w:jc w:val="left"/>
                      </w:pPr>
                      <w:r>
                        <w:rPr>
                          <w:rFonts w:hint="eastAsia"/>
                        </w:rPr>
                        <w:t>（正面）</w:t>
                      </w:r>
                    </w:p>
                    <w:p w14:paraId="39247821">
                      <w:pPr>
                        <w:ind w:firstLine="1050" w:firstLineChars="500"/>
                        <w:jc w:val="left"/>
                      </w:pPr>
                    </w:p>
                    <w:p w14:paraId="472154D7">
                      <w:pPr>
                        <w:jc w:val="left"/>
                      </w:pPr>
                    </w:p>
                  </w:txbxContent>
                </v:textbox>
              </v:rect>
            </w:pict>
          </mc:Fallback>
        </mc:AlternateContent>
      </w:r>
    </w:p>
    <w:p w14:paraId="64C0A78D">
      <w:pPr>
        <w:spacing w:line="500" w:lineRule="exact"/>
        <w:rPr>
          <w:rFonts w:ascii="宋体"/>
          <w:b/>
          <w:bCs/>
        </w:rPr>
      </w:pPr>
    </w:p>
    <w:p w14:paraId="4DE8B832">
      <w:pPr>
        <w:spacing w:line="500" w:lineRule="exact"/>
        <w:rPr>
          <w:rFonts w:ascii="宋体"/>
          <w:b/>
          <w:bCs/>
        </w:rPr>
      </w:pPr>
    </w:p>
    <w:p w14:paraId="73EF262F">
      <w:pPr>
        <w:spacing w:line="500" w:lineRule="exact"/>
        <w:rPr>
          <w:rFonts w:ascii="宋体"/>
          <w:b/>
          <w:bCs/>
        </w:rPr>
      </w:pPr>
    </w:p>
    <w:p w14:paraId="3898D8FA">
      <w:pPr>
        <w:spacing w:line="500" w:lineRule="exact"/>
        <w:rPr>
          <w:rFonts w:ascii="宋体"/>
          <w:b/>
          <w:bCs/>
        </w:rPr>
      </w:pPr>
    </w:p>
    <w:p w14:paraId="5AC8CB0E">
      <w:pPr>
        <w:spacing w:line="500" w:lineRule="exact"/>
        <w:rPr>
          <w:rFonts w:ascii="宋体"/>
          <w:b/>
          <w:bCs/>
        </w:rPr>
      </w:pPr>
    </w:p>
    <w:p w14:paraId="6422C8ED">
      <w:pPr>
        <w:spacing w:line="500" w:lineRule="exact"/>
        <w:rPr>
          <w:rFonts w:ascii="宋体"/>
          <w:b/>
          <w:bCs/>
        </w:rPr>
      </w:pPr>
      <w:r>
        <w:rPr>
          <w:rFonts w:hint="eastAsia" w:ascii="宋体"/>
          <w:b/>
          <w:bCs/>
        </w:rPr>
        <w:t xml:space="preserve">                         </w:t>
      </w:r>
    </w:p>
    <w:p w14:paraId="25831B12">
      <w:pPr>
        <w:spacing w:line="360" w:lineRule="auto"/>
        <w:ind w:firstLine="539" w:firstLineChars="257"/>
      </w:pPr>
    </w:p>
    <w:p w14:paraId="31B23564">
      <w:pPr>
        <w:spacing w:line="360" w:lineRule="auto"/>
        <w:ind w:firstLine="539" w:firstLineChars="257"/>
      </w:pPr>
      <w:r>
        <w:rPr>
          <w:rFonts w:hint="eastAsia"/>
        </w:rPr>
        <w:t>单位名称：（公章）</w:t>
      </w:r>
      <w:r>
        <w:rPr>
          <w:rFonts w:hint="eastAsia"/>
          <w:u w:val="single"/>
        </w:rPr>
        <w:t xml:space="preserve">                                         </w:t>
      </w:r>
    </w:p>
    <w:p w14:paraId="1CB70B7B">
      <w:pPr>
        <w:spacing w:line="360" w:lineRule="auto"/>
        <w:ind w:firstLine="539" w:firstLineChars="257"/>
      </w:pPr>
    </w:p>
    <w:p w14:paraId="35403278">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7ADCF5B0">
      <w:pPr>
        <w:ind w:firstLine="2249" w:firstLineChars="800"/>
        <w:rPr>
          <w:b/>
          <w:bCs/>
          <w:sz w:val="28"/>
        </w:rPr>
      </w:pPr>
    </w:p>
    <w:p w14:paraId="09CA67D0">
      <w:pPr>
        <w:ind w:firstLine="2249" w:firstLineChars="800"/>
        <w:rPr>
          <w:b/>
          <w:bCs/>
          <w:sz w:val="28"/>
        </w:rPr>
      </w:pPr>
    </w:p>
    <w:p w14:paraId="34FD483E">
      <w:pPr>
        <w:ind w:firstLine="2249" w:firstLineChars="800"/>
        <w:rPr>
          <w:b/>
          <w:bCs/>
          <w:sz w:val="28"/>
        </w:rPr>
      </w:pPr>
    </w:p>
    <w:p w14:paraId="73C93668">
      <w:pPr>
        <w:jc w:val="center"/>
        <w:rPr>
          <w:b/>
          <w:bCs/>
          <w:sz w:val="28"/>
        </w:rPr>
      </w:pPr>
      <w:r>
        <w:rPr>
          <w:rFonts w:hint="eastAsia"/>
          <w:b/>
          <w:bCs/>
          <w:sz w:val="28"/>
        </w:rPr>
        <w:t>法定代表人（负责人）授权委托书（参考）</w:t>
      </w:r>
    </w:p>
    <w:p w14:paraId="0939235A"/>
    <w:p w14:paraId="700DF900">
      <w:pPr>
        <w:rPr>
          <w:b/>
          <w:bCs/>
        </w:rPr>
      </w:pPr>
      <w:r>
        <w:rPr>
          <w:rFonts w:hint="eastAsia"/>
        </w:rPr>
        <w:t>深圳市中正招标有限公司</w:t>
      </w:r>
      <w:r>
        <w:rPr>
          <w:rFonts w:hint="eastAsia"/>
          <w:b/>
          <w:bCs/>
        </w:rPr>
        <w:t>：</w:t>
      </w:r>
    </w:p>
    <w:p w14:paraId="631675E0">
      <w:pPr>
        <w:ind w:firstLine="630"/>
      </w:pPr>
    </w:p>
    <w:p w14:paraId="6FB4FC6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0D43AFB9">
      <w:pPr>
        <w:adjustRightInd w:val="0"/>
        <w:snapToGrid w:val="0"/>
        <w:spacing w:line="360" w:lineRule="auto"/>
        <w:ind w:firstLine="629"/>
      </w:pPr>
    </w:p>
    <w:p w14:paraId="78B8F796">
      <w:pPr>
        <w:ind w:firstLine="630"/>
      </w:pPr>
    </w:p>
    <w:p w14:paraId="6AFF3C36">
      <w:pPr>
        <w:adjustRightInd w:val="0"/>
        <w:snapToGrid w:val="0"/>
        <w:spacing w:line="360" w:lineRule="auto"/>
        <w:ind w:firstLine="629"/>
        <w:rPr>
          <w:b/>
          <w:bCs/>
        </w:rPr>
      </w:pPr>
      <w:r>
        <w:rPr>
          <w:rFonts w:hint="eastAsia"/>
          <w:b/>
          <w:bCs/>
        </w:rPr>
        <w:t>附授权代表情况：</w:t>
      </w:r>
    </w:p>
    <w:p w14:paraId="5CB5D43C">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69BDBEF">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64514D5E">
      <w:pPr>
        <w:adjustRightInd w:val="0"/>
        <w:snapToGrid w:val="0"/>
        <w:spacing w:line="360" w:lineRule="auto"/>
        <w:ind w:firstLine="629"/>
      </w:pPr>
      <w:r>
        <w:rPr>
          <w:rFonts w:hint="eastAsia"/>
        </w:rPr>
        <w:t>职务：</w:t>
      </w:r>
    </w:p>
    <w:p w14:paraId="1E11FE6B">
      <w:pPr>
        <w:adjustRightInd w:val="0"/>
        <w:snapToGrid w:val="0"/>
        <w:spacing w:line="360" w:lineRule="auto"/>
        <w:ind w:firstLine="629"/>
      </w:pPr>
      <w:r>
        <w:rPr>
          <w:rFonts w:hint="eastAsia"/>
        </w:rPr>
        <w:t>身份证号码：</w:t>
      </w:r>
    </w:p>
    <w:p w14:paraId="335A1E99">
      <w:pPr>
        <w:adjustRightInd w:val="0"/>
        <w:snapToGrid w:val="0"/>
        <w:spacing w:line="360" w:lineRule="auto"/>
        <w:ind w:firstLine="629"/>
        <w:rPr>
          <w:b/>
          <w:bCs/>
        </w:rPr>
      </w:pPr>
      <w:r>
        <w:rPr>
          <w:rFonts w:hint="eastAsia"/>
        </w:rPr>
        <w:t>邮编：</w:t>
      </w:r>
      <w:r>
        <w:rPr>
          <w:rFonts w:hint="eastAsia"/>
          <w:b/>
          <w:bCs/>
        </w:rPr>
        <w:t xml:space="preserve"> </w:t>
      </w:r>
    </w:p>
    <w:p w14:paraId="23549140">
      <w:pPr>
        <w:adjustRightInd w:val="0"/>
        <w:snapToGrid w:val="0"/>
        <w:spacing w:line="360" w:lineRule="auto"/>
        <w:ind w:firstLine="629"/>
      </w:pPr>
      <w:r>
        <w:rPr>
          <w:rFonts w:hint="eastAsia"/>
        </w:rPr>
        <w:t>通讯地址：</w:t>
      </w:r>
      <w:r>
        <w:rPr>
          <w:rFonts w:hint="eastAsia"/>
          <w:b/>
          <w:bCs/>
        </w:rPr>
        <w:t xml:space="preserve"> </w:t>
      </w:r>
    </w:p>
    <w:p w14:paraId="7E550A87">
      <w:pPr>
        <w:adjustRightInd w:val="0"/>
        <w:snapToGrid w:val="0"/>
        <w:spacing w:line="360" w:lineRule="auto"/>
        <w:ind w:firstLine="629"/>
      </w:pPr>
      <w:r>
        <w:rPr>
          <w:rFonts w:hint="eastAsia"/>
        </w:rPr>
        <w:t>电话：</w:t>
      </w:r>
    </w:p>
    <w:p w14:paraId="1F81EBC9">
      <w:pPr>
        <w:adjustRightInd w:val="0"/>
        <w:snapToGrid w:val="0"/>
        <w:spacing w:line="360" w:lineRule="auto"/>
        <w:ind w:firstLine="629"/>
      </w:pPr>
      <w:r>
        <w:rPr>
          <w:rFonts w:hint="eastAsia"/>
        </w:rPr>
        <w:t xml:space="preserve"> </w:t>
      </w:r>
    </w:p>
    <w:p w14:paraId="563F328B">
      <w:pPr>
        <w:ind w:firstLine="630"/>
      </w:pPr>
      <w:r>
        <w:rPr>
          <w:rFonts w:hint="eastAsia"/>
        </w:rPr>
        <w:t>单位名称：（公章）</w:t>
      </w:r>
    </w:p>
    <w:p w14:paraId="5182E4FF">
      <w:pPr>
        <w:ind w:firstLine="630"/>
      </w:pPr>
    </w:p>
    <w:p w14:paraId="2597F70F">
      <w:pPr>
        <w:ind w:firstLine="630"/>
      </w:pPr>
      <w:r>
        <w:rPr>
          <w:rFonts w:hint="eastAsia"/>
        </w:rPr>
        <w:t>法定代表人（负责人）：（签字）</w:t>
      </w:r>
    </w:p>
    <w:p w14:paraId="51EDCDEB">
      <w:pPr>
        <w:ind w:firstLine="630"/>
      </w:pPr>
    </w:p>
    <w:p w14:paraId="2B01978D">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771FB444">
      <w:pPr>
        <w:spacing w:line="440" w:lineRule="exact"/>
        <w:rPr>
          <w:rFonts w:ascii="黑体" w:eastAsia="黑体"/>
        </w:rPr>
      </w:pPr>
      <w:bookmarkStart w:id="57"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7620" t="9525" r="11430"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68CA7E55">
                            <w:pPr>
                              <w:ind w:firstLine="1260" w:firstLineChars="600"/>
                            </w:pPr>
                            <w:r>
                              <w:rPr>
                                <w:rFonts w:hint="eastAsia"/>
                              </w:rPr>
                              <w:t>被授权人（授权代表）</w:t>
                            </w:r>
                          </w:p>
                          <w:p w14:paraId="3B5D803C">
                            <w:pPr>
                              <w:ind w:firstLine="1050" w:firstLineChars="500"/>
                            </w:pPr>
                            <w:r>
                              <w:rPr>
                                <w:rFonts w:hint="eastAsia"/>
                              </w:rPr>
                              <w:t>居民身份证复印件粘贴处</w:t>
                            </w:r>
                          </w:p>
                          <w:p w14:paraId="0D0D5338">
                            <w:pPr>
                              <w:ind w:firstLine="1050" w:firstLineChars="500"/>
                            </w:pPr>
                          </w:p>
                          <w:p w14:paraId="533E4184">
                            <w:pPr>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KcuhdgAAAAKAQAADwAAAAAAAAABACAAAAAiAAAAZHJzL2Rvd25yZXYueG1sUEsB&#10;AhQAFAAAAAgAh07iQLZb5sEuAgAAfgQAAA4AAAAAAAAAAQAgAAAAJwEAAGRycy9lMm9Eb2MueG1s&#10;UEsFBgAAAAAGAAYAWQEAAMcFAAAAAA==&#10;">
                <v:fill on="t" focussize="0,0"/>
                <v:stroke color="#000000" miterlimit="8" joinstyle="miter"/>
                <v:imagedata o:title=""/>
                <o:lock v:ext="edit" aspectratio="f"/>
                <v:textbox>
                  <w:txbxContent>
                    <w:p w14:paraId="68CA7E55">
                      <w:pPr>
                        <w:ind w:firstLine="1260" w:firstLineChars="600"/>
                      </w:pPr>
                      <w:r>
                        <w:rPr>
                          <w:rFonts w:hint="eastAsia"/>
                        </w:rPr>
                        <w:t>被授权人（授权代表）</w:t>
                      </w:r>
                    </w:p>
                    <w:p w14:paraId="3B5D803C">
                      <w:pPr>
                        <w:ind w:firstLine="1050" w:firstLineChars="500"/>
                      </w:pPr>
                      <w:r>
                        <w:rPr>
                          <w:rFonts w:hint="eastAsia"/>
                        </w:rPr>
                        <w:t>居民身份证复印件粘贴处</w:t>
                      </w:r>
                    </w:p>
                    <w:p w14:paraId="0D0D5338">
                      <w:pPr>
                        <w:ind w:firstLine="1050" w:firstLineChars="500"/>
                      </w:pPr>
                    </w:p>
                    <w:p w14:paraId="533E4184">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7620" t="9525" r="11430" b="9525"/>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2D49CD01">
                            <w:pPr>
                              <w:ind w:firstLine="1260" w:firstLineChars="600"/>
                            </w:pPr>
                            <w:r>
                              <w:rPr>
                                <w:rFonts w:hint="eastAsia"/>
                              </w:rPr>
                              <w:t>被授权人（授权代表）</w:t>
                            </w:r>
                          </w:p>
                          <w:p w14:paraId="034A5F6E">
                            <w:pPr>
                              <w:ind w:firstLine="1050" w:firstLineChars="500"/>
                            </w:pPr>
                            <w:r>
                              <w:rPr>
                                <w:rFonts w:hint="eastAsia"/>
                              </w:rPr>
                              <w:t>居民身份证复印件粘贴处</w:t>
                            </w:r>
                          </w:p>
                          <w:p w14:paraId="573BBE0D">
                            <w:pPr>
                              <w:ind w:firstLine="1050" w:firstLineChars="500"/>
                            </w:pPr>
                          </w:p>
                          <w:p w14:paraId="29F6D051">
                            <w:pPr>
                              <w:ind w:firstLine="1785" w:firstLineChars="850"/>
                            </w:pPr>
                            <w:r>
                              <w:rPr>
                                <w:rFonts w:hint="eastAsia"/>
                              </w:rPr>
                              <w:t>（反面）</w:t>
                            </w:r>
                          </w:p>
                          <w:p w14:paraId="7CA28ADD"/>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dm/rtgAAAAKAQAADwAAAAAAAAABACAAAAAiAAAAZHJzL2Rvd25yZXYueG1sUEsB&#10;AhQAFAAAAAgAh07iQKoc6EAuAgAAfgQAAA4AAAAAAAAAAQAgAAAAJwEAAGRycy9lMm9Eb2MueG1s&#10;UEsFBgAAAAAGAAYAWQEAAMcFAAAAAA==&#10;">
                <v:fill on="t" focussize="0,0"/>
                <v:stroke color="#000000" miterlimit="8" joinstyle="miter"/>
                <v:imagedata o:title=""/>
                <o:lock v:ext="edit" aspectratio="f"/>
                <v:textbox>
                  <w:txbxContent>
                    <w:p w14:paraId="2D49CD01">
                      <w:pPr>
                        <w:ind w:firstLine="1260" w:firstLineChars="600"/>
                      </w:pPr>
                      <w:r>
                        <w:rPr>
                          <w:rFonts w:hint="eastAsia"/>
                        </w:rPr>
                        <w:t>被授权人（授权代表）</w:t>
                      </w:r>
                    </w:p>
                    <w:p w14:paraId="034A5F6E">
                      <w:pPr>
                        <w:ind w:firstLine="1050" w:firstLineChars="500"/>
                      </w:pPr>
                      <w:r>
                        <w:rPr>
                          <w:rFonts w:hint="eastAsia"/>
                        </w:rPr>
                        <w:t>居民身份证复印件粘贴处</w:t>
                      </w:r>
                    </w:p>
                    <w:p w14:paraId="573BBE0D">
                      <w:pPr>
                        <w:ind w:firstLine="1050" w:firstLineChars="500"/>
                      </w:pPr>
                    </w:p>
                    <w:p w14:paraId="29F6D051">
                      <w:pPr>
                        <w:ind w:firstLine="1785" w:firstLineChars="850"/>
                      </w:pPr>
                      <w:r>
                        <w:rPr>
                          <w:rFonts w:hint="eastAsia"/>
                        </w:rPr>
                        <w:t>（反面）</w:t>
                      </w:r>
                    </w:p>
                    <w:p w14:paraId="7CA28ADD"/>
                  </w:txbxContent>
                </v:textbox>
              </v:rect>
            </w:pict>
          </mc:Fallback>
        </mc:AlternateContent>
      </w:r>
      <w:bookmarkEnd w:id="57"/>
    </w:p>
    <w:p w14:paraId="02B63F84">
      <w:pPr>
        <w:spacing w:line="440" w:lineRule="exact"/>
        <w:rPr>
          <w:rFonts w:ascii="黑体" w:eastAsia="黑体"/>
        </w:rPr>
      </w:pPr>
    </w:p>
    <w:p w14:paraId="24AF6EEA">
      <w:pPr>
        <w:spacing w:line="440" w:lineRule="exact"/>
        <w:rPr>
          <w:rFonts w:ascii="黑体" w:eastAsia="黑体"/>
        </w:rPr>
      </w:pPr>
    </w:p>
    <w:p w14:paraId="793ED72E">
      <w:pPr>
        <w:spacing w:line="440" w:lineRule="exact"/>
        <w:rPr>
          <w:rFonts w:ascii="黑体" w:eastAsia="黑体"/>
        </w:rPr>
      </w:pPr>
    </w:p>
    <w:p w14:paraId="7AD1FE30">
      <w:pPr>
        <w:spacing w:line="440" w:lineRule="exact"/>
        <w:rPr>
          <w:rFonts w:ascii="黑体" w:eastAsia="黑体"/>
        </w:rPr>
      </w:pPr>
    </w:p>
    <w:p w14:paraId="651168A7">
      <w:pPr>
        <w:tabs>
          <w:tab w:val="left" w:pos="5115"/>
        </w:tabs>
        <w:spacing w:line="440" w:lineRule="exact"/>
        <w:rPr>
          <w:rFonts w:ascii="黑体" w:eastAsia="黑体"/>
        </w:rPr>
      </w:pPr>
      <w:r>
        <w:rPr>
          <w:rFonts w:ascii="黑体" w:eastAsia="黑体"/>
        </w:rPr>
        <w:tab/>
      </w:r>
    </w:p>
    <w:p w14:paraId="67E8BA30">
      <w:pPr>
        <w:spacing w:line="440" w:lineRule="exact"/>
        <w:rPr>
          <w:rFonts w:ascii="黑体" w:eastAsia="黑体"/>
        </w:rPr>
      </w:pPr>
    </w:p>
    <w:p w14:paraId="663BB660">
      <w:pPr>
        <w:adjustRightInd w:val="0"/>
        <w:snapToGrid w:val="0"/>
        <w:spacing w:line="300" w:lineRule="auto"/>
        <w:ind w:firstLine="5008" w:firstLineChars="2385"/>
      </w:pPr>
    </w:p>
    <w:p w14:paraId="1BD07325">
      <w:pPr>
        <w:adjustRightInd w:val="0"/>
        <w:snapToGrid w:val="0"/>
        <w:spacing w:line="300" w:lineRule="auto"/>
      </w:pPr>
    </w:p>
    <w:p w14:paraId="26DE05FE">
      <w:pPr>
        <w:adjustRightInd w:val="0"/>
        <w:snapToGrid w:val="0"/>
        <w:spacing w:line="300" w:lineRule="auto"/>
      </w:pPr>
    </w:p>
    <w:p w14:paraId="2E98B9E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4211B47">
      <w:pPr>
        <w:widowControl/>
        <w:snapToGrid w:val="0"/>
        <w:spacing w:line="360" w:lineRule="auto"/>
        <w:jc w:val="left"/>
      </w:pPr>
    </w:p>
    <w:p w14:paraId="75204164">
      <w:pPr>
        <w:widowControl/>
        <w:snapToGrid w:val="0"/>
        <w:spacing w:line="360" w:lineRule="auto"/>
        <w:jc w:val="left"/>
      </w:pPr>
    </w:p>
    <w:p w14:paraId="717987EB">
      <w:pPr>
        <w:widowControl/>
        <w:snapToGrid w:val="0"/>
        <w:spacing w:line="360" w:lineRule="auto"/>
        <w:jc w:val="left"/>
        <w:rPr>
          <w:rFonts w:hint="eastAsia" w:asciiTheme="minorEastAsia" w:hAnsiTheme="minorEastAsia" w:eastAsiaTheme="minorEastAsia"/>
          <w:color w:val="FF0000"/>
          <w:kern w:val="0"/>
          <w:szCs w:val="21"/>
        </w:rPr>
      </w:pPr>
    </w:p>
    <w:p w14:paraId="5E604678">
      <w:pPr>
        <w:pStyle w:val="3"/>
        <w:tabs>
          <w:tab w:val="left" w:pos="371"/>
        </w:tabs>
        <w:spacing w:before="120" w:after="120"/>
        <w:ind w:left="-1" w:leftChars="-1" w:hanging="1"/>
        <w:jc w:val="center"/>
        <w:rPr>
          <w:rFonts w:hint="eastAsia" w:asciiTheme="minorEastAsia" w:hAnsiTheme="minorEastAsia" w:eastAsiaTheme="minorEastAsia"/>
        </w:rPr>
      </w:pPr>
      <w:bookmarkStart w:id="58"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14:paraId="2E7C4C6D">
      <w:pPr>
        <w:adjustRightInd w:val="0"/>
        <w:snapToGrid w:val="0"/>
        <w:spacing w:line="312" w:lineRule="auto"/>
      </w:pPr>
    </w:p>
    <w:p w14:paraId="718CBB79">
      <w:pPr>
        <w:adjustRightInd w:val="0"/>
        <w:snapToGrid w:val="0"/>
        <w:spacing w:line="360" w:lineRule="auto"/>
        <w:rPr>
          <w:rFonts w:hint="eastAsia" w:asciiTheme="minorEastAsia" w:hAnsiTheme="minorEastAsia" w:eastAsiaTheme="minorEastAsia"/>
          <w:b/>
          <w:bCs/>
        </w:rPr>
      </w:pPr>
      <w:r>
        <w:rPr>
          <w:rFonts w:asciiTheme="minorEastAsia" w:hAnsiTheme="minorEastAsia" w:eastAsiaTheme="minorEastAsia"/>
        </w:rPr>
        <w:t>深圳市中正招标有限公司：</w:t>
      </w:r>
    </w:p>
    <w:p w14:paraId="3F0114E8">
      <w:pPr>
        <w:adjustRightInd w:val="0"/>
        <w:snapToGrid w:val="0"/>
        <w:spacing w:line="360" w:lineRule="auto"/>
        <w:rPr>
          <w:rFonts w:hint="eastAsia"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278BDD2D">
      <w:pPr>
        <w:spacing w:line="360" w:lineRule="auto"/>
        <w:ind w:firstLine="424" w:firstLineChars="202"/>
        <w:jc w:val="left"/>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3BB0D978">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2．我单位提交的投标文件为：投标书正本一份，副本五份，电子备份光盘（或U盘）一份（含投标文件正本盖章扫描件及投标文件WORD文档）。</w:t>
      </w:r>
    </w:p>
    <w:p w14:paraId="0A93AD6F">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5E7130D2">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76ADCA7">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199FCFE2">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22F6C315">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6FA6B605">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69A1E343">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2986E84">
      <w:pPr>
        <w:adjustRightInd w:val="0"/>
        <w:snapToGrid w:val="0"/>
        <w:spacing w:line="360" w:lineRule="auto"/>
        <w:ind w:firstLine="600"/>
      </w:pPr>
    </w:p>
    <w:p w14:paraId="2CD46405">
      <w:pPr>
        <w:adjustRightInd w:val="0"/>
        <w:snapToGrid w:val="0"/>
        <w:spacing w:line="360" w:lineRule="auto"/>
        <w:ind w:firstLine="426"/>
      </w:pPr>
      <w:r>
        <w:t>单    位： （盖章）</w:t>
      </w:r>
    </w:p>
    <w:p w14:paraId="6B0DD1C8">
      <w:pPr>
        <w:adjustRightInd w:val="0"/>
        <w:snapToGrid w:val="0"/>
        <w:spacing w:line="360" w:lineRule="auto"/>
        <w:ind w:firstLine="426"/>
      </w:pPr>
      <w:r>
        <w:t xml:space="preserve">地    址： </w:t>
      </w:r>
    </w:p>
    <w:p w14:paraId="0C35DED2">
      <w:pPr>
        <w:adjustRightInd w:val="0"/>
        <w:snapToGrid w:val="0"/>
        <w:spacing w:line="360" w:lineRule="auto"/>
        <w:ind w:firstLine="426"/>
      </w:pPr>
      <w:r>
        <w:t xml:space="preserve">电    话：     </w:t>
      </w:r>
    </w:p>
    <w:p w14:paraId="09B1C6D4">
      <w:pPr>
        <w:adjustRightInd w:val="0"/>
        <w:snapToGrid w:val="0"/>
        <w:spacing w:line="360" w:lineRule="auto"/>
        <w:ind w:firstLine="426"/>
      </w:pPr>
      <w:r>
        <w:t>传    真：</w:t>
      </w:r>
    </w:p>
    <w:p w14:paraId="042570C3">
      <w:pPr>
        <w:adjustRightInd w:val="0"/>
        <w:snapToGrid w:val="0"/>
        <w:spacing w:line="360" w:lineRule="auto"/>
        <w:ind w:firstLine="426"/>
      </w:pPr>
      <w:r>
        <w:t>邮    编：</w:t>
      </w:r>
    </w:p>
    <w:p w14:paraId="2B638FBB">
      <w:pPr>
        <w:adjustRightInd w:val="0"/>
        <w:snapToGrid w:val="0"/>
        <w:spacing w:line="360" w:lineRule="auto"/>
        <w:ind w:firstLine="426"/>
      </w:pPr>
      <w:r>
        <w:t xml:space="preserve">联 系 人： </w:t>
      </w:r>
    </w:p>
    <w:p w14:paraId="258DB6D4">
      <w:pPr>
        <w:adjustRightInd w:val="0"/>
        <w:snapToGrid w:val="0"/>
        <w:spacing w:line="360" w:lineRule="auto"/>
        <w:ind w:firstLine="600"/>
      </w:pPr>
    </w:p>
    <w:p w14:paraId="48AB97D7">
      <w:pPr>
        <w:adjustRightInd w:val="0"/>
        <w:snapToGrid w:val="0"/>
        <w:spacing w:line="360" w:lineRule="auto"/>
        <w:ind w:firstLine="600"/>
        <w:jc w:val="right"/>
      </w:pPr>
      <w:r>
        <w:rPr>
          <w:rFonts w:hint="eastAsia"/>
        </w:rPr>
        <w:t>年     月    日</w:t>
      </w:r>
    </w:p>
    <w:p w14:paraId="79ECEF1D">
      <w:pPr>
        <w:adjustRightInd w:val="0"/>
        <w:snapToGrid w:val="0"/>
        <w:spacing w:line="360" w:lineRule="auto"/>
        <w:ind w:firstLine="600"/>
        <w:jc w:val="right"/>
      </w:pPr>
    </w:p>
    <w:p w14:paraId="119E2DD7">
      <w:pPr>
        <w:tabs>
          <w:tab w:val="left" w:pos="371"/>
        </w:tabs>
        <w:spacing w:before="120" w:after="120"/>
        <w:ind w:left="-1" w:leftChars="-1" w:hanging="1"/>
        <w:jc w:val="center"/>
        <w:rPr>
          <w:b/>
          <w:snapToGrid w:val="0"/>
          <w:kern w:val="0"/>
          <w:sz w:val="28"/>
        </w:rPr>
      </w:pPr>
    </w:p>
    <w:p w14:paraId="7C513FC8">
      <w:pPr>
        <w:tabs>
          <w:tab w:val="left" w:pos="371"/>
        </w:tabs>
        <w:spacing w:before="120" w:after="120"/>
        <w:ind w:left="-1" w:leftChars="-1" w:hanging="1"/>
        <w:jc w:val="center"/>
        <w:rPr>
          <w:rFonts w:hint="eastAsia" w:asciiTheme="minorEastAsia" w:hAnsiTheme="minorEastAsia" w:eastAsiaTheme="minorEastAsia"/>
          <w:sz w:val="24"/>
        </w:rPr>
      </w:pPr>
    </w:p>
    <w:p w14:paraId="5408E214">
      <w:pPr>
        <w:pStyle w:val="3"/>
        <w:tabs>
          <w:tab w:val="left" w:pos="371"/>
        </w:tabs>
        <w:spacing w:before="120" w:after="120"/>
        <w:ind w:left="-1" w:leftChars="-1" w:hanging="1"/>
        <w:jc w:val="center"/>
        <w:rPr>
          <w:rFonts w:hint="eastAsia" w:asciiTheme="minorEastAsia" w:hAnsiTheme="minorEastAsia" w:eastAsiaTheme="minorEastAsia"/>
        </w:rPr>
      </w:pPr>
      <w:bookmarkStart w:id="59" w:name="_Toc135293346"/>
      <w:r>
        <w:rPr>
          <w:rFonts w:hint="eastAsia" w:asciiTheme="minorEastAsia" w:hAnsiTheme="minorEastAsia" w:eastAsiaTheme="minorEastAsia"/>
        </w:rPr>
        <w:t>格式4  评分中涉及的承诺及声明函</w:t>
      </w:r>
      <w:bookmarkEnd w:id="59"/>
    </w:p>
    <w:p w14:paraId="73D5EE02">
      <w:pPr>
        <w:widowControl/>
        <w:snapToGrid w:val="0"/>
        <w:spacing w:line="360" w:lineRule="auto"/>
        <w:jc w:val="left"/>
        <w:rPr>
          <w:rFonts w:hint="eastAsia" w:ascii="仿宋" w:hAnsi="仿宋" w:eastAsia="仿宋"/>
          <w:b/>
          <w:bCs/>
          <w:kern w:val="0"/>
          <w:sz w:val="25"/>
          <w:szCs w:val="25"/>
        </w:rPr>
      </w:pPr>
    </w:p>
    <w:p w14:paraId="7118AD46">
      <w:pPr>
        <w:widowControl/>
        <w:snapToGrid w:val="0"/>
        <w:spacing w:line="360" w:lineRule="auto"/>
        <w:jc w:val="left"/>
        <w:outlineLvl w:val="3"/>
        <w:rPr>
          <w:rFonts w:hint="eastAsia" w:ascii="仿宋" w:hAnsi="仿宋" w:eastAsia="仿宋"/>
          <w:b/>
          <w:bCs/>
          <w:kern w:val="0"/>
          <w:sz w:val="25"/>
          <w:szCs w:val="25"/>
        </w:rPr>
      </w:pPr>
      <w:r>
        <w:rPr>
          <w:rFonts w:hint="eastAsia" w:ascii="仿宋" w:hAnsi="仿宋" w:eastAsia="仿宋"/>
          <w:b/>
          <w:bCs/>
          <w:kern w:val="0"/>
          <w:sz w:val="25"/>
          <w:szCs w:val="25"/>
        </w:rPr>
        <w:t>填写指引：</w:t>
      </w:r>
    </w:p>
    <w:p w14:paraId="5ABC3BA8">
      <w:pPr>
        <w:widowControl/>
        <w:snapToGrid w:val="0"/>
        <w:spacing w:line="360" w:lineRule="auto"/>
        <w:ind w:firstLine="424" w:firstLineChars="202"/>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02498529">
      <w:pPr>
        <w:widowControl/>
        <w:snapToGrid w:val="0"/>
        <w:spacing w:line="360" w:lineRule="auto"/>
        <w:ind w:firstLine="426"/>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5986234D">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A051DAA">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14:paraId="014FC154">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6BB85A53">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1A6E25CE">
      <w:pPr>
        <w:widowControl/>
        <w:snapToGrid w:val="0"/>
        <w:spacing w:line="360" w:lineRule="auto"/>
        <w:ind w:firstLine="555"/>
        <w:jc w:val="left"/>
        <w:rPr>
          <w:rFonts w:hint="eastAsia"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0EAD1466">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20F44840">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568485C2">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50C3A65">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1290324">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0D6A5CBD">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44747E46">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441D2570">
      <w:pPr>
        <w:widowControl/>
        <w:snapToGrid w:val="0"/>
        <w:spacing w:line="360" w:lineRule="auto"/>
        <w:ind w:firstLine="424" w:firstLineChars="202"/>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2D3203A5">
      <w:pPr>
        <w:widowControl/>
        <w:snapToGrid w:val="0"/>
        <w:spacing w:line="360" w:lineRule="auto"/>
        <w:ind w:firstLine="426" w:firstLineChars="202"/>
        <w:jc w:val="left"/>
        <w:rPr>
          <w:rFonts w:hint="eastAsia"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2C28F21">
      <w:pPr>
        <w:widowControl/>
        <w:snapToGrid w:val="0"/>
        <w:spacing w:line="360" w:lineRule="auto"/>
        <w:ind w:firstLine="426" w:firstLineChars="202"/>
        <w:jc w:val="left"/>
        <w:rPr>
          <w:rFonts w:hint="eastAsia"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2CF9DC0D">
      <w:pPr>
        <w:widowControl/>
        <w:snapToGrid w:val="0"/>
        <w:spacing w:line="360" w:lineRule="auto"/>
        <w:ind w:firstLine="426" w:firstLineChars="202"/>
        <w:jc w:val="left"/>
        <w:rPr>
          <w:rFonts w:hint="eastAsia" w:asciiTheme="minorEastAsia" w:hAnsiTheme="minorEastAsia" w:eastAsiaTheme="minorEastAsia"/>
          <w:b/>
          <w:color w:val="FF0000"/>
          <w:kern w:val="0"/>
          <w:szCs w:val="21"/>
        </w:rPr>
      </w:pPr>
    </w:p>
    <w:p w14:paraId="087BAA54">
      <w:pPr>
        <w:pStyle w:val="5"/>
        <w:tabs>
          <w:tab w:val="left" w:pos="0"/>
        </w:tabs>
        <w:jc w:val="center"/>
        <w:rPr>
          <w:rFonts w:hint="eastAsia" w:ascii="宋体" w:hAnsi="宋体" w:eastAsia="宋体"/>
        </w:rPr>
      </w:pPr>
      <w:r>
        <w:rPr>
          <w:rFonts w:hint="eastAsia" w:ascii="宋体" w:hAnsi="宋体" w:eastAsia="宋体"/>
        </w:rPr>
        <w:t>中小企业声明函</w:t>
      </w:r>
    </w:p>
    <w:p w14:paraId="0B42168F">
      <w:pPr>
        <w:pStyle w:val="20"/>
        <w:spacing w:line="302" w:lineRule="auto"/>
        <w:ind w:right="-1" w:firstLine="412"/>
        <w:rPr>
          <w:rFonts w:hint="eastAsia"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01682EB7">
      <w:pPr>
        <w:pStyle w:val="20"/>
        <w:spacing w:line="302" w:lineRule="auto"/>
        <w:ind w:right="-1" w:firstLine="412"/>
        <w:rPr>
          <w:rFonts w:hint="eastAsia"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4D4CFE4">
      <w:pPr>
        <w:pStyle w:val="20"/>
        <w:spacing w:line="302" w:lineRule="auto"/>
        <w:ind w:right="-1" w:firstLine="412"/>
        <w:rPr>
          <w:rFonts w:hint="eastAsia"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3381427">
      <w:pPr>
        <w:pStyle w:val="20"/>
        <w:spacing w:before="11"/>
        <w:ind w:right="-1" w:firstLine="424" w:firstLineChars="202"/>
        <w:rPr>
          <w:rFonts w:hint="eastAsia" w:asciiTheme="minorEastAsia" w:hAnsiTheme="minorEastAsia" w:eastAsiaTheme="minorEastAsia"/>
          <w:szCs w:val="21"/>
        </w:rPr>
      </w:pPr>
      <w:r>
        <w:rPr>
          <w:rFonts w:asciiTheme="minorEastAsia" w:hAnsiTheme="minorEastAsia" w:eastAsiaTheme="minorEastAsia"/>
          <w:szCs w:val="21"/>
        </w:rPr>
        <w:t>……</w:t>
      </w:r>
    </w:p>
    <w:p w14:paraId="5969F598">
      <w:pPr>
        <w:pStyle w:val="20"/>
        <w:spacing w:before="108" w:line="304" w:lineRule="auto"/>
        <w:ind w:right="-1" w:firstLine="408"/>
        <w:rPr>
          <w:rFonts w:hint="eastAsia"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50FFAD12">
      <w:pPr>
        <w:spacing w:line="360" w:lineRule="auto"/>
        <w:ind w:right="-1" w:firstLine="420" w:firstLineChars="200"/>
        <w:rPr>
          <w:rFonts w:hint="eastAsia"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B9F781B">
      <w:pPr>
        <w:spacing w:line="360" w:lineRule="auto"/>
        <w:ind w:right="-1" w:firstLine="420" w:firstLineChars="200"/>
        <w:rPr>
          <w:rFonts w:hint="eastAsia"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2FCFAB94">
      <w:pPr>
        <w:spacing w:line="360" w:lineRule="auto"/>
        <w:ind w:firstLine="420" w:firstLineChars="200"/>
        <w:jc w:val="right"/>
        <w:rPr>
          <w:rFonts w:hint="eastAsia"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CF62BB3">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1AF75130">
      <w:pPr>
        <w:spacing w:line="360" w:lineRule="auto"/>
        <w:ind w:firstLine="420" w:firstLineChars="200"/>
        <w:rPr>
          <w:rFonts w:hint="eastAsia" w:ascii="宋体" w:hAnsi="宋体"/>
          <w:szCs w:val="21"/>
        </w:rPr>
      </w:pPr>
      <w:r>
        <w:rPr>
          <w:rFonts w:hint="eastAsia" w:ascii="宋体" w:hAnsi="宋体"/>
          <w:szCs w:val="21"/>
        </w:rPr>
        <w:t>备注：</w:t>
      </w:r>
    </w:p>
    <w:p w14:paraId="1CF26C24">
      <w:pPr>
        <w:spacing w:line="360" w:lineRule="auto"/>
        <w:ind w:firstLine="420" w:firstLineChars="200"/>
        <w:rPr>
          <w:rFonts w:hint="eastAsia"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1B2B626B">
      <w:pPr>
        <w:spacing w:line="360" w:lineRule="auto"/>
        <w:ind w:firstLine="420" w:firstLineChars="200"/>
        <w:rPr>
          <w:rFonts w:hint="eastAsia" w:ascii="宋体" w:hAnsi="宋体"/>
          <w:szCs w:val="21"/>
        </w:rPr>
      </w:pPr>
      <w:r>
        <w:rPr>
          <w:rFonts w:hint="eastAsia" w:ascii="宋体" w:hAnsi="宋体"/>
          <w:szCs w:val="21"/>
        </w:rPr>
        <w:t>2、从业人员、营业收入、资产总额填报上一年度数据，无上一年度数据的新成立企业可不填报。</w:t>
      </w:r>
    </w:p>
    <w:p w14:paraId="6A6B6555">
      <w:pPr>
        <w:spacing w:line="360" w:lineRule="auto"/>
        <w:ind w:firstLine="424" w:firstLineChars="202"/>
        <w:rPr>
          <w:rFonts w:hint="eastAsia" w:ascii="宋体" w:hAnsi="宋体"/>
          <w:szCs w:val="21"/>
        </w:rPr>
      </w:pPr>
      <w:r>
        <w:rPr>
          <w:rFonts w:hint="eastAsia" w:ascii="宋体" w:hAnsi="宋体"/>
          <w:szCs w:val="21"/>
        </w:rPr>
        <w:t>3、供应商提供的货物既有中小企业制造货物，也有大型企业制造货物的，不享受中小企业扶持政策。</w:t>
      </w:r>
    </w:p>
    <w:p w14:paraId="351B4C24">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7344C7E2">
      <w:pPr>
        <w:spacing w:line="360" w:lineRule="auto"/>
        <w:ind w:firstLine="420" w:firstLineChars="200"/>
        <w:rPr>
          <w:rFonts w:hint="eastAsia" w:ascii="宋体" w:hAnsi="宋体"/>
          <w:szCs w:val="21"/>
        </w:rPr>
      </w:pPr>
    </w:p>
    <w:p w14:paraId="30B51BE5">
      <w:pPr>
        <w:pStyle w:val="5"/>
        <w:tabs>
          <w:tab w:val="left" w:pos="0"/>
        </w:tabs>
        <w:jc w:val="center"/>
        <w:rPr>
          <w:rFonts w:hint="eastAsia" w:ascii="宋体" w:hAnsi="宋体" w:eastAsia="宋体"/>
        </w:rPr>
      </w:pPr>
      <w:r>
        <w:rPr>
          <w:rFonts w:hint="eastAsia" w:ascii="宋体" w:hAnsi="宋体" w:eastAsia="宋体"/>
        </w:rPr>
        <w:t>监狱企业声明函</w:t>
      </w:r>
    </w:p>
    <w:p w14:paraId="2EFBDE29">
      <w:pPr>
        <w:spacing w:line="360" w:lineRule="auto"/>
        <w:ind w:firstLine="420" w:firstLineChars="200"/>
        <w:rPr>
          <w:rFonts w:hint="eastAsia"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8686B1">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36E9E5D4">
      <w:pPr>
        <w:spacing w:line="360" w:lineRule="auto"/>
        <w:ind w:firstLine="420" w:firstLineChars="200"/>
        <w:jc w:val="right"/>
        <w:rPr>
          <w:rFonts w:hint="eastAsia"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622D254">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40EBB1F7">
      <w:pPr>
        <w:spacing w:line="360" w:lineRule="auto"/>
        <w:ind w:firstLine="420" w:firstLineChars="200"/>
        <w:jc w:val="right"/>
        <w:rPr>
          <w:rFonts w:hint="eastAsia" w:ascii="宋体" w:hAnsi="宋体"/>
          <w:szCs w:val="21"/>
        </w:rPr>
      </w:pPr>
    </w:p>
    <w:p w14:paraId="2D171537">
      <w:pPr>
        <w:spacing w:after="60" w:line="360" w:lineRule="auto"/>
        <w:ind w:firstLine="422" w:firstLineChars="200"/>
        <w:rPr>
          <w:rFonts w:hint="eastAsia" w:ascii="宋体" w:hAnsi="宋体"/>
          <w:b/>
          <w:szCs w:val="21"/>
        </w:rPr>
      </w:pPr>
      <w:r>
        <w:rPr>
          <w:rFonts w:hint="eastAsia" w:ascii="宋体" w:hAnsi="宋体"/>
          <w:b/>
          <w:szCs w:val="21"/>
        </w:rPr>
        <w:t>附：省级以上监狱管理局、戒毒管理局（含新疆生产建设兵团）出具的监狱企业证明文件。</w:t>
      </w:r>
    </w:p>
    <w:p w14:paraId="6995B991">
      <w:pPr>
        <w:spacing w:line="360" w:lineRule="auto"/>
        <w:ind w:left="723" w:hanging="723" w:hangingChars="300"/>
        <w:rPr>
          <w:b/>
          <w:sz w:val="24"/>
        </w:rPr>
      </w:pPr>
    </w:p>
    <w:p w14:paraId="2FFCE0AB">
      <w:pPr>
        <w:spacing w:line="360" w:lineRule="auto"/>
        <w:ind w:firstLine="424" w:firstLineChars="202"/>
        <w:rPr>
          <w:rFonts w:hint="eastAsia"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1343D6AB">
      <w:pPr>
        <w:pStyle w:val="5"/>
        <w:tabs>
          <w:tab w:val="left" w:pos="0"/>
        </w:tabs>
        <w:jc w:val="center"/>
        <w:rPr>
          <w:rFonts w:hint="eastAsia" w:ascii="宋体" w:hAnsi="宋体" w:eastAsia="宋体"/>
        </w:rPr>
      </w:pPr>
      <w:r>
        <w:rPr>
          <w:rFonts w:hint="eastAsia" w:ascii="宋体" w:hAnsi="宋体" w:eastAsia="宋体"/>
        </w:rPr>
        <w:t>残疾人福利性单位声明函</w:t>
      </w:r>
    </w:p>
    <w:p w14:paraId="2C8F09BB">
      <w:pPr>
        <w:spacing w:line="360" w:lineRule="auto"/>
        <w:ind w:firstLine="420" w:firstLineChars="200"/>
        <w:rPr>
          <w:rFonts w:hint="eastAsia"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067519D6">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556CE47B">
      <w:pPr>
        <w:spacing w:line="360" w:lineRule="auto"/>
        <w:ind w:firstLine="420" w:firstLineChars="200"/>
        <w:rPr>
          <w:rFonts w:hint="eastAsia"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4D86364C">
      <w:pPr>
        <w:spacing w:line="360" w:lineRule="auto"/>
        <w:ind w:firstLine="420" w:firstLineChars="200"/>
        <w:jc w:val="right"/>
        <w:rPr>
          <w:rFonts w:hint="eastAsia"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0DDE5DD">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4BC82A79">
      <w:pPr>
        <w:spacing w:line="360" w:lineRule="auto"/>
        <w:jc w:val="left"/>
        <w:rPr>
          <w:rFonts w:hint="eastAsia"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59123FF8">
      <w:pPr>
        <w:pStyle w:val="5"/>
        <w:tabs>
          <w:tab w:val="left" w:pos="0"/>
        </w:tabs>
        <w:jc w:val="center"/>
        <w:rPr>
          <w:rFonts w:hint="eastAsia"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5C47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2C2CE908">
            <w:pPr>
              <w:jc w:val="center"/>
              <w:rPr>
                <w:b/>
                <w:szCs w:val="21"/>
              </w:rPr>
            </w:pPr>
            <w:r>
              <w:rPr>
                <w:rFonts w:hint="eastAsia"/>
                <w:b/>
                <w:szCs w:val="21"/>
              </w:rPr>
              <w:t>序号</w:t>
            </w:r>
          </w:p>
        </w:tc>
        <w:tc>
          <w:tcPr>
            <w:tcW w:w="1213" w:type="dxa"/>
            <w:vMerge w:val="restart"/>
            <w:vAlign w:val="center"/>
          </w:tcPr>
          <w:p w14:paraId="51F4ACE0">
            <w:pPr>
              <w:jc w:val="center"/>
              <w:rPr>
                <w:b/>
                <w:szCs w:val="21"/>
              </w:rPr>
            </w:pPr>
            <w:r>
              <w:rPr>
                <w:rFonts w:hint="eastAsia"/>
                <w:b/>
                <w:szCs w:val="21"/>
              </w:rPr>
              <w:t>投标产品名称</w:t>
            </w:r>
          </w:p>
        </w:tc>
        <w:tc>
          <w:tcPr>
            <w:tcW w:w="1840" w:type="dxa"/>
            <w:vMerge w:val="restart"/>
            <w:vAlign w:val="center"/>
          </w:tcPr>
          <w:p w14:paraId="3298E677">
            <w:pPr>
              <w:jc w:val="center"/>
              <w:rPr>
                <w:b/>
                <w:szCs w:val="21"/>
              </w:rPr>
            </w:pPr>
            <w:r>
              <w:rPr>
                <w:rFonts w:hint="eastAsia"/>
                <w:b/>
                <w:szCs w:val="21"/>
              </w:rPr>
              <w:t>规格及型号</w:t>
            </w:r>
          </w:p>
        </w:tc>
        <w:tc>
          <w:tcPr>
            <w:tcW w:w="4351" w:type="dxa"/>
            <w:gridSpan w:val="3"/>
            <w:vAlign w:val="center"/>
          </w:tcPr>
          <w:p w14:paraId="2ECE3BF2">
            <w:pPr>
              <w:jc w:val="center"/>
              <w:rPr>
                <w:b/>
                <w:szCs w:val="21"/>
              </w:rPr>
            </w:pPr>
            <w:r>
              <w:rPr>
                <w:rFonts w:hint="eastAsia"/>
                <w:b/>
                <w:szCs w:val="21"/>
              </w:rPr>
              <w:t>投标产品报价</w:t>
            </w:r>
          </w:p>
        </w:tc>
        <w:tc>
          <w:tcPr>
            <w:tcW w:w="1503" w:type="dxa"/>
            <w:vMerge w:val="restart"/>
            <w:vAlign w:val="center"/>
          </w:tcPr>
          <w:p w14:paraId="38DE8F27">
            <w:pPr>
              <w:jc w:val="center"/>
              <w:rPr>
                <w:b/>
                <w:szCs w:val="21"/>
              </w:rPr>
            </w:pPr>
            <w:r>
              <w:rPr>
                <w:rFonts w:hint="eastAsia"/>
                <w:b/>
                <w:szCs w:val="21"/>
              </w:rPr>
              <w:t>属于优先采购清单的类别</w:t>
            </w:r>
          </w:p>
        </w:tc>
        <w:tc>
          <w:tcPr>
            <w:tcW w:w="720" w:type="dxa"/>
            <w:vMerge w:val="restart"/>
            <w:vAlign w:val="center"/>
          </w:tcPr>
          <w:p w14:paraId="4D2695A5">
            <w:pPr>
              <w:jc w:val="center"/>
              <w:rPr>
                <w:b/>
                <w:szCs w:val="21"/>
              </w:rPr>
            </w:pPr>
            <w:r>
              <w:rPr>
                <w:rFonts w:hint="eastAsia"/>
                <w:b/>
                <w:szCs w:val="21"/>
              </w:rPr>
              <w:t>备注</w:t>
            </w:r>
          </w:p>
        </w:tc>
      </w:tr>
      <w:tr w14:paraId="43FC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4919C9DC">
            <w:pPr>
              <w:rPr>
                <w:szCs w:val="21"/>
              </w:rPr>
            </w:pPr>
          </w:p>
        </w:tc>
        <w:tc>
          <w:tcPr>
            <w:tcW w:w="1213" w:type="dxa"/>
            <w:vMerge w:val="continue"/>
            <w:vAlign w:val="center"/>
          </w:tcPr>
          <w:p w14:paraId="7D61CB12">
            <w:pPr>
              <w:rPr>
                <w:szCs w:val="21"/>
              </w:rPr>
            </w:pPr>
          </w:p>
        </w:tc>
        <w:tc>
          <w:tcPr>
            <w:tcW w:w="1840" w:type="dxa"/>
            <w:vMerge w:val="continue"/>
            <w:vAlign w:val="center"/>
          </w:tcPr>
          <w:p w14:paraId="2BB85CB0">
            <w:pPr>
              <w:rPr>
                <w:szCs w:val="21"/>
              </w:rPr>
            </w:pPr>
          </w:p>
        </w:tc>
        <w:tc>
          <w:tcPr>
            <w:tcW w:w="818" w:type="dxa"/>
            <w:vAlign w:val="center"/>
          </w:tcPr>
          <w:p w14:paraId="5AC89C2F">
            <w:pPr>
              <w:rPr>
                <w:szCs w:val="21"/>
              </w:rPr>
            </w:pPr>
            <w:r>
              <w:rPr>
                <w:rFonts w:hint="eastAsia"/>
                <w:szCs w:val="21"/>
              </w:rPr>
              <w:t>数量</w:t>
            </w:r>
          </w:p>
        </w:tc>
        <w:tc>
          <w:tcPr>
            <w:tcW w:w="1241" w:type="dxa"/>
            <w:vAlign w:val="center"/>
          </w:tcPr>
          <w:p w14:paraId="5D1CA584">
            <w:pPr>
              <w:jc w:val="center"/>
              <w:rPr>
                <w:szCs w:val="21"/>
              </w:rPr>
            </w:pPr>
            <w:r>
              <w:rPr>
                <w:rFonts w:hint="eastAsia"/>
                <w:szCs w:val="21"/>
              </w:rPr>
              <w:t>投标单价（元）</w:t>
            </w:r>
          </w:p>
        </w:tc>
        <w:tc>
          <w:tcPr>
            <w:tcW w:w="2292" w:type="dxa"/>
            <w:vAlign w:val="center"/>
          </w:tcPr>
          <w:p w14:paraId="2F06AF1E">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E78D689">
            <w:pPr>
              <w:rPr>
                <w:szCs w:val="21"/>
              </w:rPr>
            </w:pPr>
          </w:p>
        </w:tc>
        <w:tc>
          <w:tcPr>
            <w:tcW w:w="720" w:type="dxa"/>
            <w:vMerge w:val="continue"/>
            <w:vAlign w:val="center"/>
          </w:tcPr>
          <w:p w14:paraId="6CCB07EE">
            <w:pPr>
              <w:rPr>
                <w:szCs w:val="21"/>
              </w:rPr>
            </w:pPr>
          </w:p>
        </w:tc>
      </w:tr>
      <w:tr w14:paraId="488B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A1FD50F">
            <w:pPr>
              <w:jc w:val="center"/>
              <w:rPr>
                <w:rFonts w:hint="eastAsia" w:ascii="宋体" w:hAnsi="宋体"/>
                <w:szCs w:val="21"/>
              </w:rPr>
            </w:pPr>
            <w:r>
              <w:rPr>
                <w:rFonts w:hint="eastAsia" w:ascii="宋体" w:hAnsi="宋体"/>
                <w:szCs w:val="21"/>
              </w:rPr>
              <w:t>1</w:t>
            </w:r>
          </w:p>
        </w:tc>
        <w:tc>
          <w:tcPr>
            <w:tcW w:w="1213" w:type="dxa"/>
            <w:vAlign w:val="center"/>
          </w:tcPr>
          <w:p w14:paraId="723D7950">
            <w:pPr>
              <w:jc w:val="center"/>
              <w:rPr>
                <w:szCs w:val="21"/>
              </w:rPr>
            </w:pPr>
          </w:p>
        </w:tc>
        <w:tc>
          <w:tcPr>
            <w:tcW w:w="1840" w:type="dxa"/>
            <w:vAlign w:val="center"/>
          </w:tcPr>
          <w:p w14:paraId="3B63DC3D">
            <w:pPr>
              <w:jc w:val="center"/>
              <w:rPr>
                <w:szCs w:val="21"/>
              </w:rPr>
            </w:pPr>
          </w:p>
        </w:tc>
        <w:tc>
          <w:tcPr>
            <w:tcW w:w="818" w:type="dxa"/>
            <w:vAlign w:val="center"/>
          </w:tcPr>
          <w:p w14:paraId="0104D27A">
            <w:pPr>
              <w:jc w:val="center"/>
              <w:rPr>
                <w:szCs w:val="21"/>
              </w:rPr>
            </w:pPr>
          </w:p>
        </w:tc>
        <w:tc>
          <w:tcPr>
            <w:tcW w:w="1241" w:type="dxa"/>
            <w:vAlign w:val="center"/>
          </w:tcPr>
          <w:p w14:paraId="310B3C48">
            <w:pPr>
              <w:jc w:val="center"/>
              <w:rPr>
                <w:szCs w:val="21"/>
              </w:rPr>
            </w:pPr>
          </w:p>
        </w:tc>
        <w:tc>
          <w:tcPr>
            <w:tcW w:w="2292" w:type="dxa"/>
            <w:vAlign w:val="center"/>
          </w:tcPr>
          <w:p w14:paraId="17146536">
            <w:pPr>
              <w:jc w:val="center"/>
              <w:rPr>
                <w:szCs w:val="21"/>
              </w:rPr>
            </w:pPr>
          </w:p>
        </w:tc>
        <w:tc>
          <w:tcPr>
            <w:tcW w:w="1503" w:type="dxa"/>
            <w:vAlign w:val="center"/>
          </w:tcPr>
          <w:p w14:paraId="047B7970">
            <w:pPr>
              <w:jc w:val="center"/>
              <w:rPr>
                <w:szCs w:val="21"/>
              </w:rPr>
            </w:pPr>
          </w:p>
        </w:tc>
        <w:tc>
          <w:tcPr>
            <w:tcW w:w="720" w:type="dxa"/>
            <w:vAlign w:val="center"/>
          </w:tcPr>
          <w:p w14:paraId="0FEE6AFC">
            <w:pPr>
              <w:jc w:val="center"/>
              <w:rPr>
                <w:szCs w:val="21"/>
              </w:rPr>
            </w:pPr>
          </w:p>
        </w:tc>
      </w:tr>
      <w:tr w14:paraId="3546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83C48E0">
            <w:pPr>
              <w:jc w:val="center"/>
              <w:rPr>
                <w:rFonts w:hint="eastAsia" w:ascii="宋体" w:hAnsi="宋体"/>
                <w:szCs w:val="21"/>
              </w:rPr>
            </w:pPr>
            <w:r>
              <w:rPr>
                <w:rFonts w:hint="eastAsia" w:ascii="宋体" w:hAnsi="宋体"/>
                <w:szCs w:val="21"/>
              </w:rPr>
              <w:t>2</w:t>
            </w:r>
          </w:p>
        </w:tc>
        <w:tc>
          <w:tcPr>
            <w:tcW w:w="1213" w:type="dxa"/>
            <w:vAlign w:val="center"/>
          </w:tcPr>
          <w:p w14:paraId="5BC468BA">
            <w:pPr>
              <w:jc w:val="center"/>
              <w:rPr>
                <w:szCs w:val="21"/>
              </w:rPr>
            </w:pPr>
          </w:p>
        </w:tc>
        <w:tc>
          <w:tcPr>
            <w:tcW w:w="1840" w:type="dxa"/>
            <w:vAlign w:val="center"/>
          </w:tcPr>
          <w:p w14:paraId="18F29FFC">
            <w:pPr>
              <w:jc w:val="center"/>
              <w:rPr>
                <w:szCs w:val="21"/>
              </w:rPr>
            </w:pPr>
          </w:p>
        </w:tc>
        <w:tc>
          <w:tcPr>
            <w:tcW w:w="818" w:type="dxa"/>
            <w:vAlign w:val="center"/>
          </w:tcPr>
          <w:p w14:paraId="2EF0360E">
            <w:pPr>
              <w:jc w:val="center"/>
              <w:rPr>
                <w:szCs w:val="21"/>
              </w:rPr>
            </w:pPr>
          </w:p>
        </w:tc>
        <w:tc>
          <w:tcPr>
            <w:tcW w:w="1241" w:type="dxa"/>
            <w:vAlign w:val="center"/>
          </w:tcPr>
          <w:p w14:paraId="505670B5">
            <w:pPr>
              <w:jc w:val="center"/>
              <w:rPr>
                <w:szCs w:val="21"/>
              </w:rPr>
            </w:pPr>
          </w:p>
        </w:tc>
        <w:tc>
          <w:tcPr>
            <w:tcW w:w="2292" w:type="dxa"/>
            <w:vAlign w:val="center"/>
          </w:tcPr>
          <w:p w14:paraId="1F2E9D62">
            <w:pPr>
              <w:jc w:val="center"/>
              <w:rPr>
                <w:szCs w:val="21"/>
              </w:rPr>
            </w:pPr>
          </w:p>
        </w:tc>
        <w:tc>
          <w:tcPr>
            <w:tcW w:w="1503" w:type="dxa"/>
            <w:vAlign w:val="center"/>
          </w:tcPr>
          <w:p w14:paraId="5A5872F8">
            <w:pPr>
              <w:jc w:val="center"/>
              <w:rPr>
                <w:szCs w:val="21"/>
              </w:rPr>
            </w:pPr>
          </w:p>
        </w:tc>
        <w:tc>
          <w:tcPr>
            <w:tcW w:w="720" w:type="dxa"/>
            <w:vAlign w:val="center"/>
          </w:tcPr>
          <w:p w14:paraId="0E3F810B">
            <w:pPr>
              <w:jc w:val="center"/>
              <w:rPr>
                <w:szCs w:val="21"/>
              </w:rPr>
            </w:pPr>
          </w:p>
        </w:tc>
      </w:tr>
    </w:tbl>
    <w:p w14:paraId="623FCAA5">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444DFCF9">
      <w:pPr>
        <w:spacing w:line="360" w:lineRule="auto"/>
        <w:rPr>
          <w:rFonts w:hint="eastAsia"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7EEEBEE9">
      <w:pPr>
        <w:spacing w:line="360" w:lineRule="auto"/>
        <w:rPr>
          <w:rFonts w:hint="eastAsia" w:ascii="宋体" w:hAnsi="宋体"/>
          <w:szCs w:val="21"/>
        </w:rPr>
      </w:pPr>
      <w:r>
        <w:rPr>
          <w:rFonts w:hint="eastAsia" w:ascii="宋体" w:hAnsi="宋体"/>
          <w:szCs w:val="21"/>
        </w:rPr>
        <w:t>3. “属于优先采购清单的类别”栏中填写“节能产品政府采购品目清单”或“环境标志产品政府采购品目清单”。</w:t>
      </w:r>
    </w:p>
    <w:p w14:paraId="281EE469">
      <w:pPr>
        <w:adjustRightInd w:val="0"/>
        <w:snapToGrid w:val="0"/>
        <w:spacing w:line="360" w:lineRule="auto"/>
        <w:ind w:firstLine="600"/>
        <w:jc w:val="right"/>
      </w:pPr>
    </w:p>
    <w:p w14:paraId="442D5C0C">
      <w:pPr>
        <w:adjustRightInd w:val="0"/>
        <w:spacing w:line="300" w:lineRule="auto"/>
        <w:ind w:hanging="2"/>
        <w:jc w:val="center"/>
        <w:rPr>
          <w:b/>
          <w:snapToGrid w:val="0"/>
          <w:kern w:val="0"/>
          <w:sz w:val="28"/>
        </w:rPr>
      </w:pPr>
    </w:p>
    <w:p w14:paraId="1B311247">
      <w:pPr>
        <w:adjustRightInd w:val="0"/>
        <w:spacing w:line="300" w:lineRule="auto"/>
        <w:ind w:hanging="2"/>
        <w:jc w:val="center"/>
        <w:rPr>
          <w:b/>
          <w:snapToGrid w:val="0"/>
          <w:kern w:val="0"/>
          <w:sz w:val="28"/>
        </w:rPr>
      </w:pPr>
    </w:p>
    <w:p w14:paraId="4496E012">
      <w:pPr>
        <w:adjustRightInd w:val="0"/>
        <w:spacing w:line="300" w:lineRule="auto"/>
        <w:ind w:hanging="2"/>
        <w:jc w:val="center"/>
        <w:rPr>
          <w:b/>
          <w:snapToGrid w:val="0"/>
          <w:kern w:val="0"/>
          <w:sz w:val="28"/>
        </w:rPr>
      </w:pPr>
    </w:p>
    <w:p w14:paraId="6B1EE7CE">
      <w:pPr>
        <w:adjustRightInd w:val="0"/>
        <w:spacing w:line="300" w:lineRule="auto"/>
        <w:ind w:hanging="2"/>
        <w:jc w:val="center"/>
        <w:rPr>
          <w:b/>
          <w:snapToGrid w:val="0"/>
          <w:kern w:val="0"/>
          <w:sz w:val="28"/>
        </w:rPr>
      </w:pPr>
    </w:p>
    <w:p w14:paraId="1BAFBECD">
      <w:pPr>
        <w:adjustRightInd w:val="0"/>
        <w:spacing w:line="300" w:lineRule="auto"/>
        <w:ind w:hanging="2"/>
        <w:jc w:val="center"/>
        <w:rPr>
          <w:b/>
          <w:snapToGrid w:val="0"/>
          <w:kern w:val="0"/>
          <w:sz w:val="28"/>
        </w:rPr>
      </w:pPr>
    </w:p>
    <w:p w14:paraId="403786C7">
      <w:pPr>
        <w:adjustRightInd w:val="0"/>
        <w:spacing w:line="300" w:lineRule="auto"/>
        <w:ind w:hanging="2"/>
        <w:jc w:val="center"/>
        <w:rPr>
          <w:b/>
          <w:snapToGrid w:val="0"/>
          <w:kern w:val="0"/>
          <w:sz w:val="28"/>
        </w:rPr>
      </w:pPr>
    </w:p>
    <w:p w14:paraId="2D3A6500">
      <w:pPr>
        <w:adjustRightInd w:val="0"/>
        <w:snapToGrid w:val="0"/>
        <w:spacing w:line="360" w:lineRule="auto"/>
        <w:ind w:firstLine="600"/>
        <w:jc w:val="left"/>
      </w:pPr>
    </w:p>
    <w:p w14:paraId="34416946">
      <w:pPr>
        <w:adjustRightInd w:val="0"/>
        <w:snapToGrid w:val="0"/>
        <w:spacing w:line="360" w:lineRule="auto"/>
        <w:ind w:firstLine="600"/>
        <w:jc w:val="left"/>
      </w:pPr>
    </w:p>
    <w:p w14:paraId="4C7065B7">
      <w:pPr>
        <w:pStyle w:val="3"/>
        <w:tabs>
          <w:tab w:val="left" w:pos="371"/>
        </w:tabs>
        <w:spacing w:before="120" w:after="120"/>
        <w:ind w:left="-1" w:leftChars="-1" w:hanging="1"/>
        <w:jc w:val="center"/>
        <w:rPr>
          <w:rFonts w:hint="eastAsia" w:asciiTheme="minorEastAsia" w:hAnsiTheme="minorEastAsia" w:eastAsiaTheme="minorEastAsia"/>
        </w:rPr>
      </w:pPr>
      <w:bookmarkStart w:id="61" w:name="_Toc44691165"/>
      <w:bookmarkStart w:id="62" w:name="_Toc44690433"/>
      <w:bookmarkStart w:id="63" w:name="_Toc135293347"/>
      <w:bookmarkStart w:id="64" w:name="_Toc44690706"/>
      <w:bookmarkStart w:id="65" w:name="_Toc44691397"/>
      <w:r>
        <w:rPr>
          <w:rFonts w:hint="eastAsia" w:asciiTheme="minorEastAsia" w:hAnsiTheme="minorEastAsia" w:eastAsiaTheme="minorEastAsia"/>
        </w:rPr>
        <w:t>格式5  开标一览表</w:t>
      </w:r>
      <w:bookmarkEnd w:id="61"/>
      <w:bookmarkEnd w:id="62"/>
      <w:bookmarkEnd w:id="63"/>
      <w:bookmarkEnd w:id="64"/>
      <w:bookmarkEnd w:id="65"/>
    </w:p>
    <w:p w14:paraId="0EFAFBAB">
      <w:pPr>
        <w:adjustRightInd w:val="0"/>
        <w:snapToGrid w:val="0"/>
        <w:spacing w:line="360" w:lineRule="auto"/>
        <w:rPr>
          <w:bCs/>
          <w:snapToGrid w:val="0"/>
          <w:kern w:val="0"/>
        </w:rPr>
      </w:pPr>
    </w:p>
    <w:p w14:paraId="4D958EF6">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D9A43E9">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14:paraId="59FE9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14:paraId="222C4BF7">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14:paraId="186B023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5C400C3B">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0222BFF">
            <w:pPr>
              <w:adjustRightInd w:val="0"/>
              <w:snapToGrid w:val="0"/>
              <w:spacing w:line="360" w:lineRule="auto"/>
              <w:jc w:val="center"/>
              <w:rPr>
                <w:snapToGrid w:val="0"/>
                <w:kern w:val="0"/>
              </w:rPr>
            </w:pPr>
            <w:r>
              <w:rPr>
                <w:rFonts w:hint="eastAsia"/>
                <w:snapToGrid w:val="0"/>
                <w:kern w:val="0"/>
              </w:rPr>
              <w:t>备注</w:t>
            </w:r>
          </w:p>
        </w:tc>
      </w:tr>
      <w:tr w14:paraId="5DFCCE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14:paraId="165D3E02">
            <w:pPr>
              <w:adjustRightInd w:val="0"/>
              <w:snapToGrid w:val="0"/>
              <w:spacing w:line="360" w:lineRule="auto"/>
              <w:jc w:val="center"/>
              <w:rPr>
                <w:rFonts w:hint="eastAsia" w:eastAsia="宋体"/>
                <w:lang w:eastAsia="zh-CN"/>
              </w:rPr>
            </w:pPr>
            <w:r>
              <w:rPr>
                <w:rFonts w:hint="eastAsia"/>
              </w:rPr>
              <w:t>深圳市工业展览馆防火墙采购项目</w:t>
            </w:r>
          </w:p>
        </w:tc>
        <w:tc>
          <w:tcPr>
            <w:tcW w:w="4396" w:type="dxa"/>
            <w:tcBorders>
              <w:top w:val="single" w:color="auto" w:sz="4" w:space="0"/>
            </w:tcBorders>
            <w:vAlign w:val="center"/>
          </w:tcPr>
          <w:p w14:paraId="1220A11B">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8D13C23">
            <w:pPr>
              <w:adjustRightInd w:val="0"/>
              <w:snapToGrid w:val="0"/>
              <w:spacing w:line="360" w:lineRule="auto"/>
              <w:jc w:val="center"/>
              <w:rPr>
                <w:snapToGrid w:val="0"/>
                <w:kern w:val="0"/>
              </w:rPr>
            </w:pPr>
          </w:p>
        </w:tc>
      </w:tr>
    </w:tbl>
    <w:p w14:paraId="4688F369">
      <w:pPr>
        <w:adjustRightInd w:val="0"/>
        <w:snapToGrid w:val="0"/>
        <w:spacing w:line="360" w:lineRule="auto"/>
        <w:rPr>
          <w:snapToGrid w:val="0"/>
          <w:kern w:val="0"/>
        </w:rPr>
      </w:pPr>
    </w:p>
    <w:p w14:paraId="0EEED0A0">
      <w:pPr>
        <w:adjustRightInd w:val="0"/>
        <w:snapToGrid w:val="0"/>
        <w:spacing w:line="360" w:lineRule="auto"/>
        <w:rPr>
          <w:snapToGrid w:val="0"/>
          <w:kern w:val="0"/>
        </w:rPr>
      </w:pPr>
    </w:p>
    <w:p w14:paraId="7AC6368E">
      <w:pPr>
        <w:adjustRightInd w:val="0"/>
        <w:snapToGrid w:val="0"/>
        <w:spacing w:line="360" w:lineRule="auto"/>
        <w:rPr>
          <w:snapToGrid w:val="0"/>
          <w:kern w:val="0"/>
        </w:rPr>
      </w:pPr>
      <w:r>
        <w:rPr>
          <w:snapToGrid w:val="0"/>
          <w:kern w:val="0"/>
        </w:rPr>
        <w:t>投标单位：（盖章）</w:t>
      </w:r>
    </w:p>
    <w:p w14:paraId="2127DAC7">
      <w:pPr>
        <w:adjustRightInd w:val="0"/>
        <w:snapToGrid w:val="0"/>
        <w:spacing w:line="360" w:lineRule="auto"/>
        <w:rPr>
          <w:snapToGrid w:val="0"/>
          <w:kern w:val="0"/>
        </w:rPr>
      </w:pPr>
    </w:p>
    <w:p w14:paraId="1100BB12">
      <w:pPr>
        <w:adjustRightInd w:val="0"/>
        <w:snapToGrid w:val="0"/>
        <w:spacing w:line="360" w:lineRule="auto"/>
        <w:rPr>
          <w:snapToGrid w:val="0"/>
          <w:kern w:val="0"/>
        </w:rPr>
      </w:pPr>
    </w:p>
    <w:p w14:paraId="64154C8C">
      <w:pPr>
        <w:adjustRightInd w:val="0"/>
        <w:snapToGrid w:val="0"/>
        <w:spacing w:line="360" w:lineRule="auto"/>
        <w:rPr>
          <w:snapToGrid w:val="0"/>
          <w:kern w:val="0"/>
        </w:rPr>
      </w:pPr>
      <w:r>
        <w:rPr>
          <w:snapToGrid w:val="0"/>
          <w:kern w:val="0"/>
        </w:rPr>
        <w:t>法定代表人或其授权代表：（签字）</w:t>
      </w:r>
    </w:p>
    <w:p w14:paraId="20267ABE">
      <w:pPr>
        <w:adjustRightInd w:val="0"/>
        <w:snapToGrid w:val="0"/>
        <w:spacing w:line="360" w:lineRule="auto"/>
        <w:ind w:firstLine="6825" w:firstLineChars="3250"/>
        <w:rPr>
          <w:snapToGrid w:val="0"/>
          <w:kern w:val="0"/>
        </w:rPr>
      </w:pPr>
      <w:r>
        <w:rPr>
          <w:snapToGrid w:val="0"/>
          <w:kern w:val="0"/>
        </w:rPr>
        <w:t>年    月    日</w:t>
      </w:r>
    </w:p>
    <w:p w14:paraId="7F3F835E">
      <w:pPr>
        <w:adjustRightInd w:val="0"/>
        <w:snapToGrid w:val="0"/>
        <w:spacing w:line="360" w:lineRule="auto"/>
        <w:ind w:firstLine="1050" w:firstLineChars="500"/>
        <w:rPr>
          <w:snapToGrid w:val="0"/>
          <w:kern w:val="0"/>
        </w:rPr>
      </w:pPr>
    </w:p>
    <w:p w14:paraId="429F9DC4">
      <w:pPr>
        <w:adjustRightInd w:val="0"/>
        <w:spacing w:line="312" w:lineRule="auto"/>
        <w:rPr>
          <w:rFonts w:hint="eastAsia"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00744259">
      <w:pPr>
        <w:adjustRightInd w:val="0"/>
        <w:spacing w:line="312" w:lineRule="auto"/>
        <w:ind w:left="2" w:firstLine="424" w:firstLineChars="202"/>
        <w:rPr>
          <w:rFonts w:hint="eastAsia"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721F128">
      <w:pPr>
        <w:adjustRightInd w:val="0"/>
        <w:spacing w:line="312" w:lineRule="auto"/>
        <w:ind w:left="2" w:firstLine="424" w:firstLineChars="202"/>
        <w:rPr>
          <w:rFonts w:hint="eastAsia"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2D2E13">
      <w:pPr>
        <w:adjustRightInd w:val="0"/>
        <w:spacing w:line="312" w:lineRule="auto"/>
        <w:ind w:left="2" w:firstLine="420" w:firstLineChars="200"/>
        <w:rPr>
          <w:rFonts w:hint="eastAsia"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2C4D6A21">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30ED4044">
      <w:pPr>
        <w:pStyle w:val="28"/>
        <w:adjustRightInd w:val="0"/>
        <w:snapToGrid w:val="0"/>
        <w:spacing w:line="312" w:lineRule="auto"/>
        <w:jc w:val="center"/>
        <w:rPr>
          <w:rFonts w:ascii="Times New Roman" w:hAnsi="Times New Roman"/>
          <w:b/>
          <w:sz w:val="28"/>
        </w:rPr>
      </w:pPr>
    </w:p>
    <w:p w14:paraId="18C74719"/>
    <w:p w14:paraId="2FFF4E1E"/>
    <w:p w14:paraId="7064AC0A"/>
    <w:p w14:paraId="6128DEFC"/>
    <w:p w14:paraId="77FF645A"/>
    <w:p w14:paraId="1BB9C5BC"/>
    <w:p w14:paraId="40E38CA5"/>
    <w:p w14:paraId="74977D7D"/>
    <w:p w14:paraId="72B625A9">
      <w:pPr>
        <w:pStyle w:val="3"/>
        <w:tabs>
          <w:tab w:val="left" w:pos="371"/>
        </w:tabs>
        <w:spacing w:before="120" w:after="120"/>
        <w:ind w:left="-1" w:leftChars="-1" w:hanging="1"/>
        <w:jc w:val="center"/>
        <w:rPr>
          <w:rFonts w:hint="eastAsia" w:asciiTheme="minorEastAsia" w:hAnsiTheme="minorEastAsia" w:eastAsiaTheme="minorEastAsia"/>
        </w:rPr>
      </w:pPr>
      <w:bookmarkStart w:id="66" w:name="_Toc135293348"/>
      <w:bookmarkStart w:id="67" w:name="_Toc44690434"/>
      <w:bookmarkStart w:id="68" w:name="_Toc44691166"/>
      <w:bookmarkStart w:id="69" w:name="_Toc44691398"/>
      <w:bookmarkStart w:id="70" w:name="_Toc44690707"/>
      <w:r>
        <w:rPr>
          <w:rFonts w:hint="eastAsia" w:asciiTheme="minorEastAsia" w:hAnsiTheme="minorEastAsia" w:eastAsiaTheme="minorEastAsia"/>
        </w:rPr>
        <w:t>格式6  报价表</w:t>
      </w:r>
      <w:bookmarkEnd w:id="66"/>
      <w:bookmarkEnd w:id="67"/>
      <w:bookmarkEnd w:id="68"/>
      <w:bookmarkEnd w:id="69"/>
      <w:bookmarkEnd w:id="70"/>
    </w:p>
    <w:p w14:paraId="50CFAAF8">
      <w:pPr>
        <w:spacing w:line="300" w:lineRule="auto"/>
        <w:rPr>
          <w:rFonts w:ascii="楷体_GB2312" w:eastAsia="楷体_GB2312"/>
          <w:b/>
          <w:sz w:val="24"/>
        </w:rPr>
      </w:pPr>
      <w:r>
        <w:rPr>
          <w:rFonts w:hint="eastAsia" w:ascii="楷体_GB2312" w:eastAsia="楷体_GB2312"/>
          <w:b/>
          <w:sz w:val="24"/>
        </w:rPr>
        <w:t>1   报价要求</w:t>
      </w:r>
    </w:p>
    <w:p w14:paraId="49DEDF8F">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06334745">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7841DF21">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1219F69E">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14:paraId="0916C82B">
      <w:pPr>
        <w:adjustRightInd w:val="0"/>
        <w:snapToGrid w:val="0"/>
        <w:spacing w:line="300" w:lineRule="auto"/>
        <w:rPr>
          <w:snapToGrid w:val="0"/>
          <w:kern w:val="0"/>
        </w:rPr>
      </w:pPr>
    </w:p>
    <w:p w14:paraId="4A09D903">
      <w:pPr>
        <w:spacing w:line="300" w:lineRule="auto"/>
        <w:rPr>
          <w:rFonts w:eastAsia="楷体_GB2312"/>
          <w:b/>
          <w:sz w:val="24"/>
        </w:rPr>
      </w:pPr>
      <w:r>
        <w:rPr>
          <w:rFonts w:hint="eastAsia" w:eastAsia="楷体_GB2312"/>
          <w:b/>
          <w:sz w:val="24"/>
        </w:rPr>
        <w:t>2   报价表</w:t>
      </w:r>
    </w:p>
    <w:p w14:paraId="76D71530">
      <w:pPr>
        <w:adjustRightInd w:val="0"/>
        <w:snapToGrid w:val="0"/>
        <w:spacing w:line="300" w:lineRule="auto"/>
        <w:rPr>
          <w:snapToGrid w:val="0"/>
          <w:kern w:val="0"/>
        </w:rPr>
      </w:pPr>
    </w:p>
    <w:p w14:paraId="3454CF1F">
      <w:pPr>
        <w:adjustRightInd w:val="0"/>
        <w:snapToGrid w:val="0"/>
        <w:spacing w:line="300" w:lineRule="auto"/>
        <w:jc w:val="center"/>
        <w:rPr>
          <w:rFonts w:hint="eastAsia"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14:paraId="349A9554">
      <w:pPr>
        <w:adjustRightInd w:val="0"/>
        <w:snapToGrid w:val="0"/>
        <w:spacing w:line="300" w:lineRule="auto"/>
        <w:rPr>
          <w:rFonts w:hint="eastAsia"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295F92C8">
      <w:pPr>
        <w:adjustRightInd w:val="0"/>
        <w:snapToGrid w:val="0"/>
        <w:spacing w:line="300" w:lineRule="auto"/>
        <w:rPr>
          <w:rFonts w:hint="eastAsia"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14:paraId="39A59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528EBF46">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14:paraId="494CB83F">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14:paraId="1F451E3B">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14:paraId="725204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2005517A">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14:paraId="07136D12">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14:paraId="0F4C046A">
            <w:pPr>
              <w:adjustRightInd w:val="0"/>
              <w:snapToGrid w:val="0"/>
              <w:spacing w:line="300" w:lineRule="auto"/>
              <w:jc w:val="center"/>
              <w:rPr>
                <w:rFonts w:hint="eastAsia" w:asciiTheme="minorEastAsia" w:hAnsiTheme="minorEastAsia" w:eastAsiaTheme="minorEastAsia"/>
                <w:snapToGrid w:val="0"/>
                <w:kern w:val="0"/>
              </w:rPr>
            </w:pPr>
          </w:p>
        </w:tc>
      </w:tr>
      <w:tr w14:paraId="79BF36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4F8F8324">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14:paraId="4FA6E55A">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14:paraId="50B98F67">
            <w:pPr>
              <w:adjustRightInd w:val="0"/>
              <w:snapToGrid w:val="0"/>
              <w:spacing w:line="300" w:lineRule="auto"/>
              <w:jc w:val="center"/>
              <w:rPr>
                <w:rFonts w:hint="eastAsia" w:asciiTheme="minorEastAsia" w:hAnsiTheme="minorEastAsia" w:eastAsiaTheme="minorEastAsia"/>
                <w:snapToGrid w:val="0"/>
                <w:kern w:val="0"/>
              </w:rPr>
            </w:pPr>
          </w:p>
        </w:tc>
      </w:tr>
      <w:tr w14:paraId="4F434F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7A88AF6">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14:paraId="57E7CEB7">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14:paraId="72F22A07">
            <w:pPr>
              <w:adjustRightInd w:val="0"/>
              <w:snapToGrid w:val="0"/>
              <w:spacing w:line="300" w:lineRule="auto"/>
              <w:jc w:val="center"/>
              <w:rPr>
                <w:rFonts w:hint="eastAsia" w:asciiTheme="minorEastAsia" w:hAnsiTheme="minorEastAsia" w:eastAsiaTheme="minorEastAsia"/>
                <w:snapToGrid w:val="0"/>
                <w:kern w:val="0"/>
              </w:rPr>
            </w:pPr>
          </w:p>
        </w:tc>
      </w:tr>
      <w:tr w14:paraId="6A6E88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64590552">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14:paraId="462E0E2E">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14:paraId="6FE2CA0F">
            <w:pPr>
              <w:adjustRightInd w:val="0"/>
              <w:snapToGrid w:val="0"/>
              <w:spacing w:line="300" w:lineRule="auto"/>
              <w:jc w:val="center"/>
              <w:rPr>
                <w:rFonts w:hint="eastAsia" w:asciiTheme="minorEastAsia" w:hAnsiTheme="minorEastAsia" w:eastAsiaTheme="minorEastAsia"/>
                <w:snapToGrid w:val="0"/>
                <w:kern w:val="0"/>
              </w:rPr>
            </w:pPr>
          </w:p>
        </w:tc>
      </w:tr>
      <w:tr w14:paraId="39F45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2D8AA00A">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14:paraId="3A2A6DB5">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14:paraId="08BF9CF0">
            <w:pPr>
              <w:adjustRightInd w:val="0"/>
              <w:snapToGrid w:val="0"/>
              <w:spacing w:line="300" w:lineRule="auto"/>
              <w:jc w:val="center"/>
              <w:rPr>
                <w:rFonts w:hint="eastAsia" w:asciiTheme="minorEastAsia" w:hAnsiTheme="minorEastAsia" w:eastAsiaTheme="minorEastAsia"/>
                <w:snapToGrid w:val="0"/>
                <w:kern w:val="0"/>
              </w:rPr>
            </w:pPr>
          </w:p>
        </w:tc>
      </w:tr>
      <w:tr w14:paraId="68D41C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6CD5F320">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14:paraId="66DD148C">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14:paraId="4A6A3DDD">
            <w:pPr>
              <w:adjustRightInd w:val="0"/>
              <w:snapToGrid w:val="0"/>
              <w:spacing w:line="300" w:lineRule="auto"/>
              <w:jc w:val="center"/>
              <w:rPr>
                <w:rFonts w:hint="eastAsia" w:asciiTheme="minorEastAsia" w:hAnsiTheme="minorEastAsia" w:eastAsiaTheme="minorEastAsia"/>
                <w:snapToGrid w:val="0"/>
                <w:kern w:val="0"/>
              </w:rPr>
            </w:pPr>
          </w:p>
        </w:tc>
      </w:tr>
      <w:tr w14:paraId="2E83E8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14:paraId="2C584230">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14:paraId="50EFF3AB">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14:paraId="2063C4DC">
            <w:pPr>
              <w:adjustRightInd w:val="0"/>
              <w:snapToGrid w:val="0"/>
              <w:spacing w:line="300" w:lineRule="auto"/>
              <w:jc w:val="center"/>
              <w:rPr>
                <w:rFonts w:hint="eastAsia" w:asciiTheme="minorEastAsia" w:hAnsiTheme="minorEastAsia" w:eastAsiaTheme="minorEastAsia"/>
                <w:snapToGrid w:val="0"/>
                <w:kern w:val="0"/>
              </w:rPr>
            </w:pPr>
          </w:p>
        </w:tc>
      </w:tr>
      <w:tr w14:paraId="6D63D7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15742E57">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14:paraId="25227AF3">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14:paraId="36D390B9">
            <w:pPr>
              <w:adjustRightInd w:val="0"/>
              <w:snapToGrid w:val="0"/>
              <w:spacing w:line="300" w:lineRule="auto"/>
              <w:jc w:val="center"/>
              <w:rPr>
                <w:rFonts w:hint="eastAsia" w:asciiTheme="minorEastAsia" w:hAnsiTheme="minorEastAsia" w:eastAsiaTheme="minorEastAsia"/>
                <w:snapToGrid w:val="0"/>
                <w:kern w:val="0"/>
              </w:rPr>
            </w:pPr>
          </w:p>
        </w:tc>
      </w:tr>
      <w:tr w14:paraId="39638F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2A5DC84D">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14:paraId="6ADA0BA9">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14:paraId="49FE3C7E">
            <w:pPr>
              <w:adjustRightInd w:val="0"/>
              <w:snapToGrid w:val="0"/>
              <w:spacing w:line="300" w:lineRule="auto"/>
              <w:jc w:val="center"/>
              <w:rPr>
                <w:rFonts w:hint="eastAsia" w:asciiTheme="minorEastAsia" w:hAnsiTheme="minorEastAsia" w:eastAsiaTheme="minorEastAsia"/>
                <w:snapToGrid w:val="0"/>
                <w:kern w:val="0"/>
              </w:rPr>
            </w:pPr>
          </w:p>
        </w:tc>
      </w:tr>
      <w:tr w14:paraId="319DAF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B815642">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14:paraId="6BD6F4C5">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14:paraId="30791EC1">
            <w:pPr>
              <w:adjustRightInd w:val="0"/>
              <w:snapToGrid w:val="0"/>
              <w:spacing w:line="300" w:lineRule="auto"/>
              <w:jc w:val="center"/>
              <w:rPr>
                <w:rFonts w:hint="eastAsia" w:asciiTheme="minorEastAsia" w:hAnsiTheme="minorEastAsia" w:eastAsiaTheme="minorEastAsia"/>
                <w:snapToGrid w:val="0"/>
                <w:kern w:val="0"/>
              </w:rPr>
            </w:pPr>
          </w:p>
        </w:tc>
      </w:tr>
      <w:tr w14:paraId="37D200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14:paraId="0958FBA0">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14:paraId="35B9E6A4">
            <w:pPr>
              <w:adjustRightInd w:val="0"/>
              <w:snapToGrid w:val="0"/>
              <w:spacing w:line="300" w:lineRule="auto"/>
              <w:jc w:val="center"/>
              <w:rPr>
                <w:rFonts w:hint="eastAsia" w:asciiTheme="minorEastAsia" w:hAnsiTheme="minorEastAsia" w:eastAsiaTheme="minorEastAsia"/>
                <w:snapToGrid w:val="0"/>
                <w:kern w:val="0"/>
              </w:rPr>
            </w:pPr>
          </w:p>
        </w:tc>
      </w:tr>
    </w:tbl>
    <w:p w14:paraId="0E61E124">
      <w:pPr>
        <w:rPr>
          <w:rFonts w:hint="eastAsia"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14:paraId="5C06D5C7">
      <w:pPr>
        <w:adjustRightInd w:val="0"/>
        <w:jc w:val="left"/>
        <w:rPr>
          <w:rFonts w:hint="eastAsia"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14:paraId="0D4419E0">
      <w:pPr>
        <w:adjustRightInd w:val="0"/>
        <w:snapToGrid w:val="0"/>
        <w:spacing w:line="300" w:lineRule="auto"/>
        <w:rPr>
          <w:rFonts w:hint="eastAsia" w:asciiTheme="minorEastAsia" w:hAnsiTheme="minorEastAsia" w:eastAsiaTheme="minorEastAsia"/>
          <w:snapToGrid w:val="0"/>
          <w:kern w:val="0"/>
        </w:rPr>
      </w:pPr>
    </w:p>
    <w:p w14:paraId="08A14D0B">
      <w:pPr>
        <w:adjustRightInd w:val="0"/>
        <w:snapToGrid w:val="0"/>
        <w:spacing w:line="300" w:lineRule="auto"/>
        <w:jc w:val="center"/>
        <w:rPr>
          <w:rFonts w:hint="eastAsia"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14:paraId="2F1547FC">
      <w:pPr>
        <w:adjustRightInd w:val="0"/>
        <w:snapToGrid w:val="0"/>
        <w:spacing w:line="300" w:lineRule="auto"/>
        <w:rPr>
          <w:rFonts w:hint="eastAsia"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E774FBC">
      <w:pPr>
        <w:adjustRightInd w:val="0"/>
        <w:snapToGrid w:val="0"/>
        <w:spacing w:line="300" w:lineRule="auto"/>
        <w:rPr>
          <w:rFonts w:hint="eastAsia"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14:paraId="53A2A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223ABA30">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14:paraId="42058394">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14:paraId="68958AD2">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14:paraId="4BFB941F">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14:paraId="0D6E5071">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5C10B719">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084D0ED4">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0F3E9F34">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706E4C9A">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527DB16C">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3B0C5147">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6296F0D9">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14:paraId="525C0B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233EB4FF">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14:paraId="37B26198">
            <w:pPr>
              <w:widowControl/>
              <w:spacing w:line="360" w:lineRule="auto"/>
              <w:jc w:val="center"/>
              <w:rPr>
                <w:rFonts w:hint="eastAsia" w:cs="宋体" w:asciiTheme="minorEastAsia" w:hAnsiTheme="minorEastAsia" w:eastAsiaTheme="minorEastAsia"/>
                <w:kern w:val="0"/>
                <w:szCs w:val="21"/>
              </w:rPr>
            </w:pPr>
          </w:p>
        </w:tc>
        <w:tc>
          <w:tcPr>
            <w:tcW w:w="709" w:type="dxa"/>
            <w:vAlign w:val="center"/>
          </w:tcPr>
          <w:p w14:paraId="5156DE95">
            <w:pPr>
              <w:adjustRightInd w:val="0"/>
              <w:snapToGrid w:val="0"/>
              <w:spacing w:line="300" w:lineRule="auto"/>
              <w:jc w:val="center"/>
              <w:rPr>
                <w:rFonts w:hint="eastAsia" w:asciiTheme="minorEastAsia" w:hAnsiTheme="minorEastAsia" w:eastAsiaTheme="minorEastAsia"/>
                <w:snapToGrid w:val="0"/>
                <w:kern w:val="0"/>
              </w:rPr>
            </w:pPr>
          </w:p>
        </w:tc>
        <w:tc>
          <w:tcPr>
            <w:tcW w:w="851" w:type="dxa"/>
            <w:vAlign w:val="center"/>
          </w:tcPr>
          <w:p w14:paraId="0CA5D638">
            <w:pPr>
              <w:adjustRightInd w:val="0"/>
              <w:snapToGrid w:val="0"/>
              <w:spacing w:line="300" w:lineRule="auto"/>
              <w:jc w:val="center"/>
              <w:rPr>
                <w:rFonts w:hint="eastAsia" w:asciiTheme="minorEastAsia" w:hAnsiTheme="minorEastAsia" w:eastAsiaTheme="minorEastAsia"/>
                <w:snapToGrid w:val="0"/>
                <w:kern w:val="0"/>
              </w:rPr>
            </w:pPr>
          </w:p>
        </w:tc>
        <w:tc>
          <w:tcPr>
            <w:tcW w:w="1417" w:type="dxa"/>
            <w:vAlign w:val="center"/>
          </w:tcPr>
          <w:p w14:paraId="5117DEE3">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1BCE7B51">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5B5D8587">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2DD8613D">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611728CA">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5084C019">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0FCA5C72">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61494154">
            <w:pPr>
              <w:adjustRightInd w:val="0"/>
              <w:snapToGrid w:val="0"/>
              <w:spacing w:line="300" w:lineRule="auto"/>
              <w:jc w:val="center"/>
              <w:rPr>
                <w:rFonts w:hint="eastAsia" w:asciiTheme="minorEastAsia" w:hAnsiTheme="minorEastAsia" w:eastAsiaTheme="minorEastAsia"/>
                <w:snapToGrid w:val="0"/>
                <w:kern w:val="0"/>
              </w:rPr>
            </w:pPr>
          </w:p>
        </w:tc>
      </w:tr>
      <w:tr w14:paraId="100076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302011BE">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14:paraId="595565B6">
            <w:pPr>
              <w:widowControl/>
              <w:spacing w:line="360" w:lineRule="auto"/>
              <w:jc w:val="center"/>
              <w:rPr>
                <w:rFonts w:hint="eastAsia" w:cs="宋体" w:asciiTheme="minorEastAsia" w:hAnsiTheme="minorEastAsia" w:eastAsiaTheme="minorEastAsia"/>
                <w:kern w:val="0"/>
                <w:szCs w:val="21"/>
              </w:rPr>
            </w:pPr>
          </w:p>
        </w:tc>
        <w:tc>
          <w:tcPr>
            <w:tcW w:w="709" w:type="dxa"/>
            <w:vAlign w:val="center"/>
          </w:tcPr>
          <w:p w14:paraId="3C2BE018">
            <w:pPr>
              <w:adjustRightInd w:val="0"/>
              <w:snapToGrid w:val="0"/>
              <w:spacing w:line="300" w:lineRule="auto"/>
              <w:jc w:val="center"/>
              <w:rPr>
                <w:rFonts w:hint="eastAsia" w:asciiTheme="minorEastAsia" w:hAnsiTheme="minorEastAsia" w:eastAsiaTheme="minorEastAsia"/>
                <w:snapToGrid w:val="0"/>
                <w:kern w:val="0"/>
              </w:rPr>
            </w:pPr>
          </w:p>
        </w:tc>
        <w:tc>
          <w:tcPr>
            <w:tcW w:w="851" w:type="dxa"/>
            <w:vAlign w:val="center"/>
          </w:tcPr>
          <w:p w14:paraId="7A40BE8C">
            <w:pPr>
              <w:adjustRightInd w:val="0"/>
              <w:snapToGrid w:val="0"/>
              <w:spacing w:line="300" w:lineRule="auto"/>
              <w:jc w:val="center"/>
              <w:rPr>
                <w:rFonts w:hint="eastAsia" w:asciiTheme="minorEastAsia" w:hAnsiTheme="minorEastAsia" w:eastAsiaTheme="minorEastAsia"/>
                <w:snapToGrid w:val="0"/>
                <w:kern w:val="0"/>
              </w:rPr>
            </w:pPr>
          </w:p>
        </w:tc>
        <w:tc>
          <w:tcPr>
            <w:tcW w:w="1417" w:type="dxa"/>
            <w:vAlign w:val="center"/>
          </w:tcPr>
          <w:p w14:paraId="20DB0C27">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0E6E016C">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2D394A20">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09DD88D1">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12D66F94">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47833657">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0FC87C94">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195FEC7F">
            <w:pPr>
              <w:adjustRightInd w:val="0"/>
              <w:snapToGrid w:val="0"/>
              <w:spacing w:line="300" w:lineRule="auto"/>
              <w:jc w:val="center"/>
              <w:rPr>
                <w:rFonts w:hint="eastAsia" w:asciiTheme="minorEastAsia" w:hAnsiTheme="minorEastAsia" w:eastAsiaTheme="minorEastAsia"/>
                <w:snapToGrid w:val="0"/>
                <w:kern w:val="0"/>
              </w:rPr>
            </w:pPr>
          </w:p>
        </w:tc>
      </w:tr>
      <w:tr w14:paraId="7A5519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7CCE75A5">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14:paraId="17842BC9">
            <w:pPr>
              <w:widowControl/>
              <w:spacing w:line="360" w:lineRule="auto"/>
              <w:jc w:val="center"/>
              <w:rPr>
                <w:rFonts w:hint="eastAsia" w:cs="宋体" w:asciiTheme="minorEastAsia" w:hAnsiTheme="minorEastAsia" w:eastAsiaTheme="minorEastAsia"/>
                <w:kern w:val="0"/>
                <w:szCs w:val="21"/>
              </w:rPr>
            </w:pPr>
          </w:p>
        </w:tc>
        <w:tc>
          <w:tcPr>
            <w:tcW w:w="709" w:type="dxa"/>
            <w:vAlign w:val="center"/>
          </w:tcPr>
          <w:p w14:paraId="449086C6">
            <w:pPr>
              <w:adjustRightInd w:val="0"/>
              <w:snapToGrid w:val="0"/>
              <w:spacing w:line="300" w:lineRule="auto"/>
              <w:jc w:val="center"/>
              <w:rPr>
                <w:rFonts w:hint="eastAsia" w:asciiTheme="minorEastAsia" w:hAnsiTheme="minorEastAsia" w:eastAsiaTheme="minorEastAsia"/>
                <w:snapToGrid w:val="0"/>
                <w:kern w:val="0"/>
              </w:rPr>
            </w:pPr>
          </w:p>
        </w:tc>
        <w:tc>
          <w:tcPr>
            <w:tcW w:w="851" w:type="dxa"/>
            <w:vAlign w:val="center"/>
          </w:tcPr>
          <w:p w14:paraId="778F4214">
            <w:pPr>
              <w:adjustRightInd w:val="0"/>
              <w:snapToGrid w:val="0"/>
              <w:spacing w:line="300" w:lineRule="auto"/>
              <w:jc w:val="center"/>
              <w:rPr>
                <w:rFonts w:hint="eastAsia" w:asciiTheme="minorEastAsia" w:hAnsiTheme="minorEastAsia" w:eastAsiaTheme="minorEastAsia"/>
                <w:snapToGrid w:val="0"/>
                <w:kern w:val="0"/>
              </w:rPr>
            </w:pPr>
          </w:p>
        </w:tc>
        <w:tc>
          <w:tcPr>
            <w:tcW w:w="1417" w:type="dxa"/>
            <w:vAlign w:val="center"/>
          </w:tcPr>
          <w:p w14:paraId="4DE6E589">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2E00A4BE">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69BCDD0B">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0D78EEE7">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7371C9B7">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6F545B5A">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12417EDD">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75AC9ECD">
            <w:pPr>
              <w:adjustRightInd w:val="0"/>
              <w:snapToGrid w:val="0"/>
              <w:spacing w:line="300" w:lineRule="auto"/>
              <w:jc w:val="center"/>
              <w:rPr>
                <w:rFonts w:hint="eastAsia" w:asciiTheme="minorEastAsia" w:hAnsiTheme="minorEastAsia" w:eastAsiaTheme="minorEastAsia"/>
                <w:snapToGrid w:val="0"/>
                <w:kern w:val="0"/>
              </w:rPr>
            </w:pPr>
          </w:p>
        </w:tc>
      </w:tr>
      <w:tr w14:paraId="32778C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2DBA8DB4">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14:paraId="68DAFD8B">
            <w:pPr>
              <w:widowControl/>
              <w:spacing w:line="360" w:lineRule="auto"/>
              <w:jc w:val="center"/>
              <w:rPr>
                <w:rFonts w:hint="eastAsia" w:cs="宋体" w:asciiTheme="minorEastAsia" w:hAnsiTheme="minorEastAsia" w:eastAsiaTheme="minorEastAsia"/>
                <w:kern w:val="0"/>
                <w:szCs w:val="21"/>
              </w:rPr>
            </w:pPr>
          </w:p>
        </w:tc>
        <w:tc>
          <w:tcPr>
            <w:tcW w:w="709" w:type="dxa"/>
            <w:vAlign w:val="center"/>
          </w:tcPr>
          <w:p w14:paraId="343D9E74">
            <w:pPr>
              <w:adjustRightInd w:val="0"/>
              <w:snapToGrid w:val="0"/>
              <w:spacing w:line="300" w:lineRule="auto"/>
              <w:jc w:val="center"/>
              <w:rPr>
                <w:rFonts w:hint="eastAsia" w:asciiTheme="minorEastAsia" w:hAnsiTheme="minorEastAsia" w:eastAsiaTheme="minorEastAsia"/>
                <w:snapToGrid w:val="0"/>
                <w:kern w:val="0"/>
              </w:rPr>
            </w:pPr>
          </w:p>
        </w:tc>
        <w:tc>
          <w:tcPr>
            <w:tcW w:w="851" w:type="dxa"/>
            <w:vAlign w:val="center"/>
          </w:tcPr>
          <w:p w14:paraId="3AF4A3A1">
            <w:pPr>
              <w:adjustRightInd w:val="0"/>
              <w:snapToGrid w:val="0"/>
              <w:spacing w:line="300" w:lineRule="auto"/>
              <w:jc w:val="center"/>
              <w:rPr>
                <w:rFonts w:hint="eastAsia" w:asciiTheme="minorEastAsia" w:hAnsiTheme="minorEastAsia" w:eastAsiaTheme="minorEastAsia"/>
                <w:snapToGrid w:val="0"/>
                <w:kern w:val="0"/>
              </w:rPr>
            </w:pPr>
          </w:p>
        </w:tc>
        <w:tc>
          <w:tcPr>
            <w:tcW w:w="1417" w:type="dxa"/>
            <w:vAlign w:val="center"/>
          </w:tcPr>
          <w:p w14:paraId="56362902">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76D0238A">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29F061F7">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05EB0BE3">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2533BE10">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4D0F20F0">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586F68B5">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4510D992">
            <w:pPr>
              <w:adjustRightInd w:val="0"/>
              <w:snapToGrid w:val="0"/>
              <w:spacing w:line="300" w:lineRule="auto"/>
              <w:jc w:val="center"/>
              <w:rPr>
                <w:rFonts w:hint="eastAsia" w:asciiTheme="minorEastAsia" w:hAnsiTheme="minorEastAsia" w:eastAsiaTheme="minorEastAsia"/>
                <w:snapToGrid w:val="0"/>
                <w:kern w:val="0"/>
              </w:rPr>
            </w:pPr>
          </w:p>
        </w:tc>
      </w:tr>
      <w:tr w14:paraId="39267E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2F56223B">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14:paraId="166C0475">
            <w:pPr>
              <w:widowControl/>
              <w:spacing w:line="360" w:lineRule="auto"/>
              <w:jc w:val="center"/>
              <w:rPr>
                <w:rFonts w:hint="eastAsia" w:cs="宋体" w:asciiTheme="minorEastAsia" w:hAnsiTheme="minorEastAsia" w:eastAsiaTheme="minorEastAsia"/>
                <w:kern w:val="0"/>
                <w:szCs w:val="21"/>
              </w:rPr>
            </w:pPr>
          </w:p>
        </w:tc>
        <w:tc>
          <w:tcPr>
            <w:tcW w:w="709" w:type="dxa"/>
            <w:vAlign w:val="center"/>
          </w:tcPr>
          <w:p w14:paraId="48F3B9DF">
            <w:pPr>
              <w:adjustRightInd w:val="0"/>
              <w:snapToGrid w:val="0"/>
              <w:spacing w:line="300" w:lineRule="auto"/>
              <w:jc w:val="center"/>
              <w:rPr>
                <w:rFonts w:hint="eastAsia" w:asciiTheme="minorEastAsia" w:hAnsiTheme="minorEastAsia" w:eastAsiaTheme="minorEastAsia"/>
                <w:snapToGrid w:val="0"/>
                <w:kern w:val="0"/>
              </w:rPr>
            </w:pPr>
          </w:p>
        </w:tc>
        <w:tc>
          <w:tcPr>
            <w:tcW w:w="851" w:type="dxa"/>
            <w:vAlign w:val="center"/>
          </w:tcPr>
          <w:p w14:paraId="492E70C9">
            <w:pPr>
              <w:adjustRightInd w:val="0"/>
              <w:snapToGrid w:val="0"/>
              <w:spacing w:line="300" w:lineRule="auto"/>
              <w:jc w:val="center"/>
              <w:rPr>
                <w:rFonts w:hint="eastAsia" w:asciiTheme="minorEastAsia" w:hAnsiTheme="minorEastAsia" w:eastAsiaTheme="minorEastAsia"/>
                <w:snapToGrid w:val="0"/>
                <w:kern w:val="0"/>
              </w:rPr>
            </w:pPr>
          </w:p>
        </w:tc>
        <w:tc>
          <w:tcPr>
            <w:tcW w:w="1417" w:type="dxa"/>
            <w:vAlign w:val="center"/>
          </w:tcPr>
          <w:p w14:paraId="15A9A185">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27A61E45">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2AE40453">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0886B408">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32B53C26">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6DD13BD8">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0EF1B699">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69F6B910">
            <w:pPr>
              <w:adjustRightInd w:val="0"/>
              <w:snapToGrid w:val="0"/>
              <w:spacing w:line="300" w:lineRule="auto"/>
              <w:jc w:val="center"/>
              <w:rPr>
                <w:rFonts w:hint="eastAsia" w:asciiTheme="minorEastAsia" w:hAnsiTheme="minorEastAsia" w:eastAsiaTheme="minorEastAsia"/>
                <w:snapToGrid w:val="0"/>
                <w:kern w:val="0"/>
              </w:rPr>
            </w:pPr>
          </w:p>
        </w:tc>
      </w:tr>
      <w:tr w14:paraId="52C69E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14:paraId="14CE8B67">
            <w:pPr>
              <w:adjustRightInd w:val="0"/>
              <w:snapToGrid w:val="0"/>
              <w:spacing w:line="300" w:lineRule="auto"/>
              <w:jc w:val="left"/>
              <w:rPr>
                <w:rFonts w:hint="eastAsia"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28C2056D">
      <w:pPr>
        <w:rPr>
          <w:rFonts w:hint="eastAsia"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14:paraId="3656F161">
      <w:pPr>
        <w:adjustRightInd w:val="0"/>
        <w:snapToGrid w:val="0"/>
        <w:spacing w:line="300" w:lineRule="auto"/>
        <w:rPr>
          <w:rFonts w:hint="eastAsia"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4076D45B">
      <w:pPr>
        <w:adjustRightInd w:val="0"/>
        <w:snapToGrid w:val="0"/>
        <w:spacing w:line="300" w:lineRule="auto"/>
        <w:rPr>
          <w:rFonts w:hint="eastAsia"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14:paraId="29BD70CA">
      <w:pPr>
        <w:adjustRightInd w:val="0"/>
        <w:snapToGrid w:val="0"/>
        <w:spacing w:line="300" w:lineRule="auto"/>
        <w:rPr>
          <w:rFonts w:hint="eastAsia"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639CC508">
      <w:pPr>
        <w:adjustRightInd w:val="0"/>
        <w:snapToGrid w:val="0"/>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103FA0F8">
      <w:pPr>
        <w:adjustRightInd w:val="0"/>
        <w:snapToGrid w:val="0"/>
        <w:spacing w:line="300" w:lineRule="auto"/>
        <w:jc w:val="center"/>
        <w:rPr>
          <w:rFonts w:hint="eastAsia" w:asciiTheme="minorEastAsia" w:hAnsiTheme="minorEastAsia" w:eastAsiaTheme="minorEastAsia"/>
          <w:snapToGrid w:val="0"/>
          <w:kern w:val="0"/>
        </w:rPr>
      </w:pPr>
    </w:p>
    <w:p w14:paraId="740F147F">
      <w:pPr>
        <w:adjustRightInd w:val="0"/>
        <w:snapToGrid w:val="0"/>
        <w:spacing w:line="300" w:lineRule="auto"/>
        <w:jc w:val="center"/>
        <w:rPr>
          <w:rFonts w:hint="eastAsia"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14:paraId="01923424">
      <w:pPr>
        <w:adjustRightInd w:val="0"/>
        <w:snapToGrid w:val="0"/>
        <w:spacing w:line="300" w:lineRule="auto"/>
        <w:jc w:val="center"/>
        <w:rPr>
          <w:rFonts w:hint="eastAsia"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7E63FB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0E7010C">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19201D81">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00188B46">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48A3B2C1">
            <w:pPr>
              <w:adjustRightInd w:val="0"/>
              <w:snapToGrid w:val="0"/>
              <w:spacing w:line="300" w:lineRule="auto"/>
              <w:jc w:val="center"/>
              <w:rPr>
                <w:snapToGrid w:val="0"/>
                <w:kern w:val="0"/>
              </w:rPr>
            </w:pPr>
            <w:r>
              <w:rPr>
                <w:snapToGrid w:val="0"/>
                <w:kern w:val="0"/>
              </w:rPr>
              <w:t>制造厂商</w:t>
            </w:r>
          </w:p>
        </w:tc>
        <w:tc>
          <w:tcPr>
            <w:tcW w:w="1134" w:type="dxa"/>
            <w:vAlign w:val="center"/>
          </w:tcPr>
          <w:p w14:paraId="4B0D640A">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5BC3B783">
            <w:pPr>
              <w:jc w:val="center"/>
              <w:rPr>
                <w:szCs w:val="21"/>
              </w:rPr>
            </w:pPr>
            <w:r>
              <w:rPr>
                <w:rFonts w:hint="eastAsia"/>
                <w:szCs w:val="21"/>
              </w:rPr>
              <w:t>单价(元)</w:t>
            </w:r>
          </w:p>
        </w:tc>
      </w:tr>
      <w:tr w14:paraId="4105D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5CAC833A">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61332235">
            <w:pPr>
              <w:adjustRightInd w:val="0"/>
              <w:snapToGrid w:val="0"/>
              <w:spacing w:line="300" w:lineRule="auto"/>
              <w:jc w:val="center"/>
              <w:rPr>
                <w:snapToGrid w:val="0"/>
                <w:color w:val="000000"/>
                <w:kern w:val="0"/>
              </w:rPr>
            </w:pPr>
          </w:p>
        </w:tc>
        <w:tc>
          <w:tcPr>
            <w:tcW w:w="1843" w:type="dxa"/>
            <w:vAlign w:val="center"/>
          </w:tcPr>
          <w:p w14:paraId="01B438CE">
            <w:pPr>
              <w:adjustRightInd w:val="0"/>
              <w:snapToGrid w:val="0"/>
              <w:spacing w:line="300" w:lineRule="auto"/>
              <w:jc w:val="center"/>
              <w:rPr>
                <w:snapToGrid w:val="0"/>
                <w:color w:val="000000"/>
                <w:kern w:val="0"/>
              </w:rPr>
            </w:pPr>
          </w:p>
        </w:tc>
        <w:tc>
          <w:tcPr>
            <w:tcW w:w="1417" w:type="dxa"/>
            <w:vAlign w:val="center"/>
          </w:tcPr>
          <w:p w14:paraId="79F3D960">
            <w:pPr>
              <w:adjustRightInd w:val="0"/>
              <w:snapToGrid w:val="0"/>
              <w:spacing w:line="300" w:lineRule="auto"/>
              <w:jc w:val="center"/>
              <w:rPr>
                <w:snapToGrid w:val="0"/>
                <w:color w:val="000000"/>
                <w:kern w:val="0"/>
              </w:rPr>
            </w:pPr>
          </w:p>
        </w:tc>
        <w:tc>
          <w:tcPr>
            <w:tcW w:w="1134" w:type="dxa"/>
            <w:vAlign w:val="center"/>
          </w:tcPr>
          <w:p w14:paraId="1AE72DF8">
            <w:pPr>
              <w:adjustRightInd w:val="0"/>
              <w:snapToGrid w:val="0"/>
              <w:spacing w:line="300" w:lineRule="auto"/>
              <w:jc w:val="center"/>
              <w:rPr>
                <w:snapToGrid w:val="0"/>
                <w:color w:val="000000"/>
                <w:kern w:val="0"/>
              </w:rPr>
            </w:pPr>
          </w:p>
        </w:tc>
        <w:tc>
          <w:tcPr>
            <w:tcW w:w="2670" w:type="dxa"/>
          </w:tcPr>
          <w:p w14:paraId="31DB317A">
            <w:pPr>
              <w:adjustRightInd w:val="0"/>
              <w:snapToGrid w:val="0"/>
              <w:spacing w:line="300" w:lineRule="auto"/>
              <w:jc w:val="center"/>
              <w:rPr>
                <w:snapToGrid w:val="0"/>
                <w:color w:val="000000"/>
                <w:kern w:val="0"/>
              </w:rPr>
            </w:pPr>
          </w:p>
        </w:tc>
      </w:tr>
      <w:tr w14:paraId="6D0B1B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18760EF2">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04280EAB">
            <w:pPr>
              <w:adjustRightInd w:val="0"/>
              <w:snapToGrid w:val="0"/>
              <w:spacing w:line="300" w:lineRule="auto"/>
              <w:jc w:val="center"/>
              <w:rPr>
                <w:snapToGrid w:val="0"/>
                <w:color w:val="000000"/>
                <w:kern w:val="0"/>
              </w:rPr>
            </w:pPr>
          </w:p>
        </w:tc>
        <w:tc>
          <w:tcPr>
            <w:tcW w:w="1843" w:type="dxa"/>
            <w:vAlign w:val="center"/>
          </w:tcPr>
          <w:p w14:paraId="0FC764CE">
            <w:pPr>
              <w:adjustRightInd w:val="0"/>
              <w:snapToGrid w:val="0"/>
              <w:spacing w:line="300" w:lineRule="auto"/>
              <w:jc w:val="center"/>
              <w:rPr>
                <w:snapToGrid w:val="0"/>
                <w:color w:val="000000"/>
                <w:kern w:val="0"/>
              </w:rPr>
            </w:pPr>
          </w:p>
        </w:tc>
        <w:tc>
          <w:tcPr>
            <w:tcW w:w="1417" w:type="dxa"/>
            <w:vAlign w:val="center"/>
          </w:tcPr>
          <w:p w14:paraId="6F72EC87">
            <w:pPr>
              <w:adjustRightInd w:val="0"/>
              <w:snapToGrid w:val="0"/>
              <w:spacing w:line="300" w:lineRule="auto"/>
              <w:jc w:val="center"/>
              <w:rPr>
                <w:snapToGrid w:val="0"/>
                <w:color w:val="000000"/>
                <w:kern w:val="0"/>
              </w:rPr>
            </w:pPr>
          </w:p>
        </w:tc>
        <w:tc>
          <w:tcPr>
            <w:tcW w:w="1134" w:type="dxa"/>
            <w:vAlign w:val="center"/>
          </w:tcPr>
          <w:p w14:paraId="26E8F201">
            <w:pPr>
              <w:adjustRightInd w:val="0"/>
              <w:snapToGrid w:val="0"/>
              <w:spacing w:line="300" w:lineRule="auto"/>
              <w:jc w:val="center"/>
              <w:rPr>
                <w:snapToGrid w:val="0"/>
                <w:color w:val="000000"/>
                <w:kern w:val="0"/>
              </w:rPr>
            </w:pPr>
          </w:p>
        </w:tc>
        <w:tc>
          <w:tcPr>
            <w:tcW w:w="2670" w:type="dxa"/>
          </w:tcPr>
          <w:p w14:paraId="5198C6B0">
            <w:pPr>
              <w:adjustRightInd w:val="0"/>
              <w:snapToGrid w:val="0"/>
              <w:spacing w:line="300" w:lineRule="auto"/>
              <w:jc w:val="center"/>
              <w:rPr>
                <w:snapToGrid w:val="0"/>
                <w:color w:val="000000"/>
                <w:kern w:val="0"/>
              </w:rPr>
            </w:pPr>
          </w:p>
        </w:tc>
      </w:tr>
      <w:tr w14:paraId="294AB5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5E38C387">
            <w:pPr>
              <w:adjustRightInd w:val="0"/>
              <w:snapToGrid w:val="0"/>
              <w:spacing w:line="300" w:lineRule="auto"/>
              <w:jc w:val="center"/>
              <w:rPr>
                <w:snapToGrid w:val="0"/>
                <w:color w:val="000000"/>
                <w:kern w:val="0"/>
              </w:rPr>
            </w:pPr>
          </w:p>
        </w:tc>
        <w:tc>
          <w:tcPr>
            <w:tcW w:w="1136" w:type="dxa"/>
            <w:vAlign w:val="center"/>
          </w:tcPr>
          <w:p w14:paraId="42B1EE94">
            <w:pPr>
              <w:adjustRightInd w:val="0"/>
              <w:snapToGrid w:val="0"/>
              <w:spacing w:line="300" w:lineRule="auto"/>
              <w:jc w:val="center"/>
              <w:rPr>
                <w:snapToGrid w:val="0"/>
                <w:color w:val="000000"/>
                <w:kern w:val="0"/>
              </w:rPr>
            </w:pPr>
          </w:p>
        </w:tc>
        <w:tc>
          <w:tcPr>
            <w:tcW w:w="1843" w:type="dxa"/>
            <w:vAlign w:val="center"/>
          </w:tcPr>
          <w:p w14:paraId="3F1A8A1E">
            <w:pPr>
              <w:adjustRightInd w:val="0"/>
              <w:snapToGrid w:val="0"/>
              <w:spacing w:line="300" w:lineRule="auto"/>
              <w:jc w:val="center"/>
              <w:rPr>
                <w:snapToGrid w:val="0"/>
                <w:color w:val="000000"/>
                <w:kern w:val="0"/>
              </w:rPr>
            </w:pPr>
          </w:p>
        </w:tc>
        <w:tc>
          <w:tcPr>
            <w:tcW w:w="1417" w:type="dxa"/>
            <w:vAlign w:val="center"/>
          </w:tcPr>
          <w:p w14:paraId="78317F61">
            <w:pPr>
              <w:adjustRightInd w:val="0"/>
              <w:snapToGrid w:val="0"/>
              <w:spacing w:line="300" w:lineRule="auto"/>
              <w:jc w:val="center"/>
              <w:rPr>
                <w:snapToGrid w:val="0"/>
                <w:color w:val="000000"/>
                <w:kern w:val="0"/>
              </w:rPr>
            </w:pPr>
          </w:p>
        </w:tc>
        <w:tc>
          <w:tcPr>
            <w:tcW w:w="1134" w:type="dxa"/>
            <w:vAlign w:val="center"/>
          </w:tcPr>
          <w:p w14:paraId="1DF0AE51">
            <w:pPr>
              <w:adjustRightInd w:val="0"/>
              <w:snapToGrid w:val="0"/>
              <w:spacing w:line="300" w:lineRule="auto"/>
              <w:jc w:val="center"/>
              <w:rPr>
                <w:snapToGrid w:val="0"/>
                <w:color w:val="000000"/>
                <w:kern w:val="0"/>
              </w:rPr>
            </w:pPr>
          </w:p>
        </w:tc>
        <w:tc>
          <w:tcPr>
            <w:tcW w:w="2670" w:type="dxa"/>
          </w:tcPr>
          <w:p w14:paraId="355C197E">
            <w:pPr>
              <w:adjustRightInd w:val="0"/>
              <w:snapToGrid w:val="0"/>
              <w:spacing w:line="300" w:lineRule="auto"/>
              <w:jc w:val="center"/>
              <w:rPr>
                <w:snapToGrid w:val="0"/>
                <w:color w:val="000000"/>
                <w:kern w:val="0"/>
              </w:rPr>
            </w:pPr>
          </w:p>
        </w:tc>
      </w:tr>
    </w:tbl>
    <w:p w14:paraId="322FB6E1">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45886A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6B87962D">
            <w:pPr>
              <w:jc w:val="center"/>
              <w:rPr>
                <w:szCs w:val="21"/>
              </w:rPr>
            </w:pPr>
            <w:r>
              <w:rPr>
                <w:rFonts w:hint="eastAsia"/>
                <w:szCs w:val="21"/>
              </w:rPr>
              <w:t>序号</w:t>
            </w:r>
          </w:p>
        </w:tc>
        <w:tc>
          <w:tcPr>
            <w:tcW w:w="2543" w:type="dxa"/>
          </w:tcPr>
          <w:p w14:paraId="4B991E47">
            <w:pPr>
              <w:jc w:val="center"/>
              <w:rPr>
                <w:szCs w:val="21"/>
              </w:rPr>
            </w:pPr>
            <w:r>
              <w:rPr>
                <w:rFonts w:hint="eastAsia"/>
                <w:szCs w:val="21"/>
              </w:rPr>
              <w:t>服务名称</w:t>
            </w:r>
          </w:p>
        </w:tc>
        <w:tc>
          <w:tcPr>
            <w:tcW w:w="2797" w:type="dxa"/>
          </w:tcPr>
          <w:p w14:paraId="4C2B7337">
            <w:pPr>
              <w:jc w:val="center"/>
              <w:rPr>
                <w:szCs w:val="21"/>
              </w:rPr>
            </w:pPr>
            <w:r>
              <w:rPr>
                <w:rFonts w:hint="eastAsia"/>
                <w:szCs w:val="21"/>
              </w:rPr>
              <w:t>服务内容</w:t>
            </w:r>
          </w:p>
        </w:tc>
        <w:tc>
          <w:tcPr>
            <w:tcW w:w="2693" w:type="dxa"/>
          </w:tcPr>
          <w:p w14:paraId="39EFF4A0">
            <w:pPr>
              <w:jc w:val="center"/>
              <w:rPr>
                <w:szCs w:val="21"/>
              </w:rPr>
            </w:pPr>
            <w:r>
              <w:rPr>
                <w:rFonts w:hint="eastAsia"/>
                <w:szCs w:val="21"/>
              </w:rPr>
              <w:t>价格（元）</w:t>
            </w:r>
          </w:p>
        </w:tc>
      </w:tr>
      <w:tr w14:paraId="3CFAD7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1D63E7F1">
            <w:pPr>
              <w:ind w:right="-69" w:rightChars="-33"/>
              <w:jc w:val="center"/>
              <w:rPr>
                <w:szCs w:val="21"/>
              </w:rPr>
            </w:pPr>
            <w:r>
              <w:rPr>
                <w:rFonts w:hint="eastAsia"/>
                <w:szCs w:val="21"/>
              </w:rPr>
              <w:t>1</w:t>
            </w:r>
          </w:p>
        </w:tc>
        <w:tc>
          <w:tcPr>
            <w:tcW w:w="2543" w:type="dxa"/>
          </w:tcPr>
          <w:p w14:paraId="1CC5D0B6">
            <w:pPr>
              <w:jc w:val="center"/>
              <w:rPr>
                <w:szCs w:val="21"/>
              </w:rPr>
            </w:pPr>
            <w:r>
              <w:rPr>
                <w:rFonts w:hint="eastAsia"/>
                <w:szCs w:val="21"/>
              </w:rPr>
              <w:t>延续保修合同</w:t>
            </w:r>
          </w:p>
        </w:tc>
        <w:tc>
          <w:tcPr>
            <w:tcW w:w="2797" w:type="dxa"/>
          </w:tcPr>
          <w:p w14:paraId="6BE48685">
            <w:pPr>
              <w:jc w:val="center"/>
              <w:rPr>
                <w:rFonts w:hint="eastAsia" w:hAnsi="宋体"/>
                <w:bCs/>
                <w:szCs w:val="21"/>
              </w:rPr>
            </w:pPr>
            <w:r>
              <w:rPr>
                <w:rFonts w:hint="eastAsia" w:hAnsi="宋体"/>
                <w:bCs/>
                <w:szCs w:val="21"/>
              </w:rPr>
              <w:t>年度保修</w:t>
            </w:r>
          </w:p>
        </w:tc>
        <w:tc>
          <w:tcPr>
            <w:tcW w:w="2693" w:type="dxa"/>
          </w:tcPr>
          <w:p w14:paraId="39098332">
            <w:pPr>
              <w:jc w:val="center"/>
              <w:rPr>
                <w:rFonts w:hint="eastAsia" w:hAnsi="宋体"/>
                <w:b/>
                <w:bCs/>
                <w:szCs w:val="21"/>
              </w:rPr>
            </w:pPr>
          </w:p>
        </w:tc>
      </w:tr>
      <w:tr w14:paraId="0F4F59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7E34B31F">
            <w:pPr>
              <w:ind w:right="-69" w:rightChars="-33"/>
              <w:jc w:val="center"/>
              <w:rPr>
                <w:szCs w:val="21"/>
              </w:rPr>
            </w:pPr>
            <w:r>
              <w:rPr>
                <w:szCs w:val="21"/>
              </w:rPr>
              <w:t>…</w:t>
            </w:r>
          </w:p>
        </w:tc>
        <w:tc>
          <w:tcPr>
            <w:tcW w:w="2543" w:type="dxa"/>
          </w:tcPr>
          <w:p w14:paraId="46C8B78E">
            <w:pPr>
              <w:jc w:val="center"/>
              <w:rPr>
                <w:szCs w:val="21"/>
              </w:rPr>
            </w:pPr>
          </w:p>
        </w:tc>
        <w:tc>
          <w:tcPr>
            <w:tcW w:w="2797" w:type="dxa"/>
          </w:tcPr>
          <w:p w14:paraId="1D368FD7">
            <w:pPr>
              <w:jc w:val="center"/>
              <w:rPr>
                <w:rFonts w:hint="eastAsia" w:hAnsi="宋体"/>
                <w:b/>
                <w:bCs/>
                <w:szCs w:val="21"/>
              </w:rPr>
            </w:pPr>
          </w:p>
        </w:tc>
        <w:tc>
          <w:tcPr>
            <w:tcW w:w="2693" w:type="dxa"/>
          </w:tcPr>
          <w:p w14:paraId="5138E8FF">
            <w:pPr>
              <w:jc w:val="center"/>
              <w:rPr>
                <w:rFonts w:hint="eastAsia" w:hAnsi="宋体"/>
                <w:b/>
                <w:bCs/>
                <w:szCs w:val="21"/>
              </w:rPr>
            </w:pPr>
          </w:p>
        </w:tc>
      </w:tr>
      <w:tr w14:paraId="712D94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7235CFA9">
            <w:pPr>
              <w:ind w:right="-69" w:rightChars="-33"/>
              <w:jc w:val="center"/>
              <w:rPr>
                <w:szCs w:val="21"/>
              </w:rPr>
            </w:pPr>
          </w:p>
        </w:tc>
        <w:tc>
          <w:tcPr>
            <w:tcW w:w="2543" w:type="dxa"/>
          </w:tcPr>
          <w:p w14:paraId="156C88B3">
            <w:pPr>
              <w:jc w:val="center"/>
              <w:rPr>
                <w:szCs w:val="21"/>
              </w:rPr>
            </w:pPr>
          </w:p>
        </w:tc>
        <w:tc>
          <w:tcPr>
            <w:tcW w:w="2797" w:type="dxa"/>
          </w:tcPr>
          <w:p w14:paraId="7FC4E9B4">
            <w:pPr>
              <w:jc w:val="center"/>
              <w:rPr>
                <w:rFonts w:hint="eastAsia" w:hAnsi="宋体"/>
                <w:b/>
                <w:bCs/>
                <w:szCs w:val="21"/>
              </w:rPr>
            </w:pPr>
          </w:p>
        </w:tc>
        <w:tc>
          <w:tcPr>
            <w:tcW w:w="2693" w:type="dxa"/>
          </w:tcPr>
          <w:p w14:paraId="4046A4D0">
            <w:pPr>
              <w:jc w:val="center"/>
              <w:rPr>
                <w:rFonts w:hint="eastAsia" w:hAnsi="宋体"/>
                <w:b/>
                <w:bCs/>
                <w:szCs w:val="21"/>
              </w:rPr>
            </w:pPr>
          </w:p>
        </w:tc>
      </w:tr>
    </w:tbl>
    <w:p w14:paraId="7C9F5EE1">
      <w:pPr>
        <w:adjustRightInd w:val="0"/>
        <w:snapToGrid w:val="0"/>
        <w:spacing w:line="300" w:lineRule="auto"/>
        <w:ind w:firstLine="285" w:firstLineChars="135"/>
        <w:jc w:val="left"/>
        <w:rPr>
          <w:rFonts w:hint="eastAsia"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0907E955">
      <w:pPr>
        <w:adjustRightInd w:val="0"/>
        <w:snapToGrid w:val="0"/>
        <w:spacing w:line="300" w:lineRule="auto"/>
        <w:rPr>
          <w:rFonts w:hint="eastAsia" w:asciiTheme="minorEastAsia" w:hAnsiTheme="minorEastAsia" w:eastAsiaTheme="minorEastAsia"/>
          <w:snapToGrid w:val="0"/>
          <w:kern w:val="0"/>
        </w:rPr>
      </w:pPr>
    </w:p>
    <w:p w14:paraId="0F8F24A5">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017D7B5A">
      <w:pPr>
        <w:adjustRightInd w:val="0"/>
        <w:snapToGrid w:val="0"/>
        <w:spacing w:line="300" w:lineRule="auto"/>
        <w:rPr>
          <w:snapToGrid w:val="0"/>
          <w:kern w:val="0"/>
        </w:rPr>
      </w:pPr>
    </w:p>
    <w:p w14:paraId="45F1E205">
      <w:pPr>
        <w:adjustRightInd w:val="0"/>
        <w:snapToGrid w:val="0"/>
        <w:spacing w:line="300" w:lineRule="auto"/>
        <w:rPr>
          <w:snapToGrid w:val="0"/>
          <w:kern w:val="0"/>
        </w:rPr>
      </w:pPr>
    </w:p>
    <w:p w14:paraId="6B78A7BE">
      <w:pPr>
        <w:adjustRightInd w:val="0"/>
        <w:snapToGrid w:val="0"/>
        <w:spacing w:line="300" w:lineRule="auto"/>
        <w:rPr>
          <w:snapToGrid w:val="0"/>
          <w:kern w:val="0"/>
        </w:rPr>
      </w:pPr>
      <w:r>
        <w:rPr>
          <w:rFonts w:hint="eastAsia"/>
          <w:snapToGrid w:val="0"/>
          <w:kern w:val="0"/>
        </w:rPr>
        <w:t>投标单位：（盖章）</w:t>
      </w:r>
    </w:p>
    <w:p w14:paraId="0EC805BC">
      <w:pPr>
        <w:adjustRightInd w:val="0"/>
        <w:snapToGrid w:val="0"/>
        <w:spacing w:line="300" w:lineRule="auto"/>
        <w:rPr>
          <w:snapToGrid w:val="0"/>
          <w:kern w:val="0"/>
        </w:rPr>
      </w:pPr>
    </w:p>
    <w:p w14:paraId="2A90AB61">
      <w:pPr>
        <w:adjustRightInd w:val="0"/>
        <w:snapToGrid w:val="0"/>
        <w:spacing w:line="300" w:lineRule="auto"/>
        <w:rPr>
          <w:snapToGrid w:val="0"/>
          <w:kern w:val="0"/>
        </w:rPr>
      </w:pPr>
    </w:p>
    <w:p w14:paraId="0B0B76EB">
      <w:pPr>
        <w:adjustRightInd w:val="0"/>
        <w:snapToGrid w:val="0"/>
        <w:spacing w:line="300" w:lineRule="auto"/>
        <w:rPr>
          <w:snapToGrid w:val="0"/>
          <w:kern w:val="0"/>
        </w:rPr>
      </w:pPr>
      <w:r>
        <w:rPr>
          <w:rFonts w:hint="eastAsia"/>
          <w:snapToGrid w:val="0"/>
          <w:kern w:val="0"/>
        </w:rPr>
        <w:t>法定代表人或其授权代表：（签字）</w:t>
      </w:r>
    </w:p>
    <w:p w14:paraId="51DDBE35">
      <w:pPr>
        <w:adjustRightInd w:val="0"/>
        <w:snapToGrid w:val="0"/>
        <w:spacing w:line="300" w:lineRule="auto"/>
        <w:rPr>
          <w:snapToGrid w:val="0"/>
          <w:kern w:val="0"/>
        </w:rPr>
      </w:pPr>
    </w:p>
    <w:p w14:paraId="42D6D0DE">
      <w:pPr>
        <w:wordWrap w:val="0"/>
        <w:adjustRightInd w:val="0"/>
        <w:snapToGrid w:val="0"/>
        <w:spacing w:line="300" w:lineRule="auto"/>
        <w:jc w:val="right"/>
      </w:pPr>
      <w:r>
        <w:rPr>
          <w:rFonts w:hint="eastAsia"/>
          <w:snapToGrid w:val="0"/>
          <w:kern w:val="0"/>
        </w:rPr>
        <w:t>年    月   日</w:t>
      </w:r>
    </w:p>
    <w:p w14:paraId="4617B7C7"/>
    <w:p w14:paraId="16F2330C">
      <w:pPr>
        <w:tabs>
          <w:tab w:val="left" w:pos="371"/>
        </w:tabs>
        <w:spacing w:before="120" w:after="120"/>
        <w:ind w:left="-1" w:leftChars="-1" w:hanging="1"/>
        <w:jc w:val="center"/>
        <w:rPr>
          <w:rFonts w:hint="eastAsia" w:asciiTheme="minorEastAsia" w:hAnsiTheme="minorEastAsia" w:eastAsiaTheme="minorEastAsia"/>
          <w:sz w:val="24"/>
        </w:rPr>
      </w:pPr>
      <w:bookmarkStart w:id="71" w:name="_Toc44691167"/>
      <w:bookmarkStart w:id="72" w:name="_Toc44690708"/>
      <w:bookmarkStart w:id="73" w:name="_Toc44690435"/>
      <w:bookmarkStart w:id="74" w:name="_Toc44691399"/>
    </w:p>
    <w:p w14:paraId="649D2075">
      <w:pPr>
        <w:pStyle w:val="3"/>
        <w:tabs>
          <w:tab w:val="left" w:pos="371"/>
        </w:tabs>
        <w:spacing w:before="120" w:after="120"/>
        <w:ind w:left="-1" w:leftChars="-1" w:hanging="1"/>
        <w:jc w:val="center"/>
        <w:rPr>
          <w:rFonts w:hint="eastAsia" w:asciiTheme="minorEastAsia" w:hAnsiTheme="minorEastAsia" w:eastAsiaTheme="minorEastAsia"/>
        </w:rPr>
      </w:pPr>
      <w:bookmarkStart w:id="75" w:name="_Toc135293349"/>
      <w:r>
        <w:rPr>
          <w:rFonts w:hint="eastAsia" w:asciiTheme="minorEastAsia" w:hAnsiTheme="minorEastAsia" w:eastAsiaTheme="minorEastAsia"/>
        </w:rPr>
        <w:t>格式7  技术规格</w:t>
      </w:r>
      <w:bookmarkEnd w:id="71"/>
      <w:bookmarkEnd w:id="72"/>
      <w:bookmarkEnd w:id="73"/>
      <w:bookmarkEnd w:id="74"/>
      <w:bookmarkEnd w:id="75"/>
    </w:p>
    <w:p w14:paraId="7AF3252E">
      <w:pPr>
        <w:pStyle w:val="7"/>
      </w:pPr>
    </w:p>
    <w:p w14:paraId="5CE65F81">
      <w:pPr>
        <w:spacing w:line="360" w:lineRule="auto"/>
        <w:ind w:left="420"/>
        <w:rPr>
          <w:rFonts w:hint="eastAsia" w:ascii="宋体" w:hAnsi="宋体"/>
        </w:rPr>
      </w:pPr>
      <w:r>
        <w:rPr>
          <w:rFonts w:hint="eastAsia" w:ascii="宋体" w:hAnsi="宋体"/>
        </w:rPr>
        <w:t>1、对投标产品的整体描述（包括采用文字、表格等形式）</w:t>
      </w:r>
    </w:p>
    <w:p w14:paraId="0CEAB334">
      <w:pPr>
        <w:spacing w:line="360" w:lineRule="auto"/>
        <w:ind w:left="420"/>
        <w:rPr>
          <w:rFonts w:hint="eastAsia" w:ascii="宋体" w:hAnsi="宋体"/>
        </w:rPr>
      </w:pPr>
      <w:r>
        <w:rPr>
          <w:rFonts w:hint="eastAsia" w:ascii="宋体" w:hAnsi="宋体"/>
        </w:rPr>
        <w:t>2、投标产品采用的技术标准</w:t>
      </w:r>
    </w:p>
    <w:p w14:paraId="22E9957A">
      <w:pPr>
        <w:spacing w:line="360" w:lineRule="auto"/>
        <w:ind w:left="420"/>
        <w:rPr>
          <w:rFonts w:hint="eastAsia" w:ascii="宋体" w:hAnsi="宋体"/>
        </w:rPr>
      </w:pPr>
      <w:r>
        <w:rPr>
          <w:rFonts w:hint="eastAsia" w:ascii="宋体" w:hAnsi="宋体"/>
        </w:rPr>
        <w:t>3、投标产品的性能特点（包括新技术、新工艺、新材料的应用等）</w:t>
      </w:r>
    </w:p>
    <w:p w14:paraId="76183D03">
      <w:pPr>
        <w:spacing w:line="360" w:lineRule="auto"/>
        <w:ind w:left="420"/>
        <w:rPr>
          <w:rFonts w:hint="eastAsia" w:ascii="宋体" w:hAnsi="宋体"/>
        </w:rPr>
      </w:pPr>
      <w:r>
        <w:rPr>
          <w:rFonts w:hint="eastAsia" w:ascii="宋体" w:hAnsi="宋体"/>
        </w:rPr>
        <w:t>4、投标产品的外形尺寸图、成品的彩色图样等</w:t>
      </w:r>
    </w:p>
    <w:p w14:paraId="1AE9982C">
      <w:pPr>
        <w:spacing w:line="360" w:lineRule="auto"/>
        <w:ind w:left="420"/>
        <w:rPr>
          <w:rFonts w:hint="eastAsia" w:ascii="宋体" w:hAnsi="宋体"/>
        </w:rPr>
      </w:pPr>
      <w:r>
        <w:rPr>
          <w:rFonts w:hint="eastAsia" w:ascii="宋体" w:hAnsi="宋体"/>
        </w:rPr>
        <w:t>5、投标产品的说明书等</w:t>
      </w:r>
    </w:p>
    <w:p w14:paraId="0E7FA209">
      <w:pPr>
        <w:spacing w:line="360" w:lineRule="auto"/>
        <w:ind w:left="420"/>
        <w:rPr>
          <w:rFonts w:hint="eastAsia" w:ascii="宋体" w:hAnsi="宋体"/>
        </w:rPr>
      </w:pPr>
      <w:r>
        <w:rPr>
          <w:rFonts w:hint="eastAsia" w:ascii="宋体" w:hAnsi="宋体"/>
        </w:rPr>
        <w:t>6、其它</w:t>
      </w:r>
    </w:p>
    <w:p w14:paraId="5177E2C6">
      <w:pPr>
        <w:adjustRightInd w:val="0"/>
        <w:snapToGrid w:val="0"/>
        <w:spacing w:line="300" w:lineRule="auto"/>
        <w:rPr>
          <w:snapToGrid w:val="0"/>
          <w:kern w:val="0"/>
        </w:rPr>
      </w:pPr>
    </w:p>
    <w:p w14:paraId="7F43A5E9">
      <w:pPr>
        <w:adjustRightInd w:val="0"/>
        <w:snapToGrid w:val="0"/>
        <w:spacing w:line="300" w:lineRule="auto"/>
        <w:rPr>
          <w:snapToGrid w:val="0"/>
          <w:kern w:val="0"/>
        </w:rPr>
      </w:pPr>
    </w:p>
    <w:p w14:paraId="6140CFA2">
      <w:pPr>
        <w:adjustRightInd w:val="0"/>
        <w:snapToGrid w:val="0"/>
        <w:spacing w:line="300" w:lineRule="auto"/>
        <w:rPr>
          <w:snapToGrid w:val="0"/>
          <w:kern w:val="0"/>
        </w:rPr>
      </w:pPr>
    </w:p>
    <w:p w14:paraId="0E6A5A96">
      <w:pPr>
        <w:adjustRightInd w:val="0"/>
        <w:snapToGrid w:val="0"/>
        <w:spacing w:line="300" w:lineRule="auto"/>
        <w:rPr>
          <w:snapToGrid w:val="0"/>
          <w:kern w:val="0"/>
        </w:rPr>
      </w:pPr>
      <w:r>
        <w:rPr>
          <w:rFonts w:hint="eastAsia"/>
          <w:snapToGrid w:val="0"/>
          <w:kern w:val="0"/>
        </w:rPr>
        <w:t>投标单位：（盖章）</w:t>
      </w:r>
    </w:p>
    <w:p w14:paraId="2121F314">
      <w:pPr>
        <w:adjustRightInd w:val="0"/>
        <w:snapToGrid w:val="0"/>
        <w:spacing w:line="300" w:lineRule="auto"/>
        <w:rPr>
          <w:snapToGrid w:val="0"/>
          <w:kern w:val="0"/>
        </w:rPr>
      </w:pPr>
    </w:p>
    <w:p w14:paraId="2E76FDCA">
      <w:pPr>
        <w:adjustRightInd w:val="0"/>
        <w:snapToGrid w:val="0"/>
        <w:spacing w:line="300" w:lineRule="auto"/>
        <w:rPr>
          <w:snapToGrid w:val="0"/>
          <w:kern w:val="0"/>
        </w:rPr>
      </w:pPr>
    </w:p>
    <w:p w14:paraId="25F2F8B7">
      <w:pPr>
        <w:adjustRightInd w:val="0"/>
        <w:snapToGrid w:val="0"/>
        <w:spacing w:line="300" w:lineRule="auto"/>
        <w:rPr>
          <w:snapToGrid w:val="0"/>
          <w:kern w:val="0"/>
        </w:rPr>
      </w:pPr>
      <w:r>
        <w:rPr>
          <w:rFonts w:hint="eastAsia"/>
          <w:snapToGrid w:val="0"/>
          <w:kern w:val="0"/>
        </w:rPr>
        <w:t>法定代表人或其授权代表：（签字）</w:t>
      </w:r>
    </w:p>
    <w:p w14:paraId="753C3F25">
      <w:pPr>
        <w:adjustRightInd w:val="0"/>
        <w:snapToGrid w:val="0"/>
        <w:spacing w:line="300" w:lineRule="auto"/>
        <w:rPr>
          <w:snapToGrid w:val="0"/>
          <w:kern w:val="0"/>
        </w:rPr>
      </w:pPr>
    </w:p>
    <w:p w14:paraId="234F7743">
      <w:pPr>
        <w:adjustRightInd w:val="0"/>
        <w:snapToGrid w:val="0"/>
        <w:spacing w:line="300" w:lineRule="auto"/>
        <w:rPr>
          <w:snapToGrid w:val="0"/>
          <w:kern w:val="0"/>
        </w:rPr>
      </w:pPr>
    </w:p>
    <w:p w14:paraId="3A9F12E4">
      <w:pPr>
        <w:wordWrap w:val="0"/>
        <w:adjustRightInd w:val="0"/>
        <w:snapToGrid w:val="0"/>
        <w:spacing w:line="300" w:lineRule="auto"/>
        <w:jc w:val="right"/>
        <w:rPr>
          <w:snapToGrid w:val="0"/>
          <w:kern w:val="0"/>
        </w:rPr>
      </w:pPr>
      <w:r>
        <w:rPr>
          <w:rFonts w:hint="eastAsia"/>
          <w:snapToGrid w:val="0"/>
          <w:kern w:val="0"/>
        </w:rPr>
        <w:t>年    月   日</w:t>
      </w:r>
    </w:p>
    <w:p w14:paraId="03A48E99">
      <w:pPr>
        <w:adjustRightInd w:val="0"/>
        <w:snapToGrid w:val="0"/>
        <w:spacing w:line="300" w:lineRule="auto"/>
        <w:jc w:val="right"/>
        <w:rPr>
          <w:snapToGrid w:val="0"/>
          <w:kern w:val="0"/>
        </w:rPr>
      </w:pPr>
    </w:p>
    <w:p w14:paraId="5AFF27EC">
      <w:pPr>
        <w:adjustRightInd w:val="0"/>
        <w:snapToGrid w:val="0"/>
        <w:spacing w:line="300" w:lineRule="auto"/>
        <w:jc w:val="right"/>
        <w:rPr>
          <w:snapToGrid w:val="0"/>
          <w:kern w:val="0"/>
        </w:rPr>
      </w:pPr>
    </w:p>
    <w:p w14:paraId="09AB6640">
      <w:pPr>
        <w:adjustRightInd w:val="0"/>
        <w:snapToGrid w:val="0"/>
        <w:spacing w:line="300" w:lineRule="auto"/>
        <w:jc w:val="right"/>
        <w:rPr>
          <w:snapToGrid w:val="0"/>
          <w:kern w:val="0"/>
        </w:rPr>
      </w:pPr>
    </w:p>
    <w:p w14:paraId="0F7E4CBE">
      <w:pPr>
        <w:adjustRightInd w:val="0"/>
        <w:snapToGrid w:val="0"/>
        <w:spacing w:line="300" w:lineRule="auto"/>
        <w:jc w:val="right"/>
        <w:rPr>
          <w:snapToGrid w:val="0"/>
          <w:kern w:val="0"/>
        </w:rPr>
      </w:pPr>
    </w:p>
    <w:p w14:paraId="7B52BDEE">
      <w:pPr>
        <w:adjustRightInd w:val="0"/>
        <w:snapToGrid w:val="0"/>
        <w:spacing w:line="300" w:lineRule="auto"/>
        <w:jc w:val="right"/>
        <w:rPr>
          <w:snapToGrid w:val="0"/>
          <w:kern w:val="0"/>
        </w:rPr>
      </w:pPr>
    </w:p>
    <w:p w14:paraId="304D5A68">
      <w:pPr>
        <w:adjustRightInd w:val="0"/>
        <w:snapToGrid w:val="0"/>
        <w:spacing w:line="300" w:lineRule="auto"/>
        <w:jc w:val="right"/>
        <w:rPr>
          <w:snapToGrid w:val="0"/>
          <w:kern w:val="0"/>
        </w:rPr>
      </w:pPr>
    </w:p>
    <w:p w14:paraId="229226DE">
      <w:pPr>
        <w:adjustRightInd w:val="0"/>
        <w:snapToGrid w:val="0"/>
        <w:spacing w:line="300" w:lineRule="auto"/>
        <w:jc w:val="right"/>
        <w:rPr>
          <w:snapToGrid w:val="0"/>
          <w:kern w:val="0"/>
        </w:rPr>
      </w:pPr>
    </w:p>
    <w:p w14:paraId="5BE9D961">
      <w:pPr>
        <w:adjustRightInd w:val="0"/>
        <w:snapToGrid w:val="0"/>
        <w:spacing w:line="300" w:lineRule="auto"/>
        <w:jc w:val="right"/>
        <w:rPr>
          <w:snapToGrid w:val="0"/>
          <w:kern w:val="0"/>
        </w:rPr>
      </w:pPr>
    </w:p>
    <w:p w14:paraId="35454A10">
      <w:pPr>
        <w:adjustRightInd w:val="0"/>
        <w:snapToGrid w:val="0"/>
        <w:spacing w:line="300" w:lineRule="auto"/>
        <w:jc w:val="right"/>
        <w:rPr>
          <w:snapToGrid w:val="0"/>
          <w:kern w:val="0"/>
        </w:rPr>
      </w:pPr>
    </w:p>
    <w:p w14:paraId="3E3709E6">
      <w:pPr>
        <w:adjustRightInd w:val="0"/>
        <w:snapToGrid w:val="0"/>
        <w:spacing w:line="300" w:lineRule="auto"/>
        <w:jc w:val="right"/>
        <w:rPr>
          <w:snapToGrid w:val="0"/>
          <w:kern w:val="0"/>
        </w:rPr>
      </w:pPr>
    </w:p>
    <w:p w14:paraId="60839E56">
      <w:pPr>
        <w:adjustRightInd w:val="0"/>
        <w:snapToGrid w:val="0"/>
        <w:spacing w:line="300" w:lineRule="auto"/>
        <w:jc w:val="right"/>
        <w:rPr>
          <w:snapToGrid w:val="0"/>
          <w:kern w:val="0"/>
        </w:rPr>
      </w:pPr>
    </w:p>
    <w:p w14:paraId="345E24A8">
      <w:pPr>
        <w:adjustRightInd w:val="0"/>
        <w:snapToGrid w:val="0"/>
        <w:spacing w:line="300" w:lineRule="auto"/>
        <w:jc w:val="right"/>
        <w:rPr>
          <w:snapToGrid w:val="0"/>
          <w:kern w:val="0"/>
        </w:rPr>
      </w:pPr>
    </w:p>
    <w:p w14:paraId="1AB10B96">
      <w:pPr>
        <w:adjustRightInd w:val="0"/>
        <w:snapToGrid w:val="0"/>
        <w:spacing w:line="300" w:lineRule="auto"/>
        <w:jc w:val="right"/>
        <w:rPr>
          <w:snapToGrid w:val="0"/>
          <w:kern w:val="0"/>
        </w:rPr>
      </w:pPr>
    </w:p>
    <w:p w14:paraId="15164912">
      <w:pPr>
        <w:adjustRightInd w:val="0"/>
        <w:snapToGrid w:val="0"/>
        <w:spacing w:line="300" w:lineRule="auto"/>
        <w:jc w:val="right"/>
        <w:rPr>
          <w:snapToGrid w:val="0"/>
          <w:kern w:val="0"/>
        </w:rPr>
      </w:pPr>
    </w:p>
    <w:p w14:paraId="12FDE745">
      <w:pPr>
        <w:adjustRightInd w:val="0"/>
        <w:snapToGrid w:val="0"/>
        <w:spacing w:line="300" w:lineRule="auto"/>
        <w:jc w:val="right"/>
        <w:rPr>
          <w:snapToGrid w:val="0"/>
          <w:kern w:val="0"/>
        </w:rPr>
      </w:pPr>
    </w:p>
    <w:p w14:paraId="319E1098">
      <w:pPr>
        <w:adjustRightInd w:val="0"/>
        <w:snapToGrid w:val="0"/>
        <w:spacing w:line="300" w:lineRule="auto"/>
        <w:jc w:val="right"/>
        <w:rPr>
          <w:snapToGrid w:val="0"/>
          <w:kern w:val="0"/>
        </w:rPr>
      </w:pPr>
    </w:p>
    <w:p w14:paraId="17EF587C">
      <w:pPr>
        <w:adjustRightInd w:val="0"/>
        <w:snapToGrid w:val="0"/>
        <w:spacing w:line="300" w:lineRule="auto"/>
        <w:jc w:val="right"/>
        <w:rPr>
          <w:snapToGrid w:val="0"/>
          <w:kern w:val="0"/>
        </w:rPr>
      </w:pPr>
    </w:p>
    <w:p w14:paraId="5422488A">
      <w:pPr>
        <w:adjustRightInd w:val="0"/>
        <w:snapToGrid w:val="0"/>
        <w:spacing w:line="300" w:lineRule="auto"/>
        <w:jc w:val="right"/>
        <w:rPr>
          <w:snapToGrid w:val="0"/>
          <w:kern w:val="0"/>
        </w:rPr>
      </w:pPr>
    </w:p>
    <w:p w14:paraId="4245B884">
      <w:pPr>
        <w:adjustRightInd w:val="0"/>
        <w:snapToGrid w:val="0"/>
        <w:spacing w:line="300" w:lineRule="auto"/>
        <w:jc w:val="right"/>
        <w:rPr>
          <w:snapToGrid w:val="0"/>
          <w:kern w:val="0"/>
        </w:rPr>
      </w:pPr>
    </w:p>
    <w:p w14:paraId="07C46664">
      <w:pPr>
        <w:adjustRightInd w:val="0"/>
        <w:snapToGrid w:val="0"/>
        <w:spacing w:line="300" w:lineRule="auto"/>
        <w:jc w:val="right"/>
        <w:rPr>
          <w:snapToGrid w:val="0"/>
          <w:kern w:val="0"/>
        </w:rPr>
      </w:pPr>
    </w:p>
    <w:p w14:paraId="1498B3EB">
      <w:pPr>
        <w:adjustRightInd w:val="0"/>
        <w:snapToGrid w:val="0"/>
        <w:spacing w:line="300" w:lineRule="auto"/>
        <w:jc w:val="right"/>
        <w:rPr>
          <w:snapToGrid w:val="0"/>
          <w:kern w:val="0"/>
        </w:rPr>
      </w:pPr>
    </w:p>
    <w:p w14:paraId="413AEA94">
      <w:pPr>
        <w:adjustRightInd w:val="0"/>
        <w:snapToGrid w:val="0"/>
        <w:spacing w:line="300" w:lineRule="auto"/>
        <w:jc w:val="right"/>
        <w:rPr>
          <w:snapToGrid w:val="0"/>
          <w:kern w:val="0"/>
        </w:rPr>
      </w:pPr>
    </w:p>
    <w:p w14:paraId="0C46100D">
      <w:pPr>
        <w:adjustRightInd w:val="0"/>
        <w:snapToGrid w:val="0"/>
        <w:spacing w:line="300" w:lineRule="auto"/>
        <w:jc w:val="right"/>
        <w:rPr>
          <w:snapToGrid w:val="0"/>
          <w:kern w:val="0"/>
        </w:rPr>
      </w:pPr>
    </w:p>
    <w:p w14:paraId="76E285DB">
      <w:pPr>
        <w:pStyle w:val="28"/>
        <w:adjustRightInd w:val="0"/>
        <w:snapToGrid w:val="0"/>
        <w:spacing w:line="312" w:lineRule="auto"/>
        <w:jc w:val="left"/>
        <w:rPr>
          <w:rFonts w:ascii="Times New Roman" w:hAnsi="Times New Roman"/>
          <w:b/>
          <w:sz w:val="21"/>
          <w:szCs w:val="21"/>
        </w:rPr>
      </w:pPr>
    </w:p>
    <w:p w14:paraId="6B36192B">
      <w:pPr>
        <w:pStyle w:val="3"/>
        <w:tabs>
          <w:tab w:val="left" w:pos="371"/>
        </w:tabs>
        <w:spacing w:before="120" w:after="120"/>
        <w:ind w:left="-1" w:leftChars="-1" w:hanging="1"/>
        <w:jc w:val="center"/>
        <w:rPr>
          <w:rFonts w:hint="eastAsia" w:asciiTheme="minorEastAsia" w:hAnsiTheme="minorEastAsia" w:eastAsiaTheme="minorEastAsia"/>
        </w:rPr>
      </w:pPr>
      <w:bookmarkStart w:id="76" w:name="_Toc135293350"/>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6"/>
    </w:p>
    <w:p w14:paraId="15707525"/>
    <w:p w14:paraId="164ABCEC">
      <w:pPr>
        <w:jc w:val="center"/>
      </w:pPr>
      <w:r>
        <w:t>货物交付进度表</w:t>
      </w:r>
    </w:p>
    <w:p w14:paraId="4C3E7137"/>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5A929F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128A2FC3">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A570B14">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5850E3CB">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323FC14F">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52E7B004">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1D586BC3">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642AD74D">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31EF1F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45FA2AFA">
            <w:pPr>
              <w:autoSpaceDE w:val="0"/>
              <w:autoSpaceDN w:val="0"/>
              <w:adjustRightInd w:val="0"/>
              <w:spacing w:before="120" w:after="120" w:line="240" w:lineRule="atLeast"/>
              <w:ind w:left="28" w:right="28"/>
              <w:jc w:val="center"/>
              <w:rPr>
                <w:kern w:val="0"/>
                <w:sz w:val="18"/>
                <w:szCs w:val="22"/>
              </w:rPr>
            </w:pPr>
          </w:p>
        </w:tc>
        <w:tc>
          <w:tcPr>
            <w:tcW w:w="2520" w:type="dxa"/>
          </w:tcPr>
          <w:p w14:paraId="294F9CA0">
            <w:pPr>
              <w:autoSpaceDE w:val="0"/>
              <w:autoSpaceDN w:val="0"/>
              <w:adjustRightInd w:val="0"/>
              <w:spacing w:before="120" w:after="120" w:line="240" w:lineRule="atLeast"/>
              <w:ind w:left="15" w:right="28"/>
              <w:jc w:val="center"/>
              <w:rPr>
                <w:kern w:val="0"/>
                <w:sz w:val="18"/>
                <w:szCs w:val="22"/>
              </w:rPr>
            </w:pPr>
          </w:p>
        </w:tc>
        <w:tc>
          <w:tcPr>
            <w:tcW w:w="735" w:type="dxa"/>
          </w:tcPr>
          <w:p w14:paraId="6E387DDD">
            <w:pPr>
              <w:autoSpaceDE w:val="0"/>
              <w:autoSpaceDN w:val="0"/>
              <w:adjustRightInd w:val="0"/>
              <w:spacing w:before="120" w:after="120" w:line="240" w:lineRule="atLeast"/>
              <w:ind w:left="15" w:right="28"/>
              <w:jc w:val="center"/>
              <w:rPr>
                <w:kern w:val="0"/>
                <w:sz w:val="18"/>
                <w:szCs w:val="22"/>
              </w:rPr>
            </w:pPr>
          </w:p>
        </w:tc>
        <w:tc>
          <w:tcPr>
            <w:tcW w:w="735" w:type="dxa"/>
          </w:tcPr>
          <w:p w14:paraId="08417C07">
            <w:pPr>
              <w:autoSpaceDE w:val="0"/>
              <w:autoSpaceDN w:val="0"/>
              <w:adjustRightInd w:val="0"/>
              <w:spacing w:before="120" w:after="120" w:line="240" w:lineRule="atLeast"/>
              <w:ind w:left="15" w:right="28"/>
              <w:jc w:val="center"/>
              <w:rPr>
                <w:kern w:val="0"/>
                <w:sz w:val="18"/>
                <w:szCs w:val="22"/>
              </w:rPr>
            </w:pPr>
          </w:p>
        </w:tc>
        <w:tc>
          <w:tcPr>
            <w:tcW w:w="1500" w:type="dxa"/>
          </w:tcPr>
          <w:p w14:paraId="533FCC05">
            <w:pPr>
              <w:autoSpaceDE w:val="0"/>
              <w:autoSpaceDN w:val="0"/>
              <w:adjustRightInd w:val="0"/>
              <w:spacing w:before="120" w:after="120" w:line="240" w:lineRule="atLeast"/>
              <w:ind w:left="15" w:right="28"/>
              <w:jc w:val="center"/>
              <w:rPr>
                <w:kern w:val="0"/>
                <w:sz w:val="18"/>
                <w:szCs w:val="22"/>
              </w:rPr>
            </w:pPr>
          </w:p>
        </w:tc>
        <w:tc>
          <w:tcPr>
            <w:tcW w:w="1530" w:type="dxa"/>
          </w:tcPr>
          <w:p w14:paraId="5182AD7D">
            <w:pPr>
              <w:autoSpaceDE w:val="0"/>
              <w:autoSpaceDN w:val="0"/>
              <w:adjustRightInd w:val="0"/>
              <w:spacing w:before="120" w:after="120" w:line="240" w:lineRule="atLeast"/>
              <w:ind w:left="15" w:right="28"/>
              <w:jc w:val="center"/>
              <w:rPr>
                <w:kern w:val="0"/>
                <w:sz w:val="18"/>
                <w:szCs w:val="22"/>
              </w:rPr>
            </w:pPr>
          </w:p>
        </w:tc>
        <w:tc>
          <w:tcPr>
            <w:tcW w:w="1530" w:type="dxa"/>
          </w:tcPr>
          <w:p w14:paraId="1D466DCD">
            <w:pPr>
              <w:autoSpaceDE w:val="0"/>
              <w:autoSpaceDN w:val="0"/>
              <w:adjustRightInd w:val="0"/>
              <w:spacing w:before="120" w:after="120" w:line="240" w:lineRule="atLeast"/>
              <w:ind w:left="15" w:right="28"/>
              <w:jc w:val="center"/>
              <w:rPr>
                <w:kern w:val="0"/>
                <w:sz w:val="18"/>
                <w:szCs w:val="22"/>
              </w:rPr>
            </w:pPr>
          </w:p>
        </w:tc>
      </w:tr>
      <w:tr w14:paraId="20915F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D9FE1C8">
            <w:pPr>
              <w:autoSpaceDE w:val="0"/>
              <w:autoSpaceDN w:val="0"/>
              <w:adjustRightInd w:val="0"/>
              <w:spacing w:before="120" w:after="120" w:line="240" w:lineRule="atLeast"/>
              <w:ind w:left="28" w:right="28"/>
              <w:jc w:val="center"/>
              <w:rPr>
                <w:kern w:val="0"/>
                <w:sz w:val="18"/>
                <w:szCs w:val="22"/>
              </w:rPr>
            </w:pPr>
          </w:p>
        </w:tc>
        <w:tc>
          <w:tcPr>
            <w:tcW w:w="2520" w:type="dxa"/>
          </w:tcPr>
          <w:p w14:paraId="39A581A2">
            <w:pPr>
              <w:autoSpaceDE w:val="0"/>
              <w:autoSpaceDN w:val="0"/>
              <w:adjustRightInd w:val="0"/>
              <w:spacing w:before="120" w:after="120" w:line="240" w:lineRule="atLeast"/>
              <w:ind w:left="15" w:right="28"/>
              <w:jc w:val="center"/>
              <w:rPr>
                <w:kern w:val="0"/>
                <w:sz w:val="18"/>
                <w:szCs w:val="22"/>
              </w:rPr>
            </w:pPr>
          </w:p>
        </w:tc>
        <w:tc>
          <w:tcPr>
            <w:tcW w:w="735" w:type="dxa"/>
          </w:tcPr>
          <w:p w14:paraId="1D6B04BC">
            <w:pPr>
              <w:autoSpaceDE w:val="0"/>
              <w:autoSpaceDN w:val="0"/>
              <w:adjustRightInd w:val="0"/>
              <w:spacing w:before="120" w:after="120" w:line="240" w:lineRule="atLeast"/>
              <w:ind w:left="15" w:right="28"/>
              <w:jc w:val="center"/>
              <w:rPr>
                <w:kern w:val="0"/>
                <w:sz w:val="18"/>
                <w:szCs w:val="22"/>
              </w:rPr>
            </w:pPr>
          </w:p>
        </w:tc>
        <w:tc>
          <w:tcPr>
            <w:tcW w:w="735" w:type="dxa"/>
          </w:tcPr>
          <w:p w14:paraId="2DA174D1">
            <w:pPr>
              <w:autoSpaceDE w:val="0"/>
              <w:autoSpaceDN w:val="0"/>
              <w:adjustRightInd w:val="0"/>
              <w:spacing w:before="120" w:after="120" w:line="240" w:lineRule="atLeast"/>
              <w:ind w:left="15" w:right="28"/>
              <w:jc w:val="center"/>
              <w:rPr>
                <w:kern w:val="0"/>
                <w:sz w:val="18"/>
                <w:szCs w:val="22"/>
              </w:rPr>
            </w:pPr>
          </w:p>
        </w:tc>
        <w:tc>
          <w:tcPr>
            <w:tcW w:w="1500" w:type="dxa"/>
          </w:tcPr>
          <w:p w14:paraId="260B4B92">
            <w:pPr>
              <w:autoSpaceDE w:val="0"/>
              <w:autoSpaceDN w:val="0"/>
              <w:adjustRightInd w:val="0"/>
              <w:spacing w:before="120" w:after="120" w:line="240" w:lineRule="atLeast"/>
              <w:ind w:left="15" w:right="28"/>
              <w:jc w:val="center"/>
              <w:rPr>
                <w:kern w:val="0"/>
                <w:sz w:val="18"/>
                <w:szCs w:val="22"/>
              </w:rPr>
            </w:pPr>
          </w:p>
        </w:tc>
        <w:tc>
          <w:tcPr>
            <w:tcW w:w="1530" w:type="dxa"/>
          </w:tcPr>
          <w:p w14:paraId="1A5EEB1F">
            <w:pPr>
              <w:autoSpaceDE w:val="0"/>
              <w:autoSpaceDN w:val="0"/>
              <w:adjustRightInd w:val="0"/>
              <w:spacing w:before="120" w:after="120" w:line="240" w:lineRule="atLeast"/>
              <w:ind w:left="15" w:right="28"/>
              <w:jc w:val="center"/>
              <w:rPr>
                <w:kern w:val="0"/>
                <w:sz w:val="18"/>
                <w:szCs w:val="22"/>
              </w:rPr>
            </w:pPr>
          </w:p>
        </w:tc>
        <w:tc>
          <w:tcPr>
            <w:tcW w:w="1530" w:type="dxa"/>
          </w:tcPr>
          <w:p w14:paraId="466EB7E3">
            <w:pPr>
              <w:autoSpaceDE w:val="0"/>
              <w:autoSpaceDN w:val="0"/>
              <w:adjustRightInd w:val="0"/>
              <w:spacing w:before="120" w:after="120" w:line="240" w:lineRule="atLeast"/>
              <w:ind w:left="15" w:right="28"/>
              <w:jc w:val="center"/>
              <w:rPr>
                <w:kern w:val="0"/>
                <w:sz w:val="18"/>
                <w:szCs w:val="22"/>
              </w:rPr>
            </w:pPr>
          </w:p>
        </w:tc>
      </w:tr>
    </w:tbl>
    <w:p w14:paraId="03F92D0E"/>
    <w:p w14:paraId="09421AB3"/>
    <w:p w14:paraId="480709BD">
      <w:pPr>
        <w:jc w:val="center"/>
      </w:pPr>
      <w:r>
        <w:t>安装调试进度表</w:t>
      </w:r>
    </w:p>
    <w:p w14:paraId="510D60CA">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7BD6F9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9470A04">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0557ECC3">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92295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5EDCDCE9">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5A13C05E">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42C7BB4D">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03695B0F">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7EB7A4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11BA22A">
            <w:pPr>
              <w:autoSpaceDE w:val="0"/>
              <w:autoSpaceDN w:val="0"/>
              <w:adjustRightInd w:val="0"/>
              <w:spacing w:before="120" w:after="120" w:line="240" w:lineRule="atLeast"/>
              <w:ind w:left="28" w:right="28"/>
              <w:jc w:val="center"/>
              <w:rPr>
                <w:kern w:val="0"/>
                <w:sz w:val="18"/>
                <w:szCs w:val="22"/>
              </w:rPr>
            </w:pPr>
          </w:p>
        </w:tc>
        <w:tc>
          <w:tcPr>
            <w:tcW w:w="2520" w:type="dxa"/>
          </w:tcPr>
          <w:p w14:paraId="1C28D00B">
            <w:pPr>
              <w:autoSpaceDE w:val="0"/>
              <w:autoSpaceDN w:val="0"/>
              <w:adjustRightInd w:val="0"/>
              <w:spacing w:before="120" w:after="120" w:line="240" w:lineRule="atLeast"/>
              <w:ind w:left="15" w:right="28"/>
              <w:jc w:val="center"/>
              <w:rPr>
                <w:kern w:val="0"/>
                <w:sz w:val="18"/>
                <w:szCs w:val="22"/>
              </w:rPr>
            </w:pPr>
          </w:p>
        </w:tc>
        <w:tc>
          <w:tcPr>
            <w:tcW w:w="735" w:type="dxa"/>
          </w:tcPr>
          <w:p w14:paraId="64C204F8">
            <w:pPr>
              <w:autoSpaceDE w:val="0"/>
              <w:autoSpaceDN w:val="0"/>
              <w:adjustRightInd w:val="0"/>
              <w:spacing w:before="120" w:after="120" w:line="240" w:lineRule="atLeast"/>
              <w:ind w:left="15" w:right="28"/>
              <w:jc w:val="center"/>
              <w:rPr>
                <w:kern w:val="0"/>
                <w:sz w:val="18"/>
                <w:szCs w:val="22"/>
              </w:rPr>
            </w:pPr>
          </w:p>
        </w:tc>
        <w:tc>
          <w:tcPr>
            <w:tcW w:w="735" w:type="dxa"/>
          </w:tcPr>
          <w:p w14:paraId="024594AC">
            <w:pPr>
              <w:autoSpaceDE w:val="0"/>
              <w:autoSpaceDN w:val="0"/>
              <w:adjustRightInd w:val="0"/>
              <w:spacing w:before="120" w:after="120" w:line="240" w:lineRule="atLeast"/>
              <w:ind w:left="15" w:right="28"/>
              <w:jc w:val="center"/>
              <w:rPr>
                <w:kern w:val="0"/>
                <w:sz w:val="18"/>
                <w:szCs w:val="22"/>
              </w:rPr>
            </w:pPr>
          </w:p>
        </w:tc>
        <w:tc>
          <w:tcPr>
            <w:tcW w:w="1500" w:type="dxa"/>
          </w:tcPr>
          <w:p w14:paraId="42653BF0">
            <w:pPr>
              <w:autoSpaceDE w:val="0"/>
              <w:autoSpaceDN w:val="0"/>
              <w:adjustRightInd w:val="0"/>
              <w:spacing w:before="120" w:after="120" w:line="240" w:lineRule="atLeast"/>
              <w:ind w:left="15" w:right="28"/>
              <w:jc w:val="center"/>
              <w:rPr>
                <w:kern w:val="0"/>
                <w:sz w:val="18"/>
                <w:szCs w:val="22"/>
              </w:rPr>
            </w:pPr>
          </w:p>
        </w:tc>
        <w:tc>
          <w:tcPr>
            <w:tcW w:w="1851" w:type="dxa"/>
          </w:tcPr>
          <w:p w14:paraId="40B93B89">
            <w:pPr>
              <w:autoSpaceDE w:val="0"/>
              <w:autoSpaceDN w:val="0"/>
              <w:adjustRightInd w:val="0"/>
              <w:spacing w:before="120" w:after="120" w:line="240" w:lineRule="atLeast"/>
              <w:ind w:left="15" w:right="28"/>
              <w:jc w:val="center"/>
              <w:rPr>
                <w:kern w:val="0"/>
                <w:sz w:val="18"/>
                <w:szCs w:val="22"/>
              </w:rPr>
            </w:pPr>
          </w:p>
        </w:tc>
        <w:tc>
          <w:tcPr>
            <w:tcW w:w="1209" w:type="dxa"/>
          </w:tcPr>
          <w:p w14:paraId="1D2DBCFB">
            <w:pPr>
              <w:autoSpaceDE w:val="0"/>
              <w:autoSpaceDN w:val="0"/>
              <w:adjustRightInd w:val="0"/>
              <w:spacing w:before="120" w:after="120" w:line="240" w:lineRule="atLeast"/>
              <w:ind w:left="15" w:right="28"/>
              <w:jc w:val="center"/>
              <w:rPr>
                <w:kern w:val="0"/>
                <w:sz w:val="18"/>
                <w:szCs w:val="22"/>
              </w:rPr>
            </w:pPr>
          </w:p>
        </w:tc>
      </w:tr>
      <w:tr w14:paraId="11322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6242401">
            <w:pPr>
              <w:autoSpaceDE w:val="0"/>
              <w:autoSpaceDN w:val="0"/>
              <w:adjustRightInd w:val="0"/>
              <w:spacing w:before="120" w:after="120" w:line="240" w:lineRule="atLeast"/>
              <w:ind w:left="28" w:right="28"/>
              <w:jc w:val="center"/>
              <w:rPr>
                <w:kern w:val="0"/>
                <w:sz w:val="18"/>
                <w:szCs w:val="22"/>
              </w:rPr>
            </w:pPr>
          </w:p>
        </w:tc>
        <w:tc>
          <w:tcPr>
            <w:tcW w:w="2520" w:type="dxa"/>
          </w:tcPr>
          <w:p w14:paraId="1386199A">
            <w:pPr>
              <w:autoSpaceDE w:val="0"/>
              <w:autoSpaceDN w:val="0"/>
              <w:adjustRightInd w:val="0"/>
              <w:spacing w:before="120" w:after="120" w:line="240" w:lineRule="atLeast"/>
              <w:ind w:left="15" w:right="28"/>
              <w:jc w:val="center"/>
              <w:rPr>
                <w:kern w:val="0"/>
                <w:sz w:val="18"/>
                <w:szCs w:val="22"/>
              </w:rPr>
            </w:pPr>
          </w:p>
        </w:tc>
        <w:tc>
          <w:tcPr>
            <w:tcW w:w="735" w:type="dxa"/>
          </w:tcPr>
          <w:p w14:paraId="1A90D741">
            <w:pPr>
              <w:autoSpaceDE w:val="0"/>
              <w:autoSpaceDN w:val="0"/>
              <w:adjustRightInd w:val="0"/>
              <w:spacing w:before="120" w:after="120" w:line="240" w:lineRule="atLeast"/>
              <w:ind w:left="15" w:right="28"/>
              <w:jc w:val="center"/>
              <w:rPr>
                <w:kern w:val="0"/>
                <w:sz w:val="18"/>
                <w:szCs w:val="22"/>
              </w:rPr>
            </w:pPr>
          </w:p>
        </w:tc>
        <w:tc>
          <w:tcPr>
            <w:tcW w:w="735" w:type="dxa"/>
          </w:tcPr>
          <w:p w14:paraId="419E95D4">
            <w:pPr>
              <w:autoSpaceDE w:val="0"/>
              <w:autoSpaceDN w:val="0"/>
              <w:adjustRightInd w:val="0"/>
              <w:spacing w:before="120" w:after="120" w:line="240" w:lineRule="atLeast"/>
              <w:ind w:left="15" w:right="28"/>
              <w:jc w:val="center"/>
              <w:rPr>
                <w:kern w:val="0"/>
                <w:sz w:val="18"/>
                <w:szCs w:val="22"/>
              </w:rPr>
            </w:pPr>
          </w:p>
        </w:tc>
        <w:tc>
          <w:tcPr>
            <w:tcW w:w="1500" w:type="dxa"/>
          </w:tcPr>
          <w:p w14:paraId="7BE6CF36">
            <w:pPr>
              <w:autoSpaceDE w:val="0"/>
              <w:autoSpaceDN w:val="0"/>
              <w:adjustRightInd w:val="0"/>
              <w:spacing w:before="120" w:after="120" w:line="240" w:lineRule="atLeast"/>
              <w:ind w:left="15" w:right="28"/>
              <w:jc w:val="center"/>
              <w:rPr>
                <w:kern w:val="0"/>
                <w:sz w:val="18"/>
                <w:szCs w:val="22"/>
              </w:rPr>
            </w:pPr>
          </w:p>
        </w:tc>
        <w:tc>
          <w:tcPr>
            <w:tcW w:w="1851" w:type="dxa"/>
          </w:tcPr>
          <w:p w14:paraId="60A84BB8">
            <w:pPr>
              <w:autoSpaceDE w:val="0"/>
              <w:autoSpaceDN w:val="0"/>
              <w:adjustRightInd w:val="0"/>
              <w:spacing w:before="120" w:after="120" w:line="240" w:lineRule="atLeast"/>
              <w:ind w:left="15" w:right="28"/>
              <w:jc w:val="center"/>
              <w:rPr>
                <w:kern w:val="0"/>
                <w:sz w:val="18"/>
                <w:szCs w:val="22"/>
              </w:rPr>
            </w:pPr>
          </w:p>
        </w:tc>
        <w:tc>
          <w:tcPr>
            <w:tcW w:w="1209" w:type="dxa"/>
          </w:tcPr>
          <w:p w14:paraId="336DAA7C">
            <w:pPr>
              <w:autoSpaceDE w:val="0"/>
              <w:autoSpaceDN w:val="0"/>
              <w:adjustRightInd w:val="0"/>
              <w:spacing w:before="120" w:after="120" w:line="240" w:lineRule="atLeast"/>
              <w:ind w:left="15" w:right="28"/>
              <w:jc w:val="center"/>
              <w:rPr>
                <w:kern w:val="0"/>
                <w:sz w:val="18"/>
                <w:szCs w:val="22"/>
              </w:rPr>
            </w:pPr>
          </w:p>
        </w:tc>
      </w:tr>
    </w:tbl>
    <w:p w14:paraId="4CDAEE06">
      <w:pPr>
        <w:jc w:val="center"/>
      </w:pPr>
    </w:p>
    <w:p w14:paraId="05EA4AC7">
      <w:pPr>
        <w:adjustRightInd w:val="0"/>
        <w:snapToGrid w:val="0"/>
        <w:spacing w:line="300" w:lineRule="auto"/>
        <w:rPr>
          <w:snapToGrid w:val="0"/>
          <w:kern w:val="0"/>
        </w:rPr>
      </w:pPr>
    </w:p>
    <w:p w14:paraId="08436BAB">
      <w:pPr>
        <w:adjustRightInd w:val="0"/>
        <w:snapToGrid w:val="0"/>
        <w:spacing w:line="300" w:lineRule="auto"/>
        <w:rPr>
          <w:snapToGrid w:val="0"/>
          <w:kern w:val="0"/>
        </w:rPr>
      </w:pPr>
    </w:p>
    <w:p w14:paraId="1D863B84">
      <w:pPr>
        <w:adjustRightInd w:val="0"/>
        <w:snapToGrid w:val="0"/>
        <w:spacing w:line="300" w:lineRule="auto"/>
        <w:rPr>
          <w:snapToGrid w:val="0"/>
          <w:kern w:val="0"/>
        </w:rPr>
      </w:pPr>
    </w:p>
    <w:p w14:paraId="41A5F9DD">
      <w:pPr>
        <w:adjustRightInd w:val="0"/>
        <w:snapToGrid w:val="0"/>
        <w:spacing w:line="300" w:lineRule="auto"/>
        <w:rPr>
          <w:snapToGrid w:val="0"/>
          <w:kern w:val="0"/>
        </w:rPr>
      </w:pPr>
      <w:r>
        <w:rPr>
          <w:rFonts w:hint="eastAsia"/>
          <w:snapToGrid w:val="0"/>
          <w:kern w:val="0"/>
        </w:rPr>
        <w:t>投标单位：（盖章）</w:t>
      </w:r>
    </w:p>
    <w:p w14:paraId="176F74FF">
      <w:pPr>
        <w:adjustRightInd w:val="0"/>
        <w:snapToGrid w:val="0"/>
        <w:spacing w:line="300" w:lineRule="auto"/>
        <w:rPr>
          <w:snapToGrid w:val="0"/>
          <w:kern w:val="0"/>
        </w:rPr>
      </w:pPr>
    </w:p>
    <w:p w14:paraId="29E808B8">
      <w:pPr>
        <w:adjustRightInd w:val="0"/>
        <w:snapToGrid w:val="0"/>
        <w:spacing w:line="300" w:lineRule="auto"/>
        <w:rPr>
          <w:snapToGrid w:val="0"/>
          <w:kern w:val="0"/>
        </w:rPr>
      </w:pPr>
    </w:p>
    <w:p w14:paraId="45A34985">
      <w:pPr>
        <w:adjustRightInd w:val="0"/>
        <w:snapToGrid w:val="0"/>
        <w:spacing w:line="300" w:lineRule="auto"/>
        <w:rPr>
          <w:snapToGrid w:val="0"/>
          <w:kern w:val="0"/>
        </w:rPr>
      </w:pPr>
      <w:r>
        <w:rPr>
          <w:rFonts w:hint="eastAsia"/>
          <w:snapToGrid w:val="0"/>
          <w:kern w:val="0"/>
        </w:rPr>
        <w:t>法定代表人或其授权代表：（签字）</w:t>
      </w:r>
    </w:p>
    <w:p w14:paraId="24484285">
      <w:pPr>
        <w:adjustRightInd w:val="0"/>
        <w:snapToGrid w:val="0"/>
        <w:spacing w:line="300" w:lineRule="auto"/>
        <w:ind w:right="420"/>
        <w:rPr>
          <w:snapToGrid w:val="0"/>
          <w:kern w:val="0"/>
        </w:rPr>
      </w:pPr>
    </w:p>
    <w:p w14:paraId="032C9B92">
      <w:pPr>
        <w:adjustRightInd w:val="0"/>
        <w:snapToGrid w:val="0"/>
        <w:spacing w:line="300" w:lineRule="auto"/>
        <w:ind w:right="420"/>
        <w:rPr>
          <w:snapToGrid w:val="0"/>
          <w:kern w:val="0"/>
        </w:rPr>
      </w:pPr>
    </w:p>
    <w:p w14:paraId="6158ECCE">
      <w:pPr>
        <w:adjustRightInd w:val="0"/>
        <w:snapToGrid w:val="0"/>
        <w:spacing w:line="300" w:lineRule="auto"/>
        <w:ind w:right="420"/>
        <w:rPr>
          <w:snapToGrid w:val="0"/>
          <w:kern w:val="0"/>
        </w:rPr>
      </w:pPr>
    </w:p>
    <w:p w14:paraId="2B818098">
      <w:pPr>
        <w:adjustRightInd w:val="0"/>
        <w:snapToGrid w:val="0"/>
        <w:spacing w:line="300" w:lineRule="auto"/>
        <w:ind w:right="420" w:firstLine="6195" w:firstLineChars="2950"/>
        <w:rPr>
          <w:snapToGrid w:val="0"/>
          <w:kern w:val="0"/>
        </w:rPr>
      </w:pPr>
      <w:r>
        <w:rPr>
          <w:rFonts w:hint="eastAsia"/>
          <w:snapToGrid w:val="0"/>
          <w:kern w:val="0"/>
        </w:rPr>
        <w:t>年       月      日</w:t>
      </w:r>
    </w:p>
    <w:p w14:paraId="222F04F6">
      <w:pPr>
        <w:rPr>
          <w:rFonts w:hint="eastAsia" w:ascii="宋体" w:hAnsi="宋体"/>
          <w:sz w:val="28"/>
        </w:rPr>
      </w:pPr>
    </w:p>
    <w:p w14:paraId="00DE1E9F"/>
    <w:p w14:paraId="644977A7"/>
    <w:p w14:paraId="71801CDB"/>
    <w:p w14:paraId="5ADFE509"/>
    <w:p w14:paraId="5A625E43"/>
    <w:p w14:paraId="0AC721EF"/>
    <w:p w14:paraId="146D8F64"/>
    <w:p w14:paraId="4A22A055">
      <w:pPr>
        <w:tabs>
          <w:tab w:val="left" w:pos="371"/>
        </w:tabs>
        <w:spacing w:before="120" w:after="120"/>
        <w:ind w:left="-1" w:leftChars="-1" w:hanging="1"/>
        <w:jc w:val="center"/>
      </w:pPr>
      <w:bookmarkStart w:id="77" w:name="_Toc44691400"/>
      <w:bookmarkStart w:id="78" w:name="_Toc44690709"/>
      <w:bookmarkStart w:id="79" w:name="_Toc44691168"/>
      <w:bookmarkStart w:id="80" w:name="_Toc44690436"/>
    </w:p>
    <w:p w14:paraId="2D6DAEC7">
      <w:pPr>
        <w:tabs>
          <w:tab w:val="left" w:pos="371"/>
        </w:tabs>
        <w:spacing w:before="120" w:after="120"/>
        <w:ind w:left="-1" w:leftChars="-1" w:hanging="1"/>
        <w:jc w:val="center"/>
      </w:pPr>
    </w:p>
    <w:p w14:paraId="63D6D039">
      <w:pPr>
        <w:tabs>
          <w:tab w:val="left" w:pos="371"/>
        </w:tabs>
        <w:spacing w:before="120" w:after="120"/>
        <w:ind w:left="-1" w:leftChars="-1" w:hanging="1"/>
        <w:jc w:val="center"/>
        <w:rPr>
          <w:rFonts w:hint="eastAsia" w:asciiTheme="minorEastAsia" w:hAnsiTheme="minorEastAsia" w:eastAsiaTheme="minorEastAsia"/>
          <w:sz w:val="24"/>
        </w:rPr>
      </w:pPr>
    </w:p>
    <w:p w14:paraId="42FF02EF">
      <w:pPr>
        <w:pStyle w:val="3"/>
        <w:tabs>
          <w:tab w:val="left" w:pos="371"/>
        </w:tabs>
        <w:spacing w:before="120" w:after="120"/>
        <w:ind w:left="-1" w:leftChars="-1" w:hanging="1"/>
        <w:jc w:val="center"/>
        <w:rPr>
          <w:rFonts w:hint="eastAsia" w:asciiTheme="minorEastAsia" w:hAnsiTheme="minorEastAsia" w:eastAsiaTheme="minorEastAsia"/>
        </w:rPr>
      </w:pPr>
      <w:bookmarkStart w:id="81" w:name="_Toc135293351"/>
      <w:r>
        <w:rPr>
          <w:rFonts w:hint="eastAsia" w:asciiTheme="minorEastAsia" w:hAnsiTheme="minorEastAsia" w:eastAsiaTheme="minorEastAsia"/>
        </w:rPr>
        <w:t>格式9  售后服务和质量承诺</w:t>
      </w:r>
      <w:bookmarkEnd w:id="77"/>
      <w:bookmarkEnd w:id="78"/>
      <w:bookmarkEnd w:id="79"/>
      <w:bookmarkEnd w:id="80"/>
      <w:bookmarkEnd w:id="81"/>
    </w:p>
    <w:p w14:paraId="4C2057B3">
      <w:pPr>
        <w:adjustRightInd w:val="0"/>
        <w:snapToGrid w:val="0"/>
        <w:spacing w:line="360" w:lineRule="auto"/>
        <w:rPr>
          <w:rFonts w:hint="eastAsia" w:ascii="宋体" w:hAnsi="宋体"/>
        </w:rPr>
      </w:pPr>
    </w:p>
    <w:p w14:paraId="0FD155CE">
      <w:pPr>
        <w:adjustRightInd w:val="0"/>
        <w:snapToGrid w:val="0"/>
        <w:spacing w:line="360" w:lineRule="auto"/>
        <w:rPr>
          <w:rFonts w:hint="eastAsia" w:ascii="宋体" w:hAnsi="宋体"/>
        </w:rPr>
      </w:pPr>
      <w:r>
        <w:rPr>
          <w:rFonts w:hint="eastAsia" w:ascii="宋体" w:hAnsi="宋体"/>
        </w:rPr>
        <w:t>1、</w:t>
      </w:r>
      <w:r>
        <w:rPr>
          <w:rFonts w:hint="eastAsia"/>
        </w:rPr>
        <w:t>质保期和保修期服务承诺</w:t>
      </w:r>
    </w:p>
    <w:p w14:paraId="6CD58943">
      <w:pPr>
        <w:adjustRightInd w:val="0"/>
        <w:snapToGrid w:val="0"/>
        <w:spacing w:line="360" w:lineRule="auto"/>
        <w:rPr>
          <w:rFonts w:hint="eastAsia" w:ascii="宋体" w:hAnsi="宋体"/>
        </w:rPr>
      </w:pPr>
      <w:r>
        <w:rPr>
          <w:rFonts w:hint="eastAsia" w:ascii="宋体" w:hAnsi="宋体"/>
        </w:rPr>
        <w:t>2、</w:t>
      </w:r>
      <w:r>
        <w:rPr>
          <w:rFonts w:hint="eastAsia"/>
        </w:rPr>
        <w:t>售后服务机构及维护人员配置</w:t>
      </w:r>
    </w:p>
    <w:p w14:paraId="56FFCFD7">
      <w:pPr>
        <w:adjustRightInd w:val="0"/>
        <w:snapToGrid w:val="0"/>
        <w:spacing w:line="360" w:lineRule="auto"/>
        <w:rPr>
          <w:rFonts w:hint="eastAsia" w:ascii="宋体" w:hAnsi="宋体"/>
        </w:rPr>
      </w:pPr>
      <w:r>
        <w:rPr>
          <w:rFonts w:hint="eastAsia" w:ascii="宋体" w:hAnsi="宋体"/>
        </w:rPr>
        <w:t>3、</w:t>
      </w:r>
      <w:r>
        <w:rPr>
          <w:rFonts w:hint="eastAsia"/>
        </w:rPr>
        <w:t>售后服务应急措施</w:t>
      </w:r>
    </w:p>
    <w:p w14:paraId="2ED558BA">
      <w:pPr>
        <w:adjustRightInd w:val="0"/>
        <w:snapToGrid w:val="0"/>
        <w:spacing w:line="360" w:lineRule="auto"/>
        <w:rPr>
          <w:rFonts w:hint="eastAsia" w:ascii="宋体" w:hAnsi="宋体"/>
        </w:rPr>
      </w:pPr>
      <w:r>
        <w:rPr>
          <w:rFonts w:hint="eastAsia" w:ascii="宋体" w:hAnsi="宋体"/>
        </w:rPr>
        <w:t>4、</w:t>
      </w:r>
      <w:r>
        <w:rPr>
          <w:rFonts w:hint="eastAsia"/>
        </w:rPr>
        <w:t>故障或技术支持响应时间</w:t>
      </w:r>
    </w:p>
    <w:p w14:paraId="49B9A772">
      <w:pPr>
        <w:adjustRightInd w:val="0"/>
        <w:snapToGrid w:val="0"/>
        <w:spacing w:line="360" w:lineRule="auto"/>
        <w:rPr>
          <w:rFonts w:hint="eastAsia" w:ascii="宋体" w:hAnsi="宋体"/>
        </w:rPr>
      </w:pPr>
      <w:r>
        <w:rPr>
          <w:rFonts w:hint="eastAsia" w:ascii="宋体" w:hAnsi="宋体"/>
        </w:rPr>
        <w:t>5、技术培训计划</w:t>
      </w:r>
    </w:p>
    <w:p w14:paraId="72598C04">
      <w:pPr>
        <w:adjustRightInd w:val="0"/>
        <w:snapToGrid w:val="0"/>
        <w:spacing w:line="360" w:lineRule="auto"/>
        <w:rPr>
          <w:rFonts w:hint="eastAsia" w:ascii="宋体" w:hAnsi="宋体"/>
        </w:rPr>
      </w:pPr>
      <w:r>
        <w:rPr>
          <w:rFonts w:hint="eastAsia" w:ascii="宋体" w:hAnsi="宋体"/>
        </w:rPr>
        <w:t>6、备/配件支持计划</w:t>
      </w:r>
    </w:p>
    <w:p w14:paraId="705D59DB">
      <w:pPr>
        <w:adjustRightInd w:val="0"/>
        <w:snapToGrid w:val="0"/>
        <w:spacing w:line="360" w:lineRule="auto"/>
        <w:rPr>
          <w:rFonts w:hint="eastAsia" w:ascii="宋体" w:hAnsi="宋体"/>
          <w:bCs/>
        </w:rPr>
      </w:pPr>
      <w:r>
        <w:rPr>
          <w:rFonts w:hint="eastAsia" w:ascii="宋体" w:hAnsi="宋体"/>
        </w:rPr>
        <w:t>7、非</w:t>
      </w:r>
      <w:r>
        <w:rPr>
          <w:rFonts w:hint="eastAsia" w:ascii="宋体" w:hAnsi="宋体"/>
          <w:bCs/>
        </w:rPr>
        <w:t>保修期维修费用收取标准</w:t>
      </w:r>
    </w:p>
    <w:p w14:paraId="484D0FAF">
      <w:pPr>
        <w:adjustRightInd w:val="0"/>
        <w:snapToGrid w:val="0"/>
        <w:spacing w:line="300" w:lineRule="auto"/>
        <w:rPr>
          <w:rFonts w:hint="eastAsia" w:ascii="宋体" w:hAnsi="宋体"/>
          <w:bCs/>
        </w:rPr>
      </w:pPr>
      <w:r>
        <w:rPr>
          <w:rFonts w:hint="eastAsia" w:ascii="宋体" w:hAnsi="宋体"/>
          <w:bCs/>
        </w:rPr>
        <w:t>8、其它</w:t>
      </w:r>
    </w:p>
    <w:p w14:paraId="4F5F806B">
      <w:pPr>
        <w:adjustRightInd w:val="0"/>
        <w:snapToGrid w:val="0"/>
        <w:spacing w:line="300" w:lineRule="auto"/>
        <w:jc w:val="right"/>
        <w:rPr>
          <w:snapToGrid w:val="0"/>
          <w:kern w:val="0"/>
        </w:rPr>
      </w:pPr>
    </w:p>
    <w:p w14:paraId="1DCE6C87">
      <w:pPr>
        <w:adjustRightInd w:val="0"/>
        <w:snapToGrid w:val="0"/>
        <w:spacing w:line="300" w:lineRule="auto"/>
        <w:jc w:val="right"/>
        <w:rPr>
          <w:snapToGrid w:val="0"/>
          <w:kern w:val="0"/>
        </w:rPr>
      </w:pPr>
    </w:p>
    <w:p w14:paraId="132640DA">
      <w:pPr>
        <w:adjustRightInd w:val="0"/>
        <w:snapToGrid w:val="0"/>
        <w:spacing w:line="300" w:lineRule="auto"/>
        <w:jc w:val="right"/>
        <w:rPr>
          <w:snapToGrid w:val="0"/>
          <w:kern w:val="0"/>
        </w:rPr>
      </w:pPr>
    </w:p>
    <w:p w14:paraId="3D929B73">
      <w:pPr>
        <w:adjustRightInd w:val="0"/>
        <w:snapToGrid w:val="0"/>
        <w:spacing w:line="300" w:lineRule="auto"/>
        <w:jc w:val="right"/>
        <w:rPr>
          <w:snapToGrid w:val="0"/>
          <w:kern w:val="0"/>
        </w:rPr>
      </w:pPr>
    </w:p>
    <w:p w14:paraId="3C6263B8">
      <w:pPr>
        <w:adjustRightInd w:val="0"/>
        <w:snapToGrid w:val="0"/>
        <w:spacing w:line="300" w:lineRule="auto"/>
        <w:jc w:val="right"/>
        <w:rPr>
          <w:snapToGrid w:val="0"/>
          <w:kern w:val="0"/>
        </w:rPr>
      </w:pPr>
    </w:p>
    <w:p w14:paraId="259854A0">
      <w:pPr>
        <w:adjustRightInd w:val="0"/>
        <w:snapToGrid w:val="0"/>
        <w:spacing w:line="300" w:lineRule="auto"/>
        <w:jc w:val="right"/>
        <w:rPr>
          <w:snapToGrid w:val="0"/>
          <w:kern w:val="0"/>
        </w:rPr>
      </w:pPr>
    </w:p>
    <w:p w14:paraId="5FF33C3D">
      <w:pPr>
        <w:adjustRightInd w:val="0"/>
        <w:snapToGrid w:val="0"/>
        <w:spacing w:line="300" w:lineRule="auto"/>
        <w:jc w:val="right"/>
        <w:rPr>
          <w:snapToGrid w:val="0"/>
          <w:kern w:val="0"/>
        </w:rPr>
      </w:pPr>
    </w:p>
    <w:p w14:paraId="115AE042">
      <w:pPr>
        <w:adjustRightInd w:val="0"/>
        <w:snapToGrid w:val="0"/>
        <w:spacing w:line="300" w:lineRule="auto"/>
        <w:jc w:val="right"/>
        <w:rPr>
          <w:snapToGrid w:val="0"/>
          <w:kern w:val="0"/>
        </w:rPr>
      </w:pPr>
    </w:p>
    <w:p w14:paraId="6659ED43">
      <w:pPr>
        <w:adjustRightInd w:val="0"/>
        <w:snapToGrid w:val="0"/>
        <w:spacing w:line="300" w:lineRule="auto"/>
        <w:jc w:val="right"/>
        <w:rPr>
          <w:snapToGrid w:val="0"/>
          <w:kern w:val="0"/>
        </w:rPr>
      </w:pPr>
    </w:p>
    <w:p w14:paraId="22F00067">
      <w:pPr>
        <w:adjustRightInd w:val="0"/>
        <w:snapToGrid w:val="0"/>
        <w:spacing w:line="300" w:lineRule="auto"/>
        <w:jc w:val="right"/>
        <w:rPr>
          <w:snapToGrid w:val="0"/>
          <w:kern w:val="0"/>
        </w:rPr>
      </w:pPr>
    </w:p>
    <w:p w14:paraId="6C4C39D2">
      <w:pPr>
        <w:adjustRightInd w:val="0"/>
        <w:snapToGrid w:val="0"/>
        <w:spacing w:line="300" w:lineRule="auto"/>
        <w:jc w:val="right"/>
        <w:rPr>
          <w:snapToGrid w:val="0"/>
          <w:kern w:val="0"/>
        </w:rPr>
      </w:pPr>
    </w:p>
    <w:p w14:paraId="4353154A">
      <w:pPr>
        <w:adjustRightInd w:val="0"/>
        <w:snapToGrid w:val="0"/>
        <w:spacing w:line="300" w:lineRule="auto"/>
        <w:jc w:val="right"/>
        <w:rPr>
          <w:snapToGrid w:val="0"/>
          <w:kern w:val="0"/>
        </w:rPr>
      </w:pPr>
    </w:p>
    <w:p w14:paraId="65649637">
      <w:pPr>
        <w:adjustRightInd w:val="0"/>
        <w:snapToGrid w:val="0"/>
        <w:spacing w:line="300" w:lineRule="auto"/>
        <w:jc w:val="right"/>
        <w:rPr>
          <w:snapToGrid w:val="0"/>
          <w:kern w:val="0"/>
        </w:rPr>
      </w:pPr>
    </w:p>
    <w:p w14:paraId="5EE3B01E">
      <w:pPr>
        <w:adjustRightInd w:val="0"/>
        <w:snapToGrid w:val="0"/>
        <w:spacing w:line="300" w:lineRule="auto"/>
        <w:jc w:val="right"/>
        <w:rPr>
          <w:snapToGrid w:val="0"/>
          <w:kern w:val="0"/>
        </w:rPr>
      </w:pPr>
    </w:p>
    <w:p w14:paraId="5FE85D91">
      <w:pPr>
        <w:adjustRightInd w:val="0"/>
        <w:snapToGrid w:val="0"/>
        <w:spacing w:line="300" w:lineRule="auto"/>
        <w:jc w:val="right"/>
        <w:rPr>
          <w:snapToGrid w:val="0"/>
          <w:kern w:val="0"/>
        </w:rPr>
      </w:pPr>
    </w:p>
    <w:p w14:paraId="705A6860">
      <w:pPr>
        <w:adjustRightInd w:val="0"/>
        <w:snapToGrid w:val="0"/>
        <w:spacing w:line="300" w:lineRule="auto"/>
        <w:jc w:val="right"/>
        <w:rPr>
          <w:snapToGrid w:val="0"/>
          <w:kern w:val="0"/>
        </w:rPr>
      </w:pPr>
    </w:p>
    <w:p w14:paraId="57632FDF">
      <w:pPr>
        <w:adjustRightInd w:val="0"/>
        <w:snapToGrid w:val="0"/>
        <w:spacing w:line="300" w:lineRule="auto"/>
        <w:jc w:val="right"/>
        <w:rPr>
          <w:snapToGrid w:val="0"/>
          <w:kern w:val="0"/>
        </w:rPr>
      </w:pPr>
    </w:p>
    <w:p w14:paraId="133067BD">
      <w:pPr>
        <w:adjustRightInd w:val="0"/>
        <w:snapToGrid w:val="0"/>
        <w:spacing w:line="300" w:lineRule="auto"/>
        <w:jc w:val="right"/>
        <w:rPr>
          <w:snapToGrid w:val="0"/>
          <w:kern w:val="0"/>
        </w:rPr>
      </w:pPr>
    </w:p>
    <w:p w14:paraId="43087C73">
      <w:pPr>
        <w:adjustRightInd w:val="0"/>
        <w:snapToGrid w:val="0"/>
        <w:spacing w:line="300" w:lineRule="auto"/>
        <w:jc w:val="right"/>
        <w:rPr>
          <w:snapToGrid w:val="0"/>
          <w:kern w:val="0"/>
        </w:rPr>
      </w:pPr>
    </w:p>
    <w:p w14:paraId="379B29DC">
      <w:pPr>
        <w:adjustRightInd w:val="0"/>
        <w:snapToGrid w:val="0"/>
        <w:spacing w:line="300" w:lineRule="auto"/>
        <w:jc w:val="right"/>
        <w:rPr>
          <w:snapToGrid w:val="0"/>
          <w:kern w:val="0"/>
        </w:rPr>
      </w:pPr>
    </w:p>
    <w:p w14:paraId="56A1ADD8">
      <w:pPr>
        <w:adjustRightInd w:val="0"/>
        <w:snapToGrid w:val="0"/>
        <w:spacing w:line="300" w:lineRule="auto"/>
        <w:jc w:val="right"/>
        <w:rPr>
          <w:snapToGrid w:val="0"/>
          <w:kern w:val="0"/>
        </w:rPr>
      </w:pPr>
    </w:p>
    <w:p w14:paraId="139717E8">
      <w:pPr>
        <w:adjustRightInd w:val="0"/>
        <w:snapToGrid w:val="0"/>
        <w:spacing w:line="300" w:lineRule="auto"/>
        <w:jc w:val="right"/>
        <w:rPr>
          <w:snapToGrid w:val="0"/>
          <w:kern w:val="0"/>
        </w:rPr>
      </w:pPr>
    </w:p>
    <w:p w14:paraId="267CC9FE">
      <w:pPr>
        <w:adjustRightInd w:val="0"/>
        <w:snapToGrid w:val="0"/>
        <w:spacing w:line="300" w:lineRule="auto"/>
        <w:jc w:val="right"/>
        <w:rPr>
          <w:snapToGrid w:val="0"/>
          <w:kern w:val="0"/>
        </w:rPr>
      </w:pPr>
    </w:p>
    <w:p w14:paraId="1C5DDD48">
      <w:pPr>
        <w:adjustRightInd w:val="0"/>
        <w:snapToGrid w:val="0"/>
        <w:spacing w:line="300" w:lineRule="auto"/>
        <w:jc w:val="right"/>
        <w:rPr>
          <w:snapToGrid w:val="0"/>
          <w:kern w:val="0"/>
        </w:rPr>
      </w:pPr>
    </w:p>
    <w:p w14:paraId="57FEDBFC">
      <w:pPr>
        <w:adjustRightInd w:val="0"/>
        <w:snapToGrid w:val="0"/>
        <w:spacing w:line="300" w:lineRule="auto"/>
        <w:jc w:val="right"/>
        <w:rPr>
          <w:snapToGrid w:val="0"/>
          <w:kern w:val="0"/>
        </w:rPr>
      </w:pPr>
    </w:p>
    <w:p w14:paraId="674A41AA">
      <w:pPr>
        <w:tabs>
          <w:tab w:val="left" w:pos="480"/>
        </w:tabs>
        <w:adjustRightInd w:val="0"/>
        <w:snapToGrid w:val="0"/>
        <w:spacing w:line="300" w:lineRule="auto"/>
        <w:rPr>
          <w:snapToGrid w:val="0"/>
          <w:kern w:val="0"/>
        </w:rPr>
      </w:pPr>
      <w:r>
        <w:rPr>
          <w:snapToGrid w:val="0"/>
          <w:kern w:val="0"/>
        </w:rPr>
        <w:tab/>
      </w:r>
    </w:p>
    <w:p w14:paraId="26C5FEE9">
      <w:pPr>
        <w:tabs>
          <w:tab w:val="left" w:pos="480"/>
        </w:tabs>
        <w:adjustRightInd w:val="0"/>
        <w:snapToGrid w:val="0"/>
        <w:spacing w:line="300" w:lineRule="auto"/>
        <w:rPr>
          <w:snapToGrid w:val="0"/>
          <w:kern w:val="0"/>
        </w:rPr>
      </w:pPr>
    </w:p>
    <w:p w14:paraId="14D0F68E">
      <w:pPr>
        <w:tabs>
          <w:tab w:val="left" w:pos="480"/>
        </w:tabs>
        <w:adjustRightInd w:val="0"/>
        <w:snapToGrid w:val="0"/>
        <w:spacing w:line="300" w:lineRule="auto"/>
        <w:rPr>
          <w:snapToGrid w:val="0"/>
          <w:kern w:val="0"/>
        </w:rPr>
      </w:pPr>
    </w:p>
    <w:p w14:paraId="2F8F6B1F">
      <w:pPr>
        <w:tabs>
          <w:tab w:val="left" w:pos="1200"/>
        </w:tabs>
        <w:adjustRightInd w:val="0"/>
        <w:snapToGrid w:val="0"/>
        <w:spacing w:line="300" w:lineRule="auto"/>
        <w:rPr>
          <w:snapToGrid w:val="0"/>
          <w:kern w:val="0"/>
        </w:rPr>
      </w:pPr>
    </w:p>
    <w:p w14:paraId="2C0D4D51">
      <w:pPr>
        <w:tabs>
          <w:tab w:val="left" w:pos="1200"/>
        </w:tabs>
        <w:adjustRightInd w:val="0"/>
        <w:snapToGrid w:val="0"/>
        <w:spacing w:line="300" w:lineRule="auto"/>
        <w:rPr>
          <w:snapToGrid w:val="0"/>
          <w:kern w:val="0"/>
        </w:rPr>
      </w:pPr>
    </w:p>
    <w:p w14:paraId="155BFA17">
      <w:pPr>
        <w:tabs>
          <w:tab w:val="left" w:pos="1200"/>
        </w:tabs>
        <w:adjustRightInd w:val="0"/>
        <w:snapToGrid w:val="0"/>
        <w:spacing w:line="300" w:lineRule="auto"/>
        <w:rPr>
          <w:snapToGrid w:val="0"/>
          <w:kern w:val="0"/>
        </w:rPr>
      </w:pPr>
    </w:p>
    <w:p w14:paraId="0495F9C9">
      <w:pPr>
        <w:tabs>
          <w:tab w:val="left" w:pos="1200"/>
        </w:tabs>
        <w:adjustRightInd w:val="0"/>
        <w:snapToGrid w:val="0"/>
        <w:spacing w:line="300" w:lineRule="auto"/>
        <w:rPr>
          <w:snapToGrid w:val="0"/>
          <w:kern w:val="0"/>
        </w:rPr>
      </w:pPr>
    </w:p>
    <w:p w14:paraId="089C34B1">
      <w:pPr>
        <w:tabs>
          <w:tab w:val="left" w:pos="1200"/>
        </w:tabs>
        <w:adjustRightInd w:val="0"/>
        <w:snapToGrid w:val="0"/>
        <w:spacing w:line="300" w:lineRule="auto"/>
        <w:rPr>
          <w:snapToGrid w:val="0"/>
          <w:kern w:val="0"/>
        </w:rPr>
      </w:pPr>
    </w:p>
    <w:p w14:paraId="6B9E2544">
      <w:pPr>
        <w:pStyle w:val="3"/>
        <w:tabs>
          <w:tab w:val="left" w:pos="371"/>
        </w:tabs>
        <w:spacing w:before="120" w:after="120"/>
        <w:ind w:left="-1" w:leftChars="-1" w:hanging="1"/>
        <w:jc w:val="center"/>
        <w:rPr>
          <w:rFonts w:hint="eastAsia" w:asciiTheme="minorEastAsia" w:hAnsiTheme="minorEastAsia" w:eastAsiaTheme="minorEastAsia"/>
        </w:rPr>
      </w:pPr>
      <w:bookmarkStart w:id="82" w:name="_格式4__"/>
      <w:bookmarkEnd w:id="82"/>
      <w:bookmarkStart w:id="83" w:name="q16"/>
      <w:bookmarkEnd w:id="83"/>
      <w:bookmarkStart w:id="84" w:name="_格式5__"/>
      <w:bookmarkEnd w:id="84"/>
      <w:bookmarkStart w:id="85" w:name="q15"/>
      <w:bookmarkEnd w:id="85"/>
      <w:bookmarkStart w:id="86" w:name="q17"/>
      <w:bookmarkEnd w:id="86"/>
      <w:bookmarkStart w:id="87" w:name="_格式3__"/>
      <w:bookmarkEnd w:id="87"/>
      <w:bookmarkStart w:id="88" w:name="_格式2__投标保证金凭证"/>
      <w:bookmarkEnd w:id="88"/>
      <w:r>
        <w:rPr>
          <w:rFonts w:asciiTheme="minorEastAsia" w:hAnsiTheme="minorEastAsia" w:eastAsiaTheme="minorEastAsia"/>
        </w:rPr>
        <w:tab/>
      </w:r>
      <w:bookmarkStart w:id="89" w:name="_Toc44690710"/>
      <w:bookmarkStart w:id="90" w:name="_Toc44691401"/>
      <w:bookmarkStart w:id="91" w:name="_Toc135293352"/>
      <w:bookmarkStart w:id="92" w:name="_Toc44690437"/>
      <w:bookmarkStart w:id="93" w:name="_Toc44691169"/>
      <w:r>
        <w:rPr>
          <w:rFonts w:hint="eastAsia" w:asciiTheme="minorEastAsia" w:hAnsiTheme="minorEastAsia" w:eastAsiaTheme="minorEastAsia"/>
        </w:rPr>
        <w:t>格式10  投标人情况介绍</w:t>
      </w:r>
      <w:bookmarkEnd w:id="89"/>
      <w:bookmarkEnd w:id="90"/>
      <w:bookmarkEnd w:id="91"/>
      <w:bookmarkEnd w:id="92"/>
      <w:bookmarkEnd w:id="93"/>
    </w:p>
    <w:p w14:paraId="2D08A009">
      <w:pPr>
        <w:snapToGrid w:val="0"/>
        <w:spacing w:line="300" w:lineRule="auto"/>
        <w:rPr>
          <w:rFonts w:hint="eastAsia" w:ascii="宋体" w:hAnsi="宋体"/>
        </w:rPr>
      </w:pPr>
    </w:p>
    <w:p w14:paraId="3EF03656">
      <w:pPr>
        <w:adjustRightInd w:val="0"/>
        <w:snapToGrid w:val="0"/>
        <w:spacing w:line="360" w:lineRule="auto"/>
        <w:rPr>
          <w:rFonts w:hint="eastAsia"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20615C82">
      <w:pPr>
        <w:adjustRightInd w:val="0"/>
        <w:snapToGrid w:val="0"/>
        <w:spacing w:line="360" w:lineRule="auto"/>
        <w:rPr>
          <w:rFonts w:hint="eastAsia" w:ascii="宋体" w:hAnsi="宋体"/>
          <w:bCs/>
          <w:snapToGrid w:val="0"/>
          <w:kern w:val="0"/>
          <w:szCs w:val="21"/>
        </w:rPr>
      </w:pPr>
    </w:p>
    <w:p w14:paraId="5226A3D8">
      <w:pPr>
        <w:adjustRightInd w:val="0"/>
        <w:snapToGrid w:val="0"/>
        <w:spacing w:line="360" w:lineRule="auto"/>
        <w:rPr>
          <w:rFonts w:hint="eastAsia"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2F686D49">
      <w:pPr>
        <w:adjustRightInd w:val="0"/>
        <w:snapToGrid w:val="0"/>
        <w:spacing w:line="360" w:lineRule="auto"/>
        <w:rPr>
          <w:bCs/>
          <w:snapToGrid w:val="0"/>
          <w:kern w:val="0"/>
        </w:rPr>
      </w:pPr>
    </w:p>
    <w:p w14:paraId="54355EDD">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1E8519DB">
      <w:pPr>
        <w:adjustRightInd w:val="0"/>
        <w:snapToGrid w:val="0"/>
        <w:spacing w:line="360" w:lineRule="auto"/>
        <w:rPr>
          <w:bCs/>
        </w:rPr>
      </w:pPr>
    </w:p>
    <w:p w14:paraId="733DAAAA">
      <w:pPr>
        <w:jc w:val="center"/>
        <w:rPr>
          <w:snapToGrid w:val="0"/>
          <w:kern w:val="0"/>
        </w:rPr>
      </w:pPr>
    </w:p>
    <w:p w14:paraId="1FC9403C">
      <w:pPr>
        <w:jc w:val="center"/>
        <w:rPr>
          <w:snapToGrid w:val="0"/>
          <w:kern w:val="0"/>
        </w:rPr>
      </w:pPr>
    </w:p>
    <w:p w14:paraId="06B1F6AC">
      <w:pPr>
        <w:jc w:val="center"/>
        <w:rPr>
          <w:snapToGrid w:val="0"/>
          <w:kern w:val="0"/>
        </w:rPr>
      </w:pPr>
    </w:p>
    <w:p w14:paraId="7450D2CA">
      <w:pPr>
        <w:jc w:val="center"/>
        <w:rPr>
          <w:snapToGrid w:val="0"/>
          <w:kern w:val="0"/>
        </w:rPr>
      </w:pPr>
    </w:p>
    <w:p w14:paraId="5BB372F6">
      <w:pPr>
        <w:jc w:val="center"/>
        <w:rPr>
          <w:snapToGrid w:val="0"/>
          <w:kern w:val="0"/>
        </w:rPr>
      </w:pPr>
    </w:p>
    <w:p w14:paraId="0E4E30A5">
      <w:pPr>
        <w:jc w:val="center"/>
        <w:rPr>
          <w:snapToGrid w:val="0"/>
          <w:kern w:val="0"/>
        </w:rPr>
      </w:pPr>
    </w:p>
    <w:p w14:paraId="68ACE548">
      <w:pPr>
        <w:jc w:val="center"/>
        <w:rPr>
          <w:snapToGrid w:val="0"/>
          <w:kern w:val="0"/>
        </w:rPr>
      </w:pPr>
    </w:p>
    <w:p w14:paraId="4BE4F5F7">
      <w:pPr>
        <w:jc w:val="center"/>
        <w:rPr>
          <w:snapToGrid w:val="0"/>
          <w:kern w:val="0"/>
        </w:rPr>
      </w:pPr>
    </w:p>
    <w:p w14:paraId="29BCD368">
      <w:pPr>
        <w:jc w:val="center"/>
        <w:rPr>
          <w:snapToGrid w:val="0"/>
          <w:kern w:val="0"/>
        </w:rPr>
      </w:pPr>
    </w:p>
    <w:p w14:paraId="4C070BFB">
      <w:pPr>
        <w:jc w:val="center"/>
        <w:rPr>
          <w:snapToGrid w:val="0"/>
          <w:kern w:val="0"/>
        </w:rPr>
      </w:pPr>
    </w:p>
    <w:p w14:paraId="456375CC">
      <w:pPr>
        <w:jc w:val="center"/>
        <w:rPr>
          <w:snapToGrid w:val="0"/>
          <w:kern w:val="0"/>
        </w:rPr>
      </w:pPr>
    </w:p>
    <w:p w14:paraId="13AAF63E">
      <w:pPr>
        <w:jc w:val="center"/>
        <w:rPr>
          <w:snapToGrid w:val="0"/>
          <w:kern w:val="0"/>
        </w:rPr>
      </w:pPr>
    </w:p>
    <w:p w14:paraId="20B567EA">
      <w:pPr>
        <w:jc w:val="center"/>
        <w:rPr>
          <w:snapToGrid w:val="0"/>
          <w:kern w:val="0"/>
        </w:rPr>
      </w:pPr>
    </w:p>
    <w:p w14:paraId="6A60491B">
      <w:pPr>
        <w:jc w:val="center"/>
        <w:rPr>
          <w:snapToGrid w:val="0"/>
          <w:kern w:val="0"/>
        </w:rPr>
      </w:pPr>
    </w:p>
    <w:p w14:paraId="0AE18D7E">
      <w:pPr>
        <w:jc w:val="center"/>
        <w:rPr>
          <w:snapToGrid w:val="0"/>
          <w:kern w:val="0"/>
        </w:rPr>
      </w:pPr>
    </w:p>
    <w:p w14:paraId="09FDD7D8">
      <w:pPr>
        <w:jc w:val="center"/>
        <w:rPr>
          <w:snapToGrid w:val="0"/>
          <w:kern w:val="0"/>
        </w:rPr>
      </w:pPr>
    </w:p>
    <w:p w14:paraId="6A4E2E5E">
      <w:pPr>
        <w:jc w:val="center"/>
        <w:rPr>
          <w:snapToGrid w:val="0"/>
          <w:kern w:val="0"/>
        </w:rPr>
      </w:pPr>
    </w:p>
    <w:p w14:paraId="5455AF21">
      <w:pPr>
        <w:jc w:val="center"/>
        <w:rPr>
          <w:snapToGrid w:val="0"/>
          <w:kern w:val="0"/>
        </w:rPr>
      </w:pPr>
    </w:p>
    <w:p w14:paraId="762C5CCD">
      <w:pPr>
        <w:jc w:val="center"/>
        <w:rPr>
          <w:snapToGrid w:val="0"/>
          <w:kern w:val="0"/>
        </w:rPr>
      </w:pPr>
    </w:p>
    <w:p w14:paraId="1EF1202E">
      <w:pPr>
        <w:jc w:val="center"/>
        <w:rPr>
          <w:snapToGrid w:val="0"/>
          <w:kern w:val="0"/>
        </w:rPr>
      </w:pPr>
    </w:p>
    <w:p w14:paraId="236C5A5B">
      <w:pPr>
        <w:jc w:val="center"/>
        <w:rPr>
          <w:snapToGrid w:val="0"/>
          <w:kern w:val="0"/>
        </w:rPr>
      </w:pPr>
    </w:p>
    <w:p w14:paraId="0ED32024">
      <w:pPr>
        <w:jc w:val="center"/>
        <w:rPr>
          <w:snapToGrid w:val="0"/>
          <w:kern w:val="0"/>
        </w:rPr>
      </w:pPr>
    </w:p>
    <w:p w14:paraId="5484B8B4">
      <w:pPr>
        <w:jc w:val="center"/>
        <w:rPr>
          <w:snapToGrid w:val="0"/>
          <w:kern w:val="0"/>
        </w:rPr>
      </w:pPr>
    </w:p>
    <w:p w14:paraId="02AEB101">
      <w:pPr>
        <w:jc w:val="center"/>
        <w:rPr>
          <w:snapToGrid w:val="0"/>
          <w:kern w:val="0"/>
        </w:rPr>
      </w:pPr>
    </w:p>
    <w:p w14:paraId="02C91E27">
      <w:pPr>
        <w:jc w:val="center"/>
        <w:rPr>
          <w:snapToGrid w:val="0"/>
          <w:kern w:val="0"/>
        </w:rPr>
      </w:pPr>
    </w:p>
    <w:p w14:paraId="789666C7">
      <w:pPr>
        <w:jc w:val="center"/>
        <w:rPr>
          <w:snapToGrid w:val="0"/>
          <w:kern w:val="0"/>
        </w:rPr>
      </w:pPr>
    </w:p>
    <w:p w14:paraId="3CF1E25D">
      <w:pPr>
        <w:jc w:val="center"/>
        <w:rPr>
          <w:snapToGrid w:val="0"/>
          <w:kern w:val="0"/>
        </w:rPr>
      </w:pPr>
    </w:p>
    <w:p w14:paraId="2685E8B9">
      <w:pPr>
        <w:jc w:val="center"/>
        <w:rPr>
          <w:snapToGrid w:val="0"/>
          <w:kern w:val="0"/>
        </w:rPr>
      </w:pPr>
    </w:p>
    <w:p w14:paraId="7A3DBA00">
      <w:pPr>
        <w:jc w:val="center"/>
        <w:rPr>
          <w:snapToGrid w:val="0"/>
          <w:kern w:val="0"/>
        </w:rPr>
      </w:pPr>
    </w:p>
    <w:p w14:paraId="2D158611">
      <w:pPr>
        <w:jc w:val="center"/>
        <w:rPr>
          <w:snapToGrid w:val="0"/>
          <w:kern w:val="0"/>
        </w:rPr>
      </w:pPr>
    </w:p>
    <w:p w14:paraId="2DC4FB97">
      <w:pPr>
        <w:jc w:val="center"/>
        <w:rPr>
          <w:snapToGrid w:val="0"/>
          <w:kern w:val="0"/>
        </w:rPr>
      </w:pPr>
    </w:p>
    <w:p w14:paraId="78F49948">
      <w:pPr>
        <w:jc w:val="center"/>
        <w:rPr>
          <w:snapToGrid w:val="0"/>
          <w:kern w:val="0"/>
        </w:rPr>
      </w:pPr>
    </w:p>
    <w:p w14:paraId="5AA95FA8">
      <w:pPr>
        <w:jc w:val="center"/>
        <w:rPr>
          <w:snapToGrid w:val="0"/>
          <w:kern w:val="0"/>
        </w:rPr>
      </w:pPr>
    </w:p>
    <w:p w14:paraId="2EC79DA7">
      <w:pPr>
        <w:spacing w:line="360" w:lineRule="auto"/>
        <w:jc w:val="center"/>
        <w:rPr>
          <w:b/>
          <w:szCs w:val="21"/>
        </w:rPr>
      </w:pPr>
      <w:bookmarkStart w:id="94" w:name="_格式7__投标人资格声明"/>
      <w:bookmarkEnd w:id="94"/>
      <w:bookmarkStart w:id="95" w:name="q40"/>
    </w:p>
    <w:p w14:paraId="3AF7DF8B">
      <w:pPr>
        <w:pStyle w:val="3"/>
        <w:tabs>
          <w:tab w:val="left" w:pos="371"/>
        </w:tabs>
        <w:spacing w:before="120" w:after="120"/>
        <w:ind w:left="-1" w:leftChars="-1" w:hanging="1"/>
        <w:jc w:val="center"/>
        <w:rPr>
          <w:rFonts w:hint="eastAsia" w:asciiTheme="minorEastAsia" w:hAnsiTheme="minorEastAsia" w:eastAsiaTheme="minorEastAsia"/>
        </w:rPr>
      </w:pPr>
      <w:bookmarkStart w:id="96" w:name="_Toc135293353"/>
      <w:r>
        <w:rPr>
          <w:rFonts w:hint="eastAsia" w:asciiTheme="minorEastAsia" w:hAnsiTheme="minorEastAsia" w:eastAsiaTheme="minorEastAsia"/>
        </w:rPr>
        <w:t>格式11  偏离表</w:t>
      </w:r>
      <w:bookmarkEnd w:id="96"/>
    </w:p>
    <w:bookmarkEnd w:id="95"/>
    <w:p w14:paraId="5247A319">
      <w:pPr>
        <w:spacing w:line="360" w:lineRule="auto"/>
        <w:jc w:val="center"/>
      </w:pPr>
    </w:p>
    <w:p w14:paraId="2148DA7D">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1B39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02F2B02D">
            <w:pPr>
              <w:spacing w:line="360" w:lineRule="auto"/>
              <w:jc w:val="center"/>
              <w:rPr>
                <w:rFonts w:hint="eastAsia" w:ascii="宋体" w:hAnsi="宋体"/>
                <w:szCs w:val="21"/>
              </w:rPr>
            </w:pPr>
            <w:r>
              <w:rPr>
                <w:rFonts w:hint="eastAsia" w:ascii="宋体" w:hAnsi="宋体"/>
                <w:szCs w:val="21"/>
              </w:rPr>
              <w:t>序号</w:t>
            </w:r>
          </w:p>
        </w:tc>
        <w:tc>
          <w:tcPr>
            <w:tcW w:w="1418" w:type="dxa"/>
            <w:vAlign w:val="center"/>
          </w:tcPr>
          <w:p w14:paraId="335D5BC1">
            <w:pPr>
              <w:spacing w:line="360" w:lineRule="auto"/>
              <w:jc w:val="center"/>
              <w:rPr>
                <w:rFonts w:hint="eastAsia" w:ascii="宋体" w:hAnsi="宋体"/>
                <w:szCs w:val="21"/>
              </w:rPr>
            </w:pPr>
            <w:r>
              <w:rPr>
                <w:rFonts w:hint="eastAsia" w:ascii="宋体" w:hAnsi="宋体"/>
                <w:szCs w:val="21"/>
              </w:rPr>
              <w:t>货物名称</w:t>
            </w:r>
          </w:p>
        </w:tc>
        <w:tc>
          <w:tcPr>
            <w:tcW w:w="2482" w:type="dxa"/>
            <w:vAlign w:val="center"/>
          </w:tcPr>
          <w:p w14:paraId="1F95D7CE">
            <w:pPr>
              <w:spacing w:line="360" w:lineRule="auto"/>
              <w:jc w:val="center"/>
              <w:rPr>
                <w:rFonts w:hint="eastAsia" w:ascii="宋体" w:hAnsi="宋体"/>
                <w:szCs w:val="21"/>
              </w:rPr>
            </w:pPr>
            <w:r>
              <w:rPr>
                <w:rFonts w:hint="eastAsia" w:ascii="宋体" w:hAnsi="宋体"/>
                <w:szCs w:val="21"/>
              </w:rPr>
              <w:t>招标技术要求</w:t>
            </w:r>
          </w:p>
        </w:tc>
        <w:tc>
          <w:tcPr>
            <w:tcW w:w="1701" w:type="dxa"/>
            <w:vAlign w:val="center"/>
          </w:tcPr>
          <w:p w14:paraId="5284B866">
            <w:pPr>
              <w:spacing w:line="360" w:lineRule="auto"/>
              <w:jc w:val="center"/>
              <w:rPr>
                <w:rFonts w:hint="eastAsia" w:ascii="宋体" w:hAnsi="宋体"/>
                <w:szCs w:val="21"/>
              </w:rPr>
            </w:pPr>
            <w:r>
              <w:rPr>
                <w:rFonts w:hint="eastAsia" w:ascii="宋体" w:hAnsi="宋体"/>
                <w:szCs w:val="21"/>
              </w:rPr>
              <w:t>投标技术响应</w:t>
            </w:r>
          </w:p>
        </w:tc>
        <w:tc>
          <w:tcPr>
            <w:tcW w:w="1275" w:type="dxa"/>
            <w:vAlign w:val="center"/>
          </w:tcPr>
          <w:p w14:paraId="48A31498">
            <w:pPr>
              <w:spacing w:line="360" w:lineRule="auto"/>
              <w:jc w:val="center"/>
              <w:rPr>
                <w:rFonts w:hint="eastAsia" w:ascii="宋体" w:hAnsi="宋体"/>
                <w:szCs w:val="21"/>
              </w:rPr>
            </w:pPr>
            <w:r>
              <w:rPr>
                <w:rFonts w:hint="eastAsia" w:ascii="宋体" w:hAnsi="宋体"/>
                <w:szCs w:val="21"/>
              </w:rPr>
              <w:t>偏离情况</w:t>
            </w:r>
          </w:p>
        </w:tc>
        <w:tc>
          <w:tcPr>
            <w:tcW w:w="2304" w:type="dxa"/>
            <w:vAlign w:val="center"/>
          </w:tcPr>
          <w:p w14:paraId="3359E881">
            <w:pPr>
              <w:spacing w:line="360" w:lineRule="auto"/>
              <w:jc w:val="center"/>
              <w:rPr>
                <w:rFonts w:hint="eastAsia" w:ascii="宋体" w:hAnsi="宋体"/>
                <w:szCs w:val="21"/>
              </w:rPr>
            </w:pPr>
            <w:r>
              <w:rPr>
                <w:rFonts w:hint="eastAsia" w:ascii="宋体" w:hAnsi="宋体"/>
                <w:szCs w:val="21"/>
              </w:rPr>
              <w:t>说明</w:t>
            </w:r>
          </w:p>
        </w:tc>
      </w:tr>
      <w:tr w14:paraId="66C3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075D7FA0">
            <w:pPr>
              <w:spacing w:line="360" w:lineRule="auto"/>
              <w:jc w:val="center"/>
              <w:rPr>
                <w:rFonts w:hint="eastAsia" w:ascii="宋体" w:hAnsi="宋体"/>
                <w:szCs w:val="21"/>
              </w:rPr>
            </w:pPr>
          </w:p>
        </w:tc>
        <w:tc>
          <w:tcPr>
            <w:tcW w:w="1418" w:type="dxa"/>
            <w:vAlign w:val="center"/>
          </w:tcPr>
          <w:p w14:paraId="28F5D639">
            <w:pPr>
              <w:spacing w:line="360" w:lineRule="auto"/>
              <w:jc w:val="center"/>
              <w:rPr>
                <w:rFonts w:hint="eastAsia" w:ascii="宋体" w:hAnsi="宋体"/>
                <w:szCs w:val="21"/>
              </w:rPr>
            </w:pPr>
          </w:p>
        </w:tc>
        <w:tc>
          <w:tcPr>
            <w:tcW w:w="2482" w:type="dxa"/>
            <w:vAlign w:val="center"/>
          </w:tcPr>
          <w:p w14:paraId="7A280BEA">
            <w:pPr>
              <w:spacing w:line="360" w:lineRule="auto"/>
              <w:jc w:val="center"/>
              <w:rPr>
                <w:rFonts w:hint="eastAsia" w:ascii="宋体" w:hAnsi="宋体"/>
                <w:szCs w:val="21"/>
              </w:rPr>
            </w:pPr>
          </w:p>
        </w:tc>
        <w:tc>
          <w:tcPr>
            <w:tcW w:w="1701" w:type="dxa"/>
            <w:vAlign w:val="center"/>
          </w:tcPr>
          <w:p w14:paraId="6D5E0D96">
            <w:pPr>
              <w:spacing w:line="360" w:lineRule="auto"/>
              <w:jc w:val="center"/>
              <w:rPr>
                <w:rFonts w:hint="eastAsia" w:ascii="宋体" w:hAnsi="宋体"/>
                <w:szCs w:val="21"/>
              </w:rPr>
            </w:pPr>
          </w:p>
        </w:tc>
        <w:tc>
          <w:tcPr>
            <w:tcW w:w="1275" w:type="dxa"/>
            <w:vAlign w:val="center"/>
          </w:tcPr>
          <w:p w14:paraId="4C3C1DD1">
            <w:pPr>
              <w:spacing w:line="360" w:lineRule="auto"/>
              <w:jc w:val="center"/>
              <w:rPr>
                <w:rFonts w:hint="eastAsia" w:ascii="宋体" w:hAnsi="宋体"/>
                <w:szCs w:val="21"/>
              </w:rPr>
            </w:pPr>
          </w:p>
        </w:tc>
        <w:tc>
          <w:tcPr>
            <w:tcW w:w="2304" w:type="dxa"/>
            <w:vAlign w:val="center"/>
          </w:tcPr>
          <w:p w14:paraId="3950AB2D">
            <w:pPr>
              <w:jc w:val="center"/>
              <w:rPr>
                <w:rFonts w:hint="eastAsia"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48F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7AAE3CC2">
            <w:pPr>
              <w:spacing w:line="360" w:lineRule="auto"/>
              <w:jc w:val="center"/>
              <w:rPr>
                <w:rFonts w:hint="eastAsia" w:ascii="宋体" w:hAnsi="宋体"/>
                <w:szCs w:val="21"/>
              </w:rPr>
            </w:pPr>
          </w:p>
        </w:tc>
        <w:tc>
          <w:tcPr>
            <w:tcW w:w="1418" w:type="dxa"/>
            <w:vAlign w:val="center"/>
          </w:tcPr>
          <w:p w14:paraId="095DC97A">
            <w:pPr>
              <w:spacing w:line="360" w:lineRule="auto"/>
              <w:jc w:val="center"/>
              <w:rPr>
                <w:rFonts w:hint="eastAsia" w:ascii="宋体" w:hAnsi="宋体"/>
                <w:szCs w:val="21"/>
              </w:rPr>
            </w:pPr>
          </w:p>
        </w:tc>
        <w:tc>
          <w:tcPr>
            <w:tcW w:w="2482" w:type="dxa"/>
            <w:vAlign w:val="center"/>
          </w:tcPr>
          <w:p w14:paraId="6E070F7B">
            <w:pPr>
              <w:spacing w:line="360" w:lineRule="auto"/>
              <w:jc w:val="center"/>
              <w:rPr>
                <w:rFonts w:hint="eastAsia" w:ascii="宋体" w:hAnsi="宋体"/>
                <w:szCs w:val="21"/>
              </w:rPr>
            </w:pPr>
          </w:p>
        </w:tc>
        <w:tc>
          <w:tcPr>
            <w:tcW w:w="1701" w:type="dxa"/>
            <w:vAlign w:val="center"/>
          </w:tcPr>
          <w:p w14:paraId="1FE9CA70">
            <w:pPr>
              <w:spacing w:line="360" w:lineRule="auto"/>
              <w:jc w:val="center"/>
              <w:rPr>
                <w:rFonts w:hint="eastAsia" w:ascii="宋体" w:hAnsi="宋体"/>
                <w:szCs w:val="21"/>
              </w:rPr>
            </w:pPr>
          </w:p>
        </w:tc>
        <w:tc>
          <w:tcPr>
            <w:tcW w:w="1275" w:type="dxa"/>
            <w:vAlign w:val="center"/>
          </w:tcPr>
          <w:p w14:paraId="6707DBC3">
            <w:pPr>
              <w:spacing w:line="360" w:lineRule="auto"/>
              <w:jc w:val="center"/>
              <w:rPr>
                <w:rFonts w:hint="eastAsia" w:ascii="宋体" w:hAnsi="宋体"/>
                <w:szCs w:val="21"/>
              </w:rPr>
            </w:pPr>
          </w:p>
        </w:tc>
        <w:tc>
          <w:tcPr>
            <w:tcW w:w="2304" w:type="dxa"/>
            <w:vAlign w:val="center"/>
          </w:tcPr>
          <w:p w14:paraId="3386C712">
            <w:pPr>
              <w:spacing w:line="360" w:lineRule="auto"/>
              <w:jc w:val="center"/>
              <w:rPr>
                <w:rFonts w:hint="eastAsia" w:ascii="宋体" w:hAnsi="宋体"/>
                <w:szCs w:val="21"/>
              </w:rPr>
            </w:pPr>
          </w:p>
        </w:tc>
      </w:tr>
      <w:tr w14:paraId="32B3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9F95BEF">
            <w:pPr>
              <w:spacing w:line="360" w:lineRule="auto"/>
              <w:jc w:val="center"/>
              <w:rPr>
                <w:rFonts w:hint="eastAsia" w:ascii="宋体" w:hAnsi="宋体"/>
                <w:szCs w:val="21"/>
              </w:rPr>
            </w:pPr>
          </w:p>
        </w:tc>
        <w:tc>
          <w:tcPr>
            <w:tcW w:w="1418" w:type="dxa"/>
            <w:vAlign w:val="center"/>
          </w:tcPr>
          <w:p w14:paraId="5E48A92D">
            <w:pPr>
              <w:spacing w:line="360" w:lineRule="auto"/>
              <w:jc w:val="center"/>
              <w:rPr>
                <w:rFonts w:hint="eastAsia" w:ascii="宋体" w:hAnsi="宋体"/>
                <w:szCs w:val="21"/>
              </w:rPr>
            </w:pPr>
          </w:p>
        </w:tc>
        <w:tc>
          <w:tcPr>
            <w:tcW w:w="2482" w:type="dxa"/>
            <w:vAlign w:val="center"/>
          </w:tcPr>
          <w:p w14:paraId="248F1CE2">
            <w:pPr>
              <w:spacing w:line="360" w:lineRule="auto"/>
              <w:jc w:val="center"/>
              <w:rPr>
                <w:rFonts w:hint="eastAsia" w:ascii="宋体" w:hAnsi="宋体"/>
                <w:szCs w:val="21"/>
              </w:rPr>
            </w:pPr>
          </w:p>
        </w:tc>
        <w:tc>
          <w:tcPr>
            <w:tcW w:w="1701" w:type="dxa"/>
            <w:vAlign w:val="center"/>
          </w:tcPr>
          <w:p w14:paraId="2153D568">
            <w:pPr>
              <w:spacing w:line="360" w:lineRule="auto"/>
              <w:jc w:val="center"/>
              <w:rPr>
                <w:rFonts w:hint="eastAsia" w:ascii="宋体" w:hAnsi="宋体"/>
                <w:szCs w:val="21"/>
              </w:rPr>
            </w:pPr>
          </w:p>
        </w:tc>
        <w:tc>
          <w:tcPr>
            <w:tcW w:w="1275" w:type="dxa"/>
            <w:vAlign w:val="center"/>
          </w:tcPr>
          <w:p w14:paraId="282EBF50">
            <w:pPr>
              <w:spacing w:line="360" w:lineRule="auto"/>
              <w:jc w:val="center"/>
              <w:rPr>
                <w:rFonts w:hint="eastAsia" w:ascii="宋体" w:hAnsi="宋体"/>
                <w:szCs w:val="21"/>
              </w:rPr>
            </w:pPr>
          </w:p>
        </w:tc>
        <w:tc>
          <w:tcPr>
            <w:tcW w:w="2304" w:type="dxa"/>
            <w:vAlign w:val="center"/>
          </w:tcPr>
          <w:p w14:paraId="246E334F">
            <w:pPr>
              <w:spacing w:line="360" w:lineRule="auto"/>
              <w:jc w:val="center"/>
              <w:rPr>
                <w:rFonts w:hint="eastAsia" w:ascii="宋体" w:hAnsi="宋体"/>
                <w:szCs w:val="21"/>
              </w:rPr>
            </w:pPr>
          </w:p>
        </w:tc>
      </w:tr>
      <w:tr w14:paraId="1298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1F4427DE">
            <w:pPr>
              <w:spacing w:line="360" w:lineRule="auto"/>
              <w:jc w:val="center"/>
              <w:rPr>
                <w:rFonts w:hint="eastAsia" w:ascii="宋体" w:hAnsi="宋体"/>
                <w:szCs w:val="21"/>
              </w:rPr>
            </w:pPr>
          </w:p>
        </w:tc>
        <w:tc>
          <w:tcPr>
            <w:tcW w:w="1418" w:type="dxa"/>
            <w:vAlign w:val="center"/>
          </w:tcPr>
          <w:p w14:paraId="14BA4345">
            <w:pPr>
              <w:spacing w:line="360" w:lineRule="auto"/>
              <w:jc w:val="center"/>
              <w:rPr>
                <w:rFonts w:hint="eastAsia" w:ascii="宋体" w:hAnsi="宋体"/>
                <w:szCs w:val="21"/>
              </w:rPr>
            </w:pPr>
          </w:p>
        </w:tc>
        <w:tc>
          <w:tcPr>
            <w:tcW w:w="2482" w:type="dxa"/>
            <w:vAlign w:val="center"/>
          </w:tcPr>
          <w:p w14:paraId="48B37CD1">
            <w:pPr>
              <w:spacing w:line="360" w:lineRule="auto"/>
              <w:jc w:val="center"/>
              <w:rPr>
                <w:rFonts w:hint="eastAsia" w:ascii="宋体" w:hAnsi="宋体"/>
                <w:szCs w:val="21"/>
              </w:rPr>
            </w:pPr>
          </w:p>
        </w:tc>
        <w:tc>
          <w:tcPr>
            <w:tcW w:w="1701" w:type="dxa"/>
            <w:vAlign w:val="center"/>
          </w:tcPr>
          <w:p w14:paraId="28C83418">
            <w:pPr>
              <w:spacing w:line="360" w:lineRule="auto"/>
              <w:jc w:val="center"/>
              <w:rPr>
                <w:rFonts w:hint="eastAsia" w:ascii="宋体" w:hAnsi="宋体"/>
                <w:szCs w:val="21"/>
              </w:rPr>
            </w:pPr>
          </w:p>
        </w:tc>
        <w:tc>
          <w:tcPr>
            <w:tcW w:w="1275" w:type="dxa"/>
            <w:vAlign w:val="center"/>
          </w:tcPr>
          <w:p w14:paraId="23835237">
            <w:pPr>
              <w:spacing w:line="360" w:lineRule="auto"/>
              <w:jc w:val="center"/>
              <w:rPr>
                <w:rFonts w:hint="eastAsia" w:ascii="宋体" w:hAnsi="宋体"/>
                <w:szCs w:val="21"/>
              </w:rPr>
            </w:pPr>
          </w:p>
        </w:tc>
        <w:tc>
          <w:tcPr>
            <w:tcW w:w="2304" w:type="dxa"/>
            <w:vAlign w:val="center"/>
          </w:tcPr>
          <w:p w14:paraId="7FF5C51E">
            <w:pPr>
              <w:spacing w:line="360" w:lineRule="auto"/>
              <w:jc w:val="center"/>
              <w:rPr>
                <w:rFonts w:hint="eastAsia" w:ascii="宋体" w:hAnsi="宋体"/>
                <w:szCs w:val="21"/>
              </w:rPr>
            </w:pPr>
          </w:p>
        </w:tc>
      </w:tr>
    </w:tbl>
    <w:p w14:paraId="6FF078B4">
      <w:pPr>
        <w:spacing w:line="400" w:lineRule="exact"/>
        <w:rPr>
          <w:rFonts w:hint="eastAsia"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775396E9">
      <w:pPr>
        <w:spacing w:line="400" w:lineRule="exact"/>
        <w:ind w:firstLine="424" w:firstLineChars="202"/>
        <w:rPr>
          <w:rFonts w:hint="eastAsia"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5CD15CDB">
      <w:pPr>
        <w:spacing w:line="400" w:lineRule="exact"/>
        <w:ind w:firstLine="424" w:firstLineChars="202"/>
        <w:rPr>
          <w:rFonts w:hint="eastAsia"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6E43345">
      <w:pPr>
        <w:adjustRightInd w:val="0"/>
        <w:snapToGrid w:val="0"/>
        <w:spacing w:line="360" w:lineRule="auto"/>
        <w:rPr>
          <w:bCs/>
          <w:snapToGrid w:val="0"/>
        </w:rPr>
      </w:pPr>
    </w:p>
    <w:p w14:paraId="5B8FC59E">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49A5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359D194A">
            <w:pPr>
              <w:spacing w:line="360" w:lineRule="auto"/>
              <w:jc w:val="center"/>
              <w:rPr>
                <w:rFonts w:hint="eastAsia" w:ascii="宋体" w:hAnsi="宋体"/>
                <w:szCs w:val="21"/>
              </w:rPr>
            </w:pPr>
            <w:r>
              <w:rPr>
                <w:rFonts w:hint="eastAsia" w:ascii="宋体" w:hAnsi="宋体"/>
                <w:szCs w:val="21"/>
              </w:rPr>
              <w:t>序号</w:t>
            </w:r>
          </w:p>
        </w:tc>
        <w:tc>
          <w:tcPr>
            <w:tcW w:w="3077" w:type="dxa"/>
            <w:vAlign w:val="center"/>
          </w:tcPr>
          <w:p w14:paraId="66DFEC05">
            <w:pPr>
              <w:spacing w:line="360" w:lineRule="auto"/>
              <w:jc w:val="center"/>
              <w:rPr>
                <w:rFonts w:hint="eastAsia" w:ascii="宋体" w:hAnsi="宋体"/>
                <w:szCs w:val="21"/>
              </w:rPr>
            </w:pPr>
            <w:r>
              <w:rPr>
                <w:rFonts w:hint="eastAsia" w:ascii="宋体" w:hAnsi="宋体"/>
                <w:szCs w:val="21"/>
              </w:rPr>
              <w:t>招标商务需求</w:t>
            </w:r>
          </w:p>
        </w:tc>
        <w:tc>
          <w:tcPr>
            <w:tcW w:w="2735" w:type="dxa"/>
            <w:vAlign w:val="center"/>
          </w:tcPr>
          <w:p w14:paraId="376E683D">
            <w:pPr>
              <w:spacing w:line="360" w:lineRule="auto"/>
              <w:jc w:val="center"/>
              <w:rPr>
                <w:rFonts w:hint="eastAsia" w:ascii="宋体" w:hAnsi="宋体"/>
                <w:szCs w:val="21"/>
              </w:rPr>
            </w:pPr>
            <w:r>
              <w:rPr>
                <w:rFonts w:hint="eastAsia" w:ascii="宋体" w:hAnsi="宋体"/>
                <w:szCs w:val="21"/>
              </w:rPr>
              <w:t>投标商务响应</w:t>
            </w:r>
          </w:p>
        </w:tc>
        <w:tc>
          <w:tcPr>
            <w:tcW w:w="1801" w:type="dxa"/>
            <w:vAlign w:val="center"/>
          </w:tcPr>
          <w:p w14:paraId="21A1BFA2">
            <w:pPr>
              <w:spacing w:line="360" w:lineRule="auto"/>
              <w:jc w:val="center"/>
              <w:rPr>
                <w:rFonts w:hint="eastAsia" w:ascii="宋体" w:hAnsi="宋体"/>
                <w:szCs w:val="21"/>
              </w:rPr>
            </w:pPr>
            <w:r>
              <w:rPr>
                <w:rFonts w:hint="eastAsia" w:ascii="宋体" w:hAnsi="宋体"/>
                <w:szCs w:val="21"/>
              </w:rPr>
              <w:t>偏离情况</w:t>
            </w:r>
          </w:p>
        </w:tc>
        <w:tc>
          <w:tcPr>
            <w:tcW w:w="1515" w:type="dxa"/>
            <w:vAlign w:val="center"/>
          </w:tcPr>
          <w:p w14:paraId="55416AAA">
            <w:pPr>
              <w:spacing w:line="360" w:lineRule="auto"/>
              <w:jc w:val="center"/>
              <w:rPr>
                <w:rFonts w:hint="eastAsia" w:ascii="宋体" w:hAnsi="宋体"/>
                <w:szCs w:val="21"/>
              </w:rPr>
            </w:pPr>
            <w:r>
              <w:rPr>
                <w:rFonts w:hint="eastAsia" w:ascii="宋体" w:hAnsi="宋体"/>
                <w:szCs w:val="21"/>
              </w:rPr>
              <w:t>说明</w:t>
            </w:r>
          </w:p>
        </w:tc>
      </w:tr>
      <w:tr w14:paraId="599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AAF785D">
            <w:pPr>
              <w:spacing w:line="360" w:lineRule="auto"/>
              <w:jc w:val="center"/>
              <w:rPr>
                <w:rFonts w:hint="eastAsia" w:ascii="宋体" w:hAnsi="宋体" w:cs="宋体"/>
                <w:bCs/>
                <w:szCs w:val="21"/>
              </w:rPr>
            </w:pPr>
          </w:p>
        </w:tc>
        <w:tc>
          <w:tcPr>
            <w:tcW w:w="3077" w:type="dxa"/>
          </w:tcPr>
          <w:p w14:paraId="38A97255">
            <w:pPr>
              <w:spacing w:line="360" w:lineRule="auto"/>
              <w:rPr>
                <w:rFonts w:hint="eastAsia" w:ascii="宋体" w:hAnsi="宋体"/>
                <w:bCs/>
                <w:szCs w:val="21"/>
              </w:rPr>
            </w:pPr>
          </w:p>
        </w:tc>
        <w:tc>
          <w:tcPr>
            <w:tcW w:w="2735" w:type="dxa"/>
          </w:tcPr>
          <w:p w14:paraId="57940C1B">
            <w:pPr>
              <w:spacing w:line="360" w:lineRule="auto"/>
              <w:rPr>
                <w:rFonts w:hint="eastAsia" w:ascii="宋体" w:hAnsi="宋体" w:cs="宋体"/>
                <w:szCs w:val="21"/>
              </w:rPr>
            </w:pPr>
          </w:p>
        </w:tc>
        <w:tc>
          <w:tcPr>
            <w:tcW w:w="1801" w:type="dxa"/>
          </w:tcPr>
          <w:p w14:paraId="65A150DB">
            <w:pPr>
              <w:spacing w:line="360" w:lineRule="auto"/>
              <w:rPr>
                <w:rFonts w:hint="eastAsia" w:ascii="宋体" w:hAnsi="宋体" w:cs="宋体"/>
                <w:szCs w:val="21"/>
              </w:rPr>
            </w:pPr>
          </w:p>
        </w:tc>
        <w:tc>
          <w:tcPr>
            <w:tcW w:w="1515" w:type="dxa"/>
          </w:tcPr>
          <w:p w14:paraId="78A7D4B8">
            <w:pPr>
              <w:rPr>
                <w:rFonts w:hint="eastAsia"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639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4EF2CD01">
            <w:pPr>
              <w:spacing w:line="360" w:lineRule="auto"/>
              <w:jc w:val="center"/>
              <w:rPr>
                <w:rFonts w:hint="eastAsia" w:ascii="宋体" w:hAnsi="宋体" w:cs="宋体"/>
                <w:bCs/>
                <w:szCs w:val="21"/>
              </w:rPr>
            </w:pPr>
          </w:p>
        </w:tc>
        <w:tc>
          <w:tcPr>
            <w:tcW w:w="3077" w:type="dxa"/>
          </w:tcPr>
          <w:p w14:paraId="53AF7920">
            <w:pPr>
              <w:spacing w:line="360" w:lineRule="auto"/>
              <w:rPr>
                <w:rFonts w:hint="eastAsia" w:ascii="宋体" w:hAnsi="宋体" w:cs="宋体"/>
                <w:b/>
                <w:szCs w:val="21"/>
              </w:rPr>
            </w:pPr>
          </w:p>
        </w:tc>
        <w:tc>
          <w:tcPr>
            <w:tcW w:w="2735" w:type="dxa"/>
          </w:tcPr>
          <w:p w14:paraId="0DC6B1B2">
            <w:pPr>
              <w:spacing w:line="360" w:lineRule="auto"/>
              <w:rPr>
                <w:rFonts w:hint="eastAsia" w:ascii="宋体" w:hAnsi="宋体" w:cs="宋体"/>
                <w:szCs w:val="21"/>
              </w:rPr>
            </w:pPr>
          </w:p>
        </w:tc>
        <w:tc>
          <w:tcPr>
            <w:tcW w:w="1801" w:type="dxa"/>
          </w:tcPr>
          <w:p w14:paraId="1A9BB0D0">
            <w:pPr>
              <w:spacing w:line="360" w:lineRule="auto"/>
              <w:rPr>
                <w:rFonts w:hint="eastAsia" w:ascii="宋体" w:hAnsi="宋体" w:cs="宋体"/>
                <w:szCs w:val="21"/>
              </w:rPr>
            </w:pPr>
          </w:p>
        </w:tc>
        <w:tc>
          <w:tcPr>
            <w:tcW w:w="1515" w:type="dxa"/>
          </w:tcPr>
          <w:p w14:paraId="61DAE969">
            <w:pPr>
              <w:spacing w:line="360" w:lineRule="auto"/>
              <w:rPr>
                <w:rFonts w:hint="eastAsia" w:ascii="宋体" w:hAnsi="宋体" w:cs="宋体"/>
                <w:szCs w:val="21"/>
              </w:rPr>
            </w:pPr>
          </w:p>
        </w:tc>
      </w:tr>
      <w:tr w14:paraId="236A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00C3173E">
            <w:pPr>
              <w:spacing w:line="360" w:lineRule="auto"/>
              <w:jc w:val="center"/>
              <w:rPr>
                <w:rFonts w:hint="eastAsia" w:ascii="宋体" w:hAnsi="宋体" w:cs="宋体"/>
                <w:bCs/>
                <w:szCs w:val="21"/>
              </w:rPr>
            </w:pPr>
          </w:p>
        </w:tc>
        <w:tc>
          <w:tcPr>
            <w:tcW w:w="3077" w:type="dxa"/>
          </w:tcPr>
          <w:p w14:paraId="575F5E2B">
            <w:pPr>
              <w:spacing w:line="360" w:lineRule="auto"/>
              <w:rPr>
                <w:rFonts w:hint="eastAsia" w:ascii="宋体" w:hAnsi="宋体"/>
                <w:bCs/>
                <w:szCs w:val="21"/>
              </w:rPr>
            </w:pPr>
          </w:p>
        </w:tc>
        <w:tc>
          <w:tcPr>
            <w:tcW w:w="2735" w:type="dxa"/>
          </w:tcPr>
          <w:p w14:paraId="00AC7DC1">
            <w:pPr>
              <w:spacing w:line="360" w:lineRule="auto"/>
              <w:rPr>
                <w:rFonts w:hint="eastAsia" w:ascii="宋体" w:hAnsi="宋体" w:cs="宋体"/>
                <w:szCs w:val="21"/>
              </w:rPr>
            </w:pPr>
          </w:p>
        </w:tc>
        <w:tc>
          <w:tcPr>
            <w:tcW w:w="1801" w:type="dxa"/>
          </w:tcPr>
          <w:p w14:paraId="746103CA">
            <w:pPr>
              <w:spacing w:line="360" w:lineRule="auto"/>
              <w:rPr>
                <w:rFonts w:hint="eastAsia" w:ascii="宋体" w:hAnsi="宋体" w:cs="宋体"/>
                <w:szCs w:val="21"/>
              </w:rPr>
            </w:pPr>
          </w:p>
        </w:tc>
        <w:tc>
          <w:tcPr>
            <w:tcW w:w="1515" w:type="dxa"/>
          </w:tcPr>
          <w:p w14:paraId="48DB62CE">
            <w:pPr>
              <w:spacing w:line="360" w:lineRule="auto"/>
              <w:rPr>
                <w:rFonts w:hint="eastAsia" w:ascii="宋体" w:hAnsi="宋体" w:cs="宋体"/>
                <w:szCs w:val="21"/>
              </w:rPr>
            </w:pPr>
          </w:p>
        </w:tc>
      </w:tr>
      <w:tr w14:paraId="3714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41E3FDA8">
            <w:pPr>
              <w:spacing w:line="360" w:lineRule="auto"/>
              <w:jc w:val="center"/>
              <w:rPr>
                <w:rFonts w:hint="eastAsia" w:ascii="宋体" w:hAnsi="宋体" w:cs="宋体"/>
                <w:bCs/>
                <w:szCs w:val="21"/>
              </w:rPr>
            </w:pPr>
          </w:p>
        </w:tc>
        <w:tc>
          <w:tcPr>
            <w:tcW w:w="3077" w:type="dxa"/>
          </w:tcPr>
          <w:p w14:paraId="6286EE85">
            <w:pPr>
              <w:spacing w:line="360" w:lineRule="auto"/>
              <w:rPr>
                <w:rFonts w:hint="eastAsia" w:ascii="宋体" w:hAnsi="宋体" w:cs="宋体"/>
                <w:b/>
                <w:szCs w:val="21"/>
              </w:rPr>
            </w:pPr>
          </w:p>
        </w:tc>
        <w:tc>
          <w:tcPr>
            <w:tcW w:w="2735" w:type="dxa"/>
          </w:tcPr>
          <w:p w14:paraId="6D795202">
            <w:pPr>
              <w:spacing w:line="360" w:lineRule="auto"/>
              <w:rPr>
                <w:rFonts w:hint="eastAsia" w:ascii="宋体" w:hAnsi="宋体" w:cs="宋体"/>
                <w:szCs w:val="21"/>
              </w:rPr>
            </w:pPr>
          </w:p>
        </w:tc>
        <w:tc>
          <w:tcPr>
            <w:tcW w:w="1801" w:type="dxa"/>
          </w:tcPr>
          <w:p w14:paraId="624C13EE">
            <w:pPr>
              <w:spacing w:line="360" w:lineRule="auto"/>
              <w:rPr>
                <w:rFonts w:hint="eastAsia" w:ascii="宋体" w:hAnsi="宋体" w:cs="宋体"/>
                <w:szCs w:val="21"/>
              </w:rPr>
            </w:pPr>
          </w:p>
        </w:tc>
        <w:tc>
          <w:tcPr>
            <w:tcW w:w="1515" w:type="dxa"/>
          </w:tcPr>
          <w:p w14:paraId="1BA57F62">
            <w:pPr>
              <w:spacing w:line="360" w:lineRule="auto"/>
              <w:rPr>
                <w:rFonts w:hint="eastAsia" w:ascii="宋体" w:hAnsi="宋体" w:cs="宋体"/>
                <w:szCs w:val="21"/>
              </w:rPr>
            </w:pPr>
          </w:p>
        </w:tc>
      </w:tr>
    </w:tbl>
    <w:p w14:paraId="2C178008">
      <w:pPr>
        <w:spacing w:line="400" w:lineRule="exact"/>
        <w:rPr>
          <w:rFonts w:hint="eastAsia"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1C977273">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790E5A73">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36B0E238">
      <w:pPr>
        <w:spacing w:line="400" w:lineRule="exact"/>
        <w:ind w:firstLine="420" w:firstLineChars="200"/>
      </w:pPr>
    </w:p>
    <w:p w14:paraId="3AE33C4F">
      <w:pPr>
        <w:adjustRightInd w:val="0"/>
        <w:snapToGrid w:val="0"/>
        <w:spacing w:line="300" w:lineRule="auto"/>
        <w:rPr>
          <w:snapToGrid w:val="0"/>
          <w:kern w:val="0"/>
        </w:rPr>
      </w:pPr>
    </w:p>
    <w:p w14:paraId="3A8D84DB">
      <w:pPr>
        <w:adjustRightInd w:val="0"/>
        <w:snapToGrid w:val="0"/>
        <w:spacing w:line="300" w:lineRule="auto"/>
        <w:rPr>
          <w:snapToGrid w:val="0"/>
          <w:kern w:val="0"/>
        </w:rPr>
      </w:pPr>
      <w:r>
        <w:rPr>
          <w:rFonts w:hint="eastAsia"/>
          <w:snapToGrid w:val="0"/>
          <w:kern w:val="0"/>
        </w:rPr>
        <w:t>投标单位：（盖章）</w:t>
      </w:r>
    </w:p>
    <w:p w14:paraId="622E9D73">
      <w:pPr>
        <w:adjustRightInd w:val="0"/>
        <w:snapToGrid w:val="0"/>
        <w:spacing w:line="300" w:lineRule="auto"/>
        <w:rPr>
          <w:snapToGrid w:val="0"/>
          <w:kern w:val="0"/>
        </w:rPr>
      </w:pPr>
    </w:p>
    <w:p w14:paraId="315B2117">
      <w:pPr>
        <w:adjustRightInd w:val="0"/>
        <w:snapToGrid w:val="0"/>
        <w:spacing w:line="300" w:lineRule="auto"/>
        <w:rPr>
          <w:snapToGrid w:val="0"/>
          <w:kern w:val="0"/>
        </w:rPr>
      </w:pPr>
    </w:p>
    <w:p w14:paraId="101140CE">
      <w:pPr>
        <w:adjustRightInd w:val="0"/>
        <w:snapToGrid w:val="0"/>
        <w:spacing w:line="300" w:lineRule="auto"/>
        <w:rPr>
          <w:snapToGrid w:val="0"/>
          <w:kern w:val="0"/>
        </w:rPr>
      </w:pPr>
    </w:p>
    <w:p w14:paraId="00EFE353">
      <w:pPr>
        <w:adjustRightInd w:val="0"/>
        <w:snapToGrid w:val="0"/>
        <w:spacing w:line="300" w:lineRule="auto"/>
        <w:rPr>
          <w:snapToGrid w:val="0"/>
          <w:kern w:val="0"/>
        </w:rPr>
      </w:pPr>
      <w:r>
        <w:rPr>
          <w:rFonts w:hint="eastAsia"/>
          <w:snapToGrid w:val="0"/>
          <w:kern w:val="0"/>
        </w:rPr>
        <w:t>法定代表人或其授权代表：（签字）</w:t>
      </w:r>
    </w:p>
    <w:p w14:paraId="0DF09B61">
      <w:pPr>
        <w:adjustRightInd w:val="0"/>
        <w:snapToGrid w:val="0"/>
        <w:spacing w:line="300" w:lineRule="auto"/>
        <w:rPr>
          <w:snapToGrid w:val="0"/>
          <w:kern w:val="0"/>
        </w:rPr>
      </w:pPr>
    </w:p>
    <w:p w14:paraId="6285A2DE">
      <w:pPr>
        <w:adjustRightInd w:val="0"/>
        <w:snapToGrid w:val="0"/>
        <w:spacing w:line="300" w:lineRule="auto"/>
        <w:ind w:right="420"/>
        <w:jc w:val="center"/>
      </w:pPr>
      <w:r>
        <w:rPr>
          <w:rFonts w:hint="eastAsia"/>
          <w:snapToGrid w:val="0"/>
          <w:kern w:val="0"/>
        </w:rPr>
        <w:t xml:space="preserve">                                                            年    月    日</w:t>
      </w:r>
    </w:p>
    <w:p w14:paraId="3BC600B1">
      <w:pPr>
        <w:adjustRightInd w:val="0"/>
        <w:snapToGrid w:val="0"/>
        <w:spacing w:line="300" w:lineRule="auto"/>
        <w:ind w:right="420"/>
        <w:jc w:val="center"/>
      </w:pPr>
    </w:p>
    <w:p w14:paraId="361566F6">
      <w:pPr>
        <w:adjustRightInd w:val="0"/>
        <w:snapToGrid w:val="0"/>
        <w:spacing w:line="300" w:lineRule="auto"/>
        <w:ind w:right="420"/>
        <w:jc w:val="center"/>
      </w:pPr>
    </w:p>
    <w:p w14:paraId="6E1BAAFB">
      <w:pPr>
        <w:adjustRightInd w:val="0"/>
        <w:snapToGrid w:val="0"/>
        <w:spacing w:line="300" w:lineRule="auto"/>
        <w:ind w:right="420"/>
        <w:jc w:val="center"/>
      </w:pPr>
    </w:p>
    <w:p w14:paraId="367B4131">
      <w:pPr>
        <w:adjustRightInd w:val="0"/>
        <w:snapToGrid w:val="0"/>
        <w:spacing w:line="300" w:lineRule="auto"/>
        <w:ind w:right="420"/>
        <w:jc w:val="center"/>
      </w:pPr>
    </w:p>
    <w:p w14:paraId="3180BEC2">
      <w:pPr>
        <w:adjustRightInd w:val="0"/>
        <w:snapToGrid w:val="0"/>
        <w:spacing w:line="300" w:lineRule="auto"/>
        <w:ind w:right="420"/>
        <w:jc w:val="center"/>
      </w:pPr>
    </w:p>
    <w:p w14:paraId="3322D6AB">
      <w:pPr>
        <w:adjustRightInd w:val="0"/>
        <w:snapToGrid w:val="0"/>
        <w:spacing w:line="300" w:lineRule="auto"/>
        <w:ind w:right="420"/>
        <w:jc w:val="center"/>
      </w:pPr>
    </w:p>
    <w:p w14:paraId="5A922ED1">
      <w:pPr>
        <w:adjustRightInd w:val="0"/>
        <w:snapToGrid w:val="0"/>
        <w:spacing w:line="300" w:lineRule="auto"/>
        <w:ind w:right="420"/>
        <w:jc w:val="center"/>
      </w:pPr>
    </w:p>
    <w:p w14:paraId="351AF9D1">
      <w:pPr>
        <w:adjustRightInd w:val="0"/>
        <w:snapToGrid w:val="0"/>
        <w:spacing w:line="300" w:lineRule="auto"/>
        <w:ind w:right="420"/>
        <w:jc w:val="center"/>
      </w:pPr>
    </w:p>
    <w:p w14:paraId="66EEA45C">
      <w:pPr>
        <w:adjustRightInd w:val="0"/>
        <w:snapToGrid w:val="0"/>
        <w:spacing w:line="300" w:lineRule="auto"/>
        <w:ind w:right="420"/>
        <w:jc w:val="center"/>
      </w:pPr>
    </w:p>
    <w:p w14:paraId="6C244AAA">
      <w:pPr>
        <w:adjustRightInd w:val="0"/>
        <w:snapToGrid w:val="0"/>
        <w:spacing w:line="300" w:lineRule="auto"/>
        <w:ind w:right="420"/>
        <w:jc w:val="center"/>
      </w:pPr>
    </w:p>
    <w:p w14:paraId="47515584">
      <w:pPr>
        <w:adjustRightInd w:val="0"/>
        <w:snapToGrid w:val="0"/>
        <w:spacing w:line="300" w:lineRule="auto"/>
        <w:ind w:right="420"/>
        <w:jc w:val="center"/>
      </w:pPr>
    </w:p>
    <w:p w14:paraId="164A893D">
      <w:pPr>
        <w:adjustRightInd w:val="0"/>
        <w:snapToGrid w:val="0"/>
        <w:spacing w:line="300" w:lineRule="auto"/>
        <w:ind w:right="420"/>
        <w:jc w:val="center"/>
      </w:pPr>
    </w:p>
    <w:p w14:paraId="447FAC4C">
      <w:pPr>
        <w:adjustRightInd w:val="0"/>
        <w:snapToGrid w:val="0"/>
        <w:spacing w:line="300" w:lineRule="auto"/>
        <w:ind w:right="420"/>
        <w:jc w:val="center"/>
      </w:pPr>
    </w:p>
    <w:p w14:paraId="7101AFDB">
      <w:pPr>
        <w:adjustRightInd w:val="0"/>
        <w:snapToGrid w:val="0"/>
        <w:spacing w:line="300" w:lineRule="auto"/>
        <w:ind w:right="420"/>
        <w:jc w:val="center"/>
      </w:pPr>
    </w:p>
    <w:p w14:paraId="68C45300">
      <w:pPr>
        <w:adjustRightInd w:val="0"/>
        <w:snapToGrid w:val="0"/>
        <w:spacing w:line="300" w:lineRule="auto"/>
        <w:ind w:right="420"/>
        <w:jc w:val="center"/>
      </w:pPr>
    </w:p>
    <w:p w14:paraId="4EB11D50">
      <w:pPr>
        <w:adjustRightInd w:val="0"/>
        <w:snapToGrid w:val="0"/>
        <w:spacing w:line="300" w:lineRule="auto"/>
        <w:ind w:right="420"/>
        <w:jc w:val="center"/>
      </w:pPr>
    </w:p>
    <w:p w14:paraId="7BBE58A1">
      <w:pPr>
        <w:adjustRightInd w:val="0"/>
        <w:snapToGrid w:val="0"/>
        <w:spacing w:line="300" w:lineRule="auto"/>
        <w:ind w:right="420"/>
        <w:jc w:val="center"/>
      </w:pPr>
    </w:p>
    <w:p w14:paraId="505B1F22">
      <w:pPr>
        <w:adjustRightInd w:val="0"/>
        <w:snapToGrid w:val="0"/>
        <w:spacing w:line="300" w:lineRule="auto"/>
        <w:ind w:right="420"/>
        <w:jc w:val="center"/>
      </w:pPr>
    </w:p>
    <w:p w14:paraId="52C644ED">
      <w:pPr>
        <w:adjustRightInd w:val="0"/>
        <w:snapToGrid w:val="0"/>
        <w:spacing w:line="300" w:lineRule="auto"/>
        <w:ind w:right="420"/>
        <w:jc w:val="center"/>
      </w:pPr>
    </w:p>
    <w:p w14:paraId="1B4F0F51">
      <w:pPr>
        <w:adjustRightInd w:val="0"/>
        <w:snapToGrid w:val="0"/>
        <w:spacing w:line="300" w:lineRule="auto"/>
        <w:ind w:right="420"/>
        <w:jc w:val="center"/>
      </w:pPr>
    </w:p>
    <w:p w14:paraId="430B5A63">
      <w:pPr>
        <w:adjustRightInd w:val="0"/>
        <w:snapToGrid w:val="0"/>
        <w:spacing w:line="300" w:lineRule="auto"/>
        <w:ind w:right="420"/>
        <w:jc w:val="center"/>
      </w:pPr>
    </w:p>
    <w:p w14:paraId="25975824">
      <w:pPr>
        <w:adjustRightInd w:val="0"/>
        <w:snapToGrid w:val="0"/>
        <w:spacing w:line="300" w:lineRule="auto"/>
        <w:ind w:right="420"/>
        <w:jc w:val="center"/>
      </w:pPr>
    </w:p>
    <w:p w14:paraId="3A1D1E31">
      <w:pPr>
        <w:adjustRightInd w:val="0"/>
        <w:snapToGrid w:val="0"/>
        <w:spacing w:line="300" w:lineRule="auto"/>
        <w:ind w:right="420"/>
        <w:jc w:val="center"/>
      </w:pPr>
    </w:p>
    <w:p w14:paraId="0A1C11B9">
      <w:pPr>
        <w:adjustRightInd w:val="0"/>
        <w:snapToGrid w:val="0"/>
        <w:spacing w:line="300" w:lineRule="auto"/>
        <w:ind w:right="420"/>
        <w:jc w:val="center"/>
      </w:pPr>
    </w:p>
    <w:p w14:paraId="71E0AA77">
      <w:pPr>
        <w:pStyle w:val="3"/>
        <w:tabs>
          <w:tab w:val="left" w:pos="371"/>
        </w:tabs>
        <w:spacing w:before="120" w:after="120"/>
        <w:ind w:left="-1" w:leftChars="-1" w:hanging="1"/>
        <w:jc w:val="center"/>
        <w:rPr>
          <w:rFonts w:hint="eastAsia" w:asciiTheme="minorEastAsia" w:hAnsiTheme="minorEastAsia" w:eastAsiaTheme="minorEastAsia"/>
        </w:rPr>
      </w:pPr>
      <w:bookmarkStart w:id="97" w:name="_Toc135293354"/>
    </w:p>
    <w:p w14:paraId="52F88347"/>
    <w:p w14:paraId="22D111F0"/>
    <w:p w14:paraId="49A9E12E"/>
    <w:p w14:paraId="15307602"/>
    <w:p w14:paraId="7F2BEB76"/>
    <w:p w14:paraId="52F50BAC">
      <w:pPr>
        <w:pStyle w:val="3"/>
        <w:tabs>
          <w:tab w:val="left" w:pos="371"/>
        </w:tabs>
        <w:spacing w:before="120" w:after="120"/>
        <w:ind w:left="-1" w:leftChars="-1" w:hanging="1"/>
        <w:jc w:val="center"/>
        <w:rPr>
          <w:rFonts w:hint="eastAsia"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7"/>
    </w:p>
    <w:p w14:paraId="1DCD9E6D">
      <w:pPr>
        <w:spacing w:line="360" w:lineRule="auto"/>
        <w:jc w:val="center"/>
      </w:pPr>
    </w:p>
    <w:p w14:paraId="74438660">
      <w:pPr>
        <w:widowControl/>
        <w:snapToGrid w:val="0"/>
        <w:spacing w:line="360" w:lineRule="auto"/>
        <w:jc w:val="left"/>
        <w:outlineLvl w:val="3"/>
        <w:rPr>
          <w:rFonts w:hint="eastAsia"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5D86F55A">
      <w:pPr>
        <w:widowControl/>
        <w:snapToGrid w:val="0"/>
        <w:spacing w:line="360" w:lineRule="auto"/>
        <w:jc w:val="left"/>
        <w:rPr>
          <w:rFonts w:hint="eastAsia"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14:paraId="1D7F6DDE">
      <w:pPr>
        <w:widowControl/>
        <w:snapToGrid w:val="0"/>
        <w:spacing w:line="360" w:lineRule="auto"/>
        <w:ind w:firstLine="424" w:firstLineChars="202"/>
        <w:jc w:val="left"/>
        <w:rPr>
          <w:rFonts w:hint="eastAsia"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3CA68DE7">
      <w:pPr>
        <w:widowControl/>
        <w:snapToGrid w:val="0"/>
        <w:spacing w:line="360" w:lineRule="auto"/>
        <w:ind w:firstLine="426" w:firstLineChars="202"/>
        <w:jc w:val="left"/>
        <w:rPr>
          <w:rFonts w:hint="eastAsia"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5C9EAFDB">
      <w:pPr>
        <w:widowControl/>
        <w:snapToGrid w:val="0"/>
        <w:spacing w:line="360" w:lineRule="auto"/>
        <w:ind w:firstLine="424" w:firstLineChars="202"/>
        <w:jc w:val="left"/>
        <w:rPr>
          <w:rFonts w:hint="eastAsia"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4ECD55B3">
      <w:pPr>
        <w:widowControl/>
        <w:snapToGrid w:val="0"/>
        <w:spacing w:line="360" w:lineRule="auto"/>
        <w:ind w:firstLine="424" w:firstLineChars="202"/>
        <w:jc w:val="left"/>
        <w:rPr>
          <w:rFonts w:hint="eastAsia"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365D9882">
      <w:pPr>
        <w:widowControl/>
        <w:snapToGrid w:val="0"/>
        <w:spacing w:line="360" w:lineRule="auto"/>
        <w:ind w:firstLine="424" w:firstLineChars="202"/>
        <w:jc w:val="left"/>
        <w:rPr>
          <w:rFonts w:hint="eastAsia"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3FB07CF5">
      <w:pPr>
        <w:widowControl/>
        <w:snapToGrid w:val="0"/>
        <w:spacing w:line="360" w:lineRule="auto"/>
        <w:ind w:firstLine="424" w:firstLineChars="202"/>
        <w:jc w:val="left"/>
        <w:rPr>
          <w:rFonts w:hint="eastAsia"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70B692A6">
      <w:pPr>
        <w:widowControl/>
        <w:snapToGrid w:val="0"/>
        <w:spacing w:line="360" w:lineRule="auto"/>
        <w:ind w:firstLine="424" w:firstLineChars="202"/>
        <w:jc w:val="left"/>
        <w:rPr>
          <w:rFonts w:hint="eastAsia"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2724EDBB">
      <w:pPr>
        <w:widowControl/>
        <w:snapToGrid w:val="0"/>
        <w:spacing w:line="360" w:lineRule="auto"/>
        <w:jc w:val="left"/>
        <w:rPr>
          <w:rFonts w:hint="eastAsia" w:asciiTheme="minorEastAsia" w:hAnsiTheme="minorEastAsia" w:eastAsiaTheme="minorEastAsia"/>
          <w:color w:val="FF0000"/>
          <w:kern w:val="0"/>
          <w:szCs w:val="21"/>
        </w:rPr>
      </w:pPr>
    </w:p>
    <w:p w14:paraId="4EC0E97D">
      <w:pPr>
        <w:widowControl/>
        <w:snapToGrid w:val="0"/>
        <w:spacing w:line="360" w:lineRule="auto"/>
        <w:jc w:val="left"/>
        <w:rPr>
          <w:rFonts w:hint="eastAsia"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14:paraId="59CA2FFC">
      <w:pPr>
        <w:widowControl/>
        <w:snapToGrid w:val="0"/>
        <w:spacing w:line="360" w:lineRule="auto"/>
        <w:ind w:firstLine="424" w:firstLineChars="202"/>
        <w:jc w:val="left"/>
        <w:rPr>
          <w:rFonts w:hint="eastAsia"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14:paraId="3C9FACA4">
      <w:pPr>
        <w:widowControl/>
        <w:snapToGrid w:val="0"/>
        <w:spacing w:line="360" w:lineRule="auto"/>
        <w:ind w:firstLine="424" w:firstLineChars="202"/>
        <w:jc w:val="left"/>
        <w:rPr>
          <w:rFonts w:hint="eastAsia"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14:paraId="54AEDE1A">
      <w:pPr>
        <w:adjustRightInd w:val="0"/>
        <w:snapToGrid w:val="0"/>
        <w:spacing w:line="300" w:lineRule="auto"/>
        <w:ind w:firstLine="482" w:firstLineChars="200"/>
        <w:rPr>
          <w:b/>
          <w:snapToGrid w:val="0"/>
          <w:kern w:val="0"/>
          <w:sz w:val="24"/>
        </w:rPr>
      </w:pPr>
    </w:p>
    <w:p w14:paraId="538B7312">
      <w:pPr>
        <w:rPr>
          <w:snapToGrid w:val="0"/>
          <w:kern w:val="0"/>
          <w:sz w:val="52"/>
          <w:szCs w:val="52"/>
        </w:rPr>
      </w:pPr>
    </w:p>
    <w:p w14:paraId="27CA5B66"/>
    <w:p w14:paraId="19211413"/>
    <w:p w14:paraId="250BE356"/>
    <w:p w14:paraId="541D2A31"/>
    <w:p w14:paraId="7DE86C5E"/>
    <w:p w14:paraId="589258CB"/>
    <w:p w14:paraId="01654D53"/>
    <w:p w14:paraId="26541A02"/>
    <w:p w14:paraId="037682B1"/>
    <w:p w14:paraId="7480759C"/>
    <w:p w14:paraId="7F2CD7CB"/>
    <w:p w14:paraId="765F818D"/>
    <w:p w14:paraId="48F9F356"/>
    <w:p w14:paraId="37F9007C"/>
    <w:p w14:paraId="66947182"/>
    <w:p w14:paraId="67D3679C"/>
    <w:p w14:paraId="343AAE47">
      <w:pPr>
        <w:pStyle w:val="2"/>
      </w:pPr>
      <w:bookmarkStart w:id="98" w:name="_Toc135293355"/>
      <w:r>
        <w:rPr>
          <w:rFonts w:hint="eastAsia"/>
        </w:rPr>
        <w:t>第八章  合同条款</w:t>
      </w:r>
      <w:bookmarkEnd w:id="98"/>
    </w:p>
    <w:p w14:paraId="4A3CB521">
      <w:pPr>
        <w:jc w:val="center"/>
        <w:rPr>
          <w:b/>
          <w:szCs w:val="21"/>
        </w:rPr>
      </w:pPr>
    </w:p>
    <w:p w14:paraId="15FD9CF1">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3D7A76E2">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1E2F91D2">
      <w:pPr>
        <w:adjustRightInd w:val="0"/>
        <w:snapToGrid w:val="0"/>
        <w:spacing w:line="360" w:lineRule="auto"/>
        <w:jc w:val="center"/>
        <w:rPr>
          <w:b/>
          <w:snapToGrid w:val="0"/>
          <w:kern w:val="0"/>
          <w:sz w:val="28"/>
        </w:rPr>
      </w:pPr>
    </w:p>
    <w:p w14:paraId="21F9F756">
      <w:pPr>
        <w:adjustRightInd w:val="0"/>
        <w:snapToGrid w:val="0"/>
        <w:spacing w:line="360" w:lineRule="auto"/>
        <w:jc w:val="center"/>
        <w:rPr>
          <w:b/>
          <w:snapToGrid w:val="0"/>
          <w:kern w:val="0"/>
          <w:sz w:val="28"/>
        </w:rPr>
      </w:pPr>
    </w:p>
    <w:p w14:paraId="0D92741D">
      <w:pPr>
        <w:widowControl/>
        <w:kinsoku w:val="0"/>
        <w:autoSpaceDE w:val="0"/>
        <w:autoSpaceDN w:val="0"/>
        <w:adjustRightInd w:val="0"/>
        <w:snapToGrid w:val="0"/>
        <w:spacing w:before="147" w:line="219" w:lineRule="auto"/>
        <w:jc w:val="center"/>
        <w:textAlignment w:val="baseline"/>
        <w:outlineLvl w:val="0"/>
        <w:rPr>
          <w:rFonts w:hint="eastAsia"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467D3628">
      <w:pPr>
        <w:widowControl/>
        <w:kinsoku w:val="0"/>
        <w:autoSpaceDE w:val="0"/>
        <w:autoSpaceDN w:val="0"/>
        <w:adjustRightInd w:val="0"/>
        <w:snapToGrid w:val="0"/>
        <w:spacing w:line="269" w:lineRule="auto"/>
        <w:jc w:val="left"/>
        <w:textAlignment w:val="baseline"/>
        <w:rPr>
          <w:rFonts w:hint="eastAsia" w:ascii="宋体" w:hAnsi="宋体" w:cs="Arial"/>
          <w:snapToGrid w:val="0"/>
          <w:color w:val="000000"/>
          <w:kern w:val="0"/>
          <w:szCs w:val="21"/>
        </w:rPr>
      </w:pPr>
    </w:p>
    <w:p w14:paraId="4C936A28">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4E5C6143">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490C3449">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743EB267">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244F0A1D">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0743B535">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4B8B6E59">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3F1519BC">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27890D20">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4FC95792">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7A3158CC">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28855E">
      <w:pPr>
        <w:jc w:val="center"/>
        <w:rPr>
          <w:b/>
          <w:sz w:val="52"/>
          <w:szCs w:val="52"/>
        </w:rPr>
      </w:pPr>
    </w:p>
    <w:p w14:paraId="77913957">
      <w:pPr>
        <w:tabs>
          <w:tab w:val="left" w:pos="1875"/>
        </w:tabs>
      </w:pPr>
    </w:p>
    <w:p w14:paraId="1951C8C7">
      <w:pPr>
        <w:tabs>
          <w:tab w:val="left" w:pos="1875"/>
        </w:tabs>
      </w:pPr>
    </w:p>
    <w:p w14:paraId="71902BAB">
      <w:pPr>
        <w:tabs>
          <w:tab w:val="left" w:pos="1875"/>
        </w:tabs>
      </w:pPr>
    </w:p>
    <w:p w14:paraId="42E833DC">
      <w:pPr>
        <w:tabs>
          <w:tab w:val="left" w:pos="1875"/>
        </w:tabs>
      </w:pPr>
    </w:p>
    <w:p w14:paraId="611A58C2">
      <w:pPr>
        <w:tabs>
          <w:tab w:val="left" w:pos="1875"/>
        </w:tabs>
      </w:pPr>
    </w:p>
    <w:p w14:paraId="4ACC0283">
      <w:pPr>
        <w:tabs>
          <w:tab w:val="left" w:pos="1875"/>
        </w:tabs>
      </w:pPr>
    </w:p>
    <w:p w14:paraId="0F8934FC">
      <w:pPr>
        <w:tabs>
          <w:tab w:val="left" w:pos="1875"/>
        </w:tabs>
      </w:pPr>
    </w:p>
    <w:p w14:paraId="1DC24F69">
      <w:pPr>
        <w:tabs>
          <w:tab w:val="left" w:pos="1875"/>
        </w:tabs>
      </w:pPr>
    </w:p>
    <w:p w14:paraId="426D3AE6">
      <w:pPr>
        <w:tabs>
          <w:tab w:val="left" w:pos="1875"/>
        </w:tabs>
      </w:pPr>
    </w:p>
    <w:p w14:paraId="73795587">
      <w:pPr>
        <w:tabs>
          <w:tab w:val="left" w:pos="1875"/>
        </w:tabs>
      </w:pPr>
    </w:p>
    <w:p w14:paraId="10D3234B">
      <w:pPr>
        <w:widowControl/>
        <w:kinsoku w:val="0"/>
        <w:autoSpaceDE w:val="0"/>
        <w:autoSpaceDN w:val="0"/>
        <w:adjustRightInd w:val="0"/>
        <w:snapToGrid w:val="0"/>
        <w:spacing w:before="91" w:line="222" w:lineRule="auto"/>
        <w:jc w:val="center"/>
        <w:textAlignment w:val="baseline"/>
        <w:rPr>
          <w:rFonts w:hint="eastAsia"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0EFDA27B">
      <w:pPr>
        <w:widowControl/>
        <w:kinsoku w:val="0"/>
        <w:autoSpaceDE w:val="0"/>
        <w:autoSpaceDN w:val="0"/>
        <w:adjustRightInd w:val="0"/>
        <w:snapToGrid w:val="0"/>
        <w:spacing w:line="437" w:lineRule="auto"/>
        <w:jc w:val="left"/>
        <w:textAlignment w:val="baseline"/>
        <w:rPr>
          <w:rFonts w:hint="eastAsia" w:ascii="宋体" w:hAnsi="宋体" w:cs="Arial"/>
          <w:snapToGrid w:val="0"/>
          <w:color w:val="000000"/>
          <w:kern w:val="0"/>
          <w:szCs w:val="21"/>
        </w:rPr>
      </w:pPr>
    </w:p>
    <w:p w14:paraId="334EFEEF">
      <w:pPr>
        <w:spacing w:line="400" w:lineRule="exact"/>
        <w:ind w:left="4536" w:leftChars="200" w:hanging="4116" w:hangingChars="1960"/>
        <w:rPr>
          <w:rFonts w:hint="eastAsia"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7896DDC7">
      <w:pPr>
        <w:spacing w:line="400" w:lineRule="exact"/>
        <w:ind w:firstLine="420" w:firstLineChars="200"/>
        <w:rPr>
          <w:rFonts w:hint="eastAsia"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4EC71C05">
      <w:pPr>
        <w:spacing w:line="400" w:lineRule="exact"/>
        <w:ind w:firstLine="420" w:firstLineChars="200"/>
        <w:rPr>
          <w:rFonts w:hint="eastAsia"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478AC80E">
      <w:pPr>
        <w:spacing w:line="400" w:lineRule="exact"/>
        <w:ind w:firstLine="420" w:firstLineChars="200"/>
        <w:rPr>
          <w:rFonts w:hint="eastAsia"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32298B91">
      <w:pPr>
        <w:widowControl/>
        <w:kinsoku w:val="0"/>
        <w:autoSpaceDE w:val="0"/>
        <w:autoSpaceDN w:val="0"/>
        <w:adjustRightInd w:val="0"/>
        <w:snapToGrid w:val="0"/>
        <w:spacing w:line="460" w:lineRule="auto"/>
        <w:jc w:val="left"/>
        <w:textAlignment w:val="baseline"/>
        <w:rPr>
          <w:rFonts w:hint="eastAsia" w:ascii="宋体" w:hAnsi="宋体" w:cs="Arial"/>
          <w:snapToGrid w:val="0"/>
          <w:color w:val="000000"/>
          <w:kern w:val="0"/>
          <w:szCs w:val="21"/>
        </w:rPr>
      </w:pPr>
    </w:p>
    <w:p w14:paraId="7EDC0247">
      <w:pPr>
        <w:spacing w:line="400" w:lineRule="exact"/>
        <w:ind w:firstLine="420" w:firstLineChars="200"/>
        <w:rPr>
          <w:rFonts w:hint="eastAsia"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59505E5E">
      <w:pPr>
        <w:spacing w:line="400" w:lineRule="exact"/>
        <w:ind w:firstLine="420" w:firstLineChars="200"/>
        <w:rPr>
          <w:rFonts w:hint="eastAsia" w:ascii="宋体" w:hAnsi="宋体" w:cs="宋体"/>
          <w:bCs/>
          <w:szCs w:val="21"/>
        </w:rPr>
      </w:pPr>
      <w:r>
        <w:rPr>
          <w:rFonts w:ascii="宋体" w:hAnsi="宋体" w:cs="宋体"/>
          <w:bCs/>
          <w:szCs w:val="21"/>
        </w:rPr>
        <w:t>1. 项目信息</w:t>
      </w:r>
    </w:p>
    <w:p w14:paraId="7B4130A9">
      <w:pPr>
        <w:spacing w:line="400" w:lineRule="exact"/>
        <w:ind w:firstLine="420" w:firstLineChars="200"/>
        <w:rPr>
          <w:rFonts w:hint="eastAsia"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EF4AE8C">
      <w:pPr>
        <w:spacing w:line="400" w:lineRule="exact"/>
        <w:ind w:firstLine="420" w:firstLineChars="200"/>
        <w:rPr>
          <w:rFonts w:hint="eastAsia"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5BD8DABE">
      <w:pPr>
        <w:spacing w:line="400" w:lineRule="exact"/>
        <w:ind w:firstLine="420" w:firstLineChars="200"/>
        <w:rPr>
          <w:rFonts w:hint="eastAsia"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294C9978">
      <w:pPr>
        <w:spacing w:line="400" w:lineRule="exact"/>
        <w:ind w:firstLine="420" w:firstLineChars="200"/>
        <w:rPr>
          <w:rFonts w:hint="eastAsia"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7AA86064">
      <w:pPr>
        <w:spacing w:line="400" w:lineRule="exact"/>
        <w:ind w:firstLine="420" w:firstLineChars="200"/>
        <w:rPr>
          <w:rFonts w:hint="eastAsia"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2886C754">
      <w:pPr>
        <w:spacing w:line="400" w:lineRule="exact"/>
        <w:ind w:firstLine="420" w:firstLineChars="200"/>
        <w:rPr>
          <w:rFonts w:hint="eastAsia"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5599A3AD">
      <w:pPr>
        <w:spacing w:line="400" w:lineRule="exact"/>
        <w:ind w:firstLine="420" w:firstLineChars="200"/>
        <w:rPr>
          <w:rFonts w:hint="eastAsia" w:ascii="宋体" w:hAnsi="宋体" w:cs="宋体"/>
          <w:bCs/>
          <w:szCs w:val="21"/>
        </w:rPr>
      </w:pPr>
      <w:r>
        <w:rPr>
          <w:rFonts w:ascii="宋体" w:hAnsi="宋体" w:cs="宋体"/>
          <w:bCs/>
          <w:szCs w:val="21"/>
        </w:rPr>
        <w:t>采购标的的技术要求、商务要求具体见附件。</w:t>
      </w:r>
    </w:p>
    <w:p w14:paraId="02290C9A">
      <w:pPr>
        <w:spacing w:line="400" w:lineRule="exact"/>
        <w:ind w:firstLine="420" w:firstLineChars="200"/>
        <w:rPr>
          <w:rFonts w:hint="eastAsia" w:ascii="宋体" w:hAnsi="宋体" w:cs="宋体"/>
          <w:bCs/>
          <w:szCs w:val="21"/>
        </w:rPr>
      </w:pPr>
      <w:r>
        <w:rPr>
          <w:rFonts w:ascii="宋体" w:hAnsi="宋体" w:cs="宋体"/>
          <w:bCs/>
          <w:szCs w:val="21"/>
        </w:rPr>
        <w:t>①涉及信息类产品，请填写该产品关键部件的品牌、型号：</w:t>
      </w:r>
    </w:p>
    <w:p w14:paraId="7BD520DF">
      <w:pPr>
        <w:spacing w:line="400" w:lineRule="exact"/>
        <w:ind w:firstLine="420" w:firstLineChars="200"/>
        <w:rPr>
          <w:rFonts w:hint="eastAsia"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3A5AFC4E">
      <w:pPr>
        <w:spacing w:line="400" w:lineRule="exact"/>
        <w:ind w:firstLine="420" w:firstLineChars="200"/>
        <w:rPr>
          <w:rFonts w:hint="eastAsia"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F8E1F77">
      <w:pPr>
        <w:spacing w:line="400" w:lineRule="exact"/>
        <w:ind w:firstLine="420" w:firstLineChars="200"/>
        <w:rPr>
          <w:rFonts w:hint="eastAsia"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1A59FDFC">
      <w:pPr>
        <w:spacing w:line="400" w:lineRule="exact"/>
        <w:ind w:firstLine="420" w:firstLineChars="200"/>
        <w:rPr>
          <w:rFonts w:hint="eastAsia"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97179A7">
      <w:pPr>
        <w:spacing w:line="400" w:lineRule="exact"/>
        <w:ind w:firstLine="420" w:firstLineChars="200"/>
        <w:rPr>
          <w:rFonts w:hint="eastAsia"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154AB9F">
      <w:pPr>
        <w:spacing w:line="400" w:lineRule="exact"/>
        <w:ind w:firstLine="420" w:firstLineChars="200"/>
        <w:rPr>
          <w:rFonts w:hint="eastAsia" w:ascii="宋体" w:hAnsi="宋体" w:cs="宋体"/>
          <w:bCs/>
          <w:szCs w:val="21"/>
        </w:rPr>
      </w:pPr>
      <w:r>
        <w:rPr>
          <w:rFonts w:ascii="宋体" w:hAnsi="宋体" w:cs="宋体"/>
          <w:bCs/>
          <w:szCs w:val="21"/>
        </w:rPr>
        <w:t>②涉及车辆采购，请填写是否属于新能源汽车：</w:t>
      </w:r>
    </w:p>
    <w:p w14:paraId="0848D632">
      <w:pPr>
        <w:spacing w:line="400" w:lineRule="exact"/>
        <w:ind w:firstLine="420" w:firstLineChars="200"/>
        <w:rPr>
          <w:rFonts w:hint="eastAsia"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D4DF110">
      <w:pPr>
        <w:spacing w:line="400" w:lineRule="exact"/>
        <w:ind w:firstLine="420" w:firstLineChars="200"/>
        <w:rPr>
          <w:rFonts w:hint="eastAsia" w:ascii="宋体" w:hAnsi="宋体" w:cs="宋体"/>
          <w:bCs/>
          <w:szCs w:val="21"/>
        </w:rPr>
      </w:pPr>
      <w:r>
        <w:rPr>
          <w:rFonts w:ascii="宋体" w:hAnsi="宋体" w:cs="宋体"/>
          <w:bCs/>
          <w:szCs w:val="21"/>
        </w:rPr>
        <w:t>口否</w:t>
      </w:r>
    </w:p>
    <w:p w14:paraId="6225D5CB">
      <w:pPr>
        <w:spacing w:line="400" w:lineRule="exact"/>
        <w:ind w:firstLine="420" w:firstLineChars="200"/>
        <w:rPr>
          <w:rFonts w:hint="eastAsia" w:ascii="宋体" w:hAnsi="宋体" w:cs="宋体"/>
          <w:bCs/>
          <w:szCs w:val="21"/>
        </w:rPr>
      </w:pPr>
      <w:r>
        <w:rPr>
          <w:rFonts w:ascii="宋体" w:hAnsi="宋体" w:cs="宋体"/>
          <w:bCs/>
          <w:szCs w:val="21"/>
        </w:rPr>
        <w:t>(4)政府采购组织形式：口政府集中采购  口部门集中采购  □分散采购</w:t>
      </w:r>
    </w:p>
    <w:p w14:paraId="6087A4A3">
      <w:pPr>
        <w:spacing w:line="400" w:lineRule="exact"/>
        <w:ind w:firstLine="420" w:firstLineChars="200"/>
        <w:rPr>
          <w:rFonts w:hint="eastAsia"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4EC3DD87">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B16557D">
      <w:pPr>
        <w:spacing w:line="400" w:lineRule="exact"/>
        <w:ind w:firstLine="420" w:firstLineChars="200"/>
        <w:rPr>
          <w:rFonts w:hint="eastAsia" w:ascii="宋体" w:hAnsi="宋体" w:cs="宋体"/>
          <w:bCs/>
          <w:szCs w:val="21"/>
        </w:rPr>
      </w:pPr>
      <w:r>
        <w:rPr>
          <w:rFonts w:ascii="宋体" w:hAnsi="宋体" w:cs="宋体"/>
          <w:bCs/>
          <w:szCs w:val="21"/>
        </w:rPr>
        <w:t>(注：在框架协议采购的第二阶段，可选择使用该合同文本)</w:t>
      </w:r>
    </w:p>
    <w:p w14:paraId="32DA8742">
      <w:pPr>
        <w:tabs>
          <w:tab w:val="left" w:pos="1875"/>
        </w:tabs>
      </w:pPr>
    </w:p>
    <w:p w14:paraId="0483C992">
      <w:pPr>
        <w:tabs>
          <w:tab w:val="left" w:pos="1875"/>
        </w:tabs>
      </w:pPr>
    </w:p>
    <w:p w14:paraId="4ED88A4E">
      <w:pPr>
        <w:spacing w:line="400" w:lineRule="exact"/>
        <w:ind w:firstLine="420" w:firstLineChars="200"/>
        <w:rPr>
          <w:rFonts w:hint="eastAsia"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643EA8E0">
      <w:pPr>
        <w:spacing w:line="400" w:lineRule="exact"/>
        <w:ind w:firstLine="420" w:firstLineChars="200"/>
        <w:rPr>
          <w:rFonts w:hint="eastAsia"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2E191B6">
      <w:pPr>
        <w:spacing w:line="400" w:lineRule="exact"/>
        <w:ind w:firstLine="420" w:firstLineChars="200"/>
        <w:rPr>
          <w:rFonts w:hint="eastAsia"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329FC205">
      <w:pPr>
        <w:spacing w:line="400" w:lineRule="exact"/>
        <w:ind w:firstLine="420" w:firstLineChars="200"/>
        <w:rPr>
          <w:rFonts w:hint="eastAsia" w:ascii="宋体" w:hAnsi="宋体" w:cs="宋体"/>
          <w:bCs/>
          <w:szCs w:val="21"/>
        </w:rPr>
      </w:pPr>
      <w:r>
        <w:rPr>
          <w:rFonts w:ascii="宋体" w:hAnsi="宋体" w:cs="宋体"/>
          <w:bCs/>
          <w:szCs w:val="21"/>
        </w:rPr>
        <w:t>中标(成交)采购标的制造商是否为残疾人福利性单位：口是  口否</w:t>
      </w:r>
    </w:p>
    <w:p w14:paraId="35E2F78F">
      <w:pPr>
        <w:spacing w:line="400" w:lineRule="exact"/>
        <w:ind w:firstLine="420" w:firstLineChars="200"/>
        <w:rPr>
          <w:rFonts w:hint="eastAsia" w:ascii="宋体" w:hAnsi="宋体" w:cs="宋体"/>
          <w:bCs/>
          <w:szCs w:val="21"/>
        </w:rPr>
      </w:pPr>
      <w:r>
        <w:rPr>
          <w:rFonts w:ascii="宋体" w:hAnsi="宋体" w:cs="宋体"/>
          <w:bCs/>
          <w:szCs w:val="21"/>
        </w:rPr>
        <w:t>中标(成交)采购标的制造商是否为监狱企业：□是    口否</w:t>
      </w:r>
    </w:p>
    <w:p w14:paraId="5F3FF633">
      <w:pPr>
        <w:spacing w:line="400" w:lineRule="exact"/>
        <w:ind w:firstLine="420" w:firstLineChars="200"/>
        <w:rPr>
          <w:rFonts w:hint="eastAsia" w:ascii="宋体" w:hAnsi="宋体" w:cs="宋体"/>
          <w:bCs/>
          <w:szCs w:val="21"/>
        </w:rPr>
      </w:pPr>
      <w:r>
        <w:rPr>
          <w:rFonts w:ascii="宋体" w:hAnsi="宋体" w:cs="宋体"/>
          <w:bCs/>
          <w:szCs w:val="21"/>
        </w:rPr>
        <w:t>(7)合同是否分包：□是       口否</w:t>
      </w:r>
    </w:p>
    <w:p w14:paraId="33D4E6C8">
      <w:pPr>
        <w:spacing w:line="400" w:lineRule="exact"/>
        <w:ind w:firstLine="420" w:firstLineChars="200"/>
        <w:rPr>
          <w:rFonts w:hint="eastAsia"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9A661D9">
      <w:pPr>
        <w:spacing w:line="400" w:lineRule="exact"/>
        <w:ind w:firstLine="420" w:firstLineChars="200"/>
        <w:rPr>
          <w:rFonts w:hint="eastAsia" w:ascii="宋体" w:hAnsi="宋体" w:cs="宋体"/>
          <w:bCs/>
          <w:szCs w:val="21"/>
        </w:rPr>
      </w:pPr>
      <w:r>
        <w:rPr>
          <w:rFonts w:ascii="宋体" w:hAnsi="宋体" w:cs="宋体"/>
          <w:bCs/>
          <w:szCs w:val="21"/>
        </w:rPr>
        <w:t>分包供应商/制造商名称(如供应商和制造商不同，请分别填写):</w:t>
      </w:r>
    </w:p>
    <w:p w14:paraId="4F04777B">
      <w:pPr>
        <w:spacing w:line="400" w:lineRule="exact"/>
        <w:ind w:firstLine="420" w:firstLineChars="200"/>
        <w:rPr>
          <w:rFonts w:hint="eastAsia" w:ascii="宋体" w:hAnsi="宋体" w:cs="宋体"/>
          <w:bCs/>
          <w:szCs w:val="21"/>
        </w:rPr>
      </w:pPr>
      <w:r>
        <w:rPr>
          <w:rFonts w:ascii="宋体" w:hAnsi="宋体" w:cs="宋体"/>
          <w:snapToGrid w:val="0"/>
          <w:color w:val="000000"/>
          <w:kern w:val="0"/>
          <w:szCs w:val="21"/>
          <w:u w:val="single"/>
        </w:rPr>
        <w:t xml:space="preserve">                                             </w:t>
      </w:r>
    </w:p>
    <w:p w14:paraId="7968859E">
      <w:pPr>
        <w:spacing w:line="400" w:lineRule="exact"/>
        <w:ind w:firstLine="420" w:firstLineChars="200"/>
        <w:rPr>
          <w:rFonts w:hint="eastAsia" w:ascii="宋体" w:hAnsi="宋体" w:cs="宋体"/>
          <w:bCs/>
          <w:szCs w:val="21"/>
        </w:rPr>
      </w:pPr>
      <w:r>
        <w:rPr>
          <w:rFonts w:ascii="宋体" w:hAnsi="宋体" w:cs="宋体"/>
          <w:bCs/>
          <w:szCs w:val="21"/>
        </w:rPr>
        <w:t>分包供应商/制造商类型(如果供应商和制造商不同，只填写制造商类型):</w:t>
      </w:r>
    </w:p>
    <w:p w14:paraId="39DAF9BB">
      <w:pPr>
        <w:spacing w:line="400" w:lineRule="exact"/>
        <w:ind w:firstLine="420" w:firstLineChars="200"/>
        <w:rPr>
          <w:rFonts w:hint="eastAsia" w:ascii="宋体" w:hAnsi="宋体" w:cs="宋体"/>
          <w:bCs/>
          <w:szCs w:val="21"/>
        </w:rPr>
      </w:pPr>
      <w:r>
        <w:rPr>
          <w:rFonts w:ascii="宋体" w:hAnsi="宋体" w:cs="宋体"/>
          <w:bCs/>
          <w:szCs w:val="21"/>
        </w:rPr>
        <w:t>口大型企业  口中型企业  口小微型企业</w:t>
      </w:r>
    </w:p>
    <w:p w14:paraId="20AB542D">
      <w:pPr>
        <w:spacing w:line="400" w:lineRule="exact"/>
        <w:ind w:firstLine="420" w:firstLineChars="200"/>
        <w:rPr>
          <w:rFonts w:hint="eastAsia"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67C902A2">
      <w:pPr>
        <w:spacing w:line="400" w:lineRule="exact"/>
        <w:ind w:firstLine="420" w:firstLineChars="200"/>
        <w:rPr>
          <w:rFonts w:hint="eastAsia" w:ascii="宋体" w:hAnsi="宋体" w:cs="宋体"/>
          <w:bCs/>
          <w:szCs w:val="21"/>
        </w:rPr>
      </w:pPr>
      <w:r>
        <w:rPr>
          <w:rFonts w:ascii="宋体" w:hAnsi="宋体" w:cs="宋体"/>
          <w:bCs/>
          <w:szCs w:val="21"/>
        </w:rPr>
        <w:t>(8)中标(成交)供应商是否为外商投资企业：口是      口否</w:t>
      </w:r>
    </w:p>
    <w:p w14:paraId="2576FB36">
      <w:pPr>
        <w:spacing w:line="400" w:lineRule="exact"/>
        <w:ind w:firstLine="420" w:firstLineChars="200"/>
        <w:rPr>
          <w:rFonts w:hint="eastAsia" w:ascii="宋体" w:hAnsi="宋体" w:cs="宋体"/>
          <w:bCs/>
          <w:szCs w:val="21"/>
        </w:rPr>
      </w:pPr>
      <w:r>
        <w:rPr>
          <w:rFonts w:ascii="宋体" w:hAnsi="宋体" w:cs="宋体"/>
          <w:bCs/>
          <w:szCs w:val="21"/>
        </w:rPr>
        <w:t>外商投资企业类型：□全部由外国投资者投资 口部分由外国投资者投资</w:t>
      </w:r>
    </w:p>
    <w:p w14:paraId="609011D8">
      <w:pPr>
        <w:spacing w:line="400" w:lineRule="exact"/>
        <w:ind w:firstLine="420" w:firstLineChars="200"/>
        <w:rPr>
          <w:rFonts w:hint="eastAsia" w:ascii="宋体" w:hAnsi="宋体" w:cs="宋体"/>
          <w:bCs/>
          <w:szCs w:val="21"/>
        </w:rPr>
      </w:pPr>
      <w:r>
        <w:rPr>
          <w:rFonts w:ascii="宋体" w:hAnsi="宋体" w:cs="宋体"/>
          <w:bCs/>
          <w:szCs w:val="21"/>
        </w:rPr>
        <w:t>(9)是否涉及进口产品：</w:t>
      </w:r>
    </w:p>
    <w:p w14:paraId="12097366">
      <w:pPr>
        <w:spacing w:line="400" w:lineRule="exact"/>
        <w:ind w:firstLine="420" w:firstLineChars="200"/>
        <w:rPr>
          <w:rFonts w:hint="eastAsia"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0F9CC110">
      <w:pPr>
        <w:spacing w:line="400" w:lineRule="exact"/>
        <w:ind w:left="991" w:leftChars="200" w:hanging="571" w:hangingChars="272"/>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BA72E59">
      <w:pPr>
        <w:spacing w:line="400" w:lineRule="exact"/>
        <w:ind w:firstLine="420" w:firstLineChars="200"/>
        <w:rPr>
          <w:rFonts w:hint="eastAsia" w:ascii="宋体" w:hAnsi="宋体" w:cs="宋体"/>
          <w:bCs/>
          <w:szCs w:val="21"/>
        </w:rPr>
      </w:pPr>
      <w:r>
        <w:rPr>
          <w:rFonts w:ascii="宋体" w:hAnsi="宋体" w:cs="宋体"/>
          <w:bCs/>
          <w:szCs w:val="21"/>
        </w:rPr>
        <w:t>口否</w:t>
      </w:r>
    </w:p>
    <w:p w14:paraId="27A9D444">
      <w:pPr>
        <w:spacing w:line="400" w:lineRule="exact"/>
        <w:ind w:firstLine="420" w:firstLineChars="200"/>
        <w:rPr>
          <w:rFonts w:hint="eastAsia" w:ascii="宋体" w:hAnsi="宋体" w:cs="宋体"/>
          <w:bCs/>
          <w:szCs w:val="21"/>
        </w:rPr>
      </w:pPr>
      <w:r>
        <w:rPr>
          <w:rFonts w:ascii="宋体" w:hAnsi="宋体" w:cs="宋体"/>
          <w:bCs/>
          <w:szCs w:val="21"/>
        </w:rPr>
        <w:t>(10)是否涉及节能产品：</w:t>
      </w:r>
    </w:p>
    <w:p w14:paraId="3940F691">
      <w:pPr>
        <w:spacing w:line="400" w:lineRule="exact"/>
        <w:ind w:firstLine="420" w:firstLineChars="200"/>
        <w:rPr>
          <w:rFonts w:hint="eastAsia"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0C3FE58E">
      <w:pPr>
        <w:spacing w:line="400" w:lineRule="exact"/>
        <w:ind w:firstLine="420" w:firstLineChars="200"/>
        <w:rPr>
          <w:rFonts w:hint="eastAsia" w:ascii="宋体" w:hAnsi="宋体" w:cs="宋体"/>
          <w:bCs/>
          <w:szCs w:val="21"/>
        </w:rPr>
      </w:pPr>
      <w:r>
        <w:rPr>
          <w:rFonts w:ascii="宋体" w:hAnsi="宋体" w:cs="宋体"/>
          <w:bCs/>
          <w:szCs w:val="21"/>
        </w:rPr>
        <w:t>口强制采购       口优先采购</w:t>
      </w:r>
    </w:p>
    <w:p w14:paraId="0A563A00">
      <w:pPr>
        <w:spacing w:line="400" w:lineRule="exact"/>
        <w:ind w:firstLine="420" w:firstLineChars="200"/>
        <w:rPr>
          <w:rFonts w:hint="eastAsia" w:ascii="宋体" w:hAnsi="宋体" w:cs="宋体"/>
          <w:bCs/>
          <w:szCs w:val="21"/>
        </w:rPr>
      </w:pPr>
      <w:r>
        <w:rPr>
          <w:rFonts w:ascii="宋体" w:hAnsi="宋体" w:cs="宋体"/>
          <w:bCs/>
          <w:szCs w:val="21"/>
        </w:rPr>
        <w:t>口否</w:t>
      </w:r>
    </w:p>
    <w:p w14:paraId="28FBDB6E">
      <w:pPr>
        <w:spacing w:line="400" w:lineRule="exact"/>
        <w:ind w:firstLine="420" w:firstLineChars="200"/>
        <w:rPr>
          <w:rFonts w:hint="eastAsia" w:ascii="宋体" w:hAnsi="宋体" w:cs="宋体"/>
          <w:bCs/>
          <w:szCs w:val="21"/>
        </w:rPr>
      </w:pPr>
      <w:r>
        <w:rPr>
          <w:rFonts w:ascii="宋体" w:hAnsi="宋体" w:cs="宋体"/>
          <w:bCs/>
          <w:szCs w:val="21"/>
        </w:rPr>
        <w:t>是否涉及环境标志产品：</w:t>
      </w:r>
    </w:p>
    <w:p w14:paraId="611DE519">
      <w:pPr>
        <w:spacing w:line="400" w:lineRule="exact"/>
        <w:ind w:firstLine="420" w:firstLineChars="200"/>
        <w:rPr>
          <w:rFonts w:hint="eastAsia"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52EADDA0">
      <w:pPr>
        <w:spacing w:line="400" w:lineRule="exact"/>
        <w:ind w:firstLine="420" w:firstLineChars="200"/>
        <w:rPr>
          <w:rFonts w:hint="eastAsia" w:ascii="宋体" w:hAnsi="宋体" w:cs="宋体"/>
          <w:bCs/>
          <w:szCs w:val="21"/>
        </w:rPr>
      </w:pPr>
      <w:r>
        <w:rPr>
          <w:rFonts w:ascii="宋体" w:hAnsi="宋体" w:cs="宋体"/>
          <w:bCs/>
          <w:szCs w:val="21"/>
        </w:rPr>
        <w:t>口强制采购       口优先采购</w:t>
      </w:r>
    </w:p>
    <w:p w14:paraId="17453265">
      <w:pPr>
        <w:spacing w:line="400" w:lineRule="exact"/>
        <w:ind w:firstLine="420" w:firstLineChars="200"/>
        <w:rPr>
          <w:rFonts w:hint="eastAsia" w:ascii="宋体" w:hAnsi="宋体" w:cs="宋体"/>
          <w:bCs/>
          <w:szCs w:val="21"/>
        </w:rPr>
      </w:pPr>
      <w:r>
        <w:rPr>
          <w:rFonts w:ascii="宋体" w:hAnsi="宋体" w:cs="宋体"/>
          <w:bCs/>
          <w:szCs w:val="21"/>
        </w:rPr>
        <w:t>口否</w:t>
      </w:r>
    </w:p>
    <w:p w14:paraId="54AB1C6A">
      <w:pPr>
        <w:spacing w:line="400" w:lineRule="exact"/>
        <w:ind w:firstLine="420" w:firstLineChars="200"/>
        <w:rPr>
          <w:rFonts w:hint="eastAsia" w:ascii="宋体" w:hAnsi="宋体" w:cs="宋体"/>
          <w:bCs/>
          <w:szCs w:val="21"/>
        </w:rPr>
      </w:pPr>
      <w:r>
        <w:rPr>
          <w:rFonts w:ascii="宋体" w:hAnsi="宋体" w:cs="宋体"/>
          <w:bCs/>
          <w:szCs w:val="21"/>
        </w:rPr>
        <w:t>是否涉及绿色产品：</w:t>
      </w:r>
    </w:p>
    <w:p w14:paraId="436DF28A">
      <w:pPr>
        <w:spacing w:line="400" w:lineRule="exact"/>
        <w:ind w:firstLine="420" w:firstLineChars="200"/>
        <w:rPr>
          <w:rFonts w:hint="eastAsia"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6BFE5E6A">
      <w:pPr>
        <w:spacing w:line="400" w:lineRule="exact"/>
        <w:ind w:firstLine="420" w:firstLineChars="200"/>
        <w:rPr>
          <w:rFonts w:hint="eastAsia" w:ascii="宋体" w:hAnsi="宋体" w:cs="宋体"/>
          <w:bCs/>
          <w:szCs w:val="21"/>
        </w:rPr>
      </w:pPr>
      <w:r>
        <w:rPr>
          <w:rFonts w:ascii="宋体" w:hAnsi="宋体" w:cs="宋体"/>
          <w:bCs/>
          <w:szCs w:val="21"/>
        </w:rPr>
        <w:t>口强制采购       口优先采购</w:t>
      </w:r>
    </w:p>
    <w:p w14:paraId="1878F0E3">
      <w:pPr>
        <w:spacing w:line="400" w:lineRule="exact"/>
        <w:ind w:firstLine="420" w:firstLineChars="200"/>
        <w:rPr>
          <w:rFonts w:hint="eastAsia" w:ascii="宋体" w:hAnsi="宋体" w:cs="宋体"/>
          <w:bCs/>
          <w:szCs w:val="21"/>
        </w:rPr>
      </w:pPr>
      <w:r>
        <w:rPr>
          <w:rFonts w:ascii="宋体" w:hAnsi="宋体" w:cs="宋体"/>
          <w:bCs/>
          <w:szCs w:val="21"/>
        </w:rPr>
        <w:t>口否</w:t>
      </w:r>
    </w:p>
    <w:p w14:paraId="72BDE8FD">
      <w:pPr>
        <w:spacing w:line="400" w:lineRule="exact"/>
        <w:ind w:firstLine="420" w:firstLineChars="200"/>
        <w:rPr>
          <w:rFonts w:hint="eastAsia"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7AA01869">
      <w:pPr>
        <w:spacing w:line="400" w:lineRule="exact"/>
        <w:ind w:firstLine="420" w:firstLineChars="200"/>
        <w:rPr>
          <w:rFonts w:hint="eastAsia" w:ascii="宋体" w:hAnsi="宋体" w:cs="宋体"/>
          <w:bCs/>
          <w:szCs w:val="21"/>
        </w:rPr>
      </w:pPr>
      <w:r>
        <w:rPr>
          <w:rFonts w:ascii="宋体" w:hAnsi="宋体" w:cs="宋体"/>
          <w:bCs/>
          <w:szCs w:val="21"/>
        </w:rPr>
        <w:t>口是       口否      口不涉及</w:t>
      </w:r>
    </w:p>
    <w:p w14:paraId="6AD56090">
      <w:pPr>
        <w:tabs>
          <w:tab w:val="left" w:pos="1875"/>
        </w:tabs>
      </w:pPr>
    </w:p>
    <w:p w14:paraId="16E66E39">
      <w:pPr>
        <w:spacing w:line="400" w:lineRule="exact"/>
        <w:ind w:firstLine="420" w:firstLineChars="200"/>
        <w:rPr>
          <w:rFonts w:hint="eastAsia" w:ascii="宋体" w:hAnsi="宋体" w:cs="宋体"/>
          <w:bCs/>
          <w:szCs w:val="21"/>
        </w:rPr>
      </w:pPr>
      <w:r>
        <w:rPr>
          <w:rFonts w:ascii="宋体" w:hAnsi="宋体" w:cs="宋体"/>
          <w:bCs/>
          <w:szCs w:val="21"/>
        </w:rPr>
        <w:t>2. 合同金额</w:t>
      </w:r>
    </w:p>
    <w:p w14:paraId="211F4891">
      <w:pPr>
        <w:spacing w:line="400" w:lineRule="exact"/>
        <w:ind w:firstLine="420" w:firstLineChars="200"/>
        <w:rPr>
          <w:rFonts w:hint="eastAsia"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482F9D92">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65BCBB09">
      <w:pPr>
        <w:spacing w:line="400" w:lineRule="exact"/>
        <w:ind w:firstLine="420" w:firstLineChars="200"/>
        <w:rPr>
          <w:rFonts w:hint="eastAsia"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14602FAC">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911A66F">
      <w:pPr>
        <w:spacing w:line="400" w:lineRule="exact"/>
        <w:ind w:firstLine="420" w:firstLineChars="200"/>
        <w:rPr>
          <w:rFonts w:hint="eastAsia" w:ascii="宋体" w:hAnsi="宋体" w:cs="宋体"/>
          <w:bCs/>
          <w:szCs w:val="21"/>
        </w:rPr>
      </w:pPr>
      <w:r>
        <w:rPr>
          <w:rFonts w:ascii="宋体" w:hAnsi="宋体" w:cs="宋体"/>
          <w:bCs/>
          <w:szCs w:val="21"/>
        </w:rPr>
        <w:t>(注：固定单价合同应填写单价和最高限价)</w:t>
      </w:r>
    </w:p>
    <w:p w14:paraId="452ADF11">
      <w:pPr>
        <w:spacing w:line="400" w:lineRule="exact"/>
        <w:ind w:firstLine="420" w:firstLineChars="200"/>
        <w:rPr>
          <w:rFonts w:hint="eastAsia" w:ascii="宋体" w:hAnsi="宋体" w:cs="宋体"/>
          <w:bCs/>
          <w:szCs w:val="21"/>
        </w:rPr>
      </w:pPr>
      <w:r>
        <w:rPr>
          <w:rFonts w:ascii="宋体" w:hAnsi="宋体" w:cs="宋体"/>
          <w:bCs/>
          <w:szCs w:val="21"/>
        </w:rPr>
        <w:t>(2)合同定价方式(采用组合定价方式的，可以勾选多项):</w:t>
      </w:r>
    </w:p>
    <w:p w14:paraId="18BC7ADA">
      <w:pPr>
        <w:spacing w:line="400" w:lineRule="exact"/>
        <w:ind w:firstLine="420" w:firstLineChars="200"/>
        <w:rPr>
          <w:rFonts w:hint="eastAsia"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1C1B159">
      <w:pPr>
        <w:spacing w:line="400" w:lineRule="exact"/>
        <w:ind w:firstLine="420" w:firstLineChars="200"/>
        <w:rPr>
          <w:rFonts w:hint="eastAsia" w:ascii="宋体" w:hAnsi="宋体" w:cs="宋体"/>
          <w:bCs/>
          <w:szCs w:val="21"/>
        </w:rPr>
      </w:pPr>
      <w:r>
        <w:rPr>
          <w:rFonts w:ascii="宋体" w:hAnsi="宋体" w:cs="宋体"/>
          <w:bCs/>
          <w:szCs w:val="21"/>
        </w:rPr>
        <w:t>(3)付款方式(按项目实际勾选填写):</w:t>
      </w:r>
    </w:p>
    <w:p w14:paraId="4EBD66FE">
      <w:pPr>
        <w:spacing w:line="400" w:lineRule="exact"/>
        <w:ind w:firstLine="420" w:firstLineChars="200"/>
        <w:rPr>
          <w:rFonts w:hint="eastAsia"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5324F8F0">
      <w:pPr>
        <w:spacing w:line="400" w:lineRule="exact"/>
        <w:ind w:firstLine="420" w:firstLineChars="200"/>
        <w:rPr>
          <w:rFonts w:hint="eastAsia"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4C6EE0C9">
      <w:pPr>
        <w:spacing w:line="400" w:lineRule="exact"/>
        <w:ind w:firstLine="420" w:firstLineChars="200"/>
        <w:rPr>
          <w:rFonts w:hint="eastAsia"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54B25171">
      <w:pPr>
        <w:spacing w:line="400" w:lineRule="exact"/>
        <w:ind w:firstLine="420" w:firstLineChars="200"/>
        <w:rPr>
          <w:rFonts w:hint="eastAsia"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57EB2E65">
      <w:pPr>
        <w:spacing w:line="400" w:lineRule="exact"/>
        <w:ind w:firstLine="420" w:firstLineChars="200"/>
        <w:rPr>
          <w:rFonts w:hint="eastAsia" w:ascii="宋体" w:hAnsi="宋体" w:cs="宋体"/>
          <w:bCs/>
          <w:szCs w:val="21"/>
        </w:rPr>
      </w:pPr>
      <w:r>
        <w:rPr>
          <w:rFonts w:ascii="宋体" w:hAnsi="宋体" w:cs="宋体"/>
          <w:bCs/>
          <w:szCs w:val="21"/>
        </w:rPr>
        <w:t>3. 合同履行</w:t>
      </w:r>
    </w:p>
    <w:p w14:paraId="745FCA6E">
      <w:pPr>
        <w:spacing w:line="400" w:lineRule="exact"/>
        <w:ind w:firstLine="420" w:firstLineChars="200"/>
        <w:rPr>
          <w:rFonts w:hint="eastAsia"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19E5D3D3">
      <w:pPr>
        <w:spacing w:line="400" w:lineRule="exact"/>
        <w:ind w:firstLine="420" w:firstLineChars="200"/>
        <w:rPr>
          <w:rFonts w:hint="eastAsia"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0FC14DB">
      <w:pPr>
        <w:spacing w:line="400" w:lineRule="exact"/>
        <w:ind w:firstLine="420" w:firstLineChars="200"/>
        <w:rPr>
          <w:rFonts w:hint="eastAsia" w:ascii="宋体" w:hAnsi="宋体" w:cs="宋体"/>
          <w:bCs/>
          <w:szCs w:val="21"/>
        </w:rPr>
      </w:pPr>
      <w:r>
        <w:rPr>
          <w:rFonts w:ascii="宋体" w:hAnsi="宋体" w:cs="宋体"/>
          <w:bCs/>
          <w:szCs w:val="21"/>
        </w:rPr>
        <w:t>(3)履约担保：是否收取履约保证金：口是   口 否</w:t>
      </w:r>
    </w:p>
    <w:p w14:paraId="01B8C8D0">
      <w:pPr>
        <w:spacing w:line="400" w:lineRule="exact"/>
        <w:ind w:left="1701" w:leftChars="200" w:hanging="1281" w:hangingChars="610"/>
        <w:rPr>
          <w:rFonts w:hint="eastAsia"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8FC9055">
      <w:pPr>
        <w:spacing w:line="400" w:lineRule="exact"/>
        <w:ind w:left="1701" w:leftChars="200" w:hanging="1281" w:hangingChars="610"/>
        <w:rPr>
          <w:rFonts w:hint="eastAsia"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C39CC44">
      <w:pPr>
        <w:spacing w:line="400" w:lineRule="exact"/>
        <w:ind w:left="1701" w:leftChars="200" w:hanging="1281" w:hangingChars="610"/>
        <w:rPr>
          <w:rFonts w:hint="eastAsia"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5E572C">
      <w:pPr>
        <w:spacing w:line="400" w:lineRule="exact"/>
        <w:ind w:firstLine="420" w:firstLineChars="200"/>
        <w:rPr>
          <w:rFonts w:hint="eastAsia"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43003C">
      <w:pPr>
        <w:spacing w:line="400" w:lineRule="exact"/>
        <w:ind w:firstLine="420" w:firstLineChars="200"/>
        <w:rPr>
          <w:rFonts w:hint="eastAsia"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7B6CE20C">
      <w:pPr>
        <w:spacing w:line="400" w:lineRule="exact"/>
        <w:ind w:firstLine="420" w:firstLineChars="200"/>
        <w:rPr>
          <w:rFonts w:hint="eastAsia" w:ascii="宋体" w:hAnsi="宋体" w:cs="宋体"/>
          <w:bCs/>
          <w:szCs w:val="21"/>
        </w:rPr>
      </w:pPr>
      <w:r>
        <w:rPr>
          <w:rFonts w:ascii="宋体" w:hAnsi="宋体" w:cs="宋体"/>
          <w:bCs/>
          <w:szCs w:val="21"/>
        </w:rPr>
        <w:t>4. 合同验收</w:t>
      </w:r>
    </w:p>
    <w:p w14:paraId="1B28E7EA">
      <w:pPr>
        <w:spacing w:line="400" w:lineRule="exact"/>
        <w:ind w:firstLine="420" w:firstLineChars="200"/>
        <w:rPr>
          <w:rFonts w:hint="eastAsia"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0B55B1BC">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19035D6">
      <w:pPr>
        <w:spacing w:line="400" w:lineRule="exact"/>
        <w:ind w:firstLine="420" w:firstLineChars="200"/>
        <w:rPr>
          <w:rFonts w:hint="eastAsia" w:ascii="宋体" w:hAnsi="宋体" w:cs="宋体"/>
          <w:bCs/>
          <w:szCs w:val="21"/>
        </w:rPr>
      </w:pPr>
      <w:r>
        <w:rPr>
          <w:rFonts w:ascii="宋体" w:hAnsi="宋体" w:cs="宋体"/>
          <w:bCs/>
          <w:szCs w:val="21"/>
        </w:rPr>
        <w:t>是否邀请本项目的其他供应商参加验收：口是 口否</w:t>
      </w:r>
    </w:p>
    <w:p w14:paraId="446E49F4">
      <w:pPr>
        <w:spacing w:line="400" w:lineRule="exact"/>
        <w:ind w:firstLine="420" w:firstLineChars="200"/>
        <w:rPr>
          <w:rFonts w:hint="eastAsia" w:ascii="宋体" w:hAnsi="宋体" w:cs="宋体"/>
          <w:bCs/>
          <w:szCs w:val="21"/>
        </w:rPr>
      </w:pPr>
      <w:r>
        <w:rPr>
          <w:rFonts w:ascii="宋体" w:hAnsi="宋体" w:cs="宋体"/>
          <w:bCs/>
          <w:szCs w:val="21"/>
        </w:rPr>
        <w:t>是否邀请专家参加验收：口是 口 否</w:t>
      </w:r>
    </w:p>
    <w:p w14:paraId="5617EF2E">
      <w:pPr>
        <w:spacing w:line="400" w:lineRule="exact"/>
        <w:ind w:firstLine="420" w:firstLineChars="200"/>
        <w:rPr>
          <w:rFonts w:hint="eastAsia" w:ascii="宋体" w:hAnsi="宋体" w:cs="宋体"/>
          <w:bCs/>
          <w:szCs w:val="21"/>
        </w:rPr>
      </w:pPr>
      <w:r>
        <w:rPr>
          <w:rFonts w:ascii="宋体" w:hAnsi="宋体" w:cs="宋体"/>
          <w:bCs/>
          <w:szCs w:val="21"/>
        </w:rPr>
        <w:t>是否邀请服务对象参加验收：口是 口否</w:t>
      </w:r>
    </w:p>
    <w:p w14:paraId="6F3F93DF">
      <w:pPr>
        <w:spacing w:line="400" w:lineRule="exact"/>
        <w:ind w:firstLine="420" w:firstLineChars="200"/>
        <w:rPr>
          <w:rFonts w:hint="eastAsia" w:ascii="宋体" w:hAnsi="宋体" w:cs="宋体"/>
          <w:bCs/>
          <w:szCs w:val="21"/>
        </w:rPr>
      </w:pPr>
      <w:r>
        <w:rPr>
          <w:rFonts w:ascii="宋体" w:hAnsi="宋体" w:cs="宋体"/>
          <w:bCs/>
          <w:szCs w:val="21"/>
        </w:rPr>
        <w:t>是否邀请第三方检测机构参加验收：口是  口否</w:t>
      </w:r>
    </w:p>
    <w:p w14:paraId="7518BBE2">
      <w:pPr>
        <w:spacing w:line="400" w:lineRule="exact"/>
        <w:ind w:firstLine="420" w:firstLineChars="200"/>
        <w:rPr>
          <w:rFonts w:hint="eastAsia"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50ECC044">
      <w:pPr>
        <w:spacing w:line="400" w:lineRule="exact"/>
        <w:ind w:firstLine="420" w:firstLineChars="200"/>
        <w:rPr>
          <w:rFonts w:hint="eastAsia"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2598D196">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72AD3C02">
      <w:pPr>
        <w:spacing w:line="400" w:lineRule="exact"/>
        <w:ind w:firstLine="420" w:firstLineChars="200"/>
        <w:rPr>
          <w:rFonts w:hint="eastAsia"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AE414BB">
      <w:pPr>
        <w:spacing w:line="400" w:lineRule="exact"/>
        <w:ind w:firstLine="420" w:firstLineChars="200"/>
        <w:rPr>
          <w:rFonts w:hint="eastAsia"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AFC3B74">
      <w:pPr>
        <w:spacing w:line="400" w:lineRule="exact"/>
        <w:ind w:firstLine="420" w:firstLineChars="200"/>
        <w:rPr>
          <w:rFonts w:hint="eastAsia" w:ascii="宋体" w:hAnsi="宋体" w:cs="宋体"/>
          <w:bCs/>
          <w:szCs w:val="21"/>
        </w:rPr>
      </w:pPr>
      <w:r>
        <w:rPr>
          <w:rFonts w:ascii="宋体" w:hAnsi="宋体" w:cs="宋体"/>
          <w:bCs/>
          <w:szCs w:val="21"/>
        </w:rPr>
        <w:t>(3)履约验收方式：口一次性验收</w:t>
      </w:r>
    </w:p>
    <w:p w14:paraId="59818BCF">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59DD66A7">
      <w:pPr>
        <w:spacing w:line="400" w:lineRule="exact"/>
        <w:ind w:firstLine="420" w:firstLineChars="200"/>
        <w:rPr>
          <w:rFonts w:hint="eastAsia"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1DB8086F">
      <w:pPr>
        <w:spacing w:line="400" w:lineRule="exact"/>
        <w:ind w:firstLine="420" w:firstLineChars="200"/>
        <w:rPr>
          <w:rFonts w:hint="eastAsia"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38285627">
      <w:pPr>
        <w:spacing w:line="400" w:lineRule="exact"/>
        <w:ind w:firstLine="420" w:firstLineChars="200"/>
        <w:rPr>
          <w:rFonts w:hint="eastAsia"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7E7DE91C">
      <w:pPr>
        <w:spacing w:line="400" w:lineRule="exact"/>
        <w:ind w:firstLine="420" w:firstLineChars="200"/>
        <w:rPr>
          <w:rFonts w:hint="eastAsia" w:ascii="宋体" w:hAnsi="宋体" w:cs="宋体"/>
          <w:bCs/>
          <w:szCs w:val="21"/>
        </w:rPr>
      </w:pPr>
      <w:r>
        <w:rPr>
          <w:rFonts w:ascii="宋体" w:hAnsi="宋体" w:cs="宋体"/>
          <w:bCs/>
          <w:szCs w:val="21"/>
        </w:rPr>
        <w:t>(7)是否以采购活动中供应商提供的样品作为参考：口是 口否</w:t>
      </w:r>
    </w:p>
    <w:p w14:paraId="3F64DA4C">
      <w:pPr>
        <w:spacing w:line="400" w:lineRule="exact"/>
        <w:ind w:firstLine="420" w:firstLineChars="200"/>
        <w:rPr>
          <w:rFonts w:hint="eastAsia"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1B176AA8">
      <w:pPr>
        <w:spacing w:line="400" w:lineRule="exact"/>
        <w:ind w:firstLine="420" w:firstLineChars="200"/>
        <w:rPr>
          <w:rFonts w:hint="eastAsia" w:ascii="宋体" w:hAnsi="宋体" w:cs="宋体"/>
          <w:bCs/>
          <w:szCs w:val="21"/>
        </w:rPr>
      </w:pPr>
      <w:r>
        <w:rPr>
          <w:rFonts w:ascii="宋体" w:hAnsi="宋体" w:cs="宋体"/>
          <w:bCs/>
          <w:szCs w:val="21"/>
        </w:rPr>
        <w:t>5. 组成合同的文件</w:t>
      </w:r>
    </w:p>
    <w:p w14:paraId="6C6368B9">
      <w:pPr>
        <w:spacing w:line="400" w:lineRule="exact"/>
        <w:ind w:firstLine="420" w:firstLineChars="200"/>
        <w:rPr>
          <w:rFonts w:hint="eastAsia"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CB57C2A">
      <w:pPr>
        <w:spacing w:line="400" w:lineRule="exact"/>
        <w:ind w:firstLine="420" w:firstLineChars="200"/>
        <w:rPr>
          <w:rFonts w:hint="eastAsia" w:ascii="宋体" w:hAnsi="宋体" w:cs="宋体"/>
          <w:bCs/>
          <w:szCs w:val="21"/>
        </w:rPr>
      </w:pPr>
      <w:r>
        <w:rPr>
          <w:rFonts w:ascii="宋体" w:hAnsi="宋体" w:cs="宋体"/>
          <w:bCs/>
          <w:szCs w:val="21"/>
        </w:rPr>
        <w:t>(1)政府采购合同协议书及其变更、补充协议</w:t>
      </w:r>
    </w:p>
    <w:p w14:paraId="196933F2">
      <w:pPr>
        <w:spacing w:line="400" w:lineRule="exact"/>
        <w:ind w:firstLine="420" w:firstLineChars="200"/>
        <w:rPr>
          <w:rFonts w:hint="eastAsia" w:ascii="宋体" w:hAnsi="宋体" w:cs="宋体"/>
          <w:bCs/>
          <w:szCs w:val="21"/>
        </w:rPr>
      </w:pPr>
      <w:r>
        <w:rPr>
          <w:rFonts w:ascii="宋体" w:hAnsi="宋体" w:cs="宋体"/>
          <w:bCs/>
          <w:szCs w:val="21"/>
        </w:rPr>
        <w:t>(2)政府采购合同专用条款</w:t>
      </w:r>
    </w:p>
    <w:p w14:paraId="73FA98D6">
      <w:pPr>
        <w:spacing w:line="400" w:lineRule="exact"/>
        <w:ind w:firstLine="420" w:firstLineChars="200"/>
        <w:rPr>
          <w:rFonts w:hint="eastAsia" w:ascii="宋体" w:hAnsi="宋体" w:cs="宋体"/>
          <w:bCs/>
          <w:szCs w:val="21"/>
        </w:rPr>
      </w:pPr>
      <w:r>
        <w:rPr>
          <w:rFonts w:ascii="宋体" w:hAnsi="宋体" w:cs="宋体"/>
          <w:bCs/>
          <w:szCs w:val="21"/>
        </w:rPr>
        <w:t>(3)政府采购合同通用条款</w:t>
      </w:r>
    </w:p>
    <w:p w14:paraId="6FC64658">
      <w:pPr>
        <w:spacing w:line="400" w:lineRule="exact"/>
        <w:ind w:firstLine="420" w:firstLineChars="200"/>
        <w:rPr>
          <w:rFonts w:hint="eastAsia" w:ascii="宋体" w:hAnsi="宋体" w:cs="宋体"/>
          <w:bCs/>
          <w:szCs w:val="21"/>
        </w:rPr>
      </w:pPr>
      <w:r>
        <w:rPr>
          <w:rFonts w:ascii="宋体" w:hAnsi="宋体" w:cs="宋体"/>
          <w:bCs/>
          <w:szCs w:val="21"/>
        </w:rPr>
        <w:t>(4)中标(成交)通知书</w:t>
      </w:r>
    </w:p>
    <w:p w14:paraId="2485A0DF">
      <w:pPr>
        <w:spacing w:line="400" w:lineRule="exact"/>
        <w:ind w:firstLine="420" w:firstLineChars="200"/>
        <w:rPr>
          <w:rFonts w:hint="eastAsia" w:ascii="宋体" w:hAnsi="宋体" w:cs="宋体"/>
          <w:bCs/>
          <w:szCs w:val="21"/>
        </w:rPr>
      </w:pPr>
      <w:r>
        <w:rPr>
          <w:rFonts w:ascii="宋体" w:hAnsi="宋体" w:cs="宋体"/>
          <w:bCs/>
          <w:szCs w:val="21"/>
        </w:rPr>
        <w:t>(5)投标(响应)文件</w:t>
      </w:r>
    </w:p>
    <w:p w14:paraId="35794B14">
      <w:pPr>
        <w:spacing w:line="400" w:lineRule="exact"/>
        <w:ind w:firstLine="420" w:firstLineChars="200"/>
        <w:rPr>
          <w:rFonts w:hint="eastAsia" w:ascii="宋体" w:hAnsi="宋体" w:cs="宋体"/>
          <w:bCs/>
          <w:szCs w:val="21"/>
        </w:rPr>
      </w:pPr>
      <w:r>
        <w:rPr>
          <w:rFonts w:ascii="宋体" w:hAnsi="宋体" w:cs="宋体"/>
          <w:bCs/>
          <w:szCs w:val="21"/>
        </w:rPr>
        <w:t>(6)采购文件</w:t>
      </w:r>
    </w:p>
    <w:p w14:paraId="0941FD5C">
      <w:pPr>
        <w:spacing w:line="400" w:lineRule="exact"/>
        <w:ind w:firstLine="420" w:firstLineChars="200"/>
        <w:rPr>
          <w:rFonts w:hint="eastAsia" w:ascii="宋体" w:hAnsi="宋体" w:cs="宋体"/>
          <w:bCs/>
          <w:szCs w:val="21"/>
        </w:rPr>
      </w:pPr>
      <w:r>
        <w:rPr>
          <w:rFonts w:ascii="宋体" w:hAnsi="宋体" w:cs="宋体"/>
          <w:bCs/>
          <w:szCs w:val="21"/>
        </w:rPr>
        <w:t>(7)有关技术文件，图纸</w:t>
      </w:r>
    </w:p>
    <w:p w14:paraId="43A163A6">
      <w:pPr>
        <w:spacing w:line="400" w:lineRule="exact"/>
        <w:ind w:firstLine="420" w:firstLineChars="200"/>
        <w:rPr>
          <w:rFonts w:hint="eastAsia" w:ascii="宋体" w:hAnsi="宋体" w:cs="宋体"/>
          <w:bCs/>
          <w:szCs w:val="21"/>
        </w:rPr>
      </w:pPr>
      <w:r>
        <w:rPr>
          <w:rFonts w:ascii="宋体" w:hAnsi="宋体" w:cs="宋体"/>
          <w:bCs/>
          <w:szCs w:val="21"/>
        </w:rPr>
        <w:t>(8)国家法律、行政法规和规章制度规定或合同约定的作为合同组成部分的其他文件</w:t>
      </w:r>
    </w:p>
    <w:p w14:paraId="2178BE1C">
      <w:pPr>
        <w:spacing w:line="400" w:lineRule="exact"/>
        <w:ind w:firstLine="420" w:firstLineChars="200"/>
        <w:rPr>
          <w:rFonts w:hint="eastAsia" w:ascii="宋体" w:hAnsi="宋体" w:cs="宋体"/>
          <w:bCs/>
          <w:szCs w:val="21"/>
        </w:rPr>
      </w:pPr>
      <w:r>
        <w:rPr>
          <w:rFonts w:ascii="宋体" w:hAnsi="宋体" w:cs="宋体"/>
          <w:bCs/>
          <w:szCs w:val="21"/>
        </w:rPr>
        <w:t>6. 合同生效</w:t>
      </w:r>
    </w:p>
    <w:p w14:paraId="3021F3BE">
      <w:pPr>
        <w:spacing w:line="400" w:lineRule="exact"/>
        <w:ind w:firstLine="420" w:firstLineChars="200"/>
        <w:rPr>
          <w:rFonts w:hint="eastAsia"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21908303">
      <w:pPr>
        <w:spacing w:line="400" w:lineRule="exact"/>
        <w:ind w:firstLine="420" w:firstLineChars="200"/>
        <w:rPr>
          <w:rFonts w:hint="eastAsia" w:ascii="宋体" w:hAnsi="宋体" w:cs="宋体"/>
          <w:bCs/>
          <w:szCs w:val="21"/>
        </w:rPr>
      </w:pPr>
      <w:r>
        <w:rPr>
          <w:rFonts w:ascii="宋体" w:hAnsi="宋体" w:cs="宋体"/>
          <w:bCs/>
          <w:szCs w:val="21"/>
        </w:rPr>
        <w:t>7. 合同份数</w:t>
      </w:r>
    </w:p>
    <w:p w14:paraId="3FFECC67">
      <w:pPr>
        <w:spacing w:line="400" w:lineRule="exact"/>
        <w:ind w:firstLine="420" w:firstLineChars="200"/>
        <w:rPr>
          <w:rFonts w:hint="eastAsia"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2CF45BBE">
      <w:pPr>
        <w:spacing w:line="400" w:lineRule="exact"/>
        <w:ind w:firstLine="420" w:firstLineChars="200"/>
        <w:rPr>
          <w:rFonts w:hint="eastAsia"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35705713">
      <w:pPr>
        <w:spacing w:line="400" w:lineRule="exact"/>
        <w:ind w:firstLine="420" w:firstLineChars="200"/>
        <w:rPr>
          <w:rFonts w:hint="eastAsia"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1C93F95">
      <w:pPr>
        <w:spacing w:line="400" w:lineRule="exact"/>
        <w:ind w:firstLine="420" w:firstLineChars="200"/>
        <w:rPr>
          <w:rFonts w:hint="eastAsia" w:ascii="宋体" w:hAnsi="宋体" w:cs="宋体"/>
          <w:bCs/>
          <w:szCs w:val="21"/>
        </w:rPr>
      </w:pPr>
      <w:r>
        <w:rPr>
          <w:rFonts w:ascii="宋体" w:hAnsi="宋体" w:cs="宋体"/>
          <w:bCs/>
          <w:szCs w:val="21"/>
        </w:rPr>
        <w:t>附件：具体标的及其技术要求和商务要求、联合协议、分包意向协议等。</w:t>
      </w:r>
    </w:p>
    <w:p w14:paraId="1098FC24">
      <w:pPr>
        <w:widowControl/>
        <w:kinsoku w:val="0"/>
        <w:autoSpaceDE w:val="0"/>
        <w:autoSpaceDN w:val="0"/>
        <w:adjustRightInd w:val="0"/>
        <w:snapToGrid w:val="0"/>
        <w:spacing w:before="139" w:line="219" w:lineRule="auto"/>
        <w:ind w:left="598"/>
        <w:jc w:val="left"/>
        <w:textAlignment w:val="baseline"/>
        <w:rPr>
          <w:rFonts w:hint="eastAsia" w:ascii="宋体" w:hAnsi="宋体" w:cs="宋体"/>
          <w:snapToGrid w:val="0"/>
          <w:color w:val="000000"/>
          <w:kern w:val="0"/>
          <w:szCs w:val="21"/>
        </w:rPr>
      </w:pPr>
    </w:p>
    <w:p w14:paraId="580DAFB8">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050A2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201AF9FE">
            <w:pPr>
              <w:widowControl/>
              <w:kinsoku w:val="0"/>
              <w:autoSpaceDE w:val="0"/>
              <w:autoSpaceDN w:val="0"/>
              <w:adjustRightInd w:val="0"/>
              <w:snapToGrid w:val="0"/>
              <w:spacing w:before="62" w:line="219" w:lineRule="auto"/>
              <w:ind w:left="195"/>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45F53813">
            <w:pPr>
              <w:widowControl/>
              <w:kinsoku w:val="0"/>
              <w:autoSpaceDE w:val="0"/>
              <w:autoSpaceDN w:val="0"/>
              <w:adjustRightInd w:val="0"/>
              <w:snapToGrid w:val="0"/>
              <w:spacing w:before="51" w:line="195" w:lineRule="auto"/>
              <w:ind w:left="72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6B751095">
            <w:pPr>
              <w:widowControl/>
              <w:kinsoku w:val="0"/>
              <w:autoSpaceDE w:val="0"/>
              <w:autoSpaceDN w:val="0"/>
              <w:adjustRightInd w:val="0"/>
              <w:snapToGrid w:val="0"/>
              <w:spacing w:before="192" w:line="219" w:lineRule="auto"/>
              <w:ind w:left="13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57E15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E8586">
            <w:pPr>
              <w:widowControl/>
              <w:kinsoku w:val="0"/>
              <w:autoSpaceDE w:val="0"/>
              <w:autoSpaceDN w:val="0"/>
              <w:adjustRightInd w:val="0"/>
              <w:snapToGrid w:val="0"/>
              <w:spacing w:before="227" w:line="219" w:lineRule="auto"/>
              <w:ind w:left="144"/>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23B55121">
            <w:pPr>
              <w:widowControl/>
              <w:kinsoku w:val="0"/>
              <w:autoSpaceDE w:val="0"/>
              <w:autoSpaceDN w:val="0"/>
              <w:adjustRightInd w:val="0"/>
              <w:snapToGrid w:val="0"/>
              <w:spacing w:before="30" w:line="219" w:lineRule="auto"/>
              <w:ind w:left="565"/>
              <w:jc w:val="left"/>
              <w:textAlignment w:val="baseline"/>
              <w:rPr>
                <w:rFonts w:hint="eastAsia"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7DF624BE">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1978" w:type="dxa"/>
          </w:tcPr>
          <w:p w14:paraId="66EC9158">
            <w:pPr>
              <w:widowControl/>
              <w:kinsoku w:val="0"/>
              <w:autoSpaceDE w:val="0"/>
              <w:autoSpaceDN w:val="0"/>
              <w:adjustRightInd w:val="0"/>
              <w:snapToGrid w:val="0"/>
              <w:spacing w:before="227" w:line="219" w:lineRule="auto"/>
              <w:ind w:left="19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1C90D4C8">
            <w:pPr>
              <w:widowControl/>
              <w:kinsoku w:val="0"/>
              <w:autoSpaceDE w:val="0"/>
              <w:autoSpaceDN w:val="0"/>
              <w:adjustRightInd w:val="0"/>
              <w:snapToGrid w:val="0"/>
              <w:spacing w:before="30" w:line="219" w:lineRule="auto"/>
              <w:ind w:left="615"/>
              <w:jc w:val="left"/>
              <w:textAlignment w:val="baseline"/>
              <w:rPr>
                <w:rFonts w:hint="eastAsia"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B3FC123">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0DCD2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7BACD6D2">
            <w:pPr>
              <w:widowControl/>
              <w:kinsoku w:val="0"/>
              <w:autoSpaceDE w:val="0"/>
              <w:autoSpaceDN w:val="0"/>
              <w:adjustRightInd w:val="0"/>
              <w:snapToGrid w:val="0"/>
              <w:spacing w:line="379" w:lineRule="auto"/>
              <w:jc w:val="left"/>
              <w:textAlignment w:val="baseline"/>
              <w:rPr>
                <w:rFonts w:hint="eastAsia" w:ascii="宋体" w:hAnsi="宋体" w:cs="Arial"/>
                <w:snapToGrid w:val="0"/>
                <w:color w:val="000000"/>
                <w:kern w:val="0"/>
                <w:szCs w:val="21"/>
              </w:rPr>
            </w:pPr>
          </w:p>
          <w:p w14:paraId="30BA3A2A">
            <w:pPr>
              <w:widowControl/>
              <w:kinsoku w:val="0"/>
              <w:autoSpaceDE w:val="0"/>
              <w:autoSpaceDN w:val="0"/>
              <w:adjustRightInd w:val="0"/>
              <w:snapToGrid w:val="0"/>
              <w:spacing w:before="68" w:line="219" w:lineRule="auto"/>
              <w:ind w:left="40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3562B1B">
            <w:pPr>
              <w:widowControl/>
              <w:kinsoku w:val="0"/>
              <w:autoSpaceDE w:val="0"/>
              <w:autoSpaceDN w:val="0"/>
              <w:adjustRightInd w:val="0"/>
              <w:snapToGrid w:val="0"/>
              <w:spacing w:before="50" w:line="219" w:lineRule="auto"/>
              <w:ind w:left="19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4BC0A072">
            <w:pPr>
              <w:widowControl/>
              <w:kinsoku w:val="0"/>
              <w:autoSpaceDE w:val="0"/>
              <w:autoSpaceDN w:val="0"/>
              <w:adjustRightInd w:val="0"/>
              <w:snapToGrid w:val="0"/>
              <w:spacing w:before="39" w:line="219" w:lineRule="auto"/>
              <w:ind w:left="614"/>
              <w:jc w:val="left"/>
              <w:textAlignment w:val="baseline"/>
              <w:rPr>
                <w:rFonts w:hint="eastAsia"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37D81626">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1978" w:type="dxa"/>
          </w:tcPr>
          <w:p w14:paraId="77D67662">
            <w:pPr>
              <w:widowControl/>
              <w:kinsoku w:val="0"/>
              <w:autoSpaceDE w:val="0"/>
              <w:autoSpaceDN w:val="0"/>
              <w:adjustRightInd w:val="0"/>
              <w:snapToGrid w:val="0"/>
              <w:spacing w:before="199" w:line="219" w:lineRule="auto"/>
              <w:ind w:left="45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98891D9">
            <w:pPr>
              <w:widowControl/>
              <w:kinsoku w:val="0"/>
              <w:autoSpaceDE w:val="0"/>
              <w:autoSpaceDN w:val="0"/>
              <w:adjustRightInd w:val="0"/>
              <w:snapToGrid w:val="0"/>
              <w:spacing w:before="40" w:line="219" w:lineRule="auto"/>
              <w:ind w:left="244"/>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0750229A">
            <w:pPr>
              <w:widowControl/>
              <w:kinsoku w:val="0"/>
              <w:autoSpaceDE w:val="0"/>
              <w:autoSpaceDN w:val="0"/>
              <w:adjustRightInd w:val="0"/>
              <w:snapToGrid w:val="0"/>
              <w:spacing w:before="59" w:line="219" w:lineRule="auto"/>
              <w:ind w:left="665"/>
              <w:jc w:val="left"/>
              <w:textAlignment w:val="baseline"/>
              <w:rPr>
                <w:rFonts w:hint="eastAsia"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284C2FA9">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3CECA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121E1DE6">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2417" w:type="dxa"/>
            <w:vMerge w:val="continue"/>
            <w:tcBorders>
              <w:top w:val="nil"/>
            </w:tcBorders>
          </w:tcPr>
          <w:p w14:paraId="286DC93D">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1978" w:type="dxa"/>
          </w:tcPr>
          <w:p w14:paraId="16CDE3FB">
            <w:pPr>
              <w:widowControl/>
              <w:kinsoku w:val="0"/>
              <w:autoSpaceDE w:val="0"/>
              <w:autoSpaceDN w:val="0"/>
              <w:adjustRightInd w:val="0"/>
              <w:snapToGrid w:val="0"/>
              <w:spacing w:before="140" w:line="219" w:lineRule="auto"/>
              <w:ind w:left="45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73AFDE36">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F0A9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5E2196BA">
            <w:pPr>
              <w:widowControl/>
              <w:kinsoku w:val="0"/>
              <w:autoSpaceDE w:val="0"/>
              <w:autoSpaceDN w:val="0"/>
              <w:adjustRightInd w:val="0"/>
              <w:snapToGrid w:val="0"/>
              <w:spacing w:before="142" w:line="220" w:lineRule="auto"/>
              <w:ind w:left="61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49A056C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272EF2A1">
            <w:pPr>
              <w:widowControl/>
              <w:kinsoku w:val="0"/>
              <w:autoSpaceDE w:val="0"/>
              <w:autoSpaceDN w:val="0"/>
              <w:adjustRightInd w:val="0"/>
              <w:snapToGrid w:val="0"/>
              <w:spacing w:before="142" w:line="220" w:lineRule="auto"/>
              <w:ind w:left="6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4F1EE381">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4BB3F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54D4A09">
            <w:pPr>
              <w:widowControl/>
              <w:kinsoku w:val="0"/>
              <w:autoSpaceDE w:val="0"/>
              <w:autoSpaceDN w:val="0"/>
              <w:adjustRightInd w:val="0"/>
              <w:snapToGrid w:val="0"/>
              <w:spacing w:before="144" w:line="221"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011DDF2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720701F5">
            <w:pPr>
              <w:widowControl/>
              <w:kinsoku w:val="0"/>
              <w:autoSpaceDE w:val="0"/>
              <w:autoSpaceDN w:val="0"/>
              <w:adjustRightInd w:val="0"/>
              <w:snapToGrid w:val="0"/>
              <w:spacing w:before="144" w:line="221"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11E2FA96">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0F25D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5341A0D5">
            <w:pPr>
              <w:widowControl/>
              <w:kinsoku w:val="0"/>
              <w:autoSpaceDE w:val="0"/>
              <w:autoSpaceDN w:val="0"/>
              <w:adjustRightInd w:val="0"/>
              <w:snapToGrid w:val="0"/>
              <w:spacing w:before="135" w:line="221"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7C4005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554DF833">
            <w:pPr>
              <w:widowControl/>
              <w:kinsoku w:val="0"/>
              <w:autoSpaceDE w:val="0"/>
              <w:autoSpaceDN w:val="0"/>
              <w:adjustRightInd w:val="0"/>
              <w:snapToGrid w:val="0"/>
              <w:spacing w:before="135" w:line="221"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2B379A44">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57A1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3AEC84FE">
            <w:pPr>
              <w:widowControl/>
              <w:kinsoku w:val="0"/>
              <w:autoSpaceDE w:val="0"/>
              <w:autoSpaceDN w:val="0"/>
              <w:adjustRightInd w:val="0"/>
              <w:snapToGrid w:val="0"/>
              <w:spacing w:before="142" w:line="219"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1EB6E5F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69A1A2A0">
            <w:pPr>
              <w:widowControl/>
              <w:kinsoku w:val="0"/>
              <w:autoSpaceDE w:val="0"/>
              <w:autoSpaceDN w:val="0"/>
              <w:adjustRightInd w:val="0"/>
              <w:snapToGrid w:val="0"/>
              <w:spacing w:before="142" w:line="219"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78E8C929">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4A450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915A532">
            <w:pPr>
              <w:widowControl/>
              <w:kinsoku w:val="0"/>
              <w:autoSpaceDE w:val="0"/>
              <w:autoSpaceDN w:val="0"/>
              <w:adjustRightInd w:val="0"/>
              <w:snapToGrid w:val="0"/>
              <w:spacing w:before="142" w:line="219"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1E6F32E7">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2B008330">
            <w:pPr>
              <w:widowControl/>
              <w:kinsoku w:val="0"/>
              <w:autoSpaceDE w:val="0"/>
              <w:autoSpaceDN w:val="0"/>
              <w:adjustRightInd w:val="0"/>
              <w:snapToGrid w:val="0"/>
              <w:spacing w:before="142" w:line="219"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4DB595E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4ECB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54D621A9">
            <w:pPr>
              <w:widowControl/>
              <w:kinsoku w:val="0"/>
              <w:autoSpaceDE w:val="0"/>
              <w:autoSpaceDN w:val="0"/>
              <w:adjustRightInd w:val="0"/>
              <w:snapToGrid w:val="0"/>
              <w:spacing w:before="134" w:line="220"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35D62D8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749D8BC7">
            <w:pPr>
              <w:widowControl/>
              <w:kinsoku w:val="0"/>
              <w:autoSpaceDE w:val="0"/>
              <w:autoSpaceDN w:val="0"/>
              <w:adjustRightInd w:val="0"/>
              <w:snapToGrid w:val="0"/>
              <w:spacing w:before="134"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5B08352C">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897B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jc w:val="center"/>
        </w:trPr>
        <w:tc>
          <w:tcPr>
            <w:tcW w:w="1883" w:type="dxa"/>
          </w:tcPr>
          <w:p w14:paraId="6852D1C9">
            <w:pPr>
              <w:widowControl/>
              <w:kinsoku w:val="0"/>
              <w:autoSpaceDE w:val="0"/>
              <w:autoSpaceDN w:val="0"/>
              <w:adjustRightInd w:val="0"/>
              <w:snapToGrid w:val="0"/>
              <w:spacing w:before="83" w:line="222" w:lineRule="auto"/>
              <w:ind w:left="825" w:right="197" w:hanging="630"/>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4C47085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5C173F1A">
            <w:pPr>
              <w:widowControl/>
              <w:kinsoku w:val="0"/>
              <w:autoSpaceDE w:val="0"/>
              <w:autoSpaceDN w:val="0"/>
              <w:adjustRightInd w:val="0"/>
              <w:snapToGrid w:val="0"/>
              <w:spacing w:before="203" w:line="219" w:lineRule="auto"/>
              <w:ind w:left="14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02DCB851">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01800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1F34790D">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2417" w:type="dxa"/>
          </w:tcPr>
          <w:p w14:paraId="3B14A1A5">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2189FA14">
            <w:pPr>
              <w:widowControl/>
              <w:kinsoku w:val="0"/>
              <w:autoSpaceDE w:val="0"/>
              <w:autoSpaceDN w:val="0"/>
              <w:adjustRightInd w:val="0"/>
              <w:snapToGrid w:val="0"/>
              <w:spacing w:before="146"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454BA184">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9206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880E212">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2417" w:type="dxa"/>
          </w:tcPr>
          <w:p w14:paraId="736D912C">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4D673903">
            <w:pPr>
              <w:widowControl/>
              <w:kinsoku w:val="0"/>
              <w:autoSpaceDE w:val="0"/>
              <w:autoSpaceDN w:val="0"/>
              <w:adjustRightInd w:val="0"/>
              <w:snapToGrid w:val="0"/>
              <w:spacing w:before="147"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0C02F93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2CEE8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1B47CB6D">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2417" w:type="dxa"/>
          </w:tcPr>
          <w:p w14:paraId="2C53DDB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286E0D33">
            <w:pPr>
              <w:widowControl/>
              <w:kinsoku w:val="0"/>
              <w:autoSpaceDE w:val="0"/>
              <w:autoSpaceDN w:val="0"/>
              <w:adjustRightInd w:val="0"/>
              <w:snapToGrid w:val="0"/>
              <w:spacing w:before="147"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20FD3532">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935A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55AD6CD9">
            <w:pPr>
              <w:widowControl/>
              <w:kinsoku w:val="0"/>
              <w:autoSpaceDE w:val="0"/>
              <w:autoSpaceDN w:val="0"/>
              <w:adjustRightInd w:val="0"/>
              <w:snapToGrid w:val="0"/>
              <w:spacing w:before="197" w:line="219" w:lineRule="auto"/>
              <w:ind w:left="114"/>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1ADCEEBE">
      <w:pPr>
        <w:tabs>
          <w:tab w:val="left" w:pos="1875"/>
        </w:tabs>
      </w:pPr>
    </w:p>
    <w:p w14:paraId="28BFAAE5">
      <w:pPr>
        <w:widowControl/>
        <w:jc w:val="left"/>
      </w:pPr>
      <w:r>
        <w:br w:type="page"/>
      </w:r>
    </w:p>
    <w:p w14:paraId="5C0BCBB0">
      <w:pPr>
        <w:widowControl/>
        <w:kinsoku w:val="0"/>
        <w:autoSpaceDE w:val="0"/>
        <w:autoSpaceDN w:val="0"/>
        <w:adjustRightInd w:val="0"/>
        <w:snapToGrid w:val="0"/>
        <w:spacing w:before="140" w:line="222" w:lineRule="auto"/>
        <w:ind w:left="-2" w:leftChars="-1"/>
        <w:jc w:val="center"/>
        <w:textAlignment w:val="baseline"/>
        <w:rPr>
          <w:rFonts w:hint="eastAsia" w:ascii="宋体" w:hAnsi="宋体" w:cs="黑体"/>
          <w:b/>
          <w:bCs/>
          <w:snapToGrid w:val="0"/>
          <w:color w:val="000000"/>
          <w:kern w:val="0"/>
          <w:sz w:val="28"/>
          <w:szCs w:val="28"/>
        </w:rPr>
      </w:pPr>
    </w:p>
    <w:p w14:paraId="4B91F721">
      <w:pPr>
        <w:widowControl/>
        <w:kinsoku w:val="0"/>
        <w:autoSpaceDE w:val="0"/>
        <w:autoSpaceDN w:val="0"/>
        <w:adjustRightInd w:val="0"/>
        <w:snapToGrid w:val="0"/>
        <w:spacing w:before="140" w:line="222" w:lineRule="auto"/>
        <w:ind w:left="-2" w:leftChars="-1"/>
        <w:jc w:val="center"/>
        <w:textAlignment w:val="baseline"/>
        <w:rPr>
          <w:rFonts w:hint="eastAsia"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39C27ED0">
      <w:pPr>
        <w:widowControl/>
        <w:kinsoku w:val="0"/>
        <w:autoSpaceDE w:val="0"/>
        <w:autoSpaceDN w:val="0"/>
        <w:adjustRightInd w:val="0"/>
        <w:snapToGrid w:val="0"/>
        <w:spacing w:line="254" w:lineRule="auto"/>
        <w:jc w:val="left"/>
        <w:textAlignment w:val="baseline"/>
        <w:rPr>
          <w:rFonts w:hint="eastAsia" w:ascii="宋体" w:hAnsi="宋体" w:cs="Arial"/>
          <w:snapToGrid w:val="0"/>
          <w:color w:val="000000"/>
          <w:kern w:val="0"/>
          <w:szCs w:val="21"/>
        </w:rPr>
      </w:pPr>
    </w:p>
    <w:p w14:paraId="7587B286">
      <w:pPr>
        <w:widowControl/>
        <w:kinsoku w:val="0"/>
        <w:autoSpaceDE w:val="0"/>
        <w:autoSpaceDN w:val="0"/>
        <w:adjustRightInd w:val="0"/>
        <w:snapToGrid w:val="0"/>
        <w:spacing w:before="68" w:line="220" w:lineRule="auto"/>
        <w:ind w:left="77"/>
        <w:jc w:val="left"/>
        <w:textAlignment w:val="baseline"/>
        <w:outlineLvl w:val="0"/>
        <w:rPr>
          <w:rFonts w:hint="eastAsia"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1D8AB0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1.1合同当事人</w:t>
      </w:r>
    </w:p>
    <w:p w14:paraId="2025F83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6BAF691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436033E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5CB52CD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8720B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3FE945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488DF6F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094768E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138F0D6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7200F7F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2A357B4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60C6FD4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 合同标的及金额</w:t>
      </w:r>
    </w:p>
    <w:p w14:paraId="4CEF664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732C72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120FAA9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7E113BB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 甲方的权利和义务</w:t>
      </w:r>
    </w:p>
    <w:p w14:paraId="762E121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6079A29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355FAD1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3280E9B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6938D9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35ACA25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3ADCC96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 乙方的权利和义务</w:t>
      </w:r>
    </w:p>
    <w:p w14:paraId="43287B6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0312A3E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7D261F4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3A8A71C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C3CF79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 合同履行</w:t>
      </w:r>
    </w:p>
    <w:p w14:paraId="79F2B96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6FBEF5E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BEBE71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40D77A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3B35B9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52CE874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58278DB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0073D1A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763E2A3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49E73FB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8. 质量标准和保证</w:t>
      </w:r>
    </w:p>
    <w:p w14:paraId="47839DC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8.1 质量标准</w:t>
      </w:r>
    </w:p>
    <w:p w14:paraId="1F49B14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692257D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6590C0A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7D3B8F9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70FFCA2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8.2 保证</w:t>
      </w:r>
    </w:p>
    <w:p w14:paraId="1FFA11A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5784206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02DB655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35CA5E6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2F94023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5C26BBD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 权利瑕疵担保</w:t>
      </w:r>
    </w:p>
    <w:p w14:paraId="5500431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061A1D4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32E2CDF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2036E8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10. 知识产权保护</w:t>
      </w:r>
    </w:p>
    <w:p w14:paraId="18B3A13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3E3D482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11. 保密义务</w:t>
      </w:r>
    </w:p>
    <w:p w14:paraId="5004B87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6026441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 合同价款支付</w:t>
      </w:r>
    </w:p>
    <w:p w14:paraId="370FE8E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8677E2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355F5E8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 履约保证金</w:t>
      </w:r>
    </w:p>
    <w:p w14:paraId="26BA627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5F7D7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055E089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037C5D1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14. 售后服务</w:t>
      </w:r>
    </w:p>
    <w:p w14:paraId="550B820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35886ED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4E10B9D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72B7675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010471D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228F001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63046AA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B7C28E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253ADA5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 违约责任</w:t>
      </w:r>
    </w:p>
    <w:p w14:paraId="5DD66DE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643294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5992A9D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6A8B317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8F491B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598624B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0A3C672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4A4E7D7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02F20F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 合同变更、中止与终止</w:t>
      </w:r>
    </w:p>
    <w:p w14:paraId="6B1026B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16.1合同的变更</w:t>
      </w:r>
    </w:p>
    <w:p w14:paraId="65AA919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5BA0874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16.2合同的中止</w:t>
      </w:r>
    </w:p>
    <w:p w14:paraId="3873845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42A7EE1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F66D4C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66FECFD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5878E96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16.3合同的终止</w:t>
      </w:r>
    </w:p>
    <w:p w14:paraId="319F4DB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477546E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792D516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A98953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2AA12CD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17. 合同分包</w:t>
      </w:r>
    </w:p>
    <w:p w14:paraId="0441B6A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6809054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3D1B474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 不可抗力</w:t>
      </w:r>
    </w:p>
    <w:p w14:paraId="5A89951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6B29F66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43DE1C0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3AE6910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 解决争议的方法</w:t>
      </w:r>
    </w:p>
    <w:p w14:paraId="3A55F0B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0E00610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3F979E3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69C844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 政府采购政策</w:t>
      </w:r>
    </w:p>
    <w:p w14:paraId="2D8CA19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0720F8D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16F77D7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2F960A6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 法律适用</w:t>
      </w:r>
    </w:p>
    <w:p w14:paraId="2A1959F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299D6F6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17C7F3B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 通知</w:t>
      </w:r>
    </w:p>
    <w:p w14:paraId="6CDCEAB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7225AD1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2A6E758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6A9F364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78F1F5C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23. 合同未尽事项</w:t>
      </w:r>
    </w:p>
    <w:p w14:paraId="756F48D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4949F65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57CFF5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br w:type="page"/>
      </w:r>
    </w:p>
    <w:p w14:paraId="175B7C61">
      <w:pPr>
        <w:widowControl/>
        <w:kinsoku w:val="0"/>
        <w:autoSpaceDE w:val="0"/>
        <w:autoSpaceDN w:val="0"/>
        <w:adjustRightInd w:val="0"/>
        <w:snapToGrid w:val="0"/>
        <w:spacing w:before="133" w:line="219" w:lineRule="auto"/>
        <w:ind w:left="493"/>
        <w:jc w:val="left"/>
        <w:textAlignment w:val="baseline"/>
        <w:rPr>
          <w:rFonts w:hint="eastAsia" w:ascii="宋体" w:hAnsi="宋体" w:cs="宋体"/>
          <w:snapToGrid w:val="0"/>
          <w:color w:val="000000"/>
          <w:kern w:val="0"/>
          <w:sz w:val="22"/>
          <w:szCs w:val="22"/>
        </w:rPr>
      </w:pPr>
    </w:p>
    <w:p w14:paraId="2BBF4053">
      <w:pPr>
        <w:widowControl/>
        <w:kinsoku w:val="0"/>
        <w:autoSpaceDE w:val="0"/>
        <w:autoSpaceDN w:val="0"/>
        <w:adjustRightInd w:val="0"/>
        <w:snapToGrid w:val="0"/>
        <w:spacing w:before="56" w:line="222" w:lineRule="auto"/>
        <w:ind w:left="1"/>
        <w:jc w:val="center"/>
        <w:textAlignment w:val="baseline"/>
        <w:rPr>
          <w:rFonts w:hint="eastAsia"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631374A3">
      <w:pPr>
        <w:widowControl/>
        <w:kinsoku w:val="0"/>
        <w:autoSpaceDE w:val="0"/>
        <w:autoSpaceDN w:val="0"/>
        <w:adjustRightInd w:val="0"/>
        <w:snapToGrid w:val="0"/>
        <w:spacing w:line="182" w:lineRule="exact"/>
        <w:jc w:val="left"/>
        <w:textAlignment w:val="baseline"/>
        <w:rPr>
          <w:rFonts w:hint="eastAsia"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1E94C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7C6E6BCD">
            <w:pPr>
              <w:widowControl/>
              <w:kinsoku w:val="0"/>
              <w:autoSpaceDE w:val="0"/>
              <w:autoSpaceDN w:val="0"/>
              <w:adjustRightInd w:val="0"/>
              <w:snapToGrid w:val="0"/>
              <w:spacing w:before="153"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32A8877">
            <w:pPr>
              <w:widowControl/>
              <w:kinsoku w:val="0"/>
              <w:autoSpaceDE w:val="0"/>
              <w:autoSpaceDN w:val="0"/>
              <w:adjustRightInd w:val="0"/>
              <w:snapToGrid w:val="0"/>
              <w:spacing w:before="30" w:line="219" w:lineRule="auto"/>
              <w:ind w:left="1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01C213C7">
            <w:pPr>
              <w:widowControl/>
              <w:kinsoku w:val="0"/>
              <w:autoSpaceDE w:val="0"/>
              <w:autoSpaceDN w:val="0"/>
              <w:adjustRightInd w:val="0"/>
              <w:snapToGrid w:val="0"/>
              <w:spacing w:before="274" w:line="221"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0D7D64E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5B2B2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4BB60D08">
            <w:pPr>
              <w:widowControl/>
              <w:kinsoku w:val="0"/>
              <w:autoSpaceDE w:val="0"/>
              <w:autoSpaceDN w:val="0"/>
              <w:adjustRightInd w:val="0"/>
              <w:snapToGrid w:val="0"/>
              <w:spacing w:before="59"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1ED675">
            <w:pPr>
              <w:widowControl/>
              <w:kinsoku w:val="0"/>
              <w:autoSpaceDE w:val="0"/>
              <w:autoSpaceDN w:val="0"/>
              <w:adjustRightInd w:val="0"/>
              <w:snapToGrid w:val="0"/>
              <w:spacing w:before="20" w:line="219" w:lineRule="auto"/>
              <w:ind w:left="1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14160539">
            <w:pPr>
              <w:widowControl/>
              <w:kinsoku w:val="0"/>
              <w:autoSpaceDE w:val="0"/>
              <w:autoSpaceDN w:val="0"/>
              <w:adjustRightInd w:val="0"/>
              <w:snapToGrid w:val="0"/>
              <w:spacing w:before="199"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2BD31075">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3917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227F33EB">
            <w:pPr>
              <w:widowControl/>
              <w:kinsoku w:val="0"/>
              <w:autoSpaceDE w:val="0"/>
              <w:autoSpaceDN w:val="0"/>
              <w:adjustRightInd w:val="0"/>
              <w:snapToGrid w:val="0"/>
              <w:spacing w:before="179" w:line="237"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4F792F8">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28CDEA58">
            <w:pPr>
              <w:widowControl/>
              <w:kinsoku w:val="0"/>
              <w:autoSpaceDE w:val="0"/>
              <w:autoSpaceDN w:val="0"/>
              <w:adjustRightInd w:val="0"/>
              <w:snapToGrid w:val="0"/>
              <w:spacing w:before="48" w:line="223" w:lineRule="auto"/>
              <w:ind w:left="112" w:right="120" w:firstLine="10"/>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7EA3F8EC">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21C3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2E7A691B">
            <w:pPr>
              <w:widowControl/>
              <w:kinsoku w:val="0"/>
              <w:autoSpaceDE w:val="0"/>
              <w:autoSpaceDN w:val="0"/>
              <w:adjustRightInd w:val="0"/>
              <w:snapToGrid w:val="0"/>
              <w:spacing w:before="140"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291EFB5D">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49DEE5C">
            <w:pPr>
              <w:widowControl/>
              <w:kinsoku w:val="0"/>
              <w:autoSpaceDE w:val="0"/>
              <w:autoSpaceDN w:val="0"/>
              <w:adjustRightInd w:val="0"/>
              <w:snapToGrid w:val="0"/>
              <w:spacing w:before="149" w:line="233" w:lineRule="auto"/>
              <w:ind w:left="122" w:right="119"/>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59CE1583">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F3E4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1F892AF3">
            <w:pPr>
              <w:widowControl/>
              <w:kinsoku w:val="0"/>
              <w:autoSpaceDE w:val="0"/>
              <w:autoSpaceDN w:val="0"/>
              <w:adjustRightInd w:val="0"/>
              <w:snapToGrid w:val="0"/>
              <w:spacing w:before="140" w:line="237"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C4167C5">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2436D2F3">
            <w:pPr>
              <w:widowControl/>
              <w:kinsoku w:val="0"/>
              <w:autoSpaceDE w:val="0"/>
              <w:autoSpaceDN w:val="0"/>
              <w:adjustRightInd w:val="0"/>
              <w:snapToGrid w:val="0"/>
              <w:spacing w:before="151" w:line="228" w:lineRule="auto"/>
              <w:ind w:left="122" w:right="119"/>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66477AC8">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B845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735A90A2">
            <w:pPr>
              <w:widowControl/>
              <w:kinsoku w:val="0"/>
              <w:autoSpaceDE w:val="0"/>
              <w:autoSpaceDN w:val="0"/>
              <w:adjustRightInd w:val="0"/>
              <w:snapToGrid w:val="0"/>
              <w:spacing w:before="161" w:line="211"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46B9DDF">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F945A23">
            <w:pPr>
              <w:widowControl/>
              <w:kinsoku w:val="0"/>
              <w:autoSpaceDE w:val="0"/>
              <w:autoSpaceDN w:val="0"/>
              <w:adjustRightInd w:val="0"/>
              <w:snapToGrid w:val="0"/>
              <w:spacing w:before="162" w:line="220" w:lineRule="auto"/>
              <w:ind w:left="122" w:right="119"/>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5952E0B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09624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7EBCDC00">
            <w:pPr>
              <w:widowControl/>
              <w:kinsoku w:val="0"/>
              <w:autoSpaceDE w:val="0"/>
              <w:autoSpaceDN w:val="0"/>
              <w:adjustRightInd w:val="0"/>
              <w:snapToGrid w:val="0"/>
              <w:spacing w:line="370" w:lineRule="auto"/>
              <w:jc w:val="left"/>
              <w:textAlignment w:val="baseline"/>
              <w:rPr>
                <w:rFonts w:hint="eastAsia" w:ascii="宋体" w:hAnsi="宋体" w:cs="Arial"/>
                <w:snapToGrid w:val="0"/>
                <w:color w:val="000000"/>
                <w:kern w:val="0"/>
                <w:szCs w:val="21"/>
                <w:lang w:eastAsia="en-US"/>
              </w:rPr>
            </w:pPr>
          </w:p>
          <w:p w14:paraId="2E50DC65">
            <w:pPr>
              <w:widowControl/>
              <w:kinsoku w:val="0"/>
              <w:autoSpaceDE w:val="0"/>
              <w:autoSpaceDN w:val="0"/>
              <w:adjustRightInd w:val="0"/>
              <w:snapToGrid w:val="0"/>
              <w:spacing w:before="69"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6F23D3D9">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4C831EC6">
            <w:pPr>
              <w:widowControl/>
              <w:kinsoku w:val="0"/>
              <w:autoSpaceDE w:val="0"/>
              <w:autoSpaceDN w:val="0"/>
              <w:adjustRightInd w:val="0"/>
              <w:snapToGrid w:val="0"/>
              <w:spacing w:before="231"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5D405DF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C8A4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1B587FAC">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738" w:type="dxa"/>
          </w:tcPr>
          <w:p w14:paraId="2D269924">
            <w:pPr>
              <w:widowControl/>
              <w:kinsoku w:val="0"/>
              <w:autoSpaceDE w:val="0"/>
              <w:autoSpaceDN w:val="0"/>
              <w:adjustRightInd w:val="0"/>
              <w:snapToGrid w:val="0"/>
              <w:spacing w:before="232" w:line="220"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3CCDC1A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56B8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211C8211">
            <w:pPr>
              <w:widowControl/>
              <w:kinsoku w:val="0"/>
              <w:autoSpaceDE w:val="0"/>
              <w:autoSpaceDN w:val="0"/>
              <w:adjustRightInd w:val="0"/>
              <w:snapToGrid w:val="0"/>
              <w:spacing w:before="182" w:line="220"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DB685B7">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3E349885">
            <w:pPr>
              <w:widowControl/>
              <w:kinsoku w:val="0"/>
              <w:autoSpaceDE w:val="0"/>
              <w:autoSpaceDN w:val="0"/>
              <w:adjustRightInd w:val="0"/>
              <w:snapToGrid w:val="0"/>
              <w:spacing w:before="292"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02CBF465">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F71E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68C74372">
            <w:pPr>
              <w:widowControl/>
              <w:kinsoku w:val="0"/>
              <w:autoSpaceDE w:val="0"/>
              <w:autoSpaceDN w:val="0"/>
              <w:adjustRightInd w:val="0"/>
              <w:snapToGrid w:val="0"/>
              <w:spacing w:before="103" w:line="237"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F73638D">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48BEEAB8">
            <w:pPr>
              <w:widowControl/>
              <w:kinsoku w:val="0"/>
              <w:autoSpaceDE w:val="0"/>
              <w:autoSpaceDN w:val="0"/>
              <w:adjustRightInd w:val="0"/>
              <w:snapToGrid w:val="0"/>
              <w:spacing w:before="234" w:line="220"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5F3F6E2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08933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6EFDC20A">
            <w:pPr>
              <w:widowControl/>
              <w:kinsoku w:val="0"/>
              <w:autoSpaceDE w:val="0"/>
              <w:autoSpaceDN w:val="0"/>
              <w:adjustRightInd w:val="0"/>
              <w:snapToGrid w:val="0"/>
              <w:spacing w:before="124"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809EB9A">
            <w:pPr>
              <w:widowControl/>
              <w:kinsoku w:val="0"/>
              <w:autoSpaceDE w:val="0"/>
              <w:autoSpaceDN w:val="0"/>
              <w:adjustRightInd w:val="0"/>
              <w:snapToGrid w:val="0"/>
              <w:spacing w:before="60" w:line="219" w:lineRule="auto"/>
              <w:ind w:left="1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FA0310F">
            <w:pPr>
              <w:widowControl/>
              <w:kinsoku w:val="0"/>
              <w:autoSpaceDE w:val="0"/>
              <w:autoSpaceDN w:val="0"/>
              <w:adjustRightInd w:val="0"/>
              <w:snapToGrid w:val="0"/>
              <w:spacing w:before="265" w:line="220"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4F86FC8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2A09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11AAD881">
            <w:pPr>
              <w:widowControl/>
              <w:kinsoku w:val="0"/>
              <w:autoSpaceDE w:val="0"/>
              <w:autoSpaceDN w:val="0"/>
              <w:adjustRightInd w:val="0"/>
              <w:snapToGrid w:val="0"/>
              <w:spacing w:before="165"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2409744">
            <w:pPr>
              <w:widowControl/>
              <w:kinsoku w:val="0"/>
              <w:autoSpaceDE w:val="0"/>
              <w:autoSpaceDN w:val="0"/>
              <w:adjustRightInd w:val="0"/>
              <w:snapToGrid w:val="0"/>
              <w:spacing w:before="30" w:line="219" w:lineRule="auto"/>
              <w:ind w:left="12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2F7F3B4">
            <w:pPr>
              <w:widowControl/>
              <w:kinsoku w:val="0"/>
              <w:autoSpaceDE w:val="0"/>
              <w:autoSpaceDN w:val="0"/>
              <w:adjustRightInd w:val="0"/>
              <w:snapToGrid w:val="0"/>
              <w:spacing w:before="185" w:line="226" w:lineRule="auto"/>
              <w:ind w:left="122" w:right="329"/>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5D4D1EB9">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6E7A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154185A4">
            <w:pPr>
              <w:widowControl/>
              <w:kinsoku w:val="0"/>
              <w:autoSpaceDE w:val="0"/>
              <w:autoSpaceDN w:val="0"/>
              <w:adjustRightInd w:val="0"/>
              <w:snapToGrid w:val="0"/>
              <w:spacing w:before="85" w:line="3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0DB0A2FF">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4C69CFE0">
            <w:pPr>
              <w:widowControl/>
              <w:kinsoku w:val="0"/>
              <w:autoSpaceDE w:val="0"/>
              <w:autoSpaceDN w:val="0"/>
              <w:adjustRightInd w:val="0"/>
              <w:snapToGrid w:val="0"/>
              <w:spacing w:before="155" w:line="215" w:lineRule="auto"/>
              <w:ind w:left="122" w:right="119"/>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1258A9E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FD4D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7B28E7FF">
            <w:pPr>
              <w:widowControl/>
              <w:kinsoku w:val="0"/>
              <w:autoSpaceDE w:val="0"/>
              <w:autoSpaceDN w:val="0"/>
              <w:adjustRightInd w:val="0"/>
              <w:snapToGrid w:val="0"/>
              <w:spacing w:before="116"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6B592A61">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56BBB81C">
            <w:pPr>
              <w:widowControl/>
              <w:kinsoku w:val="0"/>
              <w:autoSpaceDE w:val="0"/>
              <w:autoSpaceDN w:val="0"/>
              <w:adjustRightInd w:val="0"/>
              <w:snapToGrid w:val="0"/>
              <w:spacing w:before="113" w:line="228" w:lineRule="auto"/>
              <w:ind w:left="122" w:right="123"/>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7A92E129">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534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54491262">
            <w:pPr>
              <w:widowControl/>
              <w:kinsoku w:val="0"/>
              <w:autoSpaceDE w:val="0"/>
              <w:autoSpaceDN w:val="0"/>
              <w:adjustRightInd w:val="0"/>
              <w:snapToGrid w:val="0"/>
              <w:spacing w:before="145" w:line="22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2532008">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1A009200">
            <w:pPr>
              <w:widowControl/>
              <w:kinsoku w:val="0"/>
              <w:autoSpaceDE w:val="0"/>
              <w:autoSpaceDN w:val="0"/>
              <w:adjustRightInd w:val="0"/>
              <w:snapToGrid w:val="0"/>
              <w:spacing w:before="147" w:line="224" w:lineRule="auto"/>
              <w:ind w:left="122" w:right="123"/>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22EDBB3B">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7AF12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1B26FAF2">
            <w:pPr>
              <w:widowControl/>
              <w:kinsoku w:val="0"/>
              <w:autoSpaceDE w:val="0"/>
              <w:autoSpaceDN w:val="0"/>
              <w:adjustRightInd w:val="0"/>
              <w:snapToGrid w:val="0"/>
              <w:spacing w:before="177"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4175D8E6">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610ED83A">
            <w:pPr>
              <w:widowControl/>
              <w:kinsoku w:val="0"/>
              <w:autoSpaceDE w:val="0"/>
              <w:autoSpaceDN w:val="0"/>
              <w:adjustRightInd w:val="0"/>
              <w:snapToGrid w:val="0"/>
              <w:spacing w:before="38" w:line="223" w:lineRule="auto"/>
              <w:ind w:left="122" w:right="126"/>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118A1FC3">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4853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10131AB9">
            <w:pPr>
              <w:widowControl/>
              <w:kinsoku w:val="0"/>
              <w:autoSpaceDE w:val="0"/>
              <w:autoSpaceDN w:val="0"/>
              <w:adjustRightInd w:val="0"/>
              <w:snapToGrid w:val="0"/>
              <w:spacing w:before="158"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7F4F05E">
            <w:pPr>
              <w:widowControl/>
              <w:kinsoku w:val="0"/>
              <w:autoSpaceDE w:val="0"/>
              <w:autoSpaceDN w:val="0"/>
              <w:adjustRightInd w:val="0"/>
              <w:snapToGrid w:val="0"/>
              <w:spacing w:before="50" w:line="219" w:lineRule="auto"/>
              <w:ind w:left="9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AB612BA">
            <w:pPr>
              <w:widowControl/>
              <w:kinsoku w:val="0"/>
              <w:autoSpaceDE w:val="0"/>
              <w:autoSpaceDN w:val="0"/>
              <w:adjustRightInd w:val="0"/>
              <w:snapToGrid w:val="0"/>
              <w:spacing w:before="159" w:line="233" w:lineRule="auto"/>
              <w:ind w:left="122" w:right="14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55F93579">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5C695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167D0FA8">
            <w:pPr>
              <w:widowControl/>
              <w:kinsoku w:val="0"/>
              <w:autoSpaceDE w:val="0"/>
              <w:autoSpaceDN w:val="0"/>
              <w:adjustRightInd w:val="0"/>
              <w:snapToGrid w:val="0"/>
              <w:spacing w:before="163" w:line="219"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6CE4EEF">
            <w:pPr>
              <w:widowControl/>
              <w:kinsoku w:val="0"/>
              <w:autoSpaceDE w:val="0"/>
              <w:autoSpaceDN w:val="0"/>
              <w:adjustRightInd w:val="0"/>
              <w:snapToGrid w:val="0"/>
              <w:spacing w:before="30" w:line="219" w:lineRule="auto"/>
              <w:ind w:left="10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43B71BCA">
            <w:pPr>
              <w:widowControl/>
              <w:kinsoku w:val="0"/>
              <w:autoSpaceDE w:val="0"/>
              <w:autoSpaceDN w:val="0"/>
              <w:adjustRightInd w:val="0"/>
              <w:snapToGrid w:val="0"/>
              <w:spacing w:before="292"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62B1DC9D">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4523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4C7852">
            <w:pPr>
              <w:widowControl/>
              <w:kinsoku w:val="0"/>
              <w:autoSpaceDE w:val="0"/>
              <w:autoSpaceDN w:val="0"/>
              <w:adjustRightInd w:val="0"/>
              <w:snapToGrid w:val="0"/>
              <w:spacing w:before="129" w:line="219"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3B0CB10">
            <w:pPr>
              <w:widowControl/>
              <w:kinsoku w:val="0"/>
              <w:autoSpaceDE w:val="0"/>
              <w:autoSpaceDN w:val="0"/>
              <w:adjustRightInd w:val="0"/>
              <w:snapToGrid w:val="0"/>
              <w:spacing w:before="50" w:line="219" w:lineRule="auto"/>
              <w:ind w:left="9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706B0684">
            <w:pPr>
              <w:widowControl/>
              <w:kinsoku w:val="0"/>
              <w:autoSpaceDE w:val="0"/>
              <w:autoSpaceDN w:val="0"/>
              <w:adjustRightInd w:val="0"/>
              <w:snapToGrid w:val="0"/>
              <w:spacing w:before="148" w:line="233" w:lineRule="auto"/>
              <w:ind w:left="112" w:right="127" w:firstLine="9"/>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54E5F0C2">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BA0C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312B7206">
            <w:pPr>
              <w:widowControl/>
              <w:kinsoku w:val="0"/>
              <w:autoSpaceDE w:val="0"/>
              <w:autoSpaceDN w:val="0"/>
              <w:adjustRightInd w:val="0"/>
              <w:snapToGrid w:val="0"/>
              <w:spacing w:before="160"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AC225AC">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352C1AFD">
            <w:pPr>
              <w:widowControl/>
              <w:kinsoku w:val="0"/>
              <w:autoSpaceDE w:val="0"/>
              <w:autoSpaceDN w:val="0"/>
              <w:adjustRightInd w:val="0"/>
              <w:snapToGrid w:val="0"/>
              <w:spacing w:before="161" w:line="233" w:lineRule="auto"/>
              <w:ind w:left="122" w:right="122"/>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78143E23">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248E0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226FD488">
            <w:pPr>
              <w:widowControl/>
              <w:kinsoku w:val="0"/>
              <w:autoSpaceDE w:val="0"/>
              <w:autoSpaceDN w:val="0"/>
              <w:adjustRightInd w:val="0"/>
              <w:snapToGrid w:val="0"/>
              <w:spacing w:before="151" w:line="219"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7391ECD">
            <w:pPr>
              <w:widowControl/>
              <w:kinsoku w:val="0"/>
              <w:autoSpaceDE w:val="0"/>
              <w:autoSpaceDN w:val="0"/>
              <w:adjustRightInd w:val="0"/>
              <w:snapToGrid w:val="0"/>
              <w:spacing w:before="30" w:line="219" w:lineRule="auto"/>
              <w:ind w:left="8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255F7D8F">
            <w:pPr>
              <w:widowControl/>
              <w:kinsoku w:val="0"/>
              <w:autoSpaceDE w:val="0"/>
              <w:autoSpaceDN w:val="0"/>
              <w:adjustRightInd w:val="0"/>
              <w:snapToGrid w:val="0"/>
              <w:spacing w:before="260"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B609DA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4D756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7D7035A">
            <w:pPr>
              <w:widowControl/>
              <w:kinsoku w:val="0"/>
              <w:autoSpaceDE w:val="0"/>
              <w:autoSpaceDN w:val="0"/>
              <w:adjustRightInd w:val="0"/>
              <w:snapToGrid w:val="0"/>
              <w:spacing w:before="162"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EA89BD8">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756F6297">
            <w:pPr>
              <w:widowControl/>
              <w:kinsoku w:val="0"/>
              <w:autoSpaceDE w:val="0"/>
              <w:autoSpaceDN w:val="0"/>
              <w:adjustRightInd w:val="0"/>
              <w:snapToGrid w:val="0"/>
              <w:spacing w:before="272" w:line="219" w:lineRule="auto"/>
              <w:ind w:left="11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4D2632B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5D03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2D1C14CA">
            <w:pPr>
              <w:widowControl/>
              <w:kinsoku w:val="0"/>
              <w:autoSpaceDE w:val="0"/>
              <w:autoSpaceDN w:val="0"/>
              <w:adjustRightInd w:val="0"/>
              <w:snapToGrid w:val="0"/>
              <w:spacing w:before="213"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9565463">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6FF02CFC">
            <w:pPr>
              <w:widowControl/>
              <w:kinsoku w:val="0"/>
              <w:autoSpaceDE w:val="0"/>
              <w:autoSpaceDN w:val="0"/>
              <w:adjustRightInd w:val="0"/>
              <w:snapToGrid w:val="0"/>
              <w:spacing w:line="263" w:lineRule="auto"/>
              <w:jc w:val="left"/>
              <w:textAlignment w:val="baseline"/>
              <w:rPr>
                <w:rFonts w:hint="eastAsia" w:ascii="宋体" w:hAnsi="宋体" w:cs="Arial"/>
                <w:snapToGrid w:val="0"/>
                <w:color w:val="000000"/>
                <w:kern w:val="0"/>
                <w:szCs w:val="21"/>
                <w:lang w:eastAsia="en-US"/>
              </w:rPr>
            </w:pPr>
          </w:p>
          <w:p w14:paraId="6BFAA346">
            <w:pPr>
              <w:widowControl/>
              <w:kinsoku w:val="0"/>
              <w:autoSpaceDE w:val="0"/>
              <w:autoSpaceDN w:val="0"/>
              <w:adjustRightInd w:val="0"/>
              <w:snapToGrid w:val="0"/>
              <w:spacing w:before="69" w:line="219" w:lineRule="auto"/>
              <w:ind w:left="11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0956ABA5">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5D69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6C23370F">
            <w:pPr>
              <w:widowControl/>
              <w:kinsoku w:val="0"/>
              <w:autoSpaceDE w:val="0"/>
              <w:autoSpaceDN w:val="0"/>
              <w:adjustRightInd w:val="0"/>
              <w:snapToGrid w:val="0"/>
              <w:spacing w:line="311" w:lineRule="auto"/>
              <w:jc w:val="left"/>
              <w:textAlignment w:val="baseline"/>
              <w:rPr>
                <w:rFonts w:hint="eastAsia" w:ascii="宋体" w:hAnsi="宋体" w:cs="Arial"/>
                <w:snapToGrid w:val="0"/>
                <w:color w:val="000000"/>
                <w:kern w:val="0"/>
                <w:szCs w:val="21"/>
                <w:lang w:eastAsia="en-US"/>
              </w:rPr>
            </w:pPr>
          </w:p>
          <w:p w14:paraId="1E042453">
            <w:pPr>
              <w:widowControl/>
              <w:kinsoku w:val="0"/>
              <w:autoSpaceDE w:val="0"/>
              <w:autoSpaceDN w:val="0"/>
              <w:adjustRightInd w:val="0"/>
              <w:snapToGrid w:val="0"/>
              <w:spacing w:line="311" w:lineRule="auto"/>
              <w:jc w:val="left"/>
              <w:textAlignment w:val="baseline"/>
              <w:rPr>
                <w:rFonts w:hint="eastAsia" w:ascii="宋体" w:hAnsi="宋体" w:cs="Arial"/>
                <w:snapToGrid w:val="0"/>
                <w:color w:val="000000"/>
                <w:kern w:val="0"/>
                <w:szCs w:val="21"/>
                <w:lang w:eastAsia="en-US"/>
              </w:rPr>
            </w:pPr>
          </w:p>
          <w:p w14:paraId="1FF250F5">
            <w:pPr>
              <w:widowControl/>
              <w:kinsoku w:val="0"/>
              <w:autoSpaceDE w:val="0"/>
              <w:autoSpaceDN w:val="0"/>
              <w:adjustRightInd w:val="0"/>
              <w:snapToGrid w:val="0"/>
              <w:spacing w:before="68" w:line="300" w:lineRule="exact"/>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2E188173">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7D2AE653">
            <w:pPr>
              <w:widowControl/>
              <w:kinsoku w:val="0"/>
              <w:autoSpaceDE w:val="0"/>
              <w:autoSpaceDN w:val="0"/>
              <w:adjustRightInd w:val="0"/>
              <w:snapToGrid w:val="0"/>
              <w:spacing w:line="253" w:lineRule="auto"/>
              <w:jc w:val="left"/>
              <w:textAlignment w:val="baseline"/>
              <w:rPr>
                <w:rFonts w:hint="eastAsia" w:ascii="宋体" w:hAnsi="宋体" w:cs="Arial"/>
                <w:snapToGrid w:val="0"/>
                <w:color w:val="000000"/>
                <w:kern w:val="0"/>
                <w:szCs w:val="21"/>
                <w:lang w:eastAsia="en-US"/>
              </w:rPr>
            </w:pPr>
          </w:p>
          <w:p w14:paraId="71D2FE47">
            <w:pPr>
              <w:widowControl/>
              <w:kinsoku w:val="0"/>
              <w:autoSpaceDE w:val="0"/>
              <w:autoSpaceDN w:val="0"/>
              <w:adjustRightInd w:val="0"/>
              <w:snapToGrid w:val="0"/>
              <w:spacing w:line="254" w:lineRule="auto"/>
              <w:jc w:val="left"/>
              <w:textAlignment w:val="baseline"/>
              <w:rPr>
                <w:rFonts w:hint="eastAsia" w:ascii="宋体" w:hAnsi="宋体" w:cs="Arial"/>
                <w:snapToGrid w:val="0"/>
                <w:color w:val="000000"/>
                <w:kern w:val="0"/>
                <w:szCs w:val="21"/>
                <w:lang w:eastAsia="en-US"/>
              </w:rPr>
            </w:pPr>
          </w:p>
          <w:p w14:paraId="4671DB02">
            <w:pPr>
              <w:widowControl/>
              <w:kinsoku w:val="0"/>
              <w:autoSpaceDE w:val="0"/>
              <w:autoSpaceDN w:val="0"/>
              <w:adjustRightInd w:val="0"/>
              <w:snapToGrid w:val="0"/>
              <w:spacing w:line="254" w:lineRule="auto"/>
              <w:jc w:val="left"/>
              <w:textAlignment w:val="baseline"/>
              <w:rPr>
                <w:rFonts w:hint="eastAsia" w:ascii="宋体" w:hAnsi="宋体" w:cs="Arial"/>
                <w:snapToGrid w:val="0"/>
                <w:color w:val="000000"/>
                <w:kern w:val="0"/>
                <w:szCs w:val="21"/>
                <w:lang w:eastAsia="en-US"/>
              </w:rPr>
            </w:pPr>
          </w:p>
          <w:p w14:paraId="18EBC740">
            <w:pPr>
              <w:widowControl/>
              <w:kinsoku w:val="0"/>
              <w:autoSpaceDE w:val="0"/>
              <w:autoSpaceDN w:val="0"/>
              <w:adjustRightInd w:val="0"/>
              <w:snapToGrid w:val="0"/>
              <w:spacing w:before="69"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2847AED4">
            <w:pPr>
              <w:widowControl/>
              <w:kinsoku w:val="0"/>
              <w:autoSpaceDE w:val="0"/>
              <w:autoSpaceDN w:val="0"/>
              <w:adjustRightInd w:val="0"/>
              <w:snapToGrid w:val="0"/>
              <w:spacing w:before="154" w:line="343" w:lineRule="auto"/>
              <w:ind w:left="114"/>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610AC6EB">
            <w:pPr>
              <w:widowControl/>
              <w:kinsoku w:val="0"/>
              <w:autoSpaceDE w:val="0"/>
              <w:autoSpaceDN w:val="0"/>
              <w:adjustRightInd w:val="0"/>
              <w:snapToGrid w:val="0"/>
              <w:spacing w:line="219" w:lineRule="auto"/>
              <w:ind w:left="94"/>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方式解决：</w:t>
            </w:r>
          </w:p>
          <w:p w14:paraId="757DFF48">
            <w:pPr>
              <w:widowControl/>
              <w:kinsoku w:val="0"/>
              <w:autoSpaceDE w:val="0"/>
              <w:autoSpaceDN w:val="0"/>
              <w:adjustRightInd w:val="0"/>
              <w:snapToGrid w:val="0"/>
              <w:spacing w:before="162" w:line="219" w:lineRule="auto"/>
              <w:ind w:left="224"/>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7DB76C28">
            <w:pPr>
              <w:widowControl/>
              <w:kinsoku w:val="0"/>
              <w:autoSpaceDE w:val="0"/>
              <w:autoSpaceDN w:val="0"/>
              <w:adjustRightInd w:val="0"/>
              <w:snapToGrid w:val="0"/>
              <w:spacing w:before="128" w:line="219" w:lineRule="auto"/>
              <w:ind w:left="94"/>
              <w:jc w:val="left"/>
              <w:textAlignment w:val="baseline"/>
              <w:rPr>
                <w:rFonts w:hint="eastAsia"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00BD363E">
            <w:pPr>
              <w:widowControl/>
              <w:kinsoku w:val="0"/>
              <w:autoSpaceDE w:val="0"/>
              <w:autoSpaceDN w:val="0"/>
              <w:adjustRightInd w:val="0"/>
              <w:snapToGrid w:val="0"/>
              <w:spacing w:before="51" w:line="195" w:lineRule="auto"/>
              <w:ind w:left="204"/>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3D23F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448A84EA">
            <w:pPr>
              <w:widowControl/>
              <w:kinsoku w:val="0"/>
              <w:autoSpaceDE w:val="0"/>
              <w:autoSpaceDN w:val="0"/>
              <w:adjustRightInd w:val="0"/>
              <w:snapToGrid w:val="0"/>
              <w:spacing w:before="177"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119EA8A">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2A476855">
            <w:pPr>
              <w:widowControl/>
              <w:kinsoku w:val="0"/>
              <w:autoSpaceDE w:val="0"/>
              <w:autoSpaceDN w:val="0"/>
              <w:adjustRightInd w:val="0"/>
              <w:snapToGrid w:val="0"/>
              <w:spacing w:before="297" w:line="219" w:lineRule="auto"/>
              <w:ind w:left="11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107A413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bl>
    <w:p w14:paraId="28BFCA6C">
      <w:pPr>
        <w:tabs>
          <w:tab w:val="left" w:pos="1875"/>
        </w:tabs>
      </w:pPr>
    </w:p>
    <w:p w14:paraId="60C5654D">
      <w:pPr>
        <w:tabs>
          <w:tab w:val="left" w:pos="1875"/>
        </w:tabs>
      </w:pPr>
    </w:p>
    <w:p w14:paraId="0FCC3389">
      <w:pPr>
        <w:widowControl/>
        <w:jc w:val="left"/>
      </w:pPr>
      <w:r>
        <w:br w:type="page"/>
      </w:r>
    </w:p>
    <w:p w14:paraId="27E1CC36"/>
    <w:p w14:paraId="1C640B5C">
      <w:pPr>
        <w:pStyle w:val="2"/>
      </w:pPr>
      <w:bookmarkStart w:id="99" w:name="_Toc135293356"/>
      <w:r>
        <w:rPr>
          <w:rFonts w:hint="eastAsia"/>
        </w:rPr>
        <w:t>第九章  附件</w:t>
      </w:r>
      <w:bookmarkEnd w:id="99"/>
    </w:p>
    <w:p w14:paraId="451496CC">
      <w:pPr>
        <w:pStyle w:val="4"/>
        <w:spacing w:before="0" w:after="0"/>
      </w:pPr>
      <w:bookmarkStart w:id="100" w:name="_Toc73610162"/>
      <w:bookmarkStart w:id="101" w:name="_Toc73613644"/>
      <w:bookmarkStart w:id="102" w:name="_Toc135293357"/>
      <w:r>
        <w:rPr>
          <w:rFonts w:hint="eastAsia"/>
        </w:rPr>
        <w:t>一、财政部 工业和信息化部关于印发《政府采购促进中小企业发展管理办法》的通知</w:t>
      </w:r>
      <w:bookmarkEnd w:id="100"/>
      <w:bookmarkEnd w:id="101"/>
      <w:bookmarkEnd w:id="102"/>
    </w:p>
    <w:p w14:paraId="41E9E9CC">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5BB2135">
      <w:pPr>
        <w:widowControl/>
        <w:shd w:val="clear" w:color="auto" w:fill="FFFFFF"/>
        <w:spacing w:line="360" w:lineRule="auto"/>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36F5CFE3">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F3504F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00B645A">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50157928">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62D5D0AB">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3FB30F21">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53584B1D">
      <w:pPr>
        <w:widowControl/>
        <w:shd w:val="clear" w:color="auto" w:fill="FFFFFF"/>
        <w:spacing w:line="360" w:lineRule="auto"/>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7D468779">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15C83B66">
      <w:pPr>
        <w:widowControl/>
        <w:shd w:val="clear" w:color="auto" w:fill="FFFFFF"/>
        <w:spacing w:line="360" w:lineRule="auto"/>
        <w:jc w:val="center"/>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D9B7712">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1033BE2A">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2C1315D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338D47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663C5F8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352AA194">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3F85802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7F93679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54FAB20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08C6ED1">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16840B37">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62AEF4C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CF242A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4F4B76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5B2C81B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5795C7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BDE0FC9">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01106CD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6E2C06E9">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2A120931">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10F75513">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B877D2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7DA78A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3352520A">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7822212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505E8EA3">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5692E957">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D0E9E8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4E548F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B2BDE21">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CF561A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0CAFBFA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D5717F1">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213E68F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724CD11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07FD927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25E944B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00FEC827">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49512A34">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9CCE2E9">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5429D7AA">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443787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B72243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34E2F19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015A475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7F70355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EBA344E">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875451E">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5E94CE3">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2379B1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6A46DB5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B5A563A">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13AAC7F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19C5060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3683F03D">
      <w:pPr>
        <w:widowControl/>
        <w:shd w:val="clear" w:color="auto" w:fill="FFFFFF"/>
        <w:spacing w:line="360" w:lineRule="auto"/>
        <w:ind w:firstLine="480"/>
        <w:jc w:val="lef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7EA41D83">
      <w:pPr>
        <w:widowControl/>
        <w:shd w:val="clear" w:color="auto" w:fill="FFFFFF"/>
        <w:spacing w:line="360" w:lineRule="auto"/>
        <w:ind w:firstLine="480"/>
        <w:jc w:val="left"/>
        <w:rPr>
          <w:rFonts w:hint="eastAsia" w:cs="宋体" w:asciiTheme="minorEastAsia" w:hAnsiTheme="minorEastAsia" w:eastAsiaTheme="minorEastAsia"/>
          <w:color w:val="333333"/>
          <w:kern w:val="0"/>
          <w:szCs w:val="21"/>
        </w:rPr>
      </w:pPr>
    </w:p>
    <w:p w14:paraId="790D241F">
      <w:pPr>
        <w:spacing w:line="360" w:lineRule="auto"/>
        <w:rPr>
          <w:rFonts w:hint="eastAsia" w:asciiTheme="minorEastAsia" w:hAnsiTheme="minorEastAsia" w:eastAsiaTheme="minorEastAsia"/>
          <w:szCs w:val="21"/>
        </w:rPr>
      </w:pPr>
    </w:p>
    <w:p w14:paraId="082FAB15">
      <w:pPr>
        <w:pStyle w:val="4"/>
        <w:spacing w:before="0" w:after="0"/>
      </w:pPr>
      <w:bookmarkStart w:id="103" w:name="_Toc73613645"/>
      <w:bookmarkStart w:id="104" w:name="_Toc135293358"/>
      <w:bookmarkStart w:id="105" w:name="_Toc73610163"/>
      <w:r>
        <w:rPr>
          <w:rFonts w:hint="eastAsia"/>
        </w:rPr>
        <w:t>二、关于印发中小企业划型标准规定的通知</w:t>
      </w:r>
      <w:bookmarkEnd w:id="103"/>
      <w:bookmarkEnd w:id="104"/>
      <w:bookmarkEnd w:id="105"/>
    </w:p>
    <w:p w14:paraId="27C2F4CF">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7D367B2B">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E2015E3">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1FF46348">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D91955F">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551C6402">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p>
    <w:p w14:paraId="3D357C5D">
      <w:pPr>
        <w:pStyle w:val="4"/>
        <w:spacing w:before="0" w:after="0"/>
      </w:pPr>
      <w:bookmarkStart w:id="106" w:name="_Toc73610164"/>
      <w:bookmarkStart w:id="107" w:name="_Toc135293359"/>
      <w:bookmarkStart w:id="108" w:name="_Toc73613646"/>
      <w:r>
        <w:rPr>
          <w:rFonts w:hint="eastAsia"/>
        </w:rPr>
        <w:t>三、</w:t>
      </w:r>
      <w:r>
        <w:t>国家统计局关于印发《统计上大中小微型企业划分办法 （2017）》的通知</w:t>
      </w:r>
      <w:bookmarkEnd w:id="106"/>
      <w:bookmarkEnd w:id="107"/>
      <w:bookmarkEnd w:id="108"/>
      <w:r>
        <w:t> </w:t>
      </w:r>
    </w:p>
    <w:p w14:paraId="47F0DB3E">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E17C318">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70A46D4C">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F01E6EE">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7052F13">
      <w:pPr>
        <w:widowControl/>
        <w:spacing w:line="360" w:lineRule="auto"/>
        <w:jc w:val="righ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5CEBB40F">
      <w:pPr>
        <w:widowControl/>
        <w:spacing w:line="360" w:lineRule="auto"/>
        <w:jc w:val="righ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59677A37">
      <w:pPr>
        <w:widowControl/>
        <w:spacing w:line="360" w:lineRule="auto"/>
        <w:jc w:val="center"/>
        <w:rPr>
          <w:rFonts w:hint="eastAsia" w:cs="宋体" w:asciiTheme="minorEastAsia" w:hAnsiTheme="minorEastAsia" w:eastAsiaTheme="minorEastAsia"/>
          <w:b/>
          <w:bCs/>
          <w:kern w:val="0"/>
          <w:szCs w:val="21"/>
        </w:rPr>
      </w:pPr>
    </w:p>
    <w:p w14:paraId="71C876DB">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2849876">
      <w:pPr>
        <w:widowControl/>
        <w:spacing w:line="360" w:lineRule="auto"/>
        <w:jc w:val="left"/>
        <w:rPr>
          <w:rFonts w:hint="eastAsia" w:cs="宋体" w:asciiTheme="minorEastAsia" w:hAnsiTheme="minorEastAsia" w:eastAsiaTheme="minorEastAsia"/>
          <w:kern w:val="0"/>
          <w:szCs w:val="21"/>
        </w:rPr>
      </w:pPr>
    </w:p>
    <w:p w14:paraId="23D9A5BC">
      <w:pPr>
        <w:widowControl/>
        <w:spacing w:line="360" w:lineRule="auto"/>
        <w:ind w:left="1"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FB7DFFB">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C189358">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5D99E37">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18977894">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05F97C05">
      <w:pPr>
        <w:widowControl/>
        <w:spacing w:line="360" w:lineRule="auto"/>
        <w:ind w:left="1"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4F176C69">
      <w:pPr>
        <w:widowControl/>
        <w:spacing w:line="360" w:lineRule="auto"/>
        <w:jc w:val="left"/>
        <w:rPr>
          <w:rFonts w:hint="eastAsia" w:cs="宋体" w:asciiTheme="minorEastAsia" w:hAnsiTheme="minorEastAsia" w:eastAsiaTheme="minorEastAsia"/>
          <w:kern w:val="0"/>
          <w:szCs w:val="21"/>
        </w:rPr>
      </w:pPr>
    </w:p>
    <w:p w14:paraId="50A6D282">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2AE6A151">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6CC75CF7">
      <w:pPr>
        <w:widowControl/>
        <w:spacing w:line="360" w:lineRule="auto"/>
        <w:jc w:val="left"/>
        <w:rPr>
          <w:rFonts w:hint="eastAsia" w:cs="宋体" w:asciiTheme="minorEastAsia" w:hAnsiTheme="minorEastAsia" w:eastAsiaTheme="minorEastAsia"/>
          <w:kern w:val="0"/>
          <w:szCs w:val="21"/>
        </w:rPr>
      </w:pPr>
    </w:p>
    <w:p w14:paraId="374666F1">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22E80518">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A181F85">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A7DF4D4">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5D2635BE">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DE893DD">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7E7D56F4">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297DCE65">
      <w:pPr>
        <w:widowControl/>
        <w:spacing w:line="360" w:lineRule="auto"/>
        <w:jc w:val="left"/>
        <w:rPr>
          <w:rFonts w:hint="eastAsia" w:cs="宋体" w:asciiTheme="minorEastAsia" w:hAnsiTheme="minorEastAsia" w:eastAsiaTheme="minorEastAsia"/>
          <w:kern w:val="0"/>
          <w:szCs w:val="21"/>
        </w:rPr>
      </w:pPr>
    </w:p>
    <w:p w14:paraId="5A63C6FD">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40D5D0FF">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7AA88FD">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5BF8E7E">
            <w:pPr>
              <w:widowControl/>
              <w:spacing w:line="240" w:lineRule="exact"/>
              <w:jc w:val="center"/>
              <w:rPr>
                <w:rFonts w:hint="eastAsia"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0CA590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DC658E7">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D4D7D51">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50CD8B47">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865108F">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5839421F">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3672AE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45610B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04CB85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EBE54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6ACFD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57892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D8F1C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64656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75DAD68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E63B28">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667859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19F9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9807A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0EAEA5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F2CC1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2F616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783A03C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64844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33A19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5CAD2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10419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54385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3A66AE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103264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4BD4511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4B0365F">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22BA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A4DE8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9D4DD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62F812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677B60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34367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24BD92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B376ECB">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8A23C4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2EE9A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96CC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23667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C27E0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0DBA1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Z＜300</w:t>
            </w:r>
          </w:p>
        </w:tc>
      </w:tr>
      <w:tr w14:paraId="533FC25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7A1E751">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933DE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6DB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47D84B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E588A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5B93D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E796C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X＜5</w:t>
            </w:r>
          </w:p>
        </w:tc>
      </w:tr>
      <w:tr w14:paraId="04257AC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0107706">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30A15">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9686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EB278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FD203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06DB59F4">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28168CD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w:t>
            </w:r>
          </w:p>
        </w:tc>
      </w:tr>
      <w:tr w14:paraId="4C0BEA5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E4155C">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451447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1869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AE11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DBB42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400377A">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75D29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E999FB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02A8D4A">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7AF665">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4B68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2F39B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6A0C0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0005ADE">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38AAE1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955A9A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916D3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041714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69C8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93E18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E3E57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8B030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361F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327682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6596181">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DFE4770">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F0768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A46CE1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95E53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2C87A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FFF5B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w:t>
            </w:r>
          </w:p>
        </w:tc>
      </w:tr>
      <w:tr w14:paraId="2DDD37A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768A078">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3E0CA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1BF9F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515C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F659A54">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07DE59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82B3D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5393B98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AADD87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A56274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2E4E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2C1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E1CFF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7984F8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D3E21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17CFC4B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41D698">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29D281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BCE37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4699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77D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4DA25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FDE8C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348EDF3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BAA22F">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AECA8A9">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40F2F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58E5B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148B9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E12752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524EC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67A36EB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8166E7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3F97AB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A043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5373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79591F1">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00CAD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158D3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55BE1F7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3DAE914">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2C5725">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017E6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FB67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ACEEF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FB68F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99A0B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4D3D6E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CB217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00CF42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A39B6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166AD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E0CFFDA">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3C00C3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9A0E9F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0D46DA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8D2A4E2">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0C41AD">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5405F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1AD6F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58B13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37903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49770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5C8493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7E3CB5">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35EBE4B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5B11F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1C3D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41808E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7BF6292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D9587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779E357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29159E">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2F3F2A">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39716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3DC04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6A078A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E6622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F42FA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EC260B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0B75FFF5">
            <w:pPr>
              <w:widowControl/>
              <w:spacing w:line="240" w:lineRule="exact"/>
              <w:jc w:val="left"/>
              <w:rPr>
                <w:rFonts w:hint="eastAsia"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48E918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16BE5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357D0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AF335D3">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F64AD3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4557D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2E32A340">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05E9CF">
            <w:pPr>
              <w:widowControl/>
              <w:jc w:val="left"/>
              <w:rPr>
                <w:rFonts w:hint="eastAsia"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E778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F55A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08A6C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96C3F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8BD59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732359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104E92D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7AD8A6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7A3FF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3983B5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CC6B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94EA4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903F7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834E5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2EDFE1E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1634AD2">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93A2D89">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7F1B30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6E71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E0176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9281C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52CD73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Z＜2000</w:t>
            </w:r>
          </w:p>
        </w:tc>
      </w:tr>
      <w:tr w14:paraId="3EDF960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DE931E1">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62B66F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1A16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F66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C48CB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A84A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064C79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6CCF457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28A42F0">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D36A8D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4F8D8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8A82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1B2CE46">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3A0402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5C9E12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w:t>
            </w:r>
          </w:p>
        </w:tc>
      </w:tr>
      <w:tr w14:paraId="021E48E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A9F90B">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21C408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7466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485AA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6FA67C4">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F6B89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B9019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6343377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EDF10A4">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E8E5E2A">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6BF42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254FF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1D6EB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0D1E52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F51E1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w:t>
            </w:r>
          </w:p>
        </w:tc>
      </w:tr>
      <w:tr w14:paraId="3024C5A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24B3DB0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2E551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27E79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590C32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3F4C159">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FAA49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D568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0DC013BB">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1CC1A1E9">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4B6D2B3B">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6204A21">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FC8A9B6">
      <w:pPr>
        <w:spacing w:line="360" w:lineRule="auto"/>
        <w:rPr>
          <w:rFonts w:hint="eastAsia" w:asciiTheme="minorEastAsia" w:hAnsiTheme="minorEastAsia" w:eastAsiaTheme="minorEastAsia"/>
          <w:szCs w:val="21"/>
        </w:rPr>
      </w:pPr>
    </w:p>
    <w:p w14:paraId="202356CD">
      <w:pPr>
        <w:pStyle w:val="4"/>
        <w:spacing w:before="0" w:after="0"/>
      </w:pPr>
      <w:bookmarkStart w:id="109" w:name="_Toc73610165"/>
      <w:bookmarkStart w:id="110" w:name="_Toc135293360"/>
      <w:bookmarkStart w:id="111" w:name="_Toc73613647"/>
      <w:r>
        <w:rPr>
          <w:rFonts w:hint="eastAsia"/>
        </w:rPr>
        <w:t>四、</w:t>
      </w:r>
      <w:r>
        <w:t>财政部 民政部 中国残疾人联合会关于促进残疾人就业 政府采购政策的通知</w:t>
      </w:r>
      <w:bookmarkEnd w:id="109"/>
      <w:bookmarkEnd w:id="110"/>
      <w:bookmarkEnd w:id="111"/>
      <w:r>
        <w:t xml:space="preserve"> </w:t>
      </w:r>
    </w:p>
    <w:p w14:paraId="06C5CC58">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D3D0596">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90C3F7B">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45EC326A">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1156F975">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50ACB506">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0CA997E0">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6134270B">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28CAB374">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353368C">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603E53">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943C91A">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4886B7D9">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7347CBA8">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45CE558">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1AD71772">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8AB25EA">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8DA5002">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1A3C39F1">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13878488">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0F40ECD">
      <w:pPr>
        <w:widowControl/>
        <w:spacing w:line="360" w:lineRule="auto"/>
        <w:jc w:val="right"/>
        <w:rPr>
          <w:rFonts w:hint="eastAsia" w:cs="宋体" w:asciiTheme="minorEastAsia" w:hAnsiTheme="minorEastAsia" w:eastAsiaTheme="minorEastAsia"/>
          <w:kern w:val="0"/>
          <w:szCs w:val="21"/>
        </w:rPr>
      </w:pPr>
    </w:p>
    <w:p w14:paraId="3DE8AD8F">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22570DAF">
      <w:pPr>
        <w:tabs>
          <w:tab w:val="left" w:pos="1875"/>
        </w:tabs>
        <w:rPr>
          <w:rFonts w:ascii="Calibri" w:hAnsi="Calibri"/>
          <w:szCs w:val="22"/>
        </w:rPr>
      </w:pPr>
    </w:p>
    <w:p w14:paraId="00B4B809">
      <w:pPr>
        <w:rPr>
          <w:rFonts w:ascii="Calibri" w:hAnsi="Calibri"/>
          <w:szCs w:val="22"/>
        </w:rPr>
      </w:pPr>
    </w:p>
    <w:p w14:paraId="3004F35C">
      <w:pPr>
        <w:pStyle w:val="4"/>
        <w:spacing w:before="0" w:after="0"/>
      </w:pPr>
      <w:bookmarkStart w:id="112" w:name="_Toc135293361"/>
      <w:r>
        <w:rPr>
          <w:rFonts w:hint="eastAsia"/>
        </w:rPr>
        <w:t>五、财政部 司法部关于政府采购支持监狱企业发展有关问题的通知</w:t>
      </w:r>
      <w:bookmarkEnd w:id="112"/>
      <w:r>
        <w:rPr>
          <w:rFonts w:hint="eastAsia"/>
        </w:rPr>
        <w:t xml:space="preserve"> </w:t>
      </w:r>
    </w:p>
    <w:p w14:paraId="48F8CBD7">
      <w:pPr>
        <w:widowControl/>
        <w:spacing w:line="360" w:lineRule="auto"/>
        <w:jc w:val="center"/>
        <w:rPr>
          <w:rFonts w:hint="eastAsia" w:cs="宋体" w:asciiTheme="minorEastAsia" w:hAnsiTheme="minorEastAsia" w:eastAsiaTheme="minorEastAsia"/>
          <w:kern w:val="0"/>
          <w:szCs w:val="21"/>
        </w:rPr>
      </w:pPr>
    </w:p>
    <w:p w14:paraId="0BB0DE06">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1B423EFC">
      <w:pPr>
        <w:widowControl/>
        <w:spacing w:line="360" w:lineRule="auto"/>
        <w:jc w:val="left"/>
        <w:rPr>
          <w:rFonts w:hint="eastAsia" w:cs="宋体" w:asciiTheme="minorEastAsia" w:hAnsiTheme="minorEastAsia" w:eastAsiaTheme="minorEastAsia"/>
          <w:kern w:val="0"/>
          <w:szCs w:val="21"/>
        </w:rPr>
      </w:pPr>
    </w:p>
    <w:p w14:paraId="577702DE">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BB5D6C5">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59FCE80E">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5F4C88">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107E961">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790FE43">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207729E2">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68E78E7">
      <w:pPr>
        <w:widowControl/>
        <w:spacing w:line="360" w:lineRule="auto"/>
        <w:jc w:val="left"/>
        <w:rPr>
          <w:rFonts w:hint="eastAsia" w:cs="宋体" w:asciiTheme="minorEastAsia" w:hAnsiTheme="minorEastAsia" w:eastAsiaTheme="minorEastAsia"/>
          <w:kern w:val="0"/>
          <w:szCs w:val="21"/>
        </w:rPr>
      </w:pPr>
    </w:p>
    <w:p w14:paraId="72C0F96D">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702DBDAF">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25D2E2C7">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652BE0B"/>
    <w:p w14:paraId="4F5165FD">
      <w:pPr>
        <w:pStyle w:val="4"/>
        <w:spacing w:before="0" w:after="0"/>
        <w:rPr>
          <w:rFonts w:hint="eastAsia"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E88B">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55</w:t>
    </w:r>
    <w:r>
      <w:rPr>
        <w:rStyle w:val="54"/>
      </w:rPr>
      <w:fldChar w:fldCharType="end"/>
    </w:r>
  </w:p>
  <w:p w14:paraId="21CA0852">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FB80">
    <w:pPr>
      <w:pStyle w:val="32"/>
      <w:tabs>
        <w:tab w:val="center" w:pos="4819"/>
        <w:tab w:val="right" w:pos="9638"/>
      </w:tabs>
      <w:jc w:val="left"/>
      <w:rPr>
        <w:rFonts w:hint="eastAsia" w:asciiTheme="minorEastAsia" w:hAnsiTheme="minorEastAsia" w:eastAsiaTheme="minorEastAsia"/>
      </w:rPr>
    </w:pPr>
    <w:r>
      <w:tab/>
    </w:r>
    <w:r>
      <w:rPr>
        <w:rFonts w:hint="eastAsia" w:asciiTheme="minorEastAsia" w:hAnsiTheme="minorEastAsia" w:eastAsiaTheme="minorEastAsia"/>
      </w:rPr>
      <w:t>项目名称：深圳市工业展览馆防火墙采购项目</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 xml:space="preserve">                          项目编号：SZZZ2024-QA0125</w:t>
    </w:r>
  </w:p>
  <w:p w14:paraId="3F063D42">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Y2E5ZGI4MGEwYTRjZTUzMmU1ODU4YTM0ZDAyMTk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873"/>
    <w:rsid w:val="00153918"/>
    <w:rsid w:val="0015395B"/>
    <w:rsid w:val="001547E1"/>
    <w:rsid w:val="00154F74"/>
    <w:rsid w:val="001557A3"/>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CF6"/>
    <w:rsid w:val="002B2E09"/>
    <w:rsid w:val="002B366D"/>
    <w:rsid w:val="002B3959"/>
    <w:rsid w:val="002B3C7C"/>
    <w:rsid w:val="002B4B5E"/>
    <w:rsid w:val="002B4F70"/>
    <w:rsid w:val="002B4FE5"/>
    <w:rsid w:val="002B6528"/>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6A3B"/>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3A0A"/>
    <w:rsid w:val="0046451D"/>
    <w:rsid w:val="00464A3F"/>
    <w:rsid w:val="00464A7E"/>
    <w:rsid w:val="004652F8"/>
    <w:rsid w:val="00465B3E"/>
    <w:rsid w:val="00465C0D"/>
    <w:rsid w:val="00465DED"/>
    <w:rsid w:val="004662D1"/>
    <w:rsid w:val="00466945"/>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23B"/>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E1E"/>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4904"/>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77A9F"/>
    <w:rsid w:val="0088119F"/>
    <w:rsid w:val="008815C0"/>
    <w:rsid w:val="00882183"/>
    <w:rsid w:val="0088250C"/>
    <w:rsid w:val="008832BB"/>
    <w:rsid w:val="00883477"/>
    <w:rsid w:val="0088418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17A"/>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2BDC"/>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273"/>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0EAB"/>
    <w:rsid w:val="00BB133D"/>
    <w:rsid w:val="00BB1924"/>
    <w:rsid w:val="00BB222A"/>
    <w:rsid w:val="00BB2616"/>
    <w:rsid w:val="00BB26EB"/>
    <w:rsid w:val="00BB2C15"/>
    <w:rsid w:val="00BB2FDC"/>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312B"/>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08A"/>
    <w:rsid w:val="00E036B3"/>
    <w:rsid w:val="00E03797"/>
    <w:rsid w:val="00E057EA"/>
    <w:rsid w:val="00E05BBB"/>
    <w:rsid w:val="00E06147"/>
    <w:rsid w:val="00E06FAA"/>
    <w:rsid w:val="00E07AA2"/>
    <w:rsid w:val="00E1015B"/>
    <w:rsid w:val="00E106AE"/>
    <w:rsid w:val="00E10723"/>
    <w:rsid w:val="00E10E5A"/>
    <w:rsid w:val="00E11A5C"/>
    <w:rsid w:val="00E1223A"/>
    <w:rsid w:val="00E122A9"/>
    <w:rsid w:val="00E12ABE"/>
    <w:rsid w:val="00E133FD"/>
    <w:rsid w:val="00E1415F"/>
    <w:rsid w:val="00E14D16"/>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6748"/>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A3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61A"/>
    <w:rsid w:val="00E44935"/>
    <w:rsid w:val="00E4579A"/>
    <w:rsid w:val="00E458C7"/>
    <w:rsid w:val="00E45B48"/>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67"/>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0541"/>
    <w:rsid w:val="00FF3DBD"/>
    <w:rsid w:val="00FF4204"/>
    <w:rsid w:val="00FF4314"/>
    <w:rsid w:val="00FF456E"/>
    <w:rsid w:val="00FF4A19"/>
    <w:rsid w:val="00FF4CE2"/>
    <w:rsid w:val="00FF520E"/>
    <w:rsid w:val="00FF70F3"/>
    <w:rsid w:val="00FF7533"/>
    <w:rsid w:val="00FF7BA6"/>
    <w:rsid w:val="00FF7C38"/>
    <w:rsid w:val="01F0299B"/>
    <w:rsid w:val="026E4F91"/>
    <w:rsid w:val="041D095D"/>
    <w:rsid w:val="05C87DB9"/>
    <w:rsid w:val="07C35687"/>
    <w:rsid w:val="092C24FE"/>
    <w:rsid w:val="0961739E"/>
    <w:rsid w:val="098E6083"/>
    <w:rsid w:val="0B205B2B"/>
    <w:rsid w:val="0B782559"/>
    <w:rsid w:val="0D566BC9"/>
    <w:rsid w:val="0E180322"/>
    <w:rsid w:val="0E8C4995"/>
    <w:rsid w:val="0EF27BFB"/>
    <w:rsid w:val="0FBC50EF"/>
    <w:rsid w:val="115F3FD7"/>
    <w:rsid w:val="11A259DD"/>
    <w:rsid w:val="120027E5"/>
    <w:rsid w:val="120474A0"/>
    <w:rsid w:val="13102ABE"/>
    <w:rsid w:val="162063B0"/>
    <w:rsid w:val="167D280D"/>
    <w:rsid w:val="17047766"/>
    <w:rsid w:val="171D716D"/>
    <w:rsid w:val="17935895"/>
    <w:rsid w:val="17F52C18"/>
    <w:rsid w:val="184530EF"/>
    <w:rsid w:val="19227A4B"/>
    <w:rsid w:val="1B3E182A"/>
    <w:rsid w:val="1B4B5195"/>
    <w:rsid w:val="1BB119F7"/>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BE431F7"/>
    <w:rsid w:val="2C444480"/>
    <w:rsid w:val="2C564DC3"/>
    <w:rsid w:val="2D6C141D"/>
    <w:rsid w:val="2E4B4177"/>
    <w:rsid w:val="2EB64B4B"/>
    <w:rsid w:val="2EDB590A"/>
    <w:rsid w:val="2F0A29E3"/>
    <w:rsid w:val="30817D6A"/>
    <w:rsid w:val="3157114E"/>
    <w:rsid w:val="31CC5321"/>
    <w:rsid w:val="31F2037F"/>
    <w:rsid w:val="329B11F6"/>
    <w:rsid w:val="336E087E"/>
    <w:rsid w:val="33C3087D"/>
    <w:rsid w:val="35961B12"/>
    <w:rsid w:val="364523AD"/>
    <w:rsid w:val="36700D38"/>
    <w:rsid w:val="36C4673D"/>
    <w:rsid w:val="36E16E27"/>
    <w:rsid w:val="37B10B63"/>
    <w:rsid w:val="37D17C49"/>
    <w:rsid w:val="38AE78C4"/>
    <w:rsid w:val="390721D7"/>
    <w:rsid w:val="393B510C"/>
    <w:rsid w:val="393F4767"/>
    <w:rsid w:val="39A97E97"/>
    <w:rsid w:val="3A260C29"/>
    <w:rsid w:val="3B57268D"/>
    <w:rsid w:val="3B6176CE"/>
    <w:rsid w:val="3BF9504C"/>
    <w:rsid w:val="3CF11603"/>
    <w:rsid w:val="3D6F4D41"/>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516103"/>
    <w:rsid w:val="48C86EE1"/>
    <w:rsid w:val="48DD703B"/>
    <w:rsid w:val="49FA6EF8"/>
    <w:rsid w:val="4A784961"/>
    <w:rsid w:val="4ACF3A3C"/>
    <w:rsid w:val="4B1700DF"/>
    <w:rsid w:val="4B3C4946"/>
    <w:rsid w:val="4E1D3CE9"/>
    <w:rsid w:val="4F0F6A19"/>
    <w:rsid w:val="50D008C2"/>
    <w:rsid w:val="514F089C"/>
    <w:rsid w:val="51D10A66"/>
    <w:rsid w:val="527712FA"/>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437DA4"/>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4A34F2"/>
    <w:rsid w:val="68AC1CFE"/>
    <w:rsid w:val="6BCD1DE6"/>
    <w:rsid w:val="6BF2202B"/>
    <w:rsid w:val="6C4D3841"/>
    <w:rsid w:val="6C505023"/>
    <w:rsid w:val="6D14299F"/>
    <w:rsid w:val="6D672A1E"/>
    <w:rsid w:val="6DC237D1"/>
    <w:rsid w:val="6F40725E"/>
    <w:rsid w:val="711172CF"/>
    <w:rsid w:val="71FD54DD"/>
    <w:rsid w:val="726D50AB"/>
    <w:rsid w:val="730201CA"/>
    <w:rsid w:val="7410294D"/>
    <w:rsid w:val="76D71644"/>
    <w:rsid w:val="776C2FB6"/>
    <w:rsid w:val="79982284"/>
    <w:rsid w:val="7998662D"/>
    <w:rsid w:val="79D15C97"/>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
    <w:basedOn w:val="52"/>
    <w:link w:val="3"/>
    <w:qFormat/>
    <w:uiPriority w:val="0"/>
    <w:rPr>
      <w:b/>
      <w:bCs/>
      <w:kern w:val="2"/>
      <w:sz w:val="24"/>
      <w:szCs w:val="32"/>
    </w:rPr>
  </w:style>
  <w:style w:type="character" w:customStyle="1" w:styleId="60">
    <w:name w:val="标题 1 字符"/>
    <w:basedOn w:val="52"/>
    <w:link w:val="2"/>
    <w:qFormat/>
    <w:uiPriority w:val="0"/>
    <w:rPr>
      <w:rFonts w:eastAsiaTheme="minorEastAsia"/>
      <w:b/>
      <w:kern w:val="44"/>
      <w:sz w:val="44"/>
      <w:szCs w:val="28"/>
    </w:rPr>
  </w:style>
  <w:style w:type="character" w:customStyle="1" w:styleId="61">
    <w:name w:val="标题 2 字符"/>
    <w:basedOn w:val="52"/>
    <w:link w:val="4"/>
    <w:qFormat/>
    <w:uiPriority w:val="0"/>
    <w:rPr>
      <w:rFonts w:ascii="Arial" w:hAnsi="Arial" w:eastAsiaTheme="minorEastAsia"/>
      <w:b/>
      <w:bCs/>
      <w:kern w:val="2"/>
      <w:sz w:val="28"/>
      <w:szCs w:val="32"/>
    </w:rPr>
  </w:style>
  <w:style w:type="character" w:customStyle="1" w:styleId="62">
    <w:name w:val="标题 4 字符"/>
    <w:basedOn w:val="52"/>
    <w:link w:val="5"/>
    <w:qFormat/>
    <w:uiPriority w:val="99"/>
    <w:rPr>
      <w:rFonts w:ascii="Arial" w:hAnsi="Arial" w:eastAsia="黑体"/>
      <w:b/>
      <w:bCs/>
      <w:kern w:val="2"/>
      <w:sz w:val="28"/>
      <w:szCs w:val="28"/>
    </w:rPr>
  </w:style>
  <w:style w:type="character" w:customStyle="1" w:styleId="63">
    <w:name w:val="正文缩进 字符"/>
    <w:link w:val="7"/>
    <w:qFormat/>
    <w:uiPriority w:val="0"/>
    <w:rPr>
      <w:rFonts w:eastAsia="宋体"/>
      <w:kern w:val="2"/>
      <w:sz w:val="21"/>
      <w:szCs w:val="24"/>
      <w:lang w:val="en-US" w:eastAsia="zh-CN" w:bidi="ar-SA"/>
    </w:rPr>
  </w:style>
  <w:style w:type="character" w:customStyle="1" w:styleId="64">
    <w:name w:val="标题 5 字符"/>
    <w:basedOn w:val="52"/>
    <w:link w:val="6"/>
    <w:qFormat/>
    <w:uiPriority w:val="0"/>
    <w:rPr>
      <w:b/>
      <w:kern w:val="2"/>
      <w:sz w:val="28"/>
      <w:szCs w:val="24"/>
    </w:rPr>
  </w:style>
  <w:style w:type="character" w:customStyle="1" w:styleId="65">
    <w:name w:val="标题 6 字符"/>
    <w:basedOn w:val="52"/>
    <w:link w:val="8"/>
    <w:qFormat/>
    <w:uiPriority w:val="9"/>
    <w:rPr>
      <w:rFonts w:ascii="Arial" w:hAnsi="Arial" w:eastAsia="黑体"/>
      <w:b/>
      <w:kern w:val="2"/>
      <w:sz w:val="24"/>
      <w:szCs w:val="24"/>
    </w:rPr>
  </w:style>
  <w:style w:type="character" w:customStyle="1" w:styleId="66">
    <w:name w:val="标题 7 字符"/>
    <w:basedOn w:val="52"/>
    <w:link w:val="9"/>
    <w:qFormat/>
    <w:uiPriority w:val="9"/>
    <w:rPr>
      <w:b/>
      <w:kern w:val="2"/>
      <w:sz w:val="24"/>
      <w:szCs w:val="24"/>
    </w:rPr>
  </w:style>
  <w:style w:type="character" w:customStyle="1" w:styleId="67">
    <w:name w:val="标题 8 字符"/>
    <w:basedOn w:val="52"/>
    <w:link w:val="10"/>
    <w:qFormat/>
    <w:uiPriority w:val="9"/>
    <w:rPr>
      <w:rFonts w:ascii="Arial" w:hAnsi="Arial" w:eastAsia="黑体"/>
      <w:kern w:val="2"/>
      <w:sz w:val="24"/>
      <w:szCs w:val="24"/>
    </w:rPr>
  </w:style>
  <w:style w:type="character" w:customStyle="1" w:styleId="68">
    <w:name w:val="标题 9 字符"/>
    <w:basedOn w:val="52"/>
    <w:link w:val="11"/>
    <w:qFormat/>
    <w:uiPriority w:val="0"/>
    <w:rPr>
      <w:rFonts w:ascii="Arial" w:hAnsi="Arial" w:eastAsia="黑体"/>
      <w:kern w:val="2"/>
      <w:sz w:val="21"/>
      <w:szCs w:val="24"/>
    </w:rPr>
  </w:style>
  <w:style w:type="character" w:customStyle="1" w:styleId="69">
    <w:name w:val="批注文字 字符1"/>
    <w:link w:val="18"/>
    <w:qFormat/>
    <w:uiPriority w:val="0"/>
    <w:rPr>
      <w:kern w:val="2"/>
      <w:sz w:val="21"/>
      <w:szCs w:val="24"/>
    </w:rPr>
  </w:style>
  <w:style w:type="character" w:customStyle="1" w:styleId="70">
    <w:name w:val="批注主题 字符"/>
    <w:basedOn w:val="69"/>
    <w:link w:val="47"/>
    <w:qFormat/>
    <w:uiPriority w:val="0"/>
    <w:rPr>
      <w:b/>
      <w:bCs/>
      <w:kern w:val="2"/>
      <w:sz w:val="21"/>
      <w:szCs w:val="24"/>
    </w:rPr>
  </w:style>
  <w:style w:type="character" w:customStyle="1" w:styleId="71">
    <w:name w:val="正文文本 字符1"/>
    <w:basedOn w:val="52"/>
    <w:link w:val="20"/>
    <w:qFormat/>
    <w:uiPriority w:val="0"/>
    <w:rPr>
      <w:kern w:val="2"/>
      <w:sz w:val="21"/>
      <w:szCs w:val="24"/>
    </w:rPr>
  </w:style>
  <w:style w:type="character" w:customStyle="1" w:styleId="72">
    <w:name w:val="正文文本首行缩进 字符"/>
    <w:link w:val="48"/>
    <w:qFormat/>
    <w:uiPriority w:val="0"/>
    <w:rPr>
      <w:rFonts w:eastAsia="宋体"/>
      <w:kern w:val="2"/>
      <w:sz w:val="21"/>
      <w:szCs w:val="24"/>
      <w:lang w:val="en-US" w:eastAsia="zh-CN" w:bidi="ar-SA"/>
    </w:rPr>
  </w:style>
  <w:style w:type="character" w:customStyle="1" w:styleId="73">
    <w:name w:val="文档结构图 字符"/>
    <w:basedOn w:val="52"/>
    <w:link w:val="17"/>
    <w:qFormat/>
    <w:uiPriority w:val="0"/>
    <w:rPr>
      <w:kern w:val="2"/>
      <w:sz w:val="21"/>
      <w:szCs w:val="24"/>
      <w:shd w:val="clear" w:color="auto" w:fill="000080"/>
    </w:rPr>
  </w:style>
  <w:style w:type="character" w:customStyle="1" w:styleId="74">
    <w:name w:val="正文文本缩进 字符1"/>
    <w:basedOn w:val="52"/>
    <w:link w:val="21"/>
    <w:qFormat/>
    <w:uiPriority w:val="0"/>
    <w:rPr>
      <w:kern w:val="2"/>
      <w:sz w:val="21"/>
      <w:szCs w:val="24"/>
    </w:rPr>
  </w:style>
  <w:style w:type="character" w:customStyle="1" w:styleId="75">
    <w:name w:val="纯文本 字符"/>
    <w:link w:val="26"/>
    <w:qFormat/>
    <w:uiPriority w:val="0"/>
    <w:rPr>
      <w:rFonts w:ascii="宋体" w:hAnsi="Courier New" w:eastAsia="宋体"/>
      <w:kern w:val="2"/>
      <w:sz w:val="21"/>
      <w:lang w:val="en-US" w:eastAsia="zh-CN" w:bidi="ar-SA"/>
    </w:rPr>
  </w:style>
  <w:style w:type="character" w:customStyle="1" w:styleId="76">
    <w:name w:val="正文文本缩进 2 字符"/>
    <w:link w:val="29"/>
    <w:qFormat/>
    <w:uiPriority w:val="0"/>
    <w:rPr>
      <w:kern w:val="2"/>
      <w:sz w:val="21"/>
      <w:szCs w:val="24"/>
    </w:rPr>
  </w:style>
  <w:style w:type="character" w:customStyle="1" w:styleId="77">
    <w:name w:val="批注框文本 字符"/>
    <w:basedOn w:val="52"/>
    <w:link w:val="30"/>
    <w:qFormat/>
    <w:uiPriority w:val="99"/>
    <w:rPr>
      <w:kern w:val="2"/>
      <w:sz w:val="18"/>
      <w:szCs w:val="18"/>
    </w:rPr>
  </w:style>
  <w:style w:type="character" w:customStyle="1" w:styleId="78">
    <w:name w:val="页脚 字符"/>
    <w:basedOn w:val="52"/>
    <w:link w:val="31"/>
    <w:qFormat/>
    <w:uiPriority w:val="99"/>
    <w:rPr>
      <w:kern w:val="2"/>
      <w:sz w:val="18"/>
      <w:szCs w:val="18"/>
    </w:rPr>
  </w:style>
  <w:style w:type="character" w:customStyle="1" w:styleId="79">
    <w:name w:val="页眉 字符"/>
    <w:link w:val="32"/>
    <w:qFormat/>
    <w:uiPriority w:val="99"/>
    <w:rPr>
      <w:kern w:val="2"/>
      <w:sz w:val="18"/>
      <w:szCs w:val="18"/>
    </w:rPr>
  </w:style>
  <w:style w:type="character" w:customStyle="1" w:styleId="80">
    <w:name w:val="HTML 预设格式 字符"/>
    <w:link w:val="44"/>
    <w:qFormat/>
    <w:uiPriority w:val="0"/>
    <w:rPr>
      <w:rFonts w:ascii="宋体" w:hAnsi="宋体" w:cs="宋体"/>
      <w:sz w:val="24"/>
      <w:szCs w:val="24"/>
    </w:rPr>
  </w:style>
  <w:style w:type="character" w:customStyle="1" w:styleId="81">
    <w:name w:val="标题 字符"/>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字符"/>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文本首行缩进 2 字符"/>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字符"/>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字符"/>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字符"/>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字符"/>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表段落 字符1"/>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字符"/>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字符"/>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2C28A-7F13-4836-ADE3-C6659AE6BC0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93</Pages>
  <Words>56369</Words>
  <Characters>59779</Characters>
  <Lines>491</Lines>
  <Paragraphs>138</Paragraphs>
  <TotalTime>5</TotalTime>
  <ScaleCrop>false</ScaleCrop>
  <LinksUpToDate>false</LinksUpToDate>
  <CharactersWithSpaces>64136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2024-07-22T07:25:00Z</dcterms:created>
  <dc:creator>微软用户</dc:creator>
  <cp:lastModifiedBy>中正招标庄学华</cp:lastModifiedBy>
  <cp:lastPrinted>2020-05-26T01:03:00Z</cp:lastPrinted>
  <dcterms:modified xsi:type="dcterms:W3CDTF">2024-08-13T09:23:13Z</dcterms:modified>
  <dc:title>招标编号：UHO2010-G0029</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2A39DCE2EADC405AB6E4FC226112383D_13</vt:lpwstr>
  </property>
</Properties>
</file>