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200DC">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6EA02B80">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21C1DCB8">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t8zXHXAAAACAEAAA8AAAAAAAAAAQAgAAAA&#10;IgAAAGRycy9kb3ducmV2LnhtbFBLAQIUABQAAAAIAIdO4kA87DHxDAIAAEYEAAAOAAAAAAAAAAEA&#10;IAAAACYBAABkcnMvZTJvRG9jLnhtbFBLBQYAAAAABgAGAFkBAACkBQAAAAA=&#10;">
                <v:fill on="t" focussize="0,0"/>
                <v:stroke color="#FFFFFF" joinstyle="miter"/>
                <v:imagedata o:title=""/>
                <o:lock v:ext="edit" aspectratio="f"/>
                <v:textbox>
                  <w:txbxContent>
                    <w:p w14:paraId="6EA02B80">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21C1DCB8">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196699CF">
      <w:pPr>
        <w:ind w:left="682" w:leftChars="-203" w:hanging="1108" w:hangingChars="154"/>
        <w:rPr>
          <w:sz w:val="72"/>
          <w:szCs w:val="72"/>
        </w:rPr>
      </w:pPr>
    </w:p>
    <w:p w14:paraId="00B2C3B5">
      <w:pPr>
        <w:ind w:left="682" w:leftChars="-203" w:hanging="1108" w:hangingChars="154"/>
        <w:rPr>
          <w:sz w:val="72"/>
          <w:szCs w:val="72"/>
        </w:rPr>
      </w:pPr>
    </w:p>
    <w:p w14:paraId="1FD4E001">
      <w:pPr>
        <w:adjustRightInd w:val="0"/>
        <w:snapToGrid w:val="0"/>
        <w:spacing w:line="300" w:lineRule="auto"/>
        <w:jc w:val="left"/>
        <w:rPr>
          <w:b/>
          <w:bCs/>
          <w:snapToGrid w:val="0"/>
          <w:kern w:val="0"/>
          <w:sz w:val="28"/>
          <w:szCs w:val="28"/>
        </w:rPr>
      </w:pPr>
    </w:p>
    <w:p w14:paraId="6F36A002">
      <w:pPr>
        <w:adjustRightInd w:val="0"/>
        <w:snapToGrid w:val="0"/>
        <w:spacing w:line="300" w:lineRule="auto"/>
        <w:jc w:val="center"/>
        <w:rPr>
          <w:rFonts w:asciiTheme="minorEastAsia" w:hAnsiTheme="minorEastAsia" w:eastAsiaTheme="minorEastAsia"/>
          <w:b/>
          <w:snapToGrid w:val="0"/>
          <w:kern w:val="0"/>
          <w:sz w:val="72"/>
          <w:szCs w:val="72"/>
        </w:rPr>
      </w:pPr>
      <w:r>
        <w:rPr>
          <w:rFonts w:hint="eastAsia" w:asciiTheme="minorEastAsia" w:hAnsiTheme="minorEastAsia" w:eastAsiaTheme="minorEastAsia"/>
          <w:b/>
          <w:bCs/>
          <w:snapToGrid w:val="0"/>
          <w:kern w:val="0"/>
          <w:sz w:val="72"/>
          <w:szCs w:val="72"/>
        </w:rPr>
        <w:t>游泳池维护及管理采购项目</w:t>
      </w:r>
    </w:p>
    <w:p w14:paraId="245456AE">
      <w:pPr>
        <w:adjustRightInd w:val="0"/>
        <w:snapToGrid w:val="0"/>
        <w:spacing w:line="300" w:lineRule="auto"/>
        <w:jc w:val="center"/>
        <w:rPr>
          <w:rFonts w:hint="eastAsia" w:asciiTheme="minorEastAsia" w:hAnsiTheme="minorEastAsia" w:eastAsiaTheme="minorEastAsia"/>
          <w:b/>
          <w:bCs/>
          <w:snapToGrid w:val="0"/>
          <w:kern w:val="0"/>
          <w:sz w:val="72"/>
          <w:szCs w:val="72"/>
          <w:lang w:eastAsia="zh-CN"/>
        </w:rPr>
      </w:pPr>
      <w:r>
        <w:rPr>
          <w:rFonts w:hint="eastAsia" w:asciiTheme="minorEastAsia" w:hAnsiTheme="minorEastAsia" w:eastAsiaTheme="minorEastAsia"/>
          <w:b/>
          <w:bCs/>
          <w:snapToGrid w:val="0"/>
          <w:kern w:val="0"/>
          <w:sz w:val="72"/>
          <w:szCs w:val="72"/>
          <w:lang w:eastAsia="zh-CN"/>
        </w:rPr>
        <w:t>（</w:t>
      </w:r>
      <w:r>
        <w:rPr>
          <w:rFonts w:hint="eastAsia" w:asciiTheme="minorEastAsia" w:hAnsiTheme="minorEastAsia" w:eastAsiaTheme="minorEastAsia"/>
          <w:b/>
          <w:bCs/>
          <w:snapToGrid w:val="0"/>
          <w:kern w:val="0"/>
          <w:sz w:val="72"/>
          <w:szCs w:val="72"/>
          <w:lang w:val="en-US" w:eastAsia="zh-CN"/>
        </w:rPr>
        <w:t>第二次招标</w:t>
      </w:r>
      <w:r>
        <w:rPr>
          <w:rFonts w:hint="eastAsia" w:asciiTheme="minorEastAsia" w:hAnsiTheme="minorEastAsia" w:eastAsiaTheme="minorEastAsia"/>
          <w:b/>
          <w:bCs/>
          <w:snapToGrid w:val="0"/>
          <w:kern w:val="0"/>
          <w:sz w:val="72"/>
          <w:szCs w:val="72"/>
          <w:lang w:eastAsia="zh-CN"/>
        </w:rPr>
        <w:t>）</w:t>
      </w:r>
    </w:p>
    <w:p w14:paraId="63E6EF03">
      <w:pPr>
        <w:adjustRightInd w:val="0"/>
        <w:snapToGrid w:val="0"/>
        <w:spacing w:line="300" w:lineRule="auto"/>
        <w:jc w:val="center"/>
        <w:rPr>
          <w:rFonts w:ascii="经典标宋简" w:eastAsia="经典标宋简"/>
          <w:b/>
          <w:snapToGrid w:val="0"/>
          <w:kern w:val="0"/>
          <w:sz w:val="44"/>
          <w:szCs w:val="44"/>
        </w:rPr>
      </w:pPr>
    </w:p>
    <w:p w14:paraId="6178F9A0">
      <w:pPr>
        <w:adjustRightInd w:val="0"/>
        <w:snapToGrid w:val="0"/>
        <w:spacing w:line="300" w:lineRule="auto"/>
        <w:rPr>
          <w:rFonts w:ascii="经典标宋简" w:eastAsia="经典标宋简"/>
          <w:b/>
          <w:snapToGrid w:val="0"/>
          <w:kern w:val="0"/>
          <w:sz w:val="44"/>
          <w:szCs w:val="44"/>
        </w:rPr>
      </w:pPr>
    </w:p>
    <w:p w14:paraId="413C6309">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7939ADC8">
      <w:pPr>
        <w:adjustRightInd w:val="0"/>
        <w:snapToGrid w:val="0"/>
        <w:spacing w:line="300" w:lineRule="auto"/>
        <w:jc w:val="center"/>
        <w:rPr>
          <w:rFonts w:ascii="经典等线简" w:eastAsia="经典等线简"/>
          <w:b/>
          <w:snapToGrid w:val="0"/>
          <w:kern w:val="0"/>
          <w:sz w:val="32"/>
        </w:rPr>
      </w:pPr>
    </w:p>
    <w:p w14:paraId="38079C78">
      <w:pPr>
        <w:adjustRightInd w:val="0"/>
        <w:snapToGrid w:val="0"/>
        <w:spacing w:line="300" w:lineRule="auto"/>
        <w:jc w:val="center"/>
        <w:rPr>
          <w:rFonts w:ascii="经典等线简" w:eastAsia="经典等线简"/>
          <w:b/>
          <w:snapToGrid w:val="0"/>
          <w:kern w:val="0"/>
          <w:sz w:val="32"/>
        </w:rPr>
      </w:pPr>
    </w:p>
    <w:p w14:paraId="0D358C57">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SZZZ2025-QC0209</w:t>
      </w:r>
    </w:p>
    <w:p w14:paraId="77139D4F">
      <w:pPr>
        <w:adjustRightInd w:val="0"/>
        <w:snapToGrid w:val="0"/>
        <w:spacing w:line="300" w:lineRule="auto"/>
        <w:jc w:val="center"/>
        <w:rPr>
          <w:rFonts w:ascii="经典等线简" w:eastAsia="经典等线简"/>
          <w:b/>
          <w:snapToGrid w:val="0"/>
          <w:kern w:val="0"/>
          <w:sz w:val="18"/>
          <w:szCs w:val="18"/>
        </w:rPr>
      </w:pPr>
    </w:p>
    <w:p w14:paraId="3034DD28">
      <w:pPr>
        <w:adjustRightInd w:val="0"/>
        <w:snapToGrid w:val="0"/>
        <w:spacing w:line="300" w:lineRule="auto"/>
        <w:jc w:val="center"/>
        <w:rPr>
          <w:rFonts w:eastAsia="经典标宋简"/>
          <w:b/>
          <w:snapToGrid w:val="0"/>
          <w:kern w:val="0"/>
          <w:sz w:val="44"/>
        </w:rPr>
      </w:pPr>
    </w:p>
    <w:p w14:paraId="1030725A">
      <w:pPr>
        <w:adjustRightInd w:val="0"/>
        <w:snapToGrid w:val="0"/>
        <w:spacing w:line="300" w:lineRule="auto"/>
        <w:jc w:val="center"/>
      </w:pPr>
    </w:p>
    <w:p w14:paraId="3B03DCAD"/>
    <w:p w14:paraId="3C14B3C4"/>
    <w:p w14:paraId="33298966"/>
    <w:p w14:paraId="42F8FEDF"/>
    <w:p w14:paraId="389A51E0"/>
    <w:p w14:paraId="34396269"/>
    <w:p w14:paraId="6FD7C70E"/>
    <w:p w14:paraId="6B18F59E">
      <w:pPr>
        <w:pStyle w:val="29"/>
        <w:adjustRightInd w:val="0"/>
        <w:snapToGrid w:val="0"/>
        <w:spacing w:line="300" w:lineRule="auto"/>
        <w:ind w:hanging="835"/>
        <w:jc w:val="center"/>
        <w:rPr>
          <w:b/>
          <w:snapToGrid w:val="0"/>
          <w:sz w:val="30"/>
        </w:rPr>
      </w:pPr>
      <w:r>
        <w:rPr>
          <w:rFonts w:hint="eastAsia"/>
          <w:b/>
          <w:snapToGrid w:val="0"/>
          <w:sz w:val="30"/>
        </w:rPr>
        <w:t>二〇二五年</w:t>
      </w:r>
      <w:r>
        <w:rPr>
          <w:rFonts w:hint="eastAsia"/>
          <w:b/>
          <w:snapToGrid w:val="0"/>
          <w:sz w:val="30"/>
          <w:lang w:val="en-US" w:eastAsia="zh-CN"/>
        </w:rPr>
        <w:t>五</w:t>
      </w:r>
      <w:r>
        <w:rPr>
          <w:rFonts w:hint="eastAsia"/>
          <w:b/>
          <w:snapToGrid w:val="0"/>
          <w:sz w:val="30"/>
        </w:rPr>
        <w:t>月</w:t>
      </w:r>
    </w:p>
    <w:p w14:paraId="4A7DB43E"/>
    <w:p w14:paraId="7AAA69EB">
      <w:pPr>
        <w:jc w:val="center"/>
        <w:rPr>
          <w:rFonts w:asciiTheme="minorEastAsia" w:hAnsiTheme="minorEastAsia" w:eastAsiaTheme="minorEastAsia"/>
          <w:b/>
          <w:bCs/>
          <w:sz w:val="44"/>
          <w:szCs w:val="44"/>
        </w:rPr>
      </w:pPr>
    </w:p>
    <w:p w14:paraId="289A14FF">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372721A2">
      <w:pPr>
        <w:spacing w:line="360" w:lineRule="auto"/>
        <w:ind w:firstLine="480" w:firstLineChars="200"/>
        <w:rPr>
          <w:rFonts w:ascii="宋体" w:hAnsi="宋体"/>
          <w:sz w:val="24"/>
        </w:rPr>
      </w:pPr>
    </w:p>
    <w:p w14:paraId="4CA62959">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589E87E0">
      <w:pPr>
        <w:spacing w:line="440" w:lineRule="exact"/>
        <w:ind w:firstLine="480" w:firstLineChars="200"/>
        <w:rPr>
          <w:rFonts w:ascii="仿宋" w:hAnsi="仿宋" w:eastAsia="仿宋"/>
          <w:sz w:val="24"/>
        </w:rPr>
      </w:pPr>
      <w:r>
        <w:rPr>
          <w:rFonts w:hint="eastAsia" w:ascii="仿宋" w:hAnsi="仿宋" w:eastAsia="仿宋"/>
          <w:sz w:val="24"/>
        </w:rPr>
        <w:t>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44137BF2">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636A47E4">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0423429C">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5F602D0E">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5265B91D">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3099C6BC">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42814D98">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58CED9D6">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3D490E22">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1BB29E4C">
      <w:pPr>
        <w:spacing w:line="440" w:lineRule="exact"/>
        <w:ind w:firstLine="480" w:firstLineChars="200"/>
        <w:rPr>
          <w:rFonts w:ascii="仿宋" w:hAnsi="仿宋" w:eastAsia="仿宋"/>
          <w:sz w:val="24"/>
        </w:rPr>
      </w:pPr>
    </w:p>
    <w:p w14:paraId="6EE04E5C">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2E7546B3">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0E4E04C7">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3BE7D73F">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078738D3">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45466ADF">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5F64FD7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12789BE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00BD9B07">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1A99AF2D">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24CF5D59">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0CD346EA">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26ADE9D5">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71AB6B69">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4A6ECC58">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53168A9E">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34A29264">
      <w:pPr>
        <w:spacing w:line="440" w:lineRule="exact"/>
        <w:ind w:firstLine="480" w:firstLineChars="200"/>
        <w:rPr>
          <w:rFonts w:ascii="仿宋" w:hAnsi="仿宋" w:eastAsia="仿宋"/>
          <w:sz w:val="24"/>
        </w:rPr>
      </w:pPr>
    </w:p>
    <w:p w14:paraId="62D9A2E1">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6E5A3CA9">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3D94D81F">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4690593F">
      <w:pPr>
        <w:spacing w:line="440" w:lineRule="exact"/>
        <w:ind w:firstLine="426" w:firstLineChars="177"/>
        <w:rPr>
          <w:rFonts w:ascii="仿宋_GB2312" w:eastAsia="仿宋_GB2312" w:hAnsiTheme="minorEastAsia"/>
          <w:b/>
          <w:color w:val="FF0000"/>
          <w:sz w:val="24"/>
        </w:rPr>
      </w:pPr>
    </w:p>
    <w:p w14:paraId="29289423">
      <w:pPr>
        <w:spacing w:line="440" w:lineRule="exact"/>
        <w:ind w:firstLine="424" w:firstLineChars="177"/>
        <w:rPr>
          <w:rFonts w:ascii="仿宋" w:hAnsi="仿宋" w:eastAsia="仿宋"/>
          <w:sz w:val="24"/>
        </w:rPr>
      </w:pPr>
      <w:r>
        <w:rPr>
          <w:rFonts w:hint="eastAsia" w:ascii="仿宋" w:hAnsi="仿宋" w:eastAsia="仿宋"/>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20"/>
      </w:tblGrid>
      <w:tr w14:paraId="6E744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noWrap/>
            <w:vAlign w:val="center"/>
          </w:tcPr>
          <w:p w14:paraId="5DBE522C">
            <w:pPr>
              <w:spacing w:line="400" w:lineRule="exact"/>
              <w:jc w:val="center"/>
              <w:rPr>
                <w:rFonts w:ascii="仿宋" w:hAnsi="仿宋" w:eastAsia="仿宋" w:cs="仿宋"/>
                <w:sz w:val="24"/>
              </w:rPr>
            </w:pPr>
            <w:r>
              <w:rPr>
                <w:rFonts w:hint="eastAsia" w:ascii="仿宋" w:hAnsi="仿宋" w:eastAsia="仿宋" w:cs="仿宋"/>
                <w:sz w:val="24"/>
              </w:rPr>
              <w:t>序号</w:t>
            </w:r>
          </w:p>
        </w:tc>
        <w:tc>
          <w:tcPr>
            <w:tcW w:w="8720" w:type="dxa"/>
            <w:noWrap/>
            <w:vAlign w:val="center"/>
          </w:tcPr>
          <w:p w14:paraId="21EC4EBB">
            <w:pPr>
              <w:spacing w:line="400" w:lineRule="exact"/>
              <w:jc w:val="center"/>
              <w:rPr>
                <w:rFonts w:ascii="仿宋" w:hAnsi="仿宋" w:eastAsia="仿宋" w:cs="仿宋"/>
                <w:sz w:val="24"/>
              </w:rPr>
            </w:pPr>
            <w:r>
              <w:rPr>
                <w:rFonts w:hint="eastAsia" w:ascii="仿宋" w:hAnsi="仿宋" w:eastAsia="仿宋" w:cs="仿宋"/>
                <w:b/>
                <w:bCs/>
                <w:sz w:val="24"/>
              </w:rPr>
              <w:t>供应商参与投标禁止情形</w:t>
            </w:r>
          </w:p>
        </w:tc>
      </w:tr>
      <w:tr w14:paraId="554E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ign w:val="center"/>
          </w:tcPr>
          <w:p w14:paraId="78F5D9DC">
            <w:pPr>
              <w:spacing w:line="400" w:lineRule="exact"/>
              <w:jc w:val="center"/>
              <w:rPr>
                <w:rFonts w:ascii="仿宋" w:hAnsi="仿宋" w:eastAsia="仿宋" w:cs="仿宋"/>
                <w:sz w:val="24"/>
              </w:rPr>
            </w:pPr>
            <w:r>
              <w:rPr>
                <w:rFonts w:hint="eastAsia" w:ascii="仿宋" w:hAnsi="仿宋" w:eastAsia="仿宋" w:cs="仿宋"/>
                <w:sz w:val="24"/>
              </w:rPr>
              <w:t>1</w:t>
            </w:r>
          </w:p>
        </w:tc>
        <w:tc>
          <w:tcPr>
            <w:tcW w:w="8720" w:type="dxa"/>
            <w:noWrap/>
            <w:vAlign w:val="center"/>
          </w:tcPr>
          <w:p w14:paraId="2165EB1C">
            <w:pPr>
              <w:spacing w:line="400" w:lineRule="exact"/>
              <w:jc w:val="left"/>
              <w:rPr>
                <w:rFonts w:ascii="仿宋" w:hAnsi="仿宋" w:eastAsia="仿宋" w:cs="仿宋"/>
                <w:sz w:val="24"/>
              </w:rPr>
            </w:pPr>
            <w:r>
              <w:rPr>
                <w:rFonts w:hint="eastAsia" w:ascii="仿宋" w:hAnsi="仿宋" w:eastAsia="仿宋" w:cs="仿宋"/>
                <w:sz w:val="24"/>
              </w:rPr>
              <w:t>与其他投标供应商的法定代表人、主要经营负责人、投标授权代表人、项目负责人、主要技术人员为</w:t>
            </w:r>
            <w:r>
              <w:rPr>
                <w:rFonts w:hint="eastAsia" w:ascii="仿宋" w:hAnsi="仿宋" w:eastAsia="仿宋" w:cs="仿宋"/>
                <w:b/>
                <w:bCs/>
                <w:sz w:val="24"/>
              </w:rPr>
              <w:t>同一人、属同一单位或者在同一单位缴纳社会保险</w:t>
            </w:r>
            <w:r>
              <w:rPr>
                <w:rFonts w:hint="eastAsia" w:ascii="仿宋" w:hAnsi="仿宋" w:eastAsia="仿宋" w:cs="仿宋"/>
                <w:sz w:val="24"/>
              </w:rPr>
              <w:t>。</w:t>
            </w:r>
          </w:p>
        </w:tc>
      </w:tr>
      <w:tr w14:paraId="01876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ign w:val="center"/>
          </w:tcPr>
          <w:p w14:paraId="36358F39">
            <w:pPr>
              <w:spacing w:line="400" w:lineRule="exact"/>
              <w:jc w:val="center"/>
              <w:rPr>
                <w:rFonts w:ascii="仿宋" w:hAnsi="仿宋" w:eastAsia="仿宋" w:cs="仿宋"/>
                <w:sz w:val="24"/>
              </w:rPr>
            </w:pPr>
            <w:r>
              <w:rPr>
                <w:rFonts w:hint="eastAsia" w:ascii="仿宋" w:hAnsi="仿宋" w:eastAsia="仿宋" w:cs="仿宋"/>
                <w:sz w:val="24"/>
              </w:rPr>
              <w:t>2</w:t>
            </w:r>
          </w:p>
        </w:tc>
        <w:tc>
          <w:tcPr>
            <w:tcW w:w="8720" w:type="dxa"/>
            <w:noWrap/>
            <w:vAlign w:val="center"/>
          </w:tcPr>
          <w:p w14:paraId="20A0E98B">
            <w:pPr>
              <w:spacing w:line="400" w:lineRule="exact"/>
              <w:jc w:val="left"/>
              <w:rPr>
                <w:rFonts w:ascii="仿宋" w:hAnsi="仿宋" w:eastAsia="仿宋" w:cs="仿宋"/>
                <w:sz w:val="24"/>
              </w:rPr>
            </w:pPr>
            <w:r>
              <w:rPr>
                <w:rFonts w:hint="eastAsia" w:ascii="仿宋" w:hAnsi="仿宋" w:eastAsia="仿宋" w:cs="仿宋"/>
                <w:sz w:val="24"/>
              </w:rPr>
              <w:t>参与本项目政府采购活动时，与其他投标供应商存在单位负责人为</w:t>
            </w:r>
            <w:r>
              <w:rPr>
                <w:rFonts w:hint="eastAsia" w:ascii="仿宋" w:hAnsi="仿宋" w:eastAsia="仿宋" w:cs="仿宋"/>
                <w:b/>
                <w:bCs/>
                <w:sz w:val="24"/>
              </w:rPr>
              <w:t>同一人或直接控股、管理关系</w:t>
            </w:r>
            <w:r>
              <w:rPr>
                <w:rFonts w:hint="eastAsia" w:ascii="仿宋" w:hAnsi="仿宋" w:eastAsia="仿宋" w:cs="仿宋"/>
                <w:sz w:val="24"/>
              </w:rPr>
              <w:t>。</w:t>
            </w:r>
          </w:p>
        </w:tc>
      </w:tr>
      <w:tr w14:paraId="32E7F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ign w:val="center"/>
          </w:tcPr>
          <w:p w14:paraId="16CAF9B6">
            <w:pPr>
              <w:spacing w:line="400" w:lineRule="exact"/>
              <w:jc w:val="center"/>
              <w:rPr>
                <w:rFonts w:ascii="仿宋" w:hAnsi="仿宋" w:eastAsia="仿宋" w:cs="仿宋"/>
                <w:sz w:val="24"/>
              </w:rPr>
            </w:pPr>
            <w:r>
              <w:rPr>
                <w:rFonts w:hint="eastAsia" w:ascii="仿宋" w:hAnsi="仿宋" w:eastAsia="仿宋" w:cs="仿宋"/>
                <w:sz w:val="24"/>
              </w:rPr>
              <w:t>3</w:t>
            </w:r>
          </w:p>
        </w:tc>
        <w:tc>
          <w:tcPr>
            <w:tcW w:w="8720" w:type="dxa"/>
            <w:noWrap/>
            <w:vAlign w:val="center"/>
          </w:tcPr>
          <w:p w14:paraId="6D21DE6F">
            <w:pPr>
              <w:spacing w:line="400" w:lineRule="exact"/>
              <w:jc w:val="left"/>
              <w:rPr>
                <w:rFonts w:ascii="仿宋" w:hAnsi="仿宋" w:eastAsia="仿宋" w:cs="仿宋"/>
                <w:sz w:val="24"/>
              </w:rPr>
            </w:pPr>
            <w:r>
              <w:rPr>
                <w:rFonts w:hint="eastAsia" w:ascii="仿宋" w:hAnsi="仿宋" w:eastAsia="仿宋" w:cs="仿宋"/>
                <w:sz w:val="24"/>
              </w:rPr>
              <w:t>与其他投标供应商的投标文件或部分投标文件</w:t>
            </w:r>
            <w:r>
              <w:rPr>
                <w:rFonts w:hint="eastAsia" w:ascii="仿宋" w:hAnsi="仿宋" w:eastAsia="仿宋" w:cs="仿宋"/>
                <w:b/>
                <w:bCs/>
                <w:sz w:val="24"/>
              </w:rPr>
              <w:t>相互混装或存在非正常一致</w:t>
            </w:r>
            <w:r>
              <w:rPr>
                <w:rFonts w:hint="eastAsia" w:ascii="仿宋" w:hAnsi="仿宋" w:eastAsia="仿宋" w:cs="仿宋"/>
                <w:sz w:val="24"/>
              </w:rPr>
              <w:t>。</w:t>
            </w:r>
          </w:p>
        </w:tc>
      </w:tr>
      <w:tr w14:paraId="7369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noWrap/>
            <w:vAlign w:val="center"/>
          </w:tcPr>
          <w:p w14:paraId="39EF5695">
            <w:pPr>
              <w:spacing w:line="400" w:lineRule="exact"/>
              <w:jc w:val="center"/>
              <w:rPr>
                <w:rFonts w:ascii="仿宋" w:hAnsi="仿宋" w:eastAsia="仿宋" w:cs="仿宋"/>
                <w:sz w:val="24"/>
              </w:rPr>
            </w:pPr>
            <w:r>
              <w:rPr>
                <w:rFonts w:hint="eastAsia" w:ascii="仿宋" w:hAnsi="仿宋" w:eastAsia="仿宋" w:cs="仿宋"/>
                <w:sz w:val="24"/>
              </w:rPr>
              <w:t>4</w:t>
            </w:r>
          </w:p>
        </w:tc>
        <w:tc>
          <w:tcPr>
            <w:tcW w:w="8720" w:type="dxa"/>
            <w:noWrap/>
            <w:vAlign w:val="center"/>
          </w:tcPr>
          <w:p w14:paraId="3DA1C45D">
            <w:pPr>
              <w:spacing w:line="400" w:lineRule="exact"/>
              <w:jc w:val="left"/>
              <w:rPr>
                <w:rFonts w:ascii="仿宋" w:hAnsi="仿宋" w:eastAsia="仿宋" w:cs="仿宋"/>
                <w:sz w:val="24"/>
              </w:rPr>
            </w:pPr>
            <w:r>
              <w:rPr>
                <w:rFonts w:hint="eastAsia" w:ascii="仿宋" w:hAnsi="仿宋" w:eastAsia="仿宋" w:cs="仿宋"/>
                <w:sz w:val="24"/>
              </w:rPr>
              <w:t>与其他投标供应商的投标文件由</w:t>
            </w:r>
            <w:r>
              <w:rPr>
                <w:rFonts w:hint="eastAsia" w:ascii="仿宋" w:hAnsi="仿宋" w:eastAsia="仿宋" w:cs="仿宋"/>
                <w:b/>
                <w:bCs/>
                <w:sz w:val="24"/>
              </w:rPr>
              <w:t>同一单位或者同一人编制</w:t>
            </w:r>
            <w:r>
              <w:rPr>
                <w:rFonts w:hint="eastAsia" w:ascii="仿宋" w:hAnsi="仿宋" w:eastAsia="仿宋" w:cs="仿宋"/>
                <w:sz w:val="24"/>
              </w:rPr>
              <w:t>，或者使用</w:t>
            </w:r>
            <w:r>
              <w:rPr>
                <w:rFonts w:hint="eastAsia" w:ascii="仿宋" w:hAnsi="仿宋" w:eastAsia="仿宋" w:cs="仿宋"/>
                <w:b/>
                <w:bCs/>
                <w:sz w:val="24"/>
              </w:rPr>
              <w:t>同一设备编制</w:t>
            </w:r>
            <w:r>
              <w:rPr>
                <w:rFonts w:hint="eastAsia" w:ascii="仿宋" w:hAnsi="仿宋" w:eastAsia="仿宋" w:cs="仿宋"/>
                <w:sz w:val="24"/>
              </w:rPr>
              <w:t>（“文件制作机器码”“文件创建标识码”一致）。</w:t>
            </w:r>
          </w:p>
        </w:tc>
      </w:tr>
      <w:tr w14:paraId="4C076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noWrap/>
            <w:vAlign w:val="center"/>
          </w:tcPr>
          <w:p w14:paraId="66F10F84">
            <w:pPr>
              <w:spacing w:line="400" w:lineRule="exact"/>
              <w:jc w:val="center"/>
              <w:rPr>
                <w:rFonts w:ascii="仿宋" w:hAnsi="仿宋" w:eastAsia="仿宋" w:cs="仿宋"/>
                <w:sz w:val="24"/>
              </w:rPr>
            </w:pPr>
            <w:r>
              <w:rPr>
                <w:rFonts w:hint="eastAsia" w:ascii="仿宋" w:hAnsi="仿宋" w:eastAsia="仿宋" w:cs="仿宋"/>
                <w:sz w:val="24"/>
              </w:rPr>
              <w:t>5</w:t>
            </w:r>
          </w:p>
        </w:tc>
        <w:tc>
          <w:tcPr>
            <w:tcW w:w="8720" w:type="dxa"/>
            <w:noWrap/>
            <w:vAlign w:val="center"/>
          </w:tcPr>
          <w:p w14:paraId="2C5EE94A">
            <w:pPr>
              <w:spacing w:line="400" w:lineRule="exact"/>
              <w:jc w:val="left"/>
              <w:rPr>
                <w:rFonts w:ascii="仿宋" w:hAnsi="仿宋" w:eastAsia="仿宋" w:cs="仿宋"/>
                <w:sz w:val="24"/>
              </w:rPr>
            </w:pPr>
            <w:r>
              <w:rPr>
                <w:rFonts w:hint="eastAsia" w:ascii="仿宋" w:hAnsi="仿宋" w:eastAsia="仿宋" w:cs="仿宋"/>
                <w:sz w:val="24"/>
              </w:rPr>
              <w:t>提供</w:t>
            </w:r>
            <w:r>
              <w:rPr>
                <w:rFonts w:hint="eastAsia" w:ascii="仿宋" w:hAnsi="仿宋" w:eastAsia="仿宋" w:cs="仿宋"/>
                <w:b/>
                <w:bCs/>
                <w:sz w:val="24"/>
              </w:rPr>
              <w:t>未经出具机构核实</w:t>
            </w:r>
            <w:r>
              <w:rPr>
                <w:rFonts w:hint="eastAsia" w:ascii="仿宋" w:hAnsi="仿宋" w:eastAsia="仿宋" w:cs="仿宋"/>
                <w:sz w:val="24"/>
              </w:rPr>
              <w:t>的虚假的检验检测报告、业绩材料、社保缴纳证明、学历学位证书、职称认证证书等材料。</w:t>
            </w:r>
          </w:p>
        </w:tc>
      </w:tr>
      <w:tr w14:paraId="5551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noWrap/>
            <w:vAlign w:val="center"/>
          </w:tcPr>
          <w:p w14:paraId="329C5343">
            <w:pPr>
              <w:spacing w:line="400" w:lineRule="exact"/>
              <w:jc w:val="center"/>
              <w:rPr>
                <w:rFonts w:ascii="仿宋" w:hAnsi="仿宋" w:eastAsia="仿宋" w:cs="仿宋"/>
                <w:sz w:val="24"/>
              </w:rPr>
            </w:pPr>
            <w:r>
              <w:rPr>
                <w:rFonts w:hint="eastAsia" w:ascii="仿宋" w:hAnsi="仿宋" w:eastAsia="仿宋" w:cs="仿宋"/>
                <w:sz w:val="24"/>
              </w:rPr>
              <w:t>6</w:t>
            </w:r>
          </w:p>
        </w:tc>
        <w:tc>
          <w:tcPr>
            <w:tcW w:w="8720" w:type="dxa"/>
            <w:noWrap/>
            <w:vAlign w:val="center"/>
          </w:tcPr>
          <w:p w14:paraId="329F7C2E">
            <w:pPr>
              <w:spacing w:line="400" w:lineRule="exact"/>
              <w:jc w:val="left"/>
              <w:rPr>
                <w:rFonts w:ascii="仿宋" w:hAnsi="仿宋" w:eastAsia="仿宋" w:cs="仿宋"/>
                <w:sz w:val="24"/>
              </w:rPr>
            </w:pPr>
            <w:r>
              <w:rPr>
                <w:rFonts w:hint="eastAsia" w:ascii="仿宋" w:hAnsi="仿宋" w:eastAsia="仿宋" w:cs="仿宋"/>
                <w:sz w:val="24"/>
              </w:rPr>
              <w:t>擅自将投标密钥或电子营业执照出借他人使用或未妥善保管。</w:t>
            </w:r>
          </w:p>
        </w:tc>
      </w:tr>
    </w:tbl>
    <w:p w14:paraId="71AA58FA">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22C1B9A9">
          <w:pPr>
            <w:pStyle w:val="504"/>
            <w:jc w:val="center"/>
            <w:rPr>
              <w:rFonts w:ascii="Times New Roman" w:hAnsi="Times New Roman" w:eastAsia="宋体" w:cs="Times New Roman"/>
              <w:b w:val="0"/>
              <w:bCs w:val="0"/>
              <w:iCs/>
              <w:smallCaps/>
              <w:color w:val="auto"/>
              <w:kern w:val="2"/>
              <w:sz w:val="21"/>
              <w:szCs w:val="24"/>
              <w:lang w:val="zh-CN"/>
            </w:rPr>
          </w:pPr>
        </w:p>
        <w:p w14:paraId="0B565A4A">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14:textFill>
                <w14:solidFill>
                  <w14:schemeClr w14:val="tx1"/>
                </w14:solidFill>
              </w14:textFill>
            </w:rPr>
            <w:t>目录</w:t>
          </w:r>
        </w:p>
        <w:p w14:paraId="238CAE0E">
          <w:pPr>
            <w:pStyle w:val="35"/>
            <w:tabs>
              <w:tab w:val="right" w:leader="dot" w:pos="9628"/>
            </w:tabs>
            <w:rPr>
              <w:rFonts w:ascii="仿宋_GB2312" w:eastAsia="仿宋_GB2312"/>
              <w:sz w:val="24"/>
            </w:rPr>
          </w:pPr>
        </w:p>
        <w:p w14:paraId="64AAFBDD">
          <w:pPr>
            <w:pStyle w:val="35"/>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7CFC54C8">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48D0DFE8">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10</w:t>
          </w:r>
          <w:r>
            <w:rPr>
              <w:rFonts w:hint="eastAsia" w:ascii="仿宋_GB2312" w:eastAsia="仿宋_GB2312"/>
              <w:sz w:val="24"/>
            </w:rPr>
            <w:fldChar w:fldCharType="end"/>
          </w:r>
          <w:r>
            <w:rPr>
              <w:rFonts w:hint="eastAsia" w:ascii="仿宋_GB2312" w:eastAsia="仿宋_GB2312"/>
              <w:sz w:val="24"/>
            </w:rPr>
            <w:fldChar w:fldCharType="end"/>
          </w:r>
        </w:p>
        <w:p w14:paraId="235FA4CA">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4D9D486E">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0D7A5EB7">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2F411D06">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31BBACA7">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03900AAB">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0688152A">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219B2419">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14:paraId="3A480FE5">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14:paraId="16AEE21B">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5AE2D8BD">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42AEF7F8">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25E43034">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29</w:t>
          </w:r>
          <w:r>
            <w:rPr>
              <w:rFonts w:hint="eastAsia" w:ascii="仿宋_GB2312" w:eastAsia="仿宋_GB2312"/>
              <w:sz w:val="24"/>
            </w:rPr>
            <w:fldChar w:fldCharType="end"/>
          </w:r>
          <w:r>
            <w:rPr>
              <w:rFonts w:hint="eastAsia" w:ascii="仿宋_GB2312" w:eastAsia="仿宋_GB2312"/>
              <w:sz w:val="24"/>
            </w:rPr>
            <w:fldChar w:fldCharType="end"/>
          </w:r>
        </w:p>
        <w:p w14:paraId="5F44653E">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14:paraId="702E4413">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2344EAE0">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364A61F1">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6C16F143">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445EB429">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706C19D1">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14:paraId="54FE151B">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58</w:t>
          </w:r>
          <w:r>
            <w:rPr>
              <w:rFonts w:hint="eastAsia" w:ascii="仿宋_GB2312" w:eastAsia="仿宋_GB2312"/>
              <w:sz w:val="24"/>
            </w:rPr>
            <w:fldChar w:fldCharType="end"/>
          </w:r>
          <w:r>
            <w:rPr>
              <w:rFonts w:hint="eastAsia" w:ascii="仿宋_GB2312" w:eastAsia="仿宋_GB2312"/>
              <w:sz w:val="24"/>
            </w:rPr>
            <w:fldChar w:fldCharType="end"/>
          </w:r>
        </w:p>
        <w:p w14:paraId="64F2F140">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61</w:t>
          </w:r>
          <w:r>
            <w:rPr>
              <w:rFonts w:hint="eastAsia" w:ascii="仿宋_GB2312" w:eastAsia="仿宋_GB2312"/>
              <w:sz w:val="24"/>
            </w:rPr>
            <w:fldChar w:fldCharType="end"/>
          </w:r>
          <w:r>
            <w:rPr>
              <w:rFonts w:hint="eastAsia" w:ascii="仿宋_GB2312" w:eastAsia="仿宋_GB2312"/>
              <w:sz w:val="24"/>
            </w:rPr>
            <w:fldChar w:fldCharType="end"/>
          </w:r>
        </w:p>
        <w:p w14:paraId="24DA7F7F">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61</w:t>
          </w:r>
          <w:r>
            <w:rPr>
              <w:rFonts w:hint="eastAsia" w:ascii="仿宋_GB2312" w:eastAsia="仿宋_GB2312"/>
              <w:sz w:val="24"/>
            </w:rPr>
            <w:fldChar w:fldCharType="end"/>
          </w:r>
          <w:r>
            <w:rPr>
              <w:rFonts w:hint="eastAsia" w:ascii="仿宋_GB2312" w:eastAsia="仿宋_GB2312"/>
              <w:sz w:val="24"/>
            </w:rPr>
            <w:fldChar w:fldCharType="end"/>
          </w:r>
        </w:p>
        <w:p w14:paraId="43EA6CB2">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65</w:t>
          </w:r>
          <w:r>
            <w:rPr>
              <w:rFonts w:hint="eastAsia" w:ascii="仿宋_GB2312" w:eastAsia="仿宋_GB2312"/>
              <w:sz w:val="24"/>
            </w:rPr>
            <w:fldChar w:fldCharType="end"/>
          </w:r>
          <w:r>
            <w:rPr>
              <w:rFonts w:hint="eastAsia" w:ascii="仿宋_GB2312" w:eastAsia="仿宋_GB2312"/>
              <w:sz w:val="24"/>
            </w:rPr>
            <w:fldChar w:fldCharType="end"/>
          </w:r>
        </w:p>
        <w:p w14:paraId="1B1B34A8">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68</w:t>
          </w:r>
          <w:r>
            <w:rPr>
              <w:rFonts w:hint="eastAsia" w:ascii="仿宋_GB2312" w:eastAsia="仿宋_GB2312"/>
              <w:sz w:val="24"/>
            </w:rPr>
            <w:fldChar w:fldCharType="end"/>
          </w:r>
          <w:r>
            <w:rPr>
              <w:rFonts w:hint="eastAsia" w:ascii="仿宋_GB2312" w:eastAsia="仿宋_GB2312"/>
              <w:sz w:val="24"/>
            </w:rPr>
            <w:fldChar w:fldCharType="end"/>
          </w:r>
        </w:p>
        <w:p w14:paraId="2F633F16">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71</w:t>
          </w:r>
          <w:r>
            <w:rPr>
              <w:rFonts w:hint="eastAsia" w:ascii="仿宋_GB2312" w:eastAsia="仿宋_GB2312"/>
              <w:sz w:val="24"/>
            </w:rPr>
            <w:fldChar w:fldCharType="end"/>
          </w:r>
          <w:r>
            <w:rPr>
              <w:rFonts w:hint="eastAsia" w:ascii="仿宋_GB2312" w:eastAsia="仿宋_GB2312"/>
              <w:sz w:val="24"/>
            </w:rPr>
            <w:fldChar w:fldCharType="end"/>
          </w:r>
        </w:p>
        <w:p w14:paraId="1E98FB4C">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73</w:t>
          </w:r>
          <w:r>
            <w:rPr>
              <w:rFonts w:hint="eastAsia" w:ascii="仿宋_GB2312" w:eastAsia="仿宋_GB2312"/>
              <w:sz w:val="24"/>
            </w:rPr>
            <w:fldChar w:fldCharType="end"/>
          </w:r>
          <w:r>
            <w:rPr>
              <w:rFonts w:hint="eastAsia" w:ascii="仿宋_GB2312" w:eastAsia="仿宋_GB2312"/>
              <w:sz w:val="24"/>
            </w:rPr>
            <w:fldChar w:fldCharType="end"/>
          </w:r>
        </w:p>
        <w:p w14:paraId="674AA391">
          <w:pPr>
            <w:pStyle w:val="42"/>
            <w:tabs>
              <w:tab w:val="right" w:leader="dot" w:pos="9628"/>
            </w:tabs>
            <w:spacing w:line="360" w:lineRule="exact"/>
          </w:pPr>
          <w:r>
            <w:rPr>
              <w:rFonts w:hint="eastAsia" w:ascii="仿宋_GB2312" w:eastAsia="仿宋_GB2312"/>
              <w:sz w:val="24"/>
            </w:rPr>
            <w:fldChar w:fldCharType="end"/>
          </w:r>
        </w:p>
      </w:sdtContent>
    </w:sdt>
    <w:p w14:paraId="08E7F20B"/>
    <w:p w14:paraId="78C1CC6D"/>
    <w:p w14:paraId="7E3A3D36">
      <w:pPr>
        <w:tabs>
          <w:tab w:val="left" w:pos="3660"/>
        </w:tabs>
      </w:pPr>
    </w:p>
    <w:p w14:paraId="095FD3B3">
      <w:pPr>
        <w:tabs>
          <w:tab w:val="left" w:pos="3660"/>
        </w:tabs>
      </w:pPr>
      <w:r>
        <w:tab/>
      </w:r>
    </w:p>
    <w:p w14:paraId="1597A7AB">
      <w:pPr>
        <w:pStyle w:val="2"/>
      </w:pPr>
      <w:bookmarkStart w:id="0" w:name="_Toc135293159"/>
      <w:r>
        <w:rPr>
          <w:rFonts w:hint="eastAsia"/>
        </w:rPr>
        <w:t>第一章  投标邀请</w:t>
      </w:r>
      <w:bookmarkEnd w:id="0"/>
    </w:p>
    <w:p w14:paraId="6C06F06D">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7E44CD09">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游泳池维护及管理采购项目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2025年</w:t>
      </w:r>
      <w:r>
        <w:rPr>
          <w:rFonts w:hint="eastAsia" w:ascii="宋体" w:hAnsi="宋体" w:cs="Arial Unicode MS"/>
          <w:snapToGrid w:val="0"/>
          <w:kern w:val="0"/>
          <w:szCs w:val="21"/>
          <w:u w:val="single"/>
          <w:lang w:val="en-US" w:eastAsia="zh-CN"/>
        </w:rPr>
        <w:t>06</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23</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3</w:t>
      </w:r>
      <w:r>
        <w:rPr>
          <w:rFonts w:hint="eastAsia" w:ascii="宋体" w:hAnsi="宋体" w:cs="Arial Unicode MS"/>
          <w:snapToGrid w:val="0"/>
          <w:kern w:val="0"/>
          <w:szCs w:val="21"/>
          <w:u w:val="single"/>
        </w:rPr>
        <w:t>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5456E6AB">
      <w:pPr>
        <w:adjustRightInd w:val="0"/>
        <w:snapToGrid w:val="0"/>
        <w:spacing w:line="360" w:lineRule="auto"/>
        <w:ind w:firstLine="420" w:firstLineChars="200"/>
        <w:jc w:val="left"/>
        <w:rPr>
          <w:rFonts w:ascii="宋体" w:hAnsi="宋体" w:cs="Arial Unicode MS"/>
          <w:snapToGrid w:val="0"/>
          <w:kern w:val="0"/>
          <w:szCs w:val="21"/>
        </w:rPr>
      </w:pPr>
    </w:p>
    <w:p w14:paraId="5EF3ED65">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5F929BC5">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SZZZ2025-QC0209</w:t>
      </w:r>
    </w:p>
    <w:p w14:paraId="373B3E01">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2、项目名称：游泳池维护及管理采购项目</w:t>
      </w:r>
    </w:p>
    <w:p w14:paraId="0E4B86FC">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17BAB363">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4、预算金额：人民币150,000.00元</w:t>
      </w:r>
    </w:p>
    <w:p w14:paraId="7F90872D">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5、最高限价：人民币150,000.00元</w:t>
      </w:r>
    </w:p>
    <w:p w14:paraId="49B0D893">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41B4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29F1FA95">
            <w:pPr>
              <w:pStyle w:val="46"/>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22D86997">
            <w:pPr>
              <w:pStyle w:val="46"/>
              <w:spacing w:line="360" w:lineRule="auto"/>
              <w:jc w:val="center"/>
              <w:rPr>
                <w:sz w:val="21"/>
              </w:rPr>
            </w:pPr>
            <w:r>
              <w:rPr>
                <w:sz w:val="21"/>
              </w:rPr>
              <w:t>标的名称</w:t>
            </w:r>
          </w:p>
        </w:tc>
        <w:tc>
          <w:tcPr>
            <w:tcW w:w="921" w:type="dxa"/>
            <w:shd w:val="clear" w:color="auto" w:fill="ABCDEF"/>
            <w:vAlign w:val="center"/>
          </w:tcPr>
          <w:p w14:paraId="40F59881">
            <w:pPr>
              <w:pStyle w:val="46"/>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2D82B0E8">
            <w:pPr>
              <w:pStyle w:val="46"/>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61E4422A">
            <w:pPr>
              <w:pStyle w:val="46"/>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0A753C76">
            <w:pPr>
              <w:pStyle w:val="46"/>
              <w:spacing w:before="0" w:beforeAutospacing="0" w:after="0" w:afterAutospacing="0" w:line="360" w:lineRule="auto"/>
              <w:jc w:val="center"/>
              <w:rPr>
                <w:sz w:val="21"/>
              </w:rPr>
            </w:pPr>
            <w:r>
              <w:rPr>
                <w:sz w:val="21"/>
              </w:rPr>
              <w:t>备注</w:t>
            </w:r>
          </w:p>
        </w:tc>
      </w:tr>
      <w:tr w14:paraId="385CF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13B0B412">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0DA45BF3">
            <w:pPr>
              <w:pStyle w:val="46"/>
              <w:spacing w:line="360" w:lineRule="auto"/>
              <w:jc w:val="center"/>
              <w:rPr>
                <w:rFonts w:asciiTheme="minorEastAsia" w:hAnsiTheme="minorEastAsia" w:eastAsiaTheme="minorEastAsia"/>
                <w:sz w:val="21"/>
              </w:rPr>
            </w:pPr>
            <w:r>
              <w:rPr>
                <w:rFonts w:hint="eastAsia" w:ascii="宋体" w:hAnsi="宋体" w:eastAsiaTheme="minorEastAsia"/>
                <w:snapToGrid w:val="0"/>
                <w:sz w:val="21"/>
                <w:szCs w:val="21"/>
              </w:rPr>
              <w:t>游泳池维护及管理采购项目</w:t>
            </w:r>
          </w:p>
        </w:tc>
        <w:tc>
          <w:tcPr>
            <w:tcW w:w="921" w:type="dxa"/>
            <w:shd w:val="clear" w:color="auto" w:fill="auto"/>
            <w:vAlign w:val="center"/>
          </w:tcPr>
          <w:p w14:paraId="11C63C38">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6E283D28">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4767C8E2">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16B3BF6C">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0186A2CE">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0E07433A">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5FCA2917">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507FB71A">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0B2139B7">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政府采购投标及履约承诺函》，均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65A391EE">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27C3F50B">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3AEBFEFF">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2568637C">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144D3A11">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60E9D881">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928562B">
      <w:pPr>
        <w:pStyle w:val="453"/>
        <w:adjustRightInd w:val="0"/>
        <w:snapToGrid w:val="0"/>
        <w:spacing w:before="0" w:beforeAutospacing="0" w:after="0" w:afterAutospacing="0" w:line="360" w:lineRule="auto"/>
        <w:ind w:firstLine="420" w:firstLineChars="200"/>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1923E53B">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0DFC9B7F">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76D53F18">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（8）本项目不接受联合体投标，不允许非法分包或转包。</w:t>
      </w:r>
    </w:p>
    <w:p w14:paraId="79A48C33">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359611D">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p>
    <w:p w14:paraId="5CE8FB60">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日至2025年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19</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7E31E0FA">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p>
    <w:p w14:paraId="41A007EE">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31A69F98">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1C0533A5">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3678D6EF">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5B2DC332">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0F7032D5">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E62780B">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69E3EC39">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07A9FA15">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995135B">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23</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3</w:t>
      </w:r>
      <w:r>
        <w:rPr>
          <w:rFonts w:hint="eastAsia" w:ascii="宋体" w:hAnsi="宋体" w:eastAsia="宋体"/>
          <w:snapToGrid w:val="0"/>
          <w:color w:val="auto"/>
          <w:sz w:val="21"/>
          <w:szCs w:val="21"/>
          <w:u w:val="single"/>
        </w:rPr>
        <w:t>0分（北京时间）</w:t>
      </w:r>
    </w:p>
    <w:p w14:paraId="41198381">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5DF53F02">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C44E654">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707ACC8D">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5905B6C2">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AB2B8A0">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27364FD0">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6C2E2407">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1）深圳公共资源交易中心网站（www.szexgrp.com）；</w:t>
      </w:r>
    </w:p>
    <w:p w14:paraId="5038AA39">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p>
    <w:p w14:paraId="1EFD6571">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088DF94E">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5C390EA3">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641DA721">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3F236AED">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名称：深圳市第七高级中学</w:t>
      </w:r>
    </w:p>
    <w:p w14:paraId="40DA990E">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地址：深圳市宝安区沙井街道民主路33号</w:t>
      </w:r>
    </w:p>
    <w:p w14:paraId="36693E01">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联系方式：叶老师，0755-85292207</w:t>
      </w:r>
    </w:p>
    <w:p w14:paraId="4473B61A">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70E8CF24">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2C8B3641">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6DFB4A38">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联系方式：杨先生，0755-83026699</w:t>
      </w:r>
    </w:p>
    <w:p w14:paraId="5A904257">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000C2B9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项目联系人：杨先生</w:t>
      </w:r>
    </w:p>
    <w:p w14:paraId="3F17B688">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7AE0B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1E99BED7">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hint="eastAsia" w:ascii="宋体" w:hAnsi="宋体"/>
          <w:snapToGrid w:val="0"/>
          <w:kern w:val="0"/>
          <w:sz w:val="24"/>
        </w:rPr>
        <w:t>2025</w:t>
      </w:r>
      <w:r>
        <w:rPr>
          <w:rFonts w:ascii="宋体" w:hAnsi="宋体"/>
          <w:snapToGrid w:val="0"/>
          <w:kern w:val="0"/>
          <w:sz w:val="24"/>
        </w:rPr>
        <w:t>年</w:t>
      </w:r>
      <w:r>
        <w:rPr>
          <w:rFonts w:hint="eastAsia" w:ascii="宋体" w:hAnsi="宋体"/>
          <w:snapToGrid w:val="0"/>
          <w:kern w:val="0"/>
          <w:sz w:val="24"/>
          <w:lang w:val="en-US" w:eastAsia="zh-CN"/>
        </w:rPr>
        <w:t>06</w:t>
      </w:r>
      <w:r>
        <w:rPr>
          <w:rFonts w:ascii="宋体" w:hAnsi="宋体"/>
          <w:snapToGrid w:val="0"/>
          <w:kern w:val="0"/>
          <w:sz w:val="24"/>
        </w:rPr>
        <w:t>月</w:t>
      </w:r>
      <w:r>
        <w:rPr>
          <w:rFonts w:hint="eastAsia" w:ascii="宋体" w:hAnsi="宋体"/>
          <w:snapToGrid w:val="0"/>
          <w:kern w:val="0"/>
          <w:sz w:val="24"/>
          <w:lang w:val="en-US" w:eastAsia="zh-CN"/>
        </w:rPr>
        <w:t>12</w:t>
      </w:r>
      <w:bookmarkStart w:id="116" w:name="_GoBack"/>
      <w:bookmarkEnd w:id="116"/>
      <w:r>
        <w:rPr>
          <w:rFonts w:hint="eastAsia" w:ascii="宋体" w:hAnsi="宋体"/>
          <w:snapToGrid w:val="0"/>
          <w:kern w:val="0"/>
          <w:sz w:val="24"/>
        </w:rPr>
        <w:t>日</w:t>
      </w:r>
      <w:bookmarkStart w:id="3" w:name="_Toc135293160"/>
    </w:p>
    <w:p w14:paraId="5B0C687E">
      <w:pPr>
        <w:pStyle w:val="2"/>
      </w:pPr>
    </w:p>
    <w:p w14:paraId="21F282FC">
      <w:pPr>
        <w:widowControl/>
        <w:jc w:val="left"/>
        <w:rPr>
          <w:rFonts w:eastAsiaTheme="minorEastAsia"/>
          <w:b/>
          <w:kern w:val="44"/>
          <w:sz w:val="44"/>
          <w:szCs w:val="28"/>
        </w:rPr>
      </w:pPr>
      <w:r>
        <w:br w:type="page"/>
      </w:r>
    </w:p>
    <w:p w14:paraId="3CDAAF1F">
      <w:pPr>
        <w:pStyle w:val="2"/>
      </w:pPr>
      <w:r>
        <w:rPr>
          <w:rFonts w:hint="eastAsia"/>
        </w:rPr>
        <w:t>第二章  项目需求</w:t>
      </w:r>
      <w:bookmarkEnd w:id="3"/>
    </w:p>
    <w:p w14:paraId="2E9B6431">
      <w:pPr>
        <w:spacing w:afterLines="50" w:line="360" w:lineRule="auto"/>
        <w:ind w:left="2"/>
        <w:jc w:val="center"/>
        <w:rPr>
          <w:rFonts w:ascii="宋体" w:hAnsi="宋体"/>
          <w:b/>
          <w:sz w:val="24"/>
        </w:rPr>
      </w:pPr>
      <w:bookmarkStart w:id="4" w:name="OLE_LINK3"/>
      <w:r>
        <w:rPr>
          <w:rFonts w:hint="eastAsia" w:ascii="宋体" w:hAnsi="宋体"/>
          <w:b/>
          <w:sz w:val="24"/>
        </w:rPr>
        <w:t>特别说明</w:t>
      </w:r>
    </w:p>
    <w:p w14:paraId="5C7521A6">
      <w:pPr>
        <w:autoSpaceDE w:val="0"/>
        <w:autoSpaceDN w:val="0"/>
        <w:adjustRightInd w:val="0"/>
        <w:spacing w:line="360" w:lineRule="auto"/>
        <w:ind w:firstLine="480" w:firstLineChars="200"/>
        <w:jc w:val="left"/>
        <w:rPr>
          <w:rFonts w:ascii="仿宋_GB2312" w:eastAsia="仿宋_GB2312"/>
          <w:sz w:val="24"/>
        </w:rPr>
      </w:pPr>
      <w:bookmarkStart w:id="5"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79E72C83">
      <w:pPr>
        <w:autoSpaceDE w:val="0"/>
        <w:autoSpaceDN w:val="0"/>
        <w:adjustRightInd w:val="0"/>
        <w:spacing w:line="360" w:lineRule="auto"/>
        <w:ind w:firstLine="480" w:firstLineChars="200"/>
        <w:jc w:val="left"/>
        <w:rPr>
          <w:rFonts w:ascii="仿宋_GB2312" w:eastAsia="仿宋_GB2312"/>
          <w:sz w:val="24"/>
        </w:rPr>
      </w:pPr>
      <w:bookmarkStart w:id="6"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7"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7"/>
      <w:r>
        <w:rPr>
          <w:rFonts w:hint="eastAsia" w:ascii="仿宋_GB2312" w:eastAsia="仿宋_GB2312"/>
          <w:sz w:val="24"/>
        </w:rPr>
        <w:t>。</w:t>
      </w:r>
    </w:p>
    <w:bookmarkEnd w:id="6"/>
    <w:p w14:paraId="57211CA2">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37117B48">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5877879D">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bookmarkEnd w:id="4"/>
    <w:bookmarkEnd w:id="5"/>
    <w:p w14:paraId="338AD15A">
      <w:pPr>
        <w:pStyle w:val="321"/>
        <w:ind w:firstLine="0" w:firstLineChars="0"/>
        <w:rPr>
          <w:b/>
        </w:rPr>
      </w:pPr>
    </w:p>
    <w:p w14:paraId="35E44580">
      <w:pPr>
        <w:pStyle w:val="321"/>
        <w:ind w:firstLine="0" w:firstLineChars="0"/>
        <w:rPr>
          <w:b/>
        </w:rPr>
      </w:pPr>
      <w:r>
        <w:rPr>
          <w:rFonts w:hint="eastAsia"/>
          <w:b/>
        </w:rPr>
        <w:t>一、项目概况</w:t>
      </w:r>
    </w:p>
    <w:p w14:paraId="366BC31B">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3B125AD4">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65BEE9D1">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595A2553">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544ACA9A">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42FE619B">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17B570B0">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72DC7BA0">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04069982">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6C83B9A5">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7F9F26AA">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58095AB7">
            <w:pPr>
              <w:widowControl/>
              <w:adjustRightInd w:val="0"/>
              <w:snapToGrid w:val="0"/>
              <w:spacing w:line="360" w:lineRule="auto"/>
              <w:jc w:val="center"/>
              <w:textAlignment w:val="center"/>
              <w:rPr>
                <w:rFonts w:ascii="宋体" w:hAnsi="宋体" w:cs="宋体"/>
                <w:szCs w:val="21"/>
              </w:rPr>
            </w:pPr>
            <w:r>
              <w:rPr>
                <w:rFonts w:hint="eastAsia" w:ascii="宋体" w:hAnsi="宋体"/>
                <w:snapToGrid w:val="0"/>
                <w:szCs w:val="21"/>
              </w:rPr>
              <w:t>游泳池维护及管理采购项目</w:t>
            </w:r>
          </w:p>
        </w:tc>
        <w:tc>
          <w:tcPr>
            <w:tcW w:w="921" w:type="dxa"/>
            <w:tcBorders>
              <w:top w:val="single" w:color="000000" w:sz="4" w:space="0"/>
              <w:left w:val="single" w:color="000000" w:sz="4" w:space="0"/>
              <w:bottom w:val="single" w:color="000000" w:sz="4" w:space="0"/>
              <w:right w:val="single" w:color="000000" w:sz="4" w:space="0"/>
            </w:tcBorders>
            <w:vAlign w:val="center"/>
          </w:tcPr>
          <w:p w14:paraId="7951B2A0">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1446F55A">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63B8CEEF">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150,000.00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876B6F6">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56AD93B2">
      <w:pPr>
        <w:pStyle w:val="506"/>
        <w:wordWrap/>
        <w:spacing w:afterLines="0" w:line="360" w:lineRule="auto"/>
        <w:ind w:firstLine="420"/>
        <w:rPr>
          <w:rFonts w:cs="Times New Roman"/>
          <w:snapToGrid/>
          <w:spacing w:val="0"/>
          <w:sz w:val="21"/>
          <w:szCs w:val="21"/>
        </w:rPr>
      </w:pPr>
    </w:p>
    <w:p w14:paraId="6FCC3A40">
      <w:pPr>
        <w:pStyle w:val="321"/>
        <w:ind w:firstLine="0" w:firstLineChars="0"/>
        <w:rPr>
          <w:b/>
        </w:rPr>
      </w:pPr>
      <w:r>
        <w:rPr>
          <w:rFonts w:hint="eastAsia"/>
          <w:b/>
        </w:rPr>
        <w:t>二、项目服务要求</w:t>
      </w:r>
    </w:p>
    <w:p w14:paraId="48C2A3B3">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（一）运行水质管理：</w:t>
      </w:r>
    </w:p>
    <w:p w14:paraId="47BC0706">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1、自主提供泳池水质安全健康所需的所有药剂；</w:t>
      </w:r>
    </w:p>
    <w:p w14:paraId="05103F76">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2、每天定期定量投放消毒剂；每星期定期定量投放除藻剂、净水剂、冲击剂、片碱，以及游泳池出现水质问题需要投加的其他药剂，维护游泳池水质的安全健康；</w:t>
      </w:r>
    </w:p>
    <w:p w14:paraId="5BC085B0">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3、每三天（日历日）对游泳池池壁进行一次清洗；</w:t>
      </w:r>
    </w:p>
    <w:p w14:paraId="00762F5E">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4、每天（日历日）馆后进行泳池池底吸污；</w:t>
      </w:r>
    </w:p>
    <w:p w14:paraId="6DF82587">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5、每个月两次对排污池进行消毒清洗</w:t>
      </w:r>
    </w:p>
    <w:p w14:paraId="3753DCF0">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6、每天（日历日）三次定期对游泳池水质进行跟踪检测，每月通过先进仪器对其进行两次全面检测，保证水质安全健康达到国家卫生标准</w:t>
      </w:r>
    </w:p>
    <w:p w14:paraId="6E0299A9">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现行国家游泳池水质标准</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14:paraId="219DD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7ECCB2C9">
            <w:pPr>
              <w:pStyle w:val="506"/>
              <w:widowControl w:val="0"/>
              <w:wordWrap/>
              <w:spacing w:afterLines="0" w:line="360" w:lineRule="auto"/>
              <w:ind w:firstLine="420"/>
              <w:jc w:val="both"/>
              <w:rPr>
                <w:rFonts w:asciiTheme="minorEastAsia" w:hAnsiTheme="minorEastAsia" w:eastAsiaTheme="minorEastAsia"/>
                <w:b/>
              </w:rPr>
            </w:pPr>
            <w:r>
              <w:rPr>
                <w:rFonts w:hint="eastAsia" w:cs="Times New Roman"/>
                <w:snapToGrid/>
                <w:spacing w:val="0"/>
                <w:sz w:val="21"/>
                <w:szCs w:val="21"/>
              </w:rPr>
              <w:t>项目</w:t>
            </w:r>
          </w:p>
        </w:tc>
        <w:tc>
          <w:tcPr>
            <w:tcW w:w="2500" w:type="pct"/>
          </w:tcPr>
          <w:p w14:paraId="340C50B3">
            <w:pPr>
              <w:pStyle w:val="506"/>
              <w:widowControl w:val="0"/>
              <w:wordWrap/>
              <w:spacing w:afterLines="0" w:line="360" w:lineRule="auto"/>
              <w:ind w:firstLine="420"/>
              <w:jc w:val="both"/>
              <w:rPr>
                <w:rFonts w:asciiTheme="minorEastAsia" w:hAnsiTheme="minorEastAsia" w:eastAsiaTheme="minorEastAsia"/>
                <w:b/>
              </w:rPr>
            </w:pPr>
            <w:r>
              <w:rPr>
                <w:rFonts w:hint="eastAsia" w:cs="Times New Roman"/>
                <w:snapToGrid/>
                <w:spacing w:val="0"/>
                <w:sz w:val="21"/>
                <w:szCs w:val="21"/>
              </w:rPr>
              <w:t xml:space="preserve">准值 </w:t>
            </w:r>
          </w:p>
        </w:tc>
      </w:tr>
      <w:tr w14:paraId="3803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7C0CB6C4">
            <w:pPr>
              <w:pStyle w:val="506"/>
              <w:widowControl w:val="0"/>
              <w:wordWrap/>
              <w:spacing w:afterLines="0" w:line="360" w:lineRule="auto"/>
              <w:ind w:firstLine="420"/>
              <w:jc w:val="both"/>
              <w:rPr>
                <w:rFonts w:asciiTheme="minorEastAsia" w:hAnsiTheme="minorEastAsia" w:eastAsiaTheme="minorEastAsia"/>
                <w:b/>
              </w:rPr>
            </w:pPr>
            <w:r>
              <w:rPr>
                <w:rFonts w:hint="eastAsia" w:cs="Times New Roman"/>
                <w:snapToGrid/>
                <w:spacing w:val="0"/>
                <w:sz w:val="21"/>
                <w:szCs w:val="21"/>
              </w:rPr>
              <w:t>池水温度，℃</w:t>
            </w:r>
          </w:p>
        </w:tc>
        <w:tc>
          <w:tcPr>
            <w:tcW w:w="2500" w:type="pct"/>
          </w:tcPr>
          <w:p w14:paraId="62E80796">
            <w:pPr>
              <w:pStyle w:val="506"/>
              <w:widowControl w:val="0"/>
              <w:wordWrap/>
              <w:spacing w:afterLines="0" w:line="360" w:lineRule="auto"/>
              <w:ind w:firstLine="420"/>
              <w:jc w:val="both"/>
              <w:rPr>
                <w:rFonts w:asciiTheme="minorEastAsia" w:hAnsiTheme="minorEastAsia" w:eastAsiaTheme="minorEastAsia"/>
                <w:b/>
              </w:rPr>
            </w:pPr>
            <w:r>
              <w:rPr>
                <w:rFonts w:hint="eastAsia" w:cs="Times New Roman"/>
                <w:snapToGrid/>
                <w:spacing w:val="0"/>
                <w:sz w:val="21"/>
                <w:szCs w:val="21"/>
              </w:rPr>
              <w:t xml:space="preserve">26~27 </w:t>
            </w:r>
          </w:p>
        </w:tc>
      </w:tr>
      <w:tr w14:paraId="002D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D9EE393">
            <w:pPr>
              <w:pStyle w:val="506"/>
              <w:widowControl w:val="0"/>
              <w:wordWrap/>
              <w:spacing w:afterLines="0" w:line="360" w:lineRule="auto"/>
              <w:ind w:firstLine="420"/>
              <w:jc w:val="both"/>
              <w:rPr>
                <w:rFonts w:asciiTheme="minorEastAsia" w:hAnsiTheme="minorEastAsia" w:eastAsiaTheme="minorEastAsia"/>
                <w:b/>
              </w:rPr>
            </w:pPr>
            <w:r>
              <w:rPr>
                <w:rFonts w:hint="eastAsia" w:cs="Times New Roman"/>
                <w:snapToGrid/>
                <w:spacing w:val="0"/>
                <w:sz w:val="21"/>
                <w:szCs w:val="21"/>
              </w:rPr>
              <w:t>PH值</w:t>
            </w:r>
          </w:p>
        </w:tc>
        <w:tc>
          <w:tcPr>
            <w:tcW w:w="2500" w:type="pct"/>
          </w:tcPr>
          <w:p w14:paraId="67C045E1">
            <w:pPr>
              <w:pStyle w:val="506"/>
              <w:widowControl w:val="0"/>
              <w:wordWrap/>
              <w:spacing w:afterLines="0" w:line="360" w:lineRule="auto"/>
              <w:ind w:firstLine="420"/>
              <w:jc w:val="both"/>
              <w:rPr>
                <w:rFonts w:asciiTheme="minorEastAsia" w:hAnsiTheme="minorEastAsia" w:eastAsiaTheme="minorEastAsia"/>
                <w:b/>
              </w:rPr>
            </w:pPr>
            <w:r>
              <w:rPr>
                <w:rFonts w:hint="eastAsia" w:cs="Times New Roman"/>
                <w:snapToGrid/>
                <w:spacing w:val="0"/>
                <w:sz w:val="21"/>
                <w:szCs w:val="21"/>
              </w:rPr>
              <w:t xml:space="preserve">6.8~8.5 </w:t>
            </w:r>
          </w:p>
        </w:tc>
      </w:tr>
      <w:tr w14:paraId="40D8A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70764B4A">
            <w:pPr>
              <w:pStyle w:val="506"/>
              <w:widowControl w:val="0"/>
              <w:wordWrap/>
              <w:spacing w:afterLines="0" w:line="360" w:lineRule="auto"/>
              <w:ind w:firstLine="420"/>
              <w:jc w:val="both"/>
              <w:rPr>
                <w:rFonts w:asciiTheme="minorEastAsia" w:hAnsiTheme="minorEastAsia" w:eastAsiaTheme="minorEastAsia"/>
                <w:b/>
              </w:rPr>
            </w:pPr>
            <w:r>
              <w:rPr>
                <w:rFonts w:hint="eastAsia" w:cs="Times New Roman"/>
                <w:snapToGrid/>
                <w:spacing w:val="0"/>
                <w:sz w:val="21"/>
                <w:szCs w:val="21"/>
              </w:rPr>
              <w:t>浑浊度，度</w:t>
            </w:r>
          </w:p>
        </w:tc>
        <w:tc>
          <w:tcPr>
            <w:tcW w:w="2500" w:type="pct"/>
          </w:tcPr>
          <w:p w14:paraId="47101A52">
            <w:pPr>
              <w:pStyle w:val="506"/>
              <w:widowControl w:val="0"/>
              <w:wordWrap/>
              <w:spacing w:afterLines="0" w:line="360" w:lineRule="auto"/>
              <w:ind w:firstLine="420"/>
              <w:jc w:val="both"/>
              <w:rPr>
                <w:rFonts w:asciiTheme="minorEastAsia" w:hAnsiTheme="minorEastAsia" w:eastAsiaTheme="minorEastAsia"/>
                <w:b/>
              </w:rPr>
            </w:pPr>
            <w:r>
              <w:rPr>
                <w:rFonts w:hint="eastAsia" w:cs="Times New Roman"/>
                <w:snapToGrid/>
                <w:spacing w:val="0"/>
                <w:sz w:val="21"/>
                <w:szCs w:val="21"/>
              </w:rPr>
              <w:t>≦5</w:t>
            </w:r>
          </w:p>
        </w:tc>
      </w:tr>
      <w:tr w14:paraId="0E18E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7BFFE2FA">
            <w:pPr>
              <w:pStyle w:val="506"/>
              <w:widowControl w:val="0"/>
              <w:wordWrap/>
              <w:spacing w:afterLines="0" w:line="360" w:lineRule="auto"/>
              <w:ind w:firstLine="420"/>
              <w:jc w:val="both"/>
              <w:rPr>
                <w:rFonts w:asciiTheme="minorEastAsia" w:hAnsiTheme="minorEastAsia" w:eastAsiaTheme="minorEastAsia"/>
                <w:b/>
              </w:rPr>
            </w:pPr>
            <w:r>
              <w:rPr>
                <w:rFonts w:hint="eastAsia" w:cs="Times New Roman"/>
                <w:snapToGrid/>
                <w:spacing w:val="0"/>
                <w:sz w:val="21"/>
                <w:szCs w:val="21"/>
              </w:rPr>
              <w:t>尿素， mg/L</w:t>
            </w:r>
          </w:p>
        </w:tc>
        <w:tc>
          <w:tcPr>
            <w:tcW w:w="2500" w:type="pct"/>
          </w:tcPr>
          <w:p w14:paraId="765FB32C">
            <w:pPr>
              <w:pStyle w:val="506"/>
              <w:widowControl w:val="0"/>
              <w:wordWrap/>
              <w:spacing w:afterLines="0" w:line="360" w:lineRule="auto"/>
              <w:ind w:firstLine="420"/>
              <w:jc w:val="both"/>
              <w:rPr>
                <w:rFonts w:asciiTheme="minorEastAsia" w:hAnsiTheme="minorEastAsia" w:eastAsiaTheme="minorEastAsia"/>
                <w:b/>
              </w:rPr>
            </w:pPr>
            <w:r>
              <w:rPr>
                <w:rFonts w:hint="eastAsia" w:cs="Times New Roman"/>
                <w:snapToGrid/>
                <w:spacing w:val="0"/>
                <w:sz w:val="21"/>
                <w:szCs w:val="21"/>
              </w:rPr>
              <w:t xml:space="preserve">≦3.5 </w:t>
            </w:r>
          </w:p>
        </w:tc>
      </w:tr>
      <w:tr w14:paraId="17D9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08D0C1F">
            <w:pPr>
              <w:pStyle w:val="506"/>
              <w:widowControl w:val="0"/>
              <w:wordWrap/>
              <w:spacing w:afterLines="0" w:line="360" w:lineRule="auto"/>
              <w:ind w:firstLine="420"/>
              <w:jc w:val="both"/>
              <w:rPr>
                <w:rFonts w:cs="Times New Roman"/>
                <w:snapToGrid/>
                <w:spacing w:val="0"/>
                <w:sz w:val="21"/>
                <w:szCs w:val="21"/>
              </w:rPr>
            </w:pPr>
            <w:r>
              <w:rPr>
                <w:rFonts w:hint="eastAsia" w:cs="Times New Roman"/>
                <w:snapToGrid/>
                <w:spacing w:val="0"/>
                <w:sz w:val="21"/>
                <w:szCs w:val="21"/>
              </w:rPr>
              <w:t>游离性余氯，mg/L</w:t>
            </w:r>
          </w:p>
        </w:tc>
        <w:tc>
          <w:tcPr>
            <w:tcW w:w="2500" w:type="pct"/>
          </w:tcPr>
          <w:p w14:paraId="513D1925">
            <w:pPr>
              <w:pStyle w:val="506"/>
              <w:widowControl w:val="0"/>
              <w:wordWrap/>
              <w:spacing w:afterLines="0" w:line="360" w:lineRule="auto"/>
              <w:ind w:firstLine="420"/>
              <w:jc w:val="both"/>
              <w:rPr>
                <w:rFonts w:cs="Times New Roman"/>
                <w:snapToGrid/>
                <w:spacing w:val="0"/>
                <w:sz w:val="21"/>
                <w:szCs w:val="21"/>
              </w:rPr>
            </w:pPr>
            <w:r>
              <w:rPr>
                <w:rFonts w:hint="eastAsia" w:cs="Times New Roman"/>
                <w:snapToGrid/>
                <w:spacing w:val="0"/>
                <w:sz w:val="21"/>
                <w:szCs w:val="21"/>
              </w:rPr>
              <w:t>0.3~0.5</w:t>
            </w:r>
          </w:p>
        </w:tc>
      </w:tr>
      <w:tr w14:paraId="363C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0" w:type="pct"/>
          </w:tcPr>
          <w:p w14:paraId="49E30C26">
            <w:pPr>
              <w:pStyle w:val="506"/>
              <w:widowControl w:val="0"/>
              <w:wordWrap/>
              <w:spacing w:afterLines="0" w:line="360" w:lineRule="auto"/>
              <w:ind w:firstLine="420"/>
              <w:jc w:val="both"/>
              <w:rPr>
                <w:rFonts w:cs="Times New Roman"/>
                <w:snapToGrid/>
                <w:spacing w:val="0"/>
                <w:sz w:val="21"/>
                <w:szCs w:val="21"/>
              </w:rPr>
            </w:pPr>
            <w:r>
              <w:rPr>
                <w:rFonts w:hint="eastAsia" w:cs="Times New Roman"/>
                <w:snapToGrid/>
                <w:spacing w:val="0"/>
                <w:sz w:val="21"/>
                <w:szCs w:val="21"/>
              </w:rPr>
              <w:t>细菌总数，个/mL</w:t>
            </w:r>
          </w:p>
        </w:tc>
        <w:tc>
          <w:tcPr>
            <w:tcW w:w="2500" w:type="pct"/>
          </w:tcPr>
          <w:p w14:paraId="5B932757">
            <w:pPr>
              <w:pStyle w:val="506"/>
              <w:widowControl w:val="0"/>
              <w:wordWrap/>
              <w:spacing w:afterLines="0" w:line="360" w:lineRule="auto"/>
              <w:ind w:firstLine="420"/>
              <w:jc w:val="both"/>
              <w:rPr>
                <w:rFonts w:cs="Times New Roman"/>
                <w:snapToGrid/>
                <w:spacing w:val="0"/>
                <w:sz w:val="21"/>
                <w:szCs w:val="21"/>
              </w:rPr>
            </w:pPr>
            <w:r>
              <w:rPr>
                <w:rFonts w:hint="eastAsia" w:cs="Times New Roman"/>
                <w:snapToGrid/>
                <w:spacing w:val="0"/>
                <w:sz w:val="21"/>
                <w:szCs w:val="21"/>
              </w:rPr>
              <w:t>≦1000</w:t>
            </w:r>
          </w:p>
        </w:tc>
      </w:tr>
      <w:tr w14:paraId="25BB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803BFBD">
            <w:pPr>
              <w:pStyle w:val="506"/>
              <w:widowControl w:val="0"/>
              <w:wordWrap/>
              <w:spacing w:afterLines="0" w:line="360" w:lineRule="auto"/>
              <w:ind w:firstLine="420"/>
              <w:jc w:val="both"/>
              <w:rPr>
                <w:rFonts w:cs="Times New Roman"/>
                <w:snapToGrid/>
                <w:spacing w:val="0"/>
                <w:sz w:val="21"/>
                <w:szCs w:val="21"/>
              </w:rPr>
            </w:pPr>
            <w:r>
              <w:rPr>
                <w:rFonts w:hint="eastAsia" w:cs="Times New Roman"/>
                <w:snapToGrid/>
                <w:spacing w:val="0"/>
                <w:sz w:val="21"/>
                <w:szCs w:val="21"/>
              </w:rPr>
              <w:t>大肠菌群，个/L</w:t>
            </w:r>
          </w:p>
        </w:tc>
        <w:tc>
          <w:tcPr>
            <w:tcW w:w="2500" w:type="pct"/>
          </w:tcPr>
          <w:p w14:paraId="083A855E">
            <w:pPr>
              <w:pStyle w:val="506"/>
              <w:widowControl w:val="0"/>
              <w:wordWrap/>
              <w:spacing w:afterLines="0" w:line="360" w:lineRule="auto"/>
              <w:ind w:firstLine="420"/>
              <w:jc w:val="both"/>
              <w:rPr>
                <w:rFonts w:cs="Times New Roman"/>
                <w:snapToGrid/>
                <w:spacing w:val="0"/>
                <w:sz w:val="21"/>
                <w:szCs w:val="21"/>
              </w:rPr>
            </w:pPr>
            <w:r>
              <w:rPr>
                <w:rFonts w:hint="eastAsia" w:cs="Times New Roman"/>
                <w:snapToGrid/>
                <w:spacing w:val="0"/>
                <w:sz w:val="21"/>
                <w:szCs w:val="21"/>
              </w:rPr>
              <w:t>≦18</w:t>
            </w:r>
          </w:p>
        </w:tc>
      </w:tr>
      <w:tr w14:paraId="11DFB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F3D3877">
            <w:pPr>
              <w:pStyle w:val="506"/>
              <w:widowControl w:val="0"/>
              <w:wordWrap/>
              <w:spacing w:afterLines="0" w:line="360" w:lineRule="auto"/>
              <w:ind w:firstLine="420"/>
              <w:jc w:val="both"/>
              <w:rPr>
                <w:rFonts w:cs="Times New Roman"/>
                <w:snapToGrid/>
                <w:spacing w:val="0"/>
                <w:sz w:val="21"/>
                <w:szCs w:val="21"/>
              </w:rPr>
            </w:pPr>
            <w:r>
              <w:rPr>
                <w:rFonts w:hint="eastAsia" w:cs="Times New Roman"/>
                <w:snapToGrid/>
                <w:spacing w:val="0"/>
                <w:sz w:val="21"/>
                <w:szCs w:val="21"/>
              </w:rPr>
              <w:t>有毒物质</w:t>
            </w:r>
          </w:p>
        </w:tc>
        <w:tc>
          <w:tcPr>
            <w:tcW w:w="2500" w:type="pct"/>
          </w:tcPr>
          <w:p w14:paraId="6B9346D4">
            <w:pPr>
              <w:pStyle w:val="506"/>
              <w:widowControl w:val="0"/>
              <w:wordWrap/>
              <w:spacing w:afterLines="0" w:line="360" w:lineRule="auto"/>
              <w:ind w:firstLine="420"/>
              <w:jc w:val="both"/>
              <w:rPr>
                <w:rFonts w:cs="Times New Roman"/>
                <w:snapToGrid/>
                <w:spacing w:val="0"/>
                <w:sz w:val="21"/>
                <w:szCs w:val="21"/>
              </w:rPr>
            </w:pPr>
            <w:r>
              <w:rPr>
                <w:rFonts w:hint="eastAsia" w:cs="Times New Roman"/>
                <w:snapToGrid/>
                <w:spacing w:val="0"/>
                <w:sz w:val="21"/>
                <w:szCs w:val="21"/>
              </w:rPr>
              <w:t>工业企业设计卫生标准</w:t>
            </w:r>
            <w:r>
              <w:rPr>
                <w:rFonts w:hint="eastAsia" w:cs="Times New Roman"/>
                <w:snapToGrid/>
                <w:spacing w:val="0"/>
                <w:sz w:val="21"/>
                <w:szCs w:val="21"/>
                <w:lang w:val="en-US" w:eastAsia="zh-CN"/>
              </w:rPr>
              <w:t>TJ36表3</w:t>
            </w:r>
          </w:p>
        </w:tc>
      </w:tr>
    </w:tbl>
    <w:p w14:paraId="336C4C1E">
      <w:pPr>
        <w:pStyle w:val="506"/>
        <w:wordWrap/>
        <w:spacing w:afterLines="0" w:line="360" w:lineRule="auto"/>
        <w:ind w:firstLine="498"/>
        <w:rPr>
          <w:rFonts w:asciiTheme="minorEastAsia" w:hAnsiTheme="minorEastAsia" w:eastAsiaTheme="minorEastAsia"/>
          <w:b/>
        </w:rPr>
      </w:pPr>
    </w:p>
    <w:p w14:paraId="4C58960B">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（二）水处理现场工作流程：</w:t>
      </w:r>
    </w:p>
    <w:p w14:paraId="3AADA0E3">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1、设备检查</w:t>
      </w:r>
    </w:p>
    <w:p w14:paraId="488A9C5A">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（1）水泵：有无异响、水泵体温</w:t>
      </w:r>
    </w:p>
    <w:p w14:paraId="321EE9B4">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（2）过滤网：过滤网有无毛发及杂物压力正常：每天冲洗一次过滤网；停泵冲洗时间以观察水质为准；停泵冲洗后检查过滤网位置，检查所有阀门。</w:t>
      </w:r>
    </w:p>
    <w:p w14:paraId="263ECF2F">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（3）阀门：是否漏水、松动</w:t>
      </w:r>
    </w:p>
    <w:p w14:paraId="26FE352F">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（4）投药设备：储药箱药量、管道、喷水器</w:t>
      </w:r>
    </w:p>
    <w:p w14:paraId="47E89455">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2、检查水质</w:t>
      </w:r>
    </w:p>
    <w:p w14:paraId="4C160E3F">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（1）pH：（正常：6.8-8.5）；过高：加pH负调节剂；过低：加pH正调节剂</w:t>
      </w:r>
    </w:p>
    <w:p w14:paraId="1D2479B0">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（2）余氯 ：（正常：0.3-1.0mg/L）；过高：加氯中和剂； 过低：加氯</w:t>
      </w:r>
    </w:p>
    <w:p w14:paraId="1E52A4B5">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（3）浊度：有浊度加净水剂 ；浊度严重向上级报告</w:t>
      </w:r>
    </w:p>
    <w:p w14:paraId="35E13221">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（4）颜色：正常与否</w:t>
      </w:r>
    </w:p>
    <w:p w14:paraId="6DF42920">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3、泳池处理</w:t>
      </w:r>
    </w:p>
    <w:p w14:paraId="76E897D7">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（1）池内检查：</w:t>
      </w:r>
    </w:p>
    <w:p w14:paraId="35F928A6">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A、眼睛看得见的污物如创可贴、口香糖泳衣裤商标等；</w:t>
      </w:r>
    </w:p>
    <w:p w14:paraId="05C6811F">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B、池壁有无粘滑现象；</w:t>
      </w:r>
    </w:p>
    <w:p w14:paraId="2A2D7B45">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C、是否需要补水；</w:t>
      </w:r>
    </w:p>
    <w:p w14:paraId="6BBE93F8">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D、溢水沟有无异味、异物、消毒（用喷壶，每三</w:t>
      </w:r>
      <w:r>
        <w:rPr>
          <w:rFonts w:hint="eastAsia"/>
        </w:rPr>
        <w:t>个</w:t>
      </w:r>
      <w:r>
        <w:rPr>
          <w:rFonts w:hint="eastAsia" w:cs="Times New Roman"/>
          <w:snapToGrid/>
          <w:spacing w:val="0"/>
          <w:sz w:val="21"/>
          <w:szCs w:val="21"/>
        </w:rPr>
        <w:t>日历天一次）。</w:t>
      </w:r>
    </w:p>
    <w:p w14:paraId="1E0600B0">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（2）池内处理</w:t>
      </w:r>
    </w:p>
    <w:p w14:paraId="7F90FBB0">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A、刷池（包括池底、池壁，至少每三个日历天一次）</w:t>
      </w:r>
    </w:p>
    <w:p w14:paraId="22B692CE">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B、吸污（每天一次）</w:t>
      </w:r>
    </w:p>
    <w:p w14:paraId="2ED0D8A9">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C、放掉净脚池水，换上水的余氯应为5—10ppm</w:t>
      </w:r>
    </w:p>
    <w:p w14:paraId="53FD7BFD">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（3）收尾工作</w:t>
      </w:r>
    </w:p>
    <w:p w14:paraId="08451FA8">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A、有问题需要第二天处理的向游泳馆负责人汇报留守</w:t>
      </w:r>
    </w:p>
    <w:p w14:paraId="1B363319">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B、清扫机房，保持机房整洁。</w:t>
      </w:r>
    </w:p>
    <w:p w14:paraId="4D050097">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C、清洁工具和投药容器保持干净整齐</w:t>
      </w:r>
    </w:p>
    <w:p w14:paraId="28BD502C">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D、药剂放到指定位置并做好防护工作</w:t>
      </w:r>
    </w:p>
    <w:p w14:paraId="02CB50D4">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E、离开前检查门窗、电源</w:t>
      </w:r>
    </w:p>
    <w:p w14:paraId="2380DAFB">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（三）游泳馆安全管理：</w:t>
      </w:r>
    </w:p>
    <w:p w14:paraId="4FAB778C">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1、保证游泳馆的安全运行，开馆前彻底排除安全隐患，发现问题及时汇报相关领导，并协助排除。</w:t>
      </w:r>
    </w:p>
    <w:p w14:paraId="23BC1DF9">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2、闭馆后彻底检查门、窗、水、火、电及相关安全事项，各种安全事项合格后方可离开。</w:t>
      </w:r>
    </w:p>
    <w:p w14:paraId="4E6AA9C7">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3、严格按照市卫生监督所对场馆安全的管理规定执行安全工作。</w:t>
      </w:r>
    </w:p>
    <w:p w14:paraId="4B822DD7">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（四）协助教学安全管理：</w:t>
      </w:r>
    </w:p>
    <w:p w14:paraId="75371A5D">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1、在学校开展教学工作时，适当协助和配合游泳老师及教练员的工作，保证在此期间的教学安全。</w:t>
      </w:r>
    </w:p>
    <w:p w14:paraId="31007B03">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2、救生员时刻提高警惕，密切关注游泳人员及学生的现场情况，发现问题及时按照安全管理制度操作，防未然。</w:t>
      </w:r>
    </w:p>
    <w:p w14:paraId="0DF0D438">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（五）泳池循环设备的维护及保养：</w:t>
      </w:r>
    </w:p>
    <w:p w14:paraId="560412D6">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1、泳池过滤器：每天（日历日）检查4次，乙方可负责更换，购买滤网的费用由甲方审核认可并支付费用。换网按过滤器的保养计划执行。</w:t>
      </w:r>
    </w:p>
    <w:p w14:paraId="36BEAB0C">
      <w:pPr>
        <w:pStyle w:val="506"/>
        <w:keepNext w:val="0"/>
        <w:keepLines w:val="0"/>
        <w:pageBreakBefore w:val="0"/>
        <w:kinsoku/>
        <w:wordWrap/>
        <w:overflowPunct/>
        <w:topLinePunct w:val="0"/>
        <w:autoSpaceDE/>
        <w:autoSpaceDN/>
        <w:bidi w:val="0"/>
        <w:adjustRightInd/>
        <w:snapToGrid/>
        <w:spacing w:afterLines="0" w:line="360" w:lineRule="auto"/>
        <w:ind w:firstLine="420"/>
        <w:textAlignment w:val="auto"/>
        <w:rPr>
          <w:rFonts w:cs="Times New Roman"/>
          <w:snapToGrid/>
          <w:spacing w:val="0"/>
          <w:sz w:val="21"/>
          <w:szCs w:val="21"/>
        </w:rPr>
      </w:pPr>
      <w:r>
        <w:rPr>
          <w:rFonts w:hint="eastAsia" w:cs="Times New Roman"/>
          <w:snapToGrid/>
          <w:spacing w:val="0"/>
          <w:sz w:val="21"/>
          <w:szCs w:val="21"/>
        </w:rPr>
        <w:t>2、泳池过滤泵：每月4次清洗过滤泵。</w:t>
      </w:r>
    </w:p>
    <w:p w14:paraId="7E06414E">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3、阀门及管道：确保阀门无缺损，所有管道无渗漏现象，一个月例行检查一次。若发现问题，应在第一时间修复，并可协助学校采购部门按规格、品牌购买配件，经甲方认定为正常损坏，方由甲方支付配件费用。</w:t>
      </w:r>
    </w:p>
    <w:p w14:paraId="13F67D01">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4、及时补充水：负责检查水池控制系统。</w:t>
      </w:r>
    </w:p>
    <w:p w14:paraId="69B9EC2D">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5、购买所需水处理药品，并每日派专人水质处理，定期清洁，清洗、池壁、池底、吸污，保证泳池的水质达到国家卫生标准。</w:t>
      </w:r>
    </w:p>
    <w:p w14:paraId="42C97FF1">
      <w:pPr>
        <w:pStyle w:val="506"/>
        <w:wordWrap/>
        <w:spacing w:afterLines="0" w:line="360" w:lineRule="auto"/>
        <w:ind w:firstLine="420"/>
        <w:rPr>
          <w:rFonts w:hint="eastAsia" w:eastAsia="宋体" w:cs="Times New Roman"/>
          <w:snapToGrid/>
          <w:spacing w:val="0"/>
          <w:sz w:val="21"/>
          <w:szCs w:val="21"/>
          <w:lang w:val="en-US" w:eastAsia="zh-CN"/>
        </w:rPr>
      </w:pPr>
      <w:r>
        <w:rPr>
          <w:rFonts w:hint="eastAsia" w:cs="Times New Roman"/>
          <w:snapToGrid/>
          <w:spacing w:val="0"/>
          <w:sz w:val="21"/>
          <w:szCs w:val="21"/>
          <w:lang w:val="en-US" w:eastAsia="zh-CN"/>
        </w:rPr>
        <w:t>6、设备维保：至少</w:t>
      </w:r>
      <w:r>
        <w:rPr>
          <w:rFonts w:hint="eastAsia" w:ascii="宋体" w:hAnsi="宋体" w:cs="Times New Roman"/>
          <w:snapToGrid/>
          <w:spacing w:val="0"/>
          <w:sz w:val="21"/>
          <w:szCs w:val="21"/>
        </w:rPr>
        <w:t>含水质监测仪器2台、吸污设备1台</w:t>
      </w:r>
    </w:p>
    <w:p w14:paraId="480115C8">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7</w:t>
      </w:r>
      <w:r>
        <w:rPr>
          <w:rFonts w:hint="eastAsia" w:cs="Times New Roman"/>
          <w:snapToGrid/>
          <w:spacing w:val="0"/>
          <w:sz w:val="21"/>
          <w:szCs w:val="21"/>
        </w:rPr>
        <w:t>、循环水泵：定期检查循环水泵的工作情况，每周二次，每月进行一次保养</w:t>
      </w:r>
      <w:r>
        <w:rPr>
          <w:rFonts w:hint="eastAsia" w:cs="Times New Roman"/>
          <w:snapToGrid/>
          <w:spacing w:val="0"/>
          <w:sz w:val="21"/>
          <w:szCs w:val="21"/>
          <w:lang w:eastAsia="zh-CN"/>
        </w:rPr>
        <w:t>。</w:t>
      </w:r>
    </w:p>
    <w:p w14:paraId="071A6EFB">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8</w:t>
      </w:r>
      <w:r>
        <w:rPr>
          <w:rFonts w:hint="eastAsia" w:cs="Times New Roman"/>
          <w:snapToGrid/>
          <w:spacing w:val="0"/>
          <w:sz w:val="21"/>
          <w:szCs w:val="21"/>
        </w:rPr>
        <w:t>、乙方对甲方的设备每年进行一次全面检查及保养。</w:t>
      </w:r>
    </w:p>
    <w:p w14:paraId="5068B55F">
      <w:pPr>
        <w:pStyle w:val="506"/>
        <w:wordWrap/>
        <w:spacing w:afterLines="0" w:line="360" w:lineRule="auto"/>
        <w:ind w:firstLine="420"/>
        <w:rPr>
          <w:rFonts w:cs="Times New Roman"/>
          <w:snapToGrid/>
          <w:spacing w:val="0"/>
          <w:sz w:val="21"/>
          <w:szCs w:val="21"/>
        </w:rPr>
      </w:pPr>
    </w:p>
    <w:p w14:paraId="316708D6">
      <w:pPr>
        <w:pStyle w:val="321"/>
        <w:ind w:firstLine="0" w:firstLineChars="0"/>
        <w:rPr>
          <w:b/>
        </w:rPr>
      </w:pPr>
      <w:r>
        <w:rPr>
          <w:rFonts w:hint="eastAsia"/>
          <w:b/>
        </w:rPr>
        <w:t>三、项目商务要求</w:t>
      </w:r>
    </w:p>
    <w:p w14:paraId="29AC50AC">
      <w:pPr>
        <w:pStyle w:val="255"/>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w:t>
      </w:r>
      <w:r>
        <w:rPr>
          <w:rFonts w:hint="eastAsia" w:cs="Times New Roman" w:asciiTheme="minorEastAsia" w:hAnsiTheme="minorEastAsia" w:eastAsiaTheme="minorEastAsia"/>
          <w:b/>
          <w:highlight w:val="yellow"/>
        </w:rPr>
        <w:t>自合同约定之日起三个月。</w:t>
      </w:r>
    </w:p>
    <w:p w14:paraId="4AB49DF8">
      <w:pPr>
        <w:pStyle w:val="255"/>
        <w:spacing w:beforeLines="0" w:line="360" w:lineRule="auto"/>
        <w:ind w:firstLine="0" w:firstLineChars="0"/>
        <w:rPr>
          <w:rFonts w:hint="eastAsia" w:asciiTheme="minorEastAsia" w:hAnsiTheme="minorEastAsia" w:eastAsiaTheme="minorEastAsia"/>
          <w:b/>
          <w:highlight w:val="yellow"/>
          <w:lang w:eastAsia="zh-CN"/>
        </w:rPr>
      </w:pPr>
      <w:r>
        <w:rPr>
          <w:rFonts w:hint="eastAsia" w:asciiTheme="minorEastAsia" w:hAnsiTheme="minorEastAsia" w:eastAsiaTheme="minorEastAsia"/>
          <w:b/>
          <w:highlight w:val="yellow"/>
        </w:rPr>
        <w:t>★（二）付款方式：每月完成服务后，</w:t>
      </w:r>
      <w:r>
        <w:rPr>
          <w:rFonts w:hint="eastAsia" w:asciiTheme="minorEastAsia" w:hAnsiTheme="minorEastAsia" w:eastAsiaTheme="minorEastAsia"/>
          <w:b/>
          <w:highlight w:val="yellow"/>
          <w:lang w:val="en-US" w:eastAsia="zh-CN"/>
        </w:rPr>
        <w:t>中标人</w:t>
      </w:r>
      <w:r>
        <w:rPr>
          <w:rFonts w:hint="eastAsia" w:asciiTheme="minorEastAsia" w:hAnsiTheme="minorEastAsia" w:eastAsiaTheme="minorEastAsia"/>
          <w:b/>
          <w:highlight w:val="yellow"/>
        </w:rPr>
        <w:t>提供每日维护记录表，</w:t>
      </w:r>
      <w:r>
        <w:rPr>
          <w:rFonts w:hint="eastAsia" w:asciiTheme="minorEastAsia" w:hAnsiTheme="minorEastAsia" w:eastAsiaTheme="minorEastAsia"/>
          <w:b/>
          <w:highlight w:val="yellow"/>
          <w:lang w:val="en-US" w:eastAsia="zh-CN"/>
        </w:rPr>
        <w:t>所有服务期完成且</w:t>
      </w:r>
      <w:r>
        <w:rPr>
          <w:rFonts w:hint="eastAsia" w:asciiTheme="minorEastAsia" w:hAnsiTheme="minorEastAsia" w:eastAsiaTheme="minorEastAsia"/>
          <w:b/>
          <w:highlight w:val="yellow"/>
        </w:rPr>
        <w:t>经</w:t>
      </w:r>
      <w:r>
        <w:rPr>
          <w:rFonts w:hint="eastAsia" w:asciiTheme="minorEastAsia" w:hAnsiTheme="minorEastAsia" w:eastAsiaTheme="minorEastAsia"/>
          <w:b/>
          <w:highlight w:val="yellow"/>
          <w:lang w:val="en-US" w:eastAsia="zh-CN"/>
        </w:rPr>
        <w:t>采购人</w:t>
      </w:r>
      <w:r>
        <w:rPr>
          <w:rFonts w:hint="eastAsia" w:asciiTheme="minorEastAsia" w:hAnsiTheme="minorEastAsia" w:eastAsiaTheme="minorEastAsia"/>
          <w:b/>
          <w:highlight w:val="yellow"/>
        </w:rPr>
        <w:t>确认后</w:t>
      </w:r>
      <w:r>
        <w:rPr>
          <w:rFonts w:hint="eastAsia" w:asciiTheme="minorEastAsia" w:hAnsiTheme="minorEastAsia" w:eastAsiaTheme="minorEastAsia"/>
          <w:b/>
          <w:highlight w:val="yellow"/>
          <w:lang w:val="en-US" w:eastAsia="zh-CN"/>
        </w:rPr>
        <w:t>10个工作日内</w:t>
      </w:r>
      <w:r>
        <w:rPr>
          <w:rFonts w:hint="eastAsia" w:asciiTheme="minorEastAsia" w:hAnsiTheme="minorEastAsia" w:eastAsiaTheme="minorEastAsia"/>
          <w:b/>
          <w:highlight w:val="yellow"/>
        </w:rPr>
        <w:t>支付</w:t>
      </w:r>
      <w:r>
        <w:rPr>
          <w:rFonts w:hint="eastAsia" w:asciiTheme="minorEastAsia" w:hAnsiTheme="minorEastAsia" w:eastAsiaTheme="minorEastAsia"/>
          <w:b/>
          <w:highlight w:val="yellow"/>
          <w:lang w:val="en-US" w:eastAsia="zh-CN"/>
        </w:rPr>
        <w:t>合同</w:t>
      </w:r>
      <w:r>
        <w:rPr>
          <w:rFonts w:hint="eastAsia" w:asciiTheme="minorEastAsia" w:hAnsiTheme="minorEastAsia" w:eastAsiaTheme="minorEastAsia"/>
          <w:b/>
          <w:highlight w:val="yellow"/>
        </w:rPr>
        <w:t>款项</w:t>
      </w:r>
      <w:r>
        <w:rPr>
          <w:rFonts w:hint="eastAsia" w:asciiTheme="minorEastAsia" w:hAnsiTheme="minorEastAsia" w:eastAsiaTheme="minorEastAsia"/>
          <w:b/>
          <w:highlight w:val="yellow"/>
          <w:lang w:eastAsia="zh-CN"/>
        </w:rPr>
        <w:t>。</w:t>
      </w:r>
    </w:p>
    <w:p w14:paraId="6DAE0C45">
      <w:pPr>
        <w:pStyle w:val="255"/>
        <w:numPr>
          <w:ilvl w:val="0"/>
          <w:numId w:val="4"/>
        </w:numPr>
        <w:spacing w:beforeLines="0" w:line="360" w:lineRule="auto"/>
        <w:ind w:firstLine="0" w:firstLineChars="0"/>
        <w:rPr>
          <w:rFonts w:hint="eastAsia" w:asciiTheme="minorEastAsia" w:hAnsiTheme="minorEastAsia" w:eastAsiaTheme="minorEastAsia"/>
          <w:b/>
          <w:lang w:val="en-US" w:eastAsia="zh-CN"/>
        </w:rPr>
      </w:pPr>
      <w:r>
        <w:rPr>
          <w:rFonts w:hint="eastAsia" w:asciiTheme="minorEastAsia" w:hAnsiTheme="minorEastAsia" w:eastAsiaTheme="minorEastAsia"/>
          <w:b/>
          <w:lang w:val="en-US" w:eastAsia="zh-CN"/>
        </w:rPr>
        <w:t>报价要求：投标人报价应按人民币报价，包括但不限于管理费用、人员费用、税费、</w:t>
      </w:r>
      <w:r>
        <w:rPr>
          <w:rFonts w:hint="eastAsia" w:asciiTheme="minorEastAsia" w:hAnsiTheme="minorEastAsia" w:eastAsiaTheme="minorEastAsia"/>
          <w:b/>
        </w:rPr>
        <w:t>水处理</w:t>
      </w:r>
      <w:r>
        <w:rPr>
          <w:rFonts w:hint="eastAsia" w:asciiTheme="minorEastAsia" w:hAnsiTheme="minorEastAsia" w:eastAsiaTheme="minorEastAsia"/>
          <w:b/>
          <w:lang w:val="en-US" w:eastAsia="zh-CN"/>
        </w:rPr>
        <w:t>产生费用、材料费用、</w:t>
      </w:r>
      <w:r>
        <w:rPr>
          <w:rFonts w:hint="eastAsia" w:asciiTheme="minorEastAsia" w:hAnsiTheme="minorEastAsia" w:eastAsiaTheme="minorEastAsia"/>
          <w:b/>
        </w:rPr>
        <w:t>设备的维护及保养</w:t>
      </w:r>
      <w:r>
        <w:rPr>
          <w:rFonts w:hint="eastAsia" w:asciiTheme="minorEastAsia" w:hAnsiTheme="minorEastAsia" w:eastAsiaTheme="minorEastAsia"/>
          <w:b/>
          <w:lang w:val="en-US" w:eastAsia="zh-CN"/>
        </w:rPr>
        <w:t>费用、设施硬件配置费用等与完成本项目服务工作有关的全部费用。</w:t>
      </w:r>
    </w:p>
    <w:p w14:paraId="6FEB4E55">
      <w:pPr>
        <w:pStyle w:val="255"/>
        <w:numPr>
          <w:ilvl w:val="0"/>
          <w:numId w:val="4"/>
        </w:numPr>
        <w:spacing w:beforeLines="0" w:line="360" w:lineRule="auto"/>
        <w:ind w:firstLine="0" w:firstLineChars="0"/>
        <w:rPr>
          <w:rFonts w:hint="default" w:asciiTheme="minorEastAsia" w:hAnsiTheme="minorEastAsia" w:eastAsiaTheme="minorEastAsia"/>
          <w:b/>
          <w:lang w:val="en-US" w:eastAsia="zh-CN"/>
        </w:rPr>
      </w:pPr>
      <w:r>
        <w:rPr>
          <w:rFonts w:hint="eastAsia" w:asciiTheme="minorEastAsia" w:hAnsiTheme="minorEastAsia" w:eastAsiaTheme="minorEastAsia"/>
          <w:b/>
          <w:lang w:val="en-US" w:eastAsia="zh-CN"/>
        </w:rPr>
        <w:t>团队成员：项目负责人一人，团队成员（除项目负责人以外）不少于四人。</w:t>
      </w:r>
    </w:p>
    <w:p w14:paraId="1B51ADBB">
      <w:pPr>
        <w:ind w:firstLine="420" w:firstLineChars="200"/>
      </w:pPr>
      <w:bookmarkStart w:id="8" w:name="_Toc135293161"/>
    </w:p>
    <w:p w14:paraId="38044E4E">
      <w:r>
        <w:rPr>
          <w:rFonts w:hint="eastAsia"/>
        </w:rPr>
        <w:br w:type="page"/>
      </w:r>
    </w:p>
    <w:p w14:paraId="155762B8">
      <w:pPr>
        <w:pStyle w:val="4"/>
      </w:pPr>
    </w:p>
    <w:p w14:paraId="3D8D6F2A">
      <w:pPr>
        <w:pStyle w:val="2"/>
      </w:pPr>
      <w:r>
        <w:rPr>
          <w:rFonts w:hint="eastAsia"/>
        </w:rPr>
        <w:t>第三章  投标文件初审</w:t>
      </w:r>
      <w:bookmarkEnd w:id="8"/>
    </w:p>
    <w:p w14:paraId="1E5D130F">
      <w:pPr>
        <w:adjustRightInd w:val="0"/>
        <w:spacing w:line="360" w:lineRule="auto"/>
        <w:rPr>
          <w:snapToGrid w:val="0"/>
          <w:kern w:val="0"/>
        </w:rPr>
      </w:pPr>
    </w:p>
    <w:p w14:paraId="05A4DFC6">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25E74765">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3F5DC38A">
      <w:pPr>
        <w:adjustRightInd w:val="0"/>
        <w:spacing w:line="360" w:lineRule="auto"/>
        <w:ind w:firstLine="422" w:firstLineChars="201"/>
        <w:rPr>
          <w:rFonts w:ascii="宋体" w:hAnsi="宋体"/>
          <w:snapToGrid w:val="0"/>
          <w:kern w:val="0"/>
        </w:rPr>
      </w:pPr>
    </w:p>
    <w:p w14:paraId="16C4FAEE">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241C6416">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580214DF">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49C782AF">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73280461">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4260E879">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607A50A4">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4AC6B4DD">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6ADBA39B">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1B663C70">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0BD2B68C">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438E2F4">
      <w:pPr>
        <w:adjustRightInd w:val="0"/>
        <w:spacing w:line="360" w:lineRule="auto"/>
        <w:ind w:firstLine="422" w:firstLineChars="201"/>
        <w:rPr>
          <w:rFonts w:ascii="宋体" w:hAnsi="宋体"/>
          <w:snapToGrid w:val="0"/>
          <w:kern w:val="0"/>
        </w:rPr>
      </w:pPr>
      <w:r>
        <w:rPr>
          <w:rFonts w:hint="eastAsia" w:ascii="宋体" w:hAnsi="宋体"/>
          <w:snapToGrid w:val="0"/>
          <w:kern w:val="0"/>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172432FC">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604A7C00">
      <w:pPr>
        <w:adjustRightInd w:val="0"/>
        <w:spacing w:line="360" w:lineRule="auto"/>
        <w:ind w:firstLine="422" w:firstLineChars="201"/>
      </w:pPr>
      <w:r>
        <w:rPr>
          <w:rFonts w:hint="eastAsia" w:ascii="宋体" w:hAnsi="宋体"/>
          <w:snapToGrid w:val="0"/>
          <w:kern w:val="0"/>
        </w:rPr>
        <w:t>13、法律法规规定的其它情形。</w:t>
      </w:r>
      <w:bookmarkStart w:id="9" w:name="_Toc135293162"/>
    </w:p>
    <w:p w14:paraId="5D9A5A46">
      <w:pPr>
        <w:pStyle w:val="2"/>
        <w:spacing w:after="0"/>
      </w:pPr>
    </w:p>
    <w:p w14:paraId="0703EDF5"/>
    <w:p w14:paraId="4EB5B854">
      <w:pPr>
        <w:pStyle w:val="2"/>
        <w:spacing w:after="0"/>
      </w:pPr>
      <w:r>
        <w:rPr>
          <w:rFonts w:hint="eastAsia"/>
        </w:rPr>
        <w:t>第四章  评标方法和标准</w:t>
      </w:r>
      <w:bookmarkEnd w:id="9"/>
    </w:p>
    <w:p w14:paraId="751EFAFB"/>
    <w:p w14:paraId="318E2308">
      <w:pPr>
        <w:pStyle w:val="4"/>
        <w:spacing w:before="0" w:after="0"/>
      </w:pPr>
      <w:bookmarkStart w:id="10" w:name="_Toc135293163"/>
      <w:bookmarkStart w:id="11" w:name="_Toc44691161"/>
      <w:bookmarkStart w:id="12" w:name="_Toc44690429"/>
      <w:bookmarkStart w:id="13" w:name="_Toc44691393"/>
      <w:bookmarkStart w:id="14" w:name="_Toc44690702"/>
      <w:r>
        <w:rPr>
          <w:rFonts w:hint="eastAsia"/>
        </w:rPr>
        <w:t>一、</w:t>
      </w:r>
      <w:r>
        <w:t>评标方法</w:t>
      </w:r>
      <w:bookmarkEnd w:id="10"/>
      <w:bookmarkEnd w:id="11"/>
      <w:bookmarkEnd w:id="12"/>
      <w:bookmarkEnd w:id="13"/>
      <w:bookmarkEnd w:id="14"/>
    </w:p>
    <w:p w14:paraId="399449D0">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4F00F614">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34D5090F">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1FE2B1B6">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293CBCB0">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2A5295DF">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0D077CF4">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28B0CDDA">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（因落实政府采购政策进行价格调整的，以调整后的价格计算投标报价。）</w:t>
      </w:r>
    </w:p>
    <w:p w14:paraId="02378402">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422F4576">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5AF111FF">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68766929">
      <w:pPr>
        <w:spacing w:line="360" w:lineRule="auto"/>
        <w:ind w:firstLine="424" w:firstLineChars="202"/>
        <w:rPr>
          <w:rFonts w:asciiTheme="minorEastAsia" w:hAnsiTheme="minorEastAsia" w:eastAsiaTheme="minorEastAsia"/>
        </w:rPr>
      </w:pPr>
    </w:p>
    <w:p w14:paraId="25B88C7C">
      <w:pPr>
        <w:pStyle w:val="4"/>
        <w:spacing w:before="0" w:after="0"/>
      </w:pPr>
      <w:bookmarkStart w:id="15" w:name="_Toc135293164"/>
      <w:r>
        <w:rPr>
          <w:rFonts w:hint="eastAsia"/>
        </w:rPr>
        <w:t>二、评标标准</w:t>
      </w:r>
      <w:bookmarkEnd w:id="15"/>
    </w:p>
    <w:p w14:paraId="2E437D43">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13E13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6275A838">
            <w:pPr>
              <w:keepNext w:val="0"/>
              <w:keepLines w:val="0"/>
              <w:pageBreakBefore w:val="0"/>
              <w:kinsoku/>
              <w:overflowPunct/>
              <w:topLinePunct w:val="0"/>
              <w:autoSpaceDE w:val="0"/>
              <w:autoSpaceDN w:val="0"/>
              <w:bidi w:val="0"/>
              <w:adjustRightInd w:val="0"/>
              <w:spacing w:line="360" w:lineRule="auto"/>
              <w:jc w:val="center"/>
              <w:textAlignment w:val="auto"/>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评分项及评分规则</w:t>
            </w:r>
          </w:p>
        </w:tc>
        <w:tc>
          <w:tcPr>
            <w:tcW w:w="1187" w:type="dxa"/>
            <w:vAlign w:val="center"/>
          </w:tcPr>
          <w:p w14:paraId="31460707">
            <w:pPr>
              <w:keepNext w:val="0"/>
              <w:keepLines w:val="0"/>
              <w:pageBreakBefore w:val="0"/>
              <w:kinsoku/>
              <w:overflowPunct/>
              <w:topLinePunct w:val="0"/>
              <w:autoSpaceDE w:val="0"/>
              <w:autoSpaceDN w:val="0"/>
              <w:bidi w:val="0"/>
              <w:adjustRightInd w:val="0"/>
              <w:spacing w:line="360" w:lineRule="auto"/>
              <w:jc w:val="center"/>
              <w:textAlignment w:val="auto"/>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权重</w:t>
            </w:r>
          </w:p>
        </w:tc>
      </w:tr>
      <w:tr w14:paraId="1AD62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7AEF11CA">
            <w:pPr>
              <w:keepNext w:val="0"/>
              <w:keepLines w:val="0"/>
              <w:pageBreakBefore w:val="0"/>
              <w:kinsoku/>
              <w:overflowPunct/>
              <w:topLinePunct w:val="0"/>
              <w:autoSpaceDE w:val="0"/>
              <w:autoSpaceDN w:val="0"/>
              <w:bidi w:val="0"/>
              <w:adjustRightInd w:val="0"/>
              <w:spacing w:line="360" w:lineRule="auto"/>
              <w:jc w:val="center"/>
              <w:textAlignment w:val="auto"/>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一、价格部分</w:t>
            </w:r>
          </w:p>
        </w:tc>
        <w:tc>
          <w:tcPr>
            <w:tcW w:w="1187" w:type="dxa"/>
            <w:vAlign w:val="center"/>
          </w:tcPr>
          <w:p w14:paraId="65AB28E2">
            <w:pPr>
              <w:keepNext w:val="0"/>
              <w:keepLines w:val="0"/>
              <w:pageBreakBefore w:val="0"/>
              <w:kinsoku/>
              <w:overflowPunct/>
              <w:topLinePunct w:val="0"/>
              <w:autoSpaceDE w:val="0"/>
              <w:autoSpaceDN w:val="0"/>
              <w:bidi w:val="0"/>
              <w:adjustRightInd w:val="0"/>
              <w:spacing w:line="360" w:lineRule="auto"/>
              <w:jc w:val="center"/>
              <w:textAlignment w:val="auto"/>
              <w:rPr>
                <w:rFonts w:cs="仿宋" w:asciiTheme="minorEastAsia" w:hAnsiTheme="minorEastAsia" w:eastAsiaTheme="minorEastAsia"/>
                <w:b/>
                <w:szCs w:val="21"/>
              </w:rPr>
            </w:pPr>
            <w:r>
              <w:rPr>
                <w:rFonts w:hint="eastAsia" w:cs="仿宋" w:asciiTheme="minorEastAsia" w:hAnsiTheme="minorEastAsia" w:eastAsiaTheme="minorEastAsia"/>
                <w:b/>
                <w:szCs w:val="21"/>
              </w:rPr>
              <w:t>20</w:t>
            </w:r>
          </w:p>
        </w:tc>
      </w:tr>
      <w:tr w14:paraId="4D1AE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4DFFD7A5">
            <w:pPr>
              <w:keepNext w:val="0"/>
              <w:keepLines w:val="0"/>
              <w:pageBreakBefore w:val="0"/>
              <w:widowControl/>
              <w:kinsoku/>
              <w:overflowPunct/>
              <w:topLinePunct w:val="0"/>
              <w:bidi w:val="0"/>
              <w:spacing w:line="360" w:lineRule="auto"/>
              <w:jc w:val="left"/>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价格分采用低价优先法计算，即满足招标文件要求且投标价格最低的投标报价为评标基准价，其价格分为满分。其他投标人的价格分统一按照下列公式计算：</w:t>
            </w:r>
          </w:p>
          <w:p w14:paraId="14F8B207">
            <w:pPr>
              <w:keepNext w:val="0"/>
              <w:keepLines w:val="0"/>
              <w:pageBreakBefore w:val="0"/>
              <w:widowControl/>
              <w:kinsoku/>
              <w:overflowPunct/>
              <w:topLinePunct w:val="0"/>
              <w:bidi w:val="0"/>
              <w:spacing w:line="360" w:lineRule="auto"/>
              <w:jc w:val="left"/>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投标报价得分=(评标基准价／投标报价)×权重</w:t>
            </w:r>
          </w:p>
          <w:p w14:paraId="2DF7BE1F">
            <w:pPr>
              <w:keepNext w:val="0"/>
              <w:keepLines w:val="0"/>
              <w:pageBreakBefore w:val="0"/>
              <w:kinsoku/>
              <w:overflowPunct/>
              <w:topLinePunct w:val="0"/>
              <w:bidi w:val="0"/>
              <w:adjustRightInd w:val="0"/>
              <w:snapToGrid w:val="0"/>
              <w:spacing w:line="360" w:lineRule="auto"/>
              <w:textAlignment w:val="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备注：</w:t>
            </w:r>
          </w:p>
          <w:p w14:paraId="73587AB4">
            <w:pPr>
              <w:keepNext w:val="0"/>
              <w:keepLines w:val="0"/>
              <w:pageBreakBefore w:val="0"/>
              <w:kinsoku/>
              <w:overflowPunct/>
              <w:topLinePunct w:val="0"/>
              <w:bidi w:val="0"/>
              <w:adjustRightInd w:val="0"/>
              <w:snapToGrid w:val="0"/>
              <w:spacing w:line="360" w:lineRule="auto"/>
              <w:textAlignment w:val="auto"/>
              <w:rPr>
                <w:rFonts w:asciiTheme="minorEastAsia" w:hAnsiTheme="minorEastAsia" w:eastAsiaTheme="minorEastAsia"/>
                <w:bCs/>
                <w:snapToGrid w:val="0"/>
                <w:kern w:val="0"/>
                <w:szCs w:val="21"/>
              </w:rPr>
            </w:pPr>
            <w:r>
              <w:rPr>
                <w:rFonts w:hint="eastAsia" w:asciiTheme="minorEastAsia" w:hAnsiTheme="minorEastAsia" w:eastAsiaTheme="minorEastAsia"/>
                <w:snapToGrid w:val="0"/>
                <w:kern w:val="0"/>
                <w:szCs w:val="21"/>
              </w:rPr>
              <w:t>1、因落实政府采购政策进行价格调整的，以调整后的价格计算评标基准价和投标报价</w:t>
            </w:r>
            <w:r>
              <w:rPr>
                <w:rFonts w:hint="eastAsia" w:asciiTheme="minorEastAsia" w:hAnsiTheme="minorEastAsia" w:eastAsiaTheme="minorEastAsia"/>
                <w:bCs/>
                <w:snapToGrid w:val="0"/>
                <w:kern w:val="0"/>
                <w:szCs w:val="21"/>
              </w:rPr>
              <w:t>；</w:t>
            </w:r>
          </w:p>
          <w:p w14:paraId="2B43DA2C">
            <w:pPr>
              <w:keepNext w:val="0"/>
              <w:keepLines w:val="0"/>
              <w:pageBreakBefore w:val="0"/>
              <w:kinsoku/>
              <w:overflowPunct/>
              <w:topLinePunct w:val="0"/>
              <w:autoSpaceDE w:val="0"/>
              <w:autoSpaceDN w:val="0"/>
              <w:bidi w:val="0"/>
              <w:adjustRightInd w:val="0"/>
              <w:spacing w:line="360" w:lineRule="auto"/>
              <w:jc w:val="left"/>
              <w:textAlignment w:val="auto"/>
              <w:rPr>
                <w:rFonts w:cs="仿宋" w:asciiTheme="minorEastAsia" w:hAnsiTheme="minorEastAsia" w:eastAsiaTheme="minorEastAsia"/>
                <w:szCs w:val="21"/>
              </w:rPr>
            </w:pPr>
            <w:r>
              <w:rPr>
                <w:rFonts w:hint="eastAsia" w:asciiTheme="minorEastAsia" w:hAnsiTheme="minorEastAsia" w:eastAsiaTheme="minorEastAsia"/>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23E338B5">
            <w:pPr>
              <w:keepNext w:val="0"/>
              <w:keepLines w:val="0"/>
              <w:pageBreakBefore w:val="0"/>
              <w:kinsoku/>
              <w:overflowPunct/>
              <w:topLinePunct w:val="0"/>
              <w:autoSpaceDE w:val="0"/>
              <w:autoSpaceDN w:val="0"/>
              <w:bidi w:val="0"/>
              <w:adjustRightInd w:val="0"/>
              <w:spacing w:line="360" w:lineRule="auto"/>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lang w:val="zh-CN"/>
              </w:rPr>
              <w:t>按公式计算评分</w:t>
            </w:r>
          </w:p>
        </w:tc>
      </w:tr>
      <w:tr w14:paraId="7A650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659D1D9D">
            <w:pPr>
              <w:keepNext w:val="0"/>
              <w:keepLines w:val="0"/>
              <w:pageBreakBefore w:val="0"/>
              <w:kinsoku/>
              <w:overflowPunct/>
              <w:topLinePunct w:val="0"/>
              <w:autoSpaceDE w:val="0"/>
              <w:autoSpaceDN w:val="0"/>
              <w:bidi w:val="0"/>
              <w:adjustRightInd w:val="0"/>
              <w:spacing w:line="360" w:lineRule="auto"/>
              <w:jc w:val="center"/>
              <w:textAlignment w:val="auto"/>
              <w:rPr>
                <w:rFonts w:cs="仿宋" w:asciiTheme="minorEastAsia" w:hAnsiTheme="minorEastAsia" w:eastAsiaTheme="minorEastAsia"/>
                <w:b/>
                <w:szCs w:val="21"/>
              </w:rPr>
            </w:pPr>
            <w:r>
              <w:rPr>
                <w:rFonts w:hint="eastAsia" w:cs="仿宋" w:asciiTheme="minorEastAsia" w:hAnsiTheme="minorEastAsia" w:eastAsiaTheme="minorEastAsia"/>
                <w:b/>
                <w:szCs w:val="21"/>
              </w:rPr>
              <w:t>二、技术部分</w:t>
            </w:r>
          </w:p>
        </w:tc>
        <w:tc>
          <w:tcPr>
            <w:tcW w:w="1187" w:type="dxa"/>
            <w:vAlign w:val="center"/>
          </w:tcPr>
          <w:p w14:paraId="13E059DB">
            <w:pPr>
              <w:keepNext w:val="0"/>
              <w:keepLines w:val="0"/>
              <w:pageBreakBefore w:val="0"/>
              <w:kinsoku/>
              <w:overflowPunct/>
              <w:topLinePunct w:val="0"/>
              <w:autoSpaceDE w:val="0"/>
              <w:autoSpaceDN w:val="0"/>
              <w:bidi w:val="0"/>
              <w:adjustRightInd w:val="0"/>
              <w:spacing w:line="360" w:lineRule="auto"/>
              <w:jc w:val="center"/>
              <w:textAlignment w:val="auto"/>
              <w:rPr>
                <w:rFonts w:cs="仿宋" w:asciiTheme="minorEastAsia" w:hAnsiTheme="minorEastAsia" w:eastAsiaTheme="minorEastAsia"/>
                <w:b/>
                <w:szCs w:val="21"/>
              </w:rPr>
            </w:pPr>
            <w:r>
              <w:rPr>
                <w:rFonts w:hint="eastAsia" w:cs="仿宋" w:asciiTheme="minorEastAsia" w:hAnsiTheme="minorEastAsia" w:eastAsiaTheme="minorEastAsia"/>
                <w:b/>
                <w:szCs w:val="21"/>
                <w:highlight w:val="yellow"/>
              </w:rPr>
              <w:t>45</w:t>
            </w:r>
          </w:p>
        </w:tc>
      </w:tr>
      <w:tr w14:paraId="0137E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086CCE77">
            <w:pPr>
              <w:keepNext w:val="0"/>
              <w:keepLines w:val="0"/>
              <w:pageBreakBefore w:val="0"/>
              <w:kinsoku/>
              <w:overflowPunct/>
              <w:topLinePunct w:val="0"/>
              <w:autoSpaceDE w:val="0"/>
              <w:autoSpaceDN w:val="0"/>
              <w:bidi w:val="0"/>
              <w:adjustRightInd w:val="0"/>
              <w:spacing w:line="360" w:lineRule="auto"/>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1143" w:type="dxa"/>
            <w:vAlign w:val="center"/>
          </w:tcPr>
          <w:p w14:paraId="1B22110C">
            <w:pPr>
              <w:keepNext w:val="0"/>
              <w:keepLines w:val="0"/>
              <w:pageBreakBefore w:val="0"/>
              <w:kinsoku/>
              <w:overflowPunct/>
              <w:topLinePunct w:val="0"/>
              <w:autoSpaceDE w:val="0"/>
              <w:autoSpaceDN w:val="0"/>
              <w:bidi w:val="0"/>
              <w:adjustRightInd w:val="0"/>
              <w:spacing w:line="360" w:lineRule="auto"/>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内容</w:t>
            </w:r>
          </w:p>
        </w:tc>
        <w:tc>
          <w:tcPr>
            <w:tcW w:w="709" w:type="dxa"/>
            <w:vAlign w:val="center"/>
          </w:tcPr>
          <w:p w14:paraId="29952865">
            <w:pPr>
              <w:keepNext w:val="0"/>
              <w:keepLines w:val="0"/>
              <w:pageBreakBefore w:val="0"/>
              <w:kinsoku/>
              <w:overflowPunct/>
              <w:topLinePunct w:val="0"/>
              <w:autoSpaceDE w:val="0"/>
              <w:autoSpaceDN w:val="0"/>
              <w:bidi w:val="0"/>
              <w:adjustRightInd w:val="0"/>
              <w:spacing w:line="360" w:lineRule="auto"/>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权重</w:t>
            </w:r>
          </w:p>
        </w:tc>
        <w:tc>
          <w:tcPr>
            <w:tcW w:w="5953" w:type="dxa"/>
            <w:vAlign w:val="center"/>
          </w:tcPr>
          <w:p w14:paraId="1C5B97CF">
            <w:pPr>
              <w:keepNext w:val="0"/>
              <w:keepLines w:val="0"/>
              <w:pageBreakBefore w:val="0"/>
              <w:kinsoku/>
              <w:overflowPunct/>
              <w:topLinePunct w:val="0"/>
              <w:autoSpaceDE w:val="0"/>
              <w:autoSpaceDN w:val="0"/>
              <w:bidi w:val="0"/>
              <w:adjustRightInd w:val="0"/>
              <w:spacing w:line="360" w:lineRule="auto"/>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评分规则</w:t>
            </w:r>
          </w:p>
        </w:tc>
        <w:tc>
          <w:tcPr>
            <w:tcW w:w="1187" w:type="dxa"/>
            <w:vAlign w:val="center"/>
          </w:tcPr>
          <w:p w14:paraId="1D5237F8">
            <w:pPr>
              <w:keepNext w:val="0"/>
              <w:keepLines w:val="0"/>
              <w:pageBreakBefore w:val="0"/>
              <w:kinsoku/>
              <w:overflowPunct/>
              <w:topLinePunct w:val="0"/>
              <w:autoSpaceDE w:val="0"/>
              <w:autoSpaceDN w:val="0"/>
              <w:bidi w:val="0"/>
              <w:adjustRightInd w:val="0"/>
              <w:spacing w:line="360" w:lineRule="auto"/>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评分方式</w:t>
            </w:r>
          </w:p>
        </w:tc>
      </w:tr>
      <w:tr w14:paraId="621DB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14:paraId="70C04D8A">
            <w:pPr>
              <w:keepNext w:val="0"/>
              <w:keepLines w:val="0"/>
              <w:pageBreakBefore w:val="0"/>
              <w:kinsoku/>
              <w:overflowPunct/>
              <w:topLinePunct w:val="0"/>
              <w:autoSpaceDE w:val="0"/>
              <w:autoSpaceDN w:val="0"/>
              <w:bidi w:val="0"/>
              <w:adjustRightInd w:val="0"/>
              <w:spacing w:line="360" w:lineRule="auto"/>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43" w:type="dxa"/>
            <w:vAlign w:val="center"/>
          </w:tcPr>
          <w:p w14:paraId="46FD457F">
            <w:pPr>
              <w:keepNext w:val="0"/>
              <w:keepLines w:val="0"/>
              <w:pageBreakBefore w:val="0"/>
              <w:kinsoku/>
              <w:overflowPunct/>
              <w:topLinePunct w:val="0"/>
              <w:bidi w:val="0"/>
              <w:spacing w:after="160" w:line="360" w:lineRule="auto"/>
              <w:jc w:val="center"/>
              <w:textAlignment w:val="auto"/>
              <w:rPr>
                <w:rFonts w:asciiTheme="minorEastAsia" w:hAnsiTheme="minorEastAsia" w:eastAsiaTheme="minorEastAsia"/>
                <w:kern w:val="0"/>
                <w:szCs w:val="21"/>
              </w:rPr>
            </w:pPr>
            <w:r>
              <w:rPr>
                <w:rFonts w:hint="eastAsia" w:ascii="宋体" w:hAnsi="宋体" w:cs="宋体"/>
                <w:kern w:val="0"/>
                <w:szCs w:val="21"/>
              </w:rPr>
              <w:t>运营维护服务方案</w:t>
            </w:r>
          </w:p>
        </w:tc>
        <w:tc>
          <w:tcPr>
            <w:tcW w:w="709" w:type="dxa"/>
            <w:vAlign w:val="center"/>
          </w:tcPr>
          <w:p w14:paraId="0350B1A9">
            <w:pPr>
              <w:keepNext w:val="0"/>
              <w:keepLines w:val="0"/>
              <w:pageBreakBefore w:val="0"/>
              <w:kinsoku/>
              <w:overflowPunct/>
              <w:topLinePunct w:val="0"/>
              <w:bidi w:val="0"/>
              <w:spacing w:after="160" w:line="360" w:lineRule="auto"/>
              <w:jc w:val="center"/>
              <w:textAlignment w:val="auto"/>
              <w:rPr>
                <w:rFonts w:asciiTheme="minorEastAsia" w:hAnsiTheme="minorEastAsia" w:eastAsiaTheme="minorEastAsia"/>
                <w:kern w:val="0"/>
                <w:szCs w:val="21"/>
              </w:rPr>
            </w:pPr>
            <w:r>
              <w:rPr>
                <w:rFonts w:hint="eastAsia" w:ascii="宋体" w:hAnsi="宋体" w:cs="宋体"/>
                <w:szCs w:val="21"/>
              </w:rPr>
              <w:t>10</w:t>
            </w:r>
          </w:p>
        </w:tc>
        <w:tc>
          <w:tcPr>
            <w:tcW w:w="5953" w:type="dxa"/>
            <w:vAlign w:val="center"/>
          </w:tcPr>
          <w:p w14:paraId="5F172532">
            <w:pPr>
              <w:keepNext w:val="0"/>
              <w:keepLines w:val="0"/>
              <w:pageBreakBefore w:val="0"/>
              <w:numPr>
                <w:ilvl w:val="0"/>
                <w:numId w:val="5"/>
              </w:numPr>
              <w:kinsoku/>
              <w:overflowPunct/>
              <w:topLinePunct w:val="0"/>
              <w:autoSpaceDE w:val="0"/>
              <w:autoSpaceDN w:val="0"/>
              <w:bidi w:val="0"/>
              <w:adjustRightInd w:val="0"/>
              <w:spacing w:line="36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评分内容：</w:t>
            </w:r>
          </w:p>
          <w:p w14:paraId="5106FD50">
            <w:pPr>
              <w:keepNext w:val="0"/>
              <w:keepLines w:val="0"/>
              <w:pageBreakBefore w:val="0"/>
              <w:numPr>
                <w:ilvl w:val="0"/>
                <w:numId w:val="0"/>
              </w:numPr>
              <w:kinsoku/>
              <w:overflowPunct/>
              <w:topLinePunct w:val="0"/>
              <w:autoSpaceDE w:val="0"/>
              <w:autoSpaceDN w:val="0"/>
              <w:bidi w:val="0"/>
              <w:adjustRightInd w:val="0"/>
              <w:spacing w:line="360" w:lineRule="auto"/>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考察投标人提供的项目</w:t>
            </w:r>
            <w:r>
              <w:rPr>
                <w:rFonts w:hint="eastAsia" w:ascii="宋体" w:hAnsi="宋体" w:cs="宋体"/>
                <w:kern w:val="0"/>
                <w:szCs w:val="21"/>
              </w:rPr>
              <w:t>运营维护服务</w:t>
            </w:r>
            <w:r>
              <w:rPr>
                <w:rFonts w:hint="eastAsia" w:asciiTheme="minorEastAsia" w:hAnsiTheme="minorEastAsia" w:eastAsiaTheme="minorEastAsia"/>
                <w:kern w:val="0"/>
                <w:szCs w:val="21"/>
              </w:rPr>
              <w:t>方案，包含以下内容：</w:t>
            </w:r>
          </w:p>
          <w:p w14:paraId="1715BB46">
            <w:pPr>
              <w:keepNext w:val="0"/>
              <w:keepLines w:val="0"/>
              <w:pageBreakBefore w:val="0"/>
              <w:kinsoku/>
              <w:overflowPunct/>
              <w:topLinePunct w:val="0"/>
              <w:autoSpaceDE w:val="0"/>
              <w:autoSpaceDN w:val="0"/>
              <w:bidi w:val="0"/>
              <w:adjustRightInd w:val="0"/>
              <w:spacing w:line="360" w:lineRule="auto"/>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1、对</w:t>
            </w:r>
            <w:r>
              <w:rPr>
                <w:rFonts w:hint="eastAsia" w:cs="宋体" w:asciiTheme="minorEastAsia" w:hAnsiTheme="minorEastAsia" w:eastAsiaTheme="minorEastAsia"/>
                <w:szCs w:val="21"/>
              </w:rPr>
              <w:t>项</w:t>
            </w:r>
            <w:r>
              <w:rPr>
                <w:rFonts w:hint="eastAsia" w:asciiTheme="minorEastAsia" w:hAnsiTheme="minorEastAsia" w:eastAsiaTheme="minorEastAsia"/>
                <w:kern w:val="0"/>
                <w:szCs w:val="21"/>
              </w:rPr>
              <w:t>目</w:t>
            </w:r>
            <w:r>
              <w:rPr>
                <w:rFonts w:hint="eastAsia" w:ascii="宋体" w:hAnsi="宋体" w:cs="宋体"/>
                <w:kern w:val="0"/>
                <w:szCs w:val="21"/>
              </w:rPr>
              <w:t>运营维护服务</w:t>
            </w:r>
            <w:r>
              <w:rPr>
                <w:rFonts w:hint="eastAsia" w:cs="宋体" w:asciiTheme="minorEastAsia" w:hAnsiTheme="minorEastAsia" w:eastAsiaTheme="minorEastAsia"/>
                <w:szCs w:val="21"/>
              </w:rPr>
              <w:t>的需求理解</w:t>
            </w:r>
            <w:r>
              <w:rPr>
                <w:rFonts w:hint="eastAsia" w:asciiTheme="minorEastAsia" w:hAnsiTheme="minorEastAsia" w:eastAsiaTheme="minorEastAsia"/>
                <w:kern w:val="0"/>
                <w:szCs w:val="21"/>
              </w:rPr>
              <w:t>；</w:t>
            </w:r>
          </w:p>
          <w:p w14:paraId="47A1DC9D">
            <w:pPr>
              <w:keepNext w:val="0"/>
              <w:keepLines w:val="0"/>
              <w:pageBreakBefore w:val="0"/>
              <w:kinsoku/>
              <w:overflowPunct/>
              <w:topLinePunct w:val="0"/>
              <w:autoSpaceDE w:val="0"/>
              <w:autoSpaceDN w:val="0"/>
              <w:bidi w:val="0"/>
              <w:adjustRightInd w:val="0"/>
              <w:spacing w:line="360" w:lineRule="auto"/>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2、项目实施计划；</w:t>
            </w:r>
          </w:p>
          <w:p w14:paraId="032429FA">
            <w:pPr>
              <w:keepNext w:val="0"/>
              <w:keepLines w:val="0"/>
              <w:pageBreakBefore w:val="0"/>
              <w:kinsoku/>
              <w:overflowPunct/>
              <w:topLinePunct w:val="0"/>
              <w:autoSpaceDE w:val="0"/>
              <w:autoSpaceDN w:val="0"/>
              <w:bidi w:val="0"/>
              <w:adjustRightInd w:val="0"/>
              <w:spacing w:line="360" w:lineRule="auto"/>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cs="宋体" w:asciiTheme="minorEastAsia" w:hAnsiTheme="minorEastAsia" w:eastAsiaTheme="minorEastAsia"/>
                <w:szCs w:val="21"/>
              </w:rPr>
              <w:t>项目</w:t>
            </w:r>
            <w:r>
              <w:rPr>
                <w:rFonts w:hint="eastAsia" w:ascii="宋体" w:hAnsi="宋体" w:cs="宋体"/>
                <w:kern w:val="0"/>
                <w:szCs w:val="21"/>
              </w:rPr>
              <w:t>运营</w:t>
            </w:r>
            <w:r>
              <w:rPr>
                <w:rFonts w:hint="eastAsia" w:cs="宋体" w:asciiTheme="minorEastAsia" w:hAnsiTheme="minorEastAsia" w:eastAsiaTheme="minorEastAsia"/>
                <w:szCs w:val="21"/>
              </w:rPr>
              <w:t>管理服务的创新情况</w:t>
            </w:r>
            <w:r>
              <w:rPr>
                <w:rFonts w:hint="eastAsia" w:asciiTheme="minorEastAsia" w:hAnsiTheme="minorEastAsia" w:eastAsiaTheme="minorEastAsia"/>
                <w:kern w:val="0"/>
                <w:szCs w:val="21"/>
              </w:rPr>
              <w:t>。</w:t>
            </w:r>
          </w:p>
          <w:p w14:paraId="5D85F4DD">
            <w:pPr>
              <w:keepNext w:val="0"/>
              <w:keepLines w:val="0"/>
              <w:pageBreakBefore w:val="0"/>
              <w:kinsoku/>
              <w:overflowPunct/>
              <w:topLinePunct w:val="0"/>
              <w:autoSpaceDE w:val="0"/>
              <w:autoSpaceDN w:val="0"/>
              <w:bidi w:val="0"/>
              <w:adjustRightInd w:val="0"/>
              <w:spacing w:line="360" w:lineRule="auto"/>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52EE7222">
            <w:pPr>
              <w:pStyle w:val="94"/>
              <w:keepNext w:val="0"/>
              <w:keepLines w:val="0"/>
              <w:pageBreakBefore w:val="0"/>
              <w:kinsoku/>
              <w:overflowPunct/>
              <w:topLinePunct w:val="0"/>
              <w:bidi w:val="0"/>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方案包含以上三项内容得3分；包含以上二项内容得2分；包含以上一项内容得1分；其他情况不得分。</w:t>
            </w:r>
          </w:p>
          <w:p w14:paraId="75AA8EE0">
            <w:pPr>
              <w:pStyle w:val="94"/>
              <w:keepNext w:val="0"/>
              <w:keepLines w:val="0"/>
              <w:pageBreakBefore w:val="0"/>
              <w:kinsoku/>
              <w:overflowPunct/>
              <w:topLinePunct w:val="0"/>
              <w:bidi w:val="0"/>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14:paraId="05C1C83F">
            <w:pPr>
              <w:pStyle w:val="94"/>
              <w:keepNext w:val="0"/>
              <w:keepLines w:val="0"/>
              <w:pageBreakBefore w:val="0"/>
              <w:kinsoku/>
              <w:overflowPunct/>
              <w:topLinePunct w:val="0"/>
              <w:bidi w:val="0"/>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1.需求理解全面、具体，实施计划可行性高，服务承诺科学合理的，加7分；</w:t>
            </w:r>
          </w:p>
          <w:p w14:paraId="547220AD">
            <w:pPr>
              <w:pStyle w:val="94"/>
              <w:keepNext w:val="0"/>
              <w:keepLines w:val="0"/>
              <w:pageBreakBefore w:val="0"/>
              <w:kinsoku/>
              <w:overflowPunct/>
              <w:topLinePunct w:val="0"/>
              <w:bidi w:val="0"/>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2.需求理解比较全面，实施计划可行性较高，服务承诺较合理的，加5分；</w:t>
            </w:r>
          </w:p>
          <w:p w14:paraId="168149D0">
            <w:pPr>
              <w:pStyle w:val="94"/>
              <w:keepNext w:val="0"/>
              <w:keepLines w:val="0"/>
              <w:pageBreakBefore w:val="0"/>
              <w:kinsoku/>
              <w:overflowPunct/>
              <w:topLinePunct w:val="0"/>
              <w:bidi w:val="0"/>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3.需求理解不够全面，实施计划可行性一般，服务承诺不够合理的，加3分；</w:t>
            </w:r>
          </w:p>
          <w:p w14:paraId="402AAFDF">
            <w:pPr>
              <w:pStyle w:val="20"/>
              <w:keepNext w:val="0"/>
              <w:keepLines w:val="0"/>
              <w:pageBreakBefore w:val="0"/>
              <w:kinsoku/>
              <w:overflowPunct/>
              <w:topLinePunct w:val="0"/>
              <w:bidi w:val="0"/>
              <w:spacing w:line="360" w:lineRule="auto"/>
              <w:textAlignment w:val="auto"/>
            </w:pPr>
            <w:r>
              <w:rPr>
                <w:rFonts w:hint="eastAsia" w:asciiTheme="minorEastAsia" w:hAnsiTheme="minorEastAsia" w:eastAsiaTheme="minorEastAsia"/>
                <w:szCs w:val="21"/>
              </w:rPr>
              <w:t>4.需求理解不全面，实施计划可行性低，服务承诺不合理的，不加分。</w:t>
            </w:r>
          </w:p>
          <w:p w14:paraId="5211A90C">
            <w:pPr>
              <w:keepNext w:val="0"/>
              <w:keepLines w:val="0"/>
              <w:pageBreakBefore w:val="0"/>
              <w:widowControl/>
              <w:kinsoku/>
              <w:overflowPunct/>
              <w:topLinePunct w:val="0"/>
              <w:bidi w:val="0"/>
              <w:spacing w:line="360" w:lineRule="auto"/>
              <w:textAlignment w:val="auto"/>
              <w:rPr>
                <w:rFonts w:asciiTheme="minorEastAsia" w:hAnsiTheme="minorEastAsia" w:eastAsiaTheme="minorEastAsia"/>
                <w:kern w:val="0"/>
                <w:szCs w:val="21"/>
              </w:rPr>
            </w:pPr>
          </w:p>
        </w:tc>
        <w:tc>
          <w:tcPr>
            <w:tcW w:w="1187" w:type="dxa"/>
            <w:vAlign w:val="center"/>
          </w:tcPr>
          <w:p w14:paraId="6B9D337B">
            <w:pPr>
              <w:keepNext w:val="0"/>
              <w:keepLines w:val="0"/>
              <w:pageBreakBefore w:val="0"/>
              <w:kinsoku/>
              <w:overflowPunct/>
              <w:topLinePunct w:val="0"/>
              <w:autoSpaceDE w:val="0"/>
              <w:autoSpaceDN w:val="0"/>
              <w:bidi w:val="0"/>
              <w:adjustRightInd w:val="0"/>
              <w:spacing w:line="360" w:lineRule="auto"/>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03EA9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54" w:type="dxa"/>
            <w:vAlign w:val="center"/>
          </w:tcPr>
          <w:p w14:paraId="5BB487F5">
            <w:pPr>
              <w:keepNext w:val="0"/>
              <w:keepLines w:val="0"/>
              <w:pageBreakBefore w:val="0"/>
              <w:kinsoku/>
              <w:overflowPunct/>
              <w:topLinePunct w:val="0"/>
              <w:autoSpaceDE w:val="0"/>
              <w:autoSpaceDN w:val="0"/>
              <w:bidi w:val="0"/>
              <w:adjustRightInd w:val="0"/>
              <w:spacing w:line="360" w:lineRule="auto"/>
              <w:jc w:val="center"/>
              <w:textAlignment w:val="auto"/>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1B641A1D">
            <w:pPr>
              <w:keepNext w:val="0"/>
              <w:keepLines w:val="0"/>
              <w:pageBreakBefore w:val="0"/>
              <w:kinsoku/>
              <w:overflowPunct/>
              <w:topLinePunct w:val="0"/>
              <w:bidi w:val="0"/>
              <w:spacing w:after="160" w:line="360" w:lineRule="auto"/>
              <w:jc w:val="center"/>
              <w:textAlignment w:val="auto"/>
              <w:rPr>
                <w:rFonts w:asciiTheme="minorEastAsia" w:hAnsiTheme="minorEastAsia" w:eastAsiaTheme="minorEastAsia"/>
                <w:kern w:val="0"/>
                <w:szCs w:val="21"/>
              </w:rPr>
            </w:pPr>
            <w:r>
              <w:rPr>
                <w:rFonts w:hint="eastAsia" w:ascii="宋体" w:hAnsi="宋体" w:cs="宋体"/>
                <w:kern w:val="0"/>
                <w:szCs w:val="21"/>
              </w:rPr>
              <w:t>对需维护设备的认识与理解</w:t>
            </w:r>
          </w:p>
        </w:tc>
        <w:tc>
          <w:tcPr>
            <w:tcW w:w="709" w:type="dxa"/>
            <w:vAlign w:val="center"/>
          </w:tcPr>
          <w:p w14:paraId="2F42654F">
            <w:pPr>
              <w:keepNext w:val="0"/>
              <w:keepLines w:val="0"/>
              <w:pageBreakBefore w:val="0"/>
              <w:kinsoku/>
              <w:overflowPunct/>
              <w:topLinePunct w:val="0"/>
              <w:bidi w:val="0"/>
              <w:spacing w:after="160" w:line="360" w:lineRule="auto"/>
              <w:jc w:val="center"/>
              <w:textAlignment w:val="auto"/>
              <w:rPr>
                <w:rFonts w:asciiTheme="minorEastAsia" w:hAnsiTheme="minorEastAsia" w:eastAsiaTheme="minorEastAsia"/>
                <w:kern w:val="0"/>
                <w:szCs w:val="21"/>
              </w:rPr>
            </w:pPr>
            <w:r>
              <w:rPr>
                <w:rFonts w:hint="eastAsia" w:ascii="宋体" w:hAnsi="宋体" w:cs="宋体"/>
                <w:szCs w:val="21"/>
              </w:rPr>
              <w:t>8</w:t>
            </w:r>
          </w:p>
        </w:tc>
        <w:tc>
          <w:tcPr>
            <w:tcW w:w="5953" w:type="dxa"/>
            <w:vAlign w:val="center"/>
          </w:tcPr>
          <w:p w14:paraId="0DBDA4F8">
            <w:pPr>
              <w:keepNext w:val="0"/>
              <w:keepLines w:val="0"/>
              <w:pageBreakBefore w:val="0"/>
              <w:widowControl/>
              <w:numPr>
                <w:ilvl w:val="0"/>
                <w:numId w:val="6"/>
              </w:numPr>
              <w:kinsoku/>
              <w:overflowPunct/>
              <w:topLinePunct w:val="0"/>
              <w:bidi w:val="0"/>
              <w:spacing w:line="360" w:lineRule="auto"/>
              <w:textAlignment w:val="auto"/>
              <w:rPr>
                <w:rFonts w:ascii="宋体" w:hAnsi="宋体" w:cs="宋体"/>
                <w:kern w:val="0"/>
                <w:szCs w:val="21"/>
              </w:rPr>
            </w:pPr>
            <w:r>
              <w:rPr>
                <w:rFonts w:hint="eastAsia" w:asciiTheme="minorEastAsia" w:hAnsiTheme="minorEastAsia" w:eastAsiaTheme="minorEastAsia"/>
                <w:szCs w:val="21"/>
              </w:rPr>
              <w:t>评分内容：</w:t>
            </w:r>
          </w:p>
          <w:p w14:paraId="713F1B4B">
            <w:pPr>
              <w:keepNext w:val="0"/>
              <w:keepLines w:val="0"/>
              <w:pageBreakBefore w:val="0"/>
              <w:widowControl/>
              <w:numPr>
                <w:ilvl w:val="0"/>
                <w:numId w:val="0"/>
              </w:numPr>
              <w:kinsoku/>
              <w:overflowPunct/>
              <w:topLinePunct w:val="0"/>
              <w:bidi w:val="0"/>
              <w:spacing w:line="360" w:lineRule="auto"/>
              <w:textAlignment w:val="auto"/>
              <w:rPr>
                <w:rFonts w:ascii="宋体" w:hAnsi="宋体" w:cs="宋体"/>
                <w:kern w:val="0"/>
                <w:szCs w:val="21"/>
              </w:rPr>
            </w:pPr>
            <w:r>
              <w:rPr>
                <w:rFonts w:hint="eastAsia" w:ascii="宋体" w:hAnsi="宋体" w:cs="宋体"/>
                <w:kern w:val="0"/>
                <w:szCs w:val="21"/>
              </w:rPr>
              <w:t>考察投标人对需维护设备的认识与理解，包含以下内容：</w:t>
            </w:r>
          </w:p>
          <w:p w14:paraId="73BB8907">
            <w:pPr>
              <w:keepNext w:val="0"/>
              <w:keepLines w:val="0"/>
              <w:pageBreakBefore w:val="0"/>
              <w:widowControl/>
              <w:numPr>
                <w:ilvl w:val="0"/>
                <w:numId w:val="7"/>
              </w:numPr>
              <w:kinsoku/>
              <w:overflowPunct/>
              <w:topLinePunct w:val="0"/>
              <w:bidi w:val="0"/>
              <w:spacing w:line="360" w:lineRule="auto"/>
              <w:textAlignment w:val="auto"/>
              <w:rPr>
                <w:rFonts w:ascii="宋体" w:hAnsi="宋体" w:cs="宋体"/>
                <w:kern w:val="0"/>
                <w:szCs w:val="21"/>
              </w:rPr>
            </w:pPr>
            <w:r>
              <w:rPr>
                <w:rFonts w:hint="eastAsia" w:ascii="宋体" w:hAnsi="宋体" w:cs="宋体"/>
                <w:kern w:val="0"/>
                <w:szCs w:val="21"/>
              </w:rPr>
              <w:t>具备游泳馆设备水处理，维护经验。</w:t>
            </w:r>
          </w:p>
          <w:p w14:paraId="53CCE3CA">
            <w:pPr>
              <w:keepNext w:val="0"/>
              <w:keepLines w:val="0"/>
              <w:pageBreakBefore w:val="0"/>
              <w:widowControl/>
              <w:numPr>
                <w:ilvl w:val="0"/>
                <w:numId w:val="7"/>
              </w:numPr>
              <w:kinsoku/>
              <w:overflowPunct/>
              <w:topLinePunct w:val="0"/>
              <w:bidi w:val="0"/>
              <w:spacing w:line="360" w:lineRule="auto"/>
              <w:textAlignment w:val="auto"/>
              <w:rPr>
                <w:rFonts w:ascii="宋体" w:hAnsi="宋体" w:cs="宋体"/>
                <w:kern w:val="0"/>
                <w:szCs w:val="21"/>
              </w:rPr>
            </w:pPr>
            <w:r>
              <w:rPr>
                <w:rFonts w:hint="eastAsia" w:ascii="宋体" w:hAnsi="宋体" w:cs="宋体"/>
                <w:kern w:val="0"/>
                <w:szCs w:val="21"/>
              </w:rPr>
              <w:t>对设备维护的</w:t>
            </w:r>
            <w:r>
              <w:rPr>
                <w:rFonts w:hint="eastAsia"/>
              </w:rPr>
              <w:t>重难点理解</w:t>
            </w:r>
          </w:p>
          <w:p w14:paraId="0BE54CD9">
            <w:pPr>
              <w:keepNext w:val="0"/>
              <w:keepLines w:val="0"/>
              <w:pageBreakBefore w:val="0"/>
              <w:widowControl/>
              <w:kinsoku/>
              <w:overflowPunct/>
              <w:topLinePunct w:val="0"/>
              <w:autoSpaceDE w:val="0"/>
              <w:autoSpaceDN w:val="0"/>
              <w:bidi w:val="0"/>
              <w:adjustRightInd w:val="0"/>
              <w:spacing w:line="360" w:lineRule="auto"/>
              <w:jc w:val="left"/>
              <w:textAlignment w:val="auto"/>
              <w:rPr>
                <w:rFonts w:ascii="宋体" w:hAnsi="宋体" w:cs="宋体"/>
                <w:kern w:val="0"/>
                <w:szCs w:val="21"/>
              </w:rPr>
            </w:pPr>
            <w:r>
              <w:rPr>
                <w:rFonts w:hint="eastAsia" w:asciiTheme="minorEastAsia" w:hAnsiTheme="minorEastAsia" w:eastAsiaTheme="minorEastAsia"/>
                <w:kern w:val="0"/>
                <w:szCs w:val="21"/>
              </w:rPr>
              <w:t>（二）评分标准：</w:t>
            </w:r>
          </w:p>
          <w:p w14:paraId="51720314">
            <w:pPr>
              <w:keepNext w:val="0"/>
              <w:keepLines w:val="0"/>
              <w:pageBreakBefore w:val="0"/>
              <w:widowControl/>
              <w:numPr>
                <w:ilvl w:val="255"/>
                <w:numId w:val="0"/>
              </w:numPr>
              <w:kinsoku/>
              <w:overflowPunct/>
              <w:topLinePunct w:val="0"/>
              <w:bidi w:val="0"/>
              <w:spacing w:line="360" w:lineRule="auto"/>
              <w:textAlignment w:val="auto"/>
              <w:rPr>
                <w:rFonts w:ascii="宋体" w:hAnsi="宋体" w:cs="宋体"/>
                <w:kern w:val="0"/>
                <w:szCs w:val="21"/>
              </w:rPr>
            </w:pPr>
            <w:r>
              <w:rPr>
                <w:rFonts w:hint="eastAsia" w:asciiTheme="minorEastAsia" w:hAnsiTheme="minorEastAsia" w:eastAsiaTheme="minorEastAsia"/>
                <w:szCs w:val="21"/>
              </w:rPr>
              <w:t>方案包含以上二项内容得2分；包含以上一项内容得1分；其他情况不得分。</w:t>
            </w:r>
          </w:p>
          <w:p w14:paraId="74309C9D">
            <w:pPr>
              <w:keepNext w:val="0"/>
              <w:keepLines w:val="0"/>
              <w:pageBreakBefore w:val="0"/>
              <w:widowControl/>
              <w:numPr>
                <w:ilvl w:val="255"/>
                <w:numId w:val="0"/>
              </w:numPr>
              <w:kinsoku/>
              <w:overflowPunct/>
              <w:topLinePunct w:val="0"/>
              <w:bidi w:val="0"/>
              <w:spacing w:line="360" w:lineRule="auto"/>
              <w:textAlignment w:val="auto"/>
              <w:rPr>
                <w:rFonts w:ascii="宋体" w:hAnsi="宋体" w:cs="宋体"/>
                <w:kern w:val="0"/>
                <w:szCs w:val="21"/>
              </w:rPr>
            </w:pPr>
            <w:r>
              <w:rPr>
                <w:rFonts w:hint="eastAsia" w:asciiTheme="minorEastAsia" w:hAnsiTheme="minorEastAsia" w:eastAsiaTheme="minorEastAsia"/>
                <w:szCs w:val="21"/>
              </w:rPr>
              <w:t>在此基础上，根据方案响应情况进一步评审：</w:t>
            </w:r>
          </w:p>
          <w:p w14:paraId="05D54128">
            <w:pPr>
              <w:keepNext w:val="0"/>
              <w:keepLines w:val="0"/>
              <w:pageBreakBefore w:val="0"/>
              <w:kinsoku/>
              <w:wordWrap w:val="0"/>
              <w:overflowPunct/>
              <w:topLinePunct w:val="0"/>
              <w:bidi w:val="0"/>
              <w:spacing w:line="360" w:lineRule="auto"/>
              <w:contextualSpacing/>
              <w:jc w:val="left"/>
              <w:textAlignment w:val="auto"/>
              <w:rPr>
                <w:rFonts w:ascii="宋体" w:hAnsi="宋体"/>
                <w:color w:val="000000"/>
                <w:szCs w:val="21"/>
              </w:rPr>
            </w:pPr>
            <w:r>
              <w:rPr>
                <w:rFonts w:hint="eastAsia" w:ascii="宋体" w:hAnsi="宋体"/>
                <w:color w:val="000000"/>
                <w:szCs w:val="21"/>
              </w:rPr>
              <w:t>优评分标准：有提供</w:t>
            </w:r>
            <w:r>
              <w:rPr>
                <w:rFonts w:hint="eastAsia" w:ascii="宋体" w:hAnsi="宋体" w:cs="宋体"/>
                <w:kern w:val="0"/>
                <w:szCs w:val="21"/>
              </w:rPr>
              <w:t>实际案例证明</w:t>
            </w:r>
            <w:r>
              <w:rPr>
                <w:rFonts w:hint="eastAsia" w:ascii="宋体" w:hAnsi="宋体"/>
                <w:color w:val="000000"/>
                <w:szCs w:val="21"/>
              </w:rPr>
              <w:t>，</w:t>
            </w:r>
            <w:r>
              <w:rPr>
                <w:rFonts w:hint="eastAsia"/>
              </w:rPr>
              <w:t>对项目重难点理解准确全面，并能提出有针对性的应对措施</w:t>
            </w:r>
            <w:r>
              <w:rPr>
                <w:rFonts w:hint="eastAsia" w:ascii="宋体" w:hAnsi="宋体"/>
                <w:color w:val="000000"/>
                <w:szCs w:val="21"/>
              </w:rPr>
              <w:t>。</w:t>
            </w:r>
          </w:p>
          <w:p w14:paraId="66405B0A">
            <w:pPr>
              <w:keepNext w:val="0"/>
              <w:keepLines w:val="0"/>
              <w:pageBreakBefore w:val="0"/>
              <w:kinsoku/>
              <w:wordWrap w:val="0"/>
              <w:overflowPunct/>
              <w:topLinePunct w:val="0"/>
              <w:bidi w:val="0"/>
              <w:spacing w:line="360" w:lineRule="auto"/>
              <w:contextualSpacing/>
              <w:jc w:val="left"/>
              <w:textAlignment w:val="auto"/>
              <w:rPr>
                <w:rFonts w:ascii="宋体" w:hAnsi="宋体"/>
                <w:color w:val="000000"/>
                <w:szCs w:val="21"/>
              </w:rPr>
            </w:pPr>
            <w:r>
              <w:rPr>
                <w:rFonts w:hint="eastAsia" w:ascii="宋体" w:hAnsi="宋体"/>
                <w:color w:val="000000"/>
                <w:szCs w:val="21"/>
              </w:rPr>
              <w:t>良评分标准：有提供</w:t>
            </w:r>
            <w:r>
              <w:rPr>
                <w:rFonts w:hint="eastAsia" w:ascii="宋体" w:hAnsi="宋体" w:cs="宋体"/>
                <w:kern w:val="0"/>
                <w:szCs w:val="21"/>
              </w:rPr>
              <w:t>实际案例证明</w:t>
            </w:r>
            <w:r>
              <w:rPr>
                <w:rFonts w:hint="eastAsia" w:ascii="宋体" w:hAnsi="宋体"/>
                <w:color w:val="000000"/>
                <w:szCs w:val="21"/>
              </w:rPr>
              <w:t>，</w:t>
            </w:r>
            <w:r>
              <w:rPr>
                <w:rFonts w:hint="eastAsia"/>
              </w:rPr>
              <w:t>对项目重难点理解不完全准确，应对措施详细但没有针对性的</w:t>
            </w:r>
            <w:r>
              <w:rPr>
                <w:rFonts w:hint="eastAsia" w:ascii="宋体" w:hAnsi="宋体"/>
                <w:color w:val="000000"/>
                <w:szCs w:val="21"/>
              </w:rPr>
              <w:t>。</w:t>
            </w:r>
          </w:p>
          <w:p w14:paraId="3158E5B9">
            <w:pPr>
              <w:keepNext w:val="0"/>
              <w:keepLines w:val="0"/>
              <w:pageBreakBefore w:val="0"/>
              <w:kinsoku/>
              <w:wordWrap w:val="0"/>
              <w:overflowPunct/>
              <w:topLinePunct w:val="0"/>
              <w:bidi w:val="0"/>
              <w:spacing w:line="360" w:lineRule="auto"/>
              <w:contextualSpacing/>
              <w:jc w:val="left"/>
              <w:textAlignment w:val="auto"/>
              <w:rPr>
                <w:rFonts w:ascii="宋体" w:hAnsi="宋体"/>
                <w:color w:val="000000"/>
                <w:szCs w:val="21"/>
              </w:rPr>
            </w:pPr>
            <w:r>
              <w:rPr>
                <w:rFonts w:hint="eastAsia" w:ascii="宋体" w:hAnsi="宋体"/>
                <w:color w:val="000000"/>
                <w:szCs w:val="21"/>
              </w:rPr>
              <w:t>中评分标准：有提供</w:t>
            </w:r>
            <w:r>
              <w:rPr>
                <w:rFonts w:hint="eastAsia" w:ascii="宋体" w:hAnsi="宋体" w:cs="宋体"/>
                <w:kern w:val="0"/>
                <w:szCs w:val="21"/>
              </w:rPr>
              <w:t>实际案例证明</w:t>
            </w:r>
            <w:r>
              <w:rPr>
                <w:rFonts w:hint="eastAsia" w:ascii="宋体" w:hAnsi="宋体"/>
                <w:color w:val="000000"/>
                <w:szCs w:val="21"/>
              </w:rPr>
              <w:t>，</w:t>
            </w:r>
            <w:r>
              <w:rPr>
                <w:rFonts w:hint="eastAsia"/>
              </w:rPr>
              <w:t>对项目重难点理解不准确，应对措施简要的</w:t>
            </w:r>
            <w:r>
              <w:rPr>
                <w:rFonts w:hint="eastAsia" w:ascii="宋体" w:hAnsi="宋体"/>
                <w:color w:val="000000"/>
                <w:szCs w:val="21"/>
              </w:rPr>
              <w:t>。</w:t>
            </w:r>
          </w:p>
          <w:p w14:paraId="2BFC4833">
            <w:pPr>
              <w:keepNext w:val="0"/>
              <w:keepLines w:val="0"/>
              <w:pageBreakBefore w:val="0"/>
              <w:kinsoku/>
              <w:wordWrap w:val="0"/>
              <w:overflowPunct/>
              <w:topLinePunct w:val="0"/>
              <w:bidi w:val="0"/>
              <w:spacing w:line="360" w:lineRule="auto"/>
              <w:contextualSpacing/>
              <w:jc w:val="left"/>
              <w:textAlignment w:val="auto"/>
              <w:rPr>
                <w:rFonts w:ascii="宋体" w:hAnsi="宋体"/>
                <w:b/>
                <w:color w:val="000000"/>
                <w:szCs w:val="21"/>
              </w:rPr>
            </w:pPr>
            <w:r>
              <w:rPr>
                <w:rFonts w:hint="eastAsia" w:ascii="宋体" w:hAnsi="宋体"/>
                <w:color w:val="000000"/>
                <w:szCs w:val="21"/>
              </w:rPr>
              <w:t>差评分标准：未提供</w:t>
            </w:r>
            <w:r>
              <w:rPr>
                <w:rFonts w:hint="eastAsia" w:ascii="宋体" w:hAnsi="宋体" w:cs="宋体"/>
                <w:kern w:val="0"/>
                <w:szCs w:val="21"/>
              </w:rPr>
              <w:t>实际案例证明</w:t>
            </w:r>
            <w:r>
              <w:rPr>
                <w:rFonts w:hint="eastAsia" w:ascii="宋体" w:hAnsi="宋体"/>
                <w:color w:val="000000"/>
                <w:szCs w:val="21"/>
              </w:rPr>
              <w:t>，</w:t>
            </w:r>
            <w:r>
              <w:rPr>
                <w:rFonts w:hint="eastAsia"/>
              </w:rPr>
              <w:t>没有正确理解项目重难点且应对措施没有针对性、也不符合实际的</w:t>
            </w:r>
            <w:r>
              <w:rPr>
                <w:rFonts w:hint="eastAsia" w:ascii="宋体" w:hAnsi="宋体"/>
                <w:color w:val="000000"/>
                <w:szCs w:val="21"/>
              </w:rPr>
              <w:t>。</w:t>
            </w:r>
          </w:p>
          <w:p w14:paraId="1AF7A92E">
            <w:pPr>
              <w:keepNext w:val="0"/>
              <w:keepLines w:val="0"/>
              <w:pageBreakBefore w:val="0"/>
              <w:widowControl/>
              <w:kinsoku/>
              <w:overflowPunct/>
              <w:topLinePunct w:val="0"/>
              <w:bidi w:val="0"/>
              <w:spacing w:line="360" w:lineRule="auto"/>
              <w:textAlignment w:val="auto"/>
              <w:rPr>
                <w:rFonts w:cs="宋体" w:asciiTheme="minorEastAsia" w:hAnsiTheme="minorEastAsia" w:eastAsiaTheme="minorEastAsia"/>
                <w:szCs w:val="21"/>
              </w:rPr>
            </w:pPr>
            <w:r>
              <w:rPr>
                <w:rFonts w:hint="eastAsia" w:ascii="宋体" w:hAnsi="宋体" w:cs="宋体"/>
                <w:kern w:val="0"/>
                <w:szCs w:val="21"/>
              </w:rPr>
              <w:t>评价为优</w:t>
            </w:r>
            <w:r>
              <w:rPr>
                <w:rFonts w:hint="eastAsia" w:ascii="宋体" w:hAnsi="宋体" w:cs="宋体"/>
                <w:kern w:val="0"/>
                <w:szCs w:val="21"/>
                <w:lang w:val="en-US" w:eastAsia="zh-CN"/>
              </w:rPr>
              <w:t>加</w:t>
            </w:r>
            <w:r>
              <w:rPr>
                <w:rFonts w:hint="eastAsia" w:ascii="宋体" w:hAnsi="宋体" w:cs="宋体"/>
                <w:kern w:val="0"/>
                <w:szCs w:val="21"/>
              </w:rPr>
              <w:t>6分；评价为良</w:t>
            </w:r>
            <w:r>
              <w:rPr>
                <w:rFonts w:hint="eastAsia" w:ascii="宋体" w:hAnsi="宋体" w:cs="宋体"/>
                <w:kern w:val="0"/>
                <w:szCs w:val="21"/>
                <w:lang w:val="en-US" w:eastAsia="zh-CN"/>
              </w:rPr>
              <w:t>加</w:t>
            </w:r>
            <w:r>
              <w:rPr>
                <w:rFonts w:hint="eastAsia" w:ascii="宋体" w:hAnsi="宋体" w:cs="宋体"/>
                <w:kern w:val="0"/>
                <w:szCs w:val="21"/>
              </w:rPr>
              <w:t>4分；评价为中</w:t>
            </w:r>
            <w:r>
              <w:rPr>
                <w:rFonts w:hint="eastAsia" w:ascii="宋体" w:hAnsi="宋体" w:cs="宋体"/>
                <w:kern w:val="0"/>
                <w:szCs w:val="21"/>
                <w:lang w:val="en-US" w:eastAsia="zh-CN"/>
              </w:rPr>
              <w:t>加</w:t>
            </w:r>
            <w:r>
              <w:rPr>
                <w:rFonts w:hint="eastAsia" w:ascii="宋体" w:hAnsi="宋体" w:cs="宋体"/>
                <w:kern w:val="0"/>
                <w:szCs w:val="21"/>
              </w:rPr>
              <w:t>2分；评价为差不</w:t>
            </w:r>
            <w:r>
              <w:rPr>
                <w:rFonts w:hint="eastAsia" w:ascii="宋体" w:hAnsi="宋体" w:cs="宋体"/>
                <w:kern w:val="0"/>
                <w:szCs w:val="21"/>
                <w:lang w:val="en-US" w:eastAsia="zh-CN"/>
              </w:rPr>
              <w:t>加</w:t>
            </w:r>
            <w:r>
              <w:rPr>
                <w:rFonts w:hint="eastAsia" w:ascii="宋体" w:hAnsi="宋体" w:cs="宋体"/>
                <w:kern w:val="0"/>
                <w:szCs w:val="21"/>
              </w:rPr>
              <w:t>分。</w:t>
            </w:r>
          </w:p>
        </w:tc>
        <w:tc>
          <w:tcPr>
            <w:tcW w:w="1187" w:type="dxa"/>
            <w:vAlign w:val="center"/>
          </w:tcPr>
          <w:p w14:paraId="66CCB7AB">
            <w:pPr>
              <w:keepNext w:val="0"/>
              <w:keepLines w:val="0"/>
              <w:pageBreakBefore w:val="0"/>
              <w:kinsoku/>
              <w:overflowPunct/>
              <w:topLinePunct w:val="0"/>
              <w:bidi w:val="0"/>
              <w:spacing w:line="360" w:lineRule="auto"/>
              <w:jc w:val="center"/>
              <w:textAlignment w:val="auto"/>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1958D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74" w:hRule="atLeast"/>
          <w:jc w:val="center"/>
        </w:trPr>
        <w:tc>
          <w:tcPr>
            <w:tcW w:w="754" w:type="dxa"/>
            <w:vAlign w:val="center"/>
          </w:tcPr>
          <w:p w14:paraId="20D155E4">
            <w:pPr>
              <w:keepNext w:val="0"/>
              <w:keepLines w:val="0"/>
              <w:pageBreakBefore w:val="0"/>
              <w:kinsoku/>
              <w:overflowPunct/>
              <w:topLinePunct w:val="0"/>
              <w:autoSpaceDE w:val="0"/>
              <w:autoSpaceDN w:val="0"/>
              <w:bidi w:val="0"/>
              <w:adjustRightInd w:val="0"/>
              <w:spacing w:line="360" w:lineRule="auto"/>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143" w:type="dxa"/>
            <w:vAlign w:val="center"/>
          </w:tcPr>
          <w:p w14:paraId="30FEDA84">
            <w:pPr>
              <w:keepNext w:val="0"/>
              <w:keepLines w:val="0"/>
              <w:pageBreakBefore w:val="0"/>
              <w:kinsoku/>
              <w:overflowPunct/>
              <w:topLinePunct w:val="0"/>
              <w:bidi w:val="0"/>
              <w:spacing w:after="160" w:line="360" w:lineRule="auto"/>
              <w:jc w:val="center"/>
              <w:textAlignment w:val="auto"/>
              <w:rPr>
                <w:rFonts w:asciiTheme="minorEastAsia" w:hAnsiTheme="minorEastAsia" w:eastAsiaTheme="minorEastAsia"/>
                <w:kern w:val="0"/>
                <w:szCs w:val="21"/>
              </w:rPr>
            </w:pPr>
            <w:r>
              <w:rPr>
                <w:rFonts w:hint="eastAsia" w:ascii="宋体" w:hAnsi="宋体"/>
                <w:szCs w:val="21"/>
              </w:rPr>
              <w:t>维护管理制度与操作规程</w:t>
            </w:r>
          </w:p>
        </w:tc>
        <w:tc>
          <w:tcPr>
            <w:tcW w:w="709" w:type="dxa"/>
            <w:vAlign w:val="center"/>
          </w:tcPr>
          <w:p w14:paraId="454A4FF5">
            <w:pPr>
              <w:keepNext w:val="0"/>
              <w:keepLines w:val="0"/>
              <w:pageBreakBefore w:val="0"/>
              <w:kinsoku/>
              <w:overflowPunct/>
              <w:topLinePunct w:val="0"/>
              <w:bidi w:val="0"/>
              <w:spacing w:after="160" w:line="360" w:lineRule="auto"/>
              <w:jc w:val="center"/>
              <w:textAlignment w:val="auto"/>
              <w:rPr>
                <w:rFonts w:asciiTheme="minorEastAsia" w:hAnsiTheme="minorEastAsia" w:eastAsiaTheme="minorEastAsia"/>
                <w:kern w:val="0"/>
                <w:szCs w:val="21"/>
              </w:rPr>
            </w:pPr>
            <w:r>
              <w:rPr>
                <w:rFonts w:hint="eastAsia" w:ascii="宋体" w:hAnsi="宋体" w:cs="宋体"/>
                <w:szCs w:val="21"/>
              </w:rPr>
              <w:t>8</w:t>
            </w:r>
          </w:p>
        </w:tc>
        <w:tc>
          <w:tcPr>
            <w:tcW w:w="5953" w:type="dxa"/>
            <w:vAlign w:val="center"/>
          </w:tcPr>
          <w:p w14:paraId="17FB3696">
            <w:pPr>
              <w:keepNext w:val="0"/>
              <w:keepLines w:val="0"/>
              <w:pageBreakBefore w:val="0"/>
              <w:widowControl/>
              <w:numPr>
                <w:ilvl w:val="0"/>
                <w:numId w:val="8"/>
              </w:numPr>
              <w:kinsoku/>
              <w:overflowPunct/>
              <w:topLinePunct w:val="0"/>
              <w:bidi w:val="0"/>
              <w:spacing w:line="360" w:lineRule="auto"/>
              <w:textAlignment w:val="auto"/>
              <w:rPr>
                <w:rFonts w:ascii="宋体" w:hAnsi="宋体" w:cs="宋体"/>
                <w:kern w:val="0"/>
                <w:szCs w:val="21"/>
              </w:rPr>
            </w:pPr>
            <w:r>
              <w:rPr>
                <w:rFonts w:hint="eastAsia" w:asciiTheme="minorEastAsia" w:hAnsiTheme="minorEastAsia" w:eastAsiaTheme="minorEastAsia"/>
                <w:szCs w:val="21"/>
              </w:rPr>
              <w:t>评分内容：</w:t>
            </w:r>
          </w:p>
          <w:p w14:paraId="3ECC8EC6">
            <w:pPr>
              <w:keepNext w:val="0"/>
              <w:keepLines w:val="0"/>
              <w:pageBreakBefore w:val="0"/>
              <w:widowControl/>
              <w:numPr>
                <w:ilvl w:val="0"/>
                <w:numId w:val="0"/>
              </w:numPr>
              <w:kinsoku/>
              <w:overflowPunct/>
              <w:topLinePunct w:val="0"/>
              <w:bidi w:val="0"/>
              <w:spacing w:line="360" w:lineRule="auto"/>
              <w:textAlignment w:val="auto"/>
              <w:rPr>
                <w:rFonts w:ascii="宋体" w:hAnsi="宋体" w:cs="宋体"/>
                <w:kern w:val="0"/>
                <w:szCs w:val="21"/>
              </w:rPr>
            </w:pPr>
            <w:r>
              <w:rPr>
                <w:rFonts w:hint="eastAsia" w:ascii="宋体" w:hAnsi="宋体"/>
                <w:szCs w:val="21"/>
              </w:rPr>
              <w:t>考察投标人维护管理制度与操作规程，</w:t>
            </w:r>
            <w:r>
              <w:rPr>
                <w:rFonts w:hint="eastAsia" w:ascii="宋体" w:hAnsi="宋体" w:cs="宋体"/>
                <w:kern w:val="0"/>
                <w:szCs w:val="21"/>
              </w:rPr>
              <w:t>包含以下内容：</w:t>
            </w:r>
          </w:p>
          <w:p w14:paraId="1569ED53">
            <w:pPr>
              <w:keepNext w:val="0"/>
              <w:keepLines w:val="0"/>
              <w:pageBreakBefore w:val="0"/>
              <w:widowControl/>
              <w:numPr>
                <w:ilvl w:val="0"/>
                <w:numId w:val="9"/>
              </w:numPr>
              <w:kinsoku/>
              <w:overflowPunct/>
              <w:topLinePunct w:val="0"/>
              <w:bidi w:val="0"/>
              <w:spacing w:line="360" w:lineRule="auto"/>
              <w:textAlignment w:val="auto"/>
              <w:rPr>
                <w:rFonts w:ascii="宋体" w:hAnsi="宋体"/>
                <w:szCs w:val="21"/>
              </w:rPr>
            </w:pPr>
            <w:r>
              <w:rPr>
                <w:rFonts w:hint="eastAsia" w:ascii="宋体" w:hAnsi="宋体"/>
                <w:szCs w:val="21"/>
              </w:rPr>
              <w:t>维护管理制度</w:t>
            </w:r>
          </w:p>
          <w:p w14:paraId="06ECBA48">
            <w:pPr>
              <w:keepNext w:val="0"/>
              <w:keepLines w:val="0"/>
              <w:pageBreakBefore w:val="0"/>
              <w:widowControl/>
              <w:numPr>
                <w:ilvl w:val="0"/>
                <w:numId w:val="9"/>
              </w:numPr>
              <w:kinsoku/>
              <w:overflowPunct/>
              <w:topLinePunct w:val="0"/>
              <w:bidi w:val="0"/>
              <w:spacing w:line="360" w:lineRule="auto"/>
              <w:textAlignment w:val="auto"/>
              <w:rPr>
                <w:rFonts w:ascii="宋体" w:hAnsi="宋体"/>
                <w:szCs w:val="21"/>
              </w:rPr>
            </w:pPr>
            <w:r>
              <w:rPr>
                <w:rFonts w:hint="eastAsia" w:ascii="宋体" w:hAnsi="宋体"/>
                <w:szCs w:val="21"/>
              </w:rPr>
              <w:t>维护的操作规程</w:t>
            </w:r>
          </w:p>
          <w:p w14:paraId="7DCE4365">
            <w:pPr>
              <w:keepNext w:val="0"/>
              <w:keepLines w:val="0"/>
              <w:pageBreakBefore w:val="0"/>
              <w:widowControl/>
              <w:kinsoku/>
              <w:overflowPunct/>
              <w:topLinePunct w:val="0"/>
              <w:autoSpaceDE w:val="0"/>
              <w:autoSpaceDN w:val="0"/>
              <w:bidi w:val="0"/>
              <w:adjustRightInd w:val="0"/>
              <w:spacing w:line="360" w:lineRule="auto"/>
              <w:jc w:val="left"/>
              <w:textAlignment w:val="auto"/>
              <w:rPr>
                <w:rFonts w:ascii="宋体" w:hAnsi="宋体"/>
                <w:szCs w:val="21"/>
              </w:rPr>
            </w:pPr>
            <w:r>
              <w:rPr>
                <w:rFonts w:hint="eastAsia" w:asciiTheme="minorEastAsia" w:hAnsiTheme="minorEastAsia" w:eastAsiaTheme="minorEastAsia"/>
                <w:kern w:val="0"/>
                <w:szCs w:val="21"/>
              </w:rPr>
              <w:t>（二）评分标准：</w:t>
            </w:r>
          </w:p>
          <w:p w14:paraId="1076ECFB">
            <w:pPr>
              <w:keepNext w:val="0"/>
              <w:keepLines w:val="0"/>
              <w:pageBreakBefore w:val="0"/>
              <w:widowControl/>
              <w:numPr>
                <w:ilvl w:val="255"/>
                <w:numId w:val="0"/>
              </w:numPr>
              <w:kinsoku/>
              <w:overflowPunct/>
              <w:topLinePunct w:val="0"/>
              <w:bidi w:val="0"/>
              <w:spacing w:line="36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包含以上二项内容得2分；包含以上一项内容得1分；其他情况不得分。</w:t>
            </w:r>
          </w:p>
          <w:p w14:paraId="1560676D">
            <w:pPr>
              <w:keepNext w:val="0"/>
              <w:keepLines w:val="0"/>
              <w:pageBreakBefore w:val="0"/>
              <w:widowControl/>
              <w:numPr>
                <w:ilvl w:val="255"/>
                <w:numId w:val="0"/>
              </w:numPr>
              <w:kinsoku/>
              <w:overflowPunct/>
              <w:topLinePunct w:val="0"/>
              <w:bidi w:val="0"/>
              <w:spacing w:line="360" w:lineRule="auto"/>
              <w:textAlignment w:val="auto"/>
              <w:rPr>
                <w:rFonts w:ascii="宋体" w:hAnsi="宋体"/>
                <w:szCs w:val="21"/>
              </w:rPr>
            </w:pPr>
            <w:r>
              <w:rPr>
                <w:rFonts w:hint="eastAsia" w:ascii="宋体" w:hAnsi="宋体"/>
                <w:szCs w:val="21"/>
              </w:rPr>
              <w:t>评审委员会根据招标文件的需求和投标文件响应情况进行分档评分：</w:t>
            </w:r>
          </w:p>
          <w:p w14:paraId="495AED8E">
            <w:pPr>
              <w:keepNext w:val="0"/>
              <w:keepLines w:val="0"/>
              <w:pageBreakBefore w:val="0"/>
              <w:kinsoku/>
              <w:wordWrap w:val="0"/>
              <w:overflowPunct/>
              <w:topLinePunct w:val="0"/>
              <w:bidi w:val="0"/>
              <w:spacing w:line="360" w:lineRule="auto"/>
              <w:contextualSpacing/>
              <w:jc w:val="left"/>
              <w:textAlignment w:val="auto"/>
              <w:rPr>
                <w:rStyle w:val="512"/>
                <w:rFonts w:ascii="宋体" w:hAnsi="宋体"/>
                <w:color w:val="000000"/>
                <w:szCs w:val="21"/>
              </w:rPr>
            </w:pPr>
            <w:r>
              <w:rPr>
                <w:rStyle w:val="512"/>
                <w:rFonts w:hint="eastAsia" w:ascii="宋体" w:hAnsi="宋体"/>
                <w:color w:val="000000"/>
                <w:szCs w:val="21"/>
              </w:rPr>
              <w:t>优评分标准：</w:t>
            </w:r>
            <w:r>
              <w:rPr>
                <w:rFonts w:hint="eastAsia" w:ascii="宋体" w:hAnsi="宋体" w:cs="宋体"/>
                <w:szCs w:val="21"/>
              </w:rPr>
              <w:t>规章制度和档案的建立与管理</w:t>
            </w:r>
            <w:r>
              <w:rPr>
                <w:rStyle w:val="512"/>
                <w:rFonts w:hint="eastAsia" w:ascii="宋体" w:hAnsi="宋体"/>
                <w:color w:val="000000"/>
                <w:szCs w:val="21"/>
              </w:rPr>
              <w:t>方案全面细致、可操作性强；</w:t>
            </w:r>
          </w:p>
          <w:p w14:paraId="7CFBAA68">
            <w:pPr>
              <w:keepNext w:val="0"/>
              <w:keepLines w:val="0"/>
              <w:pageBreakBefore w:val="0"/>
              <w:kinsoku/>
              <w:wordWrap w:val="0"/>
              <w:overflowPunct/>
              <w:topLinePunct w:val="0"/>
              <w:bidi w:val="0"/>
              <w:spacing w:line="360" w:lineRule="auto"/>
              <w:contextualSpacing/>
              <w:jc w:val="left"/>
              <w:textAlignment w:val="auto"/>
              <w:rPr>
                <w:rStyle w:val="512"/>
                <w:rFonts w:ascii="宋体" w:hAnsi="宋体"/>
                <w:color w:val="000000"/>
                <w:szCs w:val="21"/>
              </w:rPr>
            </w:pPr>
            <w:r>
              <w:rPr>
                <w:rStyle w:val="512"/>
                <w:rFonts w:hint="eastAsia" w:ascii="宋体" w:hAnsi="宋体"/>
                <w:color w:val="000000"/>
                <w:szCs w:val="21"/>
              </w:rPr>
              <w:t>良评分标准：</w:t>
            </w:r>
            <w:r>
              <w:rPr>
                <w:rFonts w:hint="eastAsia" w:ascii="宋体" w:hAnsi="宋体" w:cs="宋体"/>
                <w:szCs w:val="21"/>
              </w:rPr>
              <w:t>规章制度和档案的建立与管理</w:t>
            </w:r>
            <w:r>
              <w:rPr>
                <w:rStyle w:val="512"/>
                <w:rFonts w:hint="eastAsia" w:ascii="宋体" w:hAnsi="宋体"/>
                <w:color w:val="000000"/>
                <w:szCs w:val="21"/>
              </w:rPr>
              <w:t>方案较全面细致、可操作性较强；</w:t>
            </w:r>
          </w:p>
          <w:p w14:paraId="45A279DD">
            <w:pPr>
              <w:keepNext w:val="0"/>
              <w:keepLines w:val="0"/>
              <w:pageBreakBefore w:val="0"/>
              <w:kinsoku/>
              <w:wordWrap w:val="0"/>
              <w:overflowPunct/>
              <w:topLinePunct w:val="0"/>
              <w:bidi w:val="0"/>
              <w:spacing w:line="360" w:lineRule="auto"/>
              <w:contextualSpacing/>
              <w:jc w:val="left"/>
              <w:textAlignment w:val="auto"/>
              <w:rPr>
                <w:rStyle w:val="512"/>
                <w:rFonts w:ascii="宋体" w:hAnsi="宋体"/>
                <w:color w:val="000000"/>
                <w:szCs w:val="21"/>
              </w:rPr>
            </w:pPr>
            <w:r>
              <w:rPr>
                <w:rStyle w:val="512"/>
                <w:rFonts w:hint="eastAsia" w:ascii="宋体" w:hAnsi="宋体"/>
                <w:color w:val="000000"/>
                <w:szCs w:val="21"/>
              </w:rPr>
              <w:t>中评分标准：</w:t>
            </w:r>
            <w:r>
              <w:rPr>
                <w:rFonts w:hint="eastAsia" w:ascii="宋体" w:hAnsi="宋体" w:cs="宋体"/>
                <w:szCs w:val="21"/>
              </w:rPr>
              <w:t>规章制度和档案的建立与管理</w:t>
            </w:r>
            <w:r>
              <w:rPr>
                <w:rStyle w:val="512"/>
                <w:rFonts w:hint="eastAsia" w:ascii="宋体" w:hAnsi="宋体"/>
                <w:color w:val="000000"/>
                <w:szCs w:val="21"/>
              </w:rPr>
              <w:t>方案一般、可操作性差；</w:t>
            </w:r>
          </w:p>
          <w:p w14:paraId="6F6BC0D4">
            <w:pPr>
              <w:keepNext w:val="0"/>
              <w:keepLines w:val="0"/>
              <w:pageBreakBefore w:val="0"/>
              <w:widowControl/>
              <w:kinsoku/>
              <w:overflowPunct/>
              <w:topLinePunct w:val="0"/>
              <w:bidi w:val="0"/>
              <w:spacing w:line="360" w:lineRule="auto"/>
              <w:textAlignment w:val="auto"/>
              <w:rPr>
                <w:rStyle w:val="512"/>
                <w:rFonts w:ascii="宋体" w:hAnsi="宋体"/>
                <w:color w:val="000000"/>
                <w:szCs w:val="21"/>
              </w:rPr>
            </w:pPr>
            <w:r>
              <w:rPr>
                <w:rStyle w:val="512"/>
                <w:rFonts w:hint="eastAsia" w:ascii="宋体" w:hAnsi="宋体"/>
                <w:color w:val="000000"/>
                <w:szCs w:val="21"/>
              </w:rPr>
              <w:t>差评分标准：</w:t>
            </w:r>
            <w:r>
              <w:rPr>
                <w:rFonts w:hint="eastAsia" w:ascii="宋体" w:hAnsi="宋体" w:cs="宋体"/>
                <w:szCs w:val="21"/>
              </w:rPr>
              <w:t>规章制度和档案的建立与管理</w:t>
            </w:r>
            <w:r>
              <w:rPr>
                <w:rStyle w:val="512"/>
                <w:rFonts w:hint="eastAsia" w:ascii="宋体" w:hAnsi="宋体"/>
                <w:color w:val="000000"/>
                <w:szCs w:val="21"/>
              </w:rPr>
              <w:t>方案较差；</w:t>
            </w:r>
          </w:p>
          <w:p w14:paraId="0EC8A5E1">
            <w:pPr>
              <w:keepNext w:val="0"/>
              <w:keepLines w:val="0"/>
              <w:pageBreakBefore w:val="0"/>
              <w:widowControl/>
              <w:kinsoku/>
              <w:overflowPunct/>
              <w:topLinePunct w:val="0"/>
              <w:bidi w:val="0"/>
              <w:spacing w:line="360" w:lineRule="auto"/>
              <w:textAlignment w:val="auto"/>
              <w:rPr>
                <w:rFonts w:asciiTheme="minorEastAsia" w:hAnsiTheme="minorEastAsia" w:eastAsiaTheme="minorEastAsia"/>
                <w:kern w:val="0"/>
                <w:szCs w:val="21"/>
              </w:rPr>
            </w:pPr>
            <w:r>
              <w:rPr>
                <w:rFonts w:hint="eastAsia" w:ascii="宋体" w:hAnsi="宋体"/>
                <w:szCs w:val="21"/>
              </w:rPr>
              <w:t>评价为优得6分；评价为良得4分；评价为中得2分；评价为差不得分。</w:t>
            </w:r>
          </w:p>
        </w:tc>
        <w:tc>
          <w:tcPr>
            <w:tcW w:w="1187" w:type="dxa"/>
            <w:vAlign w:val="center"/>
          </w:tcPr>
          <w:p w14:paraId="7E48F6C2">
            <w:pPr>
              <w:keepNext w:val="0"/>
              <w:keepLines w:val="0"/>
              <w:pageBreakBefore w:val="0"/>
              <w:kinsoku/>
              <w:overflowPunct/>
              <w:topLinePunct w:val="0"/>
              <w:autoSpaceDE w:val="0"/>
              <w:autoSpaceDN w:val="0"/>
              <w:bidi w:val="0"/>
              <w:adjustRightInd w:val="0"/>
              <w:spacing w:line="360" w:lineRule="auto"/>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158A5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2" w:hRule="atLeast"/>
          <w:jc w:val="center"/>
        </w:trPr>
        <w:tc>
          <w:tcPr>
            <w:tcW w:w="754" w:type="dxa"/>
            <w:vAlign w:val="center"/>
          </w:tcPr>
          <w:p w14:paraId="6D66F492">
            <w:pPr>
              <w:keepNext w:val="0"/>
              <w:keepLines w:val="0"/>
              <w:pageBreakBefore w:val="0"/>
              <w:widowControl/>
              <w:kinsoku/>
              <w:overflowPunct/>
              <w:topLinePunct w:val="0"/>
              <w:bidi w:val="0"/>
              <w:snapToGrid w:val="0"/>
              <w:spacing w:line="360" w:lineRule="auto"/>
              <w:jc w:val="center"/>
              <w:textAlignment w:val="auto"/>
              <w:rPr>
                <w:rFonts w:cs="宋体" w:asciiTheme="minorEastAsia" w:hAnsiTheme="minorEastAsia" w:eastAsiaTheme="minorEastAsia"/>
                <w:kern w:val="0"/>
                <w:szCs w:val="21"/>
              </w:rPr>
            </w:pPr>
            <w:r>
              <w:rPr>
                <w:rFonts w:hint="eastAsia" w:asciiTheme="minorEastAsia" w:hAnsiTheme="minorEastAsia" w:eastAsiaTheme="minorEastAsia"/>
                <w:kern w:val="0"/>
                <w:szCs w:val="21"/>
              </w:rPr>
              <w:t>4</w:t>
            </w:r>
          </w:p>
        </w:tc>
        <w:tc>
          <w:tcPr>
            <w:tcW w:w="1143" w:type="dxa"/>
            <w:vAlign w:val="center"/>
          </w:tcPr>
          <w:p w14:paraId="20304661">
            <w:pPr>
              <w:keepNext w:val="0"/>
              <w:keepLines w:val="0"/>
              <w:pageBreakBefore w:val="0"/>
              <w:kinsoku/>
              <w:overflowPunct/>
              <w:topLinePunct w:val="0"/>
              <w:bidi w:val="0"/>
              <w:spacing w:after="160" w:line="360" w:lineRule="auto"/>
              <w:jc w:val="center"/>
              <w:textAlignment w:val="auto"/>
              <w:rPr>
                <w:rFonts w:cs="宋体" w:asciiTheme="minorEastAsia" w:hAnsiTheme="minorEastAsia" w:eastAsiaTheme="minorEastAsia"/>
                <w:szCs w:val="21"/>
              </w:rPr>
            </w:pPr>
            <w:r>
              <w:rPr>
                <w:rFonts w:hint="eastAsia" w:ascii="宋体" w:hAnsi="宋体"/>
                <w:szCs w:val="21"/>
              </w:rPr>
              <w:t>质量保障措施与方案</w:t>
            </w:r>
          </w:p>
        </w:tc>
        <w:tc>
          <w:tcPr>
            <w:tcW w:w="709" w:type="dxa"/>
            <w:vAlign w:val="center"/>
          </w:tcPr>
          <w:p w14:paraId="06BB8F38">
            <w:pPr>
              <w:keepNext w:val="0"/>
              <w:keepLines w:val="0"/>
              <w:pageBreakBefore w:val="0"/>
              <w:kinsoku/>
              <w:overflowPunct/>
              <w:topLinePunct w:val="0"/>
              <w:bidi w:val="0"/>
              <w:spacing w:after="160" w:line="360" w:lineRule="auto"/>
              <w:jc w:val="center"/>
              <w:textAlignment w:val="auto"/>
              <w:rPr>
                <w:rFonts w:cs="宋体" w:asciiTheme="minorEastAsia" w:hAnsiTheme="minorEastAsia" w:eastAsiaTheme="minorEastAsia"/>
                <w:kern w:val="0"/>
                <w:szCs w:val="21"/>
              </w:rPr>
            </w:pPr>
            <w:r>
              <w:rPr>
                <w:rFonts w:hint="eastAsia" w:ascii="宋体" w:hAnsi="宋体" w:cs="宋体"/>
                <w:szCs w:val="21"/>
              </w:rPr>
              <w:t>8</w:t>
            </w:r>
          </w:p>
        </w:tc>
        <w:tc>
          <w:tcPr>
            <w:tcW w:w="5953" w:type="dxa"/>
            <w:vAlign w:val="center"/>
          </w:tcPr>
          <w:p w14:paraId="4D8F5105">
            <w:pPr>
              <w:pStyle w:val="94"/>
              <w:keepNext w:val="0"/>
              <w:keepLines w:val="0"/>
              <w:pageBreakBefore w:val="0"/>
              <w:kinsoku/>
              <w:overflowPunct/>
              <w:topLinePunct w:val="0"/>
              <w:bidi w:val="0"/>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（一）评分内容：</w:t>
            </w:r>
          </w:p>
          <w:p w14:paraId="24F08756">
            <w:pPr>
              <w:keepNext w:val="0"/>
              <w:keepLines w:val="0"/>
              <w:pageBreakBefore w:val="0"/>
              <w:kinsoku/>
              <w:overflowPunct/>
              <w:topLinePunct w:val="0"/>
              <w:autoSpaceDE w:val="0"/>
              <w:autoSpaceDN w:val="0"/>
              <w:bidi w:val="0"/>
              <w:adjustRightInd w:val="0"/>
              <w:spacing w:line="360" w:lineRule="auto"/>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w:t>
            </w:r>
            <w:r>
              <w:rPr>
                <w:rFonts w:hint="eastAsia" w:asciiTheme="minorEastAsia" w:hAnsiTheme="minorEastAsia" w:eastAsiaTheme="minorEastAsia"/>
                <w:szCs w:val="21"/>
              </w:rPr>
              <w:t>质量保障措施及方案</w:t>
            </w:r>
            <w:r>
              <w:rPr>
                <w:rFonts w:hint="eastAsia" w:asciiTheme="minorEastAsia" w:hAnsiTheme="minorEastAsia" w:eastAsiaTheme="minorEastAsia"/>
                <w:kern w:val="0"/>
                <w:szCs w:val="21"/>
              </w:rPr>
              <w:t>，包含以下内容：</w:t>
            </w:r>
          </w:p>
          <w:p w14:paraId="59297400">
            <w:pPr>
              <w:keepNext w:val="0"/>
              <w:keepLines w:val="0"/>
              <w:pageBreakBefore w:val="0"/>
              <w:kinsoku/>
              <w:overflowPunct/>
              <w:topLinePunct w:val="0"/>
              <w:autoSpaceDE w:val="0"/>
              <w:autoSpaceDN w:val="0"/>
              <w:bidi w:val="0"/>
              <w:adjustRightInd w:val="0"/>
              <w:spacing w:line="360" w:lineRule="auto"/>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1、项目质量管理制度；</w:t>
            </w:r>
          </w:p>
          <w:p w14:paraId="273B2443">
            <w:pPr>
              <w:keepNext w:val="0"/>
              <w:keepLines w:val="0"/>
              <w:pageBreakBefore w:val="0"/>
              <w:kinsoku/>
              <w:overflowPunct/>
              <w:topLinePunct w:val="0"/>
              <w:autoSpaceDE w:val="0"/>
              <w:autoSpaceDN w:val="0"/>
              <w:bidi w:val="0"/>
              <w:adjustRightInd w:val="0"/>
              <w:spacing w:line="360" w:lineRule="auto"/>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2、服务质量检查、整改方案；</w:t>
            </w:r>
          </w:p>
          <w:p w14:paraId="4A04D5AA">
            <w:pPr>
              <w:keepNext w:val="0"/>
              <w:keepLines w:val="0"/>
              <w:pageBreakBefore w:val="0"/>
              <w:kinsoku/>
              <w:overflowPunct/>
              <w:topLinePunct w:val="0"/>
              <w:autoSpaceDE w:val="0"/>
              <w:autoSpaceDN w:val="0"/>
              <w:bidi w:val="0"/>
              <w:adjustRightInd w:val="0"/>
              <w:spacing w:line="360" w:lineRule="auto"/>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3、项目成果保障措施。</w:t>
            </w:r>
          </w:p>
          <w:p w14:paraId="2E128B22">
            <w:pPr>
              <w:keepNext w:val="0"/>
              <w:keepLines w:val="0"/>
              <w:pageBreakBefore w:val="0"/>
              <w:widowControl/>
              <w:kinsoku/>
              <w:overflowPunct/>
              <w:topLinePunct w:val="0"/>
              <w:bidi w:val="0"/>
              <w:snapToGrid w:val="0"/>
              <w:spacing w:line="360" w:lineRule="auto"/>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71D7E70E">
            <w:pPr>
              <w:pStyle w:val="94"/>
              <w:keepNext w:val="0"/>
              <w:keepLines w:val="0"/>
              <w:pageBreakBefore w:val="0"/>
              <w:kinsoku/>
              <w:overflowPunct/>
              <w:topLinePunct w:val="0"/>
              <w:bidi w:val="0"/>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包含以上三项内容得3分；包含以上二项内容得2分；包含以上一项内容得1分；其他情况不得分。</w:t>
            </w:r>
          </w:p>
          <w:p w14:paraId="6D60AE6B">
            <w:pPr>
              <w:pStyle w:val="94"/>
              <w:keepNext w:val="0"/>
              <w:keepLines w:val="0"/>
              <w:pageBreakBefore w:val="0"/>
              <w:kinsoku/>
              <w:overflowPunct/>
              <w:topLinePunct w:val="0"/>
              <w:bidi w:val="0"/>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14:paraId="5A922CFE">
            <w:pPr>
              <w:pStyle w:val="94"/>
              <w:keepNext w:val="0"/>
              <w:keepLines w:val="0"/>
              <w:pageBreakBefore w:val="0"/>
              <w:kinsoku/>
              <w:overflowPunct/>
              <w:topLinePunct w:val="0"/>
              <w:bidi w:val="0"/>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kern w:val="0"/>
                <w:szCs w:val="21"/>
              </w:rPr>
              <w:t>质量管理制度科学完善，质量检查、整改方案和项目成果保障措施可行性高的</w:t>
            </w:r>
            <w:r>
              <w:rPr>
                <w:rFonts w:hint="eastAsia" w:asciiTheme="minorEastAsia" w:hAnsiTheme="minorEastAsia" w:eastAsiaTheme="minorEastAsia"/>
                <w:szCs w:val="21"/>
              </w:rPr>
              <w:t>，加5分；</w:t>
            </w:r>
          </w:p>
          <w:p w14:paraId="463AA69B">
            <w:pPr>
              <w:pStyle w:val="94"/>
              <w:keepNext w:val="0"/>
              <w:keepLines w:val="0"/>
              <w:pageBreakBefore w:val="0"/>
              <w:kinsoku/>
              <w:overflowPunct/>
              <w:topLinePunct w:val="0"/>
              <w:bidi w:val="0"/>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kern w:val="0"/>
                <w:szCs w:val="21"/>
              </w:rPr>
              <w:t>质量管理制度比较完善，质量检查、整改方案和项目成果保障措施可行性较高的</w:t>
            </w:r>
            <w:r>
              <w:rPr>
                <w:rFonts w:hint="eastAsia" w:asciiTheme="minorEastAsia" w:hAnsiTheme="minorEastAsia" w:eastAsiaTheme="minorEastAsia"/>
                <w:szCs w:val="21"/>
              </w:rPr>
              <w:t>，加3分；</w:t>
            </w:r>
          </w:p>
          <w:p w14:paraId="0627E234">
            <w:pPr>
              <w:pStyle w:val="94"/>
              <w:keepNext w:val="0"/>
              <w:keepLines w:val="0"/>
              <w:pageBreakBefore w:val="0"/>
              <w:kinsoku/>
              <w:overflowPunct/>
              <w:topLinePunct w:val="0"/>
              <w:bidi w:val="0"/>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kern w:val="0"/>
                <w:szCs w:val="21"/>
              </w:rPr>
              <w:t>质量管理制度不够完善，质量检查、整改方案和项目成果保障措施可行性一般的</w:t>
            </w:r>
            <w:r>
              <w:rPr>
                <w:rFonts w:hint="eastAsia" w:asciiTheme="minorEastAsia" w:hAnsiTheme="minorEastAsia" w:eastAsiaTheme="minorEastAsia"/>
                <w:szCs w:val="21"/>
              </w:rPr>
              <w:t>，加1分；</w:t>
            </w:r>
          </w:p>
          <w:p w14:paraId="7379B572">
            <w:pPr>
              <w:keepNext w:val="0"/>
              <w:keepLines w:val="0"/>
              <w:pageBreakBefore w:val="0"/>
              <w:widowControl/>
              <w:kinsoku/>
              <w:overflowPunct/>
              <w:topLinePunct w:val="0"/>
              <w:bidi w:val="0"/>
              <w:spacing w:line="360" w:lineRule="auto"/>
              <w:textAlignment w:val="auto"/>
              <w:rPr>
                <w:rFonts w:cs="宋体"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kern w:val="0"/>
                <w:szCs w:val="21"/>
              </w:rPr>
              <w:t>质量管理制度不完善，质量检查、整改方案和项目成果保障措施可行性低的</w:t>
            </w:r>
            <w:r>
              <w:rPr>
                <w:rFonts w:hint="eastAsia" w:asciiTheme="minorEastAsia" w:hAnsiTheme="minorEastAsia" w:eastAsiaTheme="minorEastAsia"/>
                <w:szCs w:val="21"/>
              </w:rPr>
              <w:t>，不加分。</w:t>
            </w:r>
          </w:p>
        </w:tc>
        <w:tc>
          <w:tcPr>
            <w:tcW w:w="1187" w:type="dxa"/>
            <w:vAlign w:val="center"/>
          </w:tcPr>
          <w:p w14:paraId="2839CB53">
            <w:pPr>
              <w:keepNext w:val="0"/>
              <w:keepLines w:val="0"/>
              <w:pageBreakBefore w:val="0"/>
              <w:kinsoku/>
              <w:overflowPunct/>
              <w:topLinePunct w:val="0"/>
              <w:autoSpaceDE w:val="0"/>
              <w:autoSpaceDN w:val="0"/>
              <w:bidi w:val="0"/>
              <w:adjustRightInd w:val="0"/>
              <w:spacing w:line="360" w:lineRule="auto"/>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61C31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75" w:hRule="atLeast"/>
          <w:jc w:val="center"/>
        </w:trPr>
        <w:tc>
          <w:tcPr>
            <w:tcW w:w="754" w:type="dxa"/>
            <w:vAlign w:val="center"/>
          </w:tcPr>
          <w:p w14:paraId="4F83A453">
            <w:pPr>
              <w:keepNext w:val="0"/>
              <w:keepLines w:val="0"/>
              <w:pageBreakBefore w:val="0"/>
              <w:widowControl/>
              <w:kinsoku/>
              <w:overflowPunct/>
              <w:topLinePunct w:val="0"/>
              <w:bidi w:val="0"/>
              <w:snapToGrid w:val="0"/>
              <w:spacing w:line="360" w:lineRule="auto"/>
              <w:jc w:val="center"/>
              <w:textAlignment w:val="auto"/>
              <w:rPr>
                <w:rFonts w:cs="宋体" w:asciiTheme="minorEastAsia" w:hAnsiTheme="minorEastAsia" w:eastAsiaTheme="minorEastAsia"/>
                <w:kern w:val="0"/>
                <w:szCs w:val="21"/>
              </w:rPr>
            </w:pPr>
            <w:r>
              <w:rPr>
                <w:rFonts w:hint="eastAsia" w:asciiTheme="minorEastAsia" w:hAnsiTheme="minorEastAsia" w:eastAsiaTheme="minorEastAsia"/>
                <w:kern w:val="0"/>
                <w:szCs w:val="21"/>
              </w:rPr>
              <w:t>5</w:t>
            </w:r>
          </w:p>
        </w:tc>
        <w:tc>
          <w:tcPr>
            <w:tcW w:w="1143" w:type="dxa"/>
            <w:vAlign w:val="center"/>
          </w:tcPr>
          <w:p w14:paraId="1AFBDEA2">
            <w:pPr>
              <w:keepNext w:val="0"/>
              <w:keepLines w:val="0"/>
              <w:pageBreakBefore w:val="0"/>
              <w:kinsoku/>
              <w:overflowPunct/>
              <w:topLinePunct w:val="0"/>
              <w:bidi w:val="0"/>
              <w:spacing w:after="160" w:line="360" w:lineRule="auto"/>
              <w:jc w:val="center"/>
              <w:textAlignment w:val="auto"/>
              <w:rPr>
                <w:rFonts w:cs="宋体" w:asciiTheme="minorEastAsia" w:hAnsiTheme="minorEastAsia" w:eastAsiaTheme="minorEastAsia"/>
                <w:szCs w:val="21"/>
              </w:rPr>
            </w:pPr>
            <w:r>
              <w:rPr>
                <w:rFonts w:hint="eastAsia" w:ascii="宋体" w:hAnsi="宋体"/>
                <w:szCs w:val="21"/>
              </w:rPr>
              <w:t>突发事件处理、应急预案及措施</w:t>
            </w:r>
          </w:p>
        </w:tc>
        <w:tc>
          <w:tcPr>
            <w:tcW w:w="709" w:type="dxa"/>
            <w:vAlign w:val="center"/>
          </w:tcPr>
          <w:p w14:paraId="61C25C8F">
            <w:pPr>
              <w:keepNext w:val="0"/>
              <w:keepLines w:val="0"/>
              <w:pageBreakBefore w:val="0"/>
              <w:kinsoku/>
              <w:overflowPunct/>
              <w:topLinePunct w:val="0"/>
              <w:bidi w:val="0"/>
              <w:spacing w:after="160" w:line="360" w:lineRule="auto"/>
              <w:jc w:val="center"/>
              <w:textAlignment w:val="auto"/>
              <w:rPr>
                <w:rFonts w:cs="宋体" w:asciiTheme="minorEastAsia" w:hAnsiTheme="minorEastAsia" w:eastAsiaTheme="minorEastAsia"/>
                <w:kern w:val="0"/>
                <w:szCs w:val="21"/>
              </w:rPr>
            </w:pPr>
            <w:r>
              <w:rPr>
                <w:rFonts w:hint="eastAsia" w:ascii="宋体" w:hAnsi="宋体" w:cs="宋体"/>
                <w:szCs w:val="21"/>
              </w:rPr>
              <w:t>6</w:t>
            </w:r>
          </w:p>
        </w:tc>
        <w:tc>
          <w:tcPr>
            <w:tcW w:w="5953" w:type="dxa"/>
            <w:vAlign w:val="center"/>
          </w:tcPr>
          <w:p w14:paraId="6E9487CF">
            <w:pPr>
              <w:keepNext w:val="0"/>
              <w:keepLines w:val="0"/>
              <w:pageBreakBefore w:val="0"/>
              <w:widowControl/>
              <w:numPr>
                <w:ilvl w:val="0"/>
                <w:numId w:val="10"/>
              </w:numPr>
              <w:kinsoku/>
              <w:overflowPunct/>
              <w:topLinePunct w:val="0"/>
              <w:bidi w:val="0"/>
              <w:spacing w:line="360" w:lineRule="auto"/>
              <w:textAlignment w:val="auto"/>
              <w:rPr>
                <w:rFonts w:ascii="宋体" w:hAnsi="宋体"/>
                <w:szCs w:val="21"/>
              </w:rPr>
            </w:pPr>
            <w:r>
              <w:rPr>
                <w:rFonts w:hint="eastAsia" w:asciiTheme="minorEastAsia" w:hAnsiTheme="minorEastAsia" w:eastAsiaTheme="minorEastAsia"/>
                <w:szCs w:val="21"/>
              </w:rPr>
              <w:t>评分内容：</w:t>
            </w:r>
          </w:p>
          <w:p w14:paraId="77561E01">
            <w:pPr>
              <w:keepNext w:val="0"/>
              <w:keepLines w:val="0"/>
              <w:pageBreakBefore w:val="0"/>
              <w:widowControl/>
              <w:numPr>
                <w:ilvl w:val="0"/>
                <w:numId w:val="0"/>
              </w:numPr>
              <w:kinsoku/>
              <w:overflowPunct/>
              <w:topLinePunct w:val="0"/>
              <w:bidi w:val="0"/>
              <w:spacing w:line="360" w:lineRule="auto"/>
              <w:textAlignment w:val="auto"/>
              <w:rPr>
                <w:rFonts w:ascii="宋体" w:hAnsi="宋体"/>
                <w:szCs w:val="21"/>
              </w:rPr>
            </w:pPr>
            <w:r>
              <w:rPr>
                <w:rFonts w:hint="eastAsia" w:ascii="宋体" w:hAnsi="宋体"/>
                <w:szCs w:val="21"/>
              </w:rPr>
              <w:t>考察投标人应对突发事件处理、应急预案及措施：</w:t>
            </w:r>
          </w:p>
          <w:p w14:paraId="50B26A85">
            <w:pPr>
              <w:keepNext w:val="0"/>
              <w:keepLines w:val="0"/>
              <w:pageBreakBefore w:val="0"/>
              <w:widowControl/>
              <w:numPr>
                <w:ilvl w:val="0"/>
                <w:numId w:val="11"/>
              </w:numPr>
              <w:kinsoku/>
              <w:overflowPunct/>
              <w:topLinePunct w:val="0"/>
              <w:bidi w:val="0"/>
              <w:spacing w:line="360" w:lineRule="auto"/>
              <w:textAlignment w:val="auto"/>
              <w:rPr>
                <w:rFonts w:ascii="宋体" w:hAnsi="宋体"/>
                <w:szCs w:val="21"/>
              </w:rPr>
            </w:pPr>
            <w:r>
              <w:rPr>
                <w:rFonts w:hint="eastAsia" w:ascii="宋体" w:hAnsi="宋体"/>
                <w:szCs w:val="21"/>
              </w:rPr>
              <w:t>应对突发事件处理</w:t>
            </w:r>
          </w:p>
          <w:p w14:paraId="24117084">
            <w:pPr>
              <w:keepNext w:val="0"/>
              <w:keepLines w:val="0"/>
              <w:pageBreakBefore w:val="0"/>
              <w:widowControl/>
              <w:numPr>
                <w:ilvl w:val="0"/>
                <w:numId w:val="11"/>
              </w:numPr>
              <w:kinsoku/>
              <w:overflowPunct/>
              <w:topLinePunct w:val="0"/>
              <w:bidi w:val="0"/>
              <w:spacing w:line="360" w:lineRule="auto"/>
              <w:textAlignment w:val="auto"/>
              <w:rPr>
                <w:rFonts w:ascii="宋体" w:hAnsi="宋体"/>
                <w:szCs w:val="21"/>
              </w:rPr>
            </w:pPr>
            <w:r>
              <w:rPr>
                <w:rFonts w:hint="eastAsia" w:ascii="宋体" w:hAnsi="宋体"/>
                <w:szCs w:val="21"/>
              </w:rPr>
              <w:t>应急预案及措施</w:t>
            </w:r>
          </w:p>
          <w:p w14:paraId="6FA9633E">
            <w:pPr>
              <w:keepNext w:val="0"/>
              <w:keepLines w:val="0"/>
              <w:pageBreakBefore w:val="0"/>
              <w:widowControl/>
              <w:numPr>
                <w:ilvl w:val="0"/>
                <w:numId w:val="10"/>
              </w:numPr>
              <w:kinsoku/>
              <w:overflowPunct/>
              <w:topLinePunct w:val="0"/>
              <w:bidi w:val="0"/>
              <w:snapToGrid w:val="0"/>
              <w:spacing w:line="360" w:lineRule="auto"/>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评分标准：</w:t>
            </w:r>
          </w:p>
          <w:p w14:paraId="794CEB88">
            <w:pPr>
              <w:keepNext w:val="0"/>
              <w:keepLines w:val="0"/>
              <w:pageBreakBefore w:val="0"/>
              <w:widowControl/>
              <w:numPr>
                <w:ilvl w:val="-1"/>
                <w:numId w:val="0"/>
              </w:numPr>
              <w:kinsoku/>
              <w:overflowPunct/>
              <w:topLinePunct w:val="0"/>
              <w:bidi w:val="0"/>
              <w:snapToGrid w:val="0"/>
              <w:spacing w:line="360" w:lineRule="auto"/>
              <w:jc w:val="left"/>
              <w:textAlignment w:val="auto"/>
              <w:rPr>
                <w:rFonts w:asciiTheme="minorEastAsia" w:hAnsiTheme="minorEastAsia" w:eastAsiaTheme="minorEastAsia"/>
                <w:kern w:val="0"/>
                <w:szCs w:val="21"/>
              </w:rPr>
            </w:pPr>
            <w:r>
              <w:rPr>
                <w:rFonts w:hint="eastAsia" w:asciiTheme="minorEastAsia" w:hAnsiTheme="minorEastAsia" w:eastAsiaTheme="minorEastAsia"/>
                <w:szCs w:val="21"/>
              </w:rPr>
              <w:t>包含以上二项内容得2分；包含以上一项内容得1分；其他情况不得分。</w:t>
            </w:r>
          </w:p>
          <w:p w14:paraId="7771CC5C">
            <w:pPr>
              <w:keepNext w:val="0"/>
              <w:keepLines w:val="0"/>
              <w:pageBreakBefore w:val="0"/>
              <w:widowControl/>
              <w:numPr>
                <w:ilvl w:val="255"/>
                <w:numId w:val="0"/>
              </w:numPr>
              <w:kinsoku/>
              <w:overflowPunct/>
              <w:topLinePunct w:val="0"/>
              <w:bidi w:val="0"/>
              <w:spacing w:line="360" w:lineRule="auto"/>
              <w:textAlignment w:val="auto"/>
              <w:rPr>
                <w:rFonts w:ascii="宋体" w:hAnsi="宋体"/>
                <w:szCs w:val="21"/>
              </w:rPr>
            </w:pPr>
            <w:r>
              <w:rPr>
                <w:rFonts w:hint="eastAsia" w:ascii="宋体" w:hAnsi="宋体"/>
                <w:szCs w:val="21"/>
              </w:rPr>
              <w:t>评审委员会根据招标文件的需求和投标文件响应情况进行分档评分：</w:t>
            </w:r>
          </w:p>
          <w:p w14:paraId="1F60F68B">
            <w:pPr>
              <w:keepNext w:val="0"/>
              <w:keepLines w:val="0"/>
              <w:pageBreakBefore w:val="0"/>
              <w:kinsoku/>
              <w:overflowPunct/>
              <w:topLinePunct w:val="0"/>
              <w:bidi w:val="0"/>
              <w:spacing w:line="360" w:lineRule="auto"/>
              <w:jc w:val="left"/>
              <w:textAlignment w:val="auto"/>
              <w:rPr>
                <w:rFonts w:ascii="宋体" w:hAnsi="宋体"/>
                <w:szCs w:val="21"/>
              </w:rPr>
            </w:pPr>
            <w:r>
              <w:rPr>
                <w:rFonts w:hint="eastAsia" w:ascii="宋体" w:hAnsi="宋体"/>
                <w:szCs w:val="21"/>
              </w:rPr>
              <w:t>优评分标准：措施内容详实具体、执行（完成）时间安排合理、保障措施针对性强，应急预案完善且有较强的可执行性；</w:t>
            </w:r>
          </w:p>
          <w:p w14:paraId="7A59843A">
            <w:pPr>
              <w:keepNext w:val="0"/>
              <w:keepLines w:val="0"/>
              <w:pageBreakBefore w:val="0"/>
              <w:kinsoku/>
              <w:overflowPunct/>
              <w:topLinePunct w:val="0"/>
              <w:bidi w:val="0"/>
              <w:spacing w:line="360" w:lineRule="auto"/>
              <w:jc w:val="left"/>
              <w:textAlignment w:val="auto"/>
              <w:rPr>
                <w:rFonts w:ascii="宋体" w:hAnsi="宋体"/>
                <w:szCs w:val="21"/>
              </w:rPr>
            </w:pPr>
            <w:r>
              <w:rPr>
                <w:rFonts w:hint="eastAsia" w:ascii="宋体" w:hAnsi="宋体"/>
                <w:szCs w:val="21"/>
              </w:rPr>
              <w:t>良评分标准：措施方案内容详实具体，执行（完成）时间安排合理性一般、但保障措施针对性一般，应急预案可执行性一般；</w:t>
            </w:r>
          </w:p>
          <w:p w14:paraId="4B1D6D09">
            <w:pPr>
              <w:keepNext w:val="0"/>
              <w:keepLines w:val="0"/>
              <w:pageBreakBefore w:val="0"/>
              <w:kinsoku/>
              <w:overflowPunct/>
              <w:topLinePunct w:val="0"/>
              <w:bidi w:val="0"/>
              <w:spacing w:line="360" w:lineRule="auto"/>
              <w:jc w:val="left"/>
              <w:textAlignment w:val="auto"/>
              <w:rPr>
                <w:rFonts w:ascii="宋体" w:hAnsi="宋体"/>
                <w:szCs w:val="21"/>
              </w:rPr>
            </w:pPr>
            <w:r>
              <w:rPr>
                <w:rFonts w:hint="eastAsia" w:ascii="宋体" w:hAnsi="宋体"/>
                <w:szCs w:val="21"/>
              </w:rPr>
              <w:t>中评分标准：方案内容简单，执行（完成）时间安排不合理、一般保障措施针对性一般，应急预案不完善且执行性一般；</w:t>
            </w:r>
          </w:p>
          <w:p w14:paraId="2C66E8A6">
            <w:pPr>
              <w:keepNext w:val="0"/>
              <w:keepLines w:val="0"/>
              <w:pageBreakBefore w:val="0"/>
              <w:widowControl/>
              <w:kinsoku/>
              <w:overflowPunct/>
              <w:topLinePunct w:val="0"/>
              <w:bidi w:val="0"/>
              <w:spacing w:line="360" w:lineRule="auto"/>
              <w:textAlignment w:val="auto"/>
              <w:rPr>
                <w:rFonts w:ascii="宋体" w:hAnsi="宋体"/>
                <w:szCs w:val="21"/>
              </w:rPr>
            </w:pPr>
            <w:r>
              <w:rPr>
                <w:rFonts w:hint="eastAsia" w:ascii="宋体" w:hAnsi="宋体"/>
                <w:szCs w:val="21"/>
              </w:rPr>
              <w:t>差评分标准：措施内容简单，应急预案可执行性差。</w:t>
            </w:r>
          </w:p>
          <w:p w14:paraId="78E2B15F">
            <w:pPr>
              <w:keepNext w:val="0"/>
              <w:keepLines w:val="0"/>
              <w:pageBreakBefore w:val="0"/>
              <w:widowControl/>
              <w:kinsoku/>
              <w:overflowPunct/>
              <w:topLinePunct w:val="0"/>
              <w:bidi w:val="0"/>
              <w:spacing w:line="360" w:lineRule="auto"/>
              <w:textAlignment w:val="auto"/>
              <w:rPr>
                <w:rFonts w:cs="宋体" w:asciiTheme="minorEastAsia" w:hAnsiTheme="minorEastAsia" w:eastAsiaTheme="minorEastAsia"/>
                <w:szCs w:val="21"/>
              </w:rPr>
            </w:pPr>
            <w:r>
              <w:rPr>
                <w:rFonts w:hint="eastAsia" w:ascii="宋体" w:hAnsi="宋体"/>
                <w:szCs w:val="21"/>
              </w:rPr>
              <w:t>评价为优</w:t>
            </w:r>
            <w:r>
              <w:rPr>
                <w:rFonts w:hint="eastAsia" w:ascii="宋体" w:hAnsi="宋体"/>
                <w:szCs w:val="21"/>
                <w:lang w:val="en-US" w:eastAsia="zh-CN"/>
              </w:rPr>
              <w:t>加</w:t>
            </w:r>
            <w:r>
              <w:rPr>
                <w:rFonts w:hint="eastAsia" w:ascii="宋体" w:hAnsi="宋体"/>
                <w:szCs w:val="21"/>
              </w:rPr>
              <w:t>4分；评价为良</w:t>
            </w:r>
            <w:r>
              <w:rPr>
                <w:rFonts w:hint="eastAsia" w:ascii="宋体" w:hAnsi="宋体"/>
                <w:szCs w:val="21"/>
                <w:lang w:val="en-US" w:eastAsia="zh-CN"/>
              </w:rPr>
              <w:t>加</w:t>
            </w:r>
            <w:r>
              <w:rPr>
                <w:rFonts w:hint="eastAsia" w:ascii="宋体" w:hAnsi="宋体"/>
                <w:szCs w:val="21"/>
              </w:rPr>
              <w:t>3分；评价为中</w:t>
            </w:r>
            <w:r>
              <w:rPr>
                <w:rFonts w:hint="eastAsia" w:ascii="宋体" w:hAnsi="宋体"/>
                <w:szCs w:val="21"/>
                <w:lang w:val="en-US" w:eastAsia="zh-CN"/>
              </w:rPr>
              <w:t>加</w:t>
            </w:r>
            <w:r>
              <w:rPr>
                <w:rFonts w:hint="eastAsia" w:ascii="宋体" w:hAnsi="宋体"/>
                <w:szCs w:val="21"/>
              </w:rPr>
              <w:t>2分；评价为差不得分。</w:t>
            </w:r>
          </w:p>
        </w:tc>
        <w:tc>
          <w:tcPr>
            <w:tcW w:w="1187" w:type="dxa"/>
            <w:vAlign w:val="center"/>
          </w:tcPr>
          <w:p w14:paraId="51BA945C">
            <w:pPr>
              <w:keepNext w:val="0"/>
              <w:keepLines w:val="0"/>
              <w:pageBreakBefore w:val="0"/>
              <w:kinsoku/>
              <w:overflowPunct/>
              <w:topLinePunct w:val="0"/>
              <w:autoSpaceDE w:val="0"/>
              <w:autoSpaceDN w:val="0"/>
              <w:bidi w:val="0"/>
              <w:adjustRightInd w:val="0"/>
              <w:spacing w:line="360" w:lineRule="auto"/>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6C6B4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21" w:hRule="atLeast"/>
          <w:jc w:val="center"/>
        </w:trPr>
        <w:tc>
          <w:tcPr>
            <w:tcW w:w="754" w:type="dxa"/>
            <w:vAlign w:val="center"/>
          </w:tcPr>
          <w:p w14:paraId="413C7CC8">
            <w:pPr>
              <w:keepNext w:val="0"/>
              <w:keepLines w:val="0"/>
              <w:pageBreakBefore w:val="0"/>
              <w:widowControl/>
              <w:kinsoku/>
              <w:overflowPunct/>
              <w:topLinePunct w:val="0"/>
              <w:bidi w:val="0"/>
              <w:snapToGrid w:val="0"/>
              <w:spacing w:line="360" w:lineRule="auto"/>
              <w:jc w:val="center"/>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6</w:t>
            </w:r>
          </w:p>
        </w:tc>
        <w:tc>
          <w:tcPr>
            <w:tcW w:w="1143" w:type="dxa"/>
            <w:vAlign w:val="center"/>
          </w:tcPr>
          <w:p w14:paraId="48C41F06">
            <w:pPr>
              <w:keepNext w:val="0"/>
              <w:keepLines w:val="0"/>
              <w:pageBreakBefore w:val="0"/>
              <w:kinsoku/>
              <w:overflowPunct/>
              <w:topLinePunct w:val="0"/>
              <w:bidi w:val="0"/>
              <w:spacing w:line="360" w:lineRule="auto"/>
              <w:jc w:val="center"/>
              <w:textAlignment w:val="auto"/>
              <w:rPr>
                <w:rFonts w:cs="宋体" w:asciiTheme="minorEastAsia" w:hAnsiTheme="minorEastAsia" w:eastAsiaTheme="minorEastAsia"/>
                <w:szCs w:val="21"/>
              </w:rPr>
            </w:pPr>
            <w:r>
              <w:rPr>
                <w:rFonts w:hint="eastAsia" w:ascii="宋体" w:hAnsi="宋体"/>
                <w:szCs w:val="21"/>
              </w:rPr>
              <w:t>售后服务方案</w:t>
            </w:r>
          </w:p>
        </w:tc>
        <w:tc>
          <w:tcPr>
            <w:tcW w:w="709" w:type="dxa"/>
            <w:vAlign w:val="center"/>
          </w:tcPr>
          <w:p w14:paraId="257EFDAF">
            <w:pPr>
              <w:keepNext w:val="0"/>
              <w:keepLines w:val="0"/>
              <w:pageBreakBefore w:val="0"/>
              <w:kinsoku/>
              <w:overflowPunct/>
              <w:topLinePunct w:val="0"/>
              <w:bidi w:val="0"/>
              <w:spacing w:line="360" w:lineRule="auto"/>
              <w:jc w:val="center"/>
              <w:textAlignment w:val="auto"/>
              <w:rPr>
                <w:rFonts w:cs="宋体" w:asciiTheme="minorEastAsia" w:hAnsiTheme="minorEastAsia" w:eastAsiaTheme="minorEastAsia"/>
                <w:kern w:val="0"/>
                <w:szCs w:val="21"/>
              </w:rPr>
            </w:pPr>
            <w:r>
              <w:rPr>
                <w:rFonts w:hint="eastAsia" w:ascii="宋体" w:hAnsi="宋体"/>
                <w:szCs w:val="21"/>
              </w:rPr>
              <w:t>5</w:t>
            </w:r>
          </w:p>
        </w:tc>
        <w:tc>
          <w:tcPr>
            <w:tcW w:w="5953" w:type="dxa"/>
            <w:vAlign w:val="center"/>
          </w:tcPr>
          <w:p w14:paraId="4FFBB15F">
            <w:pPr>
              <w:pStyle w:val="94"/>
              <w:keepNext w:val="0"/>
              <w:keepLines w:val="0"/>
              <w:pageBreakBefore w:val="0"/>
              <w:kinsoku/>
              <w:overflowPunct/>
              <w:topLinePunct w:val="0"/>
              <w:bidi w:val="0"/>
              <w:spacing w:line="360" w:lineRule="auto"/>
              <w:ind w:firstLine="0" w:firstLineChars="0"/>
              <w:textAlignment w:val="auto"/>
              <w:rPr>
                <w:rFonts w:ascii="宋体" w:hAnsi="宋体"/>
                <w:szCs w:val="21"/>
              </w:rPr>
            </w:pPr>
            <w:r>
              <w:rPr>
                <w:rFonts w:hint="eastAsia" w:ascii="宋体" w:hAnsi="宋体"/>
                <w:szCs w:val="21"/>
              </w:rPr>
              <w:t>（一）评分内容：</w:t>
            </w:r>
          </w:p>
          <w:p w14:paraId="35934485">
            <w:pPr>
              <w:keepNext w:val="0"/>
              <w:keepLines w:val="0"/>
              <w:pageBreakBefore w:val="0"/>
              <w:kinsoku/>
              <w:overflowPunct/>
              <w:topLinePunct w:val="0"/>
              <w:bidi w:val="0"/>
              <w:spacing w:line="360" w:lineRule="auto"/>
              <w:jc w:val="left"/>
              <w:textAlignment w:val="auto"/>
              <w:rPr>
                <w:rFonts w:ascii="宋体" w:hAnsi="宋体" w:cs="仿宋"/>
                <w:szCs w:val="21"/>
              </w:rPr>
            </w:pPr>
            <w:r>
              <w:rPr>
                <w:rFonts w:hint="eastAsia" w:ascii="宋体" w:hAnsi="宋体" w:cs="仿宋"/>
                <w:szCs w:val="21"/>
              </w:rPr>
              <w:t>投标人提供</w:t>
            </w:r>
            <w:r>
              <w:rPr>
                <w:rFonts w:hint="eastAsia"/>
              </w:rPr>
              <w:t>售后服务方案</w:t>
            </w:r>
            <w:r>
              <w:rPr>
                <w:rFonts w:hint="eastAsia" w:asciiTheme="minorEastAsia" w:hAnsiTheme="minorEastAsia" w:eastAsiaTheme="minorEastAsia"/>
                <w:kern w:val="0"/>
                <w:szCs w:val="21"/>
              </w:rPr>
              <w:t>，包含以下内容：</w:t>
            </w:r>
          </w:p>
          <w:p w14:paraId="3BFB39E5">
            <w:pPr>
              <w:keepNext w:val="0"/>
              <w:keepLines w:val="0"/>
              <w:pageBreakBefore w:val="0"/>
              <w:widowControl/>
              <w:kinsoku/>
              <w:overflowPunct/>
              <w:topLinePunct w:val="0"/>
              <w:bidi w:val="0"/>
              <w:spacing w:line="360" w:lineRule="auto"/>
              <w:textAlignment w:val="auto"/>
              <w:rPr>
                <w:rFonts w:ascii="宋体" w:hAnsi="宋体" w:cs="仿宋"/>
                <w:szCs w:val="21"/>
              </w:rPr>
            </w:pPr>
            <w:r>
              <w:rPr>
                <w:rFonts w:hint="eastAsia" w:ascii="宋体" w:hAnsi="宋体" w:cs="仿宋"/>
                <w:szCs w:val="21"/>
              </w:rPr>
              <w:t>（1）售后服务机构及维护人员配置；</w:t>
            </w:r>
          </w:p>
          <w:p w14:paraId="799CE1D0">
            <w:pPr>
              <w:keepNext w:val="0"/>
              <w:keepLines w:val="0"/>
              <w:pageBreakBefore w:val="0"/>
              <w:widowControl/>
              <w:kinsoku/>
              <w:overflowPunct/>
              <w:topLinePunct w:val="0"/>
              <w:bidi w:val="0"/>
              <w:spacing w:line="360" w:lineRule="auto"/>
              <w:textAlignment w:val="auto"/>
              <w:rPr>
                <w:rFonts w:ascii="宋体" w:hAnsi="宋体" w:cs="仿宋"/>
                <w:szCs w:val="21"/>
              </w:rPr>
            </w:pPr>
            <w:r>
              <w:rPr>
                <w:rFonts w:hint="eastAsia" w:ascii="宋体" w:hAnsi="宋体" w:cs="仿宋"/>
                <w:szCs w:val="21"/>
              </w:rPr>
              <w:t>（2）</w:t>
            </w:r>
            <w:r>
              <w:rPr>
                <w:rFonts w:hint="eastAsia"/>
              </w:rPr>
              <w:t>故障响应时间</w:t>
            </w:r>
            <w:r>
              <w:rPr>
                <w:rFonts w:hint="eastAsia" w:ascii="宋体" w:hAnsi="宋体" w:cs="仿宋"/>
                <w:szCs w:val="21"/>
              </w:rPr>
              <w:t>；</w:t>
            </w:r>
          </w:p>
          <w:p w14:paraId="39832B1E">
            <w:pPr>
              <w:keepNext w:val="0"/>
              <w:keepLines w:val="0"/>
              <w:pageBreakBefore w:val="0"/>
              <w:widowControl/>
              <w:kinsoku/>
              <w:overflowPunct/>
              <w:topLinePunct w:val="0"/>
              <w:bidi w:val="0"/>
              <w:spacing w:line="360" w:lineRule="auto"/>
              <w:textAlignment w:val="auto"/>
              <w:rPr>
                <w:rFonts w:ascii="宋体" w:hAnsi="宋体" w:cs="仿宋"/>
                <w:szCs w:val="21"/>
              </w:rPr>
            </w:pPr>
            <w:r>
              <w:rPr>
                <w:rFonts w:hint="eastAsia" w:ascii="宋体" w:hAnsi="宋体" w:cs="仿宋"/>
                <w:szCs w:val="21"/>
              </w:rPr>
              <w:t>（3）技术培训及</w:t>
            </w:r>
            <w:r>
              <w:rPr>
                <w:rFonts w:hint="eastAsia" w:ascii="宋体" w:hAnsi="宋体"/>
                <w:szCs w:val="21"/>
              </w:rPr>
              <w:t>备品备件</w:t>
            </w:r>
            <w:r>
              <w:rPr>
                <w:rFonts w:hint="eastAsia" w:ascii="宋体" w:hAnsi="宋体"/>
              </w:rPr>
              <w:t>支持计划</w:t>
            </w:r>
            <w:r>
              <w:rPr>
                <w:rFonts w:hint="eastAsia" w:ascii="宋体" w:hAnsi="宋体" w:cs="仿宋"/>
                <w:szCs w:val="21"/>
              </w:rPr>
              <w:t>。</w:t>
            </w:r>
          </w:p>
          <w:p w14:paraId="240E37B0">
            <w:pPr>
              <w:keepNext w:val="0"/>
              <w:keepLines w:val="0"/>
              <w:pageBreakBefore w:val="0"/>
              <w:kinsoku/>
              <w:overflowPunct/>
              <w:topLinePunct w:val="0"/>
              <w:autoSpaceDE w:val="0"/>
              <w:autoSpaceDN w:val="0"/>
              <w:bidi w:val="0"/>
              <w:adjustRightInd w:val="0"/>
              <w:spacing w:line="360" w:lineRule="auto"/>
              <w:jc w:val="left"/>
              <w:textAlignment w:val="auto"/>
              <w:rPr>
                <w:rFonts w:ascii="宋体" w:hAnsi="宋体"/>
                <w:kern w:val="0"/>
                <w:szCs w:val="21"/>
              </w:rPr>
            </w:pPr>
            <w:r>
              <w:rPr>
                <w:rFonts w:hint="eastAsia" w:ascii="宋体" w:hAnsi="宋体"/>
                <w:kern w:val="0"/>
                <w:szCs w:val="21"/>
              </w:rPr>
              <w:t>（二）评分标准：</w:t>
            </w:r>
          </w:p>
          <w:p w14:paraId="50B5A50C">
            <w:pPr>
              <w:keepNext w:val="0"/>
              <w:keepLines w:val="0"/>
              <w:pageBreakBefore w:val="0"/>
              <w:kinsoku/>
              <w:overflowPunct/>
              <w:topLinePunct w:val="0"/>
              <w:bidi w:val="0"/>
              <w:spacing w:line="360" w:lineRule="auto"/>
              <w:jc w:val="left"/>
              <w:textAlignment w:val="auto"/>
              <w:rPr>
                <w:rFonts w:ascii="宋体" w:hAnsi="宋体" w:cs="仿宋"/>
                <w:szCs w:val="21"/>
              </w:rPr>
            </w:pPr>
            <w:r>
              <w:rPr>
                <w:rFonts w:hint="eastAsia" w:ascii="宋体" w:hAnsi="宋体" w:cs="仿宋"/>
                <w:szCs w:val="21"/>
              </w:rPr>
              <w:t>方案包含以上三项内容得1.5分；包含以上二项内容得1分；包含以上一项内容得0.5分；其他情况不得分。</w:t>
            </w:r>
          </w:p>
          <w:p w14:paraId="2EE6996C">
            <w:pPr>
              <w:keepNext w:val="0"/>
              <w:keepLines w:val="0"/>
              <w:pageBreakBefore w:val="0"/>
              <w:kinsoku/>
              <w:overflowPunct/>
              <w:topLinePunct w:val="0"/>
              <w:bidi w:val="0"/>
              <w:spacing w:line="360" w:lineRule="auto"/>
              <w:jc w:val="left"/>
              <w:textAlignment w:val="auto"/>
              <w:rPr>
                <w:rFonts w:ascii="宋体" w:hAnsi="宋体" w:cs="仿宋"/>
                <w:szCs w:val="21"/>
              </w:rPr>
            </w:pPr>
            <w:r>
              <w:rPr>
                <w:rFonts w:hint="eastAsia" w:ascii="宋体" w:hAnsi="宋体" w:cs="仿宋"/>
                <w:szCs w:val="21"/>
              </w:rPr>
              <w:t>在此基础上，根据方案响应情况进一步评审：</w:t>
            </w:r>
          </w:p>
          <w:p w14:paraId="575750B8">
            <w:pPr>
              <w:keepNext w:val="0"/>
              <w:keepLines w:val="0"/>
              <w:pageBreakBefore w:val="0"/>
              <w:kinsoku/>
              <w:overflowPunct/>
              <w:topLinePunct w:val="0"/>
              <w:bidi w:val="0"/>
              <w:spacing w:line="360" w:lineRule="auto"/>
              <w:jc w:val="left"/>
              <w:textAlignment w:val="auto"/>
              <w:rPr>
                <w:rFonts w:ascii="宋体" w:hAnsi="宋体" w:cs="仿宋"/>
                <w:szCs w:val="21"/>
              </w:rPr>
            </w:pPr>
            <w:r>
              <w:rPr>
                <w:rFonts w:hint="eastAsia" w:ascii="宋体" w:hAnsi="宋体" w:cs="仿宋"/>
                <w:szCs w:val="21"/>
              </w:rPr>
              <w:t>1.售后服务机构及维护人员配置完善，</w:t>
            </w:r>
            <w:r>
              <w:rPr>
                <w:rFonts w:hint="eastAsia"/>
              </w:rPr>
              <w:t>故障响应、</w:t>
            </w:r>
            <w:r>
              <w:rPr>
                <w:rFonts w:hint="eastAsia" w:ascii="宋体" w:hAnsi="宋体" w:cs="仿宋"/>
                <w:szCs w:val="21"/>
              </w:rPr>
              <w:t>技术培训及</w:t>
            </w:r>
            <w:r>
              <w:rPr>
                <w:rFonts w:hint="eastAsia" w:ascii="宋体" w:hAnsi="宋体"/>
                <w:szCs w:val="21"/>
              </w:rPr>
              <w:t>备品备件</w:t>
            </w:r>
            <w:r>
              <w:rPr>
                <w:rFonts w:hint="eastAsia" w:ascii="宋体" w:hAnsi="宋体"/>
              </w:rPr>
              <w:t>支持计划科学合理的，</w:t>
            </w:r>
            <w:r>
              <w:rPr>
                <w:rFonts w:hint="eastAsia" w:ascii="宋体" w:hAnsi="宋体" w:cs="仿宋"/>
                <w:szCs w:val="21"/>
              </w:rPr>
              <w:t>加3.5分；</w:t>
            </w:r>
          </w:p>
          <w:p w14:paraId="61FC4A6D">
            <w:pPr>
              <w:keepNext w:val="0"/>
              <w:keepLines w:val="0"/>
              <w:pageBreakBefore w:val="0"/>
              <w:kinsoku/>
              <w:overflowPunct/>
              <w:topLinePunct w:val="0"/>
              <w:bidi w:val="0"/>
              <w:spacing w:line="360" w:lineRule="auto"/>
              <w:jc w:val="left"/>
              <w:textAlignment w:val="auto"/>
              <w:rPr>
                <w:rFonts w:ascii="宋体" w:hAnsi="宋体" w:cs="仿宋"/>
                <w:szCs w:val="21"/>
              </w:rPr>
            </w:pPr>
            <w:r>
              <w:rPr>
                <w:rFonts w:hint="eastAsia" w:ascii="宋体" w:hAnsi="宋体" w:cs="仿宋"/>
                <w:szCs w:val="21"/>
              </w:rPr>
              <w:t>2.售后服务机构及维护人员配置较完善，</w:t>
            </w:r>
            <w:r>
              <w:rPr>
                <w:rFonts w:hint="eastAsia"/>
              </w:rPr>
              <w:t>故障响应、</w:t>
            </w:r>
            <w:r>
              <w:rPr>
                <w:rFonts w:hint="eastAsia" w:ascii="宋体" w:hAnsi="宋体" w:cs="仿宋"/>
                <w:szCs w:val="21"/>
              </w:rPr>
              <w:t>技术培训及</w:t>
            </w:r>
            <w:r>
              <w:rPr>
                <w:rFonts w:hint="eastAsia" w:ascii="宋体" w:hAnsi="宋体"/>
                <w:szCs w:val="21"/>
              </w:rPr>
              <w:t>备品备件</w:t>
            </w:r>
            <w:r>
              <w:rPr>
                <w:rFonts w:hint="eastAsia" w:ascii="宋体" w:hAnsi="宋体"/>
              </w:rPr>
              <w:t>支持计划较合理的，</w:t>
            </w:r>
            <w:r>
              <w:rPr>
                <w:rFonts w:hint="eastAsia" w:ascii="宋体" w:hAnsi="宋体" w:cs="仿宋"/>
                <w:szCs w:val="21"/>
              </w:rPr>
              <w:t>加2.5分；</w:t>
            </w:r>
          </w:p>
          <w:p w14:paraId="0BADE974">
            <w:pPr>
              <w:keepNext w:val="0"/>
              <w:keepLines w:val="0"/>
              <w:pageBreakBefore w:val="0"/>
              <w:kinsoku/>
              <w:overflowPunct/>
              <w:topLinePunct w:val="0"/>
              <w:bidi w:val="0"/>
              <w:spacing w:line="360" w:lineRule="auto"/>
              <w:jc w:val="left"/>
              <w:textAlignment w:val="auto"/>
              <w:rPr>
                <w:rFonts w:ascii="宋体" w:hAnsi="宋体" w:cs="仿宋"/>
                <w:szCs w:val="21"/>
              </w:rPr>
            </w:pPr>
            <w:r>
              <w:rPr>
                <w:rFonts w:hint="eastAsia" w:ascii="宋体" w:hAnsi="宋体" w:cs="仿宋"/>
                <w:szCs w:val="21"/>
              </w:rPr>
              <w:t>3.售后服务机构及维护人员配置不够完善，</w:t>
            </w:r>
            <w:r>
              <w:rPr>
                <w:rFonts w:hint="eastAsia"/>
              </w:rPr>
              <w:t>故障响应、</w:t>
            </w:r>
            <w:r>
              <w:rPr>
                <w:rFonts w:hint="eastAsia" w:ascii="宋体" w:hAnsi="宋体" w:cs="仿宋"/>
                <w:szCs w:val="21"/>
              </w:rPr>
              <w:t>技术培训及</w:t>
            </w:r>
            <w:r>
              <w:rPr>
                <w:rFonts w:hint="eastAsia" w:ascii="宋体" w:hAnsi="宋体"/>
                <w:szCs w:val="21"/>
              </w:rPr>
              <w:t>备品备件</w:t>
            </w:r>
            <w:r>
              <w:rPr>
                <w:rFonts w:hint="eastAsia" w:ascii="宋体" w:hAnsi="宋体"/>
              </w:rPr>
              <w:t>支持计划不够合理的</w:t>
            </w:r>
            <w:r>
              <w:rPr>
                <w:rFonts w:hint="eastAsia" w:ascii="宋体" w:hAnsi="宋体" w:cs="仿宋"/>
                <w:szCs w:val="21"/>
              </w:rPr>
              <w:t>，加1分；</w:t>
            </w:r>
          </w:p>
          <w:p w14:paraId="190D4773">
            <w:pPr>
              <w:pStyle w:val="18"/>
              <w:keepNext w:val="0"/>
              <w:keepLines w:val="0"/>
              <w:pageBreakBefore w:val="0"/>
              <w:kinsoku/>
              <w:overflowPunct/>
              <w:topLinePunct w:val="0"/>
              <w:bidi w:val="0"/>
              <w:spacing w:line="360" w:lineRule="auto"/>
              <w:textAlignment w:val="auto"/>
            </w:pPr>
            <w:r>
              <w:rPr>
                <w:rFonts w:hint="eastAsia" w:ascii="宋体" w:hAnsi="宋体" w:cs="仿宋"/>
                <w:szCs w:val="21"/>
              </w:rPr>
              <w:t>4.售后服务机构及维护人员配置不完善，</w:t>
            </w:r>
            <w:r>
              <w:rPr>
                <w:rFonts w:hint="eastAsia"/>
              </w:rPr>
              <w:t>故障响应、</w:t>
            </w:r>
            <w:r>
              <w:rPr>
                <w:rFonts w:hint="eastAsia" w:ascii="宋体" w:hAnsi="宋体" w:cs="仿宋"/>
                <w:szCs w:val="21"/>
              </w:rPr>
              <w:t>技术培训及</w:t>
            </w:r>
            <w:r>
              <w:rPr>
                <w:rFonts w:hint="eastAsia" w:ascii="宋体" w:hAnsi="宋体"/>
                <w:szCs w:val="21"/>
              </w:rPr>
              <w:t>备品备件</w:t>
            </w:r>
            <w:r>
              <w:rPr>
                <w:rFonts w:hint="eastAsia" w:ascii="宋体" w:hAnsi="宋体"/>
              </w:rPr>
              <w:t>支持计划不合理的</w:t>
            </w:r>
            <w:r>
              <w:rPr>
                <w:rFonts w:hint="eastAsia" w:ascii="宋体" w:hAnsi="宋体" w:cs="仿宋"/>
                <w:szCs w:val="21"/>
              </w:rPr>
              <w:t>，不加分。</w:t>
            </w:r>
          </w:p>
          <w:p w14:paraId="4F4F232B">
            <w:pPr>
              <w:keepNext w:val="0"/>
              <w:keepLines w:val="0"/>
              <w:pageBreakBefore w:val="0"/>
              <w:kinsoku/>
              <w:overflowPunct/>
              <w:topLinePunct w:val="0"/>
              <w:bidi w:val="0"/>
              <w:spacing w:line="360" w:lineRule="auto"/>
              <w:textAlignment w:val="auto"/>
              <w:rPr>
                <w:rFonts w:asciiTheme="minorEastAsia" w:hAnsiTheme="minorEastAsia" w:eastAsiaTheme="minorEastAsia"/>
                <w:szCs w:val="21"/>
              </w:rPr>
            </w:pPr>
          </w:p>
        </w:tc>
        <w:tc>
          <w:tcPr>
            <w:tcW w:w="1187" w:type="dxa"/>
            <w:vAlign w:val="center"/>
          </w:tcPr>
          <w:p w14:paraId="2DDCE71B">
            <w:pPr>
              <w:keepNext w:val="0"/>
              <w:keepLines w:val="0"/>
              <w:pageBreakBefore w:val="0"/>
              <w:kinsoku/>
              <w:overflowPunct/>
              <w:topLinePunct w:val="0"/>
              <w:bidi w:val="0"/>
              <w:spacing w:line="360" w:lineRule="auto"/>
              <w:jc w:val="center"/>
              <w:textAlignment w:val="auto"/>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5F218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09E29FDD">
            <w:pPr>
              <w:keepNext w:val="0"/>
              <w:keepLines w:val="0"/>
              <w:pageBreakBefore w:val="0"/>
              <w:kinsoku/>
              <w:overflowPunct/>
              <w:topLinePunct w:val="0"/>
              <w:autoSpaceDE w:val="0"/>
              <w:autoSpaceDN w:val="0"/>
              <w:bidi w:val="0"/>
              <w:adjustRightInd w:val="0"/>
              <w:spacing w:line="360" w:lineRule="auto"/>
              <w:jc w:val="center"/>
              <w:textAlignment w:val="auto"/>
              <w:rPr>
                <w:rFonts w:cs="仿宋" w:asciiTheme="minorEastAsia" w:hAnsiTheme="minorEastAsia" w:eastAsiaTheme="minorEastAsia"/>
                <w:b/>
                <w:szCs w:val="21"/>
              </w:rPr>
            </w:pPr>
            <w:r>
              <w:rPr>
                <w:rFonts w:hint="eastAsia" w:cs="仿宋" w:asciiTheme="minorEastAsia" w:hAnsiTheme="minorEastAsia" w:eastAsiaTheme="minorEastAsia"/>
                <w:b/>
                <w:szCs w:val="21"/>
                <w:lang w:val="zh-CN"/>
              </w:rPr>
              <w:t>三、商务部分</w:t>
            </w:r>
          </w:p>
        </w:tc>
        <w:tc>
          <w:tcPr>
            <w:tcW w:w="1187" w:type="dxa"/>
            <w:vAlign w:val="center"/>
          </w:tcPr>
          <w:p w14:paraId="12A4F989">
            <w:pPr>
              <w:keepNext w:val="0"/>
              <w:keepLines w:val="0"/>
              <w:pageBreakBefore w:val="0"/>
              <w:kinsoku/>
              <w:overflowPunct/>
              <w:topLinePunct w:val="0"/>
              <w:autoSpaceDE w:val="0"/>
              <w:autoSpaceDN w:val="0"/>
              <w:bidi w:val="0"/>
              <w:adjustRightInd w:val="0"/>
              <w:spacing w:line="360" w:lineRule="auto"/>
              <w:jc w:val="center"/>
              <w:textAlignment w:val="auto"/>
              <w:rPr>
                <w:rFonts w:cs="仿宋" w:asciiTheme="minorEastAsia" w:hAnsiTheme="minorEastAsia" w:eastAsiaTheme="minorEastAsia"/>
                <w:b/>
                <w:szCs w:val="21"/>
              </w:rPr>
            </w:pPr>
            <w:r>
              <w:rPr>
                <w:rFonts w:hint="eastAsia" w:cs="仿宋" w:asciiTheme="minorEastAsia" w:hAnsiTheme="minorEastAsia" w:eastAsiaTheme="minorEastAsia"/>
                <w:b/>
                <w:szCs w:val="21"/>
                <w:highlight w:val="yellow"/>
              </w:rPr>
              <w:t>35</w:t>
            </w:r>
          </w:p>
        </w:tc>
      </w:tr>
      <w:tr w14:paraId="232D4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4AC9B0B7">
            <w:pPr>
              <w:keepNext w:val="0"/>
              <w:keepLines w:val="0"/>
              <w:pageBreakBefore w:val="0"/>
              <w:kinsoku/>
              <w:overflowPunct/>
              <w:topLinePunct w:val="0"/>
              <w:autoSpaceDE w:val="0"/>
              <w:autoSpaceDN w:val="0"/>
              <w:bidi w:val="0"/>
              <w:adjustRightInd w:val="0"/>
              <w:spacing w:line="360" w:lineRule="auto"/>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lang w:val="zh-CN"/>
              </w:rPr>
              <w:t>序号</w:t>
            </w:r>
          </w:p>
        </w:tc>
        <w:tc>
          <w:tcPr>
            <w:tcW w:w="1143" w:type="dxa"/>
            <w:vAlign w:val="center"/>
          </w:tcPr>
          <w:p w14:paraId="5C523C2B">
            <w:pPr>
              <w:keepNext w:val="0"/>
              <w:keepLines w:val="0"/>
              <w:pageBreakBefore w:val="0"/>
              <w:kinsoku/>
              <w:overflowPunct/>
              <w:topLinePunct w:val="0"/>
              <w:autoSpaceDE w:val="0"/>
              <w:autoSpaceDN w:val="0"/>
              <w:bidi w:val="0"/>
              <w:adjustRightInd w:val="0"/>
              <w:spacing w:line="360" w:lineRule="auto"/>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lang w:val="zh-CN"/>
              </w:rPr>
              <w:t>内容</w:t>
            </w:r>
          </w:p>
        </w:tc>
        <w:tc>
          <w:tcPr>
            <w:tcW w:w="709" w:type="dxa"/>
            <w:vAlign w:val="center"/>
          </w:tcPr>
          <w:p w14:paraId="5BE6F083">
            <w:pPr>
              <w:keepNext w:val="0"/>
              <w:keepLines w:val="0"/>
              <w:pageBreakBefore w:val="0"/>
              <w:kinsoku/>
              <w:overflowPunct/>
              <w:topLinePunct w:val="0"/>
              <w:autoSpaceDE w:val="0"/>
              <w:autoSpaceDN w:val="0"/>
              <w:bidi w:val="0"/>
              <w:adjustRightInd w:val="0"/>
              <w:spacing w:line="360" w:lineRule="auto"/>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lang w:val="zh-CN"/>
              </w:rPr>
              <w:t>权重</w:t>
            </w:r>
          </w:p>
        </w:tc>
        <w:tc>
          <w:tcPr>
            <w:tcW w:w="5953" w:type="dxa"/>
            <w:vAlign w:val="center"/>
          </w:tcPr>
          <w:p w14:paraId="7EFD4B2D">
            <w:pPr>
              <w:keepNext w:val="0"/>
              <w:keepLines w:val="0"/>
              <w:pageBreakBefore w:val="0"/>
              <w:kinsoku/>
              <w:overflowPunct/>
              <w:topLinePunct w:val="0"/>
              <w:autoSpaceDE w:val="0"/>
              <w:autoSpaceDN w:val="0"/>
              <w:bidi w:val="0"/>
              <w:adjustRightInd w:val="0"/>
              <w:spacing w:line="360" w:lineRule="auto"/>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评分规则</w:t>
            </w:r>
          </w:p>
        </w:tc>
        <w:tc>
          <w:tcPr>
            <w:tcW w:w="1187" w:type="dxa"/>
            <w:vAlign w:val="center"/>
          </w:tcPr>
          <w:p w14:paraId="6FBC01CA">
            <w:pPr>
              <w:keepNext w:val="0"/>
              <w:keepLines w:val="0"/>
              <w:pageBreakBefore w:val="0"/>
              <w:kinsoku/>
              <w:overflowPunct/>
              <w:topLinePunct w:val="0"/>
              <w:autoSpaceDE w:val="0"/>
              <w:autoSpaceDN w:val="0"/>
              <w:bidi w:val="0"/>
              <w:adjustRightInd w:val="0"/>
              <w:spacing w:line="360" w:lineRule="auto"/>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评分方式</w:t>
            </w:r>
          </w:p>
        </w:tc>
      </w:tr>
      <w:tr w14:paraId="7C035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58A046DB">
            <w:pPr>
              <w:keepNext w:val="0"/>
              <w:keepLines w:val="0"/>
              <w:pageBreakBefore w:val="0"/>
              <w:kinsoku/>
              <w:overflowPunct/>
              <w:topLinePunct w:val="0"/>
              <w:autoSpaceDE w:val="0"/>
              <w:autoSpaceDN w:val="0"/>
              <w:bidi w:val="0"/>
              <w:adjustRightInd w:val="0"/>
              <w:spacing w:line="360" w:lineRule="auto"/>
              <w:jc w:val="center"/>
              <w:textAlignment w:val="auto"/>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p>
        </w:tc>
        <w:tc>
          <w:tcPr>
            <w:tcW w:w="1143" w:type="dxa"/>
            <w:vAlign w:val="center"/>
          </w:tcPr>
          <w:p w14:paraId="2A0E1620">
            <w:pPr>
              <w:keepNext w:val="0"/>
              <w:keepLines w:val="0"/>
              <w:pageBreakBefore w:val="0"/>
              <w:kinsoku/>
              <w:overflowPunct/>
              <w:topLinePunct w:val="0"/>
              <w:bidi w:val="0"/>
              <w:spacing w:line="360" w:lineRule="auto"/>
              <w:jc w:val="center"/>
              <w:textAlignment w:val="auto"/>
              <w:rPr>
                <w:rFonts w:asciiTheme="minorEastAsia" w:hAnsiTheme="minorEastAsia" w:eastAsiaTheme="minorEastAsia"/>
                <w:kern w:val="0"/>
                <w:szCs w:val="21"/>
              </w:rPr>
            </w:pPr>
            <w:r>
              <w:rPr>
                <w:rFonts w:hint="eastAsia" w:ascii="宋体" w:hAnsi="宋体"/>
                <w:szCs w:val="21"/>
              </w:rPr>
              <w:t>拟投入的维保设备情况</w:t>
            </w:r>
          </w:p>
        </w:tc>
        <w:tc>
          <w:tcPr>
            <w:tcW w:w="709" w:type="dxa"/>
            <w:vAlign w:val="center"/>
          </w:tcPr>
          <w:p w14:paraId="09755DCB">
            <w:pPr>
              <w:keepNext w:val="0"/>
              <w:keepLines w:val="0"/>
              <w:pageBreakBefore w:val="0"/>
              <w:kinsoku/>
              <w:overflowPunct/>
              <w:topLinePunct w:val="0"/>
              <w:bidi w:val="0"/>
              <w:spacing w:line="360" w:lineRule="auto"/>
              <w:jc w:val="center"/>
              <w:textAlignment w:val="auto"/>
              <w:rPr>
                <w:rFonts w:asciiTheme="minorEastAsia" w:hAnsiTheme="minorEastAsia" w:eastAsiaTheme="minorEastAsia"/>
                <w:kern w:val="0"/>
                <w:szCs w:val="21"/>
              </w:rPr>
            </w:pPr>
            <w:r>
              <w:rPr>
                <w:rFonts w:hint="eastAsia" w:ascii="宋体" w:hAnsi="宋体" w:cs="宋体"/>
                <w:szCs w:val="21"/>
              </w:rPr>
              <w:t>7</w:t>
            </w:r>
          </w:p>
        </w:tc>
        <w:tc>
          <w:tcPr>
            <w:tcW w:w="5953" w:type="dxa"/>
            <w:vAlign w:val="center"/>
          </w:tcPr>
          <w:p w14:paraId="712692F4">
            <w:pPr>
              <w:pStyle w:val="18"/>
              <w:keepNext w:val="0"/>
              <w:keepLines w:val="0"/>
              <w:pageBreakBefore w:val="0"/>
              <w:kinsoku/>
              <w:overflowPunct/>
              <w:topLinePunct w:val="0"/>
              <w:bidi w:val="0"/>
              <w:spacing w:line="360" w:lineRule="auto"/>
              <w:textAlignment w:val="auto"/>
              <w:rPr>
                <w:rFonts w:ascii="宋体" w:hAnsi="宋体"/>
                <w:szCs w:val="21"/>
              </w:rPr>
            </w:pPr>
            <w:r>
              <w:rPr>
                <w:rFonts w:hint="eastAsia"/>
              </w:rPr>
              <w:t>（一）考察投标人</w:t>
            </w:r>
            <w:r>
              <w:rPr>
                <w:rFonts w:hint="eastAsia" w:ascii="宋体" w:hAnsi="宋体"/>
                <w:szCs w:val="21"/>
              </w:rPr>
              <w:t>本次运营维护拟投入的维保设备情况：</w:t>
            </w:r>
          </w:p>
          <w:p w14:paraId="079E1E94">
            <w:pPr>
              <w:pStyle w:val="18"/>
              <w:keepNext w:val="0"/>
              <w:keepLines w:val="0"/>
              <w:pageBreakBefore w:val="0"/>
              <w:numPr>
                <w:ilvl w:val="0"/>
                <w:numId w:val="12"/>
              </w:numPr>
              <w:kinsoku/>
              <w:overflowPunct/>
              <w:topLinePunct w:val="0"/>
              <w:bidi w:val="0"/>
              <w:spacing w:line="360" w:lineRule="auto"/>
              <w:textAlignment w:val="auto"/>
              <w:rPr>
                <w:rFonts w:ascii="宋体" w:hAnsi="宋体"/>
                <w:szCs w:val="21"/>
              </w:rPr>
            </w:pPr>
            <w:r>
              <w:rPr>
                <w:rFonts w:hint="eastAsia" w:ascii="宋体" w:hAnsi="宋体"/>
                <w:szCs w:val="21"/>
              </w:rPr>
              <w:t>每提供1台水质监测仪器，得2分，最高得4分；</w:t>
            </w:r>
          </w:p>
          <w:p w14:paraId="607FDECD">
            <w:pPr>
              <w:pStyle w:val="18"/>
              <w:keepNext w:val="0"/>
              <w:keepLines w:val="0"/>
              <w:pageBreakBefore w:val="0"/>
              <w:numPr>
                <w:ilvl w:val="0"/>
                <w:numId w:val="12"/>
              </w:numPr>
              <w:kinsoku/>
              <w:overflowPunct/>
              <w:topLinePunct w:val="0"/>
              <w:bidi w:val="0"/>
              <w:spacing w:line="360" w:lineRule="auto"/>
              <w:textAlignment w:val="auto"/>
            </w:pPr>
            <w:r>
              <w:rPr>
                <w:rFonts w:hint="eastAsia" w:ascii="宋体" w:hAnsi="宋体"/>
                <w:szCs w:val="21"/>
                <w:lang w:val="en-US" w:eastAsia="zh-CN"/>
              </w:rPr>
              <w:t>每</w:t>
            </w:r>
            <w:r>
              <w:rPr>
                <w:rFonts w:hint="eastAsia" w:ascii="宋体" w:hAnsi="宋体"/>
                <w:szCs w:val="21"/>
              </w:rPr>
              <w:t>提供1台吸污设备，得3分，最高得3分。</w:t>
            </w:r>
          </w:p>
          <w:p w14:paraId="03E1EC09">
            <w:pPr>
              <w:pStyle w:val="18"/>
              <w:keepNext w:val="0"/>
              <w:keepLines w:val="0"/>
              <w:pageBreakBefore w:val="0"/>
              <w:numPr>
                <w:ilvl w:val="0"/>
                <w:numId w:val="13"/>
              </w:numPr>
              <w:kinsoku/>
              <w:overflowPunct/>
              <w:topLinePunct w:val="0"/>
              <w:bidi w:val="0"/>
              <w:spacing w:line="360" w:lineRule="auto"/>
              <w:textAlignment w:val="auto"/>
              <w:rPr>
                <w:rFonts w:ascii="宋体" w:hAnsi="宋体"/>
                <w:szCs w:val="21"/>
              </w:rPr>
            </w:pPr>
            <w:r>
              <w:rPr>
                <w:rFonts w:hint="eastAsia" w:ascii="宋体" w:hAnsi="宋体"/>
                <w:szCs w:val="21"/>
              </w:rPr>
              <w:t>证明材料：</w:t>
            </w:r>
          </w:p>
          <w:p w14:paraId="43410616">
            <w:pPr>
              <w:keepNext w:val="0"/>
              <w:keepLines w:val="0"/>
              <w:pageBreakBefore w:val="0"/>
              <w:kinsoku/>
              <w:overflowPunct/>
              <w:topLinePunct w:val="0"/>
              <w:bidi w:val="0"/>
              <w:spacing w:line="360" w:lineRule="auto"/>
              <w:textAlignment w:val="auto"/>
              <w:rPr>
                <w:rFonts w:ascii="宋体" w:hAnsi="宋体"/>
                <w:szCs w:val="21"/>
              </w:rPr>
            </w:pPr>
            <w:r>
              <w:rPr>
                <w:rFonts w:hint="eastAsia" w:ascii="宋体" w:hAnsi="宋体"/>
                <w:szCs w:val="21"/>
              </w:rPr>
              <w:t>1.自有设备要求提供设备原貌照片及购买发票作为得分依据；</w:t>
            </w:r>
          </w:p>
          <w:p w14:paraId="6949570E">
            <w:pPr>
              <w:keepNext w:val="0"/>
              <w:keepLines w:val="0"/>
              <w:pageBreakBefore w:val="0"/>
              <w:kinsoku/>
              <w:overflowPunct/>
              <w:topLinePunct w:val="0"/>
              <w:bidi w:val="0"/>
              <w:spacing w:line="360" w:lineRule="auto"/>
              <w:textAlignment w:val="auto"/>
              <w:rPr>
                <w:rFonts w:ascii="宋体" w:hAnsi="宋体"/>
                <w:szCs w:val="21"/>
              </w:rPr>
            </w:pPr>
            <w:r>
              <w:rPr>
                <w:rFonts w:hint="eastAsia" w:ascii="宋体" w:hAnsi="宋体"/>
                <w:szCs w:val="21"/>
              </w:rPr>
              <w:t>2.租赁设备要求提供租赁合同及设备原貌照片作为评分依据；</w:t>
            </w:r>
          </w:p>
          <w:p w14:paraId="16C6F3C3">
            <w:pPr>
              <w:pStyle w:val="18"/>
              <w:keepNext w:val="0"/>
              <w:keepLines w:val="0"/>
              <w:pageBreakBefore w:val="0"/>
              <w:kinsoku/>
              <w:overflowPunct/>
              <w:topLinePunct w:val="0"/>
              <w:bidi w:val="0"/>
              <w:spacing w:line="360" w:lineRule="auto"/>
              <w:textAlignment w:val="auto"/>
              <w:rPr>
                <w:rFonts w:asciiTheme="minorEastAsia" w:hAnsiTheme="minorEastAsia" w:eastAsiaTheme="minorEastAsia"/>
                <w:kern w:val="0"/>
                <w:szCs w:val="21"/>
              </w:rPr>
            </w:pPr>
            <w:r>
              <w:rPr>
                <w:rFonts w:hint="eastAsia" w:ascii="宋体" w:hAnsi="宋体"/>
                <w:szCs w:val="21"/>
              </w:rPr>
              <w:t>3、提供上述证明文件扫描件或复印件并加盖投标人公章，原件备查，未提供或提供不清晰导致专家无法判断的不得分。</w:t>
            </w:r>
          </w:p>
        </w:tc>
        <w:tc>
          <w:tcPr>
            <w:tcW w:w="1187" w:type="dxa"/>
            <w:vAlign w:val="center"/>
          </w:tcPr>
          <w:p w14:paraId="3E3C7B0E">
            <w:pPr>
              <w:keepNext w:val="0"/>
              <w:keepLines w:val="0"/>
              <w:pageBreakBefore w:val="0"/>
              <w:kinsoku/>
              <w:overflowPunct/>
              <w:topLinePunct w:val="0"/>
              <w:autoSpaceDE w:val="0"/>
              <w:autoSpaceDN w:val="0"/>
              <w:bidi w:val="0"/>
              <w:adjustRightInd w:val="0"/>
              <w:spacing w:line="360" w:lineRule="auto"/>
              <w:jc w:val="center"/>
              <w:textAlignment w:val="auto"/>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4EAD0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8" w:hRule="atLeast"/>
          <w:jc w:val="center"/>
        </w:trPr>
        <w:tc>
          <w:tcPr>
            <w:tcW w:w="754" w:type="dxa"/>
            <w:vAlign w:val="center"/>
          </w:tcPr>
          <w:p w14:paraId="1ECCA2D5">
            <w:pPr>
              <w:keepNext w:val="0"/>
              <w:keepLines w:val="0"/>
              <w:pageBreakBefore w:val="0"/>
              <w:widowControl/>
              <w:kinsoku/>
              <w:overflowPunct/>
              <w:topLinePunct w:val="0"/>
              <w:bidi w:val="0"/>
              <w:snapToGrid w:val="0"/>
              <w:spacing w:line="360" w:lineRule="auto"/>
              <w:jc w:val="center"/>
              <w:textAlignment w:val="auto"/>
              <w:rPr>
                <w:rFonts w:hint="eastAsia" w:cs="宋体" w:asciiTheme="minorEastAsia" w:hAnsiTheme="minorEastAsia" w:eastAsiaTheme="minorEastAsia"/>
                <w:kern w:val="0"/>
                <w:szCs w:val="21"/>
                <w:lang w:eastAsia="zh-CN"/>
              </w:rPr>
            </w:pPr>
            <w:r>
              <w:rPr>
                <w:rFonts w:hint="eastAsia" w:asciiTheme="minorEastAsia" w:hAnsiTheme="minorEastAsia" w:eastAsiaTheme="minorEastAsia"/>
                <w:kern w:val="0"/>
                <w:szCs w:val="21"/>
                <w:lang w:val="en-US" w:eastAsia="zh-CN"/>
              </w:rPr>
              <w:t>2</w:t>
            </w:r>
          </w:p>
        </w:tc>
        <w:tc>
          <w:tcPr>
            <w:tcW w:w="1143" w:type="dxa"/>
            <w:vAlign w:val="center"/>
          </w:tcPr>
          <w:p w14:paraId="26B1F2B3">
            <w:pPr>
              <w:keepNext w:val="0"/>
              <w:keepLines w:val="0"/>
              <w:pageBreakBefore w:val="0"/>
              <w:kinsoku/>
              <w:overflowPunct/>
              <w:topLinePunct w:val="0"/>
              <w:bidi w:val="0"/>
              <w:spacing w:line="360" w:lineRule="auto"/>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投标人体系认证情况</w:t>
            </w:r>
          </w:p>
        </w:tc>
        <w:tc>
          <w:tcPr>
            <w:tcW w:w="709" w:type="dxa"/>
            <w:vAlign w:val="center"/>
          </w:tcPr>
          <w:p w14:paraId="145CE664">
            <w:pPr>
              <w:keepNext w:val="0"/>
              <w:keepLines w:val="0"/>
              <w:pageBreakBefore w:val="0"/>
              <w:kinsoku/>
              <w:overflowPunct/>
              <w:topLinePunct w:val="0"/>
              <w:bidi w:val="0"/>
              <w:spacing w:line="360" w:lineRule="auto"/>
              <w:jc w:val="center"/>
              <w:textAlignment w:val="auto"/>
              <w:rPr>
                <w:rFonts w:cs="仿宋" w:asciiTheme="minorEastAsia" w:hAnsiTheme="minorEastAsia"/>
                <w:szCs w:val="21"/>
              </w:rPr>
            </w:pPr>
            <w:r>
              <w:rPr>
                <w:rFonts w:hint="eastAsia" w:ascii="宋体" w:hAnsi="宋体" w:cs="宋体"/>
                <w:szCs w:val="21"/>
              </w:rPr>
              <w:t>12</w:t>
            </w:r>
          </w:p>
        </w:tc>
        <w:tc>
          <w:tcPr>
            <w:tcW w:w="5953" w:type="dxa"/>
            <w:vAlign w:val="center"/>
          </w:tcPr>
          <w:p w14:paraId="32D58C92">
            <w:pPr>
              <w:pStyle w:val="94"/>
              <w:keepNext w:val="0"/>
              <w:keepLines w:val="0"/>
              <w:pageBreakBefore w:val="0"/>
              <w:kinsoku/>
              <w:overflowPunct/>
              <w:topLinePunct w:val="0"/>
              <w:bidi w:val="0"/>
              <w:spacing w:line="360" w:lineRule="auto"/>
              <w:ind w:firstLine="0" w:firstLineChars="0"/>
              <w:textAlignment w:val="auto"/>
              <w:rPr>
                <w:rFonts w:ascii="宋体" w:hAnsi="宋体"/>
                <w:szCs w:val="21"/>
              </w:rPr>
            </w:pPr>
            <w:r>
              <w:rPr>
                <w:rFonts w:hint="eastAsia" w:ascii="宋体" w:hAnsi="宋体"/>
                <w:szCs w:val="21"/>
              </w:rPr>
              <w:t>（一）评分内容：</w:t>
            </w:r>
          </w:p>
          <w:p w14:paraId="50402441">
            <w:pPr>
              <w:keepNext w:val="0"/>
              <w:keepLines w:val="0"/>
              <w:pageBreakBefore w:val="0"/>
              <w:kinsoku/>
              <w:overflowPunct/>
              <w:topLinePunct w:val="0"/>
              <w:bidi w:val="0"/>
              <w:spacing w:line="360" w:lineRule="auto"/>
              <w:textAlignment w:val="auto"/>
            </w:pPr>
            <w:r>
              <w:rPr>
                <w:rFonts w:hint="eastAsia" w:ascii="宋体" w:hAnsi="宋体"/>
                <w:szCs w:val="21"/>
              </w:rPr>
              <w:t>投标人具有质量管理体系认证、</w:t>
            </w:r>
            <w:r>
              <w:rPr>
                <w:rFonts w:hint="eastAsia" w:asciiTheme="minorEastAsia" w:hAnsiTheme="minorEastAsia" w:eastAsiaTheme="minorEastAsia"/>
                <w:kern w:val="0"/>
                <w:szCs w:val="21"/>
              </w:rPr>
              <w:t>环境管理体系认证证书、职业健康安全管理体系认证证书</w:t>
            </w:r>
            <w:r>
              <w:rPr>
                <w:rFonts w:hint="eastAsia" w:ascii="宋体" w:hAnsi="宋体"/>
                <w:szCs w:val="21"/>
              </w:rPr>
              <w:t>（以上证书的认证范围须至少包含水处理设备的净化技术服务），</w:t>
            </w:r>
            <w:r>
              <w:rPr>
                <w:rFonts w:hint="eastAsia" w:asciiTheme="minorEastAsia" w:hAnsiTheme="minorEastAsia" w:eastAsiaTheme="minorEastAsia"/>
                <w:kern w:val="0"/>
                <w:szCs w:val="21"/>
              </w:rPr>
              <w:t>提供1个有效认证证书得4分，最高得12分。</w:t>
            </w:r>
          </w:p>
          <w:p w14:paraId="3D3618C9">
            <w:pPr>
              <w:keepNext w:val="0"/>
              <w:keepLines w:val="0"/>
              <w:pageBreakBefore w:val="0"/>
              <w:kinsoku/>
              <w:overflowPunct/>
              <w:topLinePunct w:val="0"/>
              <w:bidi w:val="0"/>
              <w:spacing w:line="360" w:lineRule="auto"/>
              <w:textAlignment w:val="auto"/>
            </w:pPr>
            <w:r>
              <w:rPr>
                <w:rFonts w:hint="eastAsia" w:asciiTheme="minorEastAsia" w:hAnsiTheme="minorEastAsia" w:eastAsiaTheme="minorEastAsia" w:cstheme="minorEastAsia"/>
                <w:kern w:val="0"/>
                <w:szCs w:val="21"/>
              </w:rPr>
              <w:t>如存在与上述认证证书名称有所差异，但属于同类证书，符合同种证书要求的，也可得分。</w:t>
            </w:r>
          </w:p>
          <w:p w14:paraId="5071E434">
            <w:pPr>
              <w:keepNext w:val="0"/>
              <w:keepLines w:val="0"/>
              <w:pageBreakBefore w:val="0"/>
              <w:kinsoku/>
              <w:overflowPunct/>
              <w:topLinePunct w:val="0"/>
              <w:autoSpaceDE w:val="0"/>
              <w:autoSpaceDN w:val="0"/>
              <w:bidi w:val="0"/>
              <w:adjustRightInd w:val="0"/>
              <w:spacing w:line="360" w:lineRule="auto"/>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二）评分依据：</w:t>
            </w:r>
          </w:p>
          <w:p w14:paraId="05EC402B">
            <w:pPr>
              <w:keepNext w:val="0"/>
              <w:keepLines w:val="0"/>
              <w:pageBreakBefore w:val="0"/>
              <w:kinsoku/>
              <w:overflowPunct/>
              <w:topLinePunct w:val="0"/>
              <w:autoSpaceDE w:val="0"/>
              <w:autoSpaceDN w:val="0"/>
              <w:bidi w:val="0"/>
              <w:adjustRightInd w:val="0"/>
              <w:spacing w:line="360" w:lineRule="auto"/>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1. 提供有效认证证书（如认证证书注明年审要求的，必须按规定年审且证书在有效期内的方为有效；如未注明年审要求的，证书必须在有效期内的方为有效）；</w:t>
            </w:r>
          </w:p>
          <w:p w14:paraId="292F299A">
            <w:pPr>
              <w:keepNext w:val="0"/>
              <w:keepLines w:val="0"/>
              <w:pageBreakBefore w:val="0"/>
              <w:kinsoku/>
              <w:overflowPunct/>
              <w:topLinePunct w:val="0"/>
              <w:autoSpaceDE w:val="0"/>
              <w:autoSpaceDN w:val="0"/>
              <w:bidi w:val="0"/>
              <w:adjustRightInd w:val="0"/>
              <w:spacing w:line="360" w:lineRule="auto"/>
              <w:jc w:val="left"/>
              <w:textAlignment w:val="auto"/>
              <w:rPr>
                <w:rFonts w:cs="仿宋" w:asciiTheme="minorEastAsia" w:hAnsiTheme="minorEastAsia" w:eastAsiaTheme="minorEastAsia"/>
                <w:szCs w:val="21"/>
                <w:lang w:val="zh-CN"/>
              </w:rPr>
            </w:pPr>
            <w:r>
              <w:rPr>
                <w:rFonts w:hint="eastAsia" w:asciiTheme="minorEastAsia" w:hAnsiTheme="minorEastAsia" w:eastAsiaTheme="minorEastAsia"/>
                <w:kern w:val="0"/>
                <w:szCs w:val="21"/>
              </w:rPr>
              <w:t>2. 提供证书官网或权威机构【如：全国认证认可信息公共服务平台（cx.cnca.cn）】认证信息查询截图（截图需显示证书状态为有效）。</w:t>
            </w:r>
            <w:r>
              <w:rPr>
                <w:rFonts w:hint="eastAsia" w:cs="仿宋" w:asciiTheme="minorEastAsia" w:hAnsiTheme="minorEastAsia" w:eastAsiaTheme="minorEastAsia"/>
                <w:szCs w:val="21"/>
                <w:lang w:val="zh-CN"/>
              </w:rPr>
              <w:t>相关证书在公开渠道无法查询的，投标人需提供颁发部门或者监管机构的证明材料，证明证书真实有效且为合法机构颁发；</w:t>
            </w:r>
          </w:p>
          <w:p w14:paraId="421F8706">
            <w:pPr>
              <w:keepNext w:val="0"/>
              <w:keepLines w:val="0"/>
              <w:pageBreakBefore w:val="0"/>
              <w:kinsoku/>
              <w:overflowPunct/>
              <w:topLinePunct w:val="0"/>
              <w:autoSpaceDE w:val="0"/>
              <w:autoSpaceDN w:val="0"/>
              <w:bidi w:val="0"/>
              <w:adjustRightInd w:val="0"/>
              <w:spacing w:line="360" w:lineRule="auto"/>
              <w:jc w:val="left"/>
              <w:textAlignment w:val="auto"/>
              <w:rPr>
                <w:rFonts w:asciiTheme="minorEastAsia" w:hAnsiTheme="minorEastAsia" w:eastAsiaTheme="minorEastAsia"/>
                <w:kern w:val="0"/>
                <w:szCs w:val="21"/>
              </w:rPr>
            </w:pPr>
            <w:r>
              <w:rPr>
                <w:rFonts w:hint="eastAsia" w:asciiTheme="minorEastAsia" w:hAnsiTheme="minorEastAsia" w:eastAsiaTheme="minorEastAsia"/>
                <w:szCs w:val="21"/>
              </w:rPr>
              <w:t>3. 如证书由行业协会颁发，需提供该行业协会在“中国社会组织政务服务平台”（网址：</w:t>
            </w:r>
            <w:r>
              <w:rPr>
                <w:rFonts w:asciiTheme="minorEastAsia" w:hAnsiTheme="minorEastAsia" w:eastAsiaTheme="minorEastAsia"/>
                <w:szCs w:val="21"/>
              </w:rPr>
              <w:t>https://chinanpo.mca.gov.cn/</w:t>
            </w:r>
            <w:r>
              <w:rPr>
                <w:rFonts w:hint="eastAsia" w:asciiTheme="minorEastAsia" w:hAnsiTheme="minorEastAsia" w:eastAsiaTheme="minorEastAsia"/>
                <w:szCs w:val="21"/>
              </w:rPr>
              <w:t>）查询的已合法登记且状态正常截图，否则不予认可，视为无效证书；</w:t>
            </w:r>
          </w:p>
          <w:p w14:paraId="65F72C0D">
            <w:pPr>
              <w:keepNext w:val="0"/>
              <w:keepLines w:val="0"/>
              <w:pageBreakBefore w:val="0"/>
              <w:kinsoku/>
              <w:overflowPunct/>
              <w:topLinePunct w:val="0"/>
              <w:autoSpaceDE w:val="0"/>
              <w:autoSpaceDN w:val="0"/>
              <w:bidi w:val="0"/>
              <w:adjustRightInd w:val="0"/>
              <w:spacing w:line="360" w:lineRule="auto"/>
              <w:jc w:val="left"/>
              <w:textAlignment w:val="auto"/>
              <w:rPr>
                <w:rFonts w:ascii="宋体" w:hAnsi="宋体" w:cs="宋体"/>
                <w:szCs w:val="21"/>
                <w:lang w:val="zh-CN"/>
              </w:rPr>
            </w:pPr>
            <w:r>
              <w:rPr>
                <w:rFonts w:hint="eastAsia" w:asciiTheme="minorEastAsia" w:hAnsiTheme="minorEastAsia" w:eastAsiaTheme="minorEastAsia"/>
                <w:kern w:val="0"/>
                <w:szCs w:val="21"/>
              </w:rPr>
              <w:t>4.如</w:t>
            </w:r>
            <w:r>
              <w:rPr>
                <w:rFonts w:hint="eastAsia" w:ascii="宋体" w:hAnsi="宋体" w:cs="宋体"/>
                <w:szCs w:val="21"/>
                <w:lang w:val="zh-CN"/>
              </w:rPr>
              <w:t>投标人成立时间不足三个月，可提供情况说明作为佐证材料，无需提供证书和</w:t>
            </w:r>
            <w:r>
              <w:rPr>
                <w:rFonts w:hint="eastAsia" w:asciiTheme="minorEastAsia" w:hAnsiTheme="minorEastAsia" w:eastAsiaTheme="minorEastAsia"/>
                <w:kern w:val="0"/>
                <w:szCs w:val="21"/>
              </w:rPr>
              <w:t>认证信息查询截图</w:t>
            </w:r>
            <w:r>
              <w:rPr>
                <w:rFonts w:hint="eastAsia" w:ascii="宋体" w:hAnsi="宋体" w:cs="宋体"/>
                <w:szCs w:val="21"/>
                <w:lang w:val="zh-CN"/>
              </w:rPr>
              <w:t>亦视为满足评分要求；</w:t>
            </w:r>
          </w:p>
          <w:p w14:paraId="1BE8E78F">
            <w:pPr>
              <w:keepNext w:val="0"/>
              <w:keepLines w:val="0"/>
              <w:pageBreakBefore w:val="0"/>
              <w:kinsoku/>
              <w:overflowPunct/>
              <w:topLinePunct w:val="0"/>
              <w:bidi w:val="0"/>
              <w:spacing w:line="360" w:lineRule="auto"/>
              <w:ind w:left="-63" w:leftChars="-30" w:right="-88" w:rightChars="-42"/>
              <w:jc w:val="left"/>
              <w:textAlignment w:val="auto"/>
              <w:rPr>
                <w:rFonts w:asciiTheme="minorEastAsia" w:hAnsiTheme="minorEastAsia" w:eastAsiaTheme="minorEastAsia"/>
                <w:szCs w:val="21"/>
              </w:rPr>
            </w:pPr>
            <w:r>
              <w:rPr>
                <w:rFonts w:hint="eastAsia" w:ascii="宋体" w:hAnsi="宋体" w:cs="宋体" w:eastAsiaTheme="minorEastAsia"/>
                <w:szCs w:val="21"/>
              </w:rPr>
              <w:t xml:space="preserve">5. </w:t>
            </w:r>
            <w:r>
              <w:rPr>
                <w:rFonts w:hint="eastAsia" w:asciiTheme="minorEastAsia" w:hAnsiTheme="minorEastAsia" w:eastAsiaTheme="minorEastAsia"/>
                <w:szCs w:val="21"/>
              </w:rPr>
              <w:t>提供以上证明文件复印件或扫描件，如涉及网站截图或照片等证明材料,需提供清晰图片,均要求加盖投标人公章。未按要求提供有效证明材料或提供不清晰导致评委无法识别的不计得分</w:t>
            </w:r>
            <w:r>
              <w:rPr>
                <w:rFonts w:hint="eastAsia" w:cs="仿宋" w:asciiTheme="minorEastAsia" w:hAnsiTheme="minorEastAsia" w:eastAsiaTheme="minorEastAsia"/>
                <w:szCs w:val="21"/>
                <w:lang w:val="zh-CN"/>
              </w:rPr>
              <w:t>。</w:t>
            </w:r>
          </w:p>
        </w:tc>
        <w:tc>
          <w:tcPr>
            <w:tcW w:w="1187" w:type="dxa"/>
            <w:vAlign w:val="center"/>
          </w:tcPr>
          <w:p w14:paraId="06E2CF4D">
            <w:pPr>
              <w:keepNext w:val="0"/>
              <w:keepLines w:val="0"/>
              <w:pageBreakBefore w:val="0"/>
              <w:kinsoku/>
              <w:overflowPunct/>
              <w:topLinePunct w:val="0"/>
              <w:bidi w:val="0"/>
              <w:spacing w:line="360" w:lineRule="auto"/>
              <w:jc w:val="center"/>
              <w:textAlignment w:val="auto"/>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5C205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 w:hRule="atLeast"/>
          <w:jc w:val="center"/>
        </w:trPr>
        <w:tc>
          <w:tcPr>
            <w:tcW w:w="754" w:type="dxa"/>
            <w:vAlign w:val="center"/>
          </w:tcPr>
          <w:p w14:paraId="0ED781E8">
            <w:pPr>
              <w:keepNext w:val="0"/>
              <w:keepLines w:val="0"/>
              <w:pageBreakBefore w:val="0"/>
              <w:kinsoku/>
              <w:overflowPunct/>
              <w:topLinePunct w:val="0"/>
              <w:autoSpaceDE w:val="0"/>
              <w:autoSpaceDN w:val="0"/>
              <w:bidi w:val="0"/>
              <w:adjustRightInd w:val="0"/>
              <w:spacing w:line="360" w:lineRule="auto"/>
              <w:jc w:val="center"/>
              <w:textAlignment w:val="auto"/>
              <w:rPr>
                <w:rFonts w:hint="eastAsia" w:cs="仿宋" w:asciiTheme="minorEastAsia" w:hAnsiTheme="minorEastAsia" w:eastAsiaTheme="minorEastAsia"/>
                <w:szCs w:val="21"/>
                <w:lang w:eastAsia="zh-CN"/>
              </w:rPr>
            </w:pPr>
            <w:bookmarkStart w:id="16" w:name="_Toc135293165"/>
            <w:bookmarkStart w:id="17" w:name="_Toc44691162"/>
            <w:bookmarkStart w:id="18" w:name="_Toc44690703"/>
            <w:bookmarkStart w:id="19" w:name="_Toc44690430"/>
            <w:bookmarkStart w:id="20" w:name="_Toc44691394"/>
            <w:r>
              <w:rPr>
                <w:rFonts w:hint="eastAsia" w:cs="仿宋" w:asciiTheme="minorEastAsia" w:hAnsiTheme="minorEastAsia" w:eastAsiaTheme="minorEastAsia"/>
                <w:szCs w:val="21"/>
                <w:lang w:val="en-US" w:eastAsia="zh-CN"/>
              </w:rPr>
              <w:t>3</w:t>
            </w:r>
          </w:p>
        </w:tc>
        <w:tc>
          <w:tcPr>
            <w:tcW w:w="1143" w:type="dxa"/>
            <w:vAlign w:val="center"/>
          </w:tcPr>
          <w:p w14:paraId="577033D0">
            <w:pPr>
              <w:keepNext w:val="0"/>
              <w:keepLines w:val="0"/>
              <w:pageBreakBefore w:val="0"/>
              <w:kinsoku/>
              <w:overflowPunct/>
              <w:topLinePunct w:val="0"/>
              <w:bidi w:val="0"/>
              <w:spacing w:line="360" w:lineRule="auto"/>
              <w:jc w:val="center"/>
              <w:textAlignment w:val="auto"/>
              <w:rPr>
                <w:rFonts w:cs="仿宋" w:asciiTheme="minorEastAsia" w:hAnsiTheme="minorEastAsia" w:eastAsiaTheme="minorEastAsia"/>
                <w:szCs w:val="21"/>
              </w:rPr>
            </w:pPr>
            <w:r>
              <w:rPr>
                <w:rFonts w:hint="eastAsia" w:ascii="宋体" w:hAnsi="宋体"/>
                <w:szCs w:val="21"/>
              </w:rPr>
              <w:t>同类项目业绩</w:t>
            </w:r>
          </w:p>
        </w:tc>
        <w:tc>
          <w:tcPr>
            <w:tcW w:w="709" w:type="dxa"/>
            <w:vAlign w:val="center"/>
          </w:tcPr>
          <w:p w14:paraId="629234EC">
            <w:pPr>
              <w:keepNext w:val="0"/>
              <w:keepLines w:val="0"/>
              <w:pageBreakBefore w:val="0"/>
              <w:kinsoku/>
              <w:overflowPunct/>
              <w:topLinePunct w:val="0"/>
              <w:bidi w:val="0"/>
              <w:spacing w:line="360" w:lineRule="auto"/>
              <w:jc w:val="center"/>
              <w:textAlignment w:val="auto"/>
              <w:rPr>
                <w:rFonts w:cs="仿宋" w:asciiTheme="minorEastAsia" w:hAnsiTheme="minorEastAsia" w:eastAsiaTheme="minorEastAsia"/>
                <w:szCs w:val="21"/>
              </w:rPr>
            </w:pPr>
            <w:r>
              <w:rPr>
                <w:rFonts w:hint="eastAsia" w:ascii="宋体" w:hAnsi="宋体" w:cs="宋体"/>
                <w:szCs w:val="21"/>
              </w:rPr>
              <w:t>6</w:t>
            </w:r>
          </w:p>
        </w:tc>
        <w:tc>
          <w:tcPr>
            <w:tcW w:w="5953" w:type="dxa"/>
          </w:tcPr>
          <w:p w14:paraId="483BDB27">
            <w:pPr>
              <w:pStyle w:val="94"/>
              <w:keepNext w:val="0"/>
              <w:keepLines w:val="0"/>
              <w:pageBreakBefore w:val="0"/>
              <w:kinsoku/>
              <w:overflowPunct/>
              <w:topLinePunct w:val="0"/>
              <w:bidi w:val="0"/>
              <w:spacing w:line="360" w:lineRule="auto"/>
              <w:ind w:firstLine="0" w:firstLineChars="0"/>
              <w:textAlignment w:val="auto"/>
              <w:rPr>
                <w:rFonts w:ascii="宋体" w:hAnsi="宋体"/>
                <w:szCs w:val="21"/>
              </w:rPr>
            </w:pPr>
            <w:r>
              <w:rPr>
                <w:rFonts w:hint="eastAsia" w:ascii="宋体" w:hAnsi="宋体"/>
                <w:szCs w:val="21"/>
              </w:rPr>
              <w:t>（一）评分内容：</w:t>
            </w:r>
          </w:p>
          <w:p w14:paraId="4B826768">
            <w:pPr>
              <w:keepNext w:val="0"/>
              <w:keepLines w:val="0"/>
              <w:pageBreakBefore w:val="0"/>
              <w:widowControl/>
              <w:kinsoku/>
              <w:overflowPunct/>
              <w:topLinePunct w:val="0"/>
              <w:bidi w:val="0"/>
              <w:spacing w:line="360" w:lineRule="auto"/>
              <w:textAlignment w:val="auto"/>
              <w:rPr>
                <w:rFonts w:ascii="宋体" w:hAnsi="宋体" w:cs="仿宋"/>
                <w:szCs w:val="21"/>
              </w:rPr>
            </w:pPr>
            <w:r>
              <w:rPr>
                <w:rFonts w:hint="eastAsia" w:ascii="宋体" w:hAnsi="宋体" w:cs="宋体"/>
                <w:szCs w:val="21"/>
              </w:rPr>
              <w:t>2022年1月1日至本项目投标截止日（以合同签订日期为准），投标人</w:t>
            </w:r>
            <w:r>
              <w:rPr>
                <w:rFonts w:hint="eastAsia" w:ascii="宋体" w:hAnsi="宋体" w:cs="仿宋"/>
                <w:szCs w:val="21"/>
              </w:rPr>
              <w:t>具有</w:t>
            </w:r>
            <w:r>
              <w:rPr>
                <w:rFonts w:hint="eastAsia" w:ascii="宋体" w:hAnsi="宋体"/>
                <w:bCs/>
                <w:szCs w:val="21"/>
              </w:rPr>
              <w:t>游泳馆运营维护项目业绩</w:t>
            </w:r>
            <w:r>
              <w:rPr>
                <w:rFonts w:hint="eastAsia" w:ascii="宋体" w:hAnsi="宋体" w:cs="仿宋"/>
                <w:szCs w:val="21"/>
              </w:rPr>
              <w:t>的，每提供1个项目得2分，最高得6分。</w:t>
            </w:r>
          </w:p>
          <w:p w14:paraId="33890CB9">
            <w:pPr>
              <w:keepNext w:val="0"/>
              <w:keepLines w:val="0"/>
              <w:pageBreakBefore w:val="0"/>
              <w:kinsoku/>
              <w:overflowPunct/>
              <w:topLinePunct w:val="0"/>
              <w:autoSpaceDE w:val="0"/>
              <w:autoSpaceDN w:val="0"/>
              <w:bidi w:val="0"/>
              <w:adjustRightInd w:val="0"/>
              <w:spacing w:line="360" w:lineRule="auto"/>
              <w:jc w:val="left"/>
              <w:textAlignment w:val="auto"/>
              <w:rPr>
                <w:rFonts w:ascii="宋体" w:hAnsi="宋体"/>
                <w:kern w:val="0"/>
                <w:szCs w:val="21"/>
              </w:rPr>
            </w:pPr>
            <w:r>
              <w:rPr>
                <w:rFonts w:hint="eastAsia" w:ascii="宋体" w:hAnsi="宋体"/>
                <w:kern w:val="0"/>
                <w:szCs w:val="21"/>
              </w:rPr>
              <w:t>（二）评分依据：</w:t>
            </w:r>
          </w:p>
          <w:p w14:paraId="7EB77BCF">
            <w:pPr>
              <w:keepNext w:val="0"/>
              <w:keepLines w:val="0"/>
              <w:pageBreakBefore w:val="0"/>
              <w:kinsoku/>
              <w:overflowPunct/>
              <w:topLinePunct w:val="0"/>
              <w:bidi w:val="0"/>
              <w:adjustRightInd w:val="0"/>
              <w:snapToGrid w:val="0"/>
              <w:spacing w:line="360" w:lineRule="auto"/>
              <w:textAlignment w:val="auto"/>
              <w:rPr>
                <w:rFonts w:ascii="宋体" w:hAnsi="宋体"/>
                <w:szCs w:val="21"/>
              </w:rPr>
            </w:pPr>
            <w:r>
              <w:rPr>
                <w:rFonts w:hint="eastAsia" w:ascii="宋体" w:hAnsi="宋体" w:cs="仿宋"/>
                <w:szCs w:val="21"/>
              </w:rPr>
              <w:t>1. 提供合同关键页</w:t>
            </w:r>
            <w:r>
              <w:rPr>
                <w:rFonts w:hint="eastAsia" w:asciiTheme="minorEastAsia" w:hAnsiTheme="minorEastAsia" w:eastAsiaTheme="minorEastAsia"/>
                <w:szCs w:val="21"/>
              </w:rPr>
              <w:t>（至少包含货物清单、采购人名称、合同签订日期和签字盖章页）</w:t>
            </w:r>
            <w:r>
              <w:rPr>
                <w:rFonts w:hint="eastAsia" w:asciiTheme="minorEastAsia" w:hAnsiTheme="minorEastAsia" w:eastAsiaTheme="minorEastAsia"/>
                <w:bCs/>
                <w:szCs w:val="21"/>
              </w:rPr>
              <w:t>且各项信息不得有任何遮挡</w:t>
            </w:r>
            <w:r>
              <w:rPr>
                <w:rFonts w:hint="eastAsia" w:ascii="宋体" w:hAnsi="宋体"/>
                <w:szCs w:val="21"/>
              </w:rPr>
              <w:t>；</w:t>
            </w:r>
          </w:p>
          <w:p w14:paraId="5973CAC9">
            <w:pPr>
              <w:pStyle w:val="18"/>
              <w:keepNext w:val="0"/>
              <w:keepLines w:val="0"/>
              <w:pageBreakBefore w:val="0"/>
              <w:kinsoku/>
              <w:overflowPunct/>
              <w:topLinePunct w:val="0"/>
              <w:bidi w:val="0"/>
              <w:spacing w:line="360" w:lineRule="auto"/>
              <w:textAlignment w:val="auto"/>
            </w:pPr>
            <w:r>
              <w:rPr>
                <w:rFonts w:hint="eastAsia" w:ascii="宋体" w:hAnsi="宋体"/>
                <w:szCs w:val="21"/>
              </w:rPr>
              <w:t>2.</w:t>
            </w:r>
            <w:r>
              <w:rPr>
                <w:rFonts w:hint="eastAsia" w:ascii="宋体" w:hAnsi="宋体"/>
                <w:kern w:val="0"/>
                <w:szCs w:val="21"/>
              </w:rPr>
              <w:t xml:space="preserve"> 以上</w:t>
            </w:r>
            <w:r>
              <w:rPr>
                <w:rFonts w:hint="eastAsia" w:ascii="宋体" w:hAnsi="宋体"/>
                <w:szCs w:val="21"/>
              </w:rPr>
              <w:t>证明文件</w:t>
            </w:r>
            <w:r>
              <w:rPr>
                <w:rFonts w:hint="eastAsia" w:ascii="宋体" w:hAnsi="宋体"/>
                <w:kern w:val="0"/>
                <w:szCs w:val="21"/>
              </w:rPr>
              <w:t>均提供复印件或扫描件加盖投标人公章，原件备查。</w:t>
            </w:r>
            <w:r>
              <w:rPr>
                <w:rFonts w:hint="eastAsia" w:ascii="宋体" w:hAnsi="宋体"/>
                <w:szCs w:val="21"/>
              </w:rPr>
              <w:t>未按要求提供有效证明材料或提供不清晰导致评委无法识别的不计得分。</w:t>
            </w:r>
          </w:p>
          <w:p w14:paraId="19D01E8D">
            <w:pPr>
              <w:keepNext w:val="0"/>
              <w:keepLines w:val="0"/>
              <w:pageBreakBefore w:val="0"/>
              <w:kinsoku/>
              <w:overflowPunct/>
              <w:topLinePunct w:val="0"/>
              <w:bidi w:val="0"/>
              <w:spacing w:line="360" w:lineRule="auto"/>
              <w:textAlignment w:val="auto"/>
              <w:rPr>
                <w:rFonts w:asciiTheme="minorEastAsia" w:hAnsiTheme="minorEastAsia" w:eastAsiaTheme="minorEastAsia"/>
                <w:szCs w:val="21"/>
              </w:rPr>
            </w:pPr>
          </w:p>
        </w:tc>
        <w:tc>
          <w:tcPr>
            <w:tcW w:w="1187" w:type="dxa"/>
            <w:vAlign w:val="center"/>
          </w:tcPr>
          <w:p w14:paraId="247CF866">
            <w:pPr>
              <w:keepNext w:val="0"/>
              <w:keepLines w:val="0"/>
              <w:pageBreakBefore w:val="0"/>
              <w:kinsoku/>
              <w:overflowPunct/>
              <w:topLinePunct w:val="0"/>
              <w:bidi w:val="0"/>
              <w:spacing w:line="360" w:lineRule="auto"/>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04359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14:paraId="01BD2B1D">
            <w:pPr>
              <w:keepNext w:val="0"/>
              <w:keepLines w:val="0"/>
              <w:pageBreakBefore w:val="0"/>
              <w:kinsoku/>
              <w:overflowPunct/>
              <w:topLinePunct w:val="0"/>
              <w:autoSpaceDE w:val="0"/>
              <w:autoSpaceDN w:val="0"/>
              <w:bidi w:val="0"/>
              <w:adjustRightInd w:val="0"/>
              <w:spacing w:line="360" w:lineRule="auto"/>
              <w:jc w:val="center"/>
              <w:textAlignment w:val="auto"/>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lang w:val="en-US" w:eastAsia="zh-CN"/>
              </w:rPr>
              <w:t>4</w:t>
            </w:r>
          </w:p>
        </w:tc>
        <w:tc>
          <w:tcPr>
            <w:tcW w:w="1143" w:type="dxa"/>
            <w:vAlign w:val="center"/>
          </w:tcPr>
          <w:p w14:paraId="013B6B03">
            <w:pPr>
              <w:keepNext w:val="0"/>
              <w:keepLines w:val="0"/>
              <w:pageBreakBefore w:val="0"/>
              <w:kinsoku/>
              <w:overflowPunct/>
              <w:topLinePunct w:val="0"/>
              <w:bidi w:val="0"/>
              <w:spacing w:line="360" w:lineRule="auto"/>
              <w:jc w:val="center"/>
              <w:textAlignment w:val="auto"/>
              <w:rPr>
                <w:rFonts w:hint="default" w:eastAsia="宋体" w:cs="仿宋" w:asciiTheme="minorEastAsia" w:hAnsiTheme="minorEastAsia"/>
                <w:szCs w:val="21"/>
                <w:lang w:val="en-US" w:eastAsia="zh-CN"/>
              </w:rPr>
            </w:pPr>
            <w:r>
              <w:rPr>
                <w:rFonts w:hint="eastAsia" w:ascii="宋体" w:hAnsi="宋体"/>
                <w:szCs w:val="21"/>
                <w:lang w:val="en-US" w:eastAsia="zh-CN"/>
              </w:rPr>
              <w:t>项目团队成员</w:t>
            </w:r>
          </w:p>
        </w:tc>
        <w:tc>
          <w:tcPr>
            <w:tcW w:w="709" w:type="dxa"/>
            <w:vAlign w:val="center"/>
          </w:tcPr>
          <w:p w14:paraId="1FF51FA4">
            <w:pPr>
              <w:keepNext w:val="0"/>
              <w:keepLines w:val="0"/>
              <w:pageBreakBefore w:val="0"/>
              <w:kinsoku/>
              <w:overflowPunct/>
              <w:topLinePunct w:val="0"/>
              <w:bidi w:val="0"/>
              <w:spacing w:line="360" w:lineRule="auto"/>
              <w:jc w:val="center"/>
              <w:textAlignment w:val="auto"/>
              <w:rPr>
                <w:rFonts w:hint="eastAsia" w:eastAsia="宋体" w:cs="仿宋" w:asciiTheme="minorEastAsia" w:hAnsiTheme="minorEastAsia"/>
                <w:szCs w:val="21"/>
                <w:lang w:eastAsia="zh-CN"/>
              </w:rPr>
            </w:pPr>
            <w:r>
              <w:rPr>
                <w:rFonts w:hint="eastAsia" w:ascii="宋体" w:hAnsi="宋体"/>
                <w:szCs w:val="21"/>
                <w:lang w:val="en-US" w:eastAsia="zh-CN"/>
              </w:rPr>
              <w:t>6</w:t>
            </w:r>
          </w:p>
        </w:tc>
        <w:tc>
          <w:tcPr>
            <w:tcW w:w="5953" w:type="dxa"/>
            <w:vAlign w:val="center"/>
          </w:tcPr>
          <w:p w14:paraId="4D5477DD">
            <w:pPr>
              <w:pStyle w:val="94"/>
              <w:keepNext w:val="0"/>
              <w:keepLines w:val="0"/>
              <w:pageBreakBefore w:val="0"/>
              <w:kinsoku/>
              <w:overflowPunct/>
              <w:topLinePunct w:val="0"/>
              <w:bidi w:val="0"/>
              <w:spacing w:line="360" w:lineRule="auto"/>
              <w:ind w:firstLine="0" w:firstLineChars="0"/>
              <w:textAlignment w:val="auto"/>
              <w:rPr>
                <w:rFonts w:hint="eastAsia" w:ascii="宋体" w:hAnsi="宋体"/>
                <w:bCs/>
                <w:szCs w:val="21"/>
              </w:rPr>
            </w:pPr>
          </w:p>
          <w:p w14:paraId="072C949F">
            <w:pPr>
              <w:pStyle w:val="94"/>
              <w:spacing w:line="360" w:lineRule="auto"/>
              <w:ind w:firstLine="0" w:firstLineChars="0"/>
              <w:rPr>
                <w:rFonts w:hint="eastAsia" w:ascii="宋体" w:hAnsi="宋体"/>
                <w:bCs/>
                <w:szCs w:val="21"/>
              </w:rPr>
            </w:pPr>
            <w:r>
              <w:rPr>
                <w:rFonts w:hint="eastAsia" w:asciiTheme="minorEastAsia" w:hAnsiTheme="minorEastAsia" w:eastAsiaTheme="minorEastAsia"/>
                <w:szCs w:val="21"/>
              </w:rPr>
              <w:t>（一）评分内容：</w:t>
            </w:r>
          </w:p>
          <w:p w14:paraId="0F83ABD0">
            <w:pPr>
              <w:keepNext w:val="0"/>
              <w:keepLines w:val="0"/>
              <w:pageBreakBefore w:val="0"/>
              <w:kinsoku/>
              <w:overflowPunct/>
              <w:topLinePunct w:val="0"/>
              <w:bidi w:val="0"/>
              <w:spacing w:line="36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拟安排的项目</w:t>
            </w:r>
            <w:r>
              <w:rPr>
                <w:rFonts w:hint="eastAsia" w:asciiTheme="minorEastAsia" w:hAnsiTheme="minorEastAsia" w:eastAsiaTheme="minorEastAsia"/>
                <w:szCs w:val="21"/>
                <w:lang w:val="en-US" w:eastAsia="zh-CN"/>
              </w:rPr>
              <w:t>团队人员</w:t>
            </w:r>
            <w:r>
              <w:rPr>
                <w:rFonts w:hint="eastAsia" w:asciiTheme="minorEastAsia" w:hAnsiTheme="minorEastAsia" w:eastAsiaTheme="minorEastAsia"/>
                <w:szCs w:val="21"/>
              </w:rPr>
              <w:t>需为投标人</w:t>
            </w:r>
            <w:r>
              <w:rPr>
                <w:rFonts w:hint="eastAsia" w:asciiTheme="minorEastAsia" w:hAnsiTheme="minorEastAsia" w:eastAsiaTheme="minorEastAsia"/>
                <w:color w:val="000000" w:themeColor="text1"/>
                <w:szCs w:val="21"/>
                <w14:textFill>
                  <w14:solidFill>
                    <w14:schemeClr w14:val="tx1"/>
                  </w14:solidFill>
                </w14:textFill>
              </w:rPr>
              <w:t>正式聘任</w:t>
            </w:r>
            <w:r>
              <w:rPr>
                <w:rFonts w:hint="eastAsia" w:asciiTheme="minorEastAsia" w:hAnsiTheme="minorEastAsia" w:eastAsiaTheme="minorEastAsia"/>
                <w:szCs w:val="21"/>
              </w:rPr>
              <w:t>员工，否则本项不得分。在此基础上，按以下标准评分：</w:t>
            </w:r>
          </w:p>
          <w:p w14:paraId="75B1130A">
            <w:pPr>
              <w:keepNext w:val="0"/>
              <w:keepLines w:val="0"/>
              <w:pageBreakBefore w:val="0"/>
              <w:numPr>
                <w:ilvl w:val="0"/>
                <w:numId w:val="14"/>
              </w:numPr>
              <w:kinsoku/>
              <w:overflowPunct/>
              <w:topLinePunct w:val="0"/>
              <w:bidi w:val="0"/>
              <w:spacing w:line="360" w:lineRule="auto"/>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项目负责人具有体育场所管理员证书，得2分</w:t>
            </w:r>
          </w:p>
          <w:p w14:paraId="2628CDC0">
            <w:pPr>
              <w:keepNext w:val="0"/>
              <w:keepLines w:val="0"/>
              <w:pageBreakBefore w:val="0"/>
              <w:numPr>
                <w:ilvl w:val="0"/>
                <w:numId w:val="14"/>
              </w:numPr>
              <w:kinsoku/>
              <w:overflowPunct/>
              <w:topLinePunct w:val="0"/>
              <w:bidi w:val="0"/>
              <w:spacing w:line="360" w:lineRule="auto"/>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项目团队成员（除项目负责人外）具有水质管理员证的，每提供一个得1分，最高得4分</w:t>
            </w:r>
          </w:p>
          <w:p w14:paraId="242942FD">
            <w:pPr>
              <w:keepNext w:val="0"/>
              <w:keepLines w:val="0"/>
              <w:pageBreakBefore w:val="0"/>
              <w:numPr>
                <w:ilvl w:val="-1"/>
                <w:numId w:val="0"/>
              </w:numPr>
              <w:kinsoku/>
              <w:overflowPunct/>
              <w:topLinePunct w:val="0"/>
              <w:bidi w:val="0"/>
              <w:spacing w:line="360" w:lineRule="auto"/>
              <w:textAlignment w:val="auto"/>
              <w:rPr>
                <w:rFonts w:asciiTheme="minorEastAsia" w:hAnsiTheme="minorEastAsia" w:eastAsiaTheme="minorEastAsia"/>
                <w:szCs w:val="21"/>
              </w:rPr>
            </w:pPr>
            <w:r>
              <w:rPr>
                <w:rFonts w:asciiTheme="minorEastAsia" w:hAnsiTheme="minorEastAsia" w:eastAsiaTheme="minorEastAsia"/>
                <w:szCs w:val="21"/>
              </w:rPr>
              <w:t>注：同一人</w:t>
            </w:r>
            <w:r>
              <w:rPr>
                <w:rFonts w:hint="eastAsia" w:asciiTheme="minorEastAsia" w:hAnsiTheme="minorEastAsia" w:eastAsiaTheme="minorEastAsia"/>
                <w:szCs w:val="21"/>
              </w:rPr>
              <w:t>员</w:t>
            </w:r>
            <w:r>
              <w:rPr>
                <w:rFonts w:asciiTheme="minorEastAsia" w:hAnsiTheme="minorEastAsia" w:eastAsiaTheme="minorEastAsia"/>
                <w:szCs w:val="21"/>
              </w:rPr>
              <w:t>不可累计得分，如同一人</w:t>
            </w:r>
            <w:r>
              <w:rPr>
                <w:rFonts w:hint="eastAsia" w:asciiTheme="minorEastAsia" w:hAnsiTheme="minorEastAsia" w:eastAsiaTheme="minorEastAsia"/>
                <w:szCs w:val="21"/>
              </w:rPr>
              <w:t>员</w:t>
            </w:r>
            <w:r>
              <w:rPr>
                <w:rFonts w:asciiTheme="minorEastAsia" w:hAnsiTheme="minorEastAsia" w:eastAsiaTheme="minorEastAsia"/>
                <w:szCs w:val="21"/>
              </w:rPr>
              <w:t>具有上述多个证书的，按得分最优情况计分。</w:t>
            </w:r>
          </w:p>
          <w:p w14:paraId="6D5CD374">
            <w:pPr>
              <w:keepNext w:val="0"/>
              <w:keepLines w:val="0"/>
              <w:pageBreakBefore w:val="0"/>
              <w:kinsoku/>
              <w:overflowPunct/>
              <w:topLinePunct w:val="0"/>
              <w:autoSpaceDE w:val="0"/>
              <w:autoSpaceDN w:val="0"/>
              <w:bidi w:val="0"/>
              <w:adjustRightInd w:val="0"/>
              <w:spacing w:line="360" w:lineRule="auto"/>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1F6582CF">
            <w:pPr>
              <w:pStyle w:val="94"/>
              <w:keepNext w:val="0"/>
              <w:keepLines w:val="0"/>
              <w:pageBreakBefore w:val="0"/>
              <w:kinsoku/>
              <w:overflowPunct/>
              <w:topLinePunct w:val="0"/>
              <w:bidi w:val="0"/>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1. 提供项目团队成员通过投标单位缴纳的载有</w:t>
            </w:r>
            <w:r>
              <w:rPr>
                <w:rFonts w:hint="eastAsia" w:cs="宋体" w:asciiTheme="minorEastAsia" w:hAnsiTheme="minorEastAsia" w:eastAsiaTheme="minorEastAsia"/>
                <w:szCs w:val="21"/>
              </w:rPr>
              <w:t>社保部门或税务部门</w:t>
            </w:r>
            <w:r>
              <w:rPr>
                <w:rFonts w:hint="eastAsia" w:asciiTheme="minorEastAsia" w:hAnsiTheme="minorEastAsia" w:eastAsiaTheme="minorEastAsia"/>
                <w:szCs w:val="21"/>
              </w:rPr>
              <w:t>公章的近三个月（含</w:t>
            </w:r>
            <w:r>
              <w:rPr>
                <w:rFonts w:hint="eastAsia" w:asciiTheme="minorEastAsia" w:hAnsiTheme="minorEastAsia" w:eastAsiaTheme="minorEastAsia"/>
                <w:szCs w:val="21"/>
                <w:lang w:eastAsia="zh-CN"/>
              </w:rPr>
              <w:t>投</w:t>
            </w:r>
            <w:r>
              <w:rPr>
                <w:rFonts w:hint="eastAsia" w:asciiTheme="minorEastAsia" w:hAnsiTheme="minorEastAsia" w:eastAsiaTheme="minorEastAsia"/>
                <w:szCs w:val="21"/>
              </w:rPr>
              <w:t>标当月）内任意一个月的个人社保证明；如供应商为新成立单位且成立时间不足一个月的，</w:t>
            </w:r>
            <w:r>
              <w:rPr>
                <w:rFonts w:hint="eastAsia" w:cs="宋体" w:asciiTheme="minorEastAsia" w:hAnsiTheme="minorEastAsia" w:eastAsiaTheme="minorEastAsia"/>
                <w:szCs w:val="21"/>
              </w:rPr>
              <w:t>可提供加盖公章的情况说明或者证明材料，无需提供相关人员社保，亦视为符合；</w:t>
            </w:r>
            <w:r>
              <w:rPr>
                <w:rFonts w:hint="eastAsia" w:asciiTheme="minorEastAsia" w:hAnsiTheme="minorEastAsia" w:eastAsiaTheme="minorEastAsia"/>
                <w:szCs w:val="21"/>
              </w:rPr>
              <w:t>如为退休返聘人员则提供劳动合同或返聘协议，</w:t>
            </w:r>
            <w:r>
              <w:rPr>
                <w:rFonts w:hint="eastAsia" w:cs="宋体" w:asciiTheme="minorEastAsia" w:hAnsiTheme="minorEastAsia" w:eastAsiaTheme="minorEastAsia"/>
                <w:szCs w:val="21"/>
              </w:rPr>
              <w:t>无需提供相关人员社保，亦视为符合</w:t>
            </w:r>
            <w:r>
              <w:rPr>
                <w:rFonts w:hint="eastAsia" w:asciiTheme="minorEastAsia" w:hAnsiTheme="minorEastAsia" w:eastAsiaTheme="minorEastAsia"/>
                <w:szCs w:val="21"/>
              </w:rPr>
              <w:t>；</w:t>
            </w:r>
          </w:p>
          <w:p w14:paraId="1761A78B">
            <w:pPr>
              <w:keepNext w:val="0"/>
              <w:keepLines w:val="0"/>
              <w:pageBreakBefore w:val="0"/>
              <w:numPr>
                <w:ilvl w:val="-1"/>
                <w:numId w:val="0"/>
              </w:numPr>
              <w:kinsoku/>
              <w:overflowPunct/>
              <w:topLinePunct w:val="0"/>
              <w:bidi w:val="0"/>
              <w:spacing w:line="360" w:lineRule="auto"/>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2. 提供项目团队成员职称证书、资格证书</w:t>
            </w:r>
            <w:r>
              <w:rPr>
                <w:rFonts w:hint="eastAsia" w:asciiTheme="minorEastAsia" w:hAnsiTheme="minorEastAsia" w:eastAsiaTheme="minorEastAsia"/>
                <w:szCs w:val="21"/>
                <w:lang w:eastAsia="zh-CN"/>
              </w:rPr>
              <w:t>；</w:t>
            </w:r>
          </w:p>
          <w:p w14:paraId="43C88D82">
            <w:pPr>
              <w:keepNext w:val="0"/>
              <w:keepLines w:val="0"/>
              <w:pageBreakBefore w:val="0"/>
              <w:kinsoku/>
              <w:overflowPunct/>
              <w:topLinePunct w:val="0"/>
              <w:autoSpaceDE w:val="0"/>
              <w:autoSpaceDN w:val="0"/>
              <w:bidi w:val="0"/>
              <w:adjustRightInd w:val="0"/>
              <w:spacing w:line="360" w:lineRule="auto"/>
              <w:jc w:val="left"/>
              <w:textAlignment w:val="auto"/>
              <w:rPr>
                <w:rFonts w:asciiTheme="minorEastAsia" w:hAnsiTheme="minorEastAsia" w:eastAsiaTheme="minorEastAsia"/>
                <w:kern w:val="0"/>
                <w:szCs w:val="21"/>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 如证书由行业协会颁发的，需提供该行业协会在“中国社会组织政务服务平台”（网址：</w:t>
            </w:r>
            <w:r>
              <w:rPr>
                <w:rFonts w:asciiTheme="minorEastAsia" w:hAnsiTheme="minorEastAsia" w:eastAsiaTheme="minorEastAsia"/>
                <w:szCs w:val="21"/>
              </w:rPr>
              <w:t>https://chinanpo.mca.gov.cn/</w:t>
            </w:r>
            <w:r>
              <w:rPr>
                <w:rFonts w:hint="eastAsia" w:asciiTheme="minorEastAsia" w:hAnsiTheme="minorEastAsia" w:eastAsiaTheme="minorEastAsia"/>
                <w:szCs w:val="21"/>
              </w:rPr>
              <w:t>）查询的已合法登记且状态正常截图，否则不予认可，视为无效证书；</w:t>
            </w:r>
          </w:p>
          <w:p w14:paraId="172EE68B">
            <w:pPr>
              <w:keepNext w:val="0"/>
              <w:keepLines w:val="0"/>
              <w:pageBreakBefore w:val="0"/>
              <w:numPr>
                <w:ilvl w:val="-1"/>
                <w:numId w:val="0"/>
              </w:numPr>
              <w:kinsoku/>
              <w:overflowPunct/>
              <w:topLinePunct w:val="0"/>
              <w:bidi w:val="0"/>
              <w:spacing w:line="360" w:lineRule="auto"/>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 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3B4F8EE8">
            <w:pPr>
              <w:keepNext w:val="0"/>
              <w:keepLines w:val="0"/>
              <w:pageBreakBefore w:val="0"/>
              <w:kinsoku/>
              <w:overflowPunct/>
              <w:topLinePunct w:val="0"/>
              <w:bidi w:val="0"/>
              <w:spacing w:line="360" w:lineRule="auto"/>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1A405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14:paraId="148C2527">
            <w:pPr>
              <w:keepNext w:val="0"/>
              <w:keepLines w:val="0"/>
              <w:pageBreakBefore w:val="0"/>
              <w:kinsoku/>
              <w:overflowPunct/>
              <w:topLinePunct w:val="0"/>
              <w:autoSpaceDE w:val="0"/>
              <w:autoSpaceDN w:val="0"/>
              <w:bidi w:val="0"/>
              <w:adjustRightInd w:val="0"/>
              <w:spacing w:line="360" w:lineRule="auto"/>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6</w:t>
            </w:r>
          </w:p>
        </w:tc>
        <w:tc>
          <w:tcPr>
            <w:tcW w:w="1143" w:type="dxa"/>
            <w:vAlign w:val="center"/>
          </w:tcPr>
          <w:p w14:paraId="6CCD5F29">
            <w:pPr>
              <w:keepNext w:val="0"/>
              <w:keepLines w:val="0"/>
              <w:pageBreakBefore w:val="0"/>
              <w:kinsoku/>
              <w:overflowPunct/>
              <w:topLinePunct w:val="0"/>
              <w:bidi w:val="0"/>
              <w:spacing w:line="360" w:lineRule="auto"/>
              <w:jc w:val="center"/>
              <w:textAlignment w:val="auto"/>
              <w:rPr>
                <w:rFonts w:cs="仿宋" w:asciiTheme="minorEastAsia" w:hAnsiTheme="minorEastAsia" w:eastAsiaTheme="minorEastAsia"/>
                <w:szCs w:val="21"/>
              </w:rPr>
            </w:pPr>
            <w:r>
              <w:rPr>
                <w:rFonts w:hint="eastAsia" w:ascii="宋体" w:hAnsi="宋体" w:cs="宋体"/>
                <w:color w:val="000000"/>
                <w:szCs w:val="21"/>
              </w:rPr>
              <w:t>诚信情况</w:t>
            </w:r>
          </w:p>
        </w:tc>
        <w:tc>
          <w:tcPr>
            <w:tcW w:w="709" w:type="dxa"/>
            <w:vAlign w:val="center"/>
          </w:tcPr>
          <w:p w14:paraId="177BCE3D">
            <w:pPr>
              <w:keepNext w:val="0"/>
              <w:keepLines w:val="0"/>
              <w:pageBreakBefore w:val="0"/>
              <w:kinsoku/>
              <w:overflowPunct/>
              <w:topLinePunct w:val="0"/>
              <w:bidi w:val="0"/>
              <w:spacing w:line="360" w:lineRule="auto"/>
              <w:jc w:val="center"/>
              <w:textAlignment w:val="auto"/>
              <w:rPr>
                <w:rFonts w:hint="eastAsia" w:eastAsia="宋体" w:cs="仿宋" w:asciiTheme="minorEastAsia" w:hAnsiTheme="minorEastAsia"/>
                <w:szCs w:val="21"/>
                <w:lang w:eastAsia="zh-CN"/>
              </w:rPr>
            </w:pPr>
            <w:r>
              <w:rPr>
                <w:rFonts w:hint="eastAsia" w:ascii="宋体" w:hAnsi="宋体" w:cs="宋体"/>
                <w:color w:val="000000"/>
                <w:szCs w:val="21"/>
                <w:lang w:val="en-US" w:eastAsia="zh-CN"/>
              </w:rPr>
              <w:t>4</w:t>
            </w:r>
          </w:p>
        </w:tc>
        <w:tc>
          <w:tcPr>
            <w:tcW w:w="5953" w:type="dxa"/>
            <w:vAlign w:val="center"/>
          </w:tcPr>
          <w:p w14:paraId="6CF3C83B">
            <w:pPr>
              <w:pStyle w:val="94"/>
              <w:keepNext w:val="0"/>
              <w:keepLines w:val="0"/>
              <w:pageBreakBefore w:val="0"/>
              <w:kinsoku/>
              <w:overflowPunct/>
              <w:topLinePunct w:val="0"/>
              <w:bidi w:val="0"/>
              <w:spacing w:line="360" w:lineRule="auto"/>
              <w:ind w:left="34" w:leftChars="16"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分。</w:t>
            </w:r>
          </w:p>
          <w:p w14:paraId="60DCB493">
            <w:pPr>
              <w:pStyle w:val="18"/>
              <w:keepNext w:val="0"/>
              <w:keepLines w:val="0"/>
              <w:pageBreakBefore w:val="0"/>
              <w:kinsoku/>
              <w:overflowPunct/>
              <w:topLinePunct w:val="0"/>
              <w:bidi w:val="0"/>
              <w:spacing w:line="360" w:lineRule="auto"/>
              <w:textAlignment w:val="auto"/>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p w14:paraId="070286AE">
            <w:pPr>
              <w:keepNext w:val="0"/>
              <w:keepLines w:val="0"/>
              <w:pageBreakBefore w:val="0"/>
              <w:kinsoku/>
              <w:overflowPunct/>
              <w:topLinePunct w:val="0"/>
              <w:bidi w:val="0"/>
              <w:spacing w:line="360" w:lineRule="auto"/>
              <w:textAlignment w:val="auto"/>
              <w:rPr>
                <w:rFonts w:asciiTheme="minorEastAsia" w:hAnsiTheme="minorEastAsia" w:eastAsiaTheme="minorEastAsia"/>
                <w:szCs w:val="21"/>
              </w:rPr>
            </w:pPr>
          </w:p>
        </w:tc>
        <w:tc>
          <w:tcPr>
            <w:tcW w:w="1187" w:type="dxa"/>
            <w:vAlign w:val="center"/>
          </w:tcPr>
          <w:p w14:paraId="2A62666F">
            <w:pPr>
              <w:keepNext w:val="0"/>
              <w:keepLines w:val="0"/>
              <w:pageBreakBefore w:val="0"/>
              <w:kinsoku/>
              <w:overflowPunct/>
              <w:topLinePunct w:val="0"/>
              <w:bidi w:val="0"/>
              <w:spacing w:line="360" w:lineRule="auto"/>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bl>
    <w:p w14:paraId="7D09247E">
      <w:pPr>
        <w:pStyle w:val="4"/>
        <w:spacing w:before="0" w:after="0"/>
        <w:jc w:val="left"/>
        <w:rPr>
          <w:rFonts w:asciiTheme="minorEastAsia" w:hAnsiTheme="minorEastAsia"/>
          <w:bCs w:val="0"/>
          <w:sz w:val="21"/>
          <w:szCs w:val="21"/>
        </w:rPr>
      </w:pPr>
      <w:r>
        <w:rPr>
          <w:rFonts w:hint="eastAsia" w:asciiTheme="minorEastAsia" w:hAnsiTheme="minorEastAsia"/>
          <w:bCs w:val="0"/>
          <w:sz w:val="21"/>
          <w:szCs w:val="21"/>
        </w:rPr>
        <w:t>备注：</w:t>
      </w:r>
      <w:bookmarkEnd w:id="16"/>
      <w:bookmarkEnd w:id="17"/>
      <w:bookmarkEnd w:id="18"/>
      <w:bookmarkEnd w:id="19"/>
      <w:bookmarkEnd w:id="20"/>
    </w:p>
    <w:p w14:paraId="3ED9E3CD">
      <w:pPr>
        <w:pStyle w:val="3"/>
        <w:spacing w:before="0" w:after="0"/>
      </w:pPr>
      <w:bookmarkStart w:id="21" w:name="_Toc135293166"/>
      <w:r>
        <w:rPr>
          <w:rFonts w:hint="eastAsia"/>
        </w:rPr>
        <w:t>1、资质证书有效期</w:t>
      </w:r>
      <w:bookmarkEnd w:id="21"/>
    </w:p>
    <w:p w14:paraId="5D220579">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784C19E">
      <w:pPr>
        <w:adjustRightInd w:val="0"/>
        <w:spacing w:line="360" w:lineRule="exact"/>
        <w:rPr>
          <w:rFonts w:asciiTheme="minorEastAsia" w:hAnsiTheme="minorEastAsia" w:eastAsiaTheme="minorEastAsia"/>
          <w:b/>
        </w:rPr>
      </w:pPr>
    </w:p>
    <w:p w14:paraId="563BEF38">
      <w:pPr>
        <w:pStyle w:val="3"/>
        <w:spacing w:before="0" w:after="0"/>
        <w:rPr>
          <w:rFonts w:asciiTheme="minorEastAsia" w:hAnsiTheme="minorEastAsia" w:eastAsiaTheme="minorEastAsia"/>
        </w:rPr>
      </w:pPr>
      <w:bookmarkStart w:id="22" w:name="_Toc135293167"/>
      <w:r>
        <w:rPr>
          <w:rFonts w:hint="eastAsia" w:asciiTheme="minorEastAsia" w:hAnsiTheme="minorEastAsia" w:eastAsiaTheme="minorEastAsia"/>
        </w:rPr>
        <w:t>2、政府采购扶持政策</w:t>
      </w:r>
      <w:bookmarkEnd w:id="22"/>
    </w:p>
    <w:p w14:paraId="17AC1A82">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39F849E2">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756A1EC4">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3DAD4113">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3CBAC0B2">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6D69D88E">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283E3D16">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01B04CE9">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38C94F02">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7D2AF13A">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5F6C0C46">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3E3EAE8D">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68559C58">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31D02AB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5FE77AB2">
      <w:pPr>
        <w:spacing w:line="360" w:lineRule="auto"/>
        <w:ind w:firstLine="424" w:firstLineChars="202"/>
      </w:pPr>
    </w:p>
    <w:p w14:paraId="2DE2B3A8">
      <w:pPr>
        <w:spacing w:line="360" w:lineRule="auto"/>
        <w:ind w:firstLine="424" w:firstLineChars="202"/>
      </w:pPr>
    </w:p>
    <w:p w14:paraId="3374B181">
      <w:pPr>
        <w:widowControl/>
        <w:jc w:val="left"/>
      </w:pPr>
      <w:r>
        <w:br w:type="page"/>
      </w:r>
    </w:p>
    <w:p w14:paraId="131B57A7">
      <w:pPr>
        <w:widowControl/>
        <w:jc w:val="left"/>
      </w:pPr>
    </w:p>
    <w:p w14:paraId="37931303">
      <w:pPr>
        <w:pStyle w:val="2"/>
      </w:pPr>
      <w:bookmarkStart w:id="23" w:name="_Toc135293168"/>
      <w:r>
        <w:rPr>
          <w:rFonts w:hint="eastAsia"/>
        </w:rPr>
        <w:t>第五章  投标人须知前附表</w:t>
      </w:r>
      <w:bookmarkEnd w:id="23"/>
    </w:p>
    <w:p w14:paraId="52F3FA63">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34CD34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5FF7E64">
            <w:pPr>
              <w:pStyle w:val="27"/>
              <w:spacing w:line="360" w:lineRule="auto"/>
              <w:jc w:val="center"/>
              <w:rPr>
                <w:rFonts w:hAnsi="宋体"/>
              </w:rPr>
            </w:pPr>
            <w:r>
              <w:rPr>
                <w:rFonts w:hint="eastAsia" w:hAnsi="宋体"/>
              </w:rPr>
              <w:t>项号</w:t>
            </w:r>
          </w:p>
        </w:tc>
        <w:tc>
          <w:tcPr>
            <w:tcW w:w="1038" w:type="dxa"/>
            <w:vAlign w:val="center"/>
          </w:tcPr>
          <w:p w14:paraId="17219EDC">
            <w:pPr>
              <w:pStyle w:val="27"/>
              <w:spacing w:line="360" w:lineRule="auto"/>
              <w:jc w:val="center"/>
              <w:rPr>
                <w:rFonts w:hAnsi="宋体"/>
              </w:rPr>
            </w:pPr>
            <w:r>
              <w:rPr>
                <w:rFonts w:hint="eastAsia" w:hAnsi="宋体"/>
              </w:rPr>
              <w:t>条款号</w:t>
            </w:r>
          </w:p>
        </w:tc>
        <w:tc>
          <w:tcPr>
            <w:tcW w:w="1843" w:type="dxa"/>
            <w:vAlign w:val="center"/>
          </w:tcPr>
          <w:p w14:paraId="75C3D96A">
            <w:pPr>
              <w:pStyle w:val="27"/>
              <w:spacing w:line="360" w:lineRule="auto"/>
              <w:jc w:val="center"/>
              <w:rPr>
                <w:rFonts w:hAnsi="宋体"/>
              </w:rPr>
            </w:pPr>
            <w:r>
              <w:rPr>
                <w:rFonts w:hint="eastAsia" w:hAnsi="宋体"/>
              </w:rPr>
              <w:t>内容</w:t>
            </w:r>
          </w:p>
        </w:tc>
        <w:tc>
          <w:tcPr>
            <w:tcW w:w="6520" w:type="dxa"/>
          </w:tcPr>
          <w:p w14:paraId="4BD82120">
            <w:pPr>
              <w:pStyle w:val="27"/>
              <w:spacing w:line="360" w:lineRule="auto"/>
              <w:jc w:val="center"/>
              <w:rPr>
                <w:rFonts w:hAnsi="宋体"/>
              </w:rPr>
            </w:pPr>
            <w:r>
              <w:rPr>
                <w:rFonts w:hint="eastAsia" w:hAnsi="宋体"/>
              </w:rPr>
              <w:t>内容规定</w:t>
            </w:r>
          </w:p>
        </w:tc>
      </w:tr>
      <w:tr w14:paraId="4963C1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195CC9A">
            <w:pPr>
              <w:pStyle w:val="27"/>
              <w:spacing w:line="360" w:lineRule="auto"/>
              <w:jc w:val="center"/>
              <w:rPr>
                <w:rFonts w:hAnsi="宋体"/>
              </w:rPr>
            </w:pPr>
            <w:r>
              <w:rPr>
                <w:rFonts w:hAnsi="宋体"/>
              </w:rPr>
              <w:t>1</w:t>
            </w:r>
          </w:p>
        </w:tc>
        <w:tc>
          <w:tcPr>
            <w:tcW w:w="1038" w:type="dxa"/>
            <w:vAlign w:val="center"/>
          </w:tcPr>
          <w:p w14:paraId="74C2DCA9">
            <w:pPr>
              <w:pStyle w:val="27"/>
              <w:spacing w:line="360" w:lineRule="auto"/>
              <w:jc w:val="center"/>
              <w:rPr>
                <w:rFonts w:hAnsi="宋体"/>
              </w:rPr>
            </w:pPr>
            <w:r>
              <w:rPr>
                <w:rFonts w:hAnsi="宋体"/>
              </w:rPr>
              <w:t>1.1</w:t>
            </w:r>
          </w:p>
        </w:tc>
        <w:tc>
          <w:tcPr>
            <w:tcW w:w="1843" w:type="dxa"/>
            <w:vAlign w:val="center"/>
          </w:tcPr>
          <w:p w14:paraId="3E8E856D">
            <w:pPr>
              <w:pStyle w:val="27"/>
              <w:spacing w:line="360" w:lineRule="exact"/>
              <w:jc w:val="center"/>
              <w:rPr>
                <w:rFonts w:hAnsi="宋体"/>
              </w:rPr>
            </w:pPr>
            <w:r>
              <w:rPr>
                <w:rFonts w:hint="eastAsia" w:hAnsi="宋体"/>
              </w:rPr>
              <w:t>项目名称</w:t>
            </w:r>
          </w:p>
        </w:tc>
        <w:tc>
          <w:tcPr>
            <w:tcW w:w="6520" w:type="dxa"/>
            <w:vAlign w:val="center"/>
          </w:tcPr>
          <w:p w14:paraId="13355D84">
            <w:pPr>
              <w:pStyle w:val="27"/>
              <w:spacing w:line="360" w:lineRule="exact"/>
            </w:pPr>
            <w:r>
              <w:rPr>
                <w:rFonts w:hint="eastAsia"/>
              </w:rPr>
              <w:t>游泳池维护及管理采购项目</w:t>
            </w:r>
          </w:p>
        </w:tc>
      </w:tr>
      <w:tr w14:paraId="287E5F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C3A0C4D">
            <w:pPr>
              <w:pStyle w:val="27"/>
              <w:spacing w:line="360" w:lineRule="auto"/>
              <w:jc w:val="center"/>
              <w:rPr>
                <w:rFonts w:hAnsi="宋体"/>
              </w:rPr>
            </w:pPr>
            <w:r>
              <w:rPr>
                <w:rFonts w:hint="eastAsia" w:hAnsi="宋体"/>
              </w:rPr>
              <w:t>2</w:t>
            </w:r>
          </w:p>
        </w:tc>
        <w:tc>
          <w:tcPr>
            <w:tcW w:w="1038" w:type="dxa"/>
            <w:vAlign w:val="center"/>
          </w:tcPr>
          <w:p w14:paraId="09B6EC6F">
            <w:pPr>
              <w:pStyle w:val="27"/>
              <w:spacing w:line="360" w:lineRule="auto"/>
              <w:jc w:val="center"/>
              <w:rPr>
                <w:rFonts w:hAnsi="宋体"/>
              </w:rPr>
            </w:pPr>
            <w:r>
              <w:rPr>
                <w:rFonts w:hAnsi="宋体"/>
              </w:rPr>
              <w:t>2.1</w:t>
            </w:r>
          </w:p>
        </w:tc>
        <w:tc>
          <w:tcPr>
            <w:tcW w:w="1843" w:type="dxa"/>
            <w:vAlign w:val="center"/>
          </w:tcPr>
          <w:p w14:paraId="249D1399">
            <w:pPr>
              <w:pStyle w:val="27"/>
              <w:spacing w:line="360" w:lineRule="exact"/>
              <w:jc w:val="center"/>
              <w:rPr>
                <w:rFonts w:hAnsi="宋体"/>
              </w:rPr>
            </w:pPr>
            <w:r>
              <w:rPr>
                <w:rFonts w:hint="eastAsia" w:hAnsi="宋体"/>
              </w:rPr>
              <w:t>采购人</w:t>
            </w:r>
          </w:p>
        </w:tc>
        <w:tc>
          <w:tcPr>
            <w:tcW w:w="6520" w:type="dxa"/>
            <w:vAlign w:val="center"/>
          </w:tcPr>
          <w:p w14:paraId="753ED2E3">
            <w:pPr>
              <w:pStyle w:val="27"/>
              <w:spacing w:line="360" w:lineRule="exact"/>
              <w:rPr>
                <w:rFonts w:hAnsi="宋体"/>
                <w:szCs w:val="24"/>
              </w:rPr>
            </w:pPr>
            <w:r>
              <w:rPr>
                <w:rFonts w:hint="eastAsia" w:hAnsi="宋体"/>
                <w:snapToGrid w:val="0"/>
                <w:szCs w:val="21"/>
              </w:rPr>
              <w:t>深圳市第七高级中学</w:t>
            </w:r>
          </w:p>
        </w:tc>
      </w:tr>
      <w:tr w14:paraId="1E52A8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D035E1C">
            <w:pPr>
              <w:pStyle w:val="27"/>
              <w:spacing w:line="360" w:lineRule="auto"/>
              <w:jc w:val="center"/>
              <w:rPr>
                <w:rFonts w:hAnsi="宋体"/>
              </w:rPr>
            </w:pPr>
            <w:r>
              <w:rPr>
                <w:rFonts w:hint="eastAsia" w:hAnsi="宋体"/>
              </w:rPr>
              <w:t>3</w:t>
            </w:r>
          </w:p>
        </w:tc>
        <w:tc>
          <w:tcPr>
            <w:tcW w:w="1038" w:type="dxa"/>
            <w:vAlign w:val="center"/>
          </w:tcPr>
          <w:p w14:paraId="5171937B">
            <w:pPr>
              <w:pStyle w:val="27"/>
              <w:spacing w:line="360" w:lineRule="auto"/>
              <w:jc w:val="center"/>
              <w:rPr>
                <w:rFonts w:hAnsi="宋体"/>
              </w:rPr>
            </w:pPr>
            <w:r>
              <w:rPr>
                <w:rFonts w:hAnsi="宋体"/>
              </w:rPr>
              <w:t>2.2</w:t>
            </w:r>
          </w:p>
        </w:tc>
        <w:tc>
          <w:tcPr>
            <w:tcW w:w="1843" w:type="dxa"/>
            <w:vAlign w:val="center"/>
          </w:tcPr>
          <w:p w14:paraId="390C7CE9">
            <w:pPr>
              <w:pStyle w:val="27"/>
              <w:spacing w:line="360" w:lineRule="exact"/>
              <w:jc w:val="center"/>
              <w:rPr>
                <w:rFonts w:hAnsi="宋体"/>
              </w:rPr>
            </w:pPr>
            <w:r>
              <w:rPr>
                <w:rFonts w:hint="eastAsia" w:hAnsi="宋体"/>
              </w:rPr>
              <w:t>采购代理机构</w:t>
            </w:r>
          </w:p>
        </w:tc>
        <w:tc>
          <w:tcPr>
            <w:tcW w:w="6520" w:type="dxa"/>
            <w:vAlign w:val="center"/>
          </w:tcPr>
          <w:p w14:paraId="660A4E25">
            <w:pPr>
              <w:pStyle w:val="27"/>
              <w:spacing w:line="360" w:lineRule="exact"/>
              <w:rPr>
                <w:rFonts w:hAnsi="宋体"/>
              </w:rPr>
            </w:pPr>
            <w:r>
              <w:rPr>
                <w:rFonts w:hAnsi="宋体"/>
              </w:rPr>
              <w:t>深圳市中正招标有限公司</w:t>
            </w:r>
          </w:p>
        </w:tc>
      </w:tr>
      <w:tr w14:paraId="25BFF5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3F78A0EC">
            <w:pPr>
              <w:pStyle w:val="27"/>
              <w:spacing w:line="360" w:lineRule="auto"/>
              <w:jc w:val="center"/>
              <w:rPr>
                <w:rFonts w:hAnsi="宋体"/>
              </w:rPr>
            </w:pPr>
            <w:r>
              <w:rPr>
                <w:rFonts w:hint="eastAsia" w:hAnsi="宋体"/>
              </w:rPr>
              <w:t>4</w:t>
            </w:r>
          </w:p>
        </w:tc>
        <w:tc>
          <w:tcPr>
            <w:tcW w:w="1038" w:type="dxa"/>
            <w:vAlign w:val="center"/>
          </w:tcPr>
          <w:p w14:paraId="5C934EFC">
            <w:pPr>
              <w:pStyle w:val="27"/>
              <w:spacing w:line="360" w:lineRule="auto"/>
              <w:jc w:val="center"/>
              <w:rPr>
                <w:rFonts w:hAnsi="宋体"/>
              </w:rPr>
            </w:pPr>
            <w:r>
              <w:rPr>
                <w:rFonts w:hint="eastAsia" w:hAnsi="宋体"/>
              </w:rPr>
              <w:t>3.1</w:t>
            </w:r>
          </w:p>
        </w:tc>
        <w:tc>
          <w:tcPr>
            <w:tcW w:w="1843" w:type="dxa"/>
            <w:vAlign w:val="center"/>
          </w:tcPr>
          <w:p w14:paraId="095B8CE6">
            <w:pPr>
              <w:pStyle w:val="27"/>
              <w:spacing w:line="360" w:lineRule="exact"/>
              <w:jc w:val="center"/>
              <w:rPr>
                <w:rFonts w:hAnsi="宋体"/>
              </w:rPr>
            </w:pPr>
            <w:r>
              <w:rPr>
                <w:rFonts w:hint="eastAsia" w:hAnsi="宋体"/>
              </w:rPr>
              <w:t>资金来源</w:t>
            </w:r>
          </w:p>
        </w:tc>
        <w:tc>
          <w:tcPr>
            <w:tcW w:w="6520" w:type="dxa"/>
            <w:vAlign w:val="center"/>
          </w:tcPr>
          <w:p w14:paraId="6F645750">
            <w:pPr>
              <w:pStyle w:val="27"/>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3D4A3E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1B59A214">
            <w:pPr>
              <w:pStyle w:val="27"/>
              <w:spacing w:line="360" w:lineRule="auto"/>
              <w:jc w:val="center"/>
              <w:rPr>
                <w:rFonts w:hAnsi="宋体"/>
              </w:rPr>
            </w:pPr>
            <w:r>
              <w:rPr>
                <w:rFonts w:hint="eastAsia" w:hAnsi="宋体"/>
              </w:rPr>
              <w:t>5</w:t>
            </w:r>
          </w:p>
        </w:tc>
        <w:tc>
          <w:tcPr>
            <w:tcW w:w="1038" w:type="dxa"/>
            <w:vAlign w:val="center"/>
          </w:tcPr>
          <w:p w14:paraId="51D2CE62">
            <w:pPr>
              <w:pStyle w:val="27"/>
              <w:spacing w:line="360" w:lineRule="auto"/>
              <w:jc w:val="center"/>
              <w:rPr>
                <w:rFonts w:hAnsi="宋体"/>
              </w:rPr>
            </w:pPr>
            <w:r>
              <w:rPr>
                <w:rFonts w:hint="eastAsia" w:hAnsi="宋体"/>
              </w:rPr>
              <w:t>4.7</w:t>
            </w:r>
          </w:p>
        </w:tc>
        <w:tc>
          <w:tcPr>
            <w:tcW w:w="1843" w:type="dxa"/>
            <w:vAlign w:val="center"/>
          </w:tcPr>
          <w:p w14:paraId="7C2645DA">
            <w:pPr>
              <w:pStyle w:val="27"/>
              <w:spacing w:line="360" w:lineRule="auto"/>
              <w:jc w:val="center"/>
              <w:rPr>
                <w:rFonts w:hAnsi="宋体"/>
              </w:rPr>
            </w:pPr>
            <w:r>
              <w:rPr>
                <w:rFonts w:hint="eastAsia" w:hAnsi="宋体"/>
              </w:rPr>
              <w:t>投标人资格要求</w:t>
            </w:r>
          </w:p>
        </w:tc>
        <w:tc>
          <w:tcPr>
            <w:tcW w:w="6520" w:type="dxa"/>
            <w:vAlign w:val="center"/>
          </w:tcPr>
          <w:p w14:paraId="78F54D15">
            <w:pPr>
              <w:pStyle w:val="27"/>
              <w:spacing w:line="300" w:lineRule="auto"/>
              <w:rPr>
                <w:rFonts w:hAnsi="宋体"/>
                <w:szCs w:val="21"/>
              </w:rPr>
            </w:pPr>
            <w:r>
              <w:rPr>
                <w:rFonts w:hint="eastAsia" w:hAnsi="宋体"/>
                <w:szCs w:val="21"/>
              </w:rPr>
              <w:t>详见《第一章 投标邀请》“申请人的资格要求”</w:t>
            </w:r>
          </w:p>
          <w:p w14:paraId="77BFBE86">
            <w:pPr>
              <w:pStyle w:val="27"/>
              <w:spacing w:line="360" w:lineRule="auto"/>
              <w:rPr>
                <w:rFonts w:hAnsi="宋体"/>
                <w:b/>
                <w:bCs/>
                <w:szCs w:val="21"/>
              </w:rPr>
            </w:pPr>
            <w:r>
              <w:rPr>
                <w:rFonts w:hint="eastAsia" w:hAnsi="宋体"/>
                <w:b/>
                <w:bCs/>
                <w:szCs w:val="21"/>
              </w:rPr>
              <w:t>（投标人资格证明文件详见第七章 投标文件格式）</w:t>
            </w:r>
          </w:p>
        </w:tc>
      </w:tr>
      <w:tr w14:paraId="210CCF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0FAF711F">
            <w:pPr>
              <w:pStyle w:val="27"/>
              <w:spacing w:line="360" w:lineRule="auto"/>
              <w:jc w:val="center"/>
              <w:rPr>
                <w:rFonts w:hAnsi="宋体"/>
              </w:rPr>
            </w:pPr>
            <w:r>
              <w:rPr>
                <w:rFonts w:hint="eastAsia" w:hAnsi="宋体"/>
              </w:rPr>
              <w:t>6</w:t>
            </w:r>
          </w:p>
        </w:tc>
        <w:tc>
          <w:tcPr>
            <w:tcW w:w="1038" w:type="dxa"/>
            <w:vAlign w:val="center"/>
          </w:tcPr>
          <w:p w14:paraId="33D7866F">
            <w:pPr>
              <w:pStyle w:val="27"/>
              <w:spacing w:line="360" w:lineRule="auto"/>
              <w:jc w:val="center"/>
              <w:rPr>
                <w:rFonts w:hAnsi="宋体"/>
              </w:rPr>
            </w:pPr>
            <w:r>
              <w:rPr>
                <w:rFonts w:hint="eastAsia" w:hAnsi="宋体"/>
              </w:rPr>
              <w:t>4.8</w:t>
            </w:r>
          </w:p>
        </w:tc>
        <w:tc>
          <w:tcPr>
            <w:tcW w:w="1843" w:type="dxa"/>
            <w:vAlign w:val="center"/>
          </w:tcPr>
          <w:p w14:paraId="722509E5">
            <w:pPr>
              <w:pStyle w:val="27"/>
              <w:spacing w:line="360" w:lineRule="auto"/>
              <w:jc w:val="center"/>
              <w:rPr>
                <w:rFonts w:hAnsi="宋体"/>
              </w:rPr>
            </w:pPr>
            <w:r>
              <w:rPr>
                <w:rFonts w:hint="eastAsia" w:hAnsi="宋体"/>
              </w:rPr>
              <w:t>联合体投标</w:t>
            </w:r>
          </w:p>
        </w:tc>
        <w:tc>
          <w:tcPr>
            <w:tcW w:w="6520" w:type="dxa"/>
          </w:tcPr>
          <w:p w14:paraId="256C9E52">
            <w:pPr>
              <w:pStyle w:val="27"/>
              <w:spacing w:line="360" w:lineRule="auto"/>
              <w:rPr>
                <w:rFonts w:hAnsi="宋体"/>
              </w:rPr>
            </w:pPr>
            <w:r>
              <w:rPr>
                <w:rFonts w:hint="eastAsia" w:hAnsi="宋体"/>
              </w:rPr>
              <w:t>不接受</w:t>
            </w:r>
          </w:p>
        </w:tc>
      </w:tr>
      <w:tr w14:paraId="36AC91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A0BD6DC">
            <w:pPr>
              <w:pStyle w:val="27"/>
              <w:spacing w:line="360" w:lineRule="auto"/>
              <w:jc w:val="center"/>
              <w:rPr>
                <w:rFonts w:hAnsi="宋体"/>
              </w:rPr>
            </w:pPr>
            <w:r>
              <w:rPr>
                <w:rFonts w:hint="eastAsia" w:hAnsi="宋体"/>
              </w:rPr>
              <w:t>7</w:t>
            </w:r>
          </w:p>
        </w:tc>
        <w:tc>
          <w:tcPr>
            <w:tcW w:w="1038" w:type="dxa"/>
            <w:vAlign w:val="center"/>
          </w:tcPr>
          <w:p w14:paraId="7E99F191">
            <w:pPr>
              <w:pStyle w:val="27"/>
              <w:spacing w:line="360" w:lineRule="auto"/>
              <w:jc w:val="center"/>
              <w:rPr>
                <w:rFonts w:hAnsi="宋体"/>
              </w:rPr>
            </w:pPr>
            <w:r>
              <w:rPr>
                <w:rFonts w:hint="eastAsia" w:hAnsi="宋体"/>
              </w:rPr>
              <w:t>6.1</w:t>
            </w:r>
          </w:p>
        </w:tc>
        <w:tc>
          <w:tcPr>
            <w:tcW w:w="1843" w:type="dxa"/>
            <w:vAlign w:val="center"/>
          </w:tcPr>
          <w:p w14:paraId="28F98BD5">
            <w:pPr>
              <w:pStyle w:val="27"/>
              <w:spacing w:line="360" w:lineRule="auto"/>
              <w:jc w:val="center"/>
              <w:rPr>
                <w:rFonts w:hAnsi="宋体"/>
              </w:rPr>
            </w:pPr>
            <w:r>
              <w:rPr>
                <w:rFonts w:hint="eastAsia" w:hAnsi="宋体"/>
              </w:rPr>
              <w:t>踏勘现场</w:t>
            </w:r>
          </w:p>
        </w:tc>
        <w:tc>
          <w:tcPr>
            <w:tcW w:w="6520" w:type="dxa"/>
          </w:tcPr>
          <w:p w14:paraId="79D03959">
            <w:pPr>
              <w:pStyle w:val="27"/>
              <w:spacing w:line="360" w:lineRule="auto"/>
              <w:rPr>
                <w:rFonts w:hAnsi="宋体"/>
              </w:rPr>
            </w:pPr>
            <w:r>
              <w:rPr>
                <w:rFonts w:hint="eastAsia" w:hAnsi="宋体"/>
              </w:rPr>
              <w:t>不统一组织</w:t>
            </w:r>
            <w:r>
              <w:rPr>
                <w:rFonts w:hint="eastAsia"/>
                <w:snapToGrid w:val="0"/>
              </w:rPr>
              <w:t>，由各投标人自行查看现场。</w:t>
            </w:r>
          </w:p>
        </w:tc>
      </w:tr>
      <w:tr w14:paraId="6B8F5F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421D3D56">
            <w:pPr>
              <w:pStyle w:val="27"/>
              <w:spacing w:line="360" w:lineRule="auto"/>
              <w:jc w:val="center"/>
              <w:rPr>
                <w:rFonts w:hAnsi="宋体"/>
              </w:rPr>
            </w:pPr>
            <w:r>
              <w:rPr>
                <w:rFonts w:hint="eastAsia" w:hAnsi="宋体"/>
              </w:rPr>
              <w:t>8</w:t>
            </w:r>
          </w:p>
        </w:tc>
        <w:tc>
          <w:tcPr>
            <w:tcW w:w="1038" w:type="dxa"/>
            <w:vAlign w:val="center"/>
          </w:tcPr>
          <w:p w14:paraId="0F98E392">
            <w:pPr>
              <w:pStyle w:val="27"/>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35EB97F8">
            <w:pPr>
              <w:pStyle w:val="27"/>
              <w:spacing w:line="360" w:lineRule="auto"/>
              <w:jc w:val="center"/>
              <w:rPr>
                <w:rFonts w:hAnsi="宋体"/>
              </w:rPr>
            </w:pPr>
            <w:r>
              <w:rPr>
                <w:rFonts w:hint="eastAsia" w:hAnsi="宋体"/>
              </w:rPr>
              <w:t>投标有效期</w:t>
            </w:r>
          </w:p>
        </w:tc>
        <w:tc>
          <w:tcPr>
            <w:tcW w:w="6520" w:type="dxa"/>
          </w:tcPr>
          <w:p w14:paraId="734E4768">
            <w:pPr>
              <w:pStyle w:val="27"/>
              <w:spacing w:line="360" w:lineRule="auto"/>
              <w:rPr>
                <w:rFonts w:hAnsi="宋体"/>
              </w:rPr>
            </w:pPr>
            <w:r>
              <w:rPr>
                <w:rFonts w:hint="eastAsia" w:hAnsi="宋体"/>
              </w:rPr>
              <w:t>90</w:t>
            </w:r>
            <w:r>
              <w:rPr>
                <w:rFonts w:hAnsi="宋体"/>
              </w:rPr>
              <w:t>日历天（从投标截止之日算起）</w:t>
            </w:r>
          </w:p>
        </w:tc>
      </w:tr>
      <w:tr w14:paraId="4E53E4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566EF54A">
            <w:pPr>
              <w:pStyle w:val="27"/>
              <w:spacing w:line="360" w:lineRule="auto"/>
              <w:jc w:val="center"/>
              <w:rPr>
                <w:rFonts w:hAnsi="宋体"/>
              </w:rPr>
            </w:pPr>
            <w:r>
              <w:rPr>
                <w:rFonts w:hint="eastAsia" w:hAnsi="宋体"/>
              </w:rPr>
              <w:t>9</w:t>
            </w:r>
          </w:p>
        </w:tc>
        <w:tc>
          <w:tcPr>
            <w:tcW w:w="1038" w:type="dxa"/>
            <w:vAlign w:val="center"/>
          </w:tcPr>
          <w:p w14:paraId="409A2228">
            <w:pPr>
              <w:pStyle w:val="27"/>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688E1967">
            <w:pPr>
              <w:pStyle w:val="27"/>
              <w:spacing w:line="360" w:lineRule="auto"/>
              <w:jc w:val="center"/>
              <w:rPr>
                <w:rFonts w:hAnsi="宋体"/>
              </w:rPr>
            </w:pPr>
            <w:r>
              <w:rPr>
                <w:rFonts w:hint="eastAsia" w:hAnsi="宋体"/>
              </w:rPr>
              <w:t>投标保证金</w:t>
            </w:r>
          </w:p>
        </w:tc>
        <w:tc>
          <w:tcPr>
            <w:tcW w:w="6520" w:type="dxa"/>
            <w:vAlign w:val="center"/>
          </w:tcPr>
          <w:p w14:paraId="33C61B79">
            <w:pPr>
              <w:tabs>
                <w:tab w:val="left" w:pos="915"/>
              </w:tabs>
              <w:spacing w:line="360" w:lineRule="exact"/>
              <w:rPr>
                <w:rFonts w:hAnsi="宋体"/>
              </w:rPr>
            </w:pPr>
            <w:r>
              <w:rPr>
                <w:rFonts w:hint="eastAsia" w:hAnsi="宋体"/>
              </w:rPr>
              <w:t>不要求向采购代理机构提交</w:t>
            </w:r>
          </w:p>
        </w:tc>
      </w:tr>
      <w:tr w14:paraId="405751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1B2ED0B9">
            <w:pPr>
              <w:pStyle w:val="27"/>
              <w:spacing w:line="360" w:lineRule="auto"/>
              <w:jc w:val="center"/>
              <w:rPr>
                <w:rFonts w:hAnsi="宋体"/>
              </w:rPr>
            </w:pPr>
            <w:r>
              <w:rPr>
                <w:rFonts w:hint="eastAsia" w:hAnsi="宋体"/>
              </w:rPr>
              <w:t>10</w:t>
            </w:r>
          </w:p>
        </w:tc>
        <w:tc>
          <w:tcPr>
            <w:tcW w:w="1038" w:type="dxa"/>
            <w:vAlign w:val="center"/>
          </w:tcPr>
          <w:p w14:paraId="6412895B">
            <w:pPr>
              <w:pStyle w:val="27"/>
              <w:spacing w:line="360" w:lineRule="auto"/>
              <w:jc w:val="center"/>
              <w:rPr>
                <w:rFonts w:hAnsi="宋体"/>
              </w:rPr>
            </w:pPr>
            <w:r>
              <w:rPr>
                <w:rFonts w:hint="eastAsia" w:hAnsi="宋体"/>
              </w:rPr>
              <w:t>16.1</w:t>
            </w:r>
          </w:p>
        </w:tc>
        <w:tc>
          <w:tcPr>
            <w:tcW w:w="1843" w:type="dxa"/>
            <w:vAlign w:val="center"/>
          </w:tcPr>
          <w:p w14:paraId="728FC7F0">
            <w:pPr>
              <w:pStyle w:val="27"/>
              <w:spacing w:line="360" w:lineRule="auto"/>
              <w:jc w:val="center"/>
              <w:rPr>
                <w:rFonts w:hAnsi="宋体"/>
              </w:rPr>
            </w:pPr>
            <w:r>
              <w:rPr>
                <w:rFonts w:hint="eastAsia" w:hAnsi="宋体"/>
              </w:rPr>
              <w:t>投标预备会</w:t>
            </w:r>
          </w:p>
          <w:p w14:paraId="1A7C4EE1">
            <w:pPr>
              <w:pStyle w:val="27"/>
              <w:spacing w:line="360" w:lineRule="auto"/>
              <w:jc w:val="center"/>
              <w:rPr>
                <w:rFonts w:hAnsi="宋体"/>
              </w:rPr>
            </w:pPr>
            <w:r>
              <w:rPr>
                <w:rFonts w:hint="eastAsia" w:hAnsi="宋体"/>
              </w:rPr>
              <w:t>（答疑会）</w:t>
            </w:r>
          </w:p>
        </w:tc>
        <w:tc>
          <w:tcPr>
            <w:tcW w:w="6520" w:type="dxa"/>
            <w:vAlign w:val="center"/>
          </w:tcPr>
          <w:p w14:paraId="23724A94">
            <w:pPr>
              <w:pStyle w:val="27"/>
              <w:spacing w:line="360" w:lineRule="auto"/>
              <w:rPr>
                <w:rFonts w:hAnsi="宋体"/>
              </w:rPr>
            </w:pPr>
            <w:r>
              <w:rPr>
                <w:rFonts w:hint="eastAsia" w:hAnsi="宋体"/>
              </w:rPr>
              <w:t>不召开</w:t>
            </w:r>
          </w:p>
        </w:tc>
      </w:tr>
      <w:tr w14:paraId="5E9958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9030461">
            <w:pPr>
              <w:pStyle w:val="27"/>
              <w:spacing w:line="360" w:lineRule="auto"/>
              <w:jc w:val="center"/>
              <w:rPr>
                <w:rFonts w:hAnsi="宋体"/>
              </w:rPr>
            </w:pPr>
            <w:r>
              <w:rPr>
                <w:rFonts w:hint="eastAsia" w:hAnsi="宋体"/>
              </w:rPr>
              <w:t>11</w:t>
            </w:r>
          </w:p>
        </w:tc>
        <w:tc>
          <w:tcPr>
            <w:tcW w:w="1038" w:type="dxa"/>
            <w:vAlign w:val="center"/>
          </w:tcPr>
          <w:p w14:paraId="386548A4">
            <w:pPr>
              <w:pStyle w:val="27"/>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6DE0C8E2">
            <w:pPr>
              <w:pStyle w:val="27"/>
              <w:spacing w:line="360" w:lineRule="auto"/>
              <w:jc w:val="center"/>
              <w:rPr>
                <w:rFonts w:hAnsi="宋体"/>
              </w:rPr>
            </w:pPr>
            <w:r>
              <w:rPr>
                <w:rFonts w:hint="eastAsia" w:hAnsi="宋体"/>
              </w:rPr>
              <w:t>投标文件数量</w:t>
            </w:r>
          </w:p>
        </w:tc>
        <w:tc>
          <w:tcPr>
            <w:tcW w:w="6520" w:type="dxa"/>
          </w:tcPr>
          <w:p w14:paraId="027E3C6A">
            <w:pPr>
              <w:pStyle w:val="27"/>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3B53FD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6834B90">
            <w:pPr>
              <w:pStyle w:val="27"/>
              <w:spacing w:line="360" w:lineRule="auto"/>
              <w:jc w:val="center"/>
              <w:rPr>
                <w:rFonts w:hAnsi="宋体"/>
              </w:rPr>
            </w:pPr>
            <w:r>
              <w:rPr>
                <w:rFonts w:hint="eastAsia" w:hAnsi="宋体"/>
              </w:rPr>
              <w:t>12</w:t>
            </w:r>
          </w:p>
        </w:tc>
        <w:tc>
          <w:tcPr>
            <w:tcW w:w="1038" w:type="dxa"/>
            <w:vAlign w:val="center"/>
          </w:tcPr>
          <w:p w14:paraId="2FCCA7CB">
            <w:pPr>
              <w:pStyle w:val="27"/>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1BA466C4">
            <w:pPr>
              <w:pStyle w:val="27"/>
              <w:spacing w:line="360" w:lineRule="auto"/>
              <w:jc w:val="center"/>
              <w:rPr>
                <w:rFonts w:hAnsi="宋体"/>
              </w:rPr>
            </w:pPr>
            <w:r>
              <w:rPr>
                <w:rFonts w:hint="eastAsia" w:hAnsi="宋体"/>
              </w:rPr>
              <w:t>开标</w:t>
            </w:r>
          </w:p>
        </w:tc>
        <w:tc>
          <w:tcPr>
            <w:tcW w:w="6520" w:type="dxa"/>
          </w:tcPr>
          <w:p w14:paraId="064661D4">
            <w:pPr>
              <w:pStyle w:val="27"/>
              <w:spacing w:line="360" w:lineRule="auto"/>
              <w:rPr>
                <w:rFonts w:hAnsi="宋体"/>
              </w:rPr>
            </w:pPr>
            <w:r>
              <w:rPr>
                <w:rFonts w:hint="eastAsia" w:hAnsi="宋体"/>
                <w:szCs w:val="21"/>
              </w:rPr>
              <w:t>详见《第一章 投标邀请》</w:t>
            </w:r>
          </w:p>
        </w:tc>
      </w:tr>
      <w:tr w14:paraId="331750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35CDBD7">
            <w:pPr>
              <w:pStyle w:val="27"/>
              <w:spacing w:line="360" w:lineRule="auto"/>
              <w:jc w:val="center"/>
              <w:rPr>
                <w:rFonts w:hAnsi="宋体"/>
              </w:rPr>
            </w:pPr>
            <w:r>
              <w:rPr>
                <w:rFonts w:hint="eastAsia" w:hAnsi="宋体"/>
              </w:rPr>
              <w:t>13</w:t>
            </w:r>
          </w:p>
        </w:tc>
        <w:tc>
          <w:tcPr>
            <w:tcW w:w="1038" w:type="dxa"/>
            <w:vAlign w:val="center"/>
          </w:tcPr>
          <w:p w14:paraId="22075DA7">
            <w:pPr>
              <w:pStyle w:val="27"/>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7BC89E25">
            <w:pPr>
              <w:pStyle w:val="27"/>
              <w:spacing w:line="360" w:lineRule="auto"/>
              <w:jc w:val="center"/>
              <w:rPr>
                <w:rFonts w:hAnsi="宋体"/>
              </w:rPr>
            </w:pPr>
            <w:r>
              <w:rPr>
                <w:rFonts w:hint="eastAsia" w:hAnsi="宋体"/>
              </w:rPr>
              <w:t>投标截止时间</w:t>
            </w:r>
          </w:p>
        </w:tc>
        <w:tc>
          <w:tcPr>
            <w:tcW w:w="6520" w:type="dxa"/>
          </w:tcPr>
          <w:p w14:paraId="32F9E410">
            <w:pPr>
              <w:pStyle w:val="27"/>
              <w:spacing w:line="360" w:lineRule="auto"/>
              <w:rPr>
                <w:rFonts w:hAnsi="宋体"/>
                <w:b/>
              </w:rPr>
            </w:pPr>
            <w:r>
              <w:rPr>
                <w:rFonts w:hint="eastAsia" w:hAnsi="宋体"/>
                <w:szCs w:val="21"/>
              </w:rPr>
              <w:t>详见《第一章 投标邀请》</w:t>
            </w:r>
          </w:p>
        </w:tc>
      </w:tr>
      <w:tr w14:paraId="274D82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31FCF63">
            <w:pPr>
              <w:pStyle w:val="27"/>
              <w:spacing w:line="360" w:lineRule="auto"/>
              <w:jc w:val="center"/>
              <w:rPr>
                <w:rFonts w:hAnsi="宋体"/>
              </w:rPr>
            </w:pPr>
            <w:r>
              <w:rPr>
                <w:rFonts w:hint="eastAsia" w:hAnsi="宋体"/>
              </w:rPr>
              <w:t>14</w:t>
            </w:r>
          </w:p>
        </w:tc>
        <w:tc>
          <w:tcPr>
            <w:tcW w:w="1038" w:type="dxa"/>
            <w:vAlign w:val="center"/>
          </w:tcPr>
          <w:p w14:paraId="3D686299">
            <w:pPr>
              <w:pStyle w:val="27"/>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1838BF01">
            <w:pPr>
              <w:pStyle w:val="27"/>
              <w:spacing w:line="360" w:lineRule="auto"/>
              <w:jc w:val="center"/>
              <w:rPr>
                <w:rFonts w:hAnsi="宋体"/>
              </w:rPr>
            </w:pPr>
            <w:r>
              <w:rPr>
                <w:rFonts w:hint="eastAsia" w:hAnsi="宋体"/>
              </w:rPr>
              <w:t>评标办法</w:t>
            </w:r>
          </w:p>
        </w:tc>
        <w:tc>
          <w:tcPr>
            <w:tcW w:w="6520" w:type="dxa"/>
          </w:tcPr>
          <w:p w14:paraId="34CBD41D">
            <w:pPr>
              <w:pStyle w:val="27"/>
              <w:spacing w:line="360" w:lineRule="auto"/>
              <w:rPr>
                <w:rFonts w:hAnsi="宋体"/>
              </w:rPr>
            </w:pPr>
            <w:r>
              <w:rPr>
                <w:rFonts w:hint="eastAsia" w:hAnsi="宋体"/>
              </w:rPr>
              <w:t>综合评分法</w:t>
            </w:r>
          </w:p>
        </w:tc>
      </w:tr>
      <w:tr w14:paraId="283119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6208074">
            <w:pPr>
              <w:pStyle w:val="27"/>
              <w:spacing w:line="360" w:lineRule="auto"/>
              <w:jc w:val="center"/>
              <w:rPr>
                <w:rFonts w:hAnsi="宋体"/>
              </w:rPr>
            </w:pPr>
            <w:r>
              <w:rPr>
                <w:rFonts w:hint="eastAsia" w:hAnsi="宋体"/>
              </w:rPr>
              <w:t>15</w:t>
            </w:r>
          </w:p>
        </w:tc>
        <w:tc>
          <w:tcPr>
            <w:tcW w:w="1038" w:type="dxa"/>
            <w:vAlign w:val="center"/>
          </w:tcPr>
          <w:p w14:paraId="3784B023">
            <w:pPr>
              <w:pStyle w:val="27"/>
              <w:spacing w:line="360" w:lineRule="auto"/>
              <w:jc w:val="center"/>
              <w:rPr>
                <w:rFonts w:hAnsi="宋体"/>
              </w:rPr>
            </w:pPr>
            <w:r>
              <w:rPr>
                <w:rFonts w:hint="eastAsia" w:hAnsi="宋体"/>
              </w:rPr>
              <w:t>33</w:t>
            </w:r>
            <w:r>
              <w:rPr>
                <w:rFonts w:hAnsi="宋体"/>
              </w:rPr>
              <w:t>.1</w:t>
            </w:r>
          </w:p>
        </w:tc>
        <w:tc>
          <w:tcPr>
            <w:tcW w:w="1843" w:type="dxa"/>
            <w:vAlign w:val="center"/>
          </w:tcPr>
          <w:p w14:paraId="01EFB29E">
            <w:pPr>
              <w:pStyle w:val="27"/>
              <w:spacing w:line="360" w:lineRule="auto"/>
              <w:jc w:val="center"/>
              <w:rPr>
                <w:snapToGrid w:val="0"/>
                <w:kern w:val="0"/>
              </w:rPr>
            </w:pPr>
            <w:r>
              <w:rPr>
                <w:rFonts w:hint="eastAsia"/>
                <w:snapToGrid w:val="0"/>
                <w:kern w:val="0"/>
              </w:rPr>
              <w:t>履约保证金</w:t>
            </w:r>
          </w:p>
        </w:tc>
        <w:tc>
          <w:tcPr>
            <w:tcW w:w="6520" w:type="dxa"/>
          </w:tcPr>
          <w:p w14:paraId="3B56CFD5">
            <w:pPr>
              <w:pStyle w:val="27"/>
              <w:spacing w:line="360" w:lineRule="auto"/>
              <w:rPr>
                <w:rFonts w:hAnsi="宋体"/>
              </w:rPr>
            </w:pPr>
            <w:r>
              <w:rPr>
                <w:rFonts w:hint="eastAsia"/>
                <w:snapToGrid w:val="0"/>
                <w:kern w:val="0"/>
              </w:rPr>
              <w:t>按签订的合同条款执行</w:t>
            </w:r>
          </w:p>
        </w:tc>
      </w:tr>
      <w:tr w14:paraId="68BACC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8F1DDF7">
            <w:pPr>
              <w:pStyle w:val="27"/>
              <w:spacing w:line="360" w:lineRule="auto"/>
              <w:jc w:val="center"/>
              <w:rPr>
                <w:rFonts w:hAnsi="宋体"/>
              </w:rPr>
            </w:pPr>
            <w:r>
              <w:rPr>
                <w:rFonts w:hint="eastAsia" w:hAnsi="宋体"/>
              </w:rPr>
              <w:t>16</w:t>
            </w:r>
          </w:p>
        </w:tc>
        <w:tc>
          <w:tcPr>
            <w:tcW w:w="1038" w:type="dxa"/>
            <w:vAlign w:val="center"/>
          </w:tcPr>
          <w:p w14:paraId="380DE2F7">
            <w:pPr>
              <w:pStyle w:val="27"/>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2EDD8479">
            <w:pPr>
              <w:pStyle w:val="27"/>
              <w:spacing w:line="360" w:lineRule="auto"/>
              <w:jc w:val="center"/>
              <w:rPr>
                <w:rFonts w:hAnsi="宋体"/>
              </w:rPr>
            </w:pPr>
            <w:r>
              <w:rPr>
                <w:rFonts w:hint="eastAsia" w:hAnsi="宋体"/>
              </w:rPr>
              <w:t>中标服务费</w:t>
            </w:r>
          </w:p>
        </w:tc>
        <w:tc>
          <w:tcPr>
            <w:tcW w:w="6520" w:type="dxa"/>
          </w:tcPr>
          <w:p w14:paraId="6ED2AA8B">
            <w:pPr>
              <w:pStyle w:val="27"/>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5525A8A3">
            <w:pPr>
              <w:pStyle w:val="27"/>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w:t>
            </w:r>
            <w:r>
              <w:rPr>
                <w:rFonts w:hint="eastAsia" w:asciiTheme="minorEastAsia" w:hAnsiTheme="minorEastAsia" w:eastAsiaTheme="minorEastAsia"/>
                <w:lang w:val="en-US" w:eastAsia="zh-CN"/>
              </w:rPr>
              <w:t>6</w:t>
            </w:r>
            <w:r>
              <w:rPr>
                <w:rFonts w:hint="eastAsia" w:asciiTheme="minorEastAsia" w:hAnsiTheme="minorEastAsia" w:eastAsiaTheme="minorEastAsia"/>
              </w:rPr>
              <w:t>000元。</w:t>
            </w:r>
          </w:p>
          <w:p w14:paraId="5EC474EE">
            <w:pPr>
              <w:pStyle w:val="27"/>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%，收取中标服务费：人民币元。</w:t>
            </w:r>
          </w:p>
        </w:tc>
      </w:tr>
    </w:tbl>
    <w:p w14:paraId="7EDFE352">
      <w:pPr>
        <w:rPr>
          <w:szCs w:val="21"/>
        </w:rPr>
      </w:pPr>
    </w:p>
    <w:p w14:paraId="6AA81FE5"/>
    <w:p w14:paraId="5EA6A505"/>
    <w:p w14:paraId="27895097"/>
    <w:p w14:paraId="733C0267"/>
    <w:p w14:paraId="4778ADF1"/>
    <w:p w14:paraId="1CD65FFC"/>
    <w:p w14:paraId="6CB5E828"/>
    <w:p w14:paraId="44FE60C7"/>
    <w:p w14:paraId="7607B7A4"/>
    <w:p w14:paraId="03BDBBBC"/>
    <w:p w14:paraId="626FB3F3"/>
    <w:p w14:paraId="5D0118C0"/>
    <w:p w14:paraId="6D8F9944"/>
    <w:p w14:paraId="195D98B5"/>
    <w:p w14:paraId="1F12DED9"/>
    <w:p w14:paraId="0D6244AB"/>
    <w:p w14:paraId="402B3BF5"/>
    <w:p w14:paraId="53005889"/>
    <w:p w14:paraId="10A8448B"/>
    <w:p w14:paraId="0FCD4810"/>
    <w:p w14:paraId="53BA6B24"/>
    <w:p w14:paraId="7FB50C0C"/>
    <w:p w14:paraId="5EF79951"/>
    <w:p w14:paraId="7B8E7EE1"/>
    <w:p w14:paraId="1E1236B1"/>
    <w:p w14:paraId="17771078"/>
    <w:p w14:paraId="7E7E29D5"/>
    <w:p w14:paraId="1578A247"/>
    <w:p w14:paraId="7A75AF85"/>
    <w:p w14:paraId="2C62331E"/>
    <w:p w14:paraId="10928042"/>
    <w:p w14:paraId="766751F5"/>
    <w:p w14:paraId="03332C37"/>
    <w:p w14:paraId="2260EF04"/>
    <w:p w14:paraId="121381E5"/>
    <w:p w14:paraId="2F8931C2"/>
    <w:p w14:paraId="0E5E89A7"/>
    <w:p w14:paraId="0797747A"/>
    <w:p w14:paraId="39000B90"/>
    <w:p w14:paraId="1CD9248D"/>
    <w:p w14:paraId="08E35021"/>
    <w:p w14:paraId="24BDCE08">
      <w:pPr>
        <w:pStyle w:val="2"/>
      </w:pPr>
      <w:bookmarkStart w:id="24" w:name="_Toc135293169"/>
      <w:r>
        <w:rPr>
          <w:rFonts w:hint="eastAsia"/>
        </w:rPr>
        <w:t>第六章  投标人须知</w:t>
      </w:r>
      <w:bookmarkEnd w:id="24"/>
    </w:p>
    <w:p w14:paraId="5859C745">
      <w:pPr>
        <w:pStyle w:val="4"/>
        <w:spacing w:before="0" w:after="0"/>
      </w:pPr>
      <w:bookmarkStart w:id="25" w:name="_Toc135293170"/>
      <w:r>
        <w:rPr>
          <w:rFonts w:hint="eastAsia"/>
        </w:rPr>
        <w:t>一、说明</w:t>
      </w:r>
      <w:bookmarkEnd w:id="25"/>
    </w:p>
    <w:p w14:paraId="25CC6D9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1.适用范围</w:t>
      </w:r>
    </w:p>
    <w:p w14:paraId="35F3E68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3B3D94E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1E368A9D">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23CAD9C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42DCA04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”是指前附表第3项所述。</w:t>
      </w:r>
    </w:p>
    <w:p w14:paraId="7CF3A85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227E8DA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4“货物”是指各种形态和种类的物品，包括原材料、燃料、设备、产品等。</w:t>
      </w:r>
    </w:p>
    <w:p w14:paraId="115B1B5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7CFB20B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065FB93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64D4F4F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514532D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6789B1B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392A0B8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0459E0D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7187381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67FA991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503CE5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6F2DD3B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53A4EBD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604D7F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4015782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1CB3230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p>
    <w:p w14:paraId="3F67C2BF">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p>
    <w:p w14:paraId="552A17E2">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p>
    <w:p w14:paraId="08BFCC35">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p>
    <w:p w14:paraId="2B9030C7">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p>
    <w:p w14:paraId="6D892F85">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p>
    <w:p w14:paraId="1F6E602E">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p>
    <w:p w14:paraId="3D81ECF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03C571C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1A5E9E1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6A08998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3C7EFA5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5B194F3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381D973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1511A63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1EEF973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51385A3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75781EE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7199B4EA">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7D212036">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12EF5E2A">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2BA07747">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5D8C9FC5">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7AFC790B">
      <w:pPr>
        <w:adjustRightInd w:val="0"/>
        <w:spacing w:line="360" w:lineRule="auto"/>
        <w:jc w:val="center"/>
        <w:rPr>
          <w:rFonts w:asciiTheme="minorEastAsia" w:hAnsiTheme="minorEastAsia" w:eastAsiaTheme="minorEastAsia"/>
          <w:b/>
          <w:snapToGrid w:val="0"/>
          <w:kern w:val="0"/>
        </w:rPr>
      </w:pPr>
      <w:bookmarkStart w:id="26" w:name="q5"/>
      <w:bookmarkEnd w:id="26"/>
    </w:p>
    <w:p w14:paraId="51FF4484">
      <w:pPr>
        <w:pStyle w:val="4"/>
        <w:spacing w:before="0" w:after="0"/>
      </w:pPr>
      <w:bookmarkStart w:id="27" w:name="_Toc135293171"/>
      <w:r>
        <w:rPr>
          <w:rFonts w:hint="eastAsia"/>
        </w:rPr>
        <w:t>二、招标文件说明</w:t>
      </w:r>
      <w:bookmarkEnd w:id="27"/>
    </w:p>
    <w:p w14:paraId="474908D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55EDA24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0AC92F2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5F1D1151">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7CFA1F14">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p>
    <w:p w14:paraId="7AC2D09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37C42F77">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597B61AE">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4D2519A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44AF24B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528E685E">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53767C4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1F772CF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1F5CB84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47A57E0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6A197A8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5F68DA93">
      <w:pPr>
        <w:adjustRightInd w:val="0"/>
        <w:spacing w:line="360" w:lineRule="auto"/>
        <w:ind w:firstLine="600"/>
        <w:jc w:val="center"/>
        <w:rPr>
          <w:rFonts w:asciiTheme="minorEastAsia" w:hAnsiTheme="minorEastAsia" w:eastAsiaTheme="minorEastAsia"/>
          <w:b/>
          <w:snapToGrid w:val="0"/>
          <w:kern w:val="0"/>
        </w:rPr>
      </w:pPr>
    </w:p>
    <w:p w14:paraId="0A9C1499">
      <w:pPr>
        <w:pStyle w:val="4"/>
        <w:spacing w:before="0" w:after="0"/>
      </w:pPr>
      <w:bookmarkStart w:id="28" w:name="q6"/>
      <w:bookmarkEnd w:id="28"/>
      <w:bookmarkStart w:id="29" w:name="_Toc135293172"/>
      <w:r>
        <w:rPr>
          <w:rFonts w:hint="eastAsia"/>
        </w:rPr>
        <w:t>三、投标文件的编写</w:t>
      </w:r>
      <w:bookmarkEnd w:id="29"/>
    </w:p>
    <w:p w14:paraId="17089F3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62DE3E7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066BEB5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30A229F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5808A2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3A518C9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648FCA1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16159624">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（3）评标指引表、供应商自查表、供应商基本情况表</w:t>
      </w:r>
    </w:p>
    <w:p w14:paraId="29551C1F">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4DA4454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25AD6AF2">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2C51F30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39588AA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0E451932">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3F64991F">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2C826B12">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5C8413F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7F960280">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68B0BEF2">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w:t>
      </w:r>
      <w:r>
        <w:rPr>
          <w:rFonts w:hint="eastAsia" w:asciiTheme="minorEastAsia" w:hAnsiTheme="minorEastAsia" w:eastAsiaTheme="minorEastAsia"/>
          <w:snapToGrid w:val="0"/>
          <w:kern w:val="0"/>
        </w:rPr>
        <w:t>单独密封的信封</w:t>
      </w:r>
    </w:p>
    <w:p w14:paraId="513F7E5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2C3B2D9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10697D9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22236C9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7CD39A2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699B9AE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54554DE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340D997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0827ABF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4811C03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249FB4C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2B072491">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31EA356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snapToGrid w:val="0"/>
          <w:kern w:val="0"/>
        </w:rPr>
        <w:t>以下有关投标保证金的条款仅适用于需要缴纳投标保证金的项目。是否需要缴纳投标保证金以《投标人须知前附表》中的规定或说明为准。</w:t>
      </w:r>
    </w:p>
    <w:p w14:paraId="1272F1E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5AA4003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4825E40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4投标保证金应以支票、银行转账或招标机构能够接受的其它非现金形式提交。（注：投标保证金必须从投标供应商基本账户转出，否则属于隐瞒真实情况，提供虚假资料。）</w:t>
      </w:r>
    </w:p>
    <w:p w14:paraId="62AD835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0E20912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7C03C15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3CE8635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1DC2E3D4">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14D933B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7BCE828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7BB5C0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327CB535">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16A8A970">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300ACB13">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15327F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18235E04">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71320AA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71CD12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53B25F4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0CD5114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2E51C08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2162EB6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7AC614E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6A07005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28BAEBA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 投标文件正本及开标一览表须打印，并经法定代表人或其授权代表签字和盖章，投标文件的副本可采用正本复印件。</w:t>
      </w:r>
    </w:p>
    <w:p w14:paraId="6089C14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4除投标人对错处做必要修改外，投标文件中不许有加行、涂抹或改写，如有修改遗漏处，必须由投标人法定代表人或其授权代表签字和盖章。</w:t>
      </w:r>
    </w:p>
    <w:p w14:paraId="2C56461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5电报、电话、传真形式的投标概不接受。</w:t>
      </w:r>
    </w:p>
    <w:p w14:paraId="7674E57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3B864A26">
      <w:pPr>
        <w:adjustRightInd w:val="0"/>
        <w:spacing w:line="360" w:lineRule="auto"/>
        <w:rPr>
          <w:rFonts w:asciiTheme="minorEastAsia" w:hAnsiTheme="minorEastAsia" w:eastAsiaTheme="minorEastAsia"/>
          <w:snapToGrid w:val="0"/>
          <w:kern w:val="0"/>
        </w:rPr>
      </w:pPr>
    </w:p>
    <w:p w14:paraId="75B86E71">
      <w:pPr>
        <w:pStyle w:val="4"/>
        <w:spacing w:before="0" w:after="0"/>
      </w:pPr>
      <w:bookmarkStart w:id="30" w:name="q7"/>
      <w:bookmarkEnd w:id="30"/>
      <w:bookmarkStart w:id="31" w:name="_Toc135293173"/>
      <w:r>
        <w:rPr>
          <w:rFonts w:hint="eastAsia"/>
        </w:rPr>
        <w:t>四、投标文件的递交</w:t>
      </w:r>
      <w:bookmarkEnd w:id="31"/>
    </w:p>
    <w:p w14:paraId="2A5138A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18.投标文件的密封和标记</w:t>
      </w:r>
    </w:p>
    <w:p w14:paraId="1259E8E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3128448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4FC6843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7BB8323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71F571E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39A747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7F13384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25A7C72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5A92C8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0114DC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e.  年月日时分（开标时间）前不得开封。</w:t>
      </w:r>
    </w:p>
    <w:p w14:paraId="363D843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6E4C52D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7342F61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7F39C48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379B73E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5DA6172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11BAE1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440BB90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e.  年月日时分（开标时间）前不得开封。</w:t>
      </w:r>
    </w:p>
    <w:p w14:paraId="1AC3956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12C99C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5FCA7C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5677C3B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3DB0F44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33B5584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48871CB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00961FB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2" w:name="_Hlt35050056"/>
      <w:bookmarkEnd w:id="32"/>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3EBC3D8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66E9785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268A54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4EA77E9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3E8E46AC">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0FCC4B78">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42E5449C">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6AA63A99">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021199D2">
      <w:pPr>
        <w:tabs>
          <w:tab w:val="left" w:pos="0"/>
        </w:tabs>
        <w:adjustRightInd w:val="0"/>
        <w:spacing w:line="360" w:lineRule="auto"/>
        <w:rPr>
          <w:rFonts w:asciiTheme="minorEastAsia" w:hAnsiTheme="minorEastAsia" w:eastAsiaTheme="minorEastAsia"/>
          <w:snapToGrid w:val="0"/>
          <w:kern w:val="0"/>
        </w:rPr>
      </w:pPr>
    </w:p>
    <w:p w14:paraId="35DECE71">
      <w:pPr>
        <w:pStyle w:val="4"/>
        <w:spacing w:before="0" w:after="0"/>
      </w:pPr>
      <w:bookmarkStart w:id="33" w:name="q8"/>
      <w:bookmarkEnd w:id="33"/>
      <w:bookmarkStart w:id="34" w:name="_Toc135293174"/>
      <w:r>
        <w:rPr>
          <w:rFonts w:hint="eastAsia"/>
        </w:rPr>
        <w:t>五、开标和评标</w:t>
      </w:r>
      <w:bookmarkEnd w:id="34"/>
    </w:p>
    <w:p w14:paraId="38F7B42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22.开标</w:t>
      </w:r>
    </w:p>
    <w:p w14:paraId="7B8FD03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2D7676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4BBD788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7AA53E6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3305507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51C6164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73B6F28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4C62FB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37F7DD31">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58DEDAA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4FEE974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200F973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3895845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0480EB30">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1B99E8A5">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68C343E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4A73BCA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722A44F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7B3F98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640376B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1DF5CE3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570D744F">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64D2018">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6A03BC5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0FBDE0F8">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5353A8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2D9D17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4EC0162D">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4B89DCC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356CA61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6A73C96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001D172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3ADA7ED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64A642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3B79036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7178924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4B4D734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76869D0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025BA1F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评委会不向落标方解释落标原因，不退还投标文件。</w:t>
      </w:r>
    </w:p>
    <w:p w14:paraId="7DD3E59F">
      <w:pPr>
        <w:adjustRightInd w:val="0"/>
        <w:spacing w:line="360" w:lineRule="auto"/>
        <w:ind w:left="357"/>
        <w:jc w:val="center"/>
        <w:rPr>
          <w:rFonts w:asciiTheme="minorEastAsia" w:hAnsiTheme="minorEastAsia" w:eastAsiaTheme="minorEastAsia"/>
          <w:b/>
          <w:snapToGrid w:val="0"/>
          <w:kern w:val="0"/>
        </w:rPr>
      </w:pPr>
      <w:bookmarkStart w:id="35" w:name="q9"/>
      <w:bookmarkEnd w:id="35"/>
    </w:p>
    <w:p w14:paraId="54DB408C">
      <w:pPr>
        <w:pStyle w:val="4"/>
        <w:spacing w:before="0" w:after="0"/>
      </w:pPr>
      <w:bookmarkStart w:id="36" w:name="_Toc135293175"/>
      <w:r>
        <w:rPr>
          <w:rFonts w:hint="eastAsia"/>
        </w:rPr>
        <w:t>六、授予合同</w:t>
      </w:r>
      <w:bookmarkEnd w:id="36"/>
    </w:p>
    <w:p w14:paraId="5E5B8CA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09C4EBC1">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469507A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695DFD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p>
    <w:p w14:paraId="7320162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41E4973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3D9D245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610B683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089E534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2193CDE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3D31500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1FD98EF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621B2C2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4B298A2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795800E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中标服务费按前附表第16项所述。</w:t>
      </w:r>
    </w:p>
    <w:p w14:paraId="50F965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65F0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6EAF3229">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hPdEAAAAIAQAADwAAAAAAAAABACAAAAAiAAAAZHJzL2Rvd25yZXYueG1sUEsB&#10;AhQAFAAAAAgAh07iQHUKKdj8AQAAAgQAAA4AAAAAAAAAAQAgAAAAIAEAAGRycy9lMm9Eb2MueG1s&#10;UEsFBgAAAAAGAAYAWQEAAI4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DwpdTX+wEAAAI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FsU+8Dm&#10;AQAA4w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28B7087F">
            <w:pPr>
              <w:ind w:firstLine="392" w:firstLineChars="186"/>
              <w:rPr>
                <w:rFonts w:ascii="宋体" w:hAnsi="宋体"/>
                <w:b/>
                <w:szCs w:val="21"/>
              </w:rPr>
            </w:pPr>
            <w:r>
              <w:rPr>
                <w:rFonts w:hint="eastAsia" w:ascii="宋体" w:hAnsi="宋体"/>
                <w:b/>
                <w:szCs w:val="21"/>
              </w:rPr>
              <w:t>费率　　　　　</w:t>
            </w:r>
          </w:p>
          <w:p w14:paraId="5B1C4EC5">
            <w:pPr>
              <w:ind w:firstLine="1054"/>
              <w:rPr>
                <w:rFonts w:ascii="宋体" w:hAnsi="宋体"/>
                <w:b/>
                <w:szCs w:val="21"/>
              </w:rPr>
            </w:pPr>
            <w:r>
              <w:rPr>
                <w:rFonts w:hint="eastAsia" w:ascii="宋体" w:hAnsi="宋体"/>
                <w:b/>
                <w:szCs w:val="21"/>
              </w:rPr>
              <w:t>　　　</w:t>
            </w:r>
          </w:p>
          <w:p w14:paraId="36BC6FC2">
            <w:pPr>
              <w:rPr>
                <w:rFonts w:ascii="宋体" w:hAnsi="宋体"/>
                <w:b/>
                <w:szCs w:val="21"/>
              </w:rPr>
            </w:pPr>
            <w:r>
              <w:rPr>
                <w:rFonts w:hint="eastAsia" w:ascii="宋体" w:hAnsi="宋体"/>
                <w:b/>
                <w:szCs w:val="21"/>
              </w:rPr>
              <w:t>中标金额</w:t>
            </w:r>
          </w:p>
        </w:tc>
        <w:tc>
          <w:tcPr>
            <w:tcW w:w="2056" w:type="dxa"/>
            <w:vAlign w:val="center"/>
          </w:tcPr>
          <w:p w14:paraId="47B369D5">
            <w:pPr>
              <w:jc w:val="center"/>
              <w:rPr>
                <w:rFonts w:ascii="宋体" w:hAnsi="宋体"/>
                <w:b/>
                <w:szCs w:val="21"/>
              </w:rPr>
            </w:pPr>
            <w:r>
              <w:rPr>
                <w:rFonts w:hint="eastAsia" w:ascii="宋体" w:hAnsi="宋体"/>
                <w:b/>
                <w:szCs w:val="21"/>
              </w:rPr>
              <w:t>货物采购</w:t>
            </w:r>
          </w:p>
        </w:tc>
        <w:tc>
          <w:tcPr>
            <w:tcW w:w="2056" w:type="dxa"/>
            <w:vAlign w:val="center"/>
          </w:tcPr>
          <w:p w14:paraId="5C843E3B">
            <w:pPr>
              <w:jc w:val="center"/>
              <w:rPr>
                <w:rFonts w:ascii="宋体" w:hAnsi="宋体"/>
                <w:b/>
                <w:szCs w:val="21"/>
              </w:rPr>
            </w:pPr>
            <w:r>
              <w:rPr>
                <w:rFonts w:hint="eastAsia" w:ascii="宋体" w:hAnsi="宋体"/>
                <w:b/>
                <w:szCs w:val="21"/>
              </w:rPr>
              <w:t>服务采购</w:t>
            </w:r>
          </w:p>
        </w:tc>
        <w:tc>
          <w:tcPr>
            <w:tcW w:w="2057" w:type="dxa"/>
            <w:vAlign w:val="center"/>
          </w:tcPr>
          <w:p w14:paraId="0B35815B">
            <w:pPr>
              <w:jc w:val="center"/>
              <w:rPr>
                <w:rFonts w:ascii="宋体" w:hAnsi="宋体"/>
                <w:b/>
                <w:szCs w:val="21"/>
              </w:rPr>
            </w:pPr>
            <w:r>
              <w:rPr>
                <w:rFonts w:hint="eastAsia" w:ascii="宋体" w:hAnsi="宋体"/>
                <w:b/>
                <w:szCs w:val="21"/>
              </w:rPr>
              <w:t>工程采购</w:t>
            </w:r>
          </w:p>
        </w:tc>
      </w:tr>
      <w:tr w14:paraId="514D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19664B5">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61C97DB1">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40CE5883">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016D012E">
            <w:pPr>
              <w:widowControl/>
              <w:snapToGrid w:val="0"/>
              <w:jc w:val="center"/>
              <w:rPr>
                <w:rFonts w:ascii="宋体" w:hAnsi="宋体"/>
                <w:kern w:val="0"/>
                <w:szCs w:val="21"/>
              </w:rPr>
            </w:pPr>
            <w:r>
              <w:rPr>
                <w:rFonts w:hint="eastAsia" w:ascii="宋体" w:hAnsi="宋体"/>
                <w:kern w:val="0"/>
                <w:szCs w:val="21"/>
              </w:rPr>
              <w:t>1.000%</w:t>
            </w:r>
          </w:p>
        </w:tc>
      </w:tr>
      <w:tr w14:paraId="5FF5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CD7FF81">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6FC3A8AC">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69552C58">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4AF82148">
            <w:pPr>
              <w:widowControl/>
              <w:snapToGrid w:val="0"/>
              <w:jc w:val="center"/>
              <w:rPr>
                <w:rFonts w:ascii="宋体" w:hAnsi="宋体"/>
                <w:kern w:val="0"/>
                <w:szCs w:val="21"/>
              </w:rPr>
            </w:pPr>
            <w:r>
              <w:rPr>
                <w:rFonts w:hint="eastAsia" w:ascii="宋体" w:hAnsi="宋体"/>
                <w:kern w:val="0"/>
                <w:szCs w:val="21"/>
              </w:rPr>
              <w:t>0.700%</w:t>
            </w:r>
          </w:p>
        </w:tc>
      </w:tr>
      <w:tr w14:paraId="13A7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6A45DED">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7A028E87">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563F4321">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37D90994">
            <w:pPr>
              <w:widowControl/>
              <w:snapToGrid w:val="0"/>
              <w:jc w:val="center"/>
              <w:rPr>
                <w:rFonts w:ascii="宋体" w:hAnsi="宋体"/>
                <w:kern w:val="0"/>
                <w:szCs w:val="21"/>
              </w:rPr>
            </w:pPr>
            <w:r>
              <w:rPr>
                <w:rFonts w:hint="eastAsia" w:ascii="宋体" w:hAnsi="宋体"/>
                <w:kern w:val="0"/>
                <w:szCs w:val="21"/>
              </w:rPr>
              <w:t>0.550%</w:t>
            </w:r>
          </w:p>
        </w:tc>
      </w:tr>
      <w:tr w14:paraId="79DC8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9D55D21">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2F341EA8">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7E9BF912">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5324BC63">
            <w:pPr>
              <w:widowControl/>
              <w:snapToGrid w:val="0"/>
              <w:jc w:val="center"/>
              <w:rPr>
                <w:rFonts w:ascii="宋体" w:hAnsi="宋体"/>
                <w:kern w:val="0"/>
                <w:szCs w:val="21"/>
              </w:rPr>
            </w:pPr>
            <w:r>
              <w:rPr>
                <w:rFonts w:hint="eastAsia" w:ascii="宋体" w:hAnsi="宋体"/>
                <w:kern w:val="0"/>
                <w:szCs w:val="21"/>
              </w:rPr>
              <w:t>0.350%</w:t>
            </w:r>
          </w:p>
        </w:tc>
      </w:tr>
      <w:tr w14:paraId="476FC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22C3012">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59E0E18D">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7CAC5C20">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5ADC5D05">
            <w:pPr>
              <w:widowControl/>
              <w:snapToGrid w:val="0"/>
              <w:jc w:val="center"/>
              <w:rPr>
                <w:rFonts w:ascii="宋体" w:hAnsi="宋体"/>
                <w:kern w:val="0"/>
                <w:szCs w:val="21"/>
              </w:rPr>
            </w:pPr>
            <w:r>
              <w:rPr>
                <w:rFonts w:hint="eastAsia" w:ascii="宋体" w:hAnsi="宋体"/>
                <w:kern w:val="0"/>
                <w:szCs w:val="21"/>
              </w:rPr>
              <w:t>0.200%</w:t>
            </w:r>
          </w:p>
        </w:tc>
      </w:tr>
      <w:tr w14:paraId="6362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7748AB59">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680162E2">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43768E7D">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64D06171">
            <w:pPr>
              <w:widowControl/>
              <w:snapToGrid w:val="0"/>
              <w:jc w:val="center"/>
              <w:rPr>
                <w:rFonts w:ascii="宋体" w:hAnsi="宋体"/>
                <w:kern w:val="0"/>
                <w:szCs w:val="21"/>
              </w:rPr>
            </w:pPr>
            <w:r>
              <w:rPr>
                <w:rFonts w:hint="eastAsia" w:ascii="宋体" w:hAnsi="宋体"/>
                <w:kern w:val="0"/>
                <w:szCs w:val="21"/>
              </w:rPr>
              <w:t>0.050%</w:t>
            </w:r>
          </w:p>
        </w:tc>
      </w:tr>
      <w:tr w14:paraId="50479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4E7DB84">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465BB637">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29E964A0">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39168FF4">
            <w:pPr>
              <w:widowControl/>
              <w:snapToGrid w:val="0"/>
              <w:jc w:val="center"/>
              <w:rPr>
                <w:rFonts w:ascii="宋体" w:hAnsi="宋体"/>
                <w:bCs/>
                <w:kern w:val="0"/>
                <w:szCs w:val="21"/>
              </w:rPr>
            </w:pPr>
            <w:r>
              <w:rPr>
                <w:rFonts w:hint="eastAsia" w:ascii="宋体" w:hAnsi="宋体"/>
                <w:bCs/>
                <w:kern w:val="0"/>
                <w:szCs w:val="21"/>
              </w:rPr>
              <w:t>0.035%</w:t>
            </w:r>
          </w:p>
        </w:tc>
      </w:tr>
      <w:tr w14:paraId="7CD88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27AAF8B">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12886425">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41737B1F">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798E1DC2">
            <w:pPr>
              <w:widowControl/>
              <w:snapToGrid w:val="0"/>
              <w:jc w:val="center"/>
              <w:rPr>
                <w:rFonts w:ascii="宋体" w:hAnsi="宋体"/>
                <w:bCs/>
                <w:kern w:val="0"/>
                <w:szCs w:val="21"/>
              </w:rPr>
            </w:pPr>
            <w:r>
              <w:rPr>
                <w:rFonts w:hint="eastAsia" w:ascii="宋体" w:hAnsi="宋体"/>
                <w:bCs/>
                <w:kern w:val="0"/>
                <w:szCs w:val="21"/>
              </w:rPr>
              <w:t>0.008%</w:t>
            </w:r>
          </w:p>
        </w:tc>
      </w:tr>
      <w:tr w14:paraId="63FB8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32F8785">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793A6F0D">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5F0BB48A">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7A9864D5">
            <w:pPr>
              <w:widowControl/>
              <w:snapToGrid w:val="0"/>
              <w:jc w:val="center"/>
              <w:rPr>
                <w:rFonts w:ascii="宋体" w:hAnsi="宋体"/>
                <w:bCs/>
                <w:kern w:val="0"/>
                <w:szCs w:val="21"/>
              </w:rPr>
            </w:pPr>
            <w:r>
              <w:rPr>
                <w:rFonts w:hint="eastAsia" w:ascii="宋体" w:hAnsi="宋体"/>
                <w:bCs/>
                <w:kern w:val="0"/>
                <w:szCs w:val="21"/>
              </w:rPr>
              <w:t>0.006%</w:t>
            </w:r>
          </w:p>
        </w:tc>
      </w:tr>
      <w:tr w14:paraId="759E8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0B06609B">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4D80AF58">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12E643E1">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1CC79EE2">
            <w:pPr>
              <w:widowControl/>
              <w:snapToGrid w:val="0"/>
              <w:jc w:val="center"/>
              <w:rPr>
                <w:rFonts w:ascii="宋体" w:hAnsi="宋体"/>
                <w:bCs/>
                <w:kern w:val="0"/>
                <w:szCs w:val="21"/>
              </w:rPr>
            </w:pPr>
            <w:r>
              <w:rPr>
                <w:rFonts w:hint="eastAsia" w:ascii="宋体" w:hAnsi="宋体"/>
                <w:bCs/>
                <w:kern w:val="0"/>
                <w:szCs w:val="21"/>
              </w:rPr>
              <w:t>0.004%</w:t>
            </w:r>
          </w:p>
        </w:tc>
      </w:tr>
    </w:tbl>
    <w:p w14:paraId="256D70C7">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097FF835">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26A6CFE7">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05CE1ED3">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5E44EC4F">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13EB5A62">
      <w:pPr>
        <w:spacing w:line="360" w:lineRule="auto"/>
        <w:ind w:firstLine="1044" w:firstLineChars="200"/>
        <w:rPr>
          <w:b/>
          <w:sz w:val="52"/>
          <w:szCs w:val="52"/>
        </w:rPr>
      </w:pPr>
    </w:p>
    <w:p w14:paraId="60CBF18E">
      <w:pPr>
        <w:pStyle w:val="4"/>
        <w:spacing w:before="0" w:after="0"/>
      </w:pPr>
      <w:bookmarkStart w:id="37" w:name="_Toc135293176"/>
      <w:r>
        <w:rPr>
          <w:rFonts w:hint="eastAsia"/>
        </w:rPr>
        <w:t>七、质疑处理</w:t>
      </w:r>
      <w:bookmarkEnd w:id="37"/>
    </w:p>
    <w:p w14:paraId="5198B451">
      <w:pPr>
        <w:spacing w:line="360" w:lineRule="auto"/>
        <w:rPr>
          <w:rFonts w:asciiTheme="majorEastAsia" w:hAnsiTheme="majorEastAsia" w:eastAsiaTheme="majorEastAsia"/>
          <w:b/>
          <w:bCs/>
          <w:szCs w:val="21"/>
        </w:rPr>
      </w:pPr>
      <w:bookmarkStart w:id="38" w:name="_Hlk72439706"/>
      <w:r>
        <w:rPr>
          <w:rFonts w:hint="eastAsia" w:asciiTheme="majorEastAsia" w:hAnsiTheme="majorEastAsia" w:eastAsiaTheme="majorEastAsia"/>
          <w:b/>
          <w:bCs/>
          <w:szCs w:val="21"/>
        </w:rPr>
        <w:t>35.质疑提出与答复</w:t>
      </w:r>
    </w:p>
    <w:p w14:paraId="24F7491F">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216AF35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5F4A8695">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2FA17E05">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7781FAC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543B1724">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9" w:name="_Hlk75374941"/>
      <w:r>
        <w:rPr>
          <w:rFonts w:hint="eastAsia" w:asciiTheme="majorEastAsia" w:hAnsiTheme="majorEastAsia" w:eastAsiaTheme="majorEastAsia"/>
          <w:szCs w:val="21"/>
        </w:rPr>
        <w:t>以联合体形式参与的，质疑应当由组成联合体的所有成员共同提出</w:t>
      </w:r>
      <w:bookmarkEnd w:id="39"/>
      <w:r>
        <w:rPr>
          <w:rFonts w:hint="eastAsia" w:asciiTheme="majorEastAsia" w:hAnsiTheme="majorEastAsia" w:eastAsiaTheme="majorEastAsia"/>
          <w:szCs w:val="21"/>
        </w:rPr>
        <w:t>；</w:t>
      </w:r>
    </w:p>
    <w:p w14:paraId="1F961B5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49398A29">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49DA7188">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210EE51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5646F7B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00ADDCF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3ADE631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5E0F7F8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6415A62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06A9F89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7B6B6C3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4D494DD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7DAF566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93899F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2D301080">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0C92EF4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361E595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010D253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0626F96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33298CB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22816DC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CC127E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3A7C517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6507B66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700E9D3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6BFAB99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5AFA14D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6D4A1E7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24F8340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2B3BABB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8"/>
    </w:p>
    <w:p w14:paraId="22283993"/>
    <w:p w14:paraId="0CF11A78"/>
    <w:p w14:paraId="40DAF272"/>
    <w:p w14:paraId="51124E2F"/>
    <w:p w14:paraId="74C1B90E"/>
    <w:p w14:paraId="0EB8382A"/>
    <w:p w14:paraId="534B7221"/>
    <w:p w14:paraId="4622BB54"/>
    <w:p w14:paraId="020D72E2"/>
    <w:p w14:paraId="5DF3F2A0"/>
    <w:p w14:paraId="1EDF519A"/>
    <w:p w14:paraId="38DD2A68"/>
    <w:p w14:paraId="1BFBA08D"/>
    <w:p w14:paraId="7C3D2D8F"/>
    <w:p w14:paraId="69F47002"/>
    <w:p w14:paraId="7593A8D0"/>
    <w:p w14:paraId="25919975"/>
    <w:p w14:paraId="0BC13829"/>
    <w:p w14:paraId="71B872D3"/>
    <w:p w14:paraId="345B680D"/>
    <w:p w14:paraId="04BC3AB7"/>
    <w:p w14:paraId="7C7311F2"/>
    <w:p w14:paraId="79D85C7D"/>
    <w:p w14:paraId="1EA3425C"/>
    <w:p w14:paraId="72088D19">
      <w:pPr>
        <w:pStyle w:val="2"/>
      </w:pPr>
      <w:bookmarkStart w:id="40" w:name="_Toc135293177"/>
      <w:r>
        <w:rPr>
          <w:rFonts w:hint="eastAsia"/>
        </w:rPr>
        <w:t>第七章  投标文件格式</w:t>
      </w:r>
      <w:bookmarkEnd w:id="40"/>
    </w:p>
    <w:p w14:paraId="33B366DB">
      <w:pPr>
        <w:jc w:val="center"/>
        <w:rPr>
          <w:b/>
          <w:sz w:val="52"/>
          <w:szCs w:val="52"/>
        </w:rPr>
      </w:pPr>
    </w:p>
    <w:p w14:paraId="60D06444">
      <w:pPr>
        <w:pStyle w:val="4"/>
        <w:spacing w:line="400" w:lineRule="exact"/>
        <w:rPr>
          <w:rFonts w:ascii="仿宋" w:hAnsi="仿宋" w:eastAsia="仿宋"/>
        </w:rPr>
      </w:pPr>
      <w:bookmarkStart w:id="41" w:name="_Toc44690431"/>
      <w:bookmarkStart w:id="42" w:name="_Toc135293178"/>
      <w:bookmarkStart w:id="43" w:name="_Toc11772"/>
      <w:bookmarkStart w:id="44" w:name="_Toc14934"/>
      <w:bookmarkStart w:id="45" w:name="_Toc31468"/>
      <w:bookmarkStart w:id="46" w:name="_Toc25194"/>
      <w:bookmarkStart w:id="47" w:name="_Toc44691395"/>
      <w:bookmarkStart w:id="48" w:name="_Toc44690704"/>
      <w:bookmarkStart w:id="49" w:name="_Toc44691163"/>
      <w:r>
        <w:rPr>
          <w:rFonts w:hint="eastAsia" w:ascii="仿宋" w:hAnsi="仿宋" w:eastAsia="仿宋"/>
        </w:rPr>
        <w:t>投标文件编制说明</w:t>
      </w:r>
      <w:bookmarkEnd w:id="41"/>
      <w:bookmarkEnd w:id="42"/>
      <w:bookmarkEnd w:id="43"/>
      <w:bookmarkEnd w:id="44"/>
      <w:bookmarkEnd w:id="45"/>
      <w:bookmarkEnd w:id="46"/>
      <w:bookmarkEnd w:id="47"/>
      <w:bookmarkEnd w:id="48"/>
      <w:bookmarkEnd w:id="49"/>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077B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3644C855">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6ADD376F">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70754A92">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5FC85EB4">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42C3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7B292ECE">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16E22809">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7EF10D8A">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042EC424">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661AB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17E5992">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0672BE68">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6FECC455">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020D2F15">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28DCC9F5">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16AD6BB4">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1B21A838">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0417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6A94393">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0AB40608">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3D129806">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0B1F46A7">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7F9AF815">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0734E499">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33D81155">
      <w:pPr>
        <w:spacing w:line="360" w:lineRule="auto"/>
        <w:ind w:firstLine="420" w:firstLineChars="200"/>
        <w:rPr>
          <w:rFonts w:asciiTheme="minorEastAsia" w:hAnsiTheme="minorEastAsia" w:eastAsiaTheme="minorEastAsia"/>
        </w:rPr>
      </w:pPr>
    </w:p>
    <w:p w14:paraId="296F4ED8">
      <w:pPr>
        <w:spacing w:line="360" w:lineRule="auto"/>
        <w:ind w:firstLine="420" w:firstLineChars="200"/>
        <w:rPr>
          <w:rFonts w:asciiTheme="minorEastAsia" w:hAnsiTheme="minorEastAsia" w:eastAsiaTheme="minorEastAsia"/>
        </w:rPr>
      </w:pPr>
    </w:p>
    <w:p w14:paraId="4880C4EC">
      <w:pPr>
        <w:jc w:val="center"/>
        <w:rPr>
          <w:b/>
          <w:sz w:val="52"/>
          <w:szCs w:val="52"/>
        </w:rPr>
      </w:pPr>
    </w:p>
    <w:p w14:paraId="1CCC41D2"/>
    <w:p w14:paraId="165C7412"/>
    <w:p w14:paraId="51DBAB4F"/>
    <w:p w14:paraId="2E2907EA"/>
    <w:p w14:paraId="3041ED27">
      <w:pPr>
        <w:jc w:val="center"/>
        <w:rPr>
          <w:b/>
          <w:bCs/>
          <w:sz w:val="52"/>
        </w:rPr>
      </w:pPr>
    </w:p>
    <w:p w14:paraId="2EBF9E38">
      <w:pPr>
        <w:jc w:val="center"/>
        <w:rPr>
          <w:b/>
          <w:bCs/>
          <w:sz w:val="52"/>
        </w:rPr>
      </w:pPr>
      <w:r>
        <w:rPr>
          <w:rFonts w:hint="eastAsia"/>
          <w:b/>
          <w:bCs/>
          <w:sz w:val="52"/>
        </w:rPr>
        <w:t>投 标 文 件</w:t>
      </w:r>
    </w:p>
    <w:p w14:paraId="679155FB">
      <w:pPr>
        <w:jc w:val="center"/>
        <w:rPr>
          <w:b/>
          <w:bCs/>
        </w:rPr>
      </w:pPr>
    </w:p>
    <w:p w14:paraId="631C7495">
      <w:pPr>
        <w:jc w:val="center"/>
        <w:rPr>
          <w:b/>
          <w:bCs/>
        </w:rPr>
      </w:pPr>
    </w:p>
    <w:p w14:paraId="577CC280">
      <w:pPr>
        <w:jc w:val="center"/>
        <w:rPr>
          <w:b/>
          <w:bCs/>
        </w:rPr>
      </w:pPr>
    </w:p>
    <w:p w14:paraId="26F83D37">
      <w:pPr>
        <w:jc w:val="center"/>
        <w:rPr>
          <w:b/>
          <w:bCs/>
        </w:rPr>
      </w:pPr>
    </w:p>
    <w:p w14:paraId="705CDA06">
      <w:pPr>
        <w:jc w:val="center"/>
        <w:rPr>
          <w:b/>
          <w:bCs/>
        </w:rPr>
      </w:pPr>
    </w:p>
    <w:p w14:paraId="2DE6DA2D">
      <w:pPr>
        <w:jc w:val="center"/>
        <w:rPr>
          <w:b/>
          <w:bCs/>
        </w:rPr>
      </w:pPr>
    </w:p>
    <w:p w14:paraId="325521E0">
      <w:pPr>
        <w:jc w:val="center"/>
        <w:rPr>
          <w:rFonts w:ascii="宋体" w:hAnsi="宋体"/>
          <w:b/>
          <w:bCs/>
          <w:sz w:val="30"/>
          <w:szCs w:val="30"/>
        </w:rPr>
      </w:pPr>
      <w:r>
        <w:rPr>
          <w:rFonts w:hint="eastAsia" w:ascii="宋体" w:hAnsi="宋体"/>
          <w:b/>
          <w:bCs/>
          <w:sz w:val="30"/>
          <w:szCs w:val="30"/>
        </w:rPr>
        <w:t>（正本/副本）</w:t>
      </w:r>
    </w:p>
    <w:p w14:paraId="781E2779">
      <w:pPr>
        <w:jc w:val="center"/>
        <w:rPr>
          <w:b/>
          <w:bCs/>
        </w:rPr>
      </w:pPr>
    </w:p>
    <w:p w14:paraId="68BC02A3">
      <w:pPr>
        <w:jc w:val="center"/>
        <w:rPr>
          <w:b/>
          <w:bCs/>
        </w:rPr>
      </w:pPr>
    </w:p>
    <w:p w14:paraId="5A8D39D4">
      <w:pPr>
        <w:jc w:val="center"/>
        <w:rPr>
          <w:b/>
          <w:bCs/>
        </w:rPr>
      </w:pPr>
    </w:p>
    <w:p w14:paraId="3D2FE020">
      <w:pPr>
        <w:jc w:val="center"/>
        <w:rPr>
          <w:b/>
          <w:bCs/>
        </w:rPr>
      </w:pPr>
    </w:p>
    <w:p w14:paraId="69FF0B47">
      <w:pPr>
        <w:jc w:val="center"/>
        <w:rPr>
          <w:b/>
          <w:bCs/>
        </w:rPr>
      </w:pPr>
    </w:p>
    <w:p w14:paraId="77BFA11A">
      <w:pPr>
        <w:jc w:val="center"/>
        <w:rPr>
          <w:b/>
          <w:bCs/>
        </w:rPr>
      </w:pPr>
    </w:p>
    <w:p w14:paraId="059EFA29">
      <w:pPr>
        <w:jc w:val="center"/>
        <w:rPr>
          <w:b/>
          <w:bCs/>
        </w:rPr>
      </w:pPr>
    </w:p>
    <w:p w14:paraId="1CEB16EA">
      <w:pPr>
        <w:jc w:val="center"/>
        <w:rPr>
          <w:b/>
          <w:bCs/>
        </w:rPr>
      </w:pPr>
    </w:p>
    <w:p w14:paraId="1210E4E2">
      <w:pPr>
        <w:jc w:val="center"/>
        <w:rPr>
          <w:b/>
          <w:bCs/>
        </w:rPr>
      </w:pPr>
    </w:p>
    <w:p w14:paraId="239711EC">
      <w:pPr>
        <w:jc w:val="center"/>
        <w:rPr>
          <w:b/>
          <w:bCs/>
        </w:rPr>
      </w:pPr>
    </w:p>
    <w:p w14:paraId="6C8D0262">
      <w:pPr>
        <w:jc w:val="center"/>
        <w:rPr>
          <w:b/>
          <w:bCs/>
        </w:rPr>
      </w:pPr>
    </w:p>
    <w:p w14:paraId="4AF73546">
      <w:pPr>
        <w:jc w:val="center"/>
        <w:rPr>
          <w:b/>
          <w:bCs/>
        </w:rPr>
      </w:pPr>
    </w:p>
    <w:p w14:paraId="77748E3B">
      <w:pPr>
        <w:jc w:val="center"/>
        <w:rPr>
          <w:b/>
          <w:bCs/>
        </w:rPr>
      </w:pPr>
    </w:p>
    <w:p w14:paraId="356A2905">
      <w:pPr>
        <w:spacing w:line="480" w:lineRule="auto"/>
        <w:ind w:firstLine="1275" w:firstLineChars="529"/>
        <w:rPr>
          <w:b/>
          <w:bCs/>
          <w:sz w:val="24"/>
          <w:u w:val="single"/>
        </w:rPr>
      </w:pPr>
      <w:r>
        <w:rPr>
          <w:rFonts w:hint="eastAsia"/>
          <w:b/>
          <w:bCs/>
          <w:sz w:val="24"/>
        </w:rPr>
        <w:t>项 目  名 称：</w:t>
      </w:r>
    </w:p>
    <w:p w14:paraId="3152CC32">
      <w:pPr>
        <w:spacing w:line="480" w:lineRule="auto"/>
        <w:ind w:firstLine="1275" w:firstLineChars="529"/>
        <w:rPr>
          <w:b/>
          <w:bCs/>
          <w:sz w:val="24"/>
          <w:u w:val="single"/>
        </w:rPr>
      </w:pPr>
      <w:r>
        <w:rPr>
          <w:rFonts w:hint="eastAsia"/>
          <w:b/>
          <w:bCs/>
          <w:sz w:val="24"/>
        </w:rPr>
        <w:t>项 目  编 号：</w:t>
      </w:r>
    </w:p>
    <w:p w14:paraId="77C67442">
      <w:pPr>
        <w:spacing w:line="480" w:lineRule="auto"/>
        <w:ind w:firstLine="1275" w:firstLineChars="529"/>
        <w:rPr>
          <w:b/>
          <w:bCs/>
          <w:sz w:val="24"/>
        </w:rPr>
      </w:pPr>
      <w:r>
        <w:rPr>
          <w:rFonts w:hint="eastAsia"/>
          <w:b/>
          <w:bCs/>
          <w:sz w:val="24"/>
        </w:rPr>
        <w:t>法定代表人或</w:t>
      </w:r>
    </w:p>
    <w:p w14:paraId="36AA2110">
      <w:pPr>
        <w:spacing w:line="480" w:lineRule="auto"/>
        <w:ind w:firstLine="1275" w:firstLineChars="529"/>
        <w:rPr>
          <w:sz w:val="24"/>
          <w:u w:val="dotted"/>
        </w:rPr>
      </w:pPr>
      <w:r>
        <w:rPr>
          <w:rFonts w:hint="eastAsia"/>
          <w:b/>
          <w:bCs/>
          <w:sz w:val="24"/>
        </w:rPr>
        <w:t>委 托 代理人：</w:t>
      </w:r>
    </w:p>
    <w:p w14:paraId="7EA5EAFE">
      <w:pPr>
        <w:spacing w:line="480" w:lineRule="auto"/>
        <w:ind w:firstLine="1275" w:firstLineChars="529"/>
        <w:rPr>
          <w:b/>
          <w:bCs/>
          <w:sz w:val="24"/>
          <w:u w:val="dotted"/>
        </w:rPr>
      </w:pPr>
      <w:r>
        <w:rPr>
          <w:rFonts w:hint="eastAsia"/>
          <w:b/>
          <w:bCs/>
          <w:sz w:val="24"/>
        </w:rPr>
        <w:t>投   标   人：</w:t>
      </w:r>
    </w:p>
    <w:p w14:paraId="56E51836">
      <w:pPr>
        <w:spacing w:line="480" w:lineRule="auto"/>
        <w:ind w:firstLine="1275" w:firstLineChars="529"/>
      </w:pPr>
      <w:r>
        <w:rPr>
          <w:rFonts w:hint="eastAsia"/>
          <w:b/>
          <w:bCs/>
          <w:sz w:val="24"/>
        </w:rPr>
        <w:t>日        期：年月日</w:t>
      </w:r>
    </w:p>
    <w:p w14:paraId="2D97627E">
      <w:pPr>
        <w:rPr>
          <w:b/>
          <w:bCs/>
        </w:rPr>
      </w:pPr>
    </w:p>
    <w:p w14:paraId="7D7B4C1E">
      <w:pPr>
        <w:spacing w:line="400" w:lineRule="exact"/>
        <w:rPr>
          <w:rFonts w:ascii="仿宋" w:hAnsi="仿宋" w:eastAsia="仿宋"/>
        </w:rPr>
      </w:pPr>
      <w:bookmarkStart w:id="50" w:name="_投标文件格式（第一册）"/>
      <w:bookmarkEnd w:id="50"/>
      <w:bookmarkStart w:id="51" w:name="q0"/>
    </w:p>
    <w:p w14:paraId="5342B09A">
      <w:pPr>
        <w:spacing w:line="400" w:lineRule="exact"/>
        <w:rPr>
          <w:rFonts w:ascii="仿宋" w:hAnsi="仿宋" w:eastAsia="仿宋"/>
        </w:rPr>
      </w:pPr>
    </w:p>
    <w:p w14:paraId="5D18F45C">
      <w:pPr>
        <w:spacing w:line="400" w:lineRule="exact"/>
        <w:rPr>
          <w:rFonts w:ascii="仿宋" w:hAnsi="仿宋" w:eastAsia="仿宋"/>
        </w:rPr>
      </w:pPr>
    </w:p>
    <w:p w14:paraId="35ABC224">
      <w:pPr>
        <w:pStyle w:val="4"/>
        <w:spacing w:line="400" w:lineRule="exact"/>
        <w:rPr>
          <w:rFonts w:ascii="仿宋" w:hAnsi="仿宋" w:eastAsia="仿宋"/>
        </w:rPr>
      </w:pPr>
      <w:bookmarkStart w:id="52" w:name="_Toc135293179"/>
    </w:p>
    <w:p w14:paraId="49A5B598">
      <w:pPr>
        <w:pStyle w:val="4"/>
        <w:spacing w:line="400" w:lineRule="exact"/>
        <w:rPr>
          <w:rFonts w:ascii="仿宋" w:hAnsi="仿宋" w:eastAsia="仿宋"/>
        </w:rPr>
      </w:pPr>
      <w:r>
        <w:rPr>
          <w:rFonts w:hint="eastAsia" w:ascii="仿宋" w:hAnsi="仿宋" w:eastAsia="仿宋"/>
        </w:rPr>
        <w:t>投标文件格式</w:t>
      </w:r>
      <w:bookmarkEnd w:id="52"/>
    </w:p>
    <w:bookmarkEnd w:id="51"/>
    <w:p w14:paraId="1F39C5D2">
      <w:pPr>
        <w:numPr>
          <w:ilvl w:val="0"/>
          <w:numId w:val="1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290F8F64">
      <w:pPr>
        <w:numPr>
          <w:ilvl w:val="0"/>
          <w:numId w:val="1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36DB9DAF">
      <w:pPr>
        <w:numPr>
          <w:ilvl w:val="0"/>
          <w:numId w:val="1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评标指引表、供应商自查表、供应商基本情况表</w:t>
      </w:r>
    </w:p>
    <w:p w14:paraId="2790AAF2">
      <w:pPr>
        <w:numPr>
          <w:ilvl w:val="0"/>
          <w:numId w:val="1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231F9995">
      <w:pPr>
        <w:numPr>
          <w:ilvl w:val="0"/>
          <w:numId w:val="1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1337D03E">
      <w:pPr>
        <w:numPr>
          <w:ilvl w:val="0"/>
          <w:numId w:val="1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6FA5A612">
      <w:pPr>
        <w:numPr>
          <w:ilvl w:val="0"/>
          <w:numId w:val="1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360B8F8D">
      <w:pPr>
        <w:numPr>
          <w:ilvl w:val="0"/>
          <w:numId w:val="1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710A8258">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40421E3B">
      <w:pPr>
        <w:numPr>
          <w:ilvl w:val="0"/>
          <w:numId w:val="1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2F8E9D62">
      <w:pPr>
        <w:pStyle w:val="455"/>
        <w:numPr>
          <w:ilvl w:val="0"/>
          <w:numId w:val="1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1C50305E">
      <w:pPr>
        <w:pStyle w:val="455"/>
        <w:numPr>
          <w:ilvl w:val="0"/>
          <w:numId w:val="15"/>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591983CB">
      <w:pPr>
        <w:pStyle w:val="455"/>
        <w:numPr>
          <w:ilvl w:val="0"/>
          <w:numId w:val="1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55F277BA">
      <w:pPr>
        <w:pStyle w:val="455"/>
        <w:numPr>
          <w:ilvl w:val="0"/>
          <w:numId w:val="1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4460322B">
      <w:pPr>
        <w:adjustRightInd w:val="0"/>
        <w:spacing w:line="300" w:lineRule="auto"/>
        <w:ind w:left="-2"/>
        <w:rPr>
          <w:rFonts w:ascii="宋体" w:hAnsi="宋体"/>
          <w:snapToGrid w:val="0"/>
          <w:kern w:val="0"/>
          <w:szCs w:val="21"/>
        </w:rPr>
      </w:pPr>
    </w:p>
    <w:p w14:paraId="23C0A988">
      <w:pPr>
        <w:adjustRightInd w:val="0"/>
        <w:spacing w:line="300" w:lineRule="auto"/>
        <w:ind w:left="-2"/>
        <w:rPr>
          <w:rFonts w:ascii="宋体" w:hAnsi="宋体"/>
          <w:snapToGrid w:val="0"/>
          <w:kern w:val="0"/>
          <w:szCs w:val="21"/>
        </w:rPr>
      </w:pPr>
    </w:p>
    <w:p w14:paraId="671DE4D4">
      <w:pPr>
        <w:adjustRightInd w:val="0"/>
        <w:spacing w:line="300" w:lineRule="auto"/>
        <w:ind w:left="-2"/>
        <w:rPr>
          <w:rFonts w:ascii="宋体" w:hAnsi="宋体"/>
          <w:snapToGrid w:val="0"/>
          <w:kern w:val="0"/>
          <w:szCs w:val="21"/>
        </w:rPr>
      </w:pPr>
    </w:p>
    <w:p w14:paraId="013F3B9F">
      <w:pPr>
        <w:ind w:hanging="2"/>
        <w:rPr>
          <w:b/>
          <w:bCs/>
          <w:sz w:val="28"/>
        </w:rPr>
      </w:pPr>
    </w:p>
    <w:p w14:paraId="731CE89E">
      <w:pPr>
        <w:adjustRightInd w:val="0"/>
        <w:snapToGrid w:val="0"/>
        <w:spacing w:line="300" w:lineRule="auto"/>
        <w:jc w:val="center"/>
      </w:pPr>
      <w:bookmarkStart w:id="53" w:name="_格式1__投标人资格证明文件"/>
      <w:bookmarkEnd w:id="53"/>
    </w:p>
    <w:p w14:paraId="4E3DD1BD">
      <w:pPr>
        <w:adjustRightInd w:val="0"/>
        <w:snapToGrid w:val="0"/>
        <w:spacing w:line="300" w:lineRule="auto"/>
        <w:jc w:val="center"/>
      </w:pPr>
    </w:p>
    <w:p w14:paraId="5ECFA459">
      <w:pPr>
        <w:adjustRightInd w:val="0"/>
        <w:snapToGrid w:val="0"/>
        <w:spacing w:line="300" w:lineRule="auto"/>
        <w:jc w:val="center"/>
      </w:pPr>
    </w:p>
    <w:p w14:paraId="1139DA2D">
      <w:pPr>
        <w:adjustRightInd w:val="0"/>
        <w:snapToGrid w:val="0"/>
        <w:spacing w:line="300" w:lineRule="auto"/>
        <w:jc w:val="center"/>
      </w:pPr>
    </w:p>
    <w:p w14:paraId="1CBF8706">
      <w:pPr>
        <w:adjustRightInd w:val="0"/>
        <w:snapToGrid w:val="0"/>
        <w:spacing w:line="300" w:lineRule="auto"/>
        <w:jc w:val="center"/>
      </w:pPr>
    </w:p>
    <w:p w14:paraId="6F22F3F4">
      <w:pPr>
        <w:adjustRightInd w:val="0"/>
        <w:snapToGrid w:val="0"/>
        <w:spacing w:line="300" w:lineRule="auto"/>
        <w:jc w:val="center"/>
      </w:pPr>
    </w:p>
    <w:p w14:paraId="25369191">
      <w:pPr>
        <w:adjustRightInd w:val="0"/>
        <w:snapToGrid w:val="0"/>
        <w:spacing w:line="300" w:lineRule="auto"/>
        <w:jc w:val="center"/>
      </w:pPr>
    </w:p>
    <w:p w14:paraId="02C132E4">
      <w:pPr>
        <w:adjustRightInd w:val="0"/>
        <w:snapToGrid w:val="0"/>
        <w:spacing w:line="300" w:lineRule="auto"/>
        <w:jc w:val="center"/>
      </w:pPr>
    </w:p>
    <w:p w14:paraId="13D9CA5C">
      <w:pPr>
        <w:adjustRightInd w:val="0"/>
        <w:snapToGrid w:val="0"/>
        <w:spacing w:line="300" w:lineRule="auto"/>
        <w:jc w:val="center"/>
      </w:pPr>
    </w:p>
    <w:p w14:paraId="13563C24">
      <w:pPr>
        <w:adjustRightInd w:val="0"/>
        <w:snapToGrid w:val="0"/>
        <w:spacing w:line="300" w:lineRule="auto"/>
        <w:jc w:val="center"/>
      </w:pPr>
    </w:p>
    <w:p w14:paraId="499DE1ED">
      <w:pPr>
        <w:adjustRightInd w:val="0"/>
        <w:snapToGrid w:val="0"/>
        <w:spacing w:line="300" w:lineRule="auto"/>
        <w:jc w:val="center"/>
      </w:pPr>
    </w:p>
    <w:p w14:paraId="20A4A12A">
      <w:pPr>
        <w:adjustRightInd w:val="0"/>
        <w:snapToGrid w:val="0"/>
        <w:spacing w:line="300" w:lineRule="auto"/>
        <w:jc w:val="center"/>
      </w:pPr>
    </w:p>
    <w:p w14:paraId="7361487B">
      <w:pPr>
        <w:adjustRightInd w:val="0"/>
        <w:snapToGrid w:val="0"/>
        <w:spacing w:line="300" w:lineRule="auto"/>
        <w:jc w:val="center"/>
      </w:pPr>
    </w:p>
    <w:p w14:paraId="49CDAEE5">
      <w:pPr>
        <w:adjustRightInd w:val="0"/>
        <w:snapToGrid w:val="0"/>
        <w:spacing w:line="300" w:lineRule="auto"/>
        <w:jc w:val="center"/>
      </w:pPr>
    </w:p>
    <w:p w14:paraId="5285258E">
      <w:pPr>
        <w:adjustRightInd w:val="0"/>
        <w:snapToGrid w:val="0"/>
        <w:spacing w:line="300" w:lineRule="auto"/>
        <w:jc w:val="center"/>
      </w:pPr>
    </w:p>
    <w:p w14:paraId="04BFA15E">
      <w:pPr>
        <w:pStyle w:val="4"/>
        <w:spacing w:line="400" w:lineRule="exact"/>
        <w:rPr>
          <w:rFonts w:ascii="仿宋" w:hAnsi="仿宋" w:eastAsia="仿宋"/>
        </w:rPr>
      </w:pPr>
      <w:bookmarkStart w:id="54" w:name="_Toc135293180"/>
      <w:bookmarkStart w:id="55" w:name="_Toc73613640"/>
      <w:r>
        <w:rPr>
          <w:rFonts w:hint="eastAsia" w:ascii="仿宋" w:hAnsi="仿宋" w:eastAsia="仿宋"/>
        </w:rPr>
        <w:t>政府采购违法行为风险知悉确认书</w:t>
      </w:r>
      <w:bookmarkEnd w:id="54"/>
    </w:p>
    <w:p w14:paraId="55490E70">
      <w:pPr>
        <w:spacing w:afterLines="50" w:line="360" w:lineRule="exact"/>
        <w:ind w:firstLine="422" w:firstLineChars="200"/>
        <w:rPr>
          <w:rFonts w:ascii="宋体" w:hAnsi="宋体" w:cs="宋体"/>
          <w:b/>
          <w:bCs/>
          <w:szCs w:val="21"/>
        </w:rPr>
      </w:pPr>
      <w:r>
        <w:rPr>
          <w:rFonts w:hint="eastAsia" w:ascii="宋体" w:hAnsi="宋体" w:cs="宋体"/>
          <w:b/>
          <w:bCs/>
          <w:szCs w:val="21"/>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5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0B99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tcPr>
          <w:p w14:paraId="22A79077">
            <w:pPr>
              <w:spacing w:line="400" w:lineRule="exact"/>
              <w:jc w:val="center"/>
              <w:rPr>
                <w:rFonts w:ascii="宋体" w:hAnsi="宋体" w:cs="宋体"/>
                <w:szCs w:val="21"/>
              </w:rPr>
            </w:pPr>
            <w:r>
              <w:rPr>
                <w:rFonts w:hint="eastAsia" w:ascii="宋体" w:hAnsi="宋体" w:cs="宋体"/>
                <w:szCs w:val="21"/>
              </w:rPr>
              <w:t>序号</w:t>
            </w:r>
          </w:p>
        </w:tc>
        <w:tc>
          <w:tcPr>
            <w:tcW w:w="8910" w:type="dxa"/>
            <w:noWrap/>
          </w:tcPr>
          <w:p w14:paraId="0B99CFC9">
            <w:pPr>
              <w:spacing w:line="400" w:lineRule="exact"/>
              <w:jc w:val="center"/>
              <w:rPr>
                <w:rFonts w:ascii="宋体" w:hAnsi="宋体" w:cs="宋体"/>
                <w:szCs w:val="21"/>
              </w:rPr>
            </w:pPr>
            <w:r>
              <w:rPr>
                <w:rFonts w:hint="eastAsia" w:ascii="宋体" w:hAnsi="宋体" w:cs="宋体"/>
                <w:b/>
                <w:bCs/>
                <w:szCs w:val="21"/>
              </w:rPr>
              <w:t>供应商参与投标禁止情形</w:t>
            </w:r>
          </w:p>
        </w:tc>
      </w:tr>
      <w:tr w14:paraId="5727A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tcPr>
          <w:p w14:paraId="7C2E0E22">
            <w:pPr>
              <w:spacing w:line="400" w:lineRule="exact"/>
              <w:jc w:val="center"/>
              <w:rPr>
                <w:rFonts w:ascii="宋体" w:hAnsi="宋体" w:cs="宋体"/>
                <w:szCs w:val="21"/>
              </w:rPr>
            </w:pPr>
            <w:r>
              <w:rPr>
                <w:rFonts w:hint="eastAsia" w:ascii="宋体" w:hAnsi="宋体" w:cs="宋体"/>
                <w:szCs w:val="21"/>
              </w:rPr>
              <w:t>1</w:t>
            </w:r>
          </w:p>
        </w:tc>
        <w:tc>
          <w:tcPr>
            <w:tcW w:w="8910" w:type="dxa"/>
            <w:noWrap/>
            <w:vAlign w:val="center"/>
          </w:tcPr>
          <w:p w14:paraId="59CBEFA7">
            <w:pPr>
              <w:spacing w:line="400" w:lineRule="exact"/>
              <w:jc w:val="left"/>
              <w:rPr>
                <w:rFonts w:ascii="宋体" w:hAnsi="宋体" w:cs="宋体"/>
                <w:szCs w:val="21"/>
              </w:rPr>
            </w:pPr>
            <w:r>
              <w:rPr>
                <w:rFonts w:hint="eastAsia" w:ascii="宋体" w:hAnsi="宋体" w:cs="宋体"/>
                <w:szCs w:val="21"/>
              </w:rPr>
              <w:t>与其他投标供应商的法定代表人、主要经营负责人、投标授权代表人、项目负责人、主要技术人员为</w:t>
            </w:r>
            <w:r>
              <w:rPr>
                <w:rFonts w:hint="eastAsia" w:ascii="宋体" w:hAnsi="宋体" w:cs="宋体"/>
                <w:b/>
                <w:bCs/>
                <w:szCs w:val="21"/>
              </w:rPr>
              <w:t>同一人、属同一单位或者在同一单位缴纳社会保险</w:t>
            </w:r>
            <w:r>
              <w:rPr>
                <w:rFonts w:hint="eastAsia" w:ascii="宋体" w:hAnsi="宋体" w:cs="宋体"/>
                <w:szCs w:val="21"/>
              </w:rPr>
              <w:t>。</w:t>
            </w:r>
          </w:p>
        </w:tc>
      </w:tr>
      <w:tr w14:paraId="7E655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tcPr>
          <w:p w14:paraId="6B76BB31">
            <w:pPr>
              <w:spacing w:line="400" w:lineRule="exact"/>
              <w:jc w:val="center"/>
              <w:rPr>
                <w:rFonts w:ascii="宋体" w:hAnsi="宋体" w:cs="宋体"/>
                <w:szCs w:val="21"/>
              </w:rPr>
            </w:pPr>
            <w:r>
              <w:rPr>
                <w:rFonts w:hint="eastAsia" w:ascii="宋体" w:hAnsi="宋体" w:cs="宋体"/>
                <w:szCs w:val="21"/>
              </w:rPr>
              <w:t>2</w:t>
            </w:r>
          </w:p>
        </w:tc>
        <w:tc>
          <w:tcPr>
            <w:tcW w:w="8910" w:type="dxa"/>
            <w:noWrap/>
            <w:vAlign w:val="center"/>
          </w:tcPr>
          <w:p w14:paraId="15409BF9">
            <w:pPr>
              <w:spacing w:line="400" w:lineRule="exact"/>
              <w:jc w:val="left"/>
              <w:rPr>
                <w:rFonts w:ascii="宋体" w:hAnsi="宋体" w:cs="宋体"/>
                <w:szCs w:val="21"/>
              </w:rPr>
            </w:pPr>
            <w:r>
              <w:rPr>
                <w:rFonts w:hint="eastAsia" w:ascii="宋体" w:hAnsi="宋体" w:cs="宋体"/>
                <w:szCs w:val="21"/>
              </w:rPr>
              <w:t>参与本项目政府采购活动时，与其他投标供应商存在单位负责人为</w:t>
            </w:r>
            <w:r>
              <w:rPr>
                <w:rFonts w:hint="eastAsia" w:ascii="宋体" w:hAnsi="宋体" w:cs="宋体"/>
                <w:b/>
                <w:bCs/>
                <w:szCs w:val="21"/>
              </w:rPr>
              <w:t>同一人或直接控股、管理关系</w:t>
            </w:r>
            <w:r>
              <w:rPr>
                <w:rFonts w:hint="eastAsia" w:ascii="宋体" w:hAnsi="宋体" w:cs="宋体"/>
                <w:szCs w:val="21"/>
              </w:rPr>
              <w:t>。</w:t>
            </w:r>
          </w:p>
        </w:tc>
      </w:tr>
      <w:tr w14:paraId="18B0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tcPr>
          <w:p w14:paraId="1EF37B16">
            <w:pPr>
              <w:spacing w:line="400" w:lineRule="exact"/>
              <w:jc w:val="center"/>
              <w:rPr>
                <w:rFonts w:ascii="宋体" w:hAnsi="宋体" w:cs="宋体"/>
                <w:szCs w:val="21"/>
              </w:rPr>
            </w:pPr>
            <w:r>
              <w:rPr>
                <w:rFonts w:hint="eastAsia" w:ascii="宋体" w:hAnsi="宋体" w:cs="宋体"/>
                <w:szCs w:val="21"/>
              </w:rPr>
              <w:t>3</w:t>
            </w:r>
          </w:p>
        </w:tc>
        <w:tc>
          <w:tcPr>
            <w:tcW w:w="8910" w:type="dxa"/>
            <w:noWrap/>
            <w:vAlign w:val="center"/>
          </w:tcPr>
          <w:p w14:paraId="7E120747">
            <w:pPr>
              <w:spacing w:line="400" w:lineRule="exact"/>
              <w:jc w:val="left"/>
              <w:rPr>
                <w:rFonts w:ascii="宋体" w:hAnsi="宋体" w:cs="宋体"/>
                <w:szCs w:val="21"/>
              </w:rPr>
            </w:pPr>
            <w:r>
              <w:rPr>
                <w:rFonts w:hint="eastAsia" w:ascii="宋体" w:hAnsi="宋体" w:cs="宋体"/>
                <w:szCs w:val="21"/>
              </w:rPr>
              <w:t>与其他投标供应商的投标文件或部分投标文件</w:t>
            </w:r>
            <w:r>
              <w:rPr>
                <w:rFonts w:hint="eastAsia" w:ascii="宋体" w:hAnsi="宋体" w:cs="宋体"/>
                <w:b/>
                <w:bCs/>
                <w:szCs w:val="21"/>
              </w:rPr>
              <w:t>相互混装或存在非正常一致</w:t>
            </w:r>
            <w:r>
              <w:rPr>
                <w:rFonts w:hint="eastAsia" w:ascii="宋体" w:hAnsi="宋体" w:cs="宋体"/>
                <w:szCs w:val="21"/>
              </w:rPr>
              <w:t>。</w:t>
            </w:r>
          </w:p>
        </w:tc>
      </w:tr>
      <w:tr w14:paraId="072A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tcPr>
          <w:p w14:paraId="0E2DDC6F">
            <w:pPr>
              <w:spacing w:line="400" w:lineRule="exact"/>
              <w:jc w:val="center"/>
              <w:rPr>
                <w:rFonts w:ascii="宋体" w:hAnsi="宋体" w:cs="宋体"/>
                <w:szCs w:val="21"/>
              </w:rPr>
            </w:pPr>
            <w:r>
              <w:rPr>
                <w:rFonts w:hint="eastAsia" w:ascii="宋体" w:hAnsi="宋体" w:cs="宋体"/>
                <w:szCs w:val="21"/>
              </w:rPr>
              <w:t>4</w:t>
            </w:r>
          </w:p>
        </w:tc>
        <w:tc>
          <w:tcPr>
            <w:tcW w:w="8910" w:type="dxa"/>
            <w:noWrap/>
            <w:vAlign w:val="center"/>
          </w:tcPr>
          <w:p w14:paraId="0587DC87">
            <w:pPr>
              <w:spacing w:line="400" w:lineRule="exact"/>
              <w:jc w:val="left"/>
              <w:rPr>
                <w:rFonts w:ascii="宋体" w:hAnsi="宋体" w:cs="宋体"/>
                <w:szCs w:val="21"/>
              </w:rPr>
            </w:pPr>
            <w:r>
              <w:rPr>
                <w:rFonts w:hint="eastAsia" w:ascii="宋体" w:hAnsi="宋体" w:cs="宋体"/>
                <w:szCs w:val="21"/>
              </w:rPr>
              <w:t>与其他投标供应商的投标文件由</w:t>
            </w:r>
            <w:r>
              <w:rPr>
                <w:rFonts w:hint="eastAsia" w:ascii="宋体" w:hAnsi="宋体" w:cs="宋体"/>
                <w:b/>
                <w:bCs/>
                <w:szCs w:val="21"/>
              </w:rPr>
              <w:t>同一单位或者同一人编制</w:t>
            </w:r>
            <w:r>
              <w:rPr>
                <w:rFonts w:hint="eastAsia" w:ascii="宋体" w:hAnsi="宋体" w:cs="宋体"/>
                <w:szCs w:val="21"/>
              </w:rPr>
              <w:t>，或者使用</w:t>
            </w:r>
            <w:r>
              <w:rPr>
                <w:rFonts w:hint="eastAsia" w:ascii="宋体" w:hAnsi="宋体" w:cs="宋体"/>
                <w:b/>
                <w:bCs/>
                <w:szCs w:val="21"/>
              </w:rPr>
              <w:t>同一设备编制</w:t>
            </w:r>
            <w:r>
              <w:rPr>
                <w:rFonts w:hint="eastAsia" w:ascii="宋体" w:hAnsi="宋体" w:cs="宋体"/>
                <w:szCs w:val="21"/>
              </w:rPr>
              <w:t>（“文件制作机器码”“文件创建标识码”一致）。</w:t>
            </w:r>
          </w:p>
        </w:tc>
      </w:tr>
      <w:tr w14:paraId="5A6D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tcPr>
          <w:p w14:paraId="28A2337F">
            <w:pPr>
              <w:spacing w:line="400" w:lineRule="exact"/>
              <w:jc w:val="center"/>
              <w:rPr>
                <w:rFonts w:ascii="宋体" w:hAnsi="宋体" w:cs="宋体"/>
                <w:szCs w:val="21"/>
              </w:rPr>
            </w:pPr>
            <w:r>
              <w:rPr>
                <w:rFonts w:hint="eastAsia" w:ascii="宋体" w:hAnsi="宋体" w:cs="宋体"/>
                <w:szCs w:val="21"/>
              </w:rPr>
              <w:t>5</w:t>
            </w:r>
          </w:p>
        </w:tc>
        <w:tc>
          <w:tcPr>
            <w:tcW w:w="8910" w:type="dxa"/>
            <w:noWrap/>
            <w:vAlign w:val="center"/>
          </w:tcPr>
          <w:p w14:paraId="1ABF7301">
            <w:pPr>
              <w:spacing w:line="400" w:lineRule="exact"/>
              <w:jc w:val="left"/>
              <w:rPr>
                <w:rFonts w:ascii="宋体" w:hAnsi="宋体" w:cs="宋体"/>
                <w:szCs w:val="21"/>
              </w:rPr>
            </w:pPr>
            <w:r>
              <w:rPr>
                <w:rFonts w:hint="eastAsia" w:ascii="宋体" w:hAnsi="宋体" w:cs="宋体"/>
                <w:szCs w:val="21"/>
              </w:rPr>
              <w:t>提供</w:t>
            </w:r>
            <w:r>
              <w:rPr>
                <w:rFonts w:hint="eastAsia" w:ascii="宋体" w:hAnsi="宋体" w:cs="宋体"/>
                <w:b/>
                <w:bCs/>
                <w:szCs w:val="21"/>
              </w:rPr>
              <w:t>未经出具机构核实</w:t>
            </w:r>
            <w:r>
              <w:rPr>
                <w:rFonts w:hint="eastAsia" w:ascii="宋体" w:hAnsi="宋体" w:cs="宋体"/>
                <w:szCs w:val="21"/>
              </w:rPr>
              <w:t>的虚假的检验检测报告、业绩材料、社保缴纳证明、学历学位证书、职称认证证书等材料。</w:t>
            </w:r>
          </w:p>
        </w:tc>
      </w:tr>
      <w:tr w14:paraId="2394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noWrap/>
          </w:tcPr>
          <w:p w14:paraId="39EFEFBE">
            <w:pPr>
              <w:spacing w:line="400" w:lineRule="exact"/>
              <w:jc w:val="center"/>
              <w:rPr>
                <w:rFonts w:ascii="宋体" w:hAnsi="宋体" w:cs="宋体"/>
                <w:szCs w:val="21"/>
              </w:rPr>
            </w:pPr>
            <w:r>
              <w:rPr>
                <w:rFonts w:hint="eastAsia" w:ascii="宋体" w:hAnsi="宋体" w:cs="宋体"/>
                <w:szCs w:val="21"/>
              </w:rPr>
              <w:t>6</w:t>
            </w:r>
          </w:p>
        </w:tc>
        <w:tc>
          <w:tcPr>
            <w:tcW w:w="8910" w:type="dxa"/>
            <w:noWrap/>
            <w:vAlign w:val="center"/>
          </w:tcPr>
          <w:p w14:paraId="4FF3BB4E">
            <w:pPr>
              <w:spacing w:line="400" w:lineRule="exact"/>
              <w:jc w:val="left"/>
              <w:rPr>
                <w:rFonts w:ascii="宋体" w:hAnsi="宋体" w:cs="宋体"/>
                <w:szCs w:val="21"/>
              </w:rPr>
            </w:pPr>
            <w:r>
              <w:rPr>
                <w:rFonts w:hint="eastAsia" w:ascii="宋体" w:hAnsi="宋体" w:cs="宋体"/>
                <w:szCs w:val="21"/>
              </w:rPr>
              <w:t>擅自将投标密钥或电子营业执照出借他人使用或未妥善保管。</w:t>
            </w:r>
          </w:p>
        </w:tc>
      </w:tr>
    </w:tbl>
    <w:p w14:paraId="1BE4E9C1">
      <w:pPr>
        <w:spacing w:beforeLines="50" w:line="380" w:lineRule="exact"/>
        <w:ind w:firstLine="422" w:firstLineChars="200"/>
        <w:rPr>
          <w:rFonts w:ascii="宋体" w:hAnsi="宋体" w:cs="宋体"/>
          <w:b/>
          <w:szCs w:val="21"/>
        </w:rPr>
      </w:pPr>
      <w:r>
        <w:rPr>
          <w:rFonts w:hint="eastAsia" w:ascii="宋体" w:hAnsi="宋体" w:cs="宋体"/>
          <w:b/>
          <w:szCs w:val="21"/>
        </w:rPr>
        <w:t>一、我单位已充分知悉“隐瞒真实情况，提供虚假资料”的法定情形，包括但不限于：</w:t>
      </w:r>
    </w:p>
    <w:p w14:paraId="0D09711C">
      <w:pPr>
        <w:spacing w:line="380" w:lineRule="exact"/>
        <w:ind w:firstLine="420" w:firstLineChars="200"/>
        <w:rPr>
          <w:rFonts w:ascii="宋体" w:hAnsi="宋体" w:cs="宋体"/>
          <w:szCs w:val="21"/>
        </w:rPr>
      </w:pPr>
      <w:r>
        <w:rPr>
          <w:rFonts w:hint="eastAsia" w:ascii="宋体" w:hAnsi="宋体" w:cs="宋体"/>
          <w:szCs w:val="21"/>
        </w:rPr>
        <w:t>（一）通过转让或者租借等方式从其他单位获取资格或者资质证书投标的。</w:t>
      </w:r>
    </w:p>
    <w:p w14:paraId="4185CA12">
      <w:pPr>
        <w:spacing w:line="380" w:lineRule="exact"/>
        <w:ind w:firstLine="420" w:firstLineChars="200"/>
        <w:rPr>
          <w:rFonts w:ascii="宋体" w:hAnsi="宋体" w:cs="宋体"/>
          <w:szCs w:val="21"/>
        </w:rPr>
      </w:pPr>
      <w:r>
        <w:rPr>
          <w:rFonts w:hint="eastAsia" w:ascii="宋体" w:hAnsi="宋体" w:cs="宋体"/>
          <w:szCs w:val="21"/>
        </w:rPr>
        <w:t>（二）由其他单位或者其他单位负责人在投标供应商编制的投标文件上加盖印章或者签字的。</w:t>
      </w:r>
    </w:p>
    <w:p w14:paraId="146AC4BD">
      <w:pPr>
        <w:spacing w:line="380" w:lineRule="exact"/>
        <w:ind w:firstLine="420" w:firstLineChars="200"/>
        <w:rPr>
          <w:rFonts w:ascii="宋体" w:hAnsi="宋体" w:cs="宋体"/>
          <w:szCs w:val="21"/>
        </w:rPr>
      </w:pPr>
      <w:r>
        <w:rPr>
          <w:rFonts w:hint="eastAsia" w:ascii="宋体" w:hAnsi="宋体" w:cs="宋体"/>
          <w:szCs w:val="21"/>
        </w:rPr>
        <w:t>（三）项目负责人或者主要技术人员不是本单位人员的。</w:t>
      </w:r>
    </w:p>
    <w:p w14:paraId="6314804B">
      <w:pPr>
        <w:spacing w:line="380" w:lineRule="exact"/>
        <w:ind w:firstLine="420" w:firstLineChars="200"/>
        <w:rPr>
          <w:rFonts w:ascii="宋体" w:hAnsi="宋体" w:cs="宋体"/>
          <w:szCs w:val="21"/>
        </w:rPr>
      </w:pPr>
      <w:r>
        <w:rPr>
          <w:rFonts w:hint="eastAsia" w:ascii="宋体" w:hAnsi="宋体" w:cs="宋体"/>
          <w:szCs w:val="21"/>
        </w:rPr>
        <w:t>（四）投标保证金不是从投标供应商基本账户转出的。</w:t>
      </w:r>
    </w:p>
    <w:p w14:paraId="6C417D57">
      <w:pPr>
        <w:spacing w:line="380" w:lineRule="exact"/>
        <w:ind w:firstLine="420" w:firstLineChars="200"/>
        <w:rPr>
          <w:rFonts w:ascii="宋体" w:hAnsi="宋体" w:cs="宋体"/>
          <w:szCs w:val="21"/>
        </w:rPr>
      </w:pPr>
      <w:r>
        <w:rPr>
          <w:rFonts w:hint="eastAsia" w:ascii="宋体" w:hAnsi="宋体" w:cs="宋体"/>
          <w:szCs w:val="21"/>
        </w:rPr>
        <w:t>（五）其他隐瞒真实情况、提供虚假资料的行为。</w:t>
      </w:r>
    </w:p>
    <w:p w14:paraId="41A1B448">
      <w:pPr>
        <w:spacing w:line="380" w:lineRule="exact"/>
        <w:ind w:firstLine="422" w:firstLineChars="200"/>
        <w:rPr>
          <w:rFonts w:ascii="宋体" w:hAnsi="宋体" w:cs="宋体"/>
          <w:b/>
          <w:szCs w:val="21"/>
        </w:rPr>
      </w:pPr>
      <w:r>
        <w:rPr>
          <w:rFonts w:hint="eastAsia" w:ascii="宋体" w:hAnsi="宋体" w:cs="宋体"/>
          <w:b/>
          <w:szCs w:val="21"/>
        </w:rPr>
        <w:t>二、我单位已充分知悉“与其他采购参加人串通投标”的法定情形，包括但不限于：</w:t>
      </w:r>
    </w:p>
    <w:p w14:paraId="53CD7652">
      <w:pPr>
        <w:spacing w:line="380" w:lineRule="exact"/>
        <w:ind w:firstLine="420" w:firstLineChars="200"/>
        <w:rPr>
          <w:rFonts w:ascii="宋体" w:hAnsi="宋体" w:cs="宋体"/>
          <w:szCs w:val="21"/>
        </w:rPr>
      </w:pPr>
      <w:r>
        <w:rPr>
          <w:rFonts w:hint="eastAsia" w:ascii="宋体" w:hAnsi="宋体" w:cs="宋体"/>
          <w:szCs w:val="21"/>
        </w:rPr>
        <w:t>（一）投标供应商之间相互约定给予未中标的供应商利益补偿。</w:t>
      </w:r>
    </w:p>
    <w:p w14:paraId="191C3B70">
      <w:pPr>
        <w:spacing w:line="380" w:lineRule="exact"/>
        <w:ind w:firstLine="420" w:firstLineChars="200"/>
        <w:rPr>
          <w:rFonts w:ascii="宋体" w:hAnsi="宋体" w:cs="宋体"/>
          <w:szCs w:val="21"/>
        </w:rPr>
      </w:pPr>
      <w:r>
        <w:rPr>
          <w:rFonts w:hint="eastAsia" w:ascii="宋体" w:hAnsi="宋体" w:cs="宋体"/>
          <w:szCs w:val="21"/>
        </w:rPr>
        <w:t>（二）不同投标供应商的法定代表人、主要经营负责人、项目投标授权代表人、项目负责人、主要技术人员为同一人、属同一单位或者在同一单位缴纳社会保险。</w:t>
      </w:r>
    </w:p>
    <w:p w14:paraId="14C0B9F4">
      <w:pPr>
        <w:spacing w:line="340" w:lineRule="exact"/>
        <w:ind w:firstLine="420" w:firstLineChars="200"/>
        <w:rPr>
          <w:rFonts w:ascii="宋体" w:hAnsi="宋体" w:cs="宋体"/>
          <w:szCs w:val="21"/>
        </w:rPr>
      </w:pPr>
      <w:r>
        <w:rPr>
          <w:rFonts w:hint="eastAsia" w:ascii="宋体" w:hAnsi="宋体" w:cs="宋体"/>
          <w:szCs w:val="21"/>
        </w:rPr>
        <w:t>（三）不同投标供应商的投标文件由同一单位或者同一人编制，或者由同一人分阶段参与编制的。</w:t>
      </w:r>
    </w:p>
    <w:p w14:paraId="59262571">
      <w:pPr>
        <w:spacing w:line="340" w:lineRule="exact"/>
        <w:ind w:firstLine="420" w:firstLineChars="200"/>
        <w:rPr>
          <w:rFonts w:ascii="宋体" w:hAnsi="宋体" w:cs="宋体"/>
          <w:szCs w:val="21"/>
        </w:rPr>
      </w:pPr>
      <w:r>
        <w:rPr>
          <w:rFonts w:hint="eastAsia" w:ascii="宋体" w:hAnsi="宋体" w:cs="宋体"/>
          <w:szCs w:val="21"/>
        </w:rPr>
        <w:t>（四）不同投标供应商的投标文件或部分投标文件相互混装。</w:t>
      </w:r>
    </w:p>
    <w:p w14:paraId="029B8E85">
      <w:pPr>
        <w:spacing w:line="340" w:lineRule="exact"/>
        <w:ind w:firstLine="420" w:firstLineChars="200"/>
        <w:rPr>
          <w:rFonts w:ascii="宋体" w:hAnsi="宋体" w:cs="宋体"/>
          <w:szCs w:val="21"/>
        </w:rPr>
      </w:pPr>
      <w:r>
        <w:rPr>
          <w:rFonts w:hint="eastAsia" w:ascii="宋体" w:hAnsi="宋体" w:cs="宋体"/>
          <w:szCs w:val="21"/>
        </w:rPr>
        <w:t>（五）不同投标供应商的投标文件内容存在非正常一致。</w:t>
      </w:r>
    </w:p>
    <w:p w14:paraId="511B3496">
      <w:pPr>
        <w:spacing w:line="340" w:lineRule="exact"/>
        <w:ind w:firstLine="420" w:firstLineChars="200"/>
        <w:rPr>
          <w:rFonts w:ascii="宋体" w:hAnsi="宋体" w:cs="宋体"/>
          <w:szCs w:val="21"/>
        </w:rPr>
      </w:pPr>
      <w:r>
        <w:rPr>
          <w:rFonts w:hint="eastAsia" w:ascii="宋体" w:hAnsi="宋体" w:cs="宋体"/>
          <w:szCs w:val="21"/>
        </w:rPr>
        <w:t>（六）由同一单位工作人员为两家以上（含两家）供应商进行同一项投标活动的。</w:t>
      </w:r>
    </w:p>
    <w:p w14:paraId="224AB1B0">
      <w:pPr>
        <w:spacing w:line="340" w:lineRule="exact"/>
        <w:ind w:firstLine="420" w:firstLineChars="200"/>
        <w:rPr>
          <w:rFonts w:ascii="宋体" w:hAnsi="宋体" w:cs="宋体"/>
          <w:szCs w:val="21"/>
        </w:rPr>
      </w:pPr>
      <w:r>
        <w:rPr>
          <w:rFonts w:hint="eastAsia" w:ascii="宋体" w:hAnsi="宋体" w:cs="宋体"/>
          <w:szCs w:val="21"/>
        </w:rPr>
        <w:t>（七）不同投标人的投标报价呈规律性差异。</w:t>
      </w:r>
    </w:p>
    <w:p w14:paraId="495A2F11">
      <w:pPr>
        <w:spacing w:line="340" w:lineRule="exact"/>
        <w:ind w:firstLine="420" w:firstLineChars="200"/>
        <w:rPr>
          <w:rFonts w:ascii="宋体" w:hAnsi="宋体" w:cs="宋体"/>
          <w:szCs w:val="21"/>
        </w:rPr>
      </w:pPr>
      <w:r>
        <w:rPr>
          <w:rFonts w:hint="eastAsia" w:ascii="宋体" w:hAnsi="宋体" w:cs="宋体"/>
          <w:szCs w:val="21"/>
        </w:rPr>
        <w:t>（八）不同投标人的投标保证金从同一单位或者个人的账户转出。</w:t>
      </w:r>
    </w:p>
    <w:p w14:paraId="79097E72">
      <w:pPr>
        <w:spacing w:line="340" w:lineRule="exact"/>
        <w:ind w:firstLine="420" w:firstLineChars="200"/>
        <w:rPr>
          <w:rFonts w:ascii="宋体" w:hAnsi="宋体" w:cs="宋体"/>
          <w:szCs w:val="21"/>
        </w:rPr>
      </w:pPr>
      <w:r>
        <w:rPr>
          <w:rFonts w:hint="eastAsia" w:ascii="宋体" w:hAnsi="宋体" w:cs="宋体"/>
          <w:szCs w:val="21"/>
        </w:rPr>
        <w:t>（九）主管部门依照法律、法规认定的其他情形。</w:t>
      </w:r>
    </w:p>
    <w:p w14:paraId="68C83B7D">
      <w:pPr>
        <w:spacing w:line="340" w:lineRule="exact"/>
        <w:ind w:firstLine="422" w:firstLineChars="200"/>
        <w:rPr>
          <w:rFonts w:ascii="宋体" w:hAnsi="宋体" w:cs="宋体"/>
          <w:b/>
          <w:szCs w:val="21"/>
        </w:rPr>
      </w:pPr>
      <w:r>
        <w:rPr>
          <w:rFonts w:hint="eastAsia" w:ascii="宋体" w:hAnsi="宋体" w:cs="宋体"/>
          <w:b/>
          <w:szCs w:val="21"/>
        </w:rPr>
        <w:t>三、我单位已充分知悉下列情形存在法律风险，在投标前已对相关风险事项进行排查。</w:t>
      </w:r>
    </w:p>
    <w:p w14:paraId="2D583AEC">
      <w:pPr>
        <w:spacing w:line="340" w:lineRule="exact"/>
        <w:ind w:firstLine="420" w:firstLineChars="200"/>
        <w:rPr>
          <w:rFonts w:ascii="宋体" w:hAnsi="宋体" w:cs="宋体"/>
          <w:b/>
          <w:szCs w:val="21"/>
        </w:rPr>
      </w:pPr>
      <w:r>
        <w:rPr>
          <w:rFonts w:hint="eastAsia" w:ascii="宋体" w:hAnsi="宋体" w:cs="宋体"/>
          <w:szCs w:val="21"/>
        </w:rPr>
        <w:t>（一）对于从其他主体获取的投标资料，我单位应审慎核查，确保其真实性。</w:t>
      </w:r>
      <w:r>
        <w:rPr>
          <w:rFonts w:hint="eastAsia" w:ascii="宋体" w:hAnsi="宋体" w:cs="宋体"/>
          <w:b/>
          <w:szCs w:val="21"/>
        </w:rPr>
        <w:t>如主管部门查实投标文件中存在虚假资料的，无论相关资料是否由第三方或本公司员工提供，均不影响主管部门对供应商存在“隐瞒真实情况，提供虚假资料”违法行为的认定。</w:t>
      </w:r>
    </w:p>
    <w:p w14:paraId="3789F0AD">
      <w:pPr>
        <w:spacing w:line="340" w:lineRule="exact"/>
        <w:ind w:firstLine="420" w:firstLineChars="200"/>
        <w:rPr>
          <w:rFonts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（二）对于涉及国家机关出具的公文、证件、证明材料等文件，一旦涉嫌虚假，经查实，主管部门将依法从严处理，并移送有关部门追究法律责任；涉嫌犯罪的，移送司法机关处理。</w:t>
      </w:r>
    </w:p>
    <w:p w14:paraId="0DA087FE">
      <w:pPr>
        <w:spacing w:line="340" w:lineRule="exact"/>
        <w:ind w:firstLine="420" w:firstLineChars="200"/>
        <w:rPr>
          <w:rFonts w:ascii="宋体" w:hAnsi="宋体" w:cs="宋体"/>
          <w:szCs w:val="21"/>
        </w:rPr>
      </w:pPr>
      <w:r>
        <w:rPr>
          <w:rFonts w:hint="eastAsia" w:ascii="宋体" w:hAnsi="宋体" w:cs="宋体"/>
          <w:szCs w:val="21"/>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cs="宋体"/>
          <w:b/>
          <w:bCs/>
          <w:szCs w:val="21"/>
        </w:rPr>
        <w:t>擅自将投标密钥或电子营业执照出借他人使用所造成的法律后果，由我单位自行承担</w:t>
      </w:r>
      <w:r>
        <w:rPr>
          <w:rFonts w:hint="eastAsia" w:ascii="宋体" w:hAnsi="宋体" w:cs="宋体"/>
          <w:szCs w:val="21"/>
        </w:rPr>
        <w:t>。</w:t>
      </w:r>
    </w:p>
    <w:p w14:paraId="1544D481">
      <w:pPr>
        <w:spacing w:line="340" w:lineRule="exact"/>
        <w:ind w:firstLine="422" w:firstLineChars="200"/>
        <w:rPr>
          <w:rFonts w:ascii="宋体" w:hAnsi="宋体" w:cs="宋体"/>
          <w:b/>
          <w:szCs w:val="21"/>
        </w:rPr>
      </w:pPr>
      <w:r>
        <w:rPr>
          <w:rFonts w:hint="eastAsia" w:ascii="宋体" w:hAnsi="宋体" w:cs="宋体"/>
          <w:b/>
          <w:szCs w:val="21"/>
        </w:rPr>
        <w:t>四、我单位已充分知悉政府采购违法、违规行为的法律后果。</w:t>
      </w:r>
    </w:p>
    <w:p w14:paraId="4B8CDDDB">
      <w:pPr>
        <w:spacing w:line="340" w:lineRule="exact"/>
        <w:ind w:firstLine="420" w:firstLineChars="200"/>
        <w:rPr>
          <w:rFonts w:ascii="宋体" w:hAnsi="宋体" w:cs="宋体"/>
          <w:szCs w:val="21"/>
        </w:rPr>
      </w:pPr>
      <w:r>
        <w:rPr>
          <w:rFonts w:hint="eastAsia" w:ascii="宋体" w:hAnsi="宋体" w:cs="宋体"/>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29F94CF8">
      <w:pPr>
        <w:spacing w:line="340" w:lineRule="exact"/>
        <w:ind w:firstLine="420" w:firstLineChars="200"/>
        <w:rPr>
          <w:rFonts w:ascii="宋体" w:hAnsi="宋体" w:cs="宋体"/>
          <w:szCs w:val="21"/>
        </w:rPr>
      </w:pPr>
      <w:r>
        <w:rPr>
          <w:rFonts w:hint="eastAsia" w:ascii="宋体" w:hAnsi="宋体" w:cs="宋体"/>
          <w:szCs w:val="21"/>
        </w:rPr>
        <w:t>以下文字请投标供应商抄写并确认：“我单位已仔细阅读《政府采购违法行为风险知悉确认书》，充分知悉违法行为的法律后果，并承诺将严谨、诚信、依法依规参与政府采购活动”。</w:t>
      </w:r>
    </w:p>
    <w:tbl>
      <w:tblPr>
        <w:tblStyle w:val="511"/>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1A228D4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noWrap/>
          </w:tcPr>
          <w:p w14:paraId="616922D5">
            <w:pPr>
              <w:autoSpaceDE w:val="0"/>
              <w:autoSpaceDN w:val="0"/>
              <w:spacing w:line="340" w:lineRule="exact"/>
              <w:ind w:firstLine="1866"/>
              <w:rPr>
                <w:rFonts w:ascii="宋体" w:hAnsi="宋体" w:cs="宋体"/>
                <w:spacing w:val="-4"/>
                <w:kern w:val="0"/>
                <w:szCs w:val="21"/>
              </w:rPr>
            </w:pPr>
          </w:p>
        </w:tc>
      </w:tr>
      <w:tr w14:paraId="07940F9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tcPr>
          <w:p w14:paraId="6E7B5466">
            <w:pPr>
              <w:autoSpaceDE w:val="0"/>
              <w:autoSpaceDN w:val="0"/>
              <w:spacing w:line="340" w:lineRule="exact"/>
              <w:ind w:firstLine="1866"/>
              <w:rPr>
                <w:rFonts w:ascii="宋体" w:hAnsi="宋体" w:cs="宋体"/>
                <w:spacing w:val="-4"/>
                <w:kern w:val="0"/>
                <w:szCs w:val="21"/>
              </w:rPr>
            </w:pPr>
          </w:p>
        </w:tc>
      </w:tr>
      <w:tr w14:paraId="6BFE757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tcPr>
          <w:p w14:paraId="13A1744F">
            <w:pPr>
              <w:autoSpaceDE w:val="0"/>
              <w:autoSpaceDN w:val="0"/>
              <w:spacing w:line="340" w:lineRule="exact"/>
              <w:ind w:firstLine="1866"/>
              <w:rPr>
                <w:rFonts w:ascii="宋体" w:hAnsi="宋体" w:cs="宋体"/>
                <w:spacing w:val="-4"/>
                <w:kern w:val="0"/>
                <w:szCs w:val="21"/>
              </w:rPr>
            </w:pPr>
          </w:p>
        </w:tc>
      </w:tr>
      <w:tr w14:paraId="78519C0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noWrap/>
          </w:tcPr>
          <w:p w14:paraId="2EA84E59">
            <w:pPr>
              <w:autoSpaceDE w:val="0"/>
              <w:autoSpaceDN w:val="0"/>
              <w:spacing w:line="340" w:lineRule="exact"/>
              <w:ind w:firstLine="1866"/>
              <w:rPr>
                <w:rFonts w:ascii="宋体" w:hAnsi="宋体" w:cs="宋体"/>
                <w:spacing w:val="-4"/>
                <w:kern w:val="0"/>
                <w:szCs w:val="21"/>
              </w:rPr>
            </w:pPr>
          </w:p>
        </w:tc>
      </w:tr>
    </w:tbl>
    <w:p w14:paraId="674115E4">
      <w:pPr>
        <w:widowControl/>
        <w:wordWrap w:val="0"/>
        <w:autoSpaceDE w:val="0"/>
        <w:autoSpaceDN w:val="0"/>
        <w:spacing w:line="340" w:lineRule="exact"/>
        <w:ind w:right="808" w:firstLine="404" w:firstLineChars="200"/>
        <w:jc w:val="right"/>
        <w:rPr>
          <w:rFonts w:ascii="宋体" w:hAnsi="宋体" w:cs="宋体"/>
          <w:spacing w:val="-4"/>
          <w:kern w:val="0"/>
          <w:szCs w:val="21"/>
        </w:rPr>
      </w:pPr>
    </w:p>
    <w:p w14:paraId="2A34B517">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单位负责人签名：</w:t>
      </w:r>
    </w:p>
    <w:p w14:paraId="4D97E999">
      <w:pPr>
        <w:widowControl/>
        <w:wordWrap w:val="0"/>
        <w:autoSpaceDE w:val="0"/>
        <w:autoSpaceDN w:val="0"/>
        <w:spacing w:line="340" w:lineRule="exact"/>
        <w:ind w:right="808" w:firstLine="404" w:firstLineChars="200"/>
        <w:jc w:val="center"/>
        <w:rPr>
          <w:rFonts w:ascii="宋体" w:hAnsi="宋体" w:cs="宋体"/>
          <w:spacing w:val="-4"/>
          <w:kern w:val="0"/>
          <w:szCs w:val="21"/>
          <w:u w:val="single"/>
        </w:rPr>
      </w:pPr>
      <w:r>
        <w:rPr>
          <w:rFonts w:hint="eastAsia" w:ascii="宋体" w:hAnsi="宋体" w:cs="宋体"/>
          <w:spacing w:val="-4"/>
          <w:kern w:val="0"/>
          <w:szCs w:val="21"/>
        </w:rPr>
        <w:t>（加盖单位公章）</w:t>
      </w:r>
    </w:p>
    <w:p w14:paraId="5A8B92BD">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 xml:space="preserve">     日期：</w:t>
      </w:r>
    </w:p>
    <w:p w14:paraId="78839F3C">
      <w:pPr>
        <w:spacing w:line="360" w:lineRule="auto"/>
        <w:ind w:firstLine="420" w:firstLineChars="200"/>
        <w:rPr>
          <w:szCs w:val="21"/>
        </w:rPr>
      </w:pPr>
    </w:p>
    <w:p w14:paraId="75A512F2"/>
    <w:p w14:paraId="7EAD6275"/>
    <w:p w14:paraId="46093B84"/>
    <w:p w14:paraId="2A18411F"/>
    <w:p w14:paraId="2E01EEA5"/>
    <w:p w14:paraId="603D0CA6"/>
    <w:p w14:paraId="12ED012A"/>
    <w:p w14:paraId="793C8F89"/>
    <w:p w14:paraId="255F2E33"/>
    <w:p w14:paraId="0957C0CF"/>
    <w:p w14:paraId="47E0196E"/>
    <w:p w14:paraId="2041EDF2">
      <w:r>
        <w:br w:type="page"/>
      </w:r>
    </w:p>
    <w:p w14:paraId="6ADD1EA4">
      <w:pPr>
        <w:pStyle w:val="4"/>
      </w:pPr>
    </w:p>
    <w:p w14:paraId="4DE122BC">
      <w:pPr>
        <w:pStyle w:val="4"/>
        <w:spacing w:line="400" w:lineRule="exact"/>
        <w:rPr>
          <w:rFonts w:ascii="仿宋" w:hAnsi="仿宋" w:eastAsia="仿宋"/>
        </w:rPr>
      </w:pPr>
      <w:bookmarkStart w:id="56" w:name="_Toc135293181"/>
      <w:r>
        <w:rPr>
          <w:rFonts w:hint="eastAsia" w:ascii="仿宋" w:hAnsi="仿宋" w:eastAsia="仿宋"/>
        </w:rPr>
        <w:t>评标指引表</w:t>
      </w:r>
      <w:bookmarkEnd w:id="55"/>
      <w:bookmarkEnd w:id="56"/>
    </w:p>
    <w:p w14:paraId="624D2132">
      <w:pPr>
        <w:jc w:val="center"/>
        <w:rPr>
          <w:b/>
          <w:szCs w:val="21"/>
        </w:rPr>
      </w:pPr>
    </w:p>
    <w:p w14:paraId="29AA2B77">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57BC4E25">
      <w:pPr>
        <w:spacing w:line="360" w:lineRule="exact"/>
        <w:rPr>
          <w:b/>
          <w:szCs w:val="21"/>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690A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1E014681">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75D6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072335A1">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34CB6161">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70232BFE">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258D161E">
            <w:pPr>
              <w:spacing w:line="360" w:lineRule="exact"/>
              <w:jc w:val="center"/>
              <w:rPr>
                <w:rFonts w:ascii="宋体" w:hAnsi="宋体"/>
                <w:szCs w:val="21"/>
              </w:rPr>
            </w:pPr>
            <w:r>
              <w:rPr>
                <w:rFonts w:hint="eastAsia" w:ascii="宋体" w:hAnsi="宋体"/>
                <w:szCs w:val="21"/>
              </w:rPr>
              <w:t>备注</w:t>
            </w:r>
          </w:p>
        </w:tc>
      </w:tr>
      <w:tr w14:paraId="5E9B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48604D6C">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6819B096">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105B8788">
            <w:pPr>
              <w:spacing w:line="360" w:lineRule="exact"/>
              <w:jc w:val="center"/>
              <w:rPr>
                <w:rFonts w:ascii="宋体" w:hAnsi="宋体"/>
                <w:b/>
                <w:szCs w:val="21"/>
              </w:rPr>
            </w:pPr>
          </w:p>
        </w:tc>
        <w:tc>
          <w:tcPr>
            <w:tcW w:w="1472" w:type="dxa"/>
            <w:vAlign w:val="center"/>
          </w:tcPr>
          <w:p w14:paraId="17836475">
            <w:pPr>
              <w:spacing w:line="360" w:lineRule="exact"/>
              <w:jc w:val="center"/>
              <w:rPr>
                <w:rFonts w:ascii="宋体" w:hAnsi="宋体"/>
                <w:b/>
                <w:szCs w:val="21"/>
              </w:rPr>
            </w:pPr>
          </w:p>
        </w:tc>
      </w:tr>
      <w:tr w14:paraId="3B5B2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188425A1">
            <w:pPr>
              <w:spacing w:line="360" w:lineRule="exact"/>
              <w:jc w:val="center"/>
              <w:rPr>
                <w:rFonts w:ascii="宋体" w:hAnsi="宋体"/>
                <w:szCs w:val="21"/>
              </w:rPr>
            </w:pPr>
            <w:r>
              <w:rPr>
                <w:rFonts w:hint="eastAsia" w:ascii="宋体" w:hAnsi="宋体"/>
                <w:szCs w:val="21"/>
              </w:rPr>
              <w:t>技术部分</w:t>
            </w:r>
          </w:p>
        </w:tc>
        <w:tc>
          <w:tcPr>
            <w:tcW w:w="4854" w:type="dxa"/>
          </w:tcPr>
          <w:p w14:paraId="749B6CD4">
            <w:pPr>
              <w:spacing w:line="360" w:lineRule="exact"/>
              <w:jc w:val="center"/>
              <w:rPr>
                <w:rFonts w:ascii="宋体" w:hAnsi="宋体"/>
                <w:szCs w:val="21"/>
              </w:rPr>
            </w:pPr>
            <w:r>
              <w:rPr>
                <w:rFonts w:hint="eastAsia" w:ascii="宋体" w:hAnsi="宋体"/>
                <w:szCs w:val="21"/>
              </w:rPr>
              <w:t>1.……</w:t>
            </w:r>
          </w:p>
        </w:tc>
        <w:tc>
          <w:tcPr>
            <w:tcW w:w="2169" w:type="dxa"/>
            <w:vAlign w:val="center"/>
          </w:tcPr>
          <w:p w14:paraId="4468B998">
            <w:pPr>
              <w:spacing w:line="360" w:lineRule="exact"/>
              <w:jc w:val="center"/>
              <w:rPr>
                <w:rFonts w:ascii="宋体" w:hAnsi="宋体"/>
                <w:b/>
                <w:szCs w:val="21"/>
              </w:rPr>
            </w:pPr>
          </w:p>
        </w:tc>
        <w:tc>
          <w:tcPr>
            <w:tcW w:w="1472" w:type="dxa"/>
            <w:vAlign w:val="center"/>
          </w:tcPr>
          <w:p w14:paraId="6FB88D6D">
            <w:pPr>
              <w:spacing w:line="360" w:lineRule="exact"/>
              <w:jc w:val="center"/>
              <w:rPr>
                <w:rFonts w:ascii="宋体" w:hAnsi="宋体"/>
                <w:b/>
                <w:szCs w:val="21"/>
              </w:rPr>
            </w:pPr>
          </w:p>
        </w:tc>
      </w:tr>
      <w:tr w14:paraId="3811E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560975F3">
            <w:pPr>
              <w:spacing w:line="360" w:lineRule="exact"/>
              <w:jc w:val="center"/>
              <w:rPr>
                <w:rFonts w:ascii="宋体" w:hAnsi="宋体"/>
                <w:szCs w:val="21"/>
              </w:rPr>
            </w:pPr>
          </w:p>
        </w:tc>
        <w:tc>
          <w:tcPr>
            <w:tcW w:w="4854" w:type="dxa"/>
          </w:tcPr>
          <w:p w14:paraId="4790361B">
            <w:pPr>
              <w:spacing w:line="360" w:lineRule="exact"/>
              <w:jc w:val="center"/>
              <w:rPr>
                <w:rFonts w:ascii="宋体" w:hAnsi="宋体"/>
                <w:szCs w:val="21"/>
              </w:rPr>
            </w:pPr>
            <w:r>
              <w:rPr>
                <w:rFonts w:hint="eastAsia" w:ascii="宋体" w:hAnsi="宋体"/>
                <w:szCs w:val="21"/>
              </w:rPr>
              <w:t>2.……</w:t>
            </w:r>
          </w:p>
        </w:tc>
        <w:tc>
          <w:tcPr>
            <w:tcW w:w="2169" w:type="dxa"/>
            <w:vAlign w:val="center"/>
          </w:tcPr>
          <w:p w14:paraId="62A74F3E">
            <w:pPr>
              <w:spacing w:line="360" w:lineRule="exact"/>
              <w:jc w:val="center"/>
              <w:rPr>
                <w:rFonts w:ascii="宋体" w:hAnsi="宋体"/>
                <w:b/>
                <w:szCs w:val="21"/>
              </w:rPr>
            </w:pPr>
          </w:p>
        </w:tc>
        <w:tc>
          <w:tcPr>
            <w:tcW w:w="1472" w:type="dxa"/>
            <w:vAlign w:val="center"/>
          </w:tcPr>
          <w:p w14:paraId="181A9E4B">
            <w:pPr>
              <w:spacing w:line="360" w:lineRule="exact"/>
              <w:jc w:val="center"/>
              <w:rPr>
                <w:rFonts w:ascii="宋体" w:hAnsi="宋体"/>
                <w:b/>
                <w:szCs w:val="21"/>
              </w:rPr>
            </w:pPr>
          </w:p>
        </w:tc>
      </w:tr>
      <w:tr w14:paraId="37CA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21426C1B">
            <w:pPr>
              <w:spacing w:line="360" w:lineRule="exact"/>
              <w:jc w:val="center"/>
              <w:rPr>
                <w:rFonts w:ascii="宋体" w:hAnsi="宋体"/>
                <w:szCs w:val="21"/>
              </w:rPr>
            </w:pPr>
          </w:p>
        </w:tc>
        <w:tc>
          <w:tcPr>
            <w:tcW w:w="4854" w:type="dxa"/>
          </w:tcPr>
          <w:p w14:paraId="07055943">
            <w:pPr>
              <w:spacing w:line="360" w:lineRule="exact"/>
              <w:jc w:val="center"/>
              <w:rPr>
                <w:rFonts w:ascii="宋体" w:hAnsi="宋体"/>
                <w:szCs w:val="21"/>
              </w:rPr>
            </w:pPr>
            <w:r>
              <w:rPr>
                <w:rFonts w:hint="eastAsia" w:ascii="宋体" w:hAnsi="宋体"/>
                <w:szCs w:val="21"/>
              </w:rPr>
              <w:t>……</w:t>
            </w:r>
          </w:p>
        </w:tc>
        <w:tc>
          <w:tcPr>
            <w:tcW w:w="2169" w:type="dxa"/>
            <w:vAlign w:val="center"/>
          </w:tcPr>
          <w:p w14:paraId="4CA100DC">
            <w:pPr>
              <w:spacing w:line="360" w:lineRule="exact"/>
              <w:jc w:val="center"/>
              <w:rPr>
                <w:rFonts w:ascii="宋体" w:hAnsi="宋体"/>
                <w:b/>
                <w:szCs w:val="21"/>
              </w:rPr>
            </w:pPr>
          </w:p>
        </w:tc>
        <w:tc>
          <w:tcPr>
            <w:tcW w:w="1472" w:type="dxa"/>
            <w:vAlign w:val="center"/>
          </w:tcPr>
          <w:p w14:paraId="40ACE4E0">
            <w:pPr>
              <w:spacing w:line="360" w:lineRule="exact"/>
              <w:jc w:val="center"/>
              <w:rPr>
                <w:rFonts w:ascii="宋体" w:hAnsi="宋体"/>
                <w:b/>
                <w:szCs w:val="21"/>
              </w:rPr>
            </w:pPr>
          </w:p>
        </w:tc>
      </w:tr>
      <w:tr w14:paraId="7010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0978FF10">
            <w:pPr>
              <w:spacing w:line="360" w:lineRule="exact"/>
              <w:jc w:val="center"/>
              <w:rPr>
                <w:rFonts w:ascii="宋体" w:hAnsi="宋体"/>
                <w:szCs w:val="21"/>
              </w:rPr>
            </w:pPr>
            <w:r>
              <w:rPr>
                <w:rFonts w:hint="eastAsia" w:ascii="宋体" w:hAnsi="宋体"/>
                <w:szCs w:val="21"/>
              </w:rPr>
              <w:t>商务部分</w:t>
            </w:r>
          </w:p>
        </w:tc>
        <w:tc>
          <w:tcPr>
            <w:tcW w:w="4854" w:type="dxa"/>
          </w:tcPr>
          <w:p w14:paraId="621B2492">
            <w:pPr>
              <w:spacing w:line="360" w:lineRule="exact"/>
              <w:jc w:val="center"/>
              <w:rPr>
                <w:rFonts w:ascii="宋体" w:hAnsi="宋体"/>
                <w:szCs w:val="21"/>
              </w:rPr>
            </w:pPr>
            <w:r>
              <w:rPr>
                <w:rFonts w:hint="eastAsia" w:ascii="宋体" w:hAnsi="宋体"/>
                <w:szCs w:val="21"/>
              </w:rPr>
              <w:t>1.……</w:t>
            </w:r>
          </w:p>
        </w:tc>
        <w:tc>
          <w:tcPr>
            <w:tcW w:w="2169" w:type="dxa"/>
            <w:vAlign w:val="center"/>
          </w:tcPr>
          <w:p w14:paraId="547D4F12">
            <w:pPr>
              <w:spacing w:line="360" w:lineRule="exact"/>
              <w:jc w:val="center"/>
              <w:rPr>
                <w:rFonts w:ascii="宋体" w:hAnsi="宋体"/>
                <w:b/>
                <w:szCs w:val="21"/>
              </w:rPr>
            </w:pPr>
          </w:p>
        </w:tc>
        <w:tc>
          <w:tcPr>
            <w:tcW w:w="1472" w:type="dxa"/>
            <w:vAlign w:val="center"/>
          </w:tcPr>
          <w:p w14:paraId="682F9370">
            <w:pPr>
              <w:spacing w:line="360" w:lineRule="exact"/>
              <w:jc w:val="center"/>
              <w:rPr>
                <w:rFonts w:ascii="宋体" w:hAnsi="宋体"/>
                <w:b/>
                <w:szCs w:val="21"/>
              </w:rPr>
            </w:pPr>
          </w:p>
        </w:tc>
      </w:tr>
      <w:tr w14:paraId="75132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4B9CC5ED">
            <w:pPr>
              <w:spacing w:line="360" w:lineRule="exact"/>
              <w:jc w:val="center"/>
              <w:rPr>
                <w:rFonts w:ascii="宋体" w:hAnsi="宋体"/>
                <w:szCs w:val="21"/>
              </w:rPr>
            </w:pPr>
          </w:p>
        </w:tc>
        <w:tc>
          <w:tcPr>
            <w:tcW w:w="4854" w:type="dxa"/>
          </w:tcPr>
          <w:p w14:paraId="0800334D">
            <w:pPr>
              <w:spacing w:line="360" w:lineRule="exact"/>
              <w:jc w:val="center"/>
              <w:rPr>
                <w:rFonts w:ascii="宋体" w:hAnsi="宋体"/>
                <w:szCs w:val="21"/>
              </w:rPr>
            </w:pPr>
            <w:r>
              <w:rPr>
                <w:rFonts w:hint="eastAsia" w:ascii="宋体" w:hAnsi="宋体"/>
                <w:szCs w:val="21"/>
              </w:rPr>
              <w:t>2.……</w:t>
            </w:r>
          </w:p>
        </w:tc>
        <w:tc>
          <w:tcPr>
            <w:tcW w:w="2169" w:type="dxa"/>
            <w:vAlign w:val="center"/>
          </w:tcPr>
          <w:p w14:paraId="72939655">
            <w:pPr>
              <w:spacing w:line="360" w:lineRule="exact"/>
              <w:jc w:val="center"/>
              <w:rPr>
                <w:rFonts w:ascii="宋体" w:hAnsi="宋体"/>
                <w:b/>
                <w:szCs w:val="21"/>
              </w:rPr>
            </w:pPr>
          </w:p>
        </w:tc>
        <w:tc>
          <w:tcPr>
            <w:tcW w:w="1472" w:type="dxa"/>
            <w:vAlign w:val="center"/>
          </w:tcPr>
          <w:p w14:paraId="626BA21E">
            <w:pPr>
              <w:spacing w:line="360" w:lineRule="exact"/>
              <w:jc w:val="center"/>
              <w:rPr>
                <w:rFonts w:ascii="宋体" w:hAnsi="宋体"/>
                <w:b/>
                <w:szCs w:val="21"/>
              </w:rPr>
            </w:pPr>
          </w:p>
        </w:tc>
      </w:tr>
      <w:tr w14:paraId="274E2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4FECF2DE">
            <w:pPr>
              <w:spacing w:line="360" w:lineRule="exact"/>
              <w:jc w:val="center"/>
              <w:rPr>
                <w:rFonts w:ascii="宋体" w:hAnsi="宋体"/>
                <w:szCs w:val="21"/>
              </w:rPr>
            </w:pPr>
          </w:p>
        </w:tc>
        <w:tc>
          <w:tcPr>
            <w:tcW w:w="4854" w:type="dxa"/>
          </w:tcPr>
          <w:p w14:paraId="27A87217">
            <w:pPr>
              <w:spacing w:line="360" w:lineRule="exact"/>
              <w:jc w:val="center"/>
              <w:rPr>
                <w:rFonts w:ascii="宋体" w:hAnsi="宋体"/>
                <w:szCs w:val="21"/>
              </w:rPr>
            </w:pPr>
            <w:r>
              <w:rPr>
                <w:rFonts w:hint="eastAsia" w:ascii="宋体" w:hAnsi="宋体"/>
                <w:szCs w:val="21"/>
              </w:rPr>
              <w:t>……</w:t>
            </w:r>
          </w:p>
        </w:tc>
        <w:tc>
          <w:tcPr>
            <w:tcW w:w="2169" w:type="dxa"/>
            <w:vAlign w:val="center"/>
          </w:tcPr>
          <w:p w14:paraId="29F4FC2E">
            <w:pPr>
              <w:spacing w:line="360" w:lineRule="exact"/>
              <w:jc w:val="center"/>
              <w:rPr>
                <w:rFonts w:ascii="宋体" w:hAnsi="宋体"/>
                <w:b/>
                <w:szCs w:val="21"/>
              </w:rPr>
            </w:pPr>
          </w:p>
        </w:tc>
        <w:tc>
          <w:tcPr>
            <w:tcW w:w="1472" w:type="dxa"/>
            <w:vAlign w:val="center"/>
          </w:tcPr>
          <w:p w14:paraId="6BB0C388">
            <w:pPr>
              <w:spacing w:line="360" w:lineRule="exact"/>
              <w:jc w:val="center"/>
              <w:rPr>
                <w:rFonts w:ascii="宋体" w:hAnsi="宋体"/>
                <w:b/>
                <w:szCs w:val="21"/>
              </w:rPr>
            </w:pPr>
          </w:p>
        </w:tc>
      </w:tr>
    </w:tbl>
    <w:p w14:paraId="3C3640E5">
      <w:pPr>
        <w:spacing w:line="360" w:lineRule="exact"/>
        <w:rPr>
          <w:b/>
          <w:szCs w:val="21"/>
        </w:rPr>
      </w:pPr>
    </w:p>
    <w:p w14:paraId="0FCE8E42">
      <w:pPr>
        <w:pStyle w:val="27"/>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64441D6D">
      <w:pPr>
        <w:jc w:val="center"/>
      </w:pPr>
    </w:p>
    <w:p w14:paraId="1DC8E19B"/>
    <w:p w14:paraId="427EA134"/>
    <w:p w14:paraId="5816F020"/>
    <w:p w14:paraId="317652BE"/>
    <w:p w14:paraId="17B30472"/>
    <w:p w14:paraId="6C1257F9"/>
    <w:p w14:paraId="49CD7D39"/>
    <w:p w14:paraId="29A78F67"/>
    <w:p w14:paraId="4448022E">
      <w:pPr>
        <w:pStyle w:val="3"/>
        <w:tabs>
          <w:tab w:val="left" w:pos="371"/>
        </w:tabs>
        <w:spacing w:before="120" w:after="120"/>
        <w:ind w:left="-1" w:leftChars="-1" w:hanging="1"/>
        <w:jc w:val="center"/>
        <w:rPr>
          <w:rFonts w:asciiTheme="minorEastAsia" w:hAnsiTheme="minorEastAsia" w:eastAsiaTheme="minorEastAsia"/>
        </w:rPr>
      </w:pPr>
      <w:bookmarkStart w:id="57" w:name="_Toc44690432"/>
      <w:bookmarkStart w:id="58" w:name="_Toc44690705"/>
      <w:bookmarkStart w:id="59" w:name="_Toc135293182"/>
      <w:bookmarkStart w:id="60" w:name="_Toc44691164"/>
      <w:bookmarkStart w:id="61" w:name="_Toc44691396"/>
    </w:p>
    <w:p w14:paraId="7A164770">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13B14337">
      <w:pPr>
        <w:pStyle w:val="4"/>
        <w:spacing w:line="400" w:lineRule="exact"/>
        <w:rPr>
          <w:rFonts w:ascii="仿宋" w:hAnsi="仿宋" w:eastAsia="仿宋"/>
        </w:rPr>
      </w:pPr>
    </w:p>
    <w:p w14:paraId="4C9E2D07">
      <w:pPr>
        <w:pStyle w:val="4"/>
        <w:spacing w:line="400" w:lineRule="exact"/>
        <w:rPr>
          <w:rFonts w:ascii="仿宋" w:hAnsi="仿宋" w:eastAsia="仿宋"/>
        </w:rPr>
      </w:pPr>
      <w:r>
        <w:rPr>
          <w:rFonts w:hint="eastAsia" w:ascii="仿宋" w:hAnsi="仿宋" w:eastAsia="仿宋"/>
        </w:rPr>
        <w:t>供应商自查表</w:t>
      </w:r>
    </w:p>
    <w:p w14:paraId="08A0690B">
      <w:pPr>
        <w:spacing w:before="157" w:line="198" w:lineRule="auto"/>
        <w:ind w:left="126" w:right="-21" w:rightChars="-10"/>
        <w:jc w:val="center"/>
      </w:pPr>
      <w:r>
        <w:rPr>
          <w:rFonts w:hint="eastAsia" w:ascii="宋体" w:hAnsi="宋体" w:cs="宋体"/>
          <w:szCs w:val="21"/>
        </w:rPr>
        <w:t>填表单位：（加盖单位公章）填表日期：年   月  日</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4AFF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ign w:val="center"/>
          </w:tcPr>
          <w:p w14:paraId="7C16DBBA">
            <w:pPr>
              <w:spacing w:line="360" w:lineRule="exact"/>
              <w:jc w:val="center"/>
              <w:rPr>
                <w:rFonts w:ascii="宋体" w:hAnsi="宋体"/>
                <w:szCs w:val="21"/>
              </w:rPr>
            </w:pPr>
            <w:r>
              <w:rPr>
                <w:rFonts w:hint="eastAsia" w:ascii="宋体" w:hAnsi="宋体"/>
                <w:szCs w:val="21"/>
              </w:rPr>
              <w:t>序号</w:t>
            </w:r>
          </w:p>
        </w:tc>
        <w:tc>
          <w:tcPr>
            <w:tcW w:w="6023" w:type="dxa"/>
            <w:noWrap/>
            <w:vAlign w:val="center"/>
          </w:tcPr>
          <w:p w14:paraId="00F22E3E">
            <w:pPr>
              <w:spacing w:line="360" w:lineRule="exact"/>
              <w:jc w:val="center"/>
              <w:rPr>
                <w:rFonts w:ascii="宋体" w:hAnsi="宋体"/>
                <w:szCs w:val="21"/>
              </w:rPr>
            </w:pPr>
            <w:r>
              <w:rPr>
                <w:rFonts w:hint="eastAsia" w:ascii="宋体" w:hAnsi="宋体"/>
                <w:szCs w:val="21"/>
              </w:rPr>
              <w:t>是否存在以下投标违规行为</w:t>
            </w:r>
          </w:p>
        </w:tc>
        <w:tc>
          <w:tcPr>
            <w:tcW w:w="2921" w:type="dxa"/>
            <w:noWrap/>
            <w:vAlign w:val="center"/>
          </w:tcPr>
          <w:p w14:paraId="4668AD39">
            <w:pPr>
              <w:spacing w:line="360" w:lineRule="exact"/>
              <w:jc w:val="center"/>
              <w:rPr>
                <w:rFonts w:ascii="宋体" w:hAnsi="宋体"/>
                <w:szCs w:val="21"/>
              </w:rPr>
            </w:pPr>
            <w:r>
              <w:rPr>
                <w:rFonts w:hint="eastAsia" w:ascii="宋体" w:hAnsi="宋体"/>
                <w:szCs w:val="21"/>
              </w:rPr>
              <w:t>自查情况</w:t>
            </w:r>
          </w:p>
          <w:p w14:paraId="419449E5">
            <w:pPr>
              <w:spacing w:line="360" w:lineRule="exact"/>
              <w:jc w:val="center"/>
              <w:rPr>
                <w:rFonts w:ascii="宋体" w:hAnsi="宋体"/>
                <w:szCs w:val="21"/>
              </w:rPr>
            </w:pPr>
            <w:r>
              <w:rPr>
                <w:rFonts w:hint="eastAsia" w:ascii="宋体" w:hAnsi="宋体"/>
                <w:szCs w:val="21"/>
              </w:rPr>
              <w:t>（填写“不存在”或“存在”）</w:t>
            </w:r>
          </w:p>
        </w:tc>
        <w:tc>
          <w:tcPr>
            <w:tcW w:w="924" w:type="dxa"/>
            <w:noWrap/>
            <w:vAlign w:val="center"/>
          </w:tcPr>
          <w:p w14:paraId="7EC78079">
            <w:pPr>
              <w:spacing w:line="360" w:lineRule="exact"/>
              <w:jc w:val="center"/>
              <w:rPr>
                <w:rFonts w:ascii="宋体" w:hAnsi="宋体"/>
                <w:szCs w:val="21"/>
              </w:rPr>
            </w:pPr>
            <w:r>
              <w:rPr>
                <w:rFonts w:hint="eastAsia" w:ascii="宋体" w:hAnsi="宋体"/>
                <w:szCs w:val="21"/>
              </w:rPr>
              <w:t>备注</w:t>
            </w:r>
          </w:p>
        </w:tc>
      </w:tr>
      <w:tr w14:paraId="6FE0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ign w:val="center"/>
          </w:tcPr>
          <w:p w14:paraId="6EEF283D">
            <w:pPr>
              <w:spacing w:line="360" w:lineRule="exact"/>
              <w:jc w:val="center"/>
              <w:rPr>
                <w:rFonts w:ascii="宋体" w:hAnsi="宋体"/>
                <w:szCs w:val="21"/>
              </w:rPr>
            </w:pPr>
            <w:r>
              <w:rPr>
                <w:rFonts w:hint="eastAsia" w:ascii="宋体" w:hAnsi="宋体"/>
                <w:szCs w:val="21"/>
              </w:rPr>
              <w:t>1</w:t>
            </w:r>
          </w:p>
        </w:tc>
        <w:tc>
          <w:tcPr>
            <w:tcW w:w="6023" w:type="dxa"/>
            <w:noWrap/>
            <w:vAlign w:val="center"/>
          </w:tcPr>
          <w:p w14:paraId="491EC78F">
            <w:pPr>
              <w:jc w:val="left"/>
              <w:rPr>
                <w:rFonts w:ascii="宋体" w:hAnsi="宋体" w:cs="宋体"/>
              </w:rPr>
            </w:pPr>
            <w:r>
              <w:rPr>
                <w:rFonts w:hint="eastAsia" w:ascii="宋体" w:hAnsi="宋体" w:cs="宋体"/>
                <w:bCs/>
                <w:szCs w:val="21"/>
              </w:rPr>
              <w:t>投标供应商之间相互约定给予未中标的供应商利益补偿。</w:t>
            </w:r>
          </w:p>
        </w:tc>
        <w:tc>
          <w:tcPr>
            <w:tcW w:w="2921" w:type="dxa"/>
            <w:noWrap/>
            <w:vAlign w:val="center"/>
          </w:tcPr>
          <w:p w14:paraId="5DC438AA">
            <w:pPr>
              <w:spacing w:line="360" w:lineRule="exact"/>
              <w:jc w:val="center"/>
              <w:rPr>
                <w:rFonts w:ascii="宋体" w:hAnsi="宋体"/>
                <w:b/>
                <w:szCs w:val="21"/>
              </w:rPr>
            </w:pPr>
          </w:p>
        </w:tc>
        <w:tc>
          <w:tcPr>
            <w:tcW w:w="924" w:type="dxa"/>
            <w:noWrap/>
            <w:vAlign w:val="center"/>
          </w:tcPr>
          <w:p w14:paraId="0287BB7B">
            <w:pPr>
              <w:spacing w:line="360" w:lineRule="exact"/>
              <w:jc w:val="center"/>
              <w:rPr>
                <w:rFonts w:ascii="宋体" w:hAnsi="宋体"/>
                <w:b/>
                <w:szCs w:val="21"/>
              </w:rPr>
            </w:pPr>
          </w:p>
        </w:tc>
      </w:tr>
      <w:tr w14:paraId="3FDD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ign w:val="center"/>
          </w:tcPr>
          <w:p w14:paraId="598188DE">
            <w:pPr>
              <w:spacing w:line="360" w:lineRule="exact"/>
              <w:jc w:val="center"/>
              <w:rPr>
                <w:rFonts w:ascii="宋体" w:hAnsi="宋体"/>
                <w:szCs w:val="21"/>
              </w:rPr>
            </w:pPr>
            <w:r>
              <w:rPr>
                <w:rFonts w:hint="eastAsia" w:ascii="宋体" w:hAnsi="宋体"/>
                <w:szCs w:val="21"/>
              </w:rPr>
              <w:t>2</w:t>
            </w:r>
          </w:p>
        </w:tc>
        <w:tc>
          <w:tcPr>
            <w:tcW w:w="6023" w:type="dxa"/>
            <w:noWrap/>
            <w:vAlign w:val="center"/>
          </w:tcPr>
          <w:p w14:paraId="0D7D846D">
            <w:pPr>
              <w:jc w:val="left"/>
              <w:rPr>
                <w:rFonts w:ascii="宋体" w:hAnsi="宋体" w:cs="宋体"/>
                <w:snapToGrid w:val="0"/>
                <w:kern w:val="0"/>
                <w:szCs w:val="21"/>
              </w:rPr>
            </w:pPr>
            <w:r>
              <w:rPr>
                <w:rFonts w:hint="eastAsia" w:ascii="宋体" w:hAnsi="宋体" w:cs="宋体"/>
                <w:snapToGrid w:val="0"/>
                <w:kern w:val="0"/>
                <w:szCs w:val="21"/>
              </w:rPr>
              <w:t>不同投标供应商的法定代表人、主要经营负责人、项目投标授权代表人、项目负责人、主要技术人员为同一人、属同一单位或者在同一单位缴纳社会保险。</w:t>
            </w:r>
          </w:p>
        </w:tc>
        <w:tc>
          <w:tcPr>
            <w:tcW w:w="2921" w:type="dxa"/>
            <w:noWrap/>
            <w:vAlign w:val="center"/>
          </w:tcPr>
          <w:p w14:paraId="6D031CA9">
            <w:pPr>
              <w:spacing w:line="360" w:lineRule="exact"/>
              <w:jc w:val="center"/>
              <w:rPr>
                <w:rFonts w:ascii="宋体" w:hAnsi="宋体"/>
                <w:b/>
                <w:szCs w:val="21"/>
              </w:rPr>
            </w:pPr>
          </w:p>
        </w:tc>
        <w:tc>
          <w:tcPr>
            <w:tcW w:w="924" w:type="dxa"/>
            <w:noWrap/>
            <w:vAlign w:val="center"/>
          </w:tcPr>
          <w:p w14:paraId="45C37C03">
            <w:pPr>
              <w:spacing w:line="360" w:lineRule="exact"/>
              <w:jc w:val="center"/>
              <w:rPr>
                <w:rFonts w:ascii="宋体" w:hAnsi="宋体"/>
                <w:b/>
                <w:szCs w:val="21"/>
              </w:rPr>
            </w:pPr>
          </w:p>
        </w:tc>
      </w:tr>
      <w:tr w14:paraId="0DDE1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ign w:val="center"/>
          </w:tcPr>
          <w:p w14:paraId="67C6CABA">
            <w:pPr>
              <w:spacing w:line="360" w:lineRule="exact"/>
              <w:jc w:val="center"/>
              <w:rPr>
                <w:rFonts w:ascii="宋体" w:hAnsi="宋体"/>
                <w:szCs w:val="21"/>
              </w:rPr>
            </w:pPr>
            <w:r>
              <w:rPr>
                <w:rFonts w:hint="eastAsia" w:ascii="宋体" w:hAnsi="宋体"/>
                <w:szCs w:val="21"/>
              </w:rPr>
              <w:t>3</w:t>
            </w:r>
          </w:p>
        </w:tc>
        <w:tc>
          <w:tcPr>
            <w:tcW w:w="6023" w:type="dxa"/>
            <w:noWrap/>
            <w:vAlign w:val="center"/>
          </w:tcPr>
          <w:p w14:paraId="3C27C07C">
            <w:pPr>
              <w:jc w:val="left"/>
              <w:rPr>
                <w:rFonts w:ascii="宋体" w:hAnsi="宋体" w:cs="宋体"/>
                <w:snapToGrid w:val="0"/>
                <w:kern w:val="0"/>
                <w:szCs w:val="21"/>
              </w:rPr>
            </w:pPr>
            <w:r>
              <w:rPr>
                <w:rFonts w:hint="eastAsia" w:ascii="宋体" w:hAnsi="宋体" w:cs="宋体"/>
                <w:snapToGrid w:val="0"/>
                <w:kern w:val="0"/>
                <w:szCs w:val="21"/>
              </w:rPr>
              <w:t>不同投标供应商的投标文件由同一单位或者同一人编制，或者由同一人分阶段参与编制的。</w:t>
            </w:r>
          </w:p>
        </w:tc>
        <w:tc>
          <w:tcPr>
            <w:tcW w:w="2921" w:type="dxa"/>
            <w:noWrap/>
            <w:vAlign w:val="center"/>
          </w:tcPr>
          <w:p w14:paraId="34D5C4E5">
            <w:pPr>
              <w:spacing w:line="360" w:lineRule="exact"/>
              <w:jc w:val="center"/>
              <w:rPr>
                <w:rFonts w:ascii="宋体" w:hAnsi="宋体"/>
                <w:b/>
                <w:szCs w:val="21"/>
              </w:rPr>
            </w:pPr>
          </w:p>
        </w:tc>
        <w:tc>
          <w:tcPr>
            <w:tcW w:w="924" w:type="dxa"/>
            <w:noWrap/>
            <w:vAlign w:val="center"/>
          </w:tcPr>
          <w:p w14:paraId="2EF98BFD">
            <w:pPr>
              <w:spacing w:line="360" w:lineRule="exact"/>
              <w:jc w:val="center"/>
              <w:rPr>
                <w:rFonts w:ascii="宋体" w:hAnsi="宋体"/>
                <w:b/>
                <w:szCs w:val="21"/>
              </w:rPr>
            </w:pPr>
          </w:p>
        </w:tc>
      </w:tr>
      <w:tr w14:paraId="624B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ign w:val="center"/>
          </w:tcPr>
          <w:p w14:paraId="3E730A5F">
            <w:pPr>
              <w:spacing w:line="360" w:lineRule="exact"/>
              <w:jc w:val="center"/>
              <w:rPr>
                <w:rFonts w:ascii="宋体" w:hAnsi="宋体"/>
                <w:szCs w:val="21"/>
              </w:rPr>
            </w:pPr>
            <w:r>
              <w:rPr>
                <w:rFonts w:hint="eastAsia" w:ascii="宋体" w:hAnsi="宋体"/>
                <w:szCs w:val="21"/>
              </w:rPr>
              <w:t>4</w:t>
            </w:r>
          </w:p>
        </w:tc>
        <w:tc>
          <w:tcPr>
            <w:tcW w:w="6023" w:type="dxa"/>
            <w:noWrap/>
            <w:vAlign w:val="center"/>
          </w:tcPr>
          <w:p w14:paraId="11EE3E89">
            <w:pPr>
              <w:jc w:val="left"/>
              <w:rPr>
                <w:rFonts w:ascii="宋体" w:hAnsi="宋体" w:cs="宋体"/>
                <w:snapToGrid w:val="0"/>
                <w:kern w:val="0"/>
                <w:szCs w:val="21"/>
              </w:rPr>
            </w:pPr>
            <w:r>
              <w:rPr>
                <w:rFonts w:hint="eastAsia" w:ascii="宋体" w:hAnsi="宋体" w:cs="宋体"/>
                <w:snapToGrid w:val="0"/>
                <w:kern w:val="0"/>
                <w:szCs w:val="21"/>
              </w:rPr>
              <w:t>不同投标供应商的投标文件或部分投标文件相互混装。</w:t>
            </w:r>
          </w:p>
        </w:tc>
        <w:tc>
          <w:tcPr>
            <w:tcW w:w="2921" w:type="dxa"/>
            <w:noWrap/>
            <w:vAlign w:val="center"/>
          </w:tcPr>
          <w:p w14:paraId="0E62A408">
            <w:pPr>
              <w:spacing w:line="360" w:lineRule="exact"/>
              <w:jc w:val="center"/>
              <w:rPr>
                <w:rFonts w:ascii="宋体" w:hAnsi="宋体"/>
                <w:b/>
                <w:szCs w:val="21"/>
              </w:rPr>
            </w:pPr>
          </w:p>
        </w:tc>
        <w:tc>
          <w:tcPr>
            <w:tcW w:w="924" w:type="dxa"/>
            <w:noWrap/>
            <w:vAlign w:val="center"/>
          </w:tcPr>
          <w:p w14:paraId="6BB95C52">
            <w:pPr>
              <w:spacing w:line="360" w:lineRule="exact"/>
              <w:jc w:val="center"/>
              <w:rPr>
                <w:rFonts w:ascii="宋体" w:hAnsi="宋体"/>
                <w:b/>
                <w:szCs w:val="21"/>
              </w:rPr>
            </w:pPr>
          </w:p>
        </w:tc>
      </w:tr>
      <w:tr w14:paraId="72636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ign w:val="center"/>
          </w:tcPr>
          <w:p w14:paraId="2C4B696E">
            <w:pPr>
              <w:spacing w:line="360" w:lineRule="exact"/>
              <w:jc w:val="center"/>
              <w:rPr>
                <w:rFonts w:ascii="宋体" w:hAnsi="宋体"/>
                <w:szCs w:val="21"/>
              </w:rPr>
            </w:pPr>
            <w:r>
              <w:rPr>
                <w:rFonts w:hint="eastAsia" w:ascii="宋体" w:hAnsi="宋体"/>
                <w:szCs w:val="21"/>
              </w:rPr>
              <w:t>5</w:t>
            </w:r>
          </w:p>
        </w:tc>
        <w:tc>
          <w:tcPr>
            <w:tcW w:w="6023" w:type="dxa"/>
            <w:noWrap/>
            <w:vAlign w:val="center"/>
          </w:tcPr>
          <w:p w14:paraId="1566DCEF">
            <w:pPr>
              <w:jc w:val="left"/>
              <w:rPr>
                <w:rFonts w:ascii="宋体" w:hAnsi="宋体" w:cs="宋体"/>
                <w:snapToGrid w:val="0"/>
                <w:kern w:val="0"/>
                <w:szCs w:val="21"/>
              </w:rPr>
            </w:pPr>
            <w:r>
              <w:rPr>
                <w:szCs w:val="21"/>
              </w:rPr>
              <w:t>不同投标供应商的投标文件内容存在非正常一致。</w:t>
            </w:r>
          </w:p>
        </w:tc>
        <w:tc>
          <w:tcPr>
            <w:tcW w:w="2921" w:type="dxa"/>
            <w:noWrap/>
            <w:vAlign w:val="center"/>
          </w:tcPr>
          <w:p w14:paraId="7365C068">
            <w:pPr>
              <w:spacing w:line="360" w:lineRule="exact"/>
              <w:jc w:val="center"/>
              <w:rPr>
                <w:rFonts w:ascii="宋体" w:hAnsi="宋体"/>
                <w:b/>
                <w:szCs w:val="21"/>
              </w:rPr>
            </w:pPr>
          </w:p>
        </w:tc>
        <w:tc>
          <w:tcPr>
            <w:tcW w:w="924" w:type="dxa"/>
            <w:noWrap/>
            <w:vAlign w:val="center"/>
          </w:tcPr>
          <w:p w14:paraId="6764DE76">
            <w:pPr>
              <w:spacing w:line="360" w:lineRule="exact"/>
              <w:jc w:val="center"/>
              <w:rPr>
                <w:rFonts w:ascii="宋体" w:hAnsi="宋体"/>
                <w:b/>
                <w:szCs w:val="21"/>
              </w:rPr>
            </w:pPr>
          </w:p>
        </w:tc>
      </w:tr>
      <w:tr w14:paraId="1CF37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ign w:val="center"/>
          </w:tcPr>
          <w:p w14:paraId="751807CF">
            <w:pPr>
              <w:spacing w:line="360" w:lineRule="exact"/>
              <w:jc w:val="center"/>
              <w:rPr>
                <w:rFonts w:ascii="宋体" w:hAnsi="宋体"/>
                <w:szCs w:val="21"/>
              </w:rPr>
            </w:pPr>
            <w:r>
              <w:rPr>
                <w:rFonts w:hint="eastAsia" w:ascii="宋体" w:hAnsi="宋体"/>
                <w:szCs w:val="21"/>
              </w:rPr>
              <w:t>6</w:t>
            </w:r>
          </w:p>
        </w:tc>
        <w:tc>
          <w:tcPr>
            <w:tcW w:w="6023" w:type="dxa"/>
            <w:noWrap/>
            <w:vAlign w:val="center"/>
          </w:tcPr>
          <w:p w14:paraId="0590F867">
            <w:pPr>
              <w:jc w:val="left"/>
              <w:rPr>
                <w:rFonts w:ascii="宋体" w:hAnsi="宋体" w:cs="宋体"/>
                <w:snapToGrid w:val="0"/>
                <w:kern w:val="0"/>
                <w:szCs w:val="21"/>
              </w:rPr>
            </w:pPr>
            <w:r>
              <w:rPr>
                <w:rFonts w:hint="eastAsia" w:ascii="宋体" w:hAnsi="宋体" w:cs="宋体"/>
                <w:snapToGrid w:val="0"/>
                <w:kern w:val="0"/>
                <w:szCs w:val="21"/>
              </w:rPr>
              <w:t>由同一单位工作人员为两家以上（含两家）供应商进行同一项投标活动。</w:t>
            </w:r>
          </w:p>
        </w:tc>
        <w:tc>
          <w:tcPr>
            <w:tcW w:w="2921" w:type="dxa"/>
            <w:noWrap/>
            <w:vAlign w:val="center"/>
          </w:tcPr>
          <w:p w14:paraId="433115C6">
            <w:pPr>
              <w:spacing w:line="360" w:lineRule="exact"/>
              <w:jc w:val="center"/>
              <w:rPr>
                <w:rFonts w:ascii="宋体" w:hAnsi="宋体"/>
                <w:b/>
                <w:szCs w:val="21"/>
              </w:rPr>
            </w:pPr>
          </w:p>
        </w:tc>
        <w:tc>
          <w:tcPr>
            <w:tcW w:w="924" w:type="dxa"/>
            <w:noWrap/>
            <w:vAlign w:val="center"/>
          </w:tcPr>
          <w:p w14:paraId="5A337668">
            <w:pPr>
              <w:spacing w:line="360" w:lineRule="exact"/>
              <w:jc w:val="center"/>
              <w:rPr>
                <w:rFonts w:ascii="宋体" w:hAnsi="宋体"/>
                <w:b/>
                <w:szCs w:val="21"/>
              </w:rPr>
            </w:pPr>
          </w:p>
        </w:tc>
      </w:tr>
      <w:tr w14:paraId="7F04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ign w:val="center"/>
          </w:tcPr>
          <w:p w14:paraId="0ABEDF77">
            <w:pPr>
              <w:spacing w:line="360" w:lineRule="exact"/>
              <w:jc w:val="center"/>
              <w:rPr>
                <w:rFonts w:ascii="宋体" w:hAnsi="宋体"/>
                <w:szCs w:val="21"/>
              </w:rPr>
            </w:pPr>
            <w:r>
              <w:rPr>
                <w:rFonts w:hint="eastAsia" w:ascii="宋体" w:hAnsi="宋体"/>
                <w:szCs w:val="21"/>
              </w:rPr>
              <w:t>7</w:t>
            </w:r>
          </w:p>
        </w:tc>
        <w:tc>
          <w:tcPr>
            <w:tcW w:w="6023" w:type="dxa"/>
            <w:noWrap/>
            <w:vAlign w:val="center"/>
          </w:tcPr>
          <w:p w14:paraId="029C1442">
            <w:pPr>
              <w:jc w:val="left"/>
              <w:rPr>
                <w:rFonts w:ascii="宋体" w:hAnsi="宋体" w:cs="宋体"/>
                <w:snapToGrid w:val="0"/>
                <w:kern w:val="0"/>
                <w:szCs w:val="21"/>
              </w:rPr>
            </w:pPr>
            <w:r>
              <w:rPr>
                <w:rFonts w:hint="eastAsia" w:ascii="宋体" w:hAnsi="宋体" w:cs="宋体"/>
                <w:snapToGrid w:val="0"/>
                <w:kern w:val="0"/>
                <w:szCs w:val="21"/>
              </w:rPr>
              <w:t>不同投标人的投标文件载明的项目管理成员或者联系人员为同一人。</w:t>
            </w:r>
          </w:p>
        </w:tc>
        <w:tc>
          <w:tcPr>
            <w:tcW w:w="2921" w:type="dxa"/>
            <w:noWrap/>
            <w:vAlign w:val="center"/>
          </w:tcPr>
          <w:p w14:paraId="01C6684D">
            <w:pPr>
              <w:spacing w:line="360" w:lineRule="exact"/>
              <w:jc w:val="center"/>
              <w:rPr>
                <w:rFonts w:ascii="宋体" w:hAnsi="宋体"/>
                <w:b/>
                <w:szCs w:val="21"/>
              </w:rPr>
            </w:pPr>
          </w:p>
        </w:tc>
        <w:tc>
          <w:tcPr>
            <w:tcW w:w="924" w:type="dxa"/>
            <w:noWrap/>
            <w:vAlign w:val="center"/>
          </w:tcPr>
          <w:p w14:paraId="1BDAF4A0">
            <w:pPr>
              <w:spacing w:line="360" w:lineRule="exact"/>
              <w:jc w:val="center"/>
              <w:rPr>
                <w:rFonts w:ascii="宋体" w:hAnsi="宋体"/>
                <w:b/>
                <w:szCs w:val="21"/>
              </w:rPr>
            </w:pPr>
          </w:p>
        </w:tc>
      </w:tr>
      <w:tr w14:paraId="4ECAD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ign w:val="center"/>
          </w:tcPr>
          <w:p w14:paraId="4F110EFD">
            <w:pPr>
              <w:spacing w:line="360" w:lineRule="exact"/>
              <w:jc w:val="center"/>
              <w:rPr>
                <w:rFonts w:ascii="宋体" w:hAnsi="宋体"/>
                <w:szCs w:val="21"/>
              </w:rPr>
            </w:pPr>
            <w:r>
              <w:rPr>
                <w:rFonts w:hint="eastAsia" w:ascii="宋体" w:hAnsi="宋体"/>
                <w:szCs w:val="21"/>
              </w:rPr>
              <w:t>8</w:t>
            </w:r>
          </w:p>
        </w:tc>
        <w:tc>
          <w:tcPr>
            <w:tcW w:w="6023" w:type="dxa"/>
            <w:noWrap/>
            <w:vAlign w:val="center"/>
          </w:tcPr>
          <w:p w14:paraId="377B63A2">
            <w:pPr>
              <w:jc w:val="left"/>
              <w:rPr>
                <w:rFonts w:ascii="宋体" w:hAnsi="宋体" w:cs="宋体"/>
                <w:snapToGrid w:val="0"/>
                <w:kern w:val="0"/>
                <w:szCs w:val="21"/>
              </w:rPr>
            </w:pPr>
            <w:r>
              <w:rPr>
                <w:rFonts w:hint="eastAsia" w:ascii="宋体" w:hAnsi="宋体" w:cs="宋体"/>
              </w:rPr>
              <w:t>不同投标人的投标报价呈规律性差异。</w:t>
            </w:r>
          </w:p>
        </w:tc>
        <w:tc>
          <w:tcPr>
            <w:tcW w:w="2921" w:type="dxa"/>
            <w:noWrap/>
            <w:vAlign w:val="center"/>
          </w:tcPr>
          <w:p w14:paraId="51CFAF16">
            <w:pPr>
              <w:spacing w:line="360" w:lineRule="exact"/>
              <w:jc w:val="center"/>
              <w:rPr>
                <w:rFonts w:ascii="宋体" w:hAnsi="宋体"/>
                <w:b/>
                <w:szCs w:val="21"/>
              </w:rPr>
            </w:pPr>
          </w:p>
        </w:tc>
        <w:tc>
          <w:tcPr>
            <w:tcW w:w="924" w:type="dxa"/>
            <w:noWrap/>
            <w:vAlign w:val="center"/>
          </w:tcPr>
          <w:p w14:paraId="64DF72EA">
            <w:pPr>
              <w:spacing w:line="360" w:lineRule="exact"/>
              <w:jc w:val="center"/>
              <w:rPr>
                <w:rFonts w:ascii="宋体" w:hAnsi="宋体"/>
                <w:b/>
                <w:szCs w:val="21"/>
              </w:rPr>
            </w:pPr>
          </w:p>
        </w:tc>
      </w:tr>
      <w:tr w14:paraId="4BF7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ign w:val="center"/>
          </w:tcPr>
          <w:p w14:paraId="2FFBD49E">
            <w:pPr>
              <w:spacing w:line="360" w:lineRule="exact"/>
              <w:jc w:val="center"/>
              <w:rPr>
                <w:rFonts w:ascii="宋体" w:hAnsi="宋体"/>
                <w:szCs w:val="21"/>
              </w:rPr>
            </w:pPr>
            <w:r>
              <w:rPr>
                <w:rFonts w:hint="eastAsia" w:ascii="宋体" w:hAnsi="宋体"/>
                <w:szCs w:val="21"/>
              </w:rPr>
              <w:t>9</w:t>
            </w:r>
          </w:p>
        </w:tc>
        <w:tc>
          <w:tcPr>
            <w:tcW w:w="6023" w:type="dxa"/>
            <w:noWrap/>
            <w:vAlign w:val="center"/>
          </w:tcPr>
          <w:p w14:paraId="764AF22F">
            <w:pPr>
              <w:jc w:val="left"/>
              <w:rPr>
                <w:rFonts w:ascii="宋体" w:hAnsi="宋体" w:cs="宋体"/>
                <w:snapToGrid w:val="0"/>
                <w:kern w:val="0"/>
                <w:szCs w:val="21"/>
              </w:rPr>
            </w:pPr>
            <w:r>
              <w:rPr>
                <w:rFonts w:hint="eastAsia" w:ascii="宋体" w:hAnsi="宋体" w:cs="宋体"/>
              </w:rPr>
              <w:t>不同投标人的投标保证金从同一单位或者个人的账户转出。</w:t>
            </w:r>
          </w:p>
        </w:tc>
        <w:tc>
          <w:tcPr>
            <w:tcW w:w="2921" w:type="dxa"/>
            <w:noWrap/>
            <w:vAlign w:val="center"/>
          </w:tcPr>
          <w:p w14:paraId="64C416A5">
            <w:pPr>
              <w:spacing w:line="360" w:lineRule="exact"/>
              <w:jc w:val="center"/>
              <w:rPr>
                <w:rFonts w:ascii="宋体" w:hAnsi="宋体"/>
                <w:b/>
                <w:szCs w:val="21"/>
              </w:rPr>
            </w:pPr>
          </w:p>
        </w:tc>
        <w:tc>
          <w:tcPr>
            <w:tcW w:w="924" w:type="dxa"/>
            <w:noWrap/>
            <w:vAlign w:val="center"/>
          </w:tcPr>
          <w:p w14:paraId="229DDE0C">
            <w:pPr>
              <w:spacing w:line="360" w:lineRule="exact"/>
              <w:jc w:val="center"/>
              <w:rPr>
                <w:rFonts w:ascii="宋体" w:hAnsi="宋体"/>
                <w:b/>
                <w:szCs w:val="21"/>
              </w:rPr>
            </w:pPr>
          </w:p>
        </w:tc>
      </w:tr>
      <w:tr w14:paraId="4DC4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431E9B52">
            <w:pPr>
              <w:spacing w:line="360" w:lineRule="exact"/>
              <w:jc w:val="center"/>
              <w:rPr>
                <w:rFonts w:ascii="宋体" w:hAnsi="宋体"/>
                <w:szCs w:val="21"/>
              </w:rPr>
            </w:pPr>
            <w:r>
              <w:rPr>
                <w:rFonts w:hint="eastAsia" w:ascii="宋体" w:hAnsi="宋体"/>
                <w:szCs w:val="21"/>
              </w:rPr>
              <w:t>10</w:t>
            </w:r>
          </w:p>
        </w:tc>
        <w:tc>
          <w:tcPr>
            <w:tcW w:w="6023" w:type="dxa"/>
            <w:noWrap/>
            <w:vAlign w:val="center"/>
          </w:tcPr>
          <w:p w14:paraId="44B0B9AB">
            <w:pPr>
              <w:jc w:val="left"/>
              <w:rPr>
                <w:rFonts w:ascii="宋体" w:hAnsi="宋体" w:cs="宋体"/>
                <w:szCs w:val="21"/>
              </w:rPr>
            </w:pPr>
            <w:r>
              <w:rPr>
                <w:rFonts w:hint="eastAsia" w:ascii="宋体" w:hAnsi="宋体"/>
                <w:szCs w:val="21"/>
              </w:rPr>
              <w:t>投标人之间协商投标报价等投标文件的实质性内容。</w:t>
            </w:r>
          </w:p>
        </w:tc>
        <w:tc>
          <w:tcPr>
            <w:tcW w:w="2921" w:type="dxa"/>
            <w:noWrap/>
            <w:vAlign w:val="center"/>
          </w:tcPr>
          <w:p w14:paraId="4A572A15">
            <w:pPr>
              <w:spacing w:line="360" w:lineRule="exact"/>
              <w:jc w:val="center"/>
              <w:rPr>
                <w:rFonts w:ascii="宋体" w:hAnsi="宋体"/>
                <w:b/>
                <w:szCs w:val="21"/>
              </w:rPr>
            </w:pPr>
          </w:p>
        </w:tc>
        <w:tc>
          <w:tcPr>
            <w:tcW w:w="924" w:type="dxa"/>
            <w:noWrap/>
            <w:vAlign w:val="center"/>
          </w:tcPr>
          <w:p w14:paraId="7E3721EE">
            <w:pPr>
              <w:spacing w:line="360" w:lineRule="exact"/>
              <w:jc w:val="center"/>
              <w:rPr>
                <w:rFonts w:ascii="宋体" w:hAnsi="宋体"/>
                <w:b/>
                <w:szCs w:val="21"/>
              </w:rPr>
            </w:pPr>
          </w:p>
        </w:tc>
      </w:tr>
      <w:tr w14:paraId="22FC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4811692E">
            <w:pPr>
              <w:spacing w:line="360" w:lineRule="exact"/>
              <w:jc w:val="center"/>
              <w:rPr>
                <w:rFonts w:ascii="宋体" w:hAnsi="宋体"/>
                <w:szCs w:val="21"/>
              </w:rPr>
            </w:pPr>
            <w:r>
              <w:rPr>
                <w:rFonts w:hint="eastAsia" w:ascii="宋体" w:hAnsi="宋体"/>
                <w:szCs w:val="21"/>
              </w:rPr>
              <w:t>11</w:t>
            </w:r>
          </w:p>
        </w:tc>
        <w:tc>
          <w:tcPr>
            <w:tcW w:w="6023" w:type="dxa"/>
            <w:noWrap/>
            <w:vAlign w:val="center"/>
          </w:tcPr>
          <w:p w14:paraId="37F6D8D8">
            <w:pPr>
              <w:jc w:val="left"/>
              <w:rPr>
                <w:rFonts w:ascii="宋体" w:hAnsi="宋体" w:cs="宋体"/>
                <w:szCs w:val="21"/>
              </w:rPr>
            </w:pPr>
            <w:r>
              <w:rPr>
                <w:rFonts w:hint="eastAsia" w:ascii="宋体" w:hAnsi="宋体"/>
                <w:szCs w:val="21"/>
              </w:rPr>
              <w:t>投标人之间约定中标人。</w:t>
            </w:r>
          </w:p>
        </w:tc>
        <w:tc>
          <w:tcPr>
            <w:tcW w:w="2921" w:type="dxa"/>
            <w:noWrap/>
            <w:vAlign w:val="center"/>
          </w:tcPr>
          <w:p w14:paraId="5678646C">
            <w:pPr>
              <w:spacing w:line="360" w:lineRule="exact"/>
              <w:jc w:val="center"/>
              <w:rPr>
                <w:rFonts w:ascii="宋体" w:hAnsi="宋体"/>
                <w:b/>
                <w:szCs w:val="21"/>
              </w:rPr>
            </w:pPr>
          </w:p>
        </w:tc>
        <w:tc>
          <w:tcPr>
            <w:tcW w:w="924" w:type="dxa"/>
            <w:noWrap/>
            <w:vAlign w:val="center"/>
          </w:tcPr>
          <w:p w14:paraId="3C1A9124">
            <w:pPr>
              <w:spacing w:line="360" w:lineRule="exact"/>
              <w:jc w:val="center"/>
              <w:rPr>
                <w:rFonts w:ascii="宋体" w:hAnsi="宋体"/>
                <w:b/>
                <w:szCs w:val="21"/>
              </w:rPr>
            </w:pPr>
          </w:p>
        </w:tc>
      </w:tr>
      <w:tr w14:paraId="69A7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2CEA6798">
            <w:pPr>
              <w:spacing w:line="360" w:lineRule="exact"/>
              <w:jc w:val="center"/>
              <w:rPr>
                <w:rFonts w:ascii="宋体" w:hAnsi="宋体"/>
                <w:szCs w:val="21"/>
              </w:rPr>
            </w:pPr>
            <w:r>
              <w:rPr>
                <w:rFonts w:hint="eastAsia" w:ascii="宋体" w:hAnsi="宋体"/>
                <w:szCs w:val="21"/>
              </w:rPr>
              <w:t>12</w:t>
            </w:r>
          </w:p>
        </w:tc>
        <w:tc>
          <w:tcPr>
            <w:tcW w:w="6023" w:type="dxa"/>
            <w:noWrap/>
            <w:vAlign w:val="center"/>
          </w:tcPr>
          <w:p w14:paraId="6395E348">
            <w:pPr>
              <w:jc w:val="left"/>
              <w:rPr>
                <w:rFonts w:ascii="宋体" w:hAnsi="宋体" w:cs="宋体"/>
                <w:szCs w:val="21"/>
              </w:rPr>
            </w:pPr>
            <w:r>
              <w:rPr>
                <w:rFonts w:hint="eastAsia" w:ascii="宋体" w:hAnsi="宋体"/>
                <w:szCs w:val="21"/>
              </w:rPr>
              <w:t>投标人之间约定部分投标人放弃投标或者中标。</w:t>
            </w:r>
          </w:p>
        </w:tc>
        <w:tc>
          <w:tcPr>
            <w:tcW w:w="2921" w:type="dxa"/>
            <w:noWrap/>
            <w:vAlign w:val="center"/>
          </w:tcPr>
          <w:p w14:paraId="3704E15D">
            <w:pPr>
              <w:spacing w:line="360" w:lineRule="exact"/>
              <w:jc w:val="center"/>
              <w:rPr>
                <w:rFonts w:ascii="宋体" w:hAnsi="宋体"/>
                <w:b/>
                <w:szCs w:val="21"/>
              </w:rPr>
            </w:pPr>
          </w:p>
        </w:tc>
        <w:tc>
          <w:tcPr>
            <w:tcW w:w="924" w:type="dxa"/>
            <w:noWrap/>
            <w:vAlign w:val="center"/>
          </w:tcPr>
          <w:p w14:paraId="2CA03FE0">
            <w:pPr>
              <w:spacing w:line="360" w:lineRule="exact"/>
              <w:jc w:val="center"/>
              <w:rPr>
                <w:rFonts w:ascii="宋体" w:hAnsi="宋体"/>
                <w:b/>
                <w:szCs w:val="21"/>
              </w:rPr>
            </w:pPr>
          </w:p>
        </w:tc>
      </w:tr>
      <w:tr w14:paraId="1973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7836342D">
            <w:pPr>
              <w:spacing w:line="360" w:lineRule="exact"/>
              <w:jc w:val="center"/>
              <w:rPr>
                <w:rFonts w:ascii="宋体" w:hAnsi="宋体"/>
                <w:szCs w:val="21"/>
              </w:rPr>
            </w:pPr>
            <w:r>
              <w:rPr>
                <w:rFonts w:hint="eastAsia" w:ascii="宋体" w:hAnsi="宋体"/>
                <w:szCs w:val="21"/>
              </w:rPr>
              <w:t>13</w:t>
            </w:r>
          </w:p>
        </w:tc>
        <w:tc>
          <w:tcPr>
            <w:tcW w:w="6023" w:type="dxa"/>
            <w:noWrap/>
            <w:vAlign w:val="center"/>
          </w:tcPr>
          <w:p w14:paraId="678CCF49">
            <w:pPr>
              <w:jc w:val="left"/>
              <w:rPr>
                <w:rFonts w:ascii="宋体" w:hAnsi="宋体" w:cs="宋体"/>
                <w:szCs w:val="21"/>
              </w:rPr>
            </w:pPr>
            <w:r>
              <w:rPr>
                <w:rFonts w:hint="eastAsia" w:ascii="宋体" w:hAnsi="宋体"/>
                <w:szCs w:val="21"/>
              </w:rPr>
              <w:t>属于同一集团、协会、商会等组织成员的投标人按照该组织要求协同投标。</w:t>
            </w:r>
          </w:p>
        </w:tc>
        <w:tc>
          <w:tcPr>
            <w:tcW w:w="2921" w:type="dxa"/>
            <w:noWrap/>
            <w:vAlign w:val="center"/>
          </w:tcPr>
          <w:p w14:paraId="532E90C5">
            <w:pPr>
              <w:spacing w:line="360" w:lineRule="exact"/>
              <w:jc w:val="center"/>
              <w:rPr>
                <w:rFonts w:ascii="宋体" w:hAnsi="宋体"/>
                <w:b/>
                <w:szCs w:val="21"/>
              </w:rPr>
            </w:pPr>
          </w:p>
        </w:tc>
        <w:tc>
          <w:tcPr>
            <w:tcW w:w="924" w:type="dxa"/>
            <w:noWrap/>
            <w:vAlign w:val="center"/>
          </w:tcPr>
          <w:p w14:paraId="03EB2146">
            <w:pPr>
              <w:spacing w:line="360" w:lineRule="exact"/>
              <w:jc w:val="center"/>
              <w:rPr>
                <w:rFonts w:ascii="宋体" w:hAnsi="宋体"/>
                <w:b/>
                <w:szCs w:val="21"/>
              </w:rPr>
            </w:pPr>
          </w:p>
        </w:tc>
      </w:tr>
      <w:tr w14:paraId="06A1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69BD98C3">
            <w:pPr>
              <w:spacing w:line="360" w:lineRule="exact"/>
              <w:jc w:val="center"/>
              <w:rPr>
                <w:rFonts w:ascii="宋体" w:hAnsi="宋体"/>
                <w:szCs w:val="21"/>
              </w:rPr>
            </w:pPr>
            <w:r>
              <w:rPr>
                <w:rFonts w:hint="eastAsia" w:ascii="宋体" w:hAnsi="宋体"/>
                <w:szCs w:val="21"/>
              </w:rPr>
              <w:t>14</w:t>
            </w:r>
          </w:p>
        </w:tc>
        <w:tc>
          <w:tcPr>
            <w:tcW w:w="6023" w:type="dxa"/>
            <w:noWrap/>
            <w:vAlign w:val="center"/>
          </w:tcPr>
          <w:p w14:paraId="0A7D68BA">
            <w:pPr>
              <w:jc w:val="left"/>
              <w:rPr>
                <w:rFonts w:ascii="宋体" w:hAnsi="宋体" w:cs="宋体"/>
                <w:szCs w:val="21"/>
              </w:rPr>
            </w:pPr>
            <w:r>
              <w:rPr>
                <w:rFonts w:hint="eastAsia" w:ascii="宋体" w:hAnsi="宋体"/>
                <w:szCs w:val="21"/>
              </w:rPr>
              <w:t>投标人之间为谋取中标或者排斥特定投标人而采取的其他联合行动。</w:t>
            </w:r>
          </w:p>
        </w:tc>
        <w:tc>
          <w:tcPr>
            <w:tcW w:w="2921" w:type="dxa"/>
            <w:noWrap/>
            <w:vAlign w:val="center"/>
          </w:tcPr>
          <w:p w14:paraId="49CD5866">
            <w:pPr>
              <w:spacing w:line="360" w:lineRule="exact"/>
              <w:jc w:val="center"/>
              <w:rPr>
                <w:rFonts w:ascii="宋体" w:hAnsi="宋体"/>
                <w:b/>
                <w:szCs w:val="21"/>
              </w:rPr>
            </w:pPr>
          </w:p>
        </w:tc>
        <w:tc>
          <w:tcPr>
            <w:tcW w:w="924" w:type="dxa"/>
            <w:noWrap/>
            <w:vAlign w:val="center"/>
          </w:tcPr>
          <w:p w14:paraId="31182B9D">
            <w:pPr>
              <w:spacing w:line="360" w:lineRule="exact"/>
              <w:jc w:val="center"/>
              <w:rPr>
                <w:rFonts w:ascii="宋体" w:hAnsi="宋体"/>
                <w:b/>
                <w:szCs w:val="21"/>
              </w:rPr>
            </w:pPr>
          </w:p>
        </w:tc>
      </w:tr>
      <w:tr w14:paraId="3B04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66C4DF0C">
            <w:pPr>
              <w:spacing w:line="360" w:lineRule="exact"/>
              <w:jc w:val="center"/>
              <w:rPr>
                <w:rFonts w:ascii="宋体" w:hAnsi="宋体"/>
                <w:szCs w:val="21"/>
              </w:rPr>
            </w:pPr>
            <w:r>
              <w:rPr>
                <w:rFonts w:hint="eastAsia" w:ascii="宋体" w:hAnsi="宋体"/>
                <w:szCs w:val="21"/>
              </w:rPr>
              <w:t>15</w:t>
            </w:r>
          </w:p>
        </w:tc>
        <w:tc>
          <w:tcPr>
            <w:tcW w:w="6023" w:type="dxa"/>
            <w:noWrap/>
            <w:vAlign w:val="center"/>
          </w:tcPr>
          <w:p w14:paraId="54C4D569">
            <w:pPr>
              <w:jc w:val="left"/>
              <w:rPr>
                <w:rFonts w:ascii="宋体" w:hAnsi="宋体" w:cs="宋体"/>
                <w:szCs w:val="21"/>
              </w:rPr>
            </w:pPr>
            <w:r>
              <w:rPr>
                <w:rFonts w:hint="eastAsia" w:ascii="宋体" w:hAnsi="宋体"/>
                <w:snapToGrid w:val="0"/>
              </w:rPr>
              <w:t>其他与政府采购活动参加人串通投标的</w:t>
            </w:r>
            <w:r>
              <w:rPr>
                <w:rFonts w:hint="eastAsia" w:ascii="宋体" w:hAnsi="宋体" w:cs="宋体"/>
                <w:szCs w:val="21"/>
              </w:rPr>
              <w:t>行为。</w:t>
            </w:r>
          </w:p>
        </w:tc>
        <w:tc>
          <w:tcPr>
            <w:tcW w:w="2921" w:type="dxa"/>
            <w:noWrap/>
            <w:vAlign w:val="center"/>
          </w:tcPr>
          <w:p w14:paraId="729DC677">
            <w:pPr>
              <w:spacing w:line="360" w:lineRule="exact"/>
              <w:jc w:val="center"/>
              <w:rPr>
                <w:rFonts w:ascii="宋体" w:hAnsi="宋体"/>
                <w:b/>
                <w:szCs w:val="21"/>
              </w:rPr>
            </w:pPr>
          </w:p>
        </w:tc>
        <w:tc>
          <w:tcPr>
            <w:tcW w:w="924" w:type="dxa"/>
            <w:noWrap/>
            <w:vAlign w:val="center"/>
          </w:tcPr>
          <w:p w14:paraId="5ACCCE60">
            <w:pPr>
              <w:spacing w:line="360" w:lineRule="exact"/>
              <w:jc w:val="center"/>
              <w:rPr>
                <w:rFonts w:ascii="宋体" w:hAnsi="宋体"/>
                <w:b/>
                <w:szCs w:val="21"/>
              </w:rPr>
            </w:pPr>
          </w:p>
        </w:tc>
      </w:tr>
      <w:tr w14:paraId="4B69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17EFCF65">
            <w:pPr>
              <w:spacing w:line="360" w:lineRule="exact"/>
              <w:jc w:val="center"/>
              <w:rPr>
                <w:rFonts w:ascii="宋体" w:hAnsi="宋体"/>
                <w:szCs w:val="21"/>
              </w:rPr>
            </w:pPr>
            <w:r>
              <w:rPr>
                <w:rFonts w:hint="eastAsia" w:ascii="宋体" w:hAnsi="宋体"/>
                <w:szCs w:val="21"/>
              </w:rPr>
              <w:t>16</w:t>
            </w:r>
          </w:p>
        </w:tc>
        <w:tc>
          <w:tcPr>
            <w:tcW w:w="6023" w:type="dxa"/>
            <w:noWrap/>
            <w:vAlign w:val="center"/>
          </w:tcPr>
          <w:p w14:paraId="1335AD85">
            <w:pPr>
              <w:jc w:val="left"/>
              <w:rPr>
                <w:rFonts w:ascii="宋体" w:hAnsi="宋体" w:cs="宋体"/>
                <w:snapToGrid w:val="0"/>
                <w:kern w:val="0"/>
                <w:szCs w:val="21"/>
              </w:rPr>
            </w:pPr>
            <w:r>
              <w:rPr>
                <w:rFonts w:hint="eastAsia" w:ascii="宋体" w:hAnsi="宋体" w:cs="宋体"/>
                <w:szCs w:val="21"/>
              </w:rPr>
              <w:t>通过转让或者租借等方式从其他单位获取资格或者资质证书投标。</w:t>
            </w:r>
          </w:p>
        </w:tc>
        <w:tc>
          <w:tcPr>
            <w:tcW w:w="2921" w:type="dxa"/>
            <w:noWrap/>
            <w:vAlign w:val="center"/>
          </w:tcPr>
          <w:p w14:paraId="73AFD37A">
            <w:pPr>
              <w:spacing w:line="360" w:lineRule="exact"/>
              <w:jc w:val="center"/>
              <w:rPr>
                <w:rFonts w:ascii="宋体" w:hAnsi="宋体"/>
                <w:b/>
                <w:szCs w:val="21"/>
              </w:rPr>
            </w:pPr>
          </w:p>
        </w:tc>
        <w:tc>
          <w:tcPr>
            <w:tcW w:w="924" w:type="dxa"/>
            <w:noWrap/>
            <w:vAlign w:val="center"/>
          </w:tcPr>
          <w:p w14:paraId="2D5EE142">
            <w:pPr>
              <w:spacing w:line="360" w:lineRule="exact"/>
              <w:jc w:val="center"/>
              <w:rPr>
                <w:rFonts w:ascii="宋体" w:hAnsi="宋体"/>
                <w:b/>
                <w:szCs w:val="21"/>
              </w:rPr>
            </w:pPr>
          </w:p>
        </w:tc>
      </w:tr>
      <w:tr w14:paraId="30E5F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ign w:val="center"/>
          </w:tcPr>
          <w:p w14:paraId="7C9DE688">
            <w:pPr>
              <w:spacing w:line="360" w:lineRule="exact"/>
              <w:jc w:val="center"/>
              <w:rPr>
                <w:rFonts w:ascii="宋体" w:hAnsi="宋体"/>
                <w:szCs w:val="21"/>
              </w:rPr>
            </w:pPr>
            <w:r>
              <w:rPr>
                <w:rFonts w:hint="eastAsia" w:ascii="宋体" w:hAnsi="宋体"/>
                <w:szCs w:val="21"/>
              </w:rPr>
              <w:t>17</w:t>
            </w:r>
          </w:p>
        </w:tc>
        <w:tc>
          <w:tcPr>
            <w:tcW w:w="6023" w:type="dxa"/>
            <w:noWrap/>
            <w:vAlign w:val="center"/>
          </w:tcPr>
          <w:p w14:paraId="163AF61A">
            <w:pPr>
              <w:jc w:val="left"/>
              <w:rPr>
                <w:rFonts w:ascii="宋体" w:hAnsi="宋体" w:cs="宋体"/>
                <w:snapToGrid w:val="0"/>
                <w:kern w:val="0"/>
                <w:szCs w:val="21"/>
              </w:rPr>
            </w:pPr>
            <w:r>
              <w:rPr>
                <w:rFonts w:hint="eastAsia" w:ascii="宋体" w:hAnsi="宋体" w:cs="宋体"/>
                <w:szCs w:val="21"/>
              </w:rPr>
              <w:t>由其他单位或者其他单位负责人在投标供应商编制的投标文件上加盖印章或者签字。</w:t>
            </w:r>
          </w:p>
        </w:tc>
        <w:tc>
          <w:tcPr>
            <w:tcW w:w="2921" w:type="dxa"/>
            <w:noWrap/>
            <w:vAlign w:val="center"/>
          </w:tcPr>
          <w:p w14:paraId="76FCD5B7">
            <w:pPr>
              <w:spacing w:line="360" w:lineRule="exact"/>
              <w:jc w:val="center"/>
              <w:rPr>
                <w:rFonts w:ascii="宋体" w:hAnsi="宋体"/>
                <w:b/>
                <w:szCs w:val="21"/>
              </w:rPr>
            </w:pPr>
          </w:p>
        </w:tc>
        <w:tc>
          <w:tcPr>
            <w:tcW w:w="924" w:type="dxa"/>
            <w:noWrap/>
            <w:vAlign w:val="center"/>
          </w:tcPr>
          <w:p w14:paraId="45DDCFAF">
            <w:pPr>
              <w:spacing w:line="360" w:lineRule="exact"/>
              <w:jc w:val="center"/>
              <w:rPr>
                <w:rFonts w:ascii="宋体" w:hAnsi="宋体"/>
                <w:b/>
                <w:szCs w:val="21"/>
              </w:rPr>
            </w:pPr>
          </w:p>
        </w:tc>
      </w:tr>
      <w:tr w14:paraId="3FD68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ign w:val="center"/>
          </w:tcPr>
          <w:p w14:paraId="6205A012">
            <w:pPr>
              <w:spacing w:line="360" w:lineRule="exact"/>
              <w:jc w:val="center"/>
              <w:rPr>
                <w:rFonts w:ascii="宋体" w:hAnsi="宋体"/>
                <w:szCs w:val="21"/>
              </w:rPr>
            </w:pPr>
            <w:r>
              <w:rPr>
                <w:rFonts w:hint="eastAsia" w:ascii="宋体" w:hAnsi="宋体"/>
                <w:szCs w:val="21"/>
              </w:rPr>
              <w:t>18</w:t>
            </w:r>
          </w:p>
        </w:tc>
        <w:tc>
          <w:tcPr>
            <w:tcW w:w="6023" w:type="dxa"/>
            <w:noWrap/>
            <w:vAlign w:val="center"/>
          </w:tcPr>
          <w:p w14:paraId="699016EA">
            <w:pPr>
              <w:jc w:val="left"/>
              <w:rPr>
                <w:rFonts w:ascii="宋体" w:hAnsi="宋体" w:cs="宋体"/>
                <w:snapToGrid w:val="0"/>
                <w:kern w:val="0"/>
                <w:szCs w:val="21"/>
              </w:rPr>
            </w:pPr>
            <w:r>
              <w:rPr>
                <w:rFonts w:hint="eastAsia" w:ascii="宋体" w:hAnsi="宋体" w:cs="宋体"/>
                <w:szCs w:val="21"/>
              </w:rPr>
              <w:t>项目负责人或者主要技术人员不是本单位人员，不能提供项目负责人或者主要技术人员的劳动合同、社会保险等劳动关系证明材料。</w:t>
            </w:r>
          </w:p>
        </w:tc>
        <w:tc>
          <w:tcPr>
            <w:tcW w:w="2921" w:type="dxa"/>
            <w:noWrap/>
            <w:vAlign w:val="center"/>
          </w:tcPr>
          <w:p w14:paraId="4A7A1BCB">
            <w:pPr>
              <w:spacing w:line="360" w:lineRule="exact"/>
              <w:jc w:val="center"/>
              <w:rPr>
                <w:rFonts w:ascii="宋体" w:hAnsi="宋体"/>
                <w:b/>
                <w:szCs w:val="21"/>
              </w:rPr>
            </w:pPr>
          </w:p>
        </w:tc>
        <w:tc>
          <w:tcPr>
            <w:tcW w:w="924" w:type="dxa"/>
            <w:noWrap/>
            <w:vAlign w:val="center"/>
          </w:tcPr>
          <w:p w14:paraId="3701E194">
            <w:pPr>
              <w:spacing w:line="360" w:lineRule="exact"/>
              <w:jc w:val="center"/>
              <w:rPr>
                <w:rFonts w:ascii="宋体" w:hAnsi="宋体"/>
                <w:b/>
                <w:szCs w:val="21"/>
              </w:rPr>
            </w:pPr>
          </w:p>
        </w:tc>
      </w:tr>
      <w:tr w14:paraId="7280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ign w:val="center"/>
          </w:tcPr>
          <w:p w14:paraId="434B2A5C">
            <w:pPr>
              <w:spacing w:line="360" w:lineRule="exact"/>
              <w:jc w:val="center"/>
              <w:rPr>
                <w:rFonts w:ascii="宋体" w:hAnsi="宋体"/>
                <w:szCs w:val="21"/>
              </w:rPr>
            </w:pPr>
            <w:r>
              <w:rPr>
                <w:rFonts w:hint="eastAsia" w:ascii="宋体" w:hAnsi="宋体"/>
                <w:szCs w:val="21"/>
              </w:rPr>
              <w:t>19</w:t>
            </w:r>
          </w:p>
        </w:tc>
        <w:tc>
          <w:tcPr>
            <w:tcW w:w="6023" w:type="dxa"/>
            <w:noWrap/>
            <w:vAlign w:val="center"/>
          </w:tcPr>
          <w:p w14:paraId="06482632">
            <w:pPr>
              <w:jc w:val="left"/>
              <w:rPr>
                <w:rFonts w:ascii="宋体" w:hAnsi="宋体" w:cs="宋体"/>
                <w:snapToGrid w:val="0"/>
                <w:kern w:val="0"/>
                <w:szCs w:val="21"/>
              </w:rPr>
            </w:pPr>
            <w:r>
              <w:rPr>
                <w:rFonts w:hint="eastAsia" w:ascii="宋体" w:hAnsi="宋体" w:cs="宋体"/>
                <w:szCs w:val="21"/>
              </w:rPr>
              <w:t>投标保证金不是从投标供应商基本账户转出。</w:t>
            </w:r>
          </w:p>
        </w:tc>
        <w:tc>
          <w:tcPr>
            <w:tcW w:w="2921" w:type="dxa"/>
            <w:noWrap/>
            <w:vAlign w:val="center"/>
          </w:tcPr>
          <w:p w14:paraId="07849243">
            <w:pPr>
              <w:spacing w:line="360" w:lineRule="exact"/>
              <w:jc w:val="center"/>
              <w:rPr>
                <w:rFonts w:ascii="宋体" w:hAnsi="宋体"/>
                <w:b/>
                <w:szCs w:val="21"/>
              </w:rPr>
            </w:pPr>
          </w:p>
        </w:tc>
        <w:tc>
          <w:tcPr>
            <w:tcW w:w="924" w:type="dxa"/>
            <w:noWrap/>
            <w:vAlign w:val="center"/>
          </w:tcPr>
          <w:p w14:paraId="29695675">
            <w:pPr>
              <w:spacing w:line="360" w:lineRule="exact"/>
              <w:jc w:val="center"/>
              <w:rPr>
                <w:rFonts w:ascii="宋体" w:hAnsi="宋体"/>
                <w:b/>
                <w:szCs w:val="21"/>
              </w:rPr>
            </w:pPr>
          </w:p>
        </w:tc>
      </w:tr>
      <w:tr w14:paraId="4587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ign w:val="center"/>
          </w:tcPr>
          <w:p w14:paraId="756B295F">
            <w:pPr>
              <w:spacing w:line="360" w:lineRule="exact"/>
              <w:jc w:val="center"/>
              <w:rPr>
                <w:rFonts w:ascii="宋体" w:hAnsi="宋体"/>
                <w:szCs w:val="21"/>
              </w:rPr>
            </w:pPr>
            <w:r>
              <w:rPr>
                <w:rFonts w:hint="eastAsia" w:ascii="宋体" w:hAnsi="宋体"/>
                <w:szCs w:val="21"/>
              </w:rPr>
              <w:t>20</w:t>
            </w:r>
          </w:p>
        </w:tc>
        <w:tc>
          <w:tcPr>
            <w:tcW w:w="6023" w:type="dxa"/>
            <w:noWrap/>
            <w:vAlign w:val="center"/>
          </w:tcPr>
          <w:p w14:paraId="29348263">
            <w:pPr>
              <w:jc w:val="left"/>
              <w:rPr>
                <w:rFonts w:ascii="宋体" w:hAnsi="宋体" w:cs="宋体"/>
                <w:snapToGrid w:val="0"/>
                <w:kern w:val="0"/>
                <w:szCs w:val="21"/>
              </w:rPr>
            </w:pPr>
            <w:r>
              <w:rPr>
                <w:szCs w:val="21"/>
              </w:rPr>
              <w:t>其他隐瞒真实情况、提供虚假资料的行为。</w:t>
            </w:r>
          </w:p>
        </w:tc>
        <w:tc>
          <w:tcPr>
            <w:tcW w:w="2921" w:type="dxa"/>
            <w:noWrap/>
            <w:vAlign w:val="center"/>
          </w:tcPr>
          <w:p w14:paraId="31C06849">
            <w:pPr>
              <w:spacing w:line="360" w:lineRule="exact"/>
              <w:jc w:val="center"/>
              <w:rPr>
                <w:rFonts w:ascii="宋体" w:hAnsi="宋体"/>
                <w:b/>
                <w:szCs w:val="21"/>
              </w:rPr>
            </w:pPr>
          </w:p>
        </w:tc>
        <w:tc>
          <w:tcPr>
            <w:tcW w:w="924" w:type="dxa"/>
            <w:noWrap/>
            <w:vAlign w:val="center"/>
          </w:tcPr>
          <w:p w14:paraId="3D143FE6">
            <w:pPr>
              <w:spacing w:line="360" w:lineRule="exact"/>
              <w:jc w:val="center"/>
              <w:rPr>
                <w:rFonts w:ascii="宋体" w:hAnsi="宋体"/>
                <w:b/>
                <w:szCs w:val="21"/>
              </w:rPr>
            </w:pPr>
          </w:p>
        </w:tc>
      </w:tr>
    </w:tbl>
    <w:p w14:paraId="12834B96">
      <w:pPr>
        <w:spacing w:line="360" w:lineRule="auto"/>
        <w:jc w:val="left"/>
        <w:rPr>
          <w:rFonts w:ascii="宋体" w:hAnsi="宋体" w:cs="宋体"/>
          <w:szCs w:val="21"/>
        </w:rPr>
      </w:pPr>
      <w:r>
        <w:rPr>
          <w:rFonts w:hint="eastAsia" w:ascii="宋体" w:hAnsi="宋体" w:cs="宋体"/>
          <w:szCs w:val="21"/>
        </w:rPr>
        <w:t>注：投标（响应）供应商出现上述与其他采购参加人串通投标、隐瞒真实情况或提供虚假资料行为的，将依法承担法律责任。</w:t>
      </w:r>
    </w:p>
    <w:p w14:paraId="02162EA4">
      <w:pPr>
        <w:pStyle w:val="4"/>
        <w:spacing w:line="400" w:lineRule="exact"/>
        <w:rPr>
          <w:rFonts w:ascii="仿宋" w:hAnsi="仿宋" w:eastAsia="仿宋"/>
        </w:rPr>
      </w:pPr>
    </w:p>
    <w:p w14:paraId="1536A017">
      <w:pPr>
        <w:rPr>
          <w:rFonts w:ascii="仿宋" w:hAnsi="仿宋" w:eastAsia="仿宋"/>
        </w:rPr>
      </w:pPr>
      <w:r>
        <w:rPr>
          <w:rFonts w:hint="eastAsia" w:ascii="仿宋" w:hAnsi="仿宋" w:eastAsia="仿宋"/>
        </w:rPr>
        <w:br w:type="page"/>
      </w:r>
    </w:p>
    <w:p w14:paraId="0F489B56">
      <w:pPr>
        <w:pStyle w:val="4"/>
        <w:spacing w:line="400" w:lineRule="exact"/>
        <w:rPr>
          <w:rFonts w:ascii="仿宋" w:hAnsi="仿宋" w:eastAsia="仿宋"/>
        </w:rPr>
      </w:pPr>
    </w:p>
    <w:p w14:paraId="3CF7F0A1">
      <w:pPr>
        <w:pStyle w:val="4"/>
        <w:spacing w:line="400" w:lineRule="exact"/>
        <w:rPr>
          <w:rFonts w:ascii="仿宋" w:hAnsi="仿宋" w:eastAsia="仿宋"/>
        </w:rPr>
      </w:pPr>
      <w:r>
        <w:rPr>
          <w:rFonts w:hint="eastAsia" w:ascii="仿宋" w:hAnsi="仿宋" w:eastAsia="仿宋"/>
        </w:rPr>
        <w:t>供应商基本情况表</w:t>
      </w:r>
    </w:p>
    <w:p w14:paraId="2286F1A7">
      <w:pPr>
        <w:spacing w:before="157" w:line="198" w:lineRule="auto"/>
        <w:ind w:left="126" w:right="-21" w:rightChars="-10"/>
        <w:jc w:val="center"/>
        <w:rPr>
          <w:rFonts w:ascii="宋体" w:hAnsi="宋体" w:cs="宋体"/>
          <w:szCs w:val="21"/>
        </w:rPr>
      </w:pPr>
      <w:r>
        <w:rPr>
          <w:rFonts w:hint="eastAsia" w:ascii="宋体" w:hAnsi="宋体" w:cs="宋体"/>
          <w:szCs w:val="21"/>
        </w:rPr>
        <w:t>填表单位：（加盖单位公章）填表日期：年   月  日</w:t>
      </w:r>
    </w:p>
    <w:p w14:paraId="6AB9E543">
      <w:pPr>
        <w:spacing w:line="75" w:lineRule="exact"/>
        <w:rPr>
          <w:rFonts w:ascii="宋体" w:hAnsi="宋体" w:cs="宋体"/>
          <w:szCs w:val="21"/>
        </w:rPr>
      </w:pPr>
    </w:p>
    <w:tbl>
      <w:tblPr>
        <w:tblStyle w:val="510"/>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0CAD5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tcPr>
          <w:p w14:paraId="36C02D1C">
            <w:pPr>
              <w:pStyle w:val="509"/>
              <w:spacing w:before="180" w:line="203" w:lineRule="auto"/>
              <w:ind w:left="359"/>
              <w:rPr>
                <w:rFonts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2573E178">
            <w:pPr>
              <w:jc w:val="center"/>
              <w:rPr>
                <w:rFonts w:ascii="宋体" w:hAnsi="宋体" w:cs="宋体"/>
                <w:szCs w:val="21"/>
              </w:rPr>
            </w:pPr>
          </w:p>
        </w:tc>
        <w:tc>
          <w:tcPr>
            <w:tcW w:w="1990" w:type="dxa"/>
            <w:gridSpan w:val="2"/>
          </w:tcPr>
          <w:p w14:paraId="72EE4356">
            <w:pPr>
              <w:pStyle w:val="509"/>
              <w:spacing w:before="181" w:line="201" w:lineRule="auto"/>
              <w:ind w:left="527"/>
              <w:rPr>
                <w:rFonts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46DD310B">
            <w:pPr>
              <w:jc w:val="center"/>
              <w:rPr>
                <w:rFonts w:ascii="宋体" w:hAnsi="宋体" w:cs="宋体"/>
                <w:szCs w:val="21"/>
              </w:rPr>
            </w:pPr>
          </w:p>
        </w:tc>
      </w:tr>
      <w:tr w14:paraId="63A4D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tcPr>
          <w:p w14:paraId="182DA49D">
            <w:pPr>
              <w:pStyle w:val="509"/>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2A48FF43">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14:paraId="7AF85B42">
            <w:pPr>
              <w:pStyle w:val="509"/>
              <w:widowControl/>
              <w:kinsoku w:val="0"/>
              <w:autoSpaceDE w:val="0"/>
              <w:autoSpaceDN w:val="0"/>
              <w:adjustRightInd w:val="0"/>
              <w:snapToGrid w:val="0"/>
              <w:spacing w:before="40" w:line="360" w:lineRule="exact"/>
              <w:ind w:left="527" w:right="152" w:hanging="362"/>
              <w:textAlignment w:val="baseline"/>
              <w:rPr>
                <w:rFonts w:ascii="宋体" w:hAnsi="宋体" w:eastAsia="宋体" w:cs="宋体"/>
                <w:sz w:val="21"/>
                <w:szCs w:val="21"/>
                <w:lang w:eastAsia="zh-CN"/>
              </w:rPr>
            </w:pPr>
            <w:r>
              <w:rPr>
                <w:rFonts w:hint="eastAsia" w:ascii="宋体" w:hAnsi="宋体" w:eastAsia="宋体" w:cs="宋体"/>
                <w:spacing w:val="-2"/>
                <w:sz w:val="21"/>
                <w:szCs w:val="21"/>
                <w:lang w:eastAsia="zh-CN"/>
              </w:rPr>
              <w:t>供应商统一社会</w:t>
            </w:r>
            <w:r>
              <w:rPr>
                <w:rFonts w:hint="eastAsia" w:ascii="宋体" w:hAnsi="宋体" w:eastAsia="宋体" w:cs="宋体"/>
                <w:spacing w:val="-3"/>
                <w:sz w:val="21"/>
                <w:szCs w:val="21"/>
                <w:lang w:eastAsia="zh-CN"/>
              </w:rPr>
              <w:t>信用代码</w:t>
            </w:r>
          </w:p>
        </w:tc>
        <w:tc>
          <w:tcPr>
            <w:tcW w:w="2988" w:type="dxa"/>
            <w:gridSpan w:val="2"/>
            <w:vAlign w:val="center"/>
          </w:tcPr>
          <w:p w14:paraId="63AA5BC6">
            <w:pPr>
              <w:widowControl/>
              <w:kinsoku w:val="0"/>
              <w:autoSpaceDE w:val="0"/>
              <w:autoSpaceDN w:val="0"/>
              <w:adjustRightInd w:val="0"/>
              <w:snapToGrid w:val="0"/>
              <w:spacing w:line="360" w:lineRule="exact"/>
              <w:jc w:val="center"/>
              <w:textAlignment w:val="baseline"/>
              <w:rPr>
                <w:rFonts w:ascii="宋体" w:hAnsi="宋体" w:cs="宋体"/>
                <w:szCs w:val="21"/>
              </w:rPr>
            </w:pPr>
          </w:p>
        </w:tc>
      </w:tr>
      <w:tr w14:paraId="1F5CC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508FC3D8">
            <w:pPr>
              <w:pStyle w:val="509"/>
              <w:spacing w:before="175"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投标（响应）供应商相关人员情况</w:t>
            </w:r>
          </w:p>
        </w:tc>
      </w:tr>
      <w:tr w14:paraId="32644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46930EB3">
            <w:pPr>
              <w:pStyle w:val="509"/>
              <w:spacing w:before="217"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50FEC896">
            <w:pPr>
              <w:pStyle w:val="509"/>
              <w:spacing w:before="213" w:line="202" w:lineRule="auto"/>
              <w:ind w:left="916"/>
              <w:rPr>
                <w:rFonts w:ascii="宋体" w:hAnsi="宋体" w:eastAsia="宋体" w:cs="宋体"/>
                <w:sz w:val="21"/>
                <w:szCs w:val="21"/>
              </w:rPr>
            </w:pPr>
            <w:r>
              <w:rPr>
                <w:rFonts w:hint="eastAsia" w:ascii="宋体" w:hAnsi="宋体" w:eastAsia="宋体" w:cs="宋体"/>
                <w:spacing w:val="-6"/>
                <w:sz w:val="21"/>
                <w:szCs w:val="21"/>
              </w:rPr>
              <w:t>职务</w:t>
            </w:r>
          </w:p>
        </w:tc>
        <w:tc>
          <w:tcPr>
            <w:tcW w:w="946" w:type="dxa"/>
          </w:tcPr>
          <w:p w14:paraId="79A811C7">
            <w:pPr>
              <w:pStyle w:val="509"/>
              <w:spacing w:before="213" w:line="203" w:lineRule="auto"/>
              <w:ind w:left="245"/>
              <w:rPr>
                <w:rFonts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tcPr>
          <w:p w14:paraId="67C0B749">
            <w:pPr>
              <w:pStyle w:val="509"/>
              <w:spacing w:before="214" w:line="203" w:lineRule="auto"/>
              <w:ind w:left="410"/>
              <w:rPr>
                <w:rFonts w:ascii="宋体" w:hAnsi="宋体" w:eastAsia="宋体" w:cs="宋体"/>
                <w:sz w:val="21"/>
                <w:szCs w:val="21"/>
              </w:rPr>
            </w:pPr>
            <w:r>
              <w:rPr>
                <w:rFonts w:hint="eastAsia" w:ascii="宋体" w:hAnsi="宋体" w:eastAsia="宋体" w:cs="宋体"/>
                <w:spacing w:val="-3"/>
                <w:sz w:val="21"/>
                <w:szCs w:val="21"/>
              </w:rPr>
              <w:t>身份证号码</w:t>
            </w:r>
          </w:p>
        </w:tc>
        <w:tc>
          <w:tcPr>
            <w:tcW w:w="1499" w:type="dxa"/>
          </w:tcPr>
          <w:p w14:paraId="59086150">
            <w:pPr>
              <w:pStyle w:val="509"/>
              <w:widowControl/>
              <w:kinsoku w:val="0"/>
              <w:autoSpaceDE w:val="0"/>
              <w:autoSpaceDN w:val="0"/>
              <w:adjustRightInd w:val="0"/>
              <w:snapToGrid w:val="0"/>
              <w:spacing w:before="39" w:line="360" w:lineRule="exact"/>
              <w:ind w:left="288" w:right="266" w:firstLine="5"/>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劳动合同 关系单位</w:t>
            </w:r>
          </w:p>
        </w:tc>
        <w:tc>
          <w:tcPr>
            <w:tcW w:w="1489" w:type="dxa"/>
          </w:tcPr>
          <w:p w14:paraId="7E88391C">
            <w:pPr>
              <w:pStyle w:val="509"/>
              <w:widowControl/>
              <w:kinsoku w:val="0"/>
              <w:autoSpaceDE w:val="0"/>
              <w:autoSpaceDN w:val="0"/>
              <w:adjustRightInd w:val="0"/>
              <w:snapToGrid w:val="0"/>
              <w:spacing w:before="39" w:line="360" w:lineRule="exact"/>
              <w:ind w:left="271" w:right="262" w:firstLine="8"/>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缴纳社会 保险单位</w:t>
            </w:r>
          </w:p>
        </w:tc>
      </w:tr>
      <w:tr w14:paraId="343EC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tcPr>
          <w:p w14:paraId="429C9C31">
            <w:pPr>
              <w:spacing w:line="252" w:lineRule="auto"/>
              <w:rPr>
                <w:rFonts w:ascii="宋体" w:hAnsi="宋体" w:cs="宋体"/>
                <w:szCs w:val="21"/>
              </w:rPr>
            </w:pPr>
          </w:p>
          <w:p w14:paraId="25196979">
            <w:pPr>
              <w:pStyle w:val="509"/>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26767EFD">
            <w:pPr>
              <w:pStyle w:val="509"/>
              <w:spacing w:before="174" w:line="235" w:lineRule="auto"/>
              <w:ind w:left="240" w:right="116" w:hanging="101"/>
              <w:rPr>
                <w:rFonts w:ascii="宋体" w:hAnsi="宋体" w:eastAsia="宋体" w:cs="宋体"/>
                <w:sz w:val="21"/>
                <w:szCs w:val="21"/>
              </w:rPr>
            </w:pPr>
            <w:r>
              <w:rPr>
                <w:rFonts w:hint="eastAsia" w:ascii="宋体" w:hAnsi="宋体" w:eastAsia="宋体" w:cs="宋体"/>
                <w:spacing w:val="-6"/>
                <w:sz w:val="21"/>
                <w:szCs w:val="21"/>
              </w:rPr>
              <w:t>法定代表人/单位负责人/主要经营负责人</w:t>
            </w:r>
          </w:p>
        </w:tc>
        <w:tc>
          <w:tcPr>
            <w:tcW w:w="946" w:type="dxa"/>
            <w:vAlign w:val="center"/>
          </w:tcPr>
          <w:p w14:paraId="1A4A5513">
            <w:pPr>
              <w:jc w:val="center"/>
              <w:rPr>
                <w:rFonts w:ascii="宋体" w:hAnsi="宋体" w:cs="宋体"/>
                <w:szCs w:val="21"/>
              </w:rPr>
            </w:pPr>
          </w:p>
        </w:tc>
        <w:tc>
          <w:tcPr>
            <w:tcW w:w="1990" w:type="dxa"/>
            <w:gridSpan w:val="2"/>
            <w:vAlign w:val="center"/>
          </w:tcPr>
          <w:p w14:paraId="04EA6C73">
            <w:pPr>
              <w:jc w:val="center"/>
              <w:rPr>
                <w:rFonts w:ascii="宋体" w:hAnsi="宋体" w:cs="宋体"/>
                <w:szCs w:val="21"/>
              </w:rPr>
            </w:pPr>
          </w:p>
        </w:tc>
        <w:tc>
          <w:tcPr>
            <w:tcW w:w="1499" w:type="dxa"/>
            <w:vAlign w:val="center"/>
          </w:tcPr>
          <w:p w14:paraId="0B6360F4">
            <w:pPr>
              <w:jc w:val="center"/>
              <w:rPr>
                <w:rFonts w:ascii="宋体" w:hAnsi="宋体" w:cs="宋体"/>
                <w:szCs w:val="21"/>
              </w:rPr>
            </w:pPr>
          </w:p>
        </w:tc>
        <w:tc>
          <w:tcPr>
            <w:tcW w:w="1489" w:type="dxa"/>
            <w:vAlign w:val="center"/>
          </w:tcPr>
          <w:p w14:paraId="25DD945F">
            <w:pPr>
              <w:jc w:val="center"/>
              <w:rPr>
                <w:rFonts w:ascii="宋体" w:hAnsi="宋体" w:cs="宋体"/>
                <w:szCs w:val="21"/>
              </w:rPr>
            </w:pPr>
          </w:p>
        </w:tc>
      </w:tr>
      <w:tr w14:paraId="0E196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19436EC4">
            <w:pPr>
              <w:pStyle w:val="509"/>
              <w:spacing w:before="21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32328503">
            <w:pPr>
              <w:pStyle w:val="509"/>
              <w:spacing w:before="190" w:line="202" w:lineRule="auto"/>
              <w:ind w:left="161"/>
              <w:rPr>
                <w:rFonts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61E29084">
            <w:pPr>
              <w:jc w:val="center"/>
              <w:rPr>
                <w:rFonts w:ascii="宋体" w:hAnsi="宋体" w:cs="宋体"/>
                <w:szCs w:val="21"/>
              </w:rPr>
            </w:pPr>
          </w:p>
        </w:tc>
        <w:tc>
          <w:tcPr>
            <w:tcW w:w="1990" w:type="dxa"/>
            <w:gridSpan w:val="2"/>
            <w:vAlign w:val="center"/>
          </w:tcPr>
          <w:p w14:paraId="752A8461">
            <w:pPr>
              <w:jc w:val="center"/>
              <w:rPr>
                <w:rFonts w:ascii="宋体" w:hAnsi="宋体" w:cs="宋体"/>
                <w:szCs w:val="21"/>
              </w:rPr>
            </w:pPr>
          </w:p>
        </w:tc>
        <w:tc>
          <w:tcPr>
            <w:tcW w:w="1499" w:type="dxa"/>
            <w:vAlign w:val="center"/>
          </w:tcPr>
          <w:p w14:paraId="71C2B8B7">
            <w:pPr>
              <w:jc w:val="center"/>
              <w:rPr>
                <w:rFonts w:ascii="宋体" w:hAnsi="宋体" w:cs="宋体"/>
                <w:szCs w:val="21"/>
              </w:rPr>
            </w:pPr>
          </w:p>
        </w:tc>
        <w:tc>
          <w:tcPr>
            <w:tcW w:w="1489" w:type="dxa"/>
            <w:vAlign w:val="center"/>
          </w:tcPr>
          <w:p w14:paraId="41A93E3A">
            <w:pPr>
              <w:jc w:val="center"/>
              <w:rPr>
                <w:rFonts w:ascii="宋体" w:hAnsi="宋体" w:cs="宋体"/>
                <w:szCs w:val="21"/>
              </w:rPr>
            </w:pPr>
          </w:p>
        </w:tc>
      </w:tr>
      <w:tr w14:paraId="099FE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527D2790">
            <w:pPr>
              <w:pStyle w:val="509"/>
              <w:spacing w:before="210" w:line="167" w:lineRule="auto"/>
              <w:ind w:left="321"/>
              <w:rPr>
                <w:rFonts w:ascii="宋体" w:hAnsi="宋体" w:eastAsia="宋体" w:cs="宋体"/>
                <w:sz w:val="21"/>
                <w:szCs w:val="21"/>
              </w:rPr>
            </w:pPr>
            <w:r>
              <w:rPr>
                <w:rFonts w:hint="eastAsia" w:ascii="宋体" w:hAnsi="宋体" w:eastAsia="宋体" w:cs="宋体"/>
                <w:sz w:val="21"/>
                <w:szCs w:val="21"/>
              </w:rPr>
              <w:t>3</w:t>
            </w:r>
          </w:p>
        </w:tc>
        <w:tc>
          <w:tcPr>
            <w:tcW w:w="2281" w:type="dxa"/>
            <w:gridSpan w:val="2"/>
          </w:tcPr>
          <w:p w14:paraId="7D6C02D2">
            <w:pPr>
              <w:pStyle w:val="509"/>
              <w:spacing w:before="178" w:line="201" w:lineRule="auto"/>
              <w:ind w:left="551"/>
              <w:rPr>
                <w:rFonts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7F81A2B2">
            <w:pPr>
              <w:jc w:val="center"/>
              <w:rPr>
                <w:rFonts w:ascii="宋体" w:hAnsi="宋体" w:cs="宋体"/>
                <w:szCs w:val="21"/>
              </w:rPr>
            </w:pPr>
          </w:p>
        </w:tc>
        <w:tc>
          <w:tcPr>
            <w:tcW w:w="1990" w:type="dxa"/>
            <w:gridSpan w:val="2"/>
            <w:vAlign w:val="center"/>
          </w:tcPr>
          <w:p w14:paraId="6F734C67">
            <w:pPr>
              <w:jc w:val="center"/>
              <w:rPr>
                <w:rFonts w:ascii="宋体" w:hAnsi="宋体" w:cs="宋体"/>
                <w:szCs w:val="21"/>
              </w:rPr>
            </w:pPr>
          </w:p>
        </w:tc>
        <w:tc>
          <w:tcPr>
            <w:tcW w:w="1499" w:type="dxa"/>
            <w:vAlign w:val="center"/>
          </w:tcPr>
          <w:p w14:paraId="348FD9D7">
            <w:pPr>
              <w:jc w:val="center"/>
              <w:rPr>
                <w:rFonts w:ascii="宋体" w:hAnsi="宋体" w:cs="宋体"/>
                <w:szCs w:val="21"/>
              </w:rPr>
            </w:pPr>
          </w:p>
        </w:tc>
        <w:tc>
          <w:tcPr>
            <w:tcW w:w="1489" w:type="dxa"/>
            <w:vAlign w:val="center"/>
          </w:tcPr>
          <w:p w14:paraId="7476D8D2">
            <w:pPr>
              <w:jc w:val="center"/>
              <w:rPr>
                <w:rFonts w:ascii="宋体" w:hAnsi="宋体" w:cs="宋体"/>
                <w:szCs w:val="21"/>
              </w:rPr>
            </w:pPr>
          </w:p>
        </w:tc>
      </w:tr>
      <w:tr w14:paraId="6F5F7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0ED57874">
            <w:pPr>
              <w:pStyle w:val="509"/>
              <w:spacing w:before="210" w:line="168" w:lineRule="auto"/>
              <w:ind w:left="314"/>
              <w:rPr>
                <w:rFonts w:ascii="宋体" w:hAnsi="宋体" w:eastAsia="宋体" w:cs="宋体"/>
                <w:sz w:val="21"/>
                <w:szCs w:val="21"/>
              </w:rPr>
            </w:pPr>
            <w:r>
              <w:rPr>
                <w:rFonts w:hint="eastAsia" w:ascii="宋体" w:hAnsi="宋体" w:eastAsia="宋体" w:cs="宋体"/>
                <w:sz w:val="21"/>
                <w:szCs w:val="21"/>
              </w:rPr>
              <w:t>4</w:t>
            </w:r>
          </w:p>
        </w:tc>
        <w:tc>
          <w:tcPr>
            <w:tcW w:w="2281" w:type="dxa"/>
            <w:gridSpan w:val="2"/>
          </w:tcPr>
          <w:p w14:paraId="29B38219">
            <w:pPr>
              <w:pStyle w:val="509"/>
              <w:spacing w:before="176" w:line="202" w:lineRule="auto"/>
              <w:ind w:left="440"/>
              <w:rPr>
                <w:rFonts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731ED681">
            <w:pPr>
              <w:jc w:val="center"/>
              <w:rPr>
                <w:rFonts w:ascii="宋体" w:hAnsi="宋体" w:cs="宋体"/>
                <w:szCs w:val="21"/>
              </w:rPr>
            </w:pPr>
          </w:p>
        </w:tc>
        <w:tc>
          <w:tcPr>
            <w:tcW w:w="1990" w:type="dxa"/>
            <w:gridSpan w:val="2"/>
            <w:vAlign w:val="center"/>
          </w:tcPr>
          <w:p w14:paraId="3FEE4637">
            <w:pPr>
              <w:jc w:val="center"/>
              <w:rPr>
                <w:rFonts w:ascii="宋体" w:hAnsi="宋体" w:cs="宋体"/>
                <w:szCs w:val="21"/>
              </w:rPr>
            </w:pPr>
          </w:p>
        </w:tc>
        <w:tc>
          <w:tcPr>
            <w:tcW w:w="1499" w:type="dxa"/>
            <w:vAlign w:val="center"/>
          </w:tcPr>
          <w:p w14:paraId="01843CEF">
            <w:pPr>
              <w:jc w:val="center"/>
              <w:rPr>
                <w:rFonts w:ascii="宋体" w:hAnsi="宋体" w:cs="宋体"/>
                <w:szCs w:val="21"/>
              </w:rPr>
            </w:pPr>
          </w:p>
        </w:tc>
        <w:tc>
          <w:tcPr>
            <w:tcW w:w="1489" w:type="dxa"/>
            <w:vAlign w:val="center"/>
          </w:tcPr>
          <w:p w14:paraId="2FAC2B41">
            <w:pPr>
              <w:jc w:val="center"/>
              <w:rPr>
                <w:rFonts w:ascii="宋体" w:hAnsi="宋体" w:cs="宋体"/>
                <w:szCs w:val="21"/>
              </w:rPr>
            </w:pPr>
          </w:p>
        </w:tc>
      </w:tr>
      <w:tr w14:paraId="527F4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6CE284EA">
            <w:pPr>
              <w:pStyle w:val="509"/>
              <w:spacing w:before="215" w:line="165" w:lineRule="auto"/>
              <w:ind w:left="325"/>
              <w:rPr>
                <w:rFonts w:ascii="宋体" w:hAnsi="宋体" w:eastAsia="宋体" w:cs="宋体"/>
                <w:sz w:val="21"/>
                <w:szCs w:val="21"/>
              </w:rPr>
            </w:pPr>
            <w:r>
              <w:rPr>
                <w:rFonts w:hint="eastAsia" w:ascii="宋体" w:hAnsi="宋体" w:eastAsia="宋体" w:cs="宋体"/>
                <w:sz w:val="21"/>
                <w:szCs w:val="21"/>
              </w:rPr>
              <w:t>5</w:t>
            </w:r>
          </w:p>
        </w:tc>
        <w:tc>
          <w:tcPr>
            <w:tcW w:w="2281" w:type="dxa"/>
            <w:gridSpan w:val="2"/>
          </w:tcPr>
          <w:p w14:paraId="30C62091">
            <w:pPr>
              <w:pStyle w:val="509"/>
              <w:spacing w:before="178" w:line="202" w:lineRule="auto"/>
              <w:ind w:left="189"/>
              <w:rPr>
                <w:rFonts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1F22B57B">
            <w:pPr>
              <w:jc w:val="center"/>
              <w:rPr>
                <w:rFonts w:ascii="宋体" w:hAnsi="宋体" w:cs="宋体"/>
                <w:szCs w:val="21"/>
              </w:rPr>
            </w:pPr>
          </w:p>
        </w:tc>
        <w:tc>
          <w:tcPr>
            <w:tcW w:w="1990" w:type="dxa"/>
            <w:gridSpan w:val="2"/>
            <w:vAlign w:val="center"/>
          </w:tcPr>
          <w:p w14:paraId="5571E01F">
            <w:pPr>
              <w:jc w:val="center"/>
              <w:rPr>
                <w:rFonts w:ascii="宋体" w:hAnsi="宋体" w:cs="宋体"/>
                <w:szCs w:val="21"/>
              </w:rPr>
            </w:pPr>
          </w:p>
        </w:tc>
        <w:tc>
          <w:tcPr>
            <w:tcW w:w="1499" w:type="dxa"/>
            <w:vAlign w:val="center"/>
          </w:tcPr>
          <w:p w14:paraId="0A54DCB2">
            <w:pPr>
              <w:jc w:val="center"/>
              <w:rPr>
                <w:rFonts w:ascii="宋体" w:hAnsi="宋体" w:cs="宋体"/>
                <w:szCs w:val="21"/>
              </w:rPr>
            </w:pPr>
          </w:p>
        </w:tc>
        <w:tc>
          <w:tcPr>
            <w:tcW w:w="1489" w:type="dxa"/>
            <w:vAlign w:val="center"/>
          </w:tcPr>
          <w:p w14:paraId="32164745">
            <w:pPr>
              <w:jc w:val="center"/>
              <w:rPr>
                <w:rFonts w:ascii="宋体" w:hAnsi="宋体" w:cs="宋体"/>
                <w:szCs w:val="21"/>
              </w:rPr>
            </w:pPr>
          </w:p>
        </w:tc>
      </w:tr>
      <w:tr w14:paraId="7FB69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3293E3E0">
            <w:pPr>
              <w:pStyle w:val="509"/>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rPr>
              <w:t>说明：</w:t>
            </w:r>
            <w:r>
              <w:rPr>
                <w:rFonts w:hint="eastAsia" w:ascii="宋体" w:hAnsi="宋体" w:eastAsia="宋体" w:cs="宋体"/>
                <w:b/>
                <w:bCs/>
                <w:spacing w:val="-1"/>
                <w:sz w:val="21"/>
                <w:szCs w:val="21"/>
                <w:lang w:eastAsia="zh-CN"/>
              </w:rPr>
              <w:t>1.</w:t>
            </w:r>
            <w:r>
              <w:rPr>
                <w:rFonts w:hint="eastAsia" w:ascii="宋体" w:hAnsi="宋体" w:eastAsia="宋体" w:cs="宋体"/>
                <w:b/>
                <w:bCs/>
                <w:spacing w:val="-1"/>
                <w:sz w:val="21"/>
                <w:szCs w:val="21"/>
              </w:rPr>
              <w:t>同一职务有多人担任（如主要技术人员）</w:t>
            </w:r>
            <w:r>
              <w:rPr>
                <w:rFonts w:hint="eastAsia" w:ascii="宋体" w:hAnsi="宋体" w:eastAsia="宋体" w:cs="宋体"/>
                <w:b/>
                <w:bCs/>
                <w:spacing w:val="-1"/>
                <w:sz w:val="21"/>
                <w:szCs w:val="21"/>
                <w:lang w:eastAsia="zh-CN"/>
              </w:rPr>
              <w:t>的</w:t>
            </w:r>
            <w:r>
              <w:rPr>
                <w:rFonts w:hint="eastAsia" w:ascii="宋体" w:hAnsi="宋体" w:eastAsia="宋体" w:cs="宋体"/>
                <w:b/>
                <w:bCs/>
                <w:spacing w:val="-1"/>
                <w:sz w:val="21"/>
                <w:szCs w:val="21"/>
              </w:rPr>
              <w:t>，应分行填写。</w:t>
            </w:r>
          </w:p>
          <w:p w14:paraId="5C0EBF62">
            <w:pPr>
              <w:pStyle w:val="509"/>
              <w:numPr>
                <w:ilvl w:val="0"/>
                <w:numId w:val="16"/>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同一人员可以担任多个职务。上述项目负责人、主要技术人员必须为供应商本单位人员，主要技术人员不等同于项目团队成员。</w:t>
            </w:r>
          </w:p>
          <w:p w14:paraId="5B35B72D">
            <w:pPr>
              <w:pStyle w:val="509"/>
              <w:numPr>
                <w:ilvl w:val="0"/>
                <w:numId w:val="16"/>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3E011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7156FFDF">
            <w:pPr>
              <w:pStyle w:val="509"/>
              <w:spacing w:before="177" w:line="198" w:lineRule="auto"/>
              <w:ind w:left="2683"/>
              <w:rPr>
                <w:rFonts w:ascii="宋体" w:hAnsi="宋体" w:eastAsia="宋体" w:cs="宋体"/>
                <w:sz w:val="21"/>
                <w:szCs w:val="21"/>
              </w:rPr>
            </w:pPr>
            <w:r>
              <w:rPr>
                <w:rFonts w:hint="eastAsia" w:ascii="宋体" w:hAnsi="宋体" w:eastAsia="宋体" w:cs="宋体"/>
                <w:b/>
                <w:bCs/>
                <w:sz w:val="21"/>
                <w:szCs w:val="21"/>
              </w:rPr>
              <w:t>投标（响应）供应商关联关系情况</w:t>
            </w:r>
          </w:p>
        </w:tc>
      </w:tr>
      <w:tr w14:paraId="7AB2D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5A8097E4">
            <w:pPr>
              <w:pStyle w:val="509"/>
              <w:spacing w:before="178"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4EE91442">
            <w:pPr>
              <w:pStyle w:val="509"/>
              <w:spacing w:before="177" w:line="202" w:lineRule="auto"/>
              <w:ind w:left="436"/>
              <w:rPr>
                <w:rFonts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tcPr>
          <w:p w14:paraId="1345969C">
            <w:pPr>
              <w:pStyle w:val="509"/>
              <w:spacing w:before="177" w:line="203" w:lineRule="auto"/>
              <w:ind w:left="166"/>
              <w:rPr>
                <w:rFonts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tcPr>
          <w:p w14:paraId="45F947ED">
            <w:pPr>
              <w:pStyle w:val="509"/>
              <w:spacing w:before="177" w:line="204" w:lineRule="auto"/>
              <w:ind w:left="1862"/>
              <w:rPr>
                <w:rFonts w:ascii="宋体" w:hAnsi="宋体" w:eastAsia="宋体" w:cs="宋体"/>
                <w:sz w:val="21"/>
                <w:szCs w:val="21"/>
              </w:rPr>
            </w:pPr>
            <w:r>
              <w:rPr>
                <w:rFonts w:hint="eastAsia" w:ascii="宋体" w:hAnsi="宋体" w:eastAsia="宋体" w:cs="宋体"/>
                <w:spacing w:val="-4"/>
                <w:sz w:val="21"/>
                <w:szCs w:val="21"/>
              </w:rPr>
              <w:t>备注</w:t>
            </w:r>
          </w:p>
        </w:tc>
      </w:tr>
      <w:tr w14:paraId="5AD49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tcPr>
          <w:p w14:paraId="71B82F53">
            <w:pPr>
              <w:spacing w:line="290" w:lineRule="auto"/>
              <w:rPr>
                <w:rFonts w:ascii="宋体" w:hAnsi="宋体" w:cs="宋体"/>
                <w:szCs w:val="21"/>
              </w:rPr>
            </w:pPr>
          </w:p>
          <w:p w14:paraId="4107B245">
            <w:pPr>
              <w:spacing w:line="290" w:lineRule="auto"/>
              <w:rPr>
                <w:rFonts w:ascii="宋体" w:hAnsi="宋体" w:cs="宋体"/>
                <w:szCs w:val="21"/>
              </w:rPr>
            </w:pPr>
          </w:p>
          <w:p w14:paraId="4CA9EA0A">
            <w:pPr>
              <w:pStyle w:val="509"/>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4FAFBE95">
            <w:pPr>
              <w:spacing w:line="274" w:lineRule="auto"/>
              <w:rPr>
                <w:rFonts w:ascii="宋体" w:hAnsi="宋体" w:cs="宋体"/>
                <w:szCs w:val="21"/>
              </w:rPr>
            </w:pPr>
          </w:p>
          <w:p w14:paraId="0E564E40">
            <w:pPr>
              <w:spacing w:line="274" w:lineRule="auto"/>
              <w:rPr>
                <w:rFonts w:ascii="宋体" w:hAnsi="宋体" w:cs="宋体"/>
                <w:szCs w:val="21"/>
              </w:rPr>
            </w:pPr>
          </w:p>
          <w:p w14:paraId="24FB69CB">
            <w:pPr>
              <w:pStyle w:val="509"/>
              <w:spacing w:before="103" w:line="203" w:lineRule="auto"/>
              <w:ind w:left="671"/>
              <w:rPr>
                <w:rFonts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3015AF72">
            <w:pPr>
              <w:jc w:val="center"/>
              <w:rPr>
                <w:rFonts w:ascii="宋体" w:hAnsi="宋体" w:cs="宋体"/>
                <w:szCs w:val="21"/>
              </w:rPr>
            </w:pPr>
          </w:p>
        </w:tc>
        <w:tc>
          <w:tcPr>
            <w:tcW w:w="4187" w:type="dxa"/>
            <w:gridSpan w:val="3"/>
            <w:vAlign w:val="center"/>
          </w:tcPr>
          <w:p w14:paraId="75B132EE">
            <w:pPr>
              <w:pStyle w:val="509"/>
              <w:widowControl/>
              <w:kinsoku w:val="0"/>
              <w:autoSpaceDE w:val="0"/>
              <w:autoSpaceDN w:val="0"/>
              <w:adjustRightInd w:val="0"/>
              <w:snapToGrid w:val="0"/>
              <w:spacing w:before="27" w:line="300" w:lineRule="exact"/>
              <w:ind w:left="98" w:right="116" w:firstLine="19"/>
              <w:textAlignment w:val="baseline"/>
              <w:rPr>
                <w:rFonts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14:paraId="610C8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4BB945E4">
            <w:pPr>
              <w:pStyle w:val="509"/>
              <w:spacing w:before="25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2586CC1F">
            <w:pPr>
              <w:pStyle w:val="509"/>
              <w:spacing w:before="217" w:line="203" w:lineRule="auto"/>
              <w:ind w:left="678"/>
              <w:rPr>
                <w:rFonts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1B797FAA">
            <w:pPr>
              <w:jc w:val="center"/>
              <w:rPr>
                <w:rFonts w:ascii="宋体" w:hAnsi="宋体" w:cs="宋体"/>
                <w:szCs w:val="21"/>
              </w:rPr>
            </w:pPr>
          </w:p>
        </w:tc>
        <w:tc>
          <w:tcPr>
            <w:tcW w:w="4187" w:type="dxa"/>
            <w:gridSpan w:val="3"/>
          </w:tcPr>
          <w:p w14:paraId="10D20393">
            <w:pPr>
              <w:pStyle w:val="509"/>
              <w:widowControl/>
              <w:kinsoku w:val="0"/>
              <w:autoSpaceDE w:val="0"/>
              <w:autoSpaceDN w:val="0"/>
              <w:adjustRightInd w:val="0"/>
              <w:snapToGrid w:val="0"/>
              <w:spacing w:before="43" w:line="300" w:lineRule="exact"/>
              <w:ind w:left="120" w:right="24"/>
              <w:textAlignment w:val="baseline"/>
              <w:rPr>
                <w:rFonts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01702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tcPr>
          <w:p w14:paraId="64CEFA07">
            <w:pPr>
              <w:pStyle w:val="509"/>
              <w:spacing w:before="42" w:line="180"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rPr>
              <w:t>说明：同一关联关系类型有多个主体的，应分行填写。</w:t>
            </w:r>
          </w:p>
        </w:tc>
      </w:tr>
    </w:tbl>
    <w:p w14:paraId="38C6EFED">
      <w:pPr>
        <w:spacing w:line="360" w:lineRule="auto"/>
        <w:rPr>
          <w:rFonts w:ascii="宋体" w:hAnsi="宋体" w:cs="宋体"/>
        </w:rPr>
      </w:pPr>
    </w:p>
    <w:p w14:paraId="5DF56F5B">
      <w:pPr>
        <w:spacing w:line="360" w:lineRule="auto"/>
        <w:rPr>
          <w:rFonts w:ascii="宋体" w:hAnsi="宋体" w:cs="宋体"/>
          <w:b/>
          <w:bCs/>
        </w:rPr>
      </w:pPr>
      <w:r>
        <w:rPr>
          <w:rFonts w:hint="eastAsia" w:ascii="宋体" w:hAnsi="宋体" w:cs="宋体"/>
          <w:b/>
          <w:bCs/>
        </w:rPr>
        <w:t>填报要求：</w:t>
      </w:r>
    </w:p>
    <w:p w14:paraId="6D41D3AB">
      <w:pPr>
        <w:spacing w:line="360" w:lineRule="auto"/>
        <w:rPr>
          <w:rFonts w:ascii="宋体" w:hAnsi="宋体" w:cs="宋体"/>
          <w:b/>
          <w:bCs/>
        </w:rPr>
      </w:pPr>
      <w:r>
        <w:rPr>
          <w:rFonts w:hint="eastAsia" w:ascii="宋体" w:hAnsi="宋体" w:cs="宋体"/>
        </w:rPr>
        <w:t>★</w:t>
      </w:r>
      <w:r>
        <w:rPr>
          <w:rFonts w:hint="eastAsia" w:ascii="宋体" w:hAnsi="宋体" w:cs="宋体"/>
          <w:b/>
          <w:bCs/>
        </w:rPr>
        <w:t>1、投标（响应）供应商须如实填报《供应商基本情况表》并加盖投标（响应）供应商公章。</w:t>
      </w:r>
    </w:p>
    <w:p w14:paraId="4CCB7D2C">
      <w:pPr>
        <w:spacing w:line="360" w:lineRule="auto"/>
        <w:rPr>
          <w:rFonts w:ascii="宋体" w:hAnsi="宋体" w:cs="宋体"/>
          <w:b/>
          <w:bCs/>
        </w:rPr>
      </w:pPr>
      <w:r>
        <w:rPr>
          <w:rFonts w:hint="eastAsia" w:ascii="宋体" w:hAnsi="宋体" w:cs="宋体"/>
        </w:rPr>
        <w:t>★</w:t>
      </w:r>
      <w:r>
        <w:rPr>
          <w:rFonts w:hint="eastAsia" w:ascii="宋体" w:hAnsi="宋体" w:cs="宋体"/>
          <w:b/>
          <w:bCs/>
        </w:rPr>
        <w:t>2、投标（响应）供应商需提供法定代表人、主要经营负责人、项目投标授权代表人、项目负责人、主要技术人员、投标文件编制人员</w:t>
      </w:r>
      <w:r>
        <w:rPr>
          <w:rFonts w:hint="eastAsia" w:ascii="宋体" w:hAnsi="宋体" w:cs="宋体"/>
          <w:b/>
          <w:bCs/>
          <w:highlight w:val="yellow"/>
        </w:rPr>
        <w:t>在投标（响应）截止日前最近一个月载有社保部门或税务部门公章的社会保险证明材料（如因主管部门原因最近一个月的社保证明无法提供，可往前顺延一至二个月）</w:t>
      </w:r>
      <w:r>
        <w:rPr>
          <w:rFonts w:hint="eastAsia" w:ascii="宋体" w:hAnsi="宋体" w:cs="宋体"/>
          <w:b/>
          <w:bCs/>
        </w:rPr>
        <w:t>。</w:t>
      </w:r>
    </w:p>
    <w:p w14:paraId="1F83443C">
      <w:pPr>
        <w:spacing w:line="360" w:lineRule="auto"/>
        <w:rPr>
          <w:rFonts w:ascii="宋体" w:hAnsi="宋体" w:cs="宋体"/>
          <w:b/>
          <w:bCs/>
        </w:rPr>
      </w:pPr>
      <w:r>
        <w:rPr>
          <w:rFonts w:hint="eastAsia" w:ascii="宋体" w:hAnsi="宋体" w:cs="宋体"/>
          <w:b/>
          <w:bCs/>
        </w:rPr>
        <w:t>注：1)投标（响应）供应商应如实提供上述人员的社会保险证明，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w:t>
      </w:r>
    </w:p>
    <w:p w14:paraId="45A1CFD6">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14:paraId="6276B876">
      <w:pPr>
        <w:spacing w:line="360" w:lineRule="auto"/>
        <w:rPr>
          <w:rFonts w:ascii="宋体" w:hAnsi="宋体" w:cs="宋体"/>
          <w:b/>
          <w:bCs/>
        </w:rPr>
      </w:pPr>
      <w:r>
        <w:rPr>
          <w:rFonts w:hint="eastAsia" w:ascii="宋体" w:hAnsi="宋体" w:cs="宋体"/>
          <w:b/>
          <w:bCs/>
        </w:rPr>
        <w:t>3)如投标（响应）供应商为新成立单位且成立时间不足一个月或相关人员任职不足一个月，无法提供社保证明的，应提供加盖投标（响应）供应商公章的情况说明或者证明材料。</w:t>
      </w:r>
    </w:p>
    <w:p w14:paraId="732CFE13">
      <w:pPr>
        <w:spacing w:line="360" w:lineRule="auto"/>
        <w:rPr>
          <w:rFonts w:ascii="宋体" w:hAnsi="宋体" w:cs="宋体"/>
          <w:b/>
          <w:bCs/>
        </w:rPr>
      </w:pPr>
      <w:r>
        <w:rPr>
          <w:rFonts w:hint="eastAsia" w:ascii="宋体" w:hAnsi="宋体" w:cs="宋体"/>
          <w:b/>
          <w:bCs/>
        </w:rPr>
        <w:t>4)如为退休人员，无法提供社保证明的，应提供加盖投标（响应）供应商公章的情况说明或者证明材料。</w:t>
      </w:r>
    </w:p>
    <w:p w14:paraId="73AD2F6A">
      <w:pPr>
        <w:spacing w:line="360" w:lineRule="auto"/>
        <w:rPr>
          <w:rFonts w:ascii="宋体" w:hAnsi="宋体" w:cs="宋体"/>
          <w:b/>
          <w:bCs/>
        </w:rPr>
      </w:pPr>
      <w:r>
        <w:rPr>
          <w:rFonts w:hint="eastAsia" w:ascii="宋体" w:hAnsi="宋体" w:cs="宋体"/>
          <w:b/>
          <w:bCs/>
        </w:rPr>
        <w:t>5)如为依法不需要缴纳社会保险或因为单位特殊性质、人员特殊情况等原因无法提供社保证明的，应提供加盖投标（响应）供应商公章的情况说明或者证明材料。</w:t>
      </w:r>
    </w:p>
    <w:p w14:paraId="4C123F23">
      <w:pPr>
        <w:spacing w:line="360" w:lineRule="auto"/>
        <w:rPr>
          <w:rFonts w:ascii="宋体" w:hAnsi="宋体" w:cs="宋体"/>
          <w:b/>
          <w:bCs/>
        </w:rPr>
      </w:pPr>
      <w:r>
        <w:rPr>
          <w:rFonts w:hint="eastAsia" w:ascii="宋体" w:hAnsi="宋体" w:cs="宋体"/>
          <w:b/>
          <w:bCs/>
        </w:rPr>
        <w:t>6)如本项目未安排项目投标授权代表人、项目负责人、主要技术人员的，相关人员信息可填写“无”，无需提供未安排人员的社保证明。</w:t>
      </w:r>
    </w:p>
    <w:p w14:paraId="1CCF73D3">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14:paraId="56946773">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03F253C5">
      <w:pPr>
        <w:spacing w:line="360" w:lineRule="auto"/>
        <w:rPr>
          <w:rFonts w:ascii="宋体" w:hAnsi="宋体" w:cs="宋体"/>
          <w:b/>
          <w:bCs/>
        </w:rPr>
      </w:pPr>
      <w:r>
        <w:rPr>
          <w:rFonts w:hint="eastAsia" w:ascii="宋体" w:hAnsi="宋体" w:cs="宋体"/>
        </w:rPr>
        <w:t>★</w:t>
      </w:r>
      <w:r>
        <w:rPr>
          <w:rFonts w:hint="eastAsia" w:ascii="宋体" w:hAnsi="宋体" w:cs="宋体"/>
          <w:b/>
          <w:bCs/>
        </w:rPr>
        <w:t>3、如审查发现投标（响应）供应商填报信息与其他平台查询结果不一致，将要求供应商在评审期间合理的时间内提供书面说明，供应商未按要求提供书面说明的，将导致投标（响应）无效。</w:t>
      </w:r>
    </w:p>
    <w:p w14:paraId="461406C9">
      <w:pPr>
        <w:spacing w:line="360" w:lineRule="auto"/>
        <w:rPr>
          <w:rFonts w:ascii="宋体" w:hAnsi="宋体" w:cs="宋体"/>
          <w:b/>
          <w:bCs/>
          <w:highlight w:val="yellow"/>
        </w:rPr>
      </w:pPr>
    </w:p>
    <w:p w14:paraId="5078DEE5">
      <w:pPr>
        <w:pStyle w:val="4"/>
        <w:spacing w:line="400" w:lineRule="exact"/>
        <w:rPr>
          <w:rFonts w:ascii="仿宋" w:hAnsi="仿宋" w:eastAsia="仿宋"/>
        </w:rPr>
      </w:pPr>
      <w:r>
        <w:rPr>
          <w:rFonts w:hint="eastAsia" w:ascii="仿宋" w:hAnsi="仿宋" w:eastAsia="仿宋"/>
        </w:rPr>
        <w:t>个人社保缴纳明细截图</w:t>
      </w:r>
    </w:p>
    <w:p w14:paraId="611F8731">
      <w:pPr>
        <w:spacing w:line="560" w:lineRule="exact"/>
        <w:rPr>
          <w:rFonts w:ascii="宋体" w:hAnsi="宋体" w:cs="宋体"/>
          <w:szCs w:val="21"/>
        </w:rPr>
      </w:pPr>
      <w:r>
        <w:rPr>
          <w:rFonts w:hint="eastAsia" w:ascii="宋体" w:hAnsi="宋体" w:cs="宋体"/>
          <w:szCs w:val="21"/>
        </w:rPr>
        <w:t>1、</w:t>
      </w:r>
      <w:r>
        <w:rPr>
          <w:rFonts w:hint="eastAsia" w:ascii="宋体" w:hAnsi="宋体" w:cs="宋体"/>
          <w:spacing w:val="-6"/>
          <w:szCs w:val="21"/>
        </w:rPr>
        <w:t>法定代表人/单位负责人/主要经营负责人</w:t>
      </w:r>
    </w:p>
    <w:p w14:paraId="09B3A3CF">
      <w:pPr>
        <w:spacing w:line="560" w:lineRule="exact"/>
        <w:rPr>
          <w:rFonts w:ascii="宋体" w:hAnsi="宋体" w:cs="宋体"/>
          <w:szCs w:val="21"/>
        </w:rPr>
      </w:pPr>
    </w:p>
    <w:p w14:paraId="5A105586">
      <w:pPr>
        <w:spacing w:line="560" w:lineRule="exact"/>
        <w:rPr>
          <w:rFonts w:ascii="宋体" w:hAnsi="宋体" w:cs="宋体"/>
          <w:szCs w:val="21"/>
        </w:rPr>
      </w:pPr>
    </w:p>
    <w:p w14:paraId="1E98304D">
      <w:pPr>
        <w:spacing w:line="560" w:lineRule="exact"/>
        <w:rPr>
          <w:rFonts w:ascii="宋体" w:hAnsi="宋体" w:cs="宋体"/>
          <w:szCs w:val="21"/>
        </w:rPr>
      </w:pPr>
      <w:r>
        <w:rPr>
          <w:rFonts w:hint="eastAsia" w:ascii="宋体" w:hAnsi="宋体" w:cs="宋体"/>
          <w:szCs w:val="21"/>
        </w:rPr>
        <w:t>2、项目投标授权代表人</w:t>
      </w:r>
    </w:p>
    <w:p w14:paraId="1902C222">
      <w:pPr>
        <w:spacing w:line="560" w:lineRule="exact"/>
        <w:rPr>
          <w:rFonts w:ascii="宋体" w:hAnsi="宋体" w:cs="宋体"/>
          <w:szCs w:val="21"/>
        </w:rPr>
      </w:pPr>
    </w:p>
    <w:p w14:paraId="76011A3E">
      <w:pPr>
        <w:spacing w:line="560" w:lineRule="exact"/>
        <w:rPr>
          <w:rFonts w:ascii="宋体" w:hAnsi="宋体" w:cs="宋体"/>
          <w:szCs w:val="21"/>
        </w:rPr>
      </w:pPr>
    </w:p>
    <w:p w14:paraId="3305E1A0">
      <w:pPr>
        <w:spacing w:line="560" w:lineRule="exact"/>
        <w:rPr>
          <w:rFonts w:ascii="宋体" w:hAnsi="宋体" w:cs="宋体"/>
          <w:szCs w:val="21"/>
        </w:rPr>
      </w:pPr>
      <w:r>
        <w:rPr>
          <w:rFonts w:hint="eastAsia" w:ascii="宋体" w:hAnsi="宋体" w:cs="宋体"/>
          <w:szCs w:val="21"/>
        </w:rPr>
        <w:t>3、项目负责人</w:t>
      </w:r>
    </w:p>
    <w:p w14:paraId="6D1DE974">
      <w:pPr>
        <w:spacing w:line="560" w:lineRule="exact"/>
        <w:rPr>
          <w:rFonts w:ascii="宋体" w:hAnsi="宋体" w:cs="宋体"/>
          <w:szCs w:val="21"/>
        </w:rPr>
      </w:pPr>
    </w:p>
    <w:p w14:paraId="2FC0F3CD">
      <w:pPr>
        <w:spacing w:line="560" w:lineRule="exact"/>
        <w:rPr>
          <w:rFonts w:ascii="宋体" w:hAnsi="宋体" w:cs="宋体"/>
          <w:szCs w:val="21"/>
        </w:rPr>
      </w:pPr>
    </w:p>
    <w:p w14:paraId="6BC09851">
      <w:pPr>
        <w:spacing w:line="560" w:lineRule="exact"/>
        <w:rPr>
          <w:rFonts w:ascii="宋体" w:hAnsi="宋体" w:cs="宋体"/>
          <w:szCs w:val="21"/>
        </w:rPr>
      </w:pPr>
      <w:r>
        <w:rPr>
          <w:rFonts w:hint="eastAsia" w:ascii="宋体" w:hAnsi="宋体" w:cs="宋体"/>
          <w:szCs w:val="21"/>
        </w:rPr>
        <w:t>4、主要技术人员</w:t>
      </w:r>
    </w:p>
    <w:p w14:paraId="59AC8A47">
      <w:pPr>
        <w:spacing w:line="560" w:lineRule="exact"/>
        <w:rPr>
          <w:rFonts w:ascii="宋体" w:hAnsi="宋体" w:cs="宋体"/>
          <w:szCs w:val="21"/>
        </w:rPr>
      </w:pPr>
    </w:p>
    <w:p w14:paraId="1EC4224E">
      <w:pPr>
        <w:spacing w:line="560" w:lineRule="exact"/>
        <w:rPr>
          <w:rFonts w:ascii="宋体" w:hAnsi="宋体" w:cs="宋体"/>
          <w:szCs w:val="21"/>
        </w:rPr>
      </w:pPr>
    </w:p>
    <w:p w14:paraId="04DF3F8E">
      <w:pPr>
        <w:numPr>
          <w:ilvl w:val="0"/>
          <w:numId w:val="17"/>
        </w:numPr>
        <w:spacing w:line="560" w:lineRule="exact"/>
        <w:rPr>
          <w:rFonts w:ascii="宋体" w:hAnsi="宋体" w:cs="宋体"/>
          <w:spacing w:val="-2"/>
          <w:szCs w:val="21"/>
        </w:rPr>
      </w:pPr>
      <w:r>
        <w:rPr>
          <w:rFonts w:hint="eastAsia" w:ascii="宋体" w:hAnsi="宋体" w:cs="宋体"/>
          <w:spacing w:val="-2"/>
          <w:szCs w:val="21"/>
        </w:rPr>
        <w:t>投标文件编制人员</w:t>
      </w:r>
    </w:p>
    <w:p w14:paraId="6B10C97B">
      <w:pPr>
        <w:spacing w:line="560" w:lineRule="exact"/>
        <w:rPr>
          <w:rFonts w:ascii="宋体" w:hAnsi="宋体" w:cs="宋体"/>
          <w:spacing w:val="-2"/>
          <w:szCs w:val="21"/>
        </w:rPr>
      </w:pPr>
    </w:p>
    <w:p w14:paraId="712BD383">
      <w:pPr>
        <w:spacing w:line="560" w:lineRule="exact"/>
        <w:rPr>
          <w:rFonts w:ascii="宋体" w:hAnsi="宋体" w:cs="宋体"/>
          <w:szCs w:val="21"/>
        </w:rPr>
      </w:pPr>
    </w:p>
    <w:p w14:paraId="580A82AB">
      <w:pPr>
        <w:spacing w:line="560" w:lineRule="exact"/>
        <w:rPr>
          <w:rFonts w:ascii="宋体" w:hAnsi="宋体" w:cs="宋体"/>
          <w:szCs w:val="21"/>
        </w:rPr>
      </w:pPr>
      <w:r>
        <w:rPr>
          <w:rFonts w:hint="eastAsia" w:ascii="宋体" w:hAnsi="宋体" w:cs="宋体"/>
          <w:szCs w:val="21"/>
        </w:rPr>
        <w:t>其他说明材料：(可以根据项目情况增添附件)</w:t>
      </w:r>
    </w:p>
    <w:p w14:paraId="28B4496D">
      <w:pPr>
        <w:pStyle w:val="4"/>
      </w:pPr>
    </w:p>
    <w:p w14:paraId="00AD14F5">
      <w:pPr>
        <w:spacing w:line="560" w:lineRule="exact"/>
        <w:rPr>
          <w:rFonts w:ascii="宋体" w:hAnsi="宋体" w:cs="宋体"/>
          <w:szCs w:val="21"/>
        </w:rPr>
      </w:pPr>
      <w:r>
        <w:rPr>
          <w:rFonts w:hint="eastAsia" w:ascii="宋体" w:hAnsi="宋体" w:cs="宋体"/>
          <w:szCs w:val="21"/>
        </w:rPr>
        <w:t>注：同一人员兼任不同职务的，可以合并提供社保等证明材料，本格式仅供参考。</w:t>
      </w:r>
    </w:p>
    <w:p w14:paraId="1F4F6061"/>
    <w:p w14:paraId="6936AB15">
      <w:pPr>
        <w:rPr>
          <w:rFonts w:asciiTheme="minorEastAsia" w:hAnsiTheme="minorEastAsia" w:eastAsiaTheme="minorEastAsia"/>
        </w:rPr>
      </w:pPr>
      <w:r>
        <w:rPr>
          <w:rFonts w:hint="eastAsia" w:asciiTheme="minorEastAsia" w:hAnsiTheme="minorEastAsia" w:eastAsiaTheme="minorEastAsia"/>
        </w:rPr>
        <w:br w:type="page"/>
      </w:r>
    </w:p>
    <w:p w14:paraId="0E04BA74">
      <w:pPr>
        <w:pStyle w:val="3"/>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7"/>
      <w:bookmarkEnd w:id="58"/>
      <w:bookmarkEnd w:id="59"/>
      <w:bookmarkEnd w:id="60"/>
      <w:bookmarkEnd w:id="61"/>
    </w:p>
    <w:p w14:paraId="4339EA64">
      <w:pPr>
        <w:adjustRightInd w:val="0"/>
        <w:snapToGrid w:val="0"/>
        <w:spacing w:line="360" w:lineRule="auto"/>
        <w:ind w:firstLine="424" w:firstLineChars="202"/>
        <w:rPr>
          <w:rFonts w:ascii="宋体" w:hAnsi="宋体"/>
          <w:bCs/>
          <w:snapToGrid w:val="0"/>
          <w:kern w:val="0"/>
          <w:szCs w:val="21"/>
        </w:rPr>
      </w:pPr>
    </w:p>
    <w:p w14:paraId="345C27A1">
      <w:pPr>
        <w:adjustRightInd w:val="0"/>
        <w:snapToGrid w:val="0"/>
        <w:spacing w:line="360" w:lineRule="auto"/>
        <w:ind w:firstLine="424" w:firstLineChars="202"/>
        <w:rPr>
          <w:szCs w:val="21"/>
        </w:rPr>
      </w:pPr>
      <w:r>
        <w:rPr>
          <w:rFonts w:hint="eastAsia"/>
          <w:szCs w:val="21"/>
        </w:rPr>
        <w:t>1、营业执照或法人证书等证明材料</w:t>
      </w:r>
    </w:p>
    <w:p w14:paraId="69C7AC6E">
      <w:pPr>
        <w:spacing w:line="400" w:lineRule="exact"/>
        <w:ind w:firstLine="420" w:firstLineChars="200"/>
        <w:rPr>
          <w:rFonts w:ascii="宋体" w:hAnsi="宋体"/>
          <w:snapToGrid w:val="0"/>
        </w:rPr>
      </w:pPr>
      <w:r>
        <w:rPr>
          <w:rFonts w:hint="eastAsia" w:ascii="宋体" w:hAnsi="宋体" w:cs="Courier New"/>
          <w:snapToGrid w:val="0"/>
          <w:szCs w:val="18"/>
        </w:rPr>
        <w:t>注：</w:t>
      </w:r>
      <w:r>
        <w:rPr>
          <w:rFonts w:hint="eastAsia" w:ascii="宋体" w:hAnsi="宋体"/>
          <w:snapToGrid w:val="0"/>
        </w:rPr>
        <w:t>如果是分支机构参与投标，还须同时提供其具有独立法人资格的上级主体出具的有效授权书及上级主体的营业执照或法人证书等证明材料复印件或扫描件加盖投标人公章，原件备查；本项目不接受总公司与分支机构同时参与投标，也不接受同一总公司有两个或以上分支机构参与投标，如出现以上情形，该两家或以上投标人均按无效投标处理。</w:t>
      </w:r>
    </w:p>
    <w:p w14:paraId="6E051469">
      <w:pPr>
        <w:spacing w:line="400" w:lineRule="exact"/>
        <w:ind w:firstLine="420" w:firstLineChars="200"/>
        <w:rPr>
          <w:rFonts w:ascii="宋体" w:hAnsi="宋体" w:cs="Courier New"/>
          <w:snapToGrid w:val="0"/>
          <w:szCs w:val="18"/>
        </w:rPr>
      </w:pPr>
    </w:p>
    <w:p w14:paraId="10A6F24E">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（提供复印件或扫描件加盖投标人公章）</w:t>
      </w:r>
    </w:p>
    <w:p w14:paraId="60D3ECD9"/>
    <w:p w14:paraId="44C29A21">
      <w:pPr>
        <w:adjustRightInd w:val="0"/>
        <w:snapToGrid w:val="0"/>
        <w:spacing w:line="360" w:lineRule="auto"/>
        <w:ind w:firstLine="424" w:firstLineChars="202"/>
        <w:rPr>
          <w:rFonts w:ascii="宋体" w:hAnsi="宋体"/>
          <w:bCs/>
          <w:snapToGrid w:val="0"/>
          <w:kern w:val="0"/>
          <w:szCs w:val="21"/>
        </w:rPr>
      </w:pPr>
    </w:p>
    <w:p w14:paraId="3FA39E97">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6F8FAFE8"/>
    <w:p w14:paraId="7518F5A8">
      <w:pPr>
        <w:adjustRightInd w:val="0"/>
        <w:spacing w:line="300" w:lineRule="auto"/>
        <w:ind w:hanging="2"/>
        <w:jc w:val="center"/>
      </w:pPr>
      <w:r>
        <w:rPr>
          <w:rFonts w:hint="eastAsia"/>
          <w:b/>
          <w:snapToGrid w:val="0"/>
          <w:kern w:val="0"/>
          <w:sz w:val="28"/>
        </w:rPr>
        <w:t>政府采购投标及履约承诺函</w:t>
      </w:r>
    </w:p>
    <w:p w14:paraId="51890B3B">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7EBEF3AC">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622B1B89">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02F4E3BB">
      <w:pPr>
        <w:spacing w:line="400" w:lineRule="exact"/>
        <w:ind w:firstLine="420" w:firstLineChars="200"/>
        <w:rPr>
          <w:rFonts w:ascii="宋体" w:hAnsi="宋体"/>
          <w:szCs w:val="21"/>
        </w:rPr>
      </w:pPr>
      <w:r>
        <w:rPr>
          <w:rFonts w:hint="eastAsia" w:ascii="宋体" w:hAnsi="宋体"/>
          <w:szCs w:val="21"/>
        </w:rPr>
        <w:t>（一）具有独立承担民事责任的能力；</w:t>
      </w:r>
    </w:p>
    <w:p w14:paraId="7897B091">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517028AE">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249FFE87">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14E54D74">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7879B3C2">
      <w:pPr>
        <w:spacing w:line="400" w:lineRule="exact"/>
        <w:ind w:firstLine="420" w:firstLineChars="200"/>
        <w:rPr>
          <w:rFonts w:ascii="宋体" w:hAnsi="宋体"/>
          <w:szCs w:val="21"/>
        </w:rPr>
      </w:pPr>
      <w:r>
        <w:rPr>
          <w:rFonts w:hint="eastAsia" w:ascii="宋体" w:hAnsi="宋体"/>
          <w:szCs w:val="21"/>
        </w:rPr>
        <w:t>（六）法律、行政法规规定的其他条件。</w:t>
      </w:r>
    </w:p>
    <w:p w14:paraId="4EAD4FF4">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64521AB7">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7107957B">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0489486B">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5B443E39">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cs="宋体"/>
          <w:szCs w:val="21"/>
        </w:rPr>
        <w:t>与其他采购参加人不存在包括但不限于以下串通投标情形</w:t>
      </w:r>
      <w:r>
        <w:rPr>
          <w:rFonts w:hint="eastAsia" w:ascii="宋体" w:hAnsi="宋体"/>
          <w:szCs w:val="21"/>
        </w:rPr>
        <w:t>：</w:t>
      </w:r>
    </w:p>
    <w:p w14:paraId="759243D0">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65D8D1BF">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7EE336A2">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1F784117">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3A9214FA">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4B0702EE">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7692326D">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6F4A2A04">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4A986A0F">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9CF8F29">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3F175A7">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511F5D02">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61D9E2E1">
      <w:pPr>
        <w:spacing w:line="360" w:lineRule="auto"/>
        <w:ind w:firstLine="600"/>
        <w:rPr>
          <w:rFonts w:cs="Courier New"/>
          <w:snapToGrid w:val="0"/>
          <w:szCs w:val="18"/>
        </w:rPr>
      </w:pPr>
    </w:p>
    <w:p w14:paraId="20F1BF7C">
      <w:pPr>
        <w:adjustRightInd w:val="0"/>
        <w:snapToGrid w:val="0"/>
        <w:spacing w:line="300" w:lineRule="auto"/>
        <w:rPr>
          <w:snapToGrid w:val="0"/>
          <w:kern w:val="0"/>
        </w:rPr>
      </w:pPr>
      <w:r>
        <w:rPr>
          <w:rFonts w:hint="eastAsia"/>
          <w:snapToGrid w:val="0"/>
          <w:kern w:val="0"/>
        </w:rPr>
        <w:t>投标单位：（加盖公章）</w:t>
      </w:r>
    </w:p>
    <w:p w14:paraId="7B179B7B">
      <w:pPr>
        <w:adjustRightInd w:val="0"/>
        <w:snapToGrid w:val="0"/>
        <w:spacing w:line="300" w:lineRule="auto"/>
        <w:rPr>
          <w:snapToGrid w:val="0"/>
          <w:kern w:val="0"/>
        </w:rPr>
      </w:pPr>
    </w:p>
    <w:p w14:paraId="242E0ADA">
      <w:pPr>
        <w:adjustRightInd w:val="0"/>
        <w:snapToGrid w:val="0"/>
        <w:spacing w:line="360" w:lineRule="auto"/>
        <w:ind w:firstLine="600"/>
        <w:jc w:val="right"/>
      </w:pPr>
      <w:r>
        <w:rPr>
          <w:rFonts w:hint="eastAsia"/>
        </w:rPr>
        <w:t>年     月    日</w:t>
      </w:r>
    </w:p>
    <w:p w14:paraId="0984FED6">
      <w:pPr>
        <w:adjustRightInd w:val="0"/>
        <w:snapToGrid w:val="0"/>
        <w:spacing w:line="360" w:lineRule="auto"/>
        <w:ind w:firstLine="600"/>
        <w:jc w:val="right"/>
      </w:pPr>
    </w:p>
    <w:p w14:paraId="427339E0">
      <w:pPr>
        <w:adjustRightInd w:val="0"/>
        <w:snapToGrid w:val="0"/>
        <w:spacing w:line="360" w:lineRule="auto"/>
        <w:ind w:firstLine="600"/>
        <w:jc w:val="right"/>
      </w:pPr>
    </w:p>
    <w:p w14:paraId="721CFC70">
      <w:pPr>
        <w:adjustRightInd w:val="0"/>
        <w:snapToGrid w:val="0"/>
        <w:spacing w:line="360" w:lineRule="auto"/>
        <w:ind w:firstLine="424" w:firstLineChars="202"/>
        <w:rPr>
          <w:rFonts w:ascii="宋体" w:hAnsi="宋体"/>
        </w:rPr>
      </w:pPr>
      <w:r>
        <w:rPr>
          <w:rFonts w:hint="eastAsia" w:ascii="宋体" w:hAnsi="宋体"/>
        </w:rPr>
        <w:t>3、其它资格证明材料</w:t>
      </w:r>
    </w:p>
    <w:p w14:paraId="768AB4CA">
      <w:pPr>
        <w:spacing w:line="400" w:lineRule="exact"/>
        <w:ind w:firstLine="420" w:firstLineChars="200"/>
        <w:rPr>
          <w:rFonts w:ascii="宋体" w:hAnsi="宋体"/>
          <w:szCs w:val="21"/>
        </w:rPr>
      </w:pPr>
      <w:r>
        <w:rPr>
          <w:rFonts w:hint="eastAsia" w:ascii="宋体" w:hAnsi="宋体"/>
          <w:szCs w:val="21"/>
        </w:rPr>
        <w:t>（如有，按第一章投标邀请“申请人的资格要求”提供）</w:t>
      </w:r>
    </w:p>
    <w:p w14:paraId="6FF86CB0">
      <w:pPr>
        <w:adjustRightInd w:val="0"/>
        <w:snapToGrid w:val="0"/>
        <w:spacing w:line="360" w:lineRule="auto"/>
        <w:ind w:firstLine="600"/>
        <w:jc w:val="right"/>
      </w:pPr>
    </w:p>
    <w:p w14:paraId="4C3BA88B">
      <w:pPr>
        <w:adjustRightInd w:val="0"/>
        <w:snapToGrid w:val="0"/>
        <w:spacing w:line="360" w:lineRule="auto"/>
        <w:ind w:firstLine="600"/>
        <w:jc w:val="right"/>
      </w:pPr>
    </w:p>
    <w:p w14:paraId="6379EC5F">
      <w:pPr>
        <w:adjustRightInd w:val="0"/>
        <w:snapToGrid w:val="0"/>
        <w:spacing w:line="360" w:lineRule="auto"/>
        <w:ind w:firstLine="487" w:firstLineChars="202"/>
        <w:rPr>
          <w:rFonts w:ascii="楷体_GB2312" w:eastAsia="楷体_GB2312"/>
          <w:b/>
          <w:bCs/>
          <w:snapToGrid w:val="0"/>
          <w:kern w:val="0"/>
          <w:sz w:val="24"/>
        </w:rPr>
      </w:pPr>
      <w:r>
        <w:rPr>
          <w:rFonts w:hint="eastAsia" w:ascii="楷体_GB2312" w:eastAsia="楷体_GB2312"/>
          <w:b/>
          <w:bCs/>
          <w:snapToGrid w:val="0"/>
          <w:kern w:val="0"/>
          <w:sz w:val="24"/>
        </w:rPr>
        <w:t>注：投标人提供的以上资料均需加盖公章</w:t>
      </w:r>
    </w:p>
    <w:p w14:paraId="5197FB30">
      <w:pPr>
        <w:adjustRightInd w:val="0"/>
        <w:snapToGrid w:val="0"/>
        <w:spacing w:line="360" w:lineRule="auto"/>
        <w:ind w:firstLine="600"/>
        <w:jc w:val="right"/>
      </w:pPr>
    </w:p>
    <w:p w14:paraId="1185225F">
      <w:pPr>
        <w:adjustRightInd w:val="0"/>
        <w:snapToGrid w:val="0"/>
        <w:spacing w:line="360" w:lineRule="auto"/>
        <w:ind w:firstLine="600"/>
        <w:jc w:val="right"/>
      </w:pPr>
    </w:p>
    <w:p w14:paraId="0CC471BF">
      <w:pPr>
        <w:adjustRightInd w:val="0"/>
        <w:snapToGrid w:val="0"/>
        <w:spacing w:line="360" w:lineRule="auto"/>
        <w:ind w:firstLine="600"/>
        <w:jc w:val="right"/>
      </w:pPr>
    </w:p>
    <w:p w14:paraId="7CF9F629">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62" w:name="_Toc135293183"/>
      <w:r>
        <w:rPr>
          <w:rFonts w:hint="eastAsia" w:asciiTheme="minorEastAsia" w:hAnsiTheme="minorEastAsia" w:eastAsiaTheme="minorEastAsia"/>
        </w:rPr>
        <w:t>格式2  法定代表人（负责人）证明书及授权委托书</w:t>
      </w:r>
      <w:bookmarkEnd w:id="62"/>
    </w:p>
    <w:p w14:paraId="32953BFD">
      <w:pPr>
        <w:widowControl/>
        <w:jc w:val="left"/>
        <w:rPr>
          <w:rFonts w:ascii="宋体" w:hAnsi="宋体"/>
          <w:b/>
          <w:sz w:val="28"/>
          <w:szCs w:val="28"/>
        </w:rPr>
      </w:pPr>
    </w:p>
    <w:p w14:paraId="791C85CD">
      <w:pPr>
        <w:spacing w:line="360" w:lineRule="auto"/>
        <w:ind w:firstLine="422" w:firstLineChars="175"/>
        <w:rPr>
          <w:b/>
          <w:sz w:val="24"/>
        </w:rPr>
      </w:pPr>
      <w:r>
        <w:rPr>
          <w:rFonts w:hint="eastAsia"/>
          <w:b/>
          <w:sz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6F12CB7B">
      <w:pPr>
        <w:pStyle w:val="4"/>
      </w:pPr>
    </w:p>
    <w:p w14:paraId="1B33C85E">
      <w:pPr>
        <w:rPr>
          <w:rFonts w:ascii="宋体" w:hAnsi="宋体"/>
          <w:b/>
          <w:sz w:val="28"/>
          <w:szCs w:val="28"/>
        </w:rPr>
      </w:pPr>
      <w:r>
        <w:rPr>
          <w:rFonts w:hint="eastAsia" w:ascii="宋体" w:hAnsi="宋体"/>
          <w:b/>
          <w:sz w:val="28"/>
          <w:szCs w:val="28"/>
        </w:rPr>
        <w:br w:type="page"/>
      </w:r>
    </w:p>
    <w:p w14:paraId="1116770E">
      <w:pPr>
        <w:widowControl/>
        <w:jc w:val="center"/>
        <w:rPr>
          <w:rFonts w:ascii="宋体" w:hAnsi="宋体"/>
          <w:b/>
          <w:sz w:val="28"/>
          <w:szCs w:val="28"/>
        </w:rPr>
      </w:pPr>
    </w:p>
    <w:p w14:paraId="27A5F511">
      <w:pPr>
        <w:widowControl/>
        <w:jc w:val="center"/>
        <w:rPr>
          <w:rFonts w:ascii="宋体" w:hAnsi="宋体"/>
          <w:b/>
          <w:sz w:val="28"/>
          <w:szCs w:val="28"/>
        </w:rPr>
      </w:pPr>
      <w:r>
        <w:rPr>
          <w:rFonts w:hint="eastAsia" w:ascii="宋体" w:hAnsi="宋体"/>
          <w:b/>
          <w:sz w:val="28"/>
          <w:szCs w:val="28"/>
        </w:rPr>
        <w:t>法定代表人（负责人）证明书（参考）</w:t>
      </w:r>
    </w:p>
    <w:p w14:paraId="4866E904">
      <w:pPr>
        <w:spacing w:line="400" w:lineRule="exact"/>
        <w:rPr>
          <w:rFonts w:ascii="宋体" w:hAnsi="宋体"/>
          <w:bCs/>
          <w:sz w:val="28"/>
        </w:rPr>
      </w:pPr>
    </w:p>
    <w:p w14:paraId="0E56D6F4">
      <w:pPr>
        <w:tabs>
          <w:tab w:val="left" w:pos="900"/>
        </w:tabs>
        <w:spacing w:line="480" w:lineRule="auto"/>
        <w:ind w:firstLine="945" w:firstLineChars="450"/>
        <w:rPr>
          <w:rFonts w:ascii="宋体" w:hAnsi="宋体"/>
        </w:rPr>
      </w:pPr>
      <w:r>
        <w:rPr>
          <w:rFonts w:hint="eastAsia" w:ascii="宋体" w:hAnsi="宋体"/>
        </w:rPr>
        <w:t>______________同志，现任我单位职务，为法定代表人（负责人），特此证明。</w:t>
      </w:r>
    </w:p>
    <w:p w14:paraId="7C2C90E0">
      <w:pPr>
        <w:spacing w:line="480" w:lineRule="auto"/>
        <w:ind w:firstLine="420" w:firstLineChars="200"/>
        <w:rPr>
          <w:rFonts w:ascii="宋体" w:hAnsi="宋体"/>
        </w:rPr>
      </w:pPr>
      <w:r>
        <w:rPr>
          <w:rFonts w:hint="eastAsia" w:ascii="宋体" w:hAnsi="宋体"/>
        </w:rPr>
        <w:t>有效日期与本公司投标文件中标注的投标有效期相同。签发日期：年月日</w:t>
      </w:r>
    </w:p>
    <w:p w14:paraId="7B319305">
      <w:pPr>
        <w:spacing w:line="480" w:lineRule="auto"/>
        <w:ind w:firstLine="420" w:firstLineChars="200"/>
        <w:rPr>
          <w:rFonts w:ascii="宋体" w:hAnsi="宋体"/>
        </w:rPr>
      </w:pPr>
      <w:r>
        <w:rPr>
          <w:rFonts w:hint="eastAsia" w:ascii="宋体" w:hAnsi="宋体"/>
        </w:rPr>
        <w:t>附：</w:t>
      </w:r>
    </w:p>
    <w:p w14:paraId="3E267600">
      <w:pPr>
        <w:spacing w:line="480" w:lineRule="auto"/>
        <w:ind w:firstLine="840" w:firstLineChars="400"/>
        <w:rPr>
          <w:rFonts w:ascii="宋体" w:hAnsi="宋体"/>
        </w:rPr>
      </w:pPr>
      <w:r>
        <w:rPr>
          <w:rFonts w:hint="eastAsia" w:ascii="宋体" w:hAnsi="宋体"/>
        </w:rPr>
        <w:t xml:space="preserve">营业执照（注册号）：                       </w:t>
      </w:r>
    </w:p>
    <w:p w14:paraId="17E8D6B4">
      <w:pPr>
        <w:spacing w:line="480" w:lineRule="auto"/>
        <w:ind w:firstLine="840" w:firstLineChars="400"/>
        <w:rPr>
          <w:rFonts w:ascii="宋体" w:hAnsi="宋体"/>
        </w:rPr>
      </w:pPr>
      <w:r>
        <w:rPr>
          <w:rFonts w:hint="eastAsia" w:ascii="宋体" w:hAnsi="宋体"/>
        </w:rPr>
        <w:t>经济性质：</w:t>
      </w:r>
    </w:p>
    <w:p w14:paraId="4A48F724">
      <w:pPr>
        <w:spacing w:line="480" w:lineRule="auto"/>
        <w:ind w:firstLine="840" w:firstLineChars="400"/>
        <w:rPr>
          <w:rFonts w:ascii="宋体" w:hAnsi="宋体"/>
        </w:rPr>
      </w:pPr>
      <w:r>
        <w:rPr>
          <w:rFonts w:hint="eastAsia" w:ascii="宋体" w:hAnsi="宋体"/>
        </w:rPr>
        <w:t>主营（产）：</w:t>
      </w:r>
    </w:p>
    <w:p w14:paraId="3739275B">
      <w:pPr>
        <w:spacing w:line="480" w:lineRule="auto"/>
        <w:ind w:firstLine="840" w:firstLineChars="400"/>
        <w:rPr>
          <w:rFonts w:ascii="宋体" w:hAnsi="宋体"/>
        </w:rPr>
      </w:pPr>
      <w:r>
        <w:rPr>
          <w:rFonts w:hint="eastAsia" w:ascii="宋体" w:hAnsi="宋体"/>
        </w:rPr>
        <w:t>兼营（产）：</w:t>
      </w:r>
    </w:p>
    <w:p w14:paraId="47EAE7B6">
      <w:pPr>
        <w:spacing w:line="480" w:lineRule="auto"/>
        <w:ind w:firstLine="960" w:firstLineChars="400"/>
        <w:rPr>
          <w:rFonts w:ascii="宋体" w:hAnsi="宋体"/>
          <w:sz w:val="24"/>
        </w:rPr>
      </w:pPr>
    </w:p>
    <w:p w14:paraId="7FB53B7A">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41D5B37">
                            <w:pPr>
                              <w:ind w:firstLine="1260" w:firstLineChars="600"/>
                            </w:pPr>
                            <w:r>
                              <w:rPr>
                                <w:rFonts w:hint="eastAsia"/>
                              </w:rPr>
                              <w:t xml:space="preserve"> 法定代表人</w:t>
                            </w:r>
                            <w:r>
                              <w:rPr>
                                <w:rFonts w:hint="eastAsia" w:ascii="宋体" w:hAnsi="宋体"/>
                              </w:rPr>
                              <w:t>（负责人）</w:t>
                            </w:r>
                          </w:p>
                          <w:p w14:paraId="3BBF055D">
                            <w:pPr>
                              <w:ind w:firstLine="1050" w:firstLineChars="500"/>
                            </w:pPr>
                            <w:r>
                              <w:rPr>
                                <w:rFonts w:hint="eastAsia"/>
                              </w:rPr>
                              <w:t xml:space="preserve"> 居民身份证复印件粘贴处</w:t>
                            </w:r>
                          </w:p>
                          <w:p w14:paraId="452612B6">
                            <w:pPr>
                              <w:ind w:firstLine="1050" w:firstLineChars="500"/>
                            </w:pPr>
                          </w:p>
                          <w:p w14:paraId="64DD3AC1">
                            <w:pPr>
                              <w:ind w:firstLine="1785" w:firstLineChars="850"/>
                            </w:pPr>
                            <w:r>
                              <w:rPr>
                                <w:rFonts w:hint="eastAsia"/>
                              </w:rPr>
                              <w:t>（反面）</w:t>
                            </w:r>
                          </w:p>
                          <w:p w14:paraId="65C7ED9B">
                            <w:pPr>
                              <w:ind w:firstLine="1050" w:firstLineChars="500"/>
                            </w:pPr>
                          </w:p>
                          <w:p w14:paraId="3185D658"/>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Lbtl9gAAAAKAQAADwAAAAAAAAABACAAAAAiAAAAZHJzL2Rvd25yZXYu&#10;eG1sUEsBAhQAFAAAAAgAh07iQPEXkV/7AQAAOwQAAA4AAAAAAAAAAQAgAAAAJwEAAGRycy9lMm9E&#10;b2MueG1sUEsFBgAAAAAGAAYAWQEAAJQFAAAAAA==&#10;">
                <v:fill on="t" focussize="0,0"/>
                <v:stroke color="#000000" joinstyle="miter"/>
                <v:imagedata o:title=""/>
                <o:lock v:ext="edit" aspectratio="f"/>
                <v:textbox>
                  <w:txbxContent>
                    <w:p w14:paraId="341D5B37">
                      <w:pPr>
                        <w:ind w:firstLine="1260" w:firstLineChars="600"/>
                      </w:pPr>
                      <w:r>
                        <w:rPr>
                          <w:rFonts w:hint="eastAsia"/>
                        </w:rPr>
                        <w:t xml:space="preserve"> 法定代表人</w:t>
                      </w:r>
                      <w:r>
                        <w:rPr>
                          <w:rFonts w:hint="eastAsia" w:ascii="宋体" w:hAnsi="宋体"/>
                        </w:rPr>
                        <w:t>（负责人）</w:t>
                      </w:r>
                    </w:p>
                    <w:p w14:paraId="3BBF055D">
                      <w:pPr>
                        <w:ind w:firstLine="1050" w:firstLineChars="500"/>
                      </w:pPr>
                      <w:r>
                        <w:rPr>
                          <w:rFonts w:hint="eastAsia"/>
                        </w:rPr>
                        <w:t xml:space="preserve"> 居民身份证复印件粘贴处</w:t>
                      </w:r>
                    </w:p>
                    <w:p w14:paraId="452612B6">
                      <w:pPr>
                        <w:ind w:firstLine="1050" w:firstLineChars="500"/>
                      </w:pPr>
                    </w:p>
                    <w:p w14:paraId="64DD3AC1">
                      <w:pPr>
                        <w:ind w:firstLine="1785" w:firstLineChars="850"/>
                      </w:pPr>
                      <w:r>
                        <w:rPr>
                          <w:rFonts w:hint="eastAsia"/>
                        </w:rPr>
                        <w:t>（反面）</w:t>
                      </w:r>
                    </w:p>
                    <w:p w14:paraId="65C7ED9B">
                      <w:pPr>
                        <w:ind w:firstLine="1050" w:firstLineChars="500"/>
                      </w:pPr>
                    </w:p>
                    <w:p w14:paraId="3185D658"/>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A15F6F4">
                            <w:pPr>
                              <w:ind w:firstLine="1260" w:firstLineChars="600"/>
                              <w:jc w:val="left"/>
                            </w:pPr>
                            <w:r>
                              <w:rPr>
                                <w:rFonts w:hint="eastAsia"/>
                              </w:rPr>
                              <w:t>法定代表人</w:t>
                            </w:r>
                            <w:r>
                              <w:rPr>
                                <w:rFonts w:hint="eastAsia" w:ascii="宋体" w:hAnsi="宋体"/>
                              </w:rPr>
                              <w:t>（负责人）</w:t>
                            </w:r>
                          </w:p>
                          <w:p w14:paraId="49BD40E3">
                            <w:pPr>
                              <w:ind w:firstLine="1050" w:firstLineChars="500"/>
                              <w:jc w:val="left"/>
                            </w:pPr>
                            <w:r>
                              <w:rPr>
                                <w:rFonts w:hint="eastAsia"/>
                              </w:rPr>
                              <w:t xml:space="preserve"> 居民身份证复印件粘贴处</w:t>
                            </w:r>
                          </w:p>
                          <w:p w14:paraId="4D886CEF">
                            <w:pPr>
                              <w:ind w:firstLine="1050" w:firstLineChars="500"/>
                              <w:jc w:val="left"/>
                            </w:pPr>
                          </w:p>
                          <w:p w14:paraId="67FDDD91">
                            <w:pPr>
                              <w:ind w:firstLine="1785" w:firstLineChars="850"/>
                              <w:jc w:val="left"/>
                            </w:pPr>
                            <w:r>
                              <w:rPr>
                                <w:rFonts w:hint="eastAsia"/>
                              </w:rPr>
                              <w:t>（正面）</w:t>
                            </w:r>
                          </w:p>
                          <w:p w14:paraId="32C4AF00">
                            <w:pPr>
                              <w:ind w:firstLine="1050" w:firstLineChars="500"/>
                              <w:jc w:val="left"/>
                            </w:pPr>
                          </w:p>
                          <w:p w14:paraId="54EEFCD7">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X9fxdkAAAAKAQAADwAAAAAAAAABACAAAAAiAAAAZHJzL2Rvd25yZXYu&#10;eG1sUEsBAhQAFAAAAAgAh07iQB3WTbz6AQAAOwQAAA4AAAAAAAAAAQAgAAAAKAEAAGRycy9lMm9E&#10;b2MueG1sUEsFBgAAAAAGAAYAWQEAAJQFAAAAAA==&#10;">
                <v:fill on="t" focussize="0,0"/>
                <v:stroke color="#000000" joinstyle="miter"/>
                <v:imagedata o:title=""/>
                <o:lock v:ext="edit" aspectratio="f"/>
                <v:textbox>
                  <w:txbxContent>
                    <w:p w14:paraId="0A15F6F4">
                      <w:pPr>
                        <w:ind w:firstLine="1260" w:firstLineChars="600"/>
                        <w:jc w:val="left"/>
                      </w:pPr>
                      <w:r>
                        <w:rPr>
                          <w:rFonts w:hint="eastAsia"/>
                        </w:rPr>
                        <w:t>法定代表人</w:t>
                      </w:r>
                      <w:r>
                        <w:rPr>
                          <w:rFonts w:hint="eastAsia" w:ascii="宋体" w:hAnsi="宋体"/>
                        </w:rPr>
                        <w:t>（负责人）</w:t>
                      </w:r>
                    </w:p>
                    <w:p w14:paraId="49BD40E3">
                      <w:pPr>
                        <w:ind w:firstLine="1050" w:firstLineChars="500"/>
                        <w:jc w:val="left"/>
                      </w:pPr>
                      <w:r>
                        <w:rPr>
                          <w:rFonts w:hint="eastAsia"/>
                        </w:rPr>
                        <w:t xml:space="preserve"> 居民身份证复印件粘贴处</w:t>
                      </w:r>
                    </w:p>
                    <w:p w14:paraId="4D886CEF">
                      <w:pPr>
                        <w:ind w:firstLine="1050" w:firstLineChars="500"/>
                        <w:jc w:val="left"/>
                      </w:pPr>
                    </w:p>
                    <w:p w14:paraId="67FDDD91">
                      <w:pPr>
                        <w:ind w:firstLine="1785" w:firstLineChars="850"/>
                        <w:jc w:val="left"/>
                      </w:pPr>
                      <w:r>
                        <w:rPr>
                          <w:rFonts w:hint="eastAsia"/>
                        </w:rPr>
                        <w:t>（正面）</w:t>
                      </w:r>
                    </w:p>
                    <w:p w14:paraId="32C4AF00">
                      <w:pPr>
                        <w:ind w:firstLine="1050" w:firstLineChars="500"/>
                        <w:jc w:val="left"/>
                      </w:pPr>
                    </w:p>
                    <w:p w14:paraId="54EEFCD7">
                      <w:pPr>
                        <w:jc w:val="left"/>
                      </w:pPr>
                    </w:p>
                  </w:txbxContent>
                </v:textbox>
              </v:rect>
            </w:pict>
          </mc:Fallback>
        </mc:AlternateContent>
      </w:r>
    </w:p>
    <w:p w14:paraId="3A420C5A">
      <w:pPr>
        <w:spacing w:line="500" w:lineRule="exact"/>
        <w:rPr>
          <w:rFonts w:ascii="宋体"/>
          <w:b/>
          <w:bCs/>
        </w:rPr>
      </w:pPr>
    </w:p>
    <w:p w14:paraId="4524C1FA">
      <w:pPr>
        <w:spacing w:line="500" w:lineRule="exact"/>
        <w:rPr>
          <w:rFonts w:ascii="宋体"/>
          <w:b/>
          <w:bCs/>
        </w:rPr>
      </w:pPr>
    </w:p>
    <w:p w14:paraId="6793C5B4">
      <w:pPr>
        <w:spacing w:line="500" w:lineRule="exact"/>
        <w:rPr>
          <w:rFonts w:ascii="宋体"/>
          <w:b/>
          <w:bCs/>
        </w:rPr>
      </w:pPr>
    </w:p>
    <w:p w14:paraId="645EC59E">
      <w:pPr>
        <w:spacing w:line="500" w:lineRule="exact"/>
        <w:rPr>
          <w:rFonts w:ascii="宋体"/>
          <w:b/>
          <w:bCs/>
        </w:rPr>
      </w:pPr>
    </w:p>
    <w:p w14:paraId="634B9358">
      <w:pPr>
        <w:spacing w:line="500" w:lineRule="exact"/>
        <w:rPr>
          <w:rFonts w:ascii="宋体"/>
          <w:b/>
          <w:bCs/>
        </w:rPr>
      </w:pPr>
    </w:p>
    <w:p w14:paraId="534CF5B9">
      <w:pPr>
        <w:spacing w:line="500" w:lineRule="exact"/>
        <w:rPr>
          <w:rFonts w:ascii="宋体"/>
          <w:b/>
          <w:bCs/>
        </w:rPr>
      </w:pPr>
    </w:p>
    <w:p w14:paraId="44B0ED6A">
      <w:pPr>
        <w:spacing w:line="360" w:lineRule="auto"/>
        <w:ind w:firstLine="539" w:firstLineChars="257"/>
        <w:rPr>
          <w:highlight w:val="yellow"/>
        </w:rPr>
      </w:pPr>
      <w:r>
        <w:rPr>
          <w:rFonts w:hint="eastAsia"/>
          <w:highlight w:val="yellow"/>
        </w:rPr>
        <w:t>注：投标人必须提供有效的身份证件（有效期限未过期）。</w:t>
      </w:r>
    </w:p>
    <w:p w14:paraId="782F6C17">
      <w:pPr>
        <w:spacing w:line="360" w:lineRule="auto"/>
        <w:ind w:firstLine="539" w:firstLineChars="257"/>
        <w:rPr>
          <w:highlight w:val="yellow"/>
        </w:rPr>
      </w:pPr>
    </w:p>
    <w:p w14:paraId="3A944C54">
      <w:pPr>
        <w:spacing w:line="360" w:lineRule="auto"/>
        <w:ind w:firstLine="539" w:firstLineChars="257"/>
      </w:pPr>
      <w:r>
        <w:rPr>
          <w:rFonts w:hint="eastAsia"/>
        </w:rPr>
        <w:t>单位名称：（</w:t>
      </w:r>
      <w:r>
        <w:rPr>
          <w:rFonts w:hint="eastAsia"/>
          <w:snapToGrid w:val="0"/>
          <w:kern w:val="0"/>
        </w:rPr>
        <w:t>加盖公章</w:t>
      </w:r>
      <w:r>
        <w:rPr>
          <w:rFonts w:hint="eastAsia"/>
        </w:rPr>
        <w:t>）</w:t>
      </w:r>
    </w:p>
    <w:p w14:paraId="3D692F65">
      <w:pPr>
        <w:spacing w:line="360" w:lineRule="auto"/>
        <w:ind w:firstLine="539" w:firstLineChars="257"/>
      </w:pPr>
    </w:p>
    <w:p w14:paraId="30F2F236">
      <w:pPr>
        <w:spacing w:line="360" w:lineRule="auto"/>
        <w:ind w:firstLine="539" w:firstLineChars="257"/>
        <w:rPr>
          <w:b/>
          <w:bCs/>
          <w:sz w:val="28"/>
        </w:rPr>
      </w:pPr>
      <w:r>
        <w:rPr>
          <w:rFonts w:hint="eastAsia"/>
        </w:rPr>
        <w:t>日期：年月 日</w:t>
      </w:r>
    </w:p>
    <w:p w14:paraId="47CD1048">
      <w:pPr>
        <w:ind w:firstLine="2249" w:firstLineChars="800"/>
        <w:rPr>
          <w:b/>
          <w:bCs/>
          <w:sz w:val="28"/>
        </w:rPr>
      </w:pPr>
    </w:p>
    <w:p w14:paraId="1E96B0FE">
      <w:pPr>
        <w:jc w:val="center"/>
        <w:rPr>
          <w:b/>
          <w:bCs/>
          <w:sz w:val="28"/>
        </w:rPr>
      </w:pPr>
    </w:p>
    <w:p w14:paraId="2F9C569A">
      <w:pPr>
        <w:jc w:val="center"/>
        <w:rPr>
          <w:b/>
          <w:bCs/>
          <w:sz w:val="28"/>
        </w:rPr>
      </w:pPr>
    </w:p>
    <w:p w14:paraId="40F1EAF7">
      <w:pPr>
        <w:jc w:val="center"/>
        <w:rPr>
          <w:b/>
          <w:bCs/>
          <w:sz w:val="28"/>
        </w:rPr>
      </w:pPr>
    </w:p>
    <w:p w14:paraId="6054AC04">
      <w:pPr>
        <w:jc w:val="center"/>
        <w:rPr>
          <w:b/>
          <w:bCs/>
          <w:sz w:val="28"/>
        </w:rPr>
      </w:pPr>
      <w:r>
        <w:rPr>
          <w:rFonts w:hint="eastAsia"/>
          <w:b/>
          <w:bCs/>
          <w:sz w:val="28"/>
        </w:rPr>
        <w:t>法定代表人（负责人）授权委托书</w:t>
      </w:r>
      <w:r>
        <w:rPr>
          <w:rFonts w:hint="eastAsia" w:ascii="宋体" w:hAnsi="宋体"/>
          <w:b/>
          <w:sz w:val="30"/>
          <w:szCs w:val="30"/>
        </w:rPr>
        <w:t>（参考）</w:t>
      </w:r>
    </w:p>
    <w:p w14:paraId="32C5627F"/>
    <w:p w14:paraId="2FEB7F04">
      <w:pPr>
        <w:rPr>
          <w:b/>
          <w:bCs/>
        </w:rPr>
      </w:pPr>
      <w:r>
        <w:rPr>
          <w:rFonts w:hint="eastAsia"/>
        </w:rPr>
        <w:t>深圳市中正招标有限公司</w:t>
      </w:r>
      <w:r>
        <w:rPr>
          <w:rFonts w:hint="eastAsia"/>
          <w:b/>
          <w:bCs/>
        </w:rPr>
        <w:t>：</w:t>
      </w:r>
    </w:p>
    <w:p w14:paraId="62DFA528">
      <w:pPr>
        <w:ind w:firstLine="630"/>
      </w:pPr>
    </w:p>
    <w:p w14:paraId="5312CB4E">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u w:val="single"/>
        </w:rPr>
        <w:t xml:space="preserve">（招标项目名称、编号） </w:t>
      </w:r>
      <w:r>
        <w:rPr>
          <w:rFonts w:hint="eastAsia"/>
        </w:rPr>
        <w:t>招标活动，全权代表我单位处理投标的有关事宜。</w:t>
      </w:r>
    </w:p>
    <w:p w14:paraId="16FB4F91">
      <w:pPr>
        <w:adjustRightInd w:val="0"/>
        <w:snapToGrid w:val="0"/>
        <w:spacing w:line="360" w:lineRule="auto"/>
        <w:ind w:firstLine="629"/>
      </w:pPr>
    </w:p>
    <w:p w14:paraId="1099C5AC">
      <w:pPr>
        <w:adjustRightInd w:val="0"/>
        <w:snapToGrid w:val="0"/>
        <w:spacing w:line="360" w:lineRule="auto"/>
        <w:ind w:firstLine="629"/>
        <w:rPr>
          <w:b/>
          <w:bCs/>
        </w:rPr>
      </w:pPr>
      <w:r>
        <w:rPr>
          <w:rFonts w:hint="eastAsia"/>
          <w:b/>
          <w:bCs/>
        </w:rPr>
        <w:t>附授权代表情况：</w:t>
      </w:r>
    </w:p>
    <w:p w14:paraId="1EEE160D">
      <w:pPr>
        <w:adjustRightInd w:val="0"/>
        <w:snapToGrid w:val="0"/>
        <w:spacing w:line="360" w:lineRule="auto"/>
        <w:ind w:firstLine="629"/>
      </w:pPr>
      <w:r>
        <w:rPr>
          <w:rFonts w:hint="eastAsia"/>
        </w:rPr>
        <w:t>姓名：            性别：</w:t>
      </w:r>
    </w:p>
    <w:p w14:paraId="083F5144">
      <w:pPr>
        <w:adjustRightInd w:val="0"/>
        <w:snapToGrid w:val="0"/>
        <w:spacing w:line="360" w:lineRule="auto"/>
        <w:ind w:firstLine="629"/>
        <w:rPr>
          <w:b/>
          <w:bCs/>
        </w:rPr>
      </w:pPr>
      <w:r>
        <w:rPr>
          <w:rFonts w:hint="eastAsia"/>
        </w:rPr>
        <w:t>年龄：</w:t>
      </w:r>
    </w:p>
    <w:p w14:paraId="477BABAA">
      <w:pPr>
        <w:adjustRightInd w:val="0"/>
        <w:snapToGrid w:val="0"/>
        <w:spacing w:line="360" w:lineRule="auto"/>
        <w:ind w:firstLine="629"/>
      </w:pPr>
      <w:r>
        <w:rPr>
          <w:rFonts w:hint="eastAsia"/>
        </w:rPr>
        <w:t>职务：</w:t>
      </w:r>
    </w:p>
    <w:p w14:paraId="62239ADC">
      <w:pPr>
        <w:adjustRightInd w:val="0"/>
        <w:snapToGrid w:val="0"/>
        <w:spacing w:line="360" w:lineRule="auto"/>
        <w:ind w:firstLine="629"/>
      </w:pPr>
      <w:r>
        <w:rPr>
          <w:rFonts w:hint="eastAsia"/>
        </w:rPr>
        <w:t>身份证号码：</w:t>
      </w:r>
    </w:p>
    <w:p w14:paraId="1C1BD860">
      <w:pPr>
        <w:adjustRightInd w:val="0"/>
        <w:snapToGrid w:val="0"/>
        <w:spacing w:line="360" w:lineRule="auto"/>
        <w:ind w:firstLine="629"/>
        <w:rPr>
          <w:b/>
          <w:bCs/>
        </w:rPr>
      </w:pPr>
      <w:r>
        <w:rPr>
          <w:rFonts w:hint="eastAsia"/>
        </w:rPr>
        <w:t>邮编：</w:t>
      </w:r>
    </w:p>
    <w:p w14:paraId="78E8F4C8">
      <w:pPr>
        <w:adjustRightInd w:val="0"/>
        <w:snapToGrid w:val="0"/>
        <w:spacing w:line="360" w:lineRule="auto"/>
        <w:ind w:firstLine="629"/>
      </w:pPr>
      <w:r>
        <w:rPr>
          <w:rFonts w:hint="eastAsia"/>
        </w:rPr>
        <w:t>通讯地址：</w:t>
      </w:r>
    </w:p>
    <w:p w14:paraId="70D47280">
      <w:pPr>
        <w:adjustRightInd w:val="0"/>
        <w:snapToGrid w:val="0"/>
        <w:spacing w:line="360" w:lineRule="auto"/>
        <w:ind w:firstLine="629"/>
      </w:pPr>
      <w:r>
        <w:rPr>
          <w:rFonts w:hint="eastAsia"/>
        </w:rPr>
        <w:t>电话：</w:t>
      </w:r>
    </w:p>
    <w:p w14:paraId="108EA81A">
      <w:pPr>
        <w:adjustRightInd w:val="0"/>
        <w:snapToGrid w:val="0"/>
        <w:spacing w:line="360" w:lineRule="auto"/>
        <w:ind w:firstLine="629"/>
      </w:pPr>
    </w:p>
    <w:p w14:paraId="766E456F">
      <w:pPr>
        <w:ind w:firstLine="630"/>
      </w:pPr>
      <w:r>
        <w:rPr>
          <w:rFonts w:hint="eastAsia"/>
        </w:rPr>
        <w:t>投标单位名称：（公章）</w:t>
      </w:r>
    </w:p>
    <w:p w14:paraId="2C91B5EF">
      <w:pPr>
        <w:ind w:firstLine="630"/>
      </w:pPr>
    </w:p>
    <w:p w14:paraId="31E8F335">
      <w:pPr>
        <w:ind w:firstLine="630"/>
      </w:pPr>
      <w:r>
        <w:rPr>
          <w:rFonts w:hint="eastAsia"/>
        </w:rPr>
        <w:t>法定代表人（单位负责人）：（</w:t>
      </w:r>
      <w:r>
        <w:rPr>
          <w:snapToGrid w:val="0"/>
          <w:kern w:val="0"/>
        </w:rPr>
        <w:t>签字</w:t>
      </w:r>
      <w:r>
        <w:rPr>
          <w:rFonts w:hint="eastAsia"/>
        </w:rPr>
        <w:t>）</w:t>
      </w:r>
    </w:p>
    <w:p w14:paraId="4D02130D">
      <w:pPr>
        <w:ind w:firstLine="630"/>
      </w:pPr>
    </w:p>
    <w:p w14:paraId="009A5E9C">
      <w:pPr>
        <w:ind w:firstLine="630"/>
      </w:pPr>
      <w:r>
        <w:rPr>
          <w:rFonts w:hint="eastAsia"/>
        </w:rPr>
        <w:t>授权代表：（</w:t>
      </w:r>
      <w:r>
        <w:rPr>
          <w:snapToGrid w:val="0"/>
          <w:kern w:val="0"/>
        </w:rPr>
        <w:t>签字</w:t>
      </w:r>
      <w:r>
        <w:rPr>
          <w:rFonts w:hint="eastAsia"/>
        </w:rPr>
        <w:t>）</w:t>
      </w:r>
    </w:p>
    <w:p w14:paraId="731B9D1F">
      <w:pPr>
        <w:ind w:firstLine="630"/>
      </w:pPr>
    </w:p>
    <w:p w14:paraId="268C9257">
      <w:pPr>
        <w:adjustRightInd w:val="0"/>
        <w:snapToGrid w:val="0"/>
        <w:spacing w:line="300" w:lineRule="auto"/>
        <w:ind w:firstLine="5317" w:firstLineChars="2532"/>
      </w:pPr>
      <w:r>
        <w:rPr>
          <w:rFonts w:hint="eastAsia"/>
        </w:rPr>
        <w:t>年月日</w:t>
      </w:r>
    </w:p>
    <w:p w14:paraId="213A4CDE">
      <w:pPr>
        <w:spacing w:line="440" w:lineRule="exact"/>
        <w:rPr>
          <w:rFonts w:ascii="黑体" w:eastAsia="黑体"/>
        </w:rPr>
      </w:pPr>
      <w:bookmarkStart w:id="63"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6539527">
                            <w:pPr>
                              <w:ind w:firstLine="1260" w:firstLineChars="600"/>
                            </w:pPr>
                            <w:r>
                              <w:rPr>
                                <w:rFonts w:hint="eastAsia"/>
                              </w:rPr>
                              <w:t>被授权人（授权代表）</w:t>
                            </w:r>
                          </w:p>
                          <w:p w14:paraId="00FEEBA2">
                            <w:pPr>
                              <w:ind w:firstLine="1050" w:firstLineChars="500"/>
                            </w:pPr>
                            <w:r>
                              <w:rPr>
                                <w:rFonts w:hint="eastAsia"/>
                              </w:rPr>
                              <w:t>居民身份证复印件粘贴处</w:t>
                            </w:r>
                          </w:p>
                          <w:p w14:paraId="7EFB82B8">
                            <w:pPr>
                              <w:ind w:firstLine="1050" w:firstLineChars="500"/>
                            </w:pPr>
                          </w:p>
                          <w:p w14:paraId="7D4289C0">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KcuhdgAAAAKAQAADwAAAAAAAAABACAAAAAiAAAAZHJzL2Rvd25yZXYu&#10;eG1sUEsBAhQAFAAAAAgAh07iQCVzB5H7AQAAOwQAAA4AAAAAAAAAAQAgAAAAJwEAAGRycy9lMm9E&#10;b2MueG1sUEsFBgAAAAAGAAYAWQEAAJQFAAAAAA==&#10;">
                <v:fill on="t" focussize="0,0"/>
                <v:stroke color="#000000" joinstyle="miter"/>
                <v:imagedata o:title=""/>
                <o:lock v:ext="edit" aspectratio="f"/>
                <v:textbox>
                  <w:txbxContent>
                    <w:p w14:paraId="76539527">
                      <w:pPr>
                        <w:ind w:firstLine="1260" w:firstLineChars="600"/>
                      </w:pPr>
                      <w:r>
                        <w:rPr>
                          <w:rFonts w:hint="eastAsia"/>
                        </w:rPr>
                        <w:t>被授权人（授权代表）</w:t>
                      </w:r>
                    </w:p>
                    <w:p w14:paraId="00FEEBA2">
                      <w:pPr>
                        <w:ind w:firstLine="1050" w:firstLineChars="500"/>
                      </w:pPr>
                      <w:r>
                        <w:rPr>
                          <w:rFonts w:hint="eastAsia"/>
                        </w:rPr>
                        <w:t>居民身份证复印件粘贴处</w:t>
                      </w:r>
                    </w:p>
                    <w:p w14:paraId="7EFB82B8">
                      <w:pPr>
                        <w:ind w:firstLine="1050" w:firstLineChars="500"/>
                      </w:pPr>
                    </w:p>
                    <w:p w14:paraId="7D4289C0">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1D7FFD0">
                            <w:pPr>
                              <w:ind w:firstLine="1260" w:firstLineChars="600"/>
                            </w:pPr>
                            <w:r>
                              <w:rPr>
                                <w:rFonts w:hint="eastAsia"/>
                              </w:rPr>
                              <w:t>被授权人（授权代表）</w:t>
                            </w:r>
                          </w:p>
                          <w:p w14:paraId="070D8085">
                            <w:pPr>
                              <w:ind w:firstLine="1050" w:firstLineChars="500"/>
                            </w:pPr>
                            <w:r>
                              <w:rPr>
                                <w:rFonts w:hint="eastAsia"/>
                              </w:rPr>
                              <w:t>居民身份证复印件粘贴处</w:t>
                            </w:r>
                          </w:p>
                          <w:p w14:paraId="5631F91C">
                            <w:pPr>
                              <w:ind w:firstLine="1050" w:firstLineChars="500"/>
                            </w:pPr>
                          </w:p>
                          <w:p w14:paraId="3A290AF5">
                            <w:pPr>
                              <w:ind w:firstLine="1785" w:firstLineChars="850"/>
                            </w:pPr>
                            <w:r>
                              <w:rPr>
                                <w:rFonts w:hint="eastAsia"/>
                              </w:rPr>
                              <w:t>（反面）</w:t>
                            </w:r>
                          </w:p>
                          <w:p w14:paraId="3FB597B7"/>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dm/rtgAAAAKAQAADwAAAAAAAAABACAAAAAiAAAAZHJzL2Rvd25yZXYu&#10;eG1sUEsBAhQAFAAAAAgAh07iQLirKnX7AQAAOwQAAA4AAAAAAAAAAQAgAAAAJwEAAGRycy9lMm9E&#10;b2MueG1sUEsFBgAAAAAGAAYAWQEAAJQFAAAAAA==&#10;">
                <v:fill on="t" focussize="0,0"/>
                <v:stroke color="#000000" joinstyle="miter"/>
                <v:imagedata o:title=""/>
                <o:lock v:ext="edit" aspectratio="f"/>
                <v:textbox>
                  <w:txbxContent>
                    <w:p w14:paraId="41D7FFD0">
                      <w:pPr>
                        <w:ind w:firstLine="1260" w:firstLineChars="600"/>
                      </w:pPr>
                      <w:r>
                        <w:rPr>
                          <w:rFonts w:hint="eastAsia"/>
                        </w:rPr>
                        <w:t>被授权人（授权代表）</w:t>
                      </w:r>
                    </w:p>
                    <w:p w14:paraId="070D8085">
                      <w:pPr>
                        <w:ind w:firstLine="1050" w:firstLineChars="500"/>
                      </w:pPr>
                      <w:r>
                        <w:rPr>
                          <w:rFonts w:hint="eastAsia"/>
                        </w:rPr>
                        <w:t>居民身份证复印件粘贴处</w:t>
                      </w:r>
                    </w:p>
                    <w:p w14:paraId="5631F91C">
                      <w:pPr>
                        <w:ind w:firstLine="1050" w:firstLineChars="500"/>
                      </w:pPr>
                    </w:p>
                    <w:p w14:paraId="3A290AF5">
                      <w:pPr>
                        <w:ind w:firstLine="1785" w:firstLineChars="850"/>
                      </w:pPr>
                      <w:r>
                        <w:rPr>
                          <w:rFonts w:hint="eastAsia"/>
                        </w:rPr>
                        <w:t>（反面）</w:t>
                      </w:r>
                    </w:p>
                    <w:p w14:paraId="3FB597B7"/>
                  </w:txbxContent>
                </v:textbox>
              </v:rect>
            </w:pict>
          </mc:Fallback>
        </mc:AlternateContent>
      </w:r>
      <w:bookmarkEnd w:id="63"/>
    </w:p>
    <w:p w14:paraId="421B3030">
      <w:pPr>
        <w:spacing w:line="440" w:lineRule="exact"/>
        <w:rPr>
          <w:rFonts w:ascii="黑体" w:eastAsia="黑体"/>
        </w:rPr>
      </w:pPr>
    </w:p>
    <w:p w14:paraId="66C20DDB">
      <w:pPr>
        <w:spacing w:line="440" w:lineRule="exact"/>
        <w:rPr>
          <w:rFonts w:ascii="黑体" w:eastAsia="黑体"/>
        </w:rPr>
      </w:pPr>
    </w:p>
    <w:p w14:paraId="7D864F09">
      <w:pPr>
        <w:spacing w:line="440" w:lineRule="exact"/>
        <w:rPr>
          <w:rFonts w:ascii="黑体" w:eastAsia="黑体"/>
        </w:rPr>
      </w:pPr>
    </w:p>
    <w:p w14:paraId="73D49313">
      <w:pPr>
        <w:spacing w:line="440" w:lineRule="exact"/>
        <w:rPr>
          <w:rFonts w:ascii="黑体" w:eastAsia="黑体"/>
        </w:rPr>
      </w:pPr>
    </w:p>
    <w:p w14:paraId="60DD4862">
      <w:pPr>
        <w:tabs>
          <w:tab w:val="left" w:pos="5115"/>
        </w:tabs>
        <w:spacing w:line="440" w:lineRule="exact"/>
        <w:rPr>
          <w:rFonts w:ascii="黑体" w:eastAsia="黑体"/>
        </w:rPr>
      </w:pPr>
      <w:r>
        <w:rPr>
          <w:rFonts w:ascii="黑体" w:eastAsia="黑体"/>
        </w:rPr>
        <w:tab/>
      </w:r>
    </w:p>
    <w:p w14:paraId="4CA4DE06">
      <w:pPr>
        <w:spacing w:line="440" w:lineRule="exact"/>
        <w:rPr>
          <w:rFonts w:ascii="黑体" w:eastAsia="黑体"/>
        </w:rPr>
      </w:pPr>
    </w:p>
    <w:p w14:paraId="058ECA22">
      <w:pPr>
        <w:adjustRightInd w:val="0"/>
        <w:snapToGrid w:val="0"/>
        <w:spacing w:line="300" w:lineRule="auto"/>
        <w:ind w:firstLine="5008" w:firstLineChars="2385"/>
      </w:pPr>
    </w:p>
    <w:p w14:paraId="111D6700">
      <w:pPr>
        <w:spacing w:line="360" w:lineRule="auto"/>
        <w:ind w:firstLine="539" w:firstLineChars="257"/>
      </w:pPr>
      <w:r>
        <w:rPr>
          <w:rFonts w:hint="eastAsia"/>
          <w:highlight w:val="yellow"/>
        </w:rPr>
        <w:t>注：投标人必须提供有效的身份证件（有效期限未过期）。</w:t>
      </w:r>
    </w:p>
    <w:p w14:paraId="15EB3073">
      <w:pPr>
        <w:adjustRightInd w:val="0"/>
        <w:snapToGrid w:val="0"/>
        <w:spacing w:line="300" w:lineRule="auto"/>
      </w:pPr>
    </w:p>
    <w:p w14:paraId="161AC888">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2C23758D">
      <w:pPr>
        <w:tabs>
          <w:tab w:val="left" w:pos="720"/>
        </w:tabs>
        <w:adjustRightInd w:val="0"/>
        <w:snapToGrid w:val="0"/>
        <w:spacing w:line="300" w:lineRule="auto"/>
      </w:pPr>
    </w:p>
    <w:p w14:paraId="11EC1C33">
      <w:pPr>
        <w:tabs>
          <w:tab w:val="left" w:pos="720"/>
        </w:tabs>
        <w:adjustRightInd w:val="0"/>
        <w:snapToGrid w:val="0"/>
        <w:spacing w:line="300" w:lineRule="auto"/>
        <w:rPr>
          <w:b/>
          <w:snapToGrid w:val="0"/>
          <w:kern w:val="0"/>
          <w:sz w:val="28"/>
        </w:rPr>
      </w:pPr>
    </w:p>
    <w:p w14:paraId="585CCE92">
      <w:pPr>
        <w:pStyle w:val="3"/>
        <w:tabs>
          <w:tab w:val="left" w:pos="371"/>
        </w:tabs>
        <w:spacing w:before="120" w:after="120"/>
        <w:ind w:left="-1" w:leftChars="-1" w:hanging="1"/>
        <w:jc w:val="center"/>
        <w:rPr>
          <w:rFonts w:asciiTheme="minorEastAsia" w:hAnsiTheme="minorEastAsia" w:eastAsiaTheme="minorEastAsia"/>
        </w:rPr>
      </w:pPr>
      <w:bookmarkStart w:id="64" w:name="_Toc135293184"/>
      <w:r>
        <w:rPr>
          <w:rFonts w:hint="eastAsia" w:asciiTheme="minorEastAsia" w:hAnsiTheme="minorEastAsia" w:eastAsiaTheme="minorEastAsia"/>
        </w:rPr>
        <w:t>格式3  投标函</w:t>
      </w:r>
      <w:bookmarkEnd w:id="64"/>
    </w:p>
    <w:p w14:paraId="170AA8B2">
      <w:pPr>
        <w:adjustRightInd w:val="0"/>
        <w:snapToGrid w:val="0"/>
        <w:spacing w:line="312" w:lineRule="auto"/>
      </w:pPr>
    </w:p>
    <w:p w14:paraId="15186B82">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30DF81C6">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573E50F9">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334AECD3">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4F239E5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013E6730">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6F1A253E">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0557C192">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322E6D0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1A71829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6E258E22">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65F10666">
      <w:pPr>
        <w:adjustRightInd w:val="0"/>
        <w:snapToGrid w:val="0"/>
        <w:spacing w:line="360" w:lineRule="auto"/>
        <w:ind w:firstLine="600"/>
      </w:pPr>
    </w:p>
    <w:p w14:paraId="644AA3EB">
      <w:pPr>
        <w:adjustRightInd w:val="0"/>
        <w:snapToGrid w:val="0"/>
        <w:spacing w:line="360" w:lineRule="auto"/>
        <w:ind w:firstLine="426"/>
      </w:pPr>
      <w:r>
        <w:t>单    位： （</w:t>
      </w:r>
      <w:r>
        <w:rPr>
          <w:rFonts w:hint="eastAsia"/>
          <w:snapToGrid w:val="0"/>
          <w:kern w:val="0"/>
        </w:rPr>
        <w:t>加盖公章</w:t>
      </w:r>
      <w:r>
        <w:t>）</w:t>
      </w:r>
    </w:p>
    <w:p w14:paraId="289029E4">
      <w:pPr>
        <w:adjustRightInd w:val="0"/>
        <w:snapToGrid w:val="0"/>
        <w:spacing w:line="360" w:lineRule="auto"/>
        <w:ind w:firstLine="426"/>
      </w:pPr>
      <w:r>
        <w:t xml:space="preserve">地    址： </w:t>
      </w:r>
    </w:p>
    <w:p w14:paraId="68F0A20F">
      <w:pPr>
        <w:adjustRightInd w:val="0"/>
        <w:snapToGrid w:val="0"/>
        <w:spacing w:line="360" w:lineRule="auto"/>
        <w:ind w:firstLine="426"/>
      </w:pPr>
      <w:r>
        <w:t xml:space="preserve">电    话： </w:t>
      </w:r>
    </w:p>
    <w:p w14:paraId="352686E2">
      <w:pPr>
        <w:adjustRightInd w:val="0"/>
        <w:snapToGrid w:val="0"/>
        <w:spacing w:line="360" w:lineRule="auto"/>
        <w:ind w:firstLine="426"/>
      </w:pPr>
      <w:r>
        <w:t>传    真：</w:t>
      </w:r>
    </w:p>
    <w:p w14:paraId="4559EC7A">
      <w:pPr>
        <w:adjustRightInd w:val="0"/>
        <w:snapToGrid w:val="0"/>
        <w:spacing w:line="360" w:lineRule="auto"/>
        <w:ind w:firstLine="426"/>
      </w:pPr>
      <w:r>
        <w:t>邮    编：</w:t>
      </w:r>
    </w:p>
    <w:p w14:paraId="2B89F0DE">
      <w:pPr>
        <w:adjustRightInd w:val="0"/>
        <w:snapToGrid w:val="0"/>
        <w:spacing w:line="360" w:lineRule="auto"/>
        <w:ind w:firstLine="426"/>
      </w:pPr>
      <w:r>
        <w:t xml:space="preserve">联 系 人： </w:t>
      </w:r>
    </w:p>
    <w:p w14:paraId="584791BA">
      <w:pPr>
        <w:adjustRightInd w:val="0"/>
        <w:snapToGrid w:val="0"/>
        <w:spacing w:line="360" w:lineRule="auto"/>
        <w:ind w:firstLine="600"/>
      </w:pPr>
    </w:p>
    <w:p w14:paraId="6ED38F78">
      <w:pPr>
        <w:adjustRightInd w:val="0"/>
        <w:snapToGrid w:val="0"/>
        <w:spacing w:line="360" w:lineRule="auto"/>
        <w:ind w:firstLine="600"/>
        <w:jc w:val="right"/>
      </w:pPr>
      <w:r>
        <w:rPr>
          <w:rFonts w:hint="eastAsia"/>
        </w:rPr>
        <w:t>年     月    日</w:t>
      </w:r>
    </w:p>
    <w:p w14:paraId="7929588C">
      <w:pPr>
        <w:adjustRightInd w:val="0"/>
        <w:snapToGrid w:val="0"/>
        <w:spacing w:line="360" w:lineRule="auto"/>
        <w:ind w:firstLine="600"/>
        <w:jc w:val="right"/>
      </w:pPr>
    </w:p>
    <w:p w14:paraId="125E7115">
      <w:pPr>
        <w:adjustRightInd w:val="0"/>
        <w:spacing w:line="300" w:lineRule="auto"/>
        <w:ind w:hanging="2"/>
        <w:jc w:val="center"/>
        <w:rPr>
          <w:b/>
          <w:snapToGrid w:val="0"/>
          <w:kern w:val="0"/>
          <w:sz w:val="28"/>
        </w:rPr>
      </w:pPr>
    </w:p>
    <w:p w14:paraId="0E794C2E">
      <w:pPr>
        <w:tabs>
          <w:tab w:val="left" w:pos="371"/>
        </w:tabs>
        <w:spacing w:before="120" w:after="120"/>
        <w:ind w:left="-1" w:leftChars="-1" w:hanging="1"/>
        <w:jc w:val="center"/>
        <w:rPr>
          <w:rFonts w:asciiTheme="minorEastAsia" w:hAnsiTheme="minorEastAsia" w:eastAsiaTheme="minorEastAsia"/>
          <w:sz w:val="24"/>
        </w:rPr>
      </w:pPr>
    </w:p>
    <w:p w14:paraId="4EDC1E5C">
      <w:pPr>
        <w:tabs>
          <w:tab w:val="left" w:pos="371"/>
        </w:tabs>
        <w:spacing w:before="120" w:after="120"/>
        <w:ind w:left="-1" w:leftChars="-1" w:hanging="1"/>
        <w:jc w:val="center"/>
        <w:rPr>
          <w:rFonts w:asciiTheme="minorEastAsia" w:hAnsiTheme="minorEastAsia" w:eastAsiaTheme="minorEastAsia"/>
          <w:sz w:val="24"/>
        </w:rPr>
      </w:pPr>
    </w:p>
    <w:p w14:paraId="25802BED">
      <w:pPr>
        <w:pStyle w:val="3"/>
        <w:tabs>
          <w:tab w:val="left" w:pos="371"/>
        </w:tabs>
        <w:spacing w:before="120" w:after="120"/>
        <w:ind w:left="-1" w:leftChars="-1" w:hanging="1"/>
        <w:jc w:val="center"/>
        <w:rPr>
          <w:rFonts w:asciiTheme="minorEastAsia" w:hAnsiTheme="minorEastAsia" w:eastAsiaTheme="minorEastAsia"/>
        </w:rPr>
      </w:pPr>
      <w:bookmarkStart w:id="65" w:name="_Toc135293185"/>
      <w:r>
        <w:rPr>
          <w:rFonts w:hint="eastAsia" w:asciiTheme="minorEastAsia" w:hAnsiTheme="minorEastAsia" w:eastAsiaTheme="minorEastAsia"/>
        </w:rPr>
        <w:t>格式4  评分中涉及的承诺及声明函</w:t>
      </w:r>
      <w:bookmarkEnd w:id="65"/>
    </w:p>
    <w:p w14:paraId="2F7BBC52">
      <w:pPr>
        <w:widowControl/>
        <w:snapToGrid w:val="0"/>
        <w:spacing w:line="360" w:lineRule="auto"/>
        <w:jc w:val="left"/>
        <w:rPr>
          <w:rFonts w:ascii="仿宋" w:hAnsi="仿宋" w:eastAsia="仿宋"/>
          <w:b/>
          <w:bCs/>
          <w:color w:val="FF0000"/>
          <w:kern w:val="0"/>
          <w:sz w:val="25"/>
          <w:szCs w:val="25"/>
        </w:rPr>
      </w:pPr>
    </w:p>
    <w:p w14:paraId="78775894">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2DDAB83E">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6A5A7FC6">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6312F85">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08294D0A">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6" w:name="_Hlk71925120"/>
      <w:r>
        <w:rPr>
          <w:rFonts w:hint="eastAsia" w:asciiTheme="minorEastAsia" w:hAnsiTheme="minorEastAsia" w:eastAsiaTheme="minorEastAsia"/>
          <w:kern w:val="0"/>
          <w:szCs w:val="21"/>
        </w:rPr>
        <w:t>《关于印发中小企业划型标准规定的通知》（工信部联企业〔2011〕300 号</w:t>
      </w:r>
      <w:bookmarkEnd w:id="66"/>
      <w:r>
        <w:rPr>
          <w:rFonts w:hint="eastAsia" w:asciiTheme="minorEastAsia" w:hAnsiTheme="minorEastAsia" w:eastAsiaTheme="minorEastAsia"/>
          <w:kern w:val="0"/>
          <w:szCs w:val="21"/>
        </w:rPr>
        <w:t>）</w:t>
      </w:r>
    </w:p>
    <w:p w14:paraId="3F53825D">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(3)国家统计局关于印发《统计上大中小微型企业划分办法 （2017）》的通知（国统字〔2017〕213 号）</w:t>
      </w:r>
    </w:p>
    <w:p w14:paraId="09811809">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(4)财政部 民政部 中国残疾人联合会关于促进残疾人就业 政府采购政策的通知（财库〔2017〕141号）</w:t>
      </w:r>
    </w:p>
    <w:p w14:paraId="4BC9D98C">
      <w:pPr>
        <w:widowControl/>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kern w:val="0"/>
          <w:szCs w:val="21"/>
        </w:rPr>
        <w:t>(5)财政部 司法部关于政府采购支持监狱企业发展有关问题的通知（财库〔2014〕68号）</w:t>
      </w:r>
    </w:p>
    <w:p w14:paraId="07C8FEF0">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3、请依照招标文件提供的格式和内容填写声明函，不要随意变更格式；满足多项优惠政策的投标人，不重复享受多项价格扣除政策。不符合要求的供应商可以不填写。</w:t>
      </w:r>
    </w:p>
    <w:p w14:paraId="46EADC14">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4、《中小企业声明函》填写要求：</w:t>
      </w:r>
    </w:p>
    <w:p w14:paraId="6F8E141B">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4196B00B">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2DAC817F">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0ED1A51C">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3FB3A3E8">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数据，从业人员、资产总额指标以上年度末数据为依据，营业收入指标以上年度累计数据为依据。无上年度数据的新成立企业可不填报。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p>
    <w:p w14:paraId="07CB76C6">
      <w:pPr>
        <w:widowControl/>
        <w:snapToGrid w:val="0"/>
        <w:spacing w:line="360" w:lineRule="auto"/>
        <w:ind w:firstLine="420" w:firstLineChars="200"/>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11F2A718">
      <w:pPr>
        <w:widowControl/>
        <w:snapToGrid w:val="0"/>
        <w:spacing w:line="360" w:lineRule="auto"/>
        <w:ind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3B3A8223">
      <w:pPr>
        <w:widowControl/>
        <w:snapToGrid w:val="0"/>
        <w:spacing w:line="360" w:lineRule="auto"/>
        <w:ind w:firstLine="422" w:firstLineChars="200"/>
        <w:jc w:val="left"/>
        <w:rPr>
          <w:rFonts w:asciiTheme="minorHAnsi" w:hAnsiTheme="minorHAnsi" w:eastAsiaTheme="minorEastAsia" w:cstheme="minorBidi"/>
          <w:szCs w:val="22"/>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47C598DF">
      <w:pPr>
        <w:widowControl/>
        <w:snapToGrid w:val="0"/>
        <w:spacing w:line="360" w:lineRule="auto"/>
        <w:ind w:firstLine="422" w:firstLineChars="200"/>
        <w:jc w:val="left"/>
        <w:rPr>
          <w:rFonts w:ascii="宋体" w:hAnsi="宋体" w:eastAsiaTheme="minorEastAsia" w:cstheme="minorBidi"/>
          <w:kern w:val="0"/>
          <w:szCs w:val="21"/>
        </w:rPr>
      </w:pPr>
      <w:r>
        <w:rPr>
          <w:rFonts w:hint="eastAsia" w:ascii="宋体" w:hAnsi="宋体" w:eastAsiaTheme="minorEastAsia" w:cstheme="minorBidi"/>
          <w:b/>
          <w:bCs/>
          <w:color w:val="FF0000"/>
          <w:kern w:val="0"/>
          <w:szCs w:val="21"/>
        </w:rPr>
        <w:t>（9）声明函正文中“企业名称”应填写投标（响应）的货物制造商/服务承接商/工程承建商（根据项目属性确定）。</w:t>
      </w:r>
      <w:r>
        <w:rPr>
          <w:rFonts w:hint="eastAsia" w:ascii="宋体" w:hAnsi="宋体" w:eastAsiaTheme="minorEastAsia" w:cstheme="minorBidi"/>
          <w:kern w:val="0"/>
          <w:szCs w:val="21"/>
        </w:rPr>
        <w:t>对于分包方式面向中小企业采购的项目，正文中“企业名称”应填写分包部分采购标的对应的货物制造商/服务承接商/工程承建商（根据项目属性确定）。对于以联合体方式面向中小企业采购的项目，正文中“企业名称”应填写联合体中中小企业承担采购标的对应的货物制造商/服务承接商/工程承建商（根据项目属性确定）</w:t>
      </w:r>
      <w:r>
        <w:rPr>
          <w:rFonts w:hint="eastAsia" w:ascii="宋体" w:hAnsi="宋体" w:eastAsiaTheme="minorEastAsia" w:cstheme="minorBidi"/>
          <w:b/>
          <w:bCs/>
          <w:color w:val="FF0000"/>
          <w:kern w:val="0"/>
          <w:szCs w:val="21"/>
        </w:rPr>
        <w:t>【《中小企业声明函》由参加政府采购活动的供应商出具；“</w:t>
      </w:r>
      <w:r>
        <w:rPr>
          <w:rFonts w:hint="eastAsia" w:ascii="宋体" w:hAnsi="宋体"/>
          <w:b/>
          <w:bCs/>
          <w:color w:val="FF0000"/>
          <w:szCs w:val="21"/>
        </w:rPr>
        <w:t>企业名称</w:t>
      </w:r>
      <w:r>
        <w:rPr>
          <w:rFonts w:ascii="宋体" w:hAnsi="宋体"/>
          <w:b/>
          <w:bCs/>
          <w:color w:val="FF0000"/>
          <w:szCs w:val="21"/>
        </w:rPr>
        <w:t>(</w:t>
      </w:r>
      <w:r>
        <w:rPr>
          <w:rFonts w:hint="eastAsia" w:ascii="宋体" w:hAnsi="宋体"/>
          <w:b/>
          <w:bCs/>
          <w:color w:val="FF0000"/>
          <w:szCs w:val="21"/>
        </w:rPr>
        <w:t>公章</w:t>
      </w:r>
      <w:r>
        <w:rPr>
          <w:rFonts w:ascii="宋体" w:hAnsi="宋体"/>
          <w:b/>
          <w:bCs/>
          <w:color w:val="FF0000"/>
          <w:szCs w:val="21"/>
        </w:rPr>
        <w:t>)</w:t>
      </w:r>
      <w:r>
        <w:rPr>
          <w:rFonts w:hint="eastAsia" w:ascii="宋体" w:hAnsi="宋体" w:eastAsiaTheme="minorEastAsia" w:cstheme="minorBidi"/>
          <w:b/>
          <w:bCs/>
          <w:color w:val="FF0000"/>
          <w:kern w:val="0"/>
          <w:szCs w:val="21"/>
        </w:rPr>
        <w:t>”填写投标（响应）供应商名称并加盖投标（响应）供应商公章】</w:t>
      </w:r>
      <w:r>
        <w:rPr>
          <w:rFonts w:hint="eastAsia" w:ascii="宋体" w:hAnsi="宋体" w:eastAsiaTheme="minorEastAsia" w:cstheme="minorBidi"/>
          <w:kern w:val="0"/>
          <w:szCs w:val="21"/>
        </w:rPr>
        <w:t>；</w:t>
      </w:r>
    </w:p>
    <w:p w14:paraId="0B7B2379">
      <w:pPr>
        <w:widowControl/>
        <w:snapToGrid w:val="0"/>
        <w:spacing w:line="360" w:lineRule="auto"/>
        <w:ind w:firstLine="420" w:firstLineChars="200"/>
        <w:jc w:val="left"/>
        <w:rPr>
          <w:rFonts w:asciiTheme="minorHAnsi" w:hAnsiTheme="minorHAnsi" w:eastAsiaTheme="minorEastAsia" w:cstheme="minorBidi"/>
          <w:szCs w:val="22"/>
        </w:rPr>
      </w:pPr>
      <w:r>
        <w:rPr>
          <w:rFonts w:hint="eastAsia" w:ascii="宋体" w:hAnsi="宋体" w:eastAsiaTheme="minorEastAsia" w:cstheme="minorBidi"/>
          <w:kern w:val="0"/>
          <w:szCs w:val="21"/>
        </w:rPr>
        <w:t>（10）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0354FECF">
      <w:pPr>
        <w:pStyle w:val="5"/>
        <w:tabs>
          <w:tab w:val="left" w:pos="0"/>
        </w:tabs>
        <w:jc w:val="center"/>
        <w:rPr>
          <w:rFonts w:ascii="宋体" w:hAnsi="宋体" w:eastAsia="宋体"/>
        </w:rPr>
      </w:pPr>
      <w:r>
        <w:rPr>
          <w:rFonts w:hint="eastAsia" w:ascii="宋体" w:hAnsi="宋体" w:eastAsia="宋体"/>
        </w:rPr>
        <w:t>中小企业声明函</w:t>
      </w:r>
    </w:p>
    <w:p w14:paraId="070990CE">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57A3979C">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ab/>
      </w:r>
      <w:r>
        <w:rPr>
          <w:rFonts w:asciiTheme="minorEastAsia" w:hAnsiTheme="minorEastAsia" w:eastAsiaTheme="minorEastAsia"/>
          <w:szCs w:val="21"/>
        </w:rPr>
        <w:t>万元，资产总额为万元，属于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48AD30B">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ab/>
      </w:r>
      <w:r>
        <w:rPr>
          <w:rFonts w:asciiTheme="minorEastAsia" w:hAnsiTheme="minorEastAsia" w:eastAsiaTheme="minorEastAsia"/>
          <w:szCs w:val="21"/>
        </w:rPr>
        <w:t>万元，资产总额为万元，属于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603DE33B">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0BF87883">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687364EC">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74C43953">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295F563C">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3E0D6EF8">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56C4B0A9">
      <w:pPr>
        <w:spacing w:line="360" w:lineRule="auto"/>
        <w:ind w:firstLine="420" w:firstLineChars="200"/>
        <w:rPr>
          <w:rFonts w:ascii="宋体" w:hAnsi="宋体"/>
          <w:szCs w:val="21"/>
        </w:rPr>
      </w:pPr>
      <w:r>
        <w:rPr>
          <w:rFonts w:hint="eastAsia" w:ascii="宋体" w:hAnsi="宋体"/>
          <w:szCs w:val="21"/>
        </w:rPr>
        <w:t>备注：</w:t>
      </w:r>
    </w:p>
    <w:p w14:paraId="62E7A325">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258C32CE">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2A71D4FA">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1D36F0D1">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C3F5707">
      <w:pPr>
        <w:spacing w:line="360" w:lineRule="auto"/>
        <w:ind w:firstLine="420" w:firstLineChars="200"/>
        <w:rPr>
          <w:rFonts w:ascii="宋体" w:hAnsi="宋体"/>
          <w:szCs w:val="21"/>
        </w:rPr>
      </w:pPr>
    </w:p>
    <w:p w14:paraId="4483D1B6">
      <w:pPr>
        <w:pStyle w:val="5"/>
        <w:tabs>
          <w:tab w:val="left" w:pos="0"/>
        </w:tabs>
        <w:jc w:val="center"/>
        <w:rPr>
          <w:rFonts w:ascii="宋体" w:hAnsi="宋体" w:eastAsia="宋体"/>
        </w:rPr>
      </w:pPr>
      <w:r>
        <w:rPr>
          <w:rFonts w:hint="eastAsia" w:ascii="宋体" w:hAnsi="宋体" w:eastAsia="宋体"/>
        </w:rPr>
        <w:t>监狱企业声明函</w:t>
      </w:r>
    </w:p>
    <w:p w14:paraId="416D8479">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5927C2FA">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3F0E393F">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587DAE18">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308C2E89">
      <w:pPr>
        <w:spacing w:line="360" w:lineRule="auto"/>
        <w:ind w:firstLine="645"/>
        <w:rPr>
          <w:rFonts w:ascii="宋体"/>
          <w:b/>
          <w:szCs w:val="21"/>
        </w:rPr>
      </w:pPr>
    </w:p>
    <w:p w14:paraId="1B742578">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7E885FB4">
      <w:pPr>
        <w:spacing w:line="360" w:lineRule="auto"/>
        <w:ind w:left="723" w:hanging="723" w:hangingChars="300"/>
        <w:rPr>
          <w:b/>
          <w:sz w:val="24"/>
        </w:rPr>
      </w:pPr>
    </w:p>
    <w:p w14:paraId="7B4CA86A">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12576F69">
      <w:pPr>
        <w:spacing w:line="360" w:lineRule="auto"/>
        <w:ind w:firstLine="420" w:firstLineChars="200"/>
        <w:rPr>
          <w:rFonts w:ascii="宋体" w:hAnsi="宋体"/>
          <w:szCs w:val="21"/>
        </w:rPr>
      </w:pPr>
    </w:p>
    <w:p w14:paraId="01797A74">
      <w:pPr>
        <w:pStyle w:val="5"/>
        <w:tabs>
          <w:tab w:val="left" w:pos="0"/>
        </w:tabs>
        <w:jc w:val="center"/>
        <w:rPr>
          <w:rFonts w:ascii="宋体" w:hAnsi="宋体" w:eastAsia="宋体"/>
        </w:rPr>
      </w:pPr>
      <w:r>
        <w:rPr>
          <w:rFonts w:hint="eastAsia" w:ascii="宋体" w:hAnsi="宋体" w:eastAsia="宋体"/>
        </w:rPr>
        <w:t>残疾人福利性单位声明函</w:t>
      </w:r>
    </w:p>
    <w:p w14:paraId="47190B4B">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141号）的规定，本单位为符合条件的残疾人福利性单位，且本单位参加单位的项目采购活动，由本单位提供服务。</w:t>
      </w:r>
    </w:p>
    <w:p w14:paraId="09C77F9F">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538003E">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371823BF">
      <w:pPr>
        <w:spacing w:line="360" w:lineRule="auto"/>
        <w:ind w:firstLine="420" w:firstLineChars="200"/>
        <w:rPr>
          <w:rFonts w:ascii="宋体" w:hAnsi="宋体"/>
          <w:szCs w:val="21"/>
        </w:rPr>
      </w:pPr>
    </w:p>
    <w:p w14:paraId="11777A70">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8E3895F">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2C6D4B3B">
      <w:pPr>
        <w:spacing w:line="360" w:lineRule="auto"/>
        <w:ind w:firstLine="420" w:firstLineChars="200"/>
        <w:jc w:val="right"/>
        <w:rPr>
          <w:rFonts w:ascii="宋体" w:hAnsi="宋体"/>
          <w:szCs w:val="21"/>
        </w:rPr>
      </w:pPr>
    </w:p>
    <w:p w14:paraId="5B27F56C">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013BC126">
      <w:bookmarkStart w:id="67" w:name="_Toc135293186"/>
      <w:bookmarkStart w:id="68" w:name="_Toc44691397"/>
      <w:bookmarkStart w:id="69" w:name="_Toc44690433"/>
      <w:bookmarkStart w:id="70" w:name="_Toc44691165"/>
      <w:bookmarkStart w:id="71" w:name="_Toc44690706"/>
    </w:p>
    <w:p w14:paraId="7FB199D3"/>
    <w:p w14:paraId="7FB6581F">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3AD4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530C530B">
            <w:pPr>
              <w:jc w:val="center"/>
              <w:rPr>
                <w:b/>
                <w:szCs w:val="21"/>
              </w:rPr>
            </w:pPr>
            <w:r>
              <w:rPr>
                <w:rFonts w:hint="eastAsia"/>
                <w:b/>
                <w:szCs w:val="21"/>
              </w:rPr>
              <w:t>序号</w:t>
            </w:r>
          </w:p>
        </w:tc>
        <w:tc>
          <w:tcPr>
            <w:tcW w:w="1213" w:type="dxa"/>
            <w:vMerge w:val="restart"/>
            <w:vAlign w:val="center"/>
          </w:tcPr>
          <w:p w14:paraId="476DED4F">
            <w:pPr>
              <w:jc w:val="center"/>
              <w:rPr>
                <w:b/>
                <w:szCs w:val="21"/>
              </w:rPr>
            </w:pPr>
            <w:r>
              <w:rPr>
                <w:rFonts w:hint="eastAsia"/>
                <w:b/>
                <w:szCs w:val="21"/>
              </w:rPr>
              <w:t>投标产品名称</w:t>
            </w:r>
          </w:p>
        </w:tc>
        <w:tc>
          <w:tcPr>
            <w:tcW w:w="1840" w:type="dxa"/>
            <w:vMerge w:val="restart"/>
            <w:vAlign w:val="center"/>
          </w:tcPr>
          <w:p w14:paraId="743BDED7">
            <w:pPr>
              <w:jc w:val="center"/>
              <w:rPr>
                <w:b/>
                <w:szCs w:val="21"/>
              </w:rPr>
            </w:pPr>
            <w:r>
              <w:rPr>
                <w:rFonts w:hint="eastAsia"/>
                <w:b/>
                <w:szCs w:val="21"/>
              </w:rPr>
              <w:t>规格及型号</w:t>
            </w:r>
          </w:p>
        </w:tc>
        <w:tc>
          <w:tcPr>
            <w:tcW w:w="4351" w:type="dxa"/>
            <w:gridSpan w:val="3"/>
            <w:vAlign w:val="center"/>
          </w:tcPr>
          <w:p w14:paraId="7A3058AC">
            <w:pPr>
              <w:jc w:val="center"/>
              <w:rPr>
                <w:b/>
                <w:szCs w:val="21"/>
              </w:rPr>
            </w:pPr>
            <w:r>
              <w:rPr>
                <w:rFonts w:hint="eastAsia"/>
                <w:b/>
                <w:szCs w:val="21"/>
              </w:rPr>
              <w:t>投标产品报价</w:t>
            </w:r>
          </w:p>
        </w:tc>
        <w:tc>
          <w:tcPr>
            <w:tcW w:w="1503" w:type="dxa"/>
            <w:vMerge w:val="restart"/>
            <w:vAlign w:val="center"/>
          </w:tcPr>
          <w:p w14:paraId="1EFD8E38">
            <w:pPr>
              <w:jc w:val="center"/>
              <w:rPr>
                <w:b/>
                <w:szCs w:val="21"/>
              </w:rPr>
            </w:pPr>
            <w:r>
              <w:rPr>
                <w:rFonts w:hint="eastAsia"/>
                <w:b/>
                <w:szCs w:val="21"/>
              </w:rPr>
              <w:t>属于优先采购清单的类别</w:t>
            </w:r>
          </w:p>
        </w:tc>
        <w:tc>
          <w:tcPr>
            <w:tcW w:w="720" w:type="dxa"/>
            <w:vMerge w:val="restart"/>
            <w:vAlign w:val="center"/>
          </w:tcPr>
          <w:p w14:paraId="50AA7E56">
            <w:pPr>
              <w:jc w:val="center"/>
              <w:rPr>
                <w:b/>
                <w:szCs w:val="21"/>
              </w:rPr>
            </w:pPr>
            <w:r>
              <w:rPr>
                <w:rFonts w:hint="eastAsia"/>
                <w:b/>
                <w:szCs w:val="21"/>
              </w:rPr>
              <w:t>备注</w:t>
            </w:r>
          </w:p>
        </w:tc>
      </w:tr>
      <w:tr w14:paraId="2CFB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614625B1">
            <w:pPr>
              <w:rPr>
                <w:szCs w:val="21"/>
              </w:rPr>
            </w:pPr>
          </w:p>
        </w:tc>
        <w:tc>
          <w:tcPr>
            <w:tcW w:w="1213" w:type="dxa"/>
            <w:vMerge w:val="continue"/>
            <w:vAlign w:val="center"/>
          </w:tcPr>
          <w:p w14:paraId="01686663">
            <w:pPr>
              <w:rPr>
                <w:szCs w:val="21"/>
              </w:rPr>
            </w:pPr>
          </w:p>
        </w:tc>
        <w:tc>
          <w:tcPr>
            <w:tcW w:w="1840" w:type="dxa"/>
            <w:vMerge w:val="continue"/>
            <w:vAlign w:val="center"/>
          </w:tcPr>
          <w:p w14:paraId="75398D00">
            <w:pPr>
              <w:rPr>
                <w:szCs w:val="21"/>
              </w:rPr>
            </w:pPr>
          </w:p>
        </w:tc>
        <w:tc>
          <w:tcPr>
            <w:tcW w:w="818" w:type="dxa"/>
            <w:vAlign w:val="center"/>
          </w:tcPr>
          <w:p w14:paraId="546F2A08">
            <w:pPr>
              <w:rPr>
                <w:szCs w:val="21"/>
              </w:rPr>
            </w:pPr>
            <w:r>
              <w:rPr>
                <w:rFonts w:hint="eastAsia"/>
                <w:szCs w:val="21"/>
              </w:rPr>
              <w:t>数量</w:t>
            </w:r>
          </w:p>
        </w:tc>
        <w:tc>
          <w:tcPr>
            <w:tcW w:w="1241" w:type="dxa"/>
            <w:vAlign w:val="center"/>
          </w:tcPr>
          <w:p w14:paraId="57ABE6A7">
            <w:pPr>
              <w:jc w:val="center"/>
              <w:rPr>
                <w:szCs w:val="21"/>
              </w:rPr>
            </w:pPr>
            <w:r>
              <w:rPr>
                <w:rFonts w:hint="eastAsia"/>
                <w:szCs w:val="21"/>
              </w:rPr>
              <w:t>投标单价（元）</w:t>
            </w:r>
          </w:p>
        </w:tc>
        <w:tc>
          <w:tcPr>
            <w:tcW w:w="2292" w:type="dxa"/>
            <w:vAlign w:val="center"/>
          </w:tcPr>
          <w:p w14:paraId="1B61C0F8">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1B5096B7">
            <w:pPr>
              <w:rPr>
                <w:szCs w:val="21"/>
              </w:rPr>
            </w:pPr>
          </w:p>
        </w:tc>
        <w:tc>
          <w:tcPr>
            <w:tcW w:w="720" w:type="dxa"/>
            <w:vMerge w:val="continue"/>
            <w:vAlign w:val="center"/>
          </w:tcPr>
          <w:p w14:paraId="77761185">
            <w:pPr>
              <w:rPr>
                <w:szCs w:val="21"/>
              </w:rPr>
            </w:pPr>
          </w:p>
        </w:tc>
      </w:tr>
      <w:tr w14:paraId="6EAB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0D34B8FC">
            <w:pPr>
              <w:jc w:val="center"/>
              <w:rPr>
                <w:rFonts w:ascii="宋体" w:hAnsi="宋体"/>
                <w:szCs w:val="21"/>
              </w:rPr>
            </w:pPr>
            <w:r>
              <w:rPr>
                <w:rFonts w:hint="eastAsia" w:ascii="宋体" w:hAnsi="宋体"/>
                <w:szCs w:val="21"/>
              </w:rPr>
              <w:t>1</w:t>
            </w:r>
          </w:p>
        </w:tc>
        <w:tc>
          <w:tcPr>
            <w:tcW w:w="1213" w:type="dxa"/>
            <w:vAlign w:val="center"/>
          </w:tcPr>
          <w:p w14:paraId="1C0AA901">
            <w:pPr>
              <w:jc w:val="center"/>
              <w:rPr>
                <w:szCs w:val="21"/>
              </w:rPr>
            </w:pPr>
          </w:p>
        </w:tc>
        <w:tc>
          <w:tcPr>
            <w:tcW w:w="1840" w:type="dxa"/>
            <w:vAlign w:val="center"/>
          </w:tcPr>
          <w:p w14:paraId="62A60B64">
            <w:pPr>
              <w:jc w:val="center"/>
              <w:rPr>
                <w:szCs w:val="21"/>
              </w:rPr>
            </w:pPr>
          </w:p>
        </w:tc>
        <w:tc>
          <w:tcPr>
            <w:tcW w:w="818" w:type="dxa"/>
            <w:vAlign w:val="center"/>
          </w:tcPr>
          <w:p w14:paraId="0D1A61B2">
            <w:pPr>
              <w:jc w:val="center"/>
              <w:rPr>
                <w:szCs w:val="21"/>
              </w:rPr>
            </w:pPr>
          </w:p>
        </w:tc>
        <w:tc>
          <w:tcPr>
            <w:tcW w:w="1241" w:type="dxa"/>
            <w:vAlign w:val="center"/>
          </w:tcPr>
          <w:p w14:paraId="50D8B50D">
            <w:pPr>
              <w:jc w:val="center"/>
              <w:rPr>
                <w:szCs w:val="21"/>
              </w:rPr>
            </w:pPr>
          </w:p>
        </w:tc>
        <w:tc>
          <w:tcPr>
            <w:tcW w:w="2292" w:type="dxa"/>
            <w:vAlign w:val="center"/>
          </w:tcPr>
          <w:p w14:paraId="1BABABBE">
            <w:pPr>
              <w:jc w:val="center"/>
              <w:rPr>
                <w:szCs w:val="21"/>
              </w:rPr>
            </w:pPr>
          </w:p>
        </w:tc>
        <w:tc>
          <w:tcPr>
            <w:tcW w:w="1503" w:type="dxa"/>
            <w:vAlign w:val="center"/>
          </w:tcPr>
          <w:p w14:paraId="09E258F6">
            <w:pPr>
              <w:jc w:val="center"/>
              <w:rPr>
                <w:szCs w:val="21"/>
              </w:rPr>
            </w:pPr>
          </w:p>
        </w:tc>
        <w:tc>
          <w:tcPr>
            <w:tcW w:w="720" w:type="dxa"/>
            <w:vAlign w:val="center"/>
          </w:tcPr>
          <w:p w14:paraId="5F4938E0">
            <w:pPr>
              <w:jc w:val="center"/>
              <w:rPr>
                <w:szCs w:val="21"/>
              </w:rPr>
            </w:pPr>
          </w:p>
        </w:tc>
      </w:tr>
      <w:tr w14:paraId="3BEC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07259C56">
            <w:pPr>
              <w:jc w:val="center"/>
              <w:rPr>
                <w:rFonts w:ascii="宋体" w:hAnsi="宋体"/>
                <w:szCs w:val="21"/>
              </w:rPr>
            </w:pPr>
            <w:r>
              <w:rPr>
                <w:rFonts w:hint="eastAsia" w:ascii="宋体" w:hAnsi="宋体"/>
                <w:szCs w:val="21"/>
              </w:rPr>
              <w:t>2</w:t>
            </w:r>
          </w:p>
        </w:tc>
        <w:tc>
          <w:tcPr>
            <w:tcW w:w="1213" w:type="dxa"/>
            <w:vAlign w:val="center"/>
          </w:tcPr>
          <w:p w14:paraId="07803CDA">
            <w:pPr>
              <w:jc w:val="center"/>
              <w:rPr>
                <w:szCs w:val="21"/>
              </w:rPr>
            </w:pPr>
          </w:p>
        </w:tc>
        <w:tc>
          <w:tcPr>
            <w:tcW w:w="1840" w:type="dxa"/>
            <w:vAlign w:val="center"/>
          </w:tcPr>
          <w:p w14:paraId="34D7CD18">
            <w:pPr>
              <w:jc w:val="center"/>
              <w:rPr>
                <w:szCs w:val="21"/>
              </w:rPr>
            </w:pPr>
          </w:p>
        </w:tc>
        <w:tc>
          <w:tcPr>
            <w:tcW w:w="818" w:type="dxa"/>
            <w:vAlign w:val="center"/>
          </w:tcPr>
          <w:p w14:paraId="75215B16">
            <w:pPr>
              <w:jc w:val="center"/>
              <w:rPr>
                <w:szCs w:val="21"/>
              </w:rPr>
            </w:pPr>
          </w:p>
        </w:tc>
        <w:tc>
          <w:tcPr>
            <w:tcW w:w="1241" w:type="dxa"/>
            <w:vAlign w:val="center"/>
          </w:tcPr>
          <w:p w14:paraId="2730331E">
            <w:pPr>
              <w:jc w:val="center"/>
              <w:rPr>
                <w:szCs w:val="21"/>
              </w:rPr>
            </w:pPr>
          </w:p>
        </w:tc>
        <w:tc>
          <w:tcPr>
            <w:tcW w:w="2292" w:type="dxa"/>
            <w:vAlign w:val="center"/>
          </w:tcPr>
          <w:p w14:paraId="6792DB62">
            <w:pPr>
              <w:jc w:val="center"/>
              <w:rPr>
                <w:szCs w:val="21"/>
              </w:rPr>
            </w:pPr>
          </w:p>
        </w:tc>
        <w:tc>
          <w:tcPr>
            <w:tcW w:w="1503" w:type="dxa"/>
            <w:vAlign w:val="center"/>
          </w:tcPr>
          <w:p w14:paraId="76D1C37E">
            <w:pPr>
              <w:jc w:val="center"/>
              <w:rPr>
                <w:szCs w:val="21"/>
              </w:rPr>
            </w:pPr>
          </w:p>
        </w:tc>
        <w:tc>
          <w:tcPr>
            <w:tcW w:w="720" w:type="dxa"/>
            <w:vAlign w:val="center"/>
          </w:tcPr>
          <w:p w14:paraId="7EB0B4B4">
            <w:pPr>
              <w:jc w:val="center"/>
              <w:rPr>
                <w:szCs w:val="21"/>
              </w:rPr>
            </w:pPr>
          </w:p>
        </w:tc>
      </w:tr>
    </w:tbl>
    <w:p w14:paraId="39A1ABAF">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39B64A44">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3F3EA5C0">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56FBACF0">
      <w:pPr>
        <w:widowControl/>
        <w:jc w:val="left"/>
      </w:pPr>
      <w:r>
        <w:br w:type="page"/>
      </w:r>
    </w:p>
    <w:p w14:paraId="7F9797AB"/>
    <w:p w14:paraId="51DBF87C">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7"/>
      <w:bookmarkEnd w:id="68"/>
      <w:bookmarkEnd w:id="69"/>
      <w:bookmarkEnd w:id="70"/>
      <w:bookmarkEnd w:id="71"/>
    </w:p>
    <w:p w14:paraId="6973FC38">
      <w:pPr>
        <w:adjustRightInd w:val="0"/>
        <w:snapToGrid w:val="0"/>
        <w:spacing w:line="360" w:lineRule="auto"/>
        <w:rPr>
          <w:bCs/>
          <w:snapToGrid w:val="0"/>
          <w:kern w:val="0"/>
        </w:rPr>
      </w:pPr>
    </w:p>
    <w:p w14:paraId="7F1EEEB2">
      <w:pPr>
        <w:adjustRightInd w:val="0"/>
        <w:snapToGrid w:val="0"/>
        <w:spacing w:line="360" w:lineRule="auto"/>
        <w:rPr>
          <w:bCs/>
          <w:snapToGrid w:val="0"/>
          <w:kern w:val="0"/>
        </w:rPr>
      </w:pPr>
      <w:r>
        <w:rPr>
          <w:bCs/>
          <w:snapToGrid w:val="0"/>
          <w:kern w:val="0"/>
        </w:rPr>
        <w:t>项目名称：</w:t>
      </w:r>
    </w:p>
    <w:p w14:paraId="1542DE45">
      <w:pPr>
        <w:adjustRightInd w:val="0"/>
        <w:snapToGrid w:val="0"/>
        <w:spacing w:line="360" w:lineRule="auto"/>
        <w:rPr>
          <w:bCs/>
          <w:snapToGrid w:val="0"/>
          <w:kern w:val="0"/>
        </w:rPr>
      </w:pPr>
      <w:r>
        <w:rPr>
          <w:rFonts w:hint="eastAsia"/>
          <w:bCs/>
          <w:snapToGrid w:val="0"/>
          <w:kern w:val="0"/>
        </w:rPr>
        <w:t>项目</w:t>
      </w:r>
      <w:r>
        <w:rPr>
          <w:bCs/>
          <w:snapToGrid w:val="0"/>
          <w:kern w:val="0"/>
        </w:rPr>
        <w:t>编号：</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3AD7B2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2EC5774C">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7FD2BE7B">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09B01E2B">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4195FED9">
            <w:pPr>
              <w:adjustRightInd w:val="0"/>
              <w:snapToGrid w:val="0"/>
              <w:spacing w:line="360" w:lineRule="auto"/>
              <w:jc w:val="center"/>
              <w:rPr>
                <w:snapToGrid w:val="0"/>
                <w:kern w:val="0"/>
              </w:rPr>
            </w:pPr>
            <w:r>
              <w:rPr>
                <w:rFonts w:hint="eastAsia"/>
                <w:snapToGrid w:val="0"/>
                <w:kern w:val="0"/>
              </w:rPr>
              <w:t>备注</w:t>
            </w:r>
          </w:p>
        </w:tc>
      </w:tr>
      <w:tr w14:paraId="56B86D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408A2D27">
            <w:pPr>
              <w:adjustRightInd w:val="0"/>
              <w:snapToGrid w:val="0"/>
              <w:spacing w:line="360" w:lineRule="auto"/>
              <w:jc w:val="center"/>
            </w:pPr>
            <w:r>
              <w:rPr>
                <w:rFonts w:hint="eastAsia" w:asciiTheme="minorEastAsia" w:hAnsiTheme="minorEastAsia" w:eastAsiaTheme="minorEastAsia"/>
              </w:rPr>
              <w:t>游泳池维护及管理采购项目</w:t>
            </w:r>
          </w:p>
        </w:tc>
        <w:tc>
          <w:tcPr>
            <w:tcW w:w="4034" w:type="dxa"/>
            <w:tcBorders>
              <w:top w:val="single" w:color="auto" w:sz="4" w:space="0"/>
            </w:tcBorders>
            <w:vAlign w:val="center"/>
          </w:tcPr>
          <w:p w14:paraId="102D5FAC">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0408C942">
            <w:pPr>
              <w:adjustRightInd w:val="0"/>
              <w:snapToGrid w:val="0"/>
              <w:spacing w:line="360" w:lineRule="auto"/>
              <w:jc w:val="center"/>
              <w:rPr>
                <w:snapToGrid w:val="0"/>
                <w:kern w:val="0"/>
              </w:rPr>
            </w:pPr>
          </w:p>
        </w:tc>
      </w:tr>
    </w:tbl>
    <w:p w14:paraId="7ADE4006">
      <w:pPr>
        <w:adjustRightInd w:val="0"/>
        <w:snapToGrid w:val="0"/>
        <w:spacing w:line="360" w:lineRule="auto"/>
        <w:rPr>
          <w:snapToGrid w:val="0"/>
          <w:kern w:val="0"/>
        </w:rPr>
      </w:pPr>
    </w:p>
    <w:p w14:paraId="42B8B415">
      <w:pPr>
        <w:adjustRightInd w:val="0"/>
        <w:snapToGrid w:val="0"/>
        <w:spacing w:line="360" w:lineRule="auto"/>
        <w:rPr>
          <w:snapToGrid w:val="0"/>
          <w:kern w:val="0"/>
        </w:rPr>
      </w:pPr>
    </w:p>
    <w:p w14:paraId="6EC1408F">
      <w:pPr>
        <w:adjustRightInd w:val="0"/>
        <w:snapToGrid w:val="0"/>
        <w:spacing w:line="360" w:lineRule="auto"/>
        <w:rPr>
          <w:snapToGrid w:val="0"/>
          <w:kern w:val="0"/>
        </w:rPr>
      </w:pPr>
      <w:r>
        <w:rPr>
          <w:snapToGrid w:val="0"/>
          <w:kern w:val="0"/>
        </w:rPr>
        <w:t>投标单位：（</w:t>
      </w:r>
      <w:r>
        <w:rPr>
          <w:rFonts w:hint="eastAsia"/>
          <w:snapToGrid w:val="0"/>
          <w:kern w:val="0"/>
        </w:rPr>
        <w:t>加盖公章</w:t>
      </w:r>
      <w:r>
        <w:rPr>
          <w:snapToGrid w:val="0"/>
          <w:kern w:val="0"/>
        </w:rPr>
        <w:t>）</w:t>
      </w:r>
    </w:p>
    <w:p w14:paraId="41FE6E3D">
      <w:pPr>
        <w:adjustRightInd w:val="0"/>
        <w:snapToGrid w:val="0"/>
        <w:spacing w:line="360" w:lineRule="auto"/>
        <w:rPr>
          <w:snapToGrid w:val="0"/>
          <w:kern w:val="0"/>
        </w:rPr>
      </w:pPr>
    </w:p>
    <w:p w14:paraId="58A2D22B">
      <w:pPr>
        <w:adjustRightInd w:val="0"/>
        <w:snapToGrid w:val="0"/>
        <w:spacing w:line="360" w:lineRule="auto"/>
        <w:ind w:firstLine="6825" w:firstLineChars="3250"/>
        <w:rPr>
          <w:snapToGrid w:val="0"/>
          <w:kern w:val="0"/>
        </w:rPr>
      </w:pPr>
      <w:r>
        <w:rPr>
          <w:snapToGrid w:val="0"/>
          <w:kern w:val="0"/>
        </w:rPr>
        <w:t>年    月    日</w:t>
      </w:r>
    </w:p>
    <w:p w14:paraId="6B3599D9">
      <w:pPr>
        <w:adjustRightInd w:val="0"/>
        <w:snapToGrid w:val="0"/>
        <w:spacing w:line="360" w:lineRule="auto"/>
        <w:ind w:firstLine="1050" w:firstLineChars="500"/>
        <w:rPr>
          <w:snapToGrid w:val="0"/>
          <w:kern w:val="0"/>
        </w:rPr>
      </w:pPr>
    </w:p>
    <w:p w14:paraId="4E598898">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1B1919B5">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14:paraId="3F26DE60">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5705645">
      <w:pPr>
        <w:adjustRightInd w:val="0"/>
        <w:spacing w:line="312" w:lineRule="auto"/>
        <w:ind w:firstLine="437"/>
        <w:rPr>
          <w:b/>
          <w:sz w:val="28"/>
        </w:rPr>
      </w:pPr>
      <w:r>
        <w:rPr>
          <w:rFonts w:hint="eastAsia" w:ascii="宋体" w:hAnsi="宋体"/>
          <w:szCs w:val="21"/>
        </w:rPr>
        <w:t>4、</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57D2C474"/>
    <w:p w14:paraId="1DD05B77"/>
    <w:p w14:paraId="032268A4"/>
    <w:p w14:paraId="58141A61"/>
    <w:p w14:paraId="31C18E36"/>
    <w:p w14:paraId="2C8CC393"/>
    <w:p w14:paraId="66760ED6"/>
    <w:p w14:paraId="1C6E3057"/>
    <w:p w14:paraId="68E7C0C8"/>
    <w:p w14:paraId="376E6DB5">
      <w:r>
        <w:br w:type="page"/>
      </w:r>
    </w:p>
    <w:p w14:paraId="5EA3F28C"/>
    <w:p w14:paraId="5CA1DEA8">
      <w:pPr>
        <w:pStyle w:val="3"/>
        <w:tabs>
          <w:tab w:val="left" w:pos="371"/>
        </w:tabs>
        <w:spacing w:before="120" w:after="120"/>
        <w:ind w:left="-1" w:leftChars="-1" w:hanging="1"/>
        <w:jc w:val="center"/>
        <w:rPr>
          <w:rFonts w:asciiTheme="minorEastAsia" w:hAnsiTheme="minorEastAsia" w:eastAsiaTheme="minorEastAsia"/>
        </w:rPr>
      </w:pPr>
      <w:bookmarkStart w:id="72" w:name="_Toc135293187"/>
      <w:bookmarkStart w:id="73" w:name="_Toc44691166"/>
      <w:bookmarkStart w:id="74" w:name="_Toc44691398"/>
      <w:bookmarkStart w:id="75" w:name="_Toc44690434"/>
      <w:bookmarkStart w:id="76" w:name="_Toc44690707"/>
      <w:r>
        <w:rPr>
          <w:rFonts w:hint="eastAsia" w:asciiTheme="minorEastAsia" w:hAnsiTheme="minorEastAsia" w:eastAsiaTheme="minorEastAsia"/>
        </w:rPr>
        <w:t>格式6  报价表</w:t>
      </w:r>
      <w:bookmarkEnd w:id="72"/>
      <w:bookmarkEnd w:id="73"/>
      <w:bookmarkEnd w:id="74"/>
      <w:bookmarkEnd w:id="75"/>
      <w:bookmarkEnd w:id="76"/>
    </w:p>
    <w:p w14:paraId="4A09FD38">
      <w:pPr>
        <w:spacing w:line="300" w:lineRule="auto"/>
        <w:rPr>
          <w:rFonts w:ascii="楷体_GB2312" w:eastAsia="楷体_GB2312"/>
          <w:b/>
          <w:sz w:val="24"/>
        </w:rPr>
      </w:pPr>
      <w:r>
        <w:rPr>
          <w:rFonts w:hint="eastAsia" w:ascii="楷体_GB2312" w:eastAsia="楷体_GB2312"/>
          <w:b/>
          <w:sz w:val="24"/>
        </w:rPr>
        <w:t>1   报价要求</w:t>
      </w:r>
    </w:p>
    <w:p w14:paraId="168135EE">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0DAAF4DE">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3CF86ABB">
      <w:pPr>
        <w:adjustRightInd w:val="0"/>
        <w:snapToGrid w:val="0"/>
        <w:spacing w:line="300" w:lineRule="auto"/>
        <w:rPr>
          <w:snapToGrid w:val="0"/>
          <w:kern w:val="0"/>
        </w:rPr>
      </w:pPr>
    </w:p>
    <w:p w14:paraId="3C0103AB">
      <w:pPr>
        <w:spacing w:line="300" w:lineRule="auto"/>
        <w:rPr>
          <w:rFonts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62FEAE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0EB5761E">
            <w:pPr>
              <w:adjustRightInd w:val="0"/>
              <w:snapToGrid w:val="0"/>
              <w:spacing w:line="300" w:lineRule="auto"/>
              <w:jc w:val="center"/>
              <w:rPr>
                <w:b/>
                <w:snapToGrid w:val="0"/>
                <w:kern w:val="0"/>
              </w:rPr>
            </w:pPr>
            <w:r>
              <w:rPr>
                <w:rFonts w:hint="eastAsia"/>
                <w:b/>
                <w:snapToGrid w:val="0"/>
                <w:kern w:val="0"/>
              </w:rPr>
              <w:t>序号</w:t>
            </w:r>
          </w:p>
        </w:tc>
        <w:tc>
          <w:tcPr>
            <w:tcW w:w="2485" w:type="dxa"/>
            <w:vAlign w:val="center"/>
          </w:tcPr>
          <w:p w14:paraId="13BC4540">
            <w:pPr>
              <w:adjustRightInd w:val="0"/>
              <w:snapToGrid w:val="0"/>
              <w:spacing w:line="300" w:lineRule="auto"/>
              <w:jc w:val="center"/>
              <w:rPr>
                <w:b/>
                <w:snapToGrid w:val="0"/>
                <w:kern w:val="0"/>
              </w:rPr>
            </w:pPr>
            <w:r>
              <w:rPr>
                <w:rFonts w:hint="eastAsia"/>
                <w:b/>
                <w:snapToGrid w:val="0"/>
                <w:kern w:val="0"/>
              </w:rPr>
              <w:t>项目内容</w:t>
            </w:r>
          </w:p>
        </w:tc>
        <w:tc>
          <w:tcPr>
            <w:tcW w:w="876" w:type="dxa"/>
            <w:vAlign w:val="center"/>
          </w:tcPr>
          <w:p w14:paraId="25BD5329">
            <w:pPr>
              <w:adjustRightInd w:val="0"/>
              <w:snapToGrid w:val="0"/>
              <w:spacing w:line="300" w:lineRule="auto"/>
              <w:jc w:val="center"/>
              <w:rPr>
                <w:b/>
                <w:snapToGrid w:val="0"/>
                <w:kern w:val="0"/>
              </w:rPr>
            </w:pPr>
            <w:r>
              <w:rPr>
                <w:rFonts w:hint="eastAsia"/>
                <w:b/>
                <w:snapToGrid w:val="0"/>
                <w:kern w:val="0"/>
              </w:rPr>
              <w:t>数量</w:t>
            </w:r>
          </w:p>
        </w:tc>
        <w:tc>
          <w:tcPr>
            <w:tcW w:w="909" w:type="dxa"/>
            <w:vAlign w:val="center"/>
          </w:tcPr>
          <w:p w14:paraId="6B6767F4">
            <w:pPr>
              <w:adjustRightInd w:val="0"/>
              <w:snapToGrid w:val="0"/>
              <w:spacing w:line="300" w:lineRule="auto"/>
              <w:jc w:val="center"/>
              <w:rPr>
                <w:b/>
                <w:snapToGrid w:val="0"/>
                <w:kern w:val="0"/>
              </w:rPr>
            </w:pPr>
            <w:r>
              <w:rPr>
                <w:rFonts w:hint="eastAsia"/>
                <w:b/>
                <w:snapToGrid w:val="0"/>
                <w:kern w:val="0"/>
              </w:rPr>
              <w:t>单位</w:t>
            </w:r>
          </w:p>
        </w:tc>
        <w:tc>
          <w:tcPr>
            <w:tcW w:w="1643" w:type="dxa"/>
            <w:vAlign w:val="center"/>
          </w:tcPr>
          <w:p w14:paraId="09222190">
            <w:pPr>
              <w:adjustRightInd w:val="0"/>
              <w:snapToGrid w:val="0"/>
              <w:spacing w:line="300" w:lineRule="auto"/>
              <w:jc w:val="center"/>
              <w:rPr>
                <w:b/>
                <w:snapToGrid w:val="0"/>
                <w:kern w:val="0"/>
              </w:rPr>
            </w:pPr>
            <w:r>
              <w:rPr>
                <w:rFonts w:hint="eastAsia"/>
                <w:b/>
                <w:snapToGrid w:val="0"/>
                <w:kern w:val="0"/>
              </w:rPr>
              <w:t>单价（单位：元）</w:t>
            </w:r>
          </w:p>
        </w:tc>
        <w:tc>
          <w:tcPr>
            <w:tcW w:w="1701" w:type="dxa"/>
            <w:vAlign w:val="center"/>
          </w:tcPr>
          <w:p w14:paraId="3930C636">
            <w:pPr>
              <w:adjustRightInd w:val="0"/>
              <w:snapToGrid w:val="0"/>
              <w:spacing w:line="300" w:lineRule="auto"/>
              <w:jc w:val="center"/>
              <w:rPr>
                <w:b/>
                <w:snapToGrid w:val="0"/>
                <w:kern w:val="0"/>
              </w:rPr>
            </w:pPr>
            <w:r>
              <w:rPr>
                <w:rFonts w:hint="eastAsia"/>
                <w:b/>
                <w:snapToGrid w:val="0"/>
                <w:kern w:val="0"/>
              </w:rPr>
              <w:t>总价（单位：元）</w:t>
            </w:r>
          </w:p>
        </w:tc>
        <w:tc>
          <w:tcPr>
            <w:tcW w:w="1125" w:type="dxa"/>
            <w:vAlign w:val="center"/>
          </w:tcPr>
          <w:p w14:paraId="2AED03E6">
            <w:pPr>
              <w:adjustRightInd w:val="0"/>
              <w:snapToGrid w:val="0"/>
              <w:spacing w:line="300" w:lineRule="auto"/>
              <w:jc w:val="center"/>
              <w:rPr>
                <w:b/>
                <w:snapToGrid w:val="0"/>
                <w:kern w:val="0"/>
              </w:rPr>
            </w:pPr>
            <w:r>
              <w:rPr>
                <w:rFonts w:hint="eastAsia"/>
                <w:b/>
                <w:snapToGrid w:val="0"/>
                <w:kern w:val="0"/>
              </w:rPr>
              <w:t>备注</w:t>
            </w:r>
          </w:p>
        </w:tc>
      </w:tr>
      <w:tr w14:paraId="43634F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719338D6">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1</w:t>
            </w:r>
          </w:p>
        </w:tc>
        <w:tc>
          <w:tcPr>
            <w:tcW w:w="2485" w:type="dxa"/>
            <w:vAlign w:val="center"/>
          </w:tcPr>
          <w:p w14:paraId="4ACBEBFA">
            <w:pPr>
              <w:adjustRightInd w:val="0"/>
              <w:snapToGrid w:val="0"/>
              <w:spacing w:line="300" w:lineRule="auto"/>
              <w:jc w:val="center"/>
              <w:rPr>
                <w:rFonts w:ascii="宋体" w:hAnsi="宋体"/>
                <w:szCs w:val="21"/>
                <w:lang w:val="zh-CN"/>
              </w:rPr>
            </w:pPr>
          </w:p>
        </w:tc>
        <w:tc>
          <w:tcPr>
            <w:tcW w:w="876" w:type="dxa"/>
            <w:vAlign w:val="center"/>
          </w:tcPr>
          <w:p w14:paraId="68C04865">
            <w:pPr>
              <w:adjustRightInd w:val="0"/>
              <w:snapToGrid w:val="0"/>
              <w:spacing w:line="300" w:lineRule="auto"/>
              <w:jc w:val="center"/>
              <w:rPr>
                <w:snapToGrid w:val="0"/>
                <w:kern w:val="0"/>
              </w:rPr>
            </w:pPr>
          </w:p>
        </w:tc>
        <w:tc>
          <w:tcPr>
            <w:tcW w:w="909" w:type="dxa"/>
            <w:vAlign w:val="center"/>
          </w:tcPr>
          <w:p w14:paraId="17A14457">
            <w:pPr>
              <w:adjustRightInd w:val="0"/>
              <w:snapToGrid w:val="0"/>
              <w:spacing w:line="300" w:lineRule="auto"/>
              <w:jc w:val="center"/>
              <w:rPr>
                <w:snapToGrid w:val="0"/>
                <w:kern w:val="0"/>
              </w:rPr>
            </w:pPr>
          </w:p>
        </w:tc>
        <w:tc>
          <w:tcPr>
            <w:tcW w:w="1643" w:type="dxa"/>
            <w:vAlign w:val="center"/>
          </w:tcPr>
          <w:p w14:paraId="517F0A99">
            <w:pPr>
              <w:adjustRightInd w:val="0"/>
              <w:snapToGrid w:val="0"/>
              <w:spacing w:line="300" w:lineRule="auto"/>
              <w:jc w:val="center"/>
              <w:rPr>
                <w:snapToGrid w:val="0"/>
                <w:kern w:val="0"/>
              </w:rPr>
            </w:pPr>
          </w:p>
        </w:tc>
        <w:tc>
          <w:tcPr>
            <w:tcW w:w="1701" w:type="dxa"/>
            <w:vAlign w:val="center"/>
          </w:tcPr>
          <w:p w14:paraId="122F4BD9">
            <w:pPr>
              <w:adjustRightInd w:val="0"/>
              <w:snapToGrid w:val="0"/>
              <w:spacing w:line="300" w:lineRule="auto"/>
              <w:jc w:val="center"/>
              <w:rPr>
                <w:snapToGrid w:val="0"/>
                <w:kern w:val="0"/>
              </w:rPr>
            </w:pPr>
          </w:p>
        </w:tc>
        <w:tc>
          <w:tcPr>
            <w:tcW w:w="1125" w:type="dxa"/>
            <w:vAlign w:val="center"/>
          </w:tcPr>
          <w:p w14:paraId="09480791">
            <w:pPr>
              <w:adjustRightInd w:val="0"/>
              <w:snapToGrid w:val="0"/>
              <w:spacing w:line="300" w:lineRule="auto"/>
              <w:jc w:val="center"/>
              <w:rPr>
                <w:snapToGrid w:val="0"/>
                <w:kern w:val="0"/>
              </w:rPr>
            </w:pPr>
          </w:p>
        </w:tc>
      </w:tr>
      <w:tr w14:paraId="1221A1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503C48B1">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2</w:t>
            </w:r>
          </w:p>
        </w:tc>
        <w:tc>
          <w:tcPr>
            <w:tcW w:w="2485" w:type="dxa"/>
            <w:vAlign w:val="center"/>
          </w:tcPr>
          <w:p w14:paraId="7CB6F7B0">
            <w:pPr>
              <w:adjustRightInd w:val="0"/>
              <w:snapToGrid w:val="0"/>
              <w:spacing w:line="300" w:lineRule="auto"/>
              <w:jc w:val="center"/>
              <w:rPr>
                <w:rFonts w:ascii="宋体" w:hAnsi="宋体"/>
                <w:szCs w:val="21"/>
                <w:lang w:val="zh-CN"/>
              </w:rPr>
            </w:pPr>
          </w:p>
        </w:tc>
        <w:tc>
          <w:tcPr>
            <w:tcW w:w="876" w:type="dxa"/>
            <w:vAlign w:val="center"/>
          </w:tcPr>
          <w:p w14:paraId="19DCB9A1">
            <w:pPr>
              <w:adjustRightInd w:val="0"/>
              <w:snapToGrid w:val="0"/>
              <w:spacing w:line="300" w:lineRule="auto"/>
              <w:jc w:val="center"/>
              <w:rPr>
                <w:snapToGrid w:val="0"/>
                <w:kern w:val="0"/>
              </w:rPr>
            </w:pPr>
          </w:p>
        </w:tc>
        <w:tc>
          <w:tcPr>
            <w:tcW w:w="909" w:type="dxa"/>
            <w:vAlign w:val="center"/>
          </w:tcPr>
          <w:p w14:paraId="7FE70604">
            <w:pPr>
              <w:adjustRightInd w:val="0"/>
              <w:snapToGrid w:val="0"/>
              <w:spacing w:line="300" w:lineRule="auto"/>
              <w:jc w:val="center"/>
              <w:rPr>
                <w:snapToGrid w:val="0"/>
                <w:kern w:val="0"/>
              </w:rPr>
            </w:pPr>
          </w:p>
        </w:tc>
        <w:tc>
          <w:tcPr>
            <w:tcW w:w="1643" w:type="dxa"/>
            <w:vAlign w:val="center"/>
          </w:tcPr>
          <w:p w14:paraId="2B1D5CBB">
            <w:pPr>
              <w:adjustRightInd w:val="0"/>
              <w:snapToGrid w:val="0"/>
              <w:spacing w:line="300" w:lineRule="auto"/>
              <w:jc w:val="center"/>
              <w:rPr>
                <w:snapToGrid w:val="0"/>
                <w:kern w:val="0"/>
              </w:rPr>
            </w:pPr>
          </w:p>
        </w:tc>
        <w:tc>
          <w:tcPr>
            <w:tcW w:w="1701" w:type="dxa"/>
            <w:vAlign w:val="center"/>
          </w:tcPr>
          <w:p w14:paraId="37AF9429">
            <w:pPr>
              <w:adjustRightInd w:val="0"/>
              <w:snapToGrid w:val="0"/>
              <w:spacing w:line="300" w:lineRule="auto"/>
              <w:jc w:val="center"/>
              <w:rPr>
                <w:snapToGrid w:val="0"/>
                <w:kern w:val="0"/>
              </w:rPr>
            </w:pPr>
          </w:p>
        </w:tc>
        <w:tc>
          <w:tcPr>
            <w:tcW w:w="1125" w:type="dxa"/>
            <w:vAlign w:val="center"/>
          </w:tcPr>
          <w:p w14:paraId="3792431E">
            <w:pPr>
              <w:adjustRightInd w:val="0"/>
              <w:snapToGrid w:val="0"/>
              <w:spacing w:line="300" w:lineRule="auto"/>
              <w:jc w:val="center"/>
              <w:rPr>
                <w:snapToGrid w:val="0"/>
                <w:kern w:val="0"/>
              </w:rPr>
            </w:pPr>
          </w:p>
        </w:tc>
      </w:tr>
      <w:tr w14:paraId="46D96C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7A847321">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3 </w:t>
            </w:r>
          </w:p>
        </w:tc>
        <w:tc>
          <w:tcPr>
            <w:tcW w:w="2485" w:type="dxa"/>
            <w:vAlign w:val="center"/>
          </w:tcPr>
          <w:p w14:paraId="7C645E5A">
            <w:pPr>
              <w:adjustRightInd w:val="0"/>
              <w:snapToGrid w:val="0"/>
              <w:spacing w:line="300" w:lineRule="auto"/>
              <w:jc w:val="center"/>
              <w:rPr>
                <w:rFonts w:ascii="宋体" w:hAnsi="宋体"/>
                <w:szCs w:val="21"/>
                <w:lang w:val="zh-CN"/>
              </w:rPr>
            </w:pPr>
          </w:p>
        </w:tc>
        <w:tc>
          <w:tcPr>
            <w:tcW w:w="876" w:type="dxa"/>
            <w:vAlign w:val="center"/>
          </w:tcPr>
          <w:p w14:paraId="3177BCBD">
            <w:pPr>
              <w:adjustRightInd w:val="0"/>
              <w:snapToGrid w:val="0"/>
              <w:spacing w:line="300" w:lineRule="auto"/>
              <w:jc w:val="center"/>
              <w:rPr>
                <w:snapToGrid w:val="0"/>
                <w:kern w:val="0"/>
              </w:rPr>
            </w:pPr>
          </w:p>
        </w:tc>
        <w:tc>
          <w:tcPr>
            <w:tcW w:w="909" w:type="dxa"/>
            <w:vAlign w:val="center"/>
          </w:tcPr>
          <w:p w14:paraId="1A13893A">
            <w:pPr>
              <w:adjustRightInd w:val="0"/>
              <w:snapToGrid w:val="0"/>
              <w:spacing w:line="300" w:lineRule="auto"/>
              <w:jc w:val="center"/>
              <w:rPr>
                <w:snapToGrid w:val="0"/>
                <w:kern w:val="0"/>
              </w:rPr>
            </w:pPr>
          </w:p>
        </w:tc>
        <w:tc>
          <w:tcPr>
            <w:tcW w:w="1643" w:type="dxa"/>
            <w:vAlign w:val="center"/>
          </w:tcPr>
          <w:p w14:paraId="76E103B5">
            <w:pPr>
              <w:adjustRightInd w:val="0"/>
              <w:snapToGrid w:val="0"/>
              <w:spacing w:line="300" w:lineRule="auto"/>
              <w:jc w:val="center"/>
              <w:rPr>
                <w:snapToGrid w:val="0"/>
                <w:kern w:val="0"/>
              </w:rPr>
            </w:pPr>
          </w:p>
        </w:tc>
        <w:tc>
          <w:tcPr>
            <w:tcW w:w="1701" w:type="dxa"/>
            <w:vAlign w:val="center"/>
          </w:tcPr>
          <w:p w14:paraId="4CADDB13">
            <w:pPr>
              <w:adjustRightInd w:val="0"/>
              <w:snapToGrid w:val="0"/>
              <w:spacing w:line="300" w:lineRule="auto"/>
              <w:jc w:val="center"/>
              <w:rPr>
                <w:snapToGrid w:val="0"/>
                <w:kern w:val="0"/>
              </w:rPr>
            </w:pPr>
          </w:p>
        </w:tc>
        <w:tc>
          <w:tcPr>
            <w:tcW w:w="1125" w:type="dxa"/>
            <w:vAlign w:val="center"/>
          </w:tcPr>
          <w:p w14:paraId="6ACFE9FA">
            <w:pPr>
              <w:adjustRightInd w:val="0"/>
              <w:snapToGrid w:val="0"/>
              <w:spacing w:line="300" w:lineRule="auto"/>
              <w:jc w:val="center"/>
              <w:rPr>
                <w:snapToGrid w:val="0"/>
                <w:kern w:val="0"/>
              </w:rPr>
            </w:pPr>
          </w:p>
        </w:tc>
      </w:tr>
      <w:tr w14:paraId="17D797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1AA8A1BC">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4</w:t>
            </w:r>
          </w:p>
        </w:tc>
        <w:tc>
          <w:tcPr>
            <w:tcW w:w="2485" w:type="dxa"/>
            <w:vAlign w:val="center"/>
          </w:tcPr>
          <w:p w14:paraId="0F064723">
            <w:pPr>
              <w:adjustRightInd w:val="0"/>
              <w:snapToGrid w:val="0"/>
              <w:spacing w:line="300" w:lineRule="auto"/>
              <w:jc w:val="center"/>
              <w:rPr>
                <w:rFonts w:ascii="宋体" w:hAnsi="宋体"/>
                <w:szCs w:val="21"/>
                <w:lang w:val="zh-CN"/>
              </w:rPr>
            </w:pPr>
          </w:p>
        </w:tc>
        <w:tc>
          <w:tcPr>
            <w:tcW w:w="876" w:type="dxa"/>
            <w:vAlign w:val="center"/>
          </w:tcPr>
          <w:p w14:paraId="7FC6EDD0">
            <w:pPr>
              <w:adjustRightInd w:val="0"/>
              <w:snapToGrid w:val="0"/>
              <w:spacing w:line="300" w:lineRule="auto"/>
              <w:jc w:val="center"/>
              <w:rPr>
                <w:snapToGrid w:val="0"/>
                <w:kern w:val="0"/>
              </w:rPr>
            </w:pPr>
          </w:p>
        </w:tc>
        <w:tc>
          <w:tcPr>
            <w:tcW w:w="909" w:type="dxa"/>
            <w:vAlign w:val="center"/>
          </w:tcPr>
          <w:p w14:paraId="29731F46">
            <w:pPr>
              <w:adjustRightInd w:val="0"/>
              <w:snapToGrid w:val="0"/>
              <w:spacing w:line="300" w:lineRule="auto"/>
              <w:jc w:val="center"/>
              <w:rPr>
                <w:snapToGrid w:val="0"/>
                <w:kern w:val="0"/>
              </w:rPr>
            </w:pPr>
          </w:p>
        </w:tc>
        <w:tc>
          <w:tcPr>
            <w:tcW w:w="1643" w:type="dxa"/>
            <w:vAlign w:val="center"/>
          </w:tcPr>
          <w:p w14:paraId="5DAB144B">
            <w:pPr>
              <w:adjustRightInd w:val="0"/>
              <w:snapToGrid w:val="0"/>
              <w:spacing w:line="300" w:lineRule="auto"/>
              <w:jc w:val="center"/>
              <w:rPr>
                <w:snapToGrid w:val="0"/>
                <w:kern w:val="0"/>
              </w:rPr>
            </w:pPr>
          </w:p>
        </w:tc>
        <w:tc>
          <w:tcPr>
            <w:tcW w:w="1701" w:type="dxa"/>
            <w:vAlign w:val="center"/>
          </w:tcPr>
          <w:p w14:paraId="771E06B8">
            <w:pPr>
              <w:adjustRightInd w:val="0"/>
              <w:snapToGrid w:val="0"/>
              <w:spacing w:line="300" w:lineRule="auto"/>
              <w:jc w:val="center"/>
              <w:rPr>
                <w:snapToGrid w:val="0"/>
                <w:kern w:val="0"/>
              </w:rPr>
            </w:pPr>
          </w:p>
        </w:tc>
        <w:tc>
          <w:tcPr>
            <w:tcW w:w="1125" w:type="dxa"/>
            <w:vAlign w:val="center"/>
          </w:tcPr>
          <w:p w14:paraId="16DFC8A2">
            <w:pPr>
              <w:adjustRightInd w:val="0"/>
              <w:snapToGrid w:val="0"/>
              <w:spacing w:line="300" w:lineRule="auto"/>
              <w:jc w:val="center"/>
              <w:rPr>
                <w:snapToGrid w:val="0"/>
                <w:kern w:val="0"/>
              </w:rPr>
            </w:pPr>
          </w:p>
        </w:tc>
      </w:tr>
      <w:tr w14:paraId="5C2F9C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05240AFC">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5</w:t>
            </w:r>
          </w:p>
        </w:tc>
        <w:tc>
          <w:tcPr>
            <w:tcW w:w="2485" w:type="dxa"/>
            <w:tcBorders>
              <w:bottom w:val="single" w:color="auto" w:sz="4" w:space="0"/>
            </w:tcBorders>
            <w:vAlign w:val="center"/>
          </w:tcPr>
          <w:p w14:paraId="251BDD6B">
            <w:pPr>
              <w:adjustRightInd w:val="0"/>
              <w:snapToGrid w:val="0"/>
              <w:spacing w:line="300" w:lineRule="auto"/>
              <w:jc w:val="center"/>
              <w:rPr>
                <w:rFonts w:ascii="宋体" w:hAnsi="宋体"/>
                <w:szCs w:val="21"/>
                <w:lang w:val="zh-CN"/>
              </w:rPr>
            </w:pPr>
          </w:p>
        </w:tc>
        <w:tc>
          <w:tcPr>
            <w:tcW w:w="876" w:type="dxa"/>
            <w:tcBorders>
              <w:bottom w:val="single" w:color="auto" w:sz="4" w:space="0"/>
            </w:tcBorders>
            <w:vAlign w:val="center"/>
          </w:tcPr>
          <w:p w14:paraId="54E60028">
            <w:pPr>
              <w:adjustRightInd w:val="0"/>
              <w:snapToGrid w:val="0"/>
              <w:spacing w:line="300" w:lineRule="auto"/>
              <w:jc w:val="center"/>
              <w:rPr>
                <w:snapToGrid w:val="0"/>
                <w:kern w:val="0"/>
              </w:rPr>
            </w:pPr>
          </w:p>
        </w:tc>
        <w:tc>
          <w:tcPr>
            <w:tcW w:w="909" w:type="dxa"/>
            <w:tcBorders>
              <w:bottom w:val="single" w:color="auto" w:sz="4" w:space="0"/>
            </w:tcBorders>
            <w:vAlign w:val="center"/>
          </w:tcPr>
          <w:p w14:paraId="6941041E">
            <w:pPr>
              <w:adjustRightInd w:val="0"/>
              <w:snapToGrid w:val="0"/>
              <w:spacing w:line="300" w:lineRule="auto"/>
              <w:jc w:val="center"/>
              <w:rPr>
                <w:snapToGrid w:val="0"/>
                <w:kern w:val="0"/>
              </w:rPr>
            </w:pPr>
          </w:p>
        </w:tc>
        <w:tc>
          <w:tcPr>
            <w:tcW w:w="1643" w:type="dxa"/>
            <w:tcBorders>
              <w:bottom w:val="single" w:color="auto" w:sz="4" w:space="0"/>
            </w:tcBorders>
            <w:vAlign w:val="center"/>
          </w:tcPr>
          <w:p w14:paraId="71AF2F48">
            <w:pPr>
              <w:adjustRightInd w:val="0"/>
              <w:snapToGrid w:val="0"/>
              <w:spacing w:line="300" w:lineRule="auto"/>
              <w:jc w:val="center"/>
              <w:rPr>
                <w:snapToGrid w:val="0"/>
                <w:kern w:val="0"/>
              </w:rPr>
            </w:pPr>
          </w:p>
        </w:tc>
        <w:tc>
          <w:tcPr>
            <w:tcW w:w="1701" w:type="dxa"/>
            <w:tcBorders>
              <w:bottom w:val="single" w:color="auto" w:sz="4" w:space="0"/>
            </w:tcBorders>
            <w:vAlign w:val="center"/>
          </w:tcPr>
          <w:p w14:paraId="590A3793">
            <w:pPr>
              <w:adjustRightInd w:val="0"/>
              <w:snapToGrid w:val="0"/>
              <w:spacing w:line="300" w:lineRule="auto"/>
              <w:jc w:val="center"/>
              <w:rPr>
                <w:snapToGrid w:val="0"/>
                <w:kern w:val="0"/>
              </w:rPr>
            </w:pPr>
          </w:p>
        </w:tc>
        <w:tc>
          <w:tcPr>
            <w:tcW w:w="1125" w:type="dxa"/>
            <w:tcBorders>
              <w:bottom w:val="single" w:color="auto" w:sz="4" w:space="0"/>
            </w:tcBorders>
            <w:vAlign w:val="center"/>
          </w:tcPr>
          <w:p w14:paraId="01014AE1">
            <w:pPr>
              <w:adjustRightInd w:val="0"/>
              <w:snapToGrid w:val="0"/>
              <w:spacing w:line="300" w:lineRule="auto"/>
              <w:jc w:val="center"/>
              <w:rPr>
                <w:snapToGrid w:val="0"/>
                <w:kern w:val="0"/>
              </w:rPr>
            </w:pPr>
          </w:p>
        </w:tc>
      </w:tr>
      <w:tr w14:paraId="330980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3859CA9C">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6</w:t>
            </w:r>
          </w:p>
        </w:tc>
        <w:tc>
          <w:tcPr>
            <w:tcW w:w="2485" w:type="dxa"/>
            <w:tcBorders>
              <w:top w:val="single" w:color="auto" w:sz="4" w:space="0"/>
              <w:bottom w:val="single" w:color="auto" w:sz="4" w:space="0"/>
            </w:tcBorders>
            <w:vAlign w:val="center"/>
          </w:tcPr>
          <w:p w14:paraId="76546D38">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28B86FF1">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1526DE3C">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7E1B1D5C">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2BFCCAFD">
            <w:pPr>
              <w:adjustRightInd w:val="0"/>
              <w:snapToGrid w:val="0"/>
              <w:spacing w:line="300" w:lineRule="auto"/>
              <w:jc w:val="center"/>
              <w:rPr>
                <w:snapToGrid w:val="0"/>
                <w:kern w:val="0"/>
              </w:rPr>
            </w:pPr>
          </w:p>
        </w:tc>
        <w:tc>
          <w:tcPr>
            <w:tcW w:w="1125" w:type="dxa"/>
            <w:tcBorders>
              <w:bottom w:val="single" w:color="auto" w:sz="4" w:space="0"/>
            </w:tcBorders>
            <w:vAlign w:val="center"/>
          </w:tcPr>
          <w:p w14:paraId="651B8C3F">
            <w:pPr>
              <w:adjustRightInd w:val="0"/>
              <w:snapToGrid w:val="0"/>
              <w:spacing w:line="300" w:lineRule="auto"/>
              <w:jc w:val="center"/>
              <w:rPr>
                <w:snapToGrid w:val="0"/>
                <w:kern w:val="0"/>
              </w:rPr>
            </w:pPr>
          </w:p>
        </w:tc>
      </w:tr>
      <w:tr w14:paraId="18B042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6A194381">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7</w:t>
            </w:r>
          </w:p>
        </w:tc>
        <w:tc>
          <w:tcPr>
            <w:tcW w:w="2485" w:type="dxa"/>
            <w:tcBorders>
              <w:top w:val="single" w:color="auto" w:sz="4" w:space="0"/>
              <w:bottom w:val="single" w:color="auto" w:sz="4" w:space="0"/>
            </w:tcBorders>
            <w:vAlign w:val="center"/>
          </w:tcPr>
          <w:p w14:paraId="61526E62">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2D73EE9C">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10A74959">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1802D3D7">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465B10AE">
            <w:pPr>
              <w:adjustRightInd w:val="0"/>
              <w:snapToGrid w:val="0"/>
              <w:spacing w:line="300" w:lineRule="auto"/>
              <w:jc w:val="center"/>
              <w:rPr>
                <w:snapToGrid w:val="0"/>
                <w:kern w:val="0"/>
              </w:rPr>
            </w:pPr>
          </w:p>
        </w:tc>
        <w:tc>
          <w:tcPr>
            <w:tcW w:w="1125" w:type="dxa"/>
            <w:tcBorders>
              <w:bottom w:val="single" w:color="auto" w:sz="4" w:space="0"/>
            </w:tcBorders>
            <w:vAlign w:val="center"/>
          </w:tcPr>
          <w:p w14:paraId="076BF6EC">
            <w:pPr>
              <w:adjustRightInd w:val="0"/>
              <w:snapToGrid w:val="0"/>
              <w:spacing w:line="300" w:lineRule="auto"/>
              <w:jc w:val="center"/>
              <w:rPr>
                <w:snapToGrid w:val="0"/>
                <w:kern w:val="0"/>
              </w:rPr>
            </w:pPr>
          </w:p>
        </w:tc>
      </w:tr>
      <w:tr w14:paraId="025B71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0A34A459">
            <w:pPr>
              <w:adjustRightInd w:val="0"/>
              <w:snapToGrid w:val="0"/>
              <w:spacing w:line="300" w:lineRule="auto"/>
              <w:jc w:val="center"/>
              <w:rPr>
                <w:snapToGrid w:val="0"/>
                <w:kern w:val="0"/>
              </w:rPr>
            </w:pPr>
            <w:r>
              <w:rPr>
                <w:rFonts w:hint="eastAsia"/>
                <w:snapToGrid w:val="0"/>
                <w:kern w:val="0"/>
              </w:rPr>
              <w:t>合计（即投标总价，单位：元）</w:t>
            </w:r>
          </w:p>
        </w:tc>
        <w:tc>
          <w:tcPr>
            <w:tcW w:w="1701" w:type="dxa"/>
            <w:tcBorders>
              <w:top w:val="single" w:color="auto" w:sz="4" w:space="0"/>
            </w:tcBorders>
            <w:vAlign w:val="center"/>
          </w:tcPr>
          <w:p w14:paraId="5F56EF29">
            <w:pPr>
              <w:adjustRightInd w:val="0"/>
              <w:snapToGrid w:val="0"/>
              <w:spacing w:line="300" w:lineRule="auto"/>
              <w:jc w:val="center"/>
              <w:rPr>
                <w:snapToGrid w:val="0"/>
                <w:kern w:val="0"/>
              </w:rPr>
            </w:pPr>
          </w:p>
        </w:tc>
        <w:tc>
          <w:tcPr>
            <w:tcW w:w="1125" w:type="dxa"/>
            <w:tcBorders>
              <w:top w:val="single" w:color="auto" w:sz="4" w:space="0"/>
            </w:tcBorders>
            <w:vAlign w:val="center"/>
          </w:tcPr>
          <w:p w14:paraId="1981C735">
            <w:pPr>
              <w:adjustRightInd w:val="0"/>
              <w:snapToGrid w:val="0"/>
              <w:spacing w:line="300" w:lineRule="auto"/>
              <w:jc w:val="center"/>
              <w:rPr>
                <w:snapToGrid w:val="0"/>
                <w:kern w:val="0"/>
              </w:rPr>
            </w:pPr>
          </w:p>
        </w:tc>
      </w:tr>
    </w:tbl>
    <w:p w14:paraId="22073281">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26AEC61E">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14:paraId="7A226385">
      <w:pPr>
        <w:adjustRightInd w:val="0"/>
        <w:snapToGrid w:val="0"/>
        <w:spacing w:line="300" w:lineRule="auto"/>
        <w:rPr>
          <w:snapToGrid w:val="0"/>
          <w:kern w:val="0"/>
        </w:rPr>
      </w:pPr>
    </w:p>
    <w:p w14:paraId="3007066E">
      <w:pPr>
        <w:adjustRightInd w:val="0"/>
        <w:snapToGrid w:val="0"/>
        <w:spacing w:line="300" w:lineRule="auto"/>
        <w:rPr>
          <w:snapToGrid w:val="0"/>
          <w:kern w:val="0"/>
        </w:rPr>
      </w:pPr>
    </w:p>
    <w:p w14:paraId="3231F1D1">
      <w:pPr>
        <w:adjustRightInd w:val="0"/>
        <w:snapToGrid w:val="0"/>
        <w:spacing w:line="300" w:lineRule="auto"/>
        <w:rPr>
          <w:snapToGrid w:val="0"/>
          <w:kern w:val="0"/>
        </w:rPr>
      </w:pPr>
      <w:r>
        <w:rPr>
          <w:rFonts w:hint="eastAsia"/>
          <w:snapToGrid w:val="0"/>
          <w:kern w:val="0"/>
        </w:rPr>
        <w:t>投标单位：（加盖公章）</w:t>
      </w:r>
    </w:p>
    <w:p w14:paraId="5D780BFB">
      <w:pPr>
        <w:adjustRightInd w:val="0"/>
        <w:snapToGrid w:val="0"/>
        <w:spacing w:line="300" w:lineRule="auto"/>
        <w:rPr>
          <w:snapToGrid w:val="0"/>
          <w:kern w:val="0"/>
        </w:rPr>
      </w:pPr>
    </w:p>
    <w:p w14:paraId="07606E8B">
      <w:pPr>
        <w:adjustRightInd w:val="0"/>
        <w:snapToGrid w:val="0"/>
        <w:spacing w:line="300" w:lineRule="auto"/>
        <w:rPr>
          <w:snapToGrid w:val="0"/>
          <w:kern w:val="0"/>
        </w:rPr>
      </w:pPr>
    </w:p>
    <w:p w14:paraId="71D1B174">
      <w:pPr>
        <w:adjustRightInd w:val="0"/>
        <w:snapToGrid w:val="0"/>
        <w:spacing w:line="300" w:lineRule="auto"/>
        <w:rPr>
          <w:snapToGrid w:val="0"/>
          <w:kern w:val="0"/>
        </w:rPr>
      </w:pPr>
    </w:p>
    <w:p w14:paraId="0712F59E">
      <w:pPr>
        <w:wordWrap w:val="0"/>
        <w:adjustRightInd w:val="0"/>
        <w:snapToGrid w:val="0"/>
        <w:spacing w:line="300" w:lineRule="auto"/>
        <w:jc w:val="right"/>
      </w:pPr>
      <w:r>
        <w:rPr>
          <w:rFonts w:hint="eastAsia"/>
          <w:snapToGrid w:val="0"/>
          <w:kern w:val="0"/>
        </w:rPr>
        <w:t>年    月   日</w:t>
      </w:r>
    </w:p>
    <w:p w14:paraId="2DF93771">
      <w:pPr>
        <w:pStyle w:val="29"/>
        <w:adjustRightInd w:val="0"/>
        <w:snapToGrid w:val="0"/>
        <w:spacing w:line="312" w:lineRule="auto"/>
        <w:jc w:val="center"/>
        <w:rPr>
          <w:rFonts w:ascii="Times New Roman" w:hAnsi="Times New Roman"/>
          <w:b/>
          <w:sz w:val="28"/>
        </w:rPr>
      </w:pPr>
    </w:p>
    <w:p w14:paraId="6CEE4574"/>
    <w:p w14:paraId="0FD12337"/>
    <w:p w14:paraId="64A16A67"/>
    <w:p w14:paraId="5879EAB6"/>
    <w:p w14:paraId="686F95D0"/>
    <w:p w14:paraId="71342982"/>
    <w:p w14:paraId="5B7B6EF2"/>
    <w:p w14:paraId="081A4840">
      <w:pPr>
        <w:pStyle w:val="3"/>
        <w:tabs>
          <w:tab w:val="left" w:pos="371"/>
        </w:tabs>
        <w:spacing w:before="120" w:after="120"/>
        <w:ind w:left="-1" w:leftChars="-1" w:hanging="1"/>
        <w:jc w:val="center"/>
        <w:rPr>
          <w:rFonts w:asciiTheme="minorEastAsia" w:hAnsiTheme="minorEastAsia" w:eastAsiaTheme="minorEastAsia"/>
        </w:rPr>
      </w:pPr>
      <w:bookmarkStart w:id="77" w:name="_Toc44691399"/>
      <w:bookmarkStart w:id="78" w:name="_Toc44690708"/>
      <w:bookmarkStart w:id="79" w:name="_Toc44690435"/>
      <w:bookmarkStart w:id="80" w:name="_Toc44691167"/>
      <w:bookmarkStart w:id="81" w:name="_Toc135293188"/>
    </w:p>
    <w:p w14:paraId="195F7783">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77"/>
      <w:bookmarkEnd w:id="78"/>
      <w:bookmarkEnd w:id="79"/>
      <w:bookmarkEnd w:id="80"/>
      <w:bookmarkEnd w:id="81"/>
    </w:p>
    <w:p w14:paraId="418B9360">
      <w:pPr>
        <w:pStyle w:val="7"/>
      </w:pPr>
    </w:p>
    <w:p w14:paraId="37D3CE60">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本部分内容是投标人根据项目需求对其投标服务方案的详细描述，主要包括运营维护服务方案及拟投入本项目的人员配置等，投标单位自主编写，但应包含下列内容：</w:t>
      </w:r>
    </w:p>
    <w:p w14:paraId="74562541">
      <w:pPr>
        <w:spacing w:line="400" w:lineRule="exact"/>
        <w:ind w:firstLine="420" w:firstLineChars="200"/>
        <w:rPr>
          <w:rFonts w:ascii="宋体" w:hAnsi="宋体"/>
          <w:szCs w:val="21"/>
        </w:rPr>
      </w:pPr>
    </w:p>
    <w:p w14:paraId="69FE1561">
      <w:pPr>
        <w:spacing w:line="360" w:lineRule="auto"/>
        <w:ind w:firstLine="420" w:firstLineChars="200"/>
        <w:rPr>
          <w:rFonts w:ascii="宋体" w:hAnsi="宋体"/>
          <w:szCs w:val="21"/>
        </w:rPr>
      </w:pPr>
      <w:r>
        <w:rPr>
          <w:rFonts w:hint="eastAsia" w:ascii="宋体" w:hAnsi="宋体"/>
          <w:szCs w:val="21"/>
        </w:rPr>
        <w:t>1、</w:t>
      </w:r>
      <w:r>
        <w:rPr>
          <w:rFonts w:hint="eastAsia" w:ascii="宋体" w:hAnsi="宋体" w:cs="宋体"/>
          <w:kern w:val="0"/>
          <w:szCs w:val="21"/>
        </w:rPr>
        <w:t>运营维护服务方案</w:t>
      </w:r>
    </w:p>
    <w:p w14:paraId="6637462B">
      <w:pPr>
        <w:spacing w:line="360" w:lineRule="auto"/>
        <w:ind w:firstLine="420" w:firstLineChars="200"/>
        <w:rPr>
          <w:rFonts w:ascii="宋体" w:hAnsi="宋体" w:cs="宋体"/>
          <w:szCs w:val="21"/>
        </w:rPr>
      </w:pPr>
      <w:r>
        <w:rPr>
          <w:rFonts w:hint="eastAsia" w:ascii="宋体" w:hAnsi="宋体"/>
          <w:szCs w:val="21"/>
        </w:rPr>
        <w:t>2、</w:t>
      </w:r>
      <w:r>
        <w:rPr>
          <w:rFonts w:hint="eastAsia" w:ascii="宋体" w:hAnsi="宋体" w:cs="宋体"/>
          <w:kern w:val="0"/>
          <w:szCs w:val="21"/>
        </w:rPr>
        <w:t>对需维护设备的认识与理解</w:t>
      </w:r>
    </w:p>
    <w:p w14:paraId="18777D20">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szCs w:val="21"/>
        </w:rPr>
        <w:t>维护管理制度与操作规程</w:t>
      </w:r>
    </w:p>
    <w:p w14:paraId="13F11C53">
      <w:pPr>
        <w:spacing w:line="360" w:lineRule="auto"/>
        <w:ind w:firstLine="420" w:firstLineChars="200"/>
        <w:rPr>
          <w:rFonts w:hint="eastAsia" w:ascii="宋体" w:hAnsi="宋体"/>
          <w:szCs w:val="21"/>
        </w:rPr>
      </w:pPr>
      <w:r>
        <w:rPr>
          <w:rFonts w:hint="eastAsia" w:ascii="宋体" w:hAnsi="宋体" w:cs="宋体"/>
          <w:szCs w:val="21"/>
        </w:rPr>
        <w:t>4、</w:t>
      </w:r>
      <w:r>
        <w:rPr>
          <w:rFonts w:hint="eastAsia" w:ascii="宋体" w:hAnsi="宋体"/>
          <w:szCs w:val="21"/>
        </w:rPr>
        <w:t>质量保障措施与方案</w:t>
      </w:r>
    </w:p>
    <w:p w14:paraId="25B5524E">
      <w:pPr>
        <w:spacing w:line="360" w:lineRule="auto"/>
        <w:ind w:firstLine="420" w:firstLineChars="200"/>
        <w:rPr>
          <w:rFonts w:hint="eastAsia" w:ascii="宋体" w:hAnsi="宋体"/>
          <w:szCs w:val="21"/>
        </w:rPr>
      </w:pPr>
      <w:r>
        <w:rPr>
          <w:rFonts w:hint="eastAsia" w:ascii="宋体" w:hAnsi="宋体"/>
          <w:szCs w:val="21"/>
          <w:lang w:val="en-US" w:eastAsia="zh-CN"/>
        </w:rPr>
        <w:t>5、</w:t>
      </w:r>
      <w:r>
        <w:rPr>
          <w:rFonts w:hint="eastAsia" w:ascii="宋体" w:hAnsi="宋体"/>
          <w:szCs w:val="21"/>
        </w:rPr>
        <w:t>突发事件处理、应急预案及措施</w:t>
      </w:r>
    </w:p>
    <w:p w14:paraId="611C0353">
      <w:pPr>
        <w:spacing w:line="360" w:lineRule="auto"/>
        <w:ind w:firstLine="420" w:firstLineChars="200"/>
        <w:rPr>
          <w:rFonts w:hint="eastAsia" w:ascii="宋体" w:hAnsi="宋体"/>
          <w:szCs w:val="21"/>
        </w:rPr>
      </w:pPr>
      <w:r>
        <w:rPr>
          <w:rFonts w:hint="eastAsia" w:ascii="宋体" w:hAnsi="宋体"/>
          <w:szCs w:val="21"/>
          <w:lang w:val="en-US" w:eastAsia="zh-CN"/>
        </w:rPr>
        <w:t>6、</w:t>
      </w:r>
      <w:r>
        <w:rPr>
          <w:rFonts w:hint="eastAsia" w:ascii="宋体" w:hAnsi="宋体"/>
          <w:szCs w:val="21"/>
        </w:rPr>
        <w:t>售后服务方案</w:t>
      </w:r>
    </w:p>
    <w:p w14:paraId="05A03193">
      <w:pPr>
        <w:spacing w:line="360" w:lineRule="auto"/>
        <w:ind w:firstLine="420" w:firstLineChars="200"/>
        <w:rPr>
          <w:rFonts w:hint="eastAsia" w:ascii="宋体" w:hAnsi="宋体"/>
          <w:szCs w:val="21"/>
        </w:rPr>
      </w:pPr>
      <w:r>
        <w:rPr>
          <w:rFonts w:hint="eastAsia" w:ascii="宋体" w:hAnsi="宋体"/>
          <w:szCs w:val="21"/>
          <w:lang w:val="en-US" w:eastAsia="zh-CN"/>
        </w:rPr>
        <w:t>7、</w:t>
      </w:r>
      <w:r>
        <w:rPr>
          <w:rFonts w:hint="eastAsia" w:ascii="宋体" w:hAnsi="宋体"/>
          <w:szCs w:val="21"/>
        </w:rPr>
        <w:t>拟投入的维保设备情况</w:t>
      </w:r>
    </w:p>
    <w:p w14:paraId="2A2B7E12">
      <w:pPr>
        <w:spacing w:line="360" w:lineRule="auto"/>
        <w:ind w:firstLine="420" w:firstLineChars="200"/>
        <w:rPr>
          <w:rFonts w:hint="eastAsia" w:cs="仿宋" w:asciiTheme="minorEastAsia" w:hAnsiTheme="minorEastAsia" w:eastAsiaTheme="minorEastAsia"/>
          <w:szCs w:val="21"/>
        </w:rPr>
      </w:pPr>
      <w:r>
        <w:rPr>
          <w:rFonts w:hint="eastAsia" w:ascii="宋体" w:hAnsi="宋体"/>
          <w:szCs w:val="21"/>
          <w:lang w:val="en-US" w:eastAsia="zh-CN"/>
        </w:rPr>
        <w:t>8、</w:t>
      </w:r>
      <w:r>
        <w:rPr>
          <w:rFonts w:hint="eastAsia" w:cs="仿宋" w:asciiTheme="minorEastAsia" w:hAnsiTheme="minorEastAsia" w:eastAsiaTheme="minorEastAsia"/>
          <w:szCs w:val="21"/>
        </w:rPr>
        <w:t>投标人体系认证情况</w:t>
      </w:r>
    </w:p>
    <w:p w14:paraId="24B3D8B7">
      <w:pPr>
        <w:spacing w:line="360" w:lineRule="auto"/>
        <w:ind w:firstLine="420" w:firstLineChars="200"/>
        <w:rPr>
          <w:rFonts w:hint="eastAsia"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9、</w:t>
      </w:r>
      <w:r>
        <w:rPr>
          <w:rFonts w:hint="eastAsia" w:ascii="宋体" w:hAnsi="宋体"/>
          <w:szCs w:val="21"/>
        </w:rPr>
        <w:t>同类项目业绩</w:t>
      </w:r>
    </w:p>
    <w:p w14:paraId="671ED57E">
      <w:pPr>
        <w:spacing w:line="360" w:lineRule="auto"/>
        <w:ind w:firstLine="420" w:firstLineChars="200"/>
        <w:rPr>
          <w:rFonts w:ascii="宋体" w:hAnsi="宋体"/>
          <w:szCs w:val="21"/>
        </w:rPr>
      </w:pPr>
      <w:r>
        <w:rPr>
          <w:rFonts w:hint="eastAsia" w:ascii="宋体" w:hAnsi="宋体"/>
          <w:szCs w:val="21"/>
          <w:lang w:val="en-US" w:eastAsia="zh-CN"/>
        </w:rPr>
        <w:t>10</w:t>
      </w:r>
      <w:r>
        <w:rPr>
          <w:rFonts w:hint="eastAsia" w:ascii="宋体" w:hAnsi="宋体"/>
          <w:szCs w:val="21"/>
        </w:rPr>
        <w:t>、拟投入人员情况：包括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74BEB67D">
      <w:pPr>
        <w:spacing w:line="360" w:lineRule="auto"/>
        <w:ind w:left="420"/>
        <w:rPr>
          <w:rFonts w:ascii="宋体" w:hAnsi="宋体"/>
          <w:bCs/>
        </w:rPr>
      </w:pPr>
      <w:r>
        <w:rPr>
          <w:rFonts w:hint="eastAsia" w:ascii="宋体" w:hAnsi="宋体"/>
          <w:bCs/>
          <w:lang w:val="en-US" w:eastAsia="zh-CN"/>
        </w:rPr>
        <w:t>11</w:t>
      </w:r>
      <w:r>
        <w:rPr>
          <w:rFonts w:hint="eastAsia" w:ascii="宋体" w:hAnsi="宋体"/>
          <w:bCs/>
        </w:rPr>
        <w:t>、投标人认为必要的其他方案</w:t>
      </w:r>
    </w:p>
    <w:p w14:paraId="544DAF5F">
      <w:pPr>
        <w:adjustRightInd w:val="0"/>
        <w:snapToGrid w:val="0"/>
        <w:spacing w:line="300" w:lineRule="auto"/>
        <w:rPr>
          <w:snapToGrid w:val="0"/>
          <w:kern w:val="0"/>
        </w:rPr>
      </w:pPr>
    </w:p>
    <w:p w14:paraId="121C0A29">
      <w:pPr>
        <w:adjustRightInd w:val="0"/>
        <w:snapToGrid w:val="0"/>
        <w:spacing w:line="300" w:lineRule="auto"/>
        <w:rPr>
          <w:snapToGrid w:val="0"/>
          <w:kern w:val="0"/>
        </w:rPr>
      </w:pPr>
    </w:p>
    <w:p w14:paraId="2F142706">
      <w:pPr>
        <w:adjustRightInd w:val="0"/>
        <w:snapToGrid w:val="0"/>
        <w:spacing w:line="300" w:lineRule="auto"/>
        <w:rPr>
          <w:snapToGrid w:val="0"/>
          <w:kern w:val="0"/>
        </w:rPr>
      </w:pPr>
    </w:p>
    <w:p w14:paraId="518A8BC5">
      <w:pPr>
        <w:adjustRightInd w:val="0"/>
        <w:snapToGrid w:val="0"/>
        <w:spacing w:line="300" w:lineRule="auto"/>
        <w:jc w:val="right"/>
        <w:rPr>
          <w:snapToGrid w:val="0"/>
          <w:kern w:val="0"/>
        </w:rPr>
      </w:pPr>
    </w:p>
    <w:p w14:paraId="370314FC">
      <w:pPr>
        <w:adjustRightInd w:val="0"/>
        <w:snapToGrid w:val="0"/>
        <w:spacing w:line="300" w:lineRule="auto"/>
        <w:jc w:val="right"/>
        <w:rPr>
          <w:snapToGrid w:val="0"/>
          <w:kern w:val="0"/>
        </w:rPr>
      </w:pPr>
    </w:p>
    <w:p w14:paraId="5AEC8C5A">
      <w:pPr>
        <w:adjustRightInd w:val="0"/>
        <w:snapToGrid w:val="0"/>
        <w:spacing w:line="300" w:lineRule="auto"/>
        <w:jc w:val="right"/>
        <w:rPr>
          <w:snapToGrid w:val="0"/>
          <w:kern w:val="0"/>
        </w:rPr>
      </w:pPr>
    </w:p>
    <w:p w14:paraId="7F618154">
      <w:pPr>
        <w:adjustRightInd w:val="0"/>
        <w:snapToGrid w:val="0"/>
        <w:spacing w:line="300" w:lineRule="auto"/>
        <w:jc w:val="right"/>
        <w:rPr>
          <w:snapToGrid w:val="0"/>
          <w:kern w:val="0"/>
        </w:rPr>
      </w:pPr>
    </w:p>
    <w:p w14:paraId="578A91EE">
      <w:pPr>
        <w:adjustRightInd w:val="0"/>
        <w:snapToGrid w:val="0"/>
        <w:spacing w:line="300" w:lineRule="auto"/>
        <w:jc w:val="right"/>
        <w:rPr>
          <w:snapToGrid w:val="0"/>
          <w:kern w:val="0"/>
        </w:rPr>
      </w:pPr>
    </w:p>
    <w:p w14:paraId="75AA5BAA">
      <w:pPr>
        <w:adjustRightInd w:val="0"/>
        <w:snapToGrid w:val="0"/>
        <w:spacing w:line="300" w:lineRule="auto"/>
        <w:jc w:val="right"/>
        <w:rPr>
          <w:snapToGrid w:val="0"/>
          <w:kern w:val="0"/>
        </w:rPr>
      </w:pPr>
    </w:p>
    <w:p w14:paraId="6C2DC8A5">
      <w:pPr>
        <w:adjustRightInd w:val="0"/>
        <w:snapToGrid w:val="0"/>
        <w:spacing w:line="300" w:lineRule="auto"/>
        <w:jc w:val="right"/>
        <w:rPr>
          <w:snapToGrid w:val="0"/>
          <w:kern w:val="0"/>
        </w:rPr>
      </w:pPr>
    </w:p>
    <w:p w14:paraId="5050C720">
      <w:pPr>
        <w:adjustRightInd w:val="0"/>
        <w:snapToGrid w:val="0"/>
        <w:spacing w:line="300" w:lineRule="auto"/>
        <w:jc w:val="right"/>
        <w:rPr>
          <w:snapToGrid w:val="0"/>
          <w:kern w:val="0"/>
        </w:rPr>
      </w:pPr>
    </w:p>
    <w:p w14:paraId="62619EA2">
      <w:pPr>
        <w:adjustRightInd w:val="0"/>
        <w:snapToGrid w:val="0"/>
        <w:spacing w:line="300" w:lineRule="auto"/>
        <w:jc w:val="right"/>
        <w:rPr>
          <w:snapToGrid w:val="0"/>
          <w:kern w:val="0"/>
        </w:rPr>
      </w:pPr>
    </w:p>
    <w:p w14:paraId="40D924A5">
      <w:pPr>
        <w:adjustRightInd w:val="0"/>
        <w:snapToGrid w:val="0"/>
        <w:spacing w:line="300" w:lineRule="auto"/>
        <w:jc w:val="right"/>
        <w:rPr>
          <w:snapToGrid w:val="0"/>
          <w:kern w:val="0"/>
        </w:rPr>
      </w:pPr>
    </w:p>
    <w:p w14:paraId="1783DA1C">
      <w:pPr>
        <w:adjustRightInd w:val="0"/>
        <w:snapToGrid w:val="0"/>
        <w:spacing w:line="300" w:lineRule="auto"/>
        <w:jc w:val="right"/>
        <w:rPr>
          <w:snapToGrid w:val="0"/>
          <w:kern w:val="0"/>
        </w:rPr>
      </w:pPr>
    </w:p>
    <w:p w14:paraId="1F090758">
      <w:pPr>
        <w:adjustRightInd w:val="0"/>
        <w:snapToGrid w:val="0"/>
        <w:spacing w:line="300" w:lineRule="auto"/>
        <w:jc w:val="right"/>
        <w:rPr>
          <w:snapToGrid w:val="0"/>
          <w:kern w:val="0"/>
        </w:rPr>
      </w:pPr>
    </w:p>
    <w:p w14:paraId="3E34E477">
      <w:pPr>
        <w:adjustRightInd w:val="0"/>
        <w:snapToGrid w:val="0"/>
        <w:spacing w:line="300" w:lineRule="auto"/>
        <w:jc w:val="right"/>
        <w:rPr>
          <w:snapToGrid w:val="0"/>
          <w:kern w:val="0"/>
        </w:rPr>
      </w:pPr>
    </w:p>
    <w:p w14:paraId="469EF499">
      <w:pPr>
        <w:adjustRightInd w:val="0"/>
        <w:snapToGrid w:val="0"/>
        <w:spacing w:line="300" w:lineRule="auto"/>
        <w:jc w:val="right"/>
        <w:rPr>
          <w:snapToGrid w:val="0"/>
          <w:kern w:val="0"/>
        </w:rPr>
      </w:pPr>
    </w:p>
    <w:p w14:paraId="5C967FDA">
      <w:pPr>
        <w:adjustRightInd w:val="0"/>
        <w:snapToGrid w:val="0"/>
        <w:spacing w:line="300" w:lineRule="auto"/>
        <w:jc w:val="right"/>
        <w:rPr>
          <w:snapToGrid w:val="0"/>
          <w:kern w:val="0"/>
        </w:rPr>
      </w:pPr>
    </w:p>
    <w:p w14:paraId="154DABE3">
      <w:pPr>
        <w:adjustRightInd w:val="0"/>
        <w:snapToGrid w:val="0"/>
        <w:spacing w:line="300" w:lineRule="auto"/>
        <w:jc w:val="right"/>
        <w:rPr>
          <w:snapToGrid w:val="0"/>
          <w:kern w:val="0"/>
        </w:rPr>
      </w:pPr>
    </w:p>
    <w:p w14:paraId="360218CB">
      <w:pPr>
        <w:pStyle w:val="4"/>
      </w:pPr>
    </w:p>
    <w:p w14:paraId="3865D71C">
      <w:pPr>
        <w:adjustRightInd w:val="0"/>
        <w:snapToGrid w:val="0"/>
        <w:spacing w:line="300" w:lineRule="auto"/>
        <w:jc w:val="right"/>
        <w:rPr>
          <w:snapToGrid w:val="0"/>
          <w:kern w:val="0"/>
        </w:rPr>
      </w:pPr>
    </w:p>
    <w:p w14:paraId="04BDB44C">
      <w:pPr>
        <w:adjustRightInd w:val="0"/>
        <w:snapToGrid w:val="0"/>
        <w:spacing w:line="300" w:lineRule="auto"/>
        <w:jc w:val="right"/>
        <w:rPr>
          <w:snapToGrid w:val="0"/>
          <w:kern w:val="0"/>
        </w:rPr>
      </w:pPr>
    </w:p>
    <w:p w14:paraId="1CC56441">
      <w:pPr>
        <w:tabs>
          <w:tab w:val="left" w:pos="8248"/>
          <w:tab w:val="left" w:pos="9368"/>
        </w:tabs>
        <w:spacing w:line="360" w:lineRule="auto"/>
      </w:pPr>
    </w:p>
    <w:p w14:paraId="14E195B1">
      <w:pPr>
        <w:tabs>
          <w:tab w:val="left" w:pos="8248"/>
          <w:tab w:val="left" w:pos="9368"/>
        </w:tabs>
        <w:spacing w:line="360" w:lineRule="auto"/>
      </w:pPr>
    </w:p>
    <w:p w14:paraId="37ECADAC">
      <w:pPr>
        <w:tabs>
          <w:tab w:val="left" w:pos="8248"/>
          <w:tab w:val="left" w:pos="9368"/>
        </w:tabs>
        <w:spacing w:line="360" w:lineRule="auto"/>
      </w:pPr>
      <w:r>
        <w:rPr>
          <w:rFonts w:hint="eastAsia"/>
        </w:rPr>
        <w:t>附表：</w:t>
      </w:r>
    </w:p>
    <w:p w14:paraId="48A096C5">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49D8B6C2"/>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1BE91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0C3AAD5C">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56FF30E5">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54A011BB">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12539B5E">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2F000D69">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1824F518">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2A2407C3">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708DCBD3">
            <w:pPr>
              <w:jc w:val="center"/>
              <w:rPr>
                <w:rFonts w:ascii="宋体" w:hAnsi="宋体" w:cs="Courier New"/>
                <w:snapToGrid w:val="0"/>
                <w:szCs w:val="21"/>
              </w:rPr>
            </w:pPr>
            <w:r>
              <w:rPr>
                <w:rFonts w:hint="eastAsia" w:ascii="宋体" w:hAnsi="宋体" w:cs="Courier New"/>
                <w:snapToGrid w:val="0"/>
                <w:szCs w:val="21"/>
              </w:rPr>
              <w:t>工作经验</w:t>
            </w:r>
          </w:p>
        </w:tc>
      </w:tr>
      <w:tr w14:paraId="536B5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449BBDBB">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076E6FF1">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2AB06D1D">
            <w:pPr>
              <w:rPr>
                <w:rFonts w:ascii="宋体" w:hAnsi="宋体" w:cs="Courier New"/>
                <w:snapToGrid w:val="0"/>
                <w:szCs w:val="21"/>
              </w:rPr>
            </w:pPr>
          </w:p>
        </w:tc>
        <w:tc>
          <w:tcPr>
            <w:tcW w:w="567" w:type="dxa"/>
            <w:vAlign w:val="center"/>
          </w:tcPr>
          <w:p w14:paraId="122524A9">
            <w:pPr>
              <w:rPr>
                <w:rFonts w:ascii="宋体" w:hAnsi="宋体" w:cs="Courier New"/>
                <w:snapToGrid w:val="0"/>
                <w:szCs w:val="21"/>
              </w:rPr>
            </w:pPr>
          </w:p>
        </w:tc>
        <w:tc>
          <w:tcPr>
            <w:tcW w:w="1308" w:type="dxa"/>
            <w:vAlign w:val="center"/>
          </w:tcPr>
          <w:p w14:paraId="64528D20">
            <w:pPr>
              <w:rPr>
                <w:rFonts w:ascii="宋体" w:hAnsi="宋体" w:cs="Courier New"/>
                <w:snapToGrid w:val="0"/>
                <w:szCs w:val="21"/>
              </w:rPr>
            </w:pPr>
          </w:p>
        </w:tc>
        <w:tc>
          <w:tcPr>
            <w:tcW w:w="1544" w:type="dxa"/>
            <w:vAlign w:val="center"/>
          </w:tcPr>
          <w:p w14:paraId="146585F3">
            <w:pPr>
              <w:rPr>
                <w:rFonts w:ascii="宋体" w:hAnsi="宋体" w:cs="Courier New"/>
                <w:snapToGrid w:val="0"/>
                <w:szCs w:val="21"/>
              </w:rPr>
            </w:pPr>
          </w:p>
        </w:tc>
        <w:tc>
          <w:tcPr>
            <w:tcW w:w="1260" w:type="dxa"/>
            <w:vAlign w:val="center"/>
          </w:tcPr>
          <w:p w14:paraId="388DBCD6">
            <w:pPr>
              <w:rPr>
                <w:rFonts w:ascii="宋体" w:hAnsi="宋体" w:cs="Courier New"/>
                <w:snapToGrid w:val="0"/>
                <w:szCs w:val="21"/>
              </w:rPr>
            </w:pPr>
          </w:p>
        </w:tc>
        <w:tc>
          <w:tcPr>
            <w:tcW w:w="1620" w:type="dxa"/>
            <w:vAlign w:val="center"/>
          </w:tcPr>
          <w:p w14:paraId="1D011CA0">
            <w:pPr>
              <w:rPr>
                <w:rFonts w:ascii="宋体" w:hAnsi="宋体" w:cs="Courier New"/>
                <w:snapToGrid w:val="0"/>
                <w:szCs w:val="21"/>
              </w:rPr>
            </w:pPr>
          </w:p>
        </w:tc>
      </w:tr>
      <w:tr w14:paraId="6A77D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AB97A4B">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7EB35034">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77CFDDD4">
            <w:pPr>
              <w:rPr>
                <w:rFonts w:ascii="宋体" w:hAnsi="宋体" w:cs="Courier New"/>
                <w:snapToGrid w:val="0"/>
                <w:szCs w:val="21"/>
              </w:rPr>
            </w:pPr>
          </w:p>
        </w:tc>
        <w:tc>
          <w:tcPr>
            <w:tcW w:w="567" w:type="dxa"/>
          </w:tcPr>
          <w:p w14:paraId="00130BFC">
            <w:pPr>
              <w:rPr>
                <w:rFonts w:ascii="宋体" w:hAnsi="宋体" w:cs="Courier New"/>
                <w:snapToGrid w:val="0"/>
                <w:szCs w:val="21"/>
              </w:rPr>
            </w:pPr>
          </w:p>
        </w:tc>
        <w:tc>
          <w:tcPr>
            <w:tcW w:w="1308" w:type="dxa"/>
          </w:tcPr>
          <w:p w14:paraId="6F2D0EF1">
            <w:pPr>
              <w:rPr>
                <w:rFonts w:ascii="宋体" w:hAnsi="宋体" w:cs="Courier New"/>
                <w:snapToGrid w:val="0"/>
                <w:szCs w:val="21"/>
              </w:rPr>
            </w:pPr>
          </w:p>
        </w:tc>
        <w:tc>
          <w:tcPr>
            <w:tcW w:w="1544" w:type="dxa"/>
          </w:tcPr>
          <w:p w14:paraId="7136A0EE">
            <w:pPr>
              <w:rPr>
                <w:rFonts w:ascii="宋体" w:hAnsi="宋体" w:cs="Courier New"/>
                <w:snapToGrid w:val="0"/>
                <w:szCs w:val="21"/>
              </w:rPr>
            </w:pPr>
          </w:p>
        </w:tc>
        <w:tc>
          <w:tcPr>
            <w:tcW w:w="1260" w:type="dxa"/>
          </w:tcPr>
          <w:p w14:paraId="222F1A36">
            <w:pPr>
              <w:rPr>
                <w:rFonts w:ascii="宋体" w:hAnsi="宋体" w:cs="Courier New"/>
                <w:snapToGrid w:val="0"/>
                <w:szCs w:val="21"/>
              </w:rPr>
            </w:pPr>
          </w:p>
        </w:tc>
        <w:tc>
          <w:tcPr>
            <w:tcW w:w="1620" w:type="dxa"/>
          </w:tcPr>
          <w:p w14:paraId="4AA94A02">
            <w:pPr>
              <w:rPr>
                <w:rFonts w:ascii="宋体" w:hAnsi="宋体" w:cs="Courier New"/>
                <w:snapToGrid w:val="0"/>
                <w:szCs w:val="21"/>
              </w:rPr>
            </w:pPr>
          </w:p>
        </w:tc>
      </w:tr>
      <w:tr w14:paraId="408BA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1415D22">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05D8EB3E">
            <w:pPr>
              <w:jc w:val="center"/>
              <w:rPr>
                <w:rFonts w:ascii="宋体" w:hAnsi="宋体" w:cs="Courier New"/>
                <w:snapToGrid w:val="0"/>
                <w:szCs w:val="21"/>
              </w:rPr>
            </w:pPr>
          </w:p>
        </w:tc>
        <w:tc>
          <w:tcPr>
            <w:tcW w:w="851" w:type="dxa"/>
          </w:tcPr>
          <w:p w14:paraId="24D92EB5">
            <w:pPr>
              <w:rPr>
                <w:rFonts w:ascii="宋体" w:hAnsi="宋体" w:cs="Courier New"/>
                <w:snapToGrid w:val="0"/>
                <w:szCs w:val="21"/>
              </w:rPr>
            </w:pPr>
          </w:p>
        </w:tc>
        <w:tc>
          <w:tcPr>
            <w:tcW w:w="567" w:type="dxa"/>
          </w:tcPr>
          <w:p w14:paraId="39183893">
            <w:pPr>
              <w:rPr>
                <w:rFonts w:ascii="宋体" w:hAnsi="宋体" w:cs="Courier New"/>
                <w:snapToGrid w:val="0"/>
                <w:szCs w:val="21"/>
              </w:rPr>
            </w:pPr>
          </w:p>
        </w:tc>
        <w:tc>
          <w:tcPr>
            <w:tcW w:w="1308" w:type="dxa"/>
          </w:tcPr>
          <w:p w14:paraId="4E9EFA4F">
            <w:pPr>
              <w:rPr>
                <w:rFonts w:ascii="宋体" w:hAnsi="宋体" w:cs="Courier New"/>
                <w:snapToGrid w:val="0"/>
                <w:szCs w:val="21"/>
              </w:rPr>
            </w:pPr>
          </w:p>
        </w:tc>
        <w:tc>
          <w:tcPr>
            <w:tcW w:w="1544" w:type="dxa"/>
          </w:tcPr>
          <w:p w14:paraId="7120C8FA">
            <w:pPr>
              <w:rPr>
                <w:rFonts w:ascii="宋体" w:hAnsi="宋体" w:cs="Courier New"/>
                <w:snapToGrid w:val="0"/>
                <w:szCs w:val="21"/>
              </w:rPr>
            </w:pPr>
          </w:p>
        </w:tc>
        <w:tc>
          <w:tcPr>
            <w:tcW w:w="1260" w:type="dxa"/>
          </w:tcPr>
          <w:p w14:paraId="57BF28AF">
            <w:pPr>
              <w:rPr>
                <w:rFonts w:ascii="宋体" w:hAnsi="宋体" w:cs="Courier New"/>
                <w:snapToGrid w:val="0"/>
                <w:szCs w:val="21"/>
              </w:rPr>
            </w:pPr>
          </w:p>
        </w:tc>
        <w:tc>
          <w:tcPr>
            <w:tcW w:w="1620" w:type="dxa"/>
          </w:tcPr>
          <w:p w14:paraId="1F003713">
            <w:pPr>
              <w:rPr>
                <w:rFonts w:ascii="宋体" w:hAnsi="宋体" w:cs="Courier New"/>
                <w:snapToGrid w:val="0"/>
                <w:szCs w:val="21"/>
              </w:rPr>
            </w:pPr>
          </w:p>
        </w:tc>
      </w:tr>
      <w:tr w14:paraId="44EE4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611A035">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5DAFCD3E">
            <w:pPr>
              <w:jc w:val="center"/>
              <w:rPr>
                <w:rFonts w:ascii="宋体" w:hAnsi="宋体" w:cs="Courier New"/>
                <w:snapToGrid w:val="0"/>
                <w:szCs w:val="21"/>
              </w:rPr>
            </w:pPr>
          </w:p>
        </w:tc>
        <w:tc>
          <w:tcPr>
            <w:tcW w:w="851" w:type="dxa"/>
          </w:tcPr>
          <w:p w14:paraId="4ADF956E">
            <w:pPr>
              <w:rPr>
                <w:rFonts w:ascii="宋体" w:hAnsi="宋体" w:cs="Courier New"/>
                <w:snapToGrid w:val="0"/>
                <w:szCs w:val="21"/>
              </w:rPr>
            </w:pPr>
          </w:p>
        </w:tc>
        <w:tc>
          <w:tcPr>
            <w:tcW w:w="567" w:type="dxa"/>
          </w:tcPr>
          <w:p w14:paraId="5F550153">
            <w:pPr>
              <w:rPr>
                <w:rFonts w:ascii="宋体" w:hAnsi="宋体" w:cs="Courier New"/>
                <w:snapToGrid w:val="0"/>
                <w:szCs w:val="21"/>
              </w:rPr>
            </w:pPr>
          </w:p>
        </w:tc>
        <w:tc>
          <w:tcPr>
            <w:tcW w:w="1308" w:type="dxa"/>
          </w:tcPr>
          <w:p w14:paraId="1766B341">
            <w:pPr>
              <w:rPr>
                <w:rFonts w:ascii="宋体" w:hAnsi="宋体" w:cs="Courier New"/>
                <w:snapToGrid w:val="0"/>
                <w:szCs w:val="21"/>
              </w:rPr>
            </w:pPr>
          </w:p>
        </w:tc>
        <w:tc>
          <w:tcPr>
            <w:tcW w:w="1544" w:type="dxa"/>
          </w:tcPr>
          <w:p w14:paraId="44038313">
            <w:pPr>
              <w:rPr>
                <w:rFonts w:ascii="宋体" w:hAnsi="宋体" w:cs="Courier New"/>
                <w:snapToGrid w:val="0"/>
                <w:szCs w:val="21"/>
              </w:rPr>
            </w:pPr>
          </w:p>
        </w:tc>
        <w:tc>
          <w:tcPr>
            <w:tcW w:w="1260" w:type="dxa"/>
          </w:tcPr>
          <w:p w14:paraId="74DCB184">
            <w:pPr>
              <w:rPr>
                <w:rFonts w:ascii="宋体" w:hAnsi="宋体" w:cs="Courier New"/>
                <w:snapToGrid w:val="0"/>
                <w:szCs w:val="21"/>
              </w:rPr>
            </w:pPr>
          </w:p>
        </w:tc>
        <w:tc>
          <w:tcPr>
            <w:tcW w:w="1620" w:type="dxa"/>
          </w:tcPr>
          <w:p w14:paraId="4F76725B">
            <w:pPr>
              <w:rPr>
                <w:rFonts w:ascii="宋体" w:hAnsi="宋体" w:cs="Courier New"/>
                <w:snapToGrid w:val="0"/>
                <w:szCs w:val="21"/>
              </w:rPr>
            </w:pPr>
          </w:p>
        </w:tc>
      </w:tr>
      <w:tr w14:paraId="4763A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0C06777">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57D53AB">
            <w:pPr>
              <w:jc w:val="center"/>
              <w:rPr>
                <w:rFonts w:ascii="宋体" w:hAnsi="宋体" w:cs="Courier New"/>
                <w:snapToGrid w:val="0"/>
                <w:szCs w:val="21"/>
              </w:rPr>
            </w:pPr>
          </w:p>
        </w:tc>
        <w:tc>
          <w:tcPr>
            <w:tcW w:w="851" w:type="dxa"/>
          </w:tcPr>
          <w:p w14:paraId="2C3BC2A1">
            <w:pPr>
              <w:rPr>
                <w:rFonts w:ascii="宋体" w:hAnsi="宋体" w:cs="Courier New"/>
                <w:snapToGrid w:val="0"/>
                <w:szCs w:val="21"/>
              </w:rPr>
            </w:pPr>
          </w:p>
        </w:tc>
        <w:tc>
          <w:tcPr>
            <w:tcW w:w="567" w:type="dxa"/>
          </w:tcPr>
          <w:p w14:paraId="6CBE1E98">
            <w:pPr>
              <w:rPr>
                <w:rFonts w:ascii="宋体" w:hAnsi="宋体" w:cs="Courier New"/>
                <w:snapToGrid w:val="0"/>
                <w:szCs w:val="21"/>
              </w:rPr>
            </w:pPr>
          </w:p>
        </w:tc>
        <w:tc>
          <w:tcPr>
            <w:tcW w:w="1308" w:type="dxa"/>
          </w:tcPr>
          <w:p w14:paraId="1F6BC059">
            <w:pPr>
              <w:rPr>
                <w:rFonts w:ascii="宋体" w:hAnsi="宋体" w:cs="Courier New"/>
                <w:snapToGrid w:val="0"/>
                <w:szCs w:val="21"/>
              </w:rPr>
            </w:pPr>
          </w:p>
        </w:tc>
        <w:tc>
          <w:tcPr>
            <w:tcW w:w="1544" w:type="dxa"/>
          </w:tcPr>
          <w:p w14:paraId="789CFAB6">
            <w:pPr>
              <w:rPr>
                <w:rFonts w:ascii="宋体" w:hAnsi="宋体" w:cs="Courier New"/>
                <w:snapToGrid w:val="0"/>
                <w:szCs w:val="21"/>
              </w:rPr>
            </w:pPr>
          </w:p>
        </w:tc>
        <w:tc>
          <w:tcPr>
            <w:tcW w:w="1260" w:type="dxa"/>
          </w:tcPr>
          <w:p w14:paraId="736C5DF8">
            <w:pPr>
              <w:rPr>
                <w:rFonts w:ascii="宋体" w:hAnsi="宋体" w:cs="Courier New"/>
                <w:snapToGrid w:val="0"/>
                <w:szCs w:val="21"/>
              </w:rPr>
            </w:pPr>
          </w:p>
        </w:tc>
        <w:tc>
          <w:tcPr>
            <w:tcW w:w="1620" w:type="dxa"/>
          </w:tcPr>
          <w:p w14:paraId="1188FABD">
            <w:pPr>
              <w:rPr>
                <w:rFonts w:ascii="宋体" w:hAnsi="宋体" w:cs="Courier New"/>
                <w:snapToGrid w:val="0"/>
                <w:szCs w:val="21"/>
              </w:rPr>
            </w:pPr>
          </w:p>
        </w:tc>
      </w:tr>
      <w:tr w14:paraId="71443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4A5D164">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07FF2A24">
            <w:pPr>
              <w:jc w:val="center"/>
              <w:rPr>
                <w:rFonts w:ascii="宋体" w:hAnsi="宋体" w:cs="Courier New"/>
                <w:snapToGrid w:val="0"/>
                <w:szCs w:val="21"/>
              </w:rPr>
            </w:pPr>
          </w:p>
        </w:tc>
        <w:tc>
          <w:tcPr>
            <w:tcW w:w="851" w:type="dxa"/>
          </w:tcPr>
          <w:p w14:paraId="364A306C">
            <w:pPr>
              <w:rPr>
                <w:rFonts w:ascii="宋体" w:hAnsi="宋体" w:cs="Courier New"/>
                <w:snapToGrid w:val="0"/>
                <w:szCs w:val="21"/>
              </w:rPr>
            </w:pPr>
          </w:p>
        </w:tc>
        <w:tc>
          <w:tcPr>
            <w:tcW w:w="567" w:type="dxa"/>
          </w:tcPr>
          <w:p w14:paraId="6BE35AE7">
            <w:pPr>
              <w:rPr>
                <w:rFonts w:ascii="宋体" w:hAnsi="宋体" w:cs="Courier New"/>
                <w:snapToGrid w:val="0"/>
                <w:szCs w:val="21"/>
              </w:rPr>
            </w:pPr>
          </w:p>
        </w:tc>
        <w:tc>
          <w:tcPr>
            <w:tcW w:w="1308" w:type="dxa"/>
          </w:tcPr>
          <w:p w14:paraId="1B3C854B">
            <w:pPr>
              <w:rPr>
                <w:rFonts w:ascii="宋体" w:hAnsi="宋体" w:cs="Courier New"/>
                <w:snapToGrid w:val="0"/>
                <w:szCs w:val="21"/>
              </w:rPr>
            </w:pPr>
          </w:p>
        </w:tc>
        <w:tc>
          <w:tcPr>
            <w:tcW w:w="1544" w:type="dxa"/>
          </w:tcPr>
          <w:p w14:paraId="68A841FF">
            <w:pPr>
              <w:rPr>
                <w:rFonts w:ascii="宋体" w:hAnsi="宋体" w:cs="Courier New"/>
                <w:snapToGrid w:val="0"/>
                <w:szCs w:val="21"/>
              </w:rPr>
            </w:pPr>
          </w:p>
        </w:tc>
        <w:tc>
          <w:tcPr>
            <w:tcW w:w="1260" w:type="dxa"/>
          </w:tcPr>
          <w:p w14:paraId="024B6DA9">
            <w:pPr>
              <w:rPr>
                <w:rFonts w:ascii="宋体" w:hAnsi="宋体" w:cs="Courier New"/>
                <w:snapToGrid w:val="0"/>
                <w:szCs w:val="21"/>
              </w:rPr>
            </w:pPr>
          </w:p>
        </w:tc>
        <w:tc>
          <w:tcPr>
            <w:tcW w:w="1620" w:type="dxa"/>
          </w:tcPr>
          <w:p w14:paraId="0CBD95F1">
            <w:pPr>
              <w:rPr>
                <w:rFonts w:ascii="宋体" w:hAnsi="宋体" w:cs="Courier New"/>
                <w:snapToGrid w:val="0"/>
                <w:szCs w:val="21"/>
              </w:rPr>
            </w:pPr>
          </w:p>
        </w:tc>
      </w:tr>
      <w:tr w14:paraId="62A92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0A62547">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CB03CA0">
            <w:pPr>
              <w:jc w:val="center"/>
              <w:rPr>
                <w:rFonts w:ascii="宋体" w:hAnsi="宋体" w:cs="Courier New"/>
                <w:snapToGrid w:val="0"/>
                <w:szCs w:val="21"/>
              </w:rPr>
            </w:pPr>
          </w:p>
        </w:tc>
        <w:tc>
          <w:tcPr>
            <w:tcW w:w="851" w:type="dxa"/>
          </w:tcPr>
          <w:p w14:paraId="37A370DA">
            <w:pPr>
              <w:rPr>
                <w:rFonts w:ascii="宋体" w:hAnsi="宋体" w:cs="Courier New"/>
                <w:snapToGrid w:val="0"/>
                <w:szCs w:val="21"/>
              </w:rPr>
            </w:pPr>
          </w:p>
        </w:tc>
        <w:tc>
          <w:tcPr>
            <w:tcW w:w="567" w:type="dxa"/>
          </w:tcPr>
          <w:p w14:paraId="76B565BF">
            <w:pPr>
              <w:rPr>
                <w:rFonts w:ascii="宋体" w:hAnsi="宋体" w:cs="Courier New"/>
                <w:snapToGrid w:val="0"/>
                <w:szCs w:val="21"/>
              </w:rPr>
            </w:pPr>
          </w:p>
        </w:tc>
        <w:tc>
          <w:tcPr>
            <w:tcW w:w="1308" w:type="dxa"/>
          </w:tcPr>
          <w:p w14:paraId="0E16C310">
            <w:pPr>
              <w:rPr>
                <w:rFonts w:ascii="宋体" w:hAnsi="宋体" w:cs="Courier New"/>
                <w:snapToGrid w:val="0"/>
                <w:szCs w:val="21"/>
              </w:rPr>
            </w:pPr>
          </w:p>
        </w:tc>
        <w:tc>
          <w:tcPr>
            <w:tcW w:w="1544" w:type="dxa"/>
          </w:tcPr>
          <w:p w14:paraId="63652333">
            <w:pPr>
              <w:rPr>
                <w:rFonts w:ascii="宋体" w:hAnsi="宋体" w:cs="Courier New"/>
                <w:snapToGrid w:val="0"/>
                <w:szCs w:val="21"/>
              </w:rPr>
            </w:pPr>
          </w:p>
        </w:tc>
        <w:tc>
          <w:tcPr>
            <w:tcW w:w="1260" w:type="dxa"/>
          </w:tcPr>
          <w:p w14:paraId="68391114">
            <w:pPr>
              <w:rPr>
                <w:rFonts w:ascii="宋体" w:hAnsi="宋体" w:cs="Courier New"/>
                <w:snapToGrid w:val="0"/>
                <w:szCs w:val="21"/>
              </w:rPr>
            </w:pPr>
          </w:p>
        </w:tc>
        <w:tc>
          <w:tcPr>
            <w:tcW w:w="1620" w:type="dxa"/>
          </w:tcPr>
          <w:p w14:paraId="47B0019A">
            <w:pPr>
              <w:rPr>
                <w:rFonts w:ascii="宋体" w:hAnsi="宋体" w:cs="Courier New"/>
                <w:snapToGrid w:val="0"/>
                <w:szCs w:val="21"/>
              </w:rPr>
            </w:pPr>
          </w:p>
        </w:tc>
      </w:tr>
      <w:tr w14:paraId="518FB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7ED661B">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03882DE9">
            <w:pPr>
              <w:jc w:val="center"/>
              <w:rPr>
                <w:rFonts w:ascii="宋体" w:hAnsi="宋体" w:cs="Courier New"/>
                <w:snapToGrid w:val="0"/>
                <w:szCs w:val="21"/>
              </w:rPr>
            </w:pPr>
          </w:p>
        </w:tc>
        <w:tc>
          <w:tcPr>
            <w:tcW w:w="851" w:type="dxa"/>
          </w:tcPr>
          <w:p w14:paraId="0C691AA0">
            <w:pPr>
              <w:rPr>
                <w:rFonts w:ascii="宋体" w:hAnsi="宋体" w:cs="Courier New"/>
                <w:snapToGrid w:val="0"/>
                <w:szCs w:val="21"/>
              </w:rPr>
            </w:pPr>
          </w:p>
        </w:tc>
        <w:tc>
          <w:tcPr>
            <w:tcW w:w="567" w:type="dxa"/>
          </w:tcPr>
          <w:p w14:paraId="05531409">
            <w:pPr>
              <w:rPr>
                <w:rFonts w:ascii="宋体" w:hAnsi="宋体" w:cs="Courier New"/>
                <w:snapToGrid w:val="0"/>
                <w:szCs w:val="21"/>
              </w:rPr>
            </w:pPr>
          </w:p>
        </w:tc>
        <w:tc>
          <w:tcPr>
            <w:tcW w:w="1308" w:type="dxa"/>
          </w:tcPr>
          <w:p w14:paraId="725281EB">
            <w:pPr>
              <w:rPr>
                <w:rFonts w:ascii="宋体" w:hAnsi="宋体" w:cs="Courier New"/>
                <w:snapToGrid w:val="0"/>
                <w:szCs w:val="21"/>
              </w:rPr>
            </w:pPr>
          </w:p>
        </w:tc>
        <w:tc>
          <w:tcPr>
            <w:tcW w:w="1544" w:type="dxa"/>
          </w:tcPr>
          <w:p w14:paraId="5E74A88E">
            <w:pPr>
              <w:rPr>
                <w:rFonts w:ascii="宋体" w:hAnsi="宋体" w:cs="Courier New"/>
                <w:snapToGrid w:val="0"/>
                <w:szCs w:val="21"/>
              </w:rPr>
            </w:pPr>
          </w:p>
        </w:tc>
        <w:tc>
          <w:tcPr>
            <w:tcW w:w="1260" w:type="dxa"/>
          </w:tcPr>
          <w:p w14:paraId="722F0BAE">
            <w:pPr>
              <w:rPr>
                <w:rFonts w:ascii="宋体" w:hAnsi="宋体" w:cs="Courier New"/>
                <w:snapToGrid w:val="0"/>
                <w:szCs w:val="21"/>
              </w:rPr>
            </w:pPr>
          </w:p>
        </w:tc>
        <w:tc>
          <w:tcPr>
            <w:tcW w:w="1620" w:type="dxa"/>
          </w:tcPr>
          <w:p w14:paraId="0ED3EDCD">
            <w:pPr>
              <w:rPr>
                <w:rFonts w:ascii="宋体" w:hAnsi="宋体" w:cs="Courier New"/>
                <w:snapToGrid w:val="0"/>
                <w:szCs w:val="21"/>
              </w:rPr>
            </w:pPr>
          </w:p>
        </w:tc>
      </w:tr>
      <w:tr w14:paraId="29541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65CB180">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4678D1B6">
            <w:pPr>
              <w:jc w:val="center"/>
              <w:rPr>
                <w:rFonts w:ascii="宋体" w:hAnsi="宋体" w:cs="Courier New"/>
                <w:snapToGrid w:val="0"/>
                <w:szCs w:val="21"/>
              </w:rPr>
            </w:pPr>
          </w:p>
        </w:tc>
        <w:tc>
          <w:tcPr>
            <w:tcW w:w="851" w:type="dxa"/>
          </w:tcPr>
          <w:p w14:paraId="735329FD">
            <w:pPr>
              <w:rPr>
                <w:rFonts w:ascii="宋体" w:hAnsi="宋体" w:cs="Courier New"/>
                <w:snapToGrid w:val="0"/>
                <w:szCs w:val="21"/>
              </w:rPr>
            </w:pPr>
          </w:p>
        </w:tc>
        <w:tc>
          <w:tcPr>
            <w:tcW w:w="567" w:type="dxa"/>
          </w:tcPr>
          <w:p w14:paraId="05A616E7">
            <w:pPr>
              <w:rPr>
                <w:rFonts w:ascii="宋体" w:hAnsi="宋体" w:cs="Courier New"/>
                <w:snapToGrid w:val="0"/>
                <w:szCs w:val="21"/>
              </w:rPr>
            </w:pPr>
          </w:p>
        </w:tc>
        <w:tc>
          <w:tcPr>
            <w:tcW w:w="1308" w:type="dxa"/>
          </w:tcPr>
          <w:p w14:paraId="5D214DD1">
            <w:pPr>
              <w:rPr>
                <w:rFonts w:ascii="宋体" w:hAnsi="宋体" w:cs="Courier New"/>
                <w:snapToGrid w:val="0"/>
                <w:szCs w:val="21"/>
              </w:rPr>
            </w:pPr>
          </w:p>
        </w:tc>
        <w:tc>
          <w:tcPr>
            <w:tcW w:w="1544" w:type="dxa"/>
          </w:tcPr>
          <w:p w14:paraId="702F881E">
            <w:pPr>
              <w:rPr>
                <w:rFonts w:ascii="宋体" w:hAnsi="宋体" w:cs="Courier New"/>
                <w:snapToGrid w:val="0"/>
                <w:szCs w:val="21"/>
              </w:rPr>
            </w:pPr>
          </w:p>
        </w:tc>
        <w:tc>
          <w:tcPr>
            <w:tcW w:w="1260" w:type="dxa"/>
          </w:tcPr>
          <w:p w14:paraId="78CE91F7">
            <w:pPr>
              <w:rPr>
                <w:rFonts w:ascii="宋体" w:hAnsi="宋体" w:cs="Courier New"/>
                <w:snapToGrid w:val="0"/>
                <w:szCs w:val="21"/>
              </w:rPr>
            </w:pPr>
          </w:p>
        </w:tc>
        <w:tc>
          <w:tcPr>
            <w:tcW w:w="1620" w:type="dxa"/>
          </w:tcPr>
          <w:p w14:paraId="26CB5F7E">
            <w:pPr>
              <w:rPr>
                <w:rFonts w:ascii="宋体" w:hAnsi="宋体" w:cs="Courier New"/>
                <w:snapToGrid w:val="0"/>
                <w:szCs w:val="21"/>
              </w:rPr>
            </w:pPr>
          </w:p>
        </w:tc>
      </w:tr>
    </w:tbl>
    <w:p w14:paraId="3456BC92">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61373E02">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648C4F24">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20C3C1BD">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76455B13">
      <w:pPr>
        <w:spacing w:line="360" w:lineRule="auto"/>
        <w:rPr>
          <w:rFonts w:cs="Courier New"/>
          <w:snapToGrid w:val="0"/>
          <w:szCs w:val="18"/>
        </w:rPr>
      </w:pPr>
    </w:p>
    <w:p w14:paraId="150C4C0A">
      <w:pPr>
        <w:adjustRightInd w:val="0"/>
        <w:snapToGrid w:val="0"/>
        <w:spacing w:line="300" w:lineRule="auto"/>
        <w:rPr>
          <w:snapToGrid w:val="0"/>
          <w:kern w:val="0"/>
        </w:rPr>
      </w:pPr>
      <w:r>
        <w:rPr>
          <w:rFonts w:hint="eastAsia"/>
          <w:snapToGrid w:val="0"/>
          <w:kern w:val="0"/>
        </w:rPr>
        <w:t>投标单位：（加盖公章）</w:t>
      </w:r>
    </w:p>
    <w:p w14:paraId="37687581">
      <w:pPr>
        <w:adjustRightInd w:val="0"/>
        <w:snapToGrid w:val="0"/>
        <w:spacing w:line="300" w:lineRule="auto"/>
        <w:rPr>
          <w:snapToGrid w:val="0"/>
          <w:kern w:val="0"/>
        </w:rPr>
      </w:pPr>
    </w:p>
    <w:p w14:paraId="28328400">
      <w:pPr>
        <w:adjustRightInd w:val="0"/>
        <w:snapToGrid w:val="0"/>
        <w:spacing w:line="300" w:lineRule="auto"/>
        <w:rPr>
          <w:snapToGrid w:val="0"/>
          <w:kern w:val="0"/>
        </w:rPr>
      </w:pPr>
    </w:p>
    <w:p w14:paraId="02570767">
      <w:pPr>
        <w:adjustRightInd w:val="0"/>
        <w:snapToGrid w:val="0"/>
        <w:spacing w:line="300" w:lineRule="auto"/>
        <w:rPr>
          <w:snapToGrid w:val="0"/>
          <w:kern w:val="0"/>
        </w:rPr>
      </w:pPr>
    </w:p>
    <w:p w14:paraId="08ABFCA5">
      <w:pPr>
        <w:adjustRightInd w:val="0"/>
        <w:snapToGrid w:val="0"/>
        <w:spacing w:line="300" w:lineRule="auto"/>
        <w:rPr>
          <w:snapToGrid w:val="0"/>
          <w:kern w:val="0"/>
        </w:rPr>
      </w:pPr>
    </w:p>
    <w:p w14:paraId="19C08FB9">
      <w:pPr>
        <w:wordWrap w:val="0"/>
        <w:adjustRightInd w:val="0"/>
        <w:snapToGrid w:val="0"/>
        <w:spacing w:line="300" w:lineRule="auto"/>
        <w:jc w:val="right"/>
        <w:rPr>
          <w:snapToGrid w:val="0"/>
          <w:kern w:val="0"/>
        </w:rPr>
      </w:pPr>
      <w:r>
        <w:rPr>
          <w:rFonts w:hint="eastAsia"/>
          <w:snapToGrid w:val="0"/>
          <w:kern w:val="0"/>
        </w:rPr>
        <w:t>年    月   日</w:t>
      </w:r>
    </w:p>
    <w:p w14:paraId="6F49FBE6">
      <w:pPr>
        <w:adjustRightInd w:val="0"/>
        <w:snapToGrid w:val="0"/>
        <w:spacing w:line="300" w:lineRule="auto"/>
        <w:jc w:val="right"/>
        <w:rPr>
          <w:snapToGrid w:val="0"/>
          <w:kern w:val="0"/>
        </w:rPr>
      </w:pPr>
    </w:p>
    <w:p w14:paraId="73C83811"/>
    <w:p w14:paraId="064AB941"/>
    <w:p w14:paraId="4BB38D67">
      <w:pPr>
        <w:pStyle w:val="3"/>
        <w:tabs>
          <w:tab w:val="left" w:pos="371"/>
        </w:tabs>
        <w:spacing w:before="120" w:after="120"/>
        <w:ind w:left="-1" w:leftChars="-1" w:hanging="1"/>
        <w:jc w:val="center"/>
        <w:rPr>
          <w:rFonts w:asciiTheme="minorEastAsia" w:hAnsiTheme="minorEastAsia" w:eastAsiaTheme="minorEastAsia"/>
        </w:rPr>
      </w:pPr>
      <w:bookmarkStart w:id="82" w:name="_Toc135293189"/>
    </w:p>
    <w:p w14:paraId="797B3EA2"/>
    <w:p w14:paraId="20F3C2BC">
      <w:pPr>
        <w:pStyle w:val="3"/>
        <w:tabs>
          <w:tab w:val="left" w:pos="371"/>
        </w:tabs>
        <w:spacing w:before="120" w:after="120"/>
        <w:jc w:val="both"/>
        <w:rPr>
          <w:rFonts w:asciiTheme="minorEastAsia" w:hAnsiTheme="minorEastAsia" w:eastAsiaTheme="minorEastAsia"/>
        </w:rPr>
      </w:pPr>
    </w:p>
    <w:p w14:paraId="210B45E0">
      <w:pPr>
        <w:pStyle w:val="3"/>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8投标人情况介绍</w:t>
      </w:r>
      <w:bookmarkEnd w:id="82"/>
    </w:p>
    <w:p w14:paraId="04B7FD44"/>
    <w:p w14:paraId="17204C7B">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68E8BE0C">
      <w:pPr>
        <w:adjustRightInd w:val="0"/>
        <w:snapToGrid w:val="0"/>
        <w:spacing w:line="360" w:lineRule="auto"/>
        <w:rPr>
          <w:rFonts w:ascii="宋体" w:hAnsi="宋体"/>
          <w:bCs/>
          <w:snapToGrid w:val="0"/>
          <w:kern w:val="0"/>
          <w:szCs w:val="21"/>
        </w:rPr>
      </w:pPr>
    </w:p>
    <w:p w14:paraId="3C967CAA">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32B50F53">
      <w:pPr>
        <w:adjustRightInd w:val="0"/>
        <w:snapToGrid w:val="0"/>
        <w:spacing w:line="360" w:lineRule="auto"/>
        <w:rPr>
          <w:bCs/>
          <w:snapToGrid w:val="0"/>
          <w:kern w:val="0"/>
        </w:rPr>
      </w:pPr>
    </w:p>
    <w:p w14:paraId="56A1B5F5">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0792B1D2">
      <w:pPr>
        <w:rPr>
          <w:rFonts w:ascii="宋体" w:hAnsi="宋体"/>
          <w:sz w:val="28"/>
        </w:rPr>
      </w:pPr>
    </w:p>
    <w:p w14:paraId="63CB61D9"/>
    <w:p w14:paraId="7B8C2CD6"/>
    <w:p w14:paraId="09797B62"/>
    <w:p w14:paraId="5CD3E0A4"/>
    <w:p w14:paraId="5901B144"/>
    <w:p w14:paraId="3040D5AC"/>
    <w:p w14:paraId="3198C617"/>
    <w:p w14:paraId="6C7BC101"/>
    <w:p w14:paraId="09244818"/>
    <w:p w14:paraId="504907C8"/>
    <w:p w14:paraId="7468AAE2"/>
    <w:p w14:paraId="0F9BCFB7"/>
    <w:p w14:paraId="7F9CB3A0"/>
    <w:p w14:paraId="33493976"/>
    <w:p w14:paraId="28818AC6"/>
    <w:p w14:paraId="6BD3737F"/>
    <w:p w14:paraId="6FF4D2AC"/>
    <w:p w14:paraId="30A0C518"/>
    <w:p w14:paraId="1B384B69"/>
    <w:p w14:paraId="150127B7"/>
    <w:p w14:paraId="0C4585C1"/>
    <w:p w14:paraId="3FF0B880"/>
    <w:p w14:paraId="2CBDE2D0"/>
    <w:p w14:paraId="762181CE"/>
    <w:p w14:paraId="0CDEB7B4"/>
    <w:p w14:paraId="004ECB04"/>
    <w:p w14:paraId="2C54FD88"/>
    <w:p w14:paraId="643D7CAE"/>
    <w:p w14:paraId="0E4CD3AB"/>
    <w:p w14:paraId="06F0861F"/>
    <w:p w14:paraId="3B4DC310"/>
    <w:p w14:paraId="2BA0582D"/>
    <w:p w14:paraId="3FB71D5D"/>
    <w:p w14:paraId="6C0D2DEE">
      <w:pPr>
        <w:pStyle w:val="3"/>
        <w:tabs>
          <w:tab w:val="left" w:pos="371"/>
        </w:tabs>
        <w:spacing w:before="120" w:after="120"/>
        <w:ind w:left="-1" w:leftChars="-1" w:hanging="1"/>
        <w:jc w:val="center"/>
        <w:rPr>
          <w:rFonts w:asciiTheme="minorEastAsia" w:hAnsiTheme="minorEastAsia" w:eastAsiaTheme="minorEastAsia"/>
        </w:rPr>
      </w:pPr>
      <w:bookmarkStart w:id="83" w:name="_Toc44690709"/>
      <w:bookmarkStart w:id="84" w:name="_Toc135293190"/>
      <w:bookmarkStart w:id="85" w:name="_Toc44691400"/>
      <w:bookmarkStart w:id="86" w:name="_Toc44690436"/>
      <w:bookmarkStart w:id="87" w:name="_Toc44691168"/>
      <w:r>
        <w:rPr>
          <w:rFonts w:hint="eastAsia" w:asciiTheme="minorEastAsia" w:hAnsiTheme="minorEastAsia" w:eastAsiaTheme="minorEastAsia"/>
        </w:rPr>
        <w:t>格式9  偏离表</w:t>
      </w:r>
      <w:bookmarkEnd w:id="83"/>
      <w:bookmarkEnd w:id="84"/>
      <w:bookmarkEnd w:id="85"/>
      <w:bookmarkEnd w:id="86"/>
      <w:bookmarkEnd w:id="87"/>
    </w:p>
    <w:p w14:paraId="0ACADFEE">
      <w:pPr>
        <w:adjustRightInd w:val="0"/>
        <w:snapToGrid w:val="0"/>
        <w:spacing w:line="360" w:lineRule="auto"/>
        <w:rPr>
          <w:rFonts w:ascii="宋体" w:hAnsi="宋体"/>
        </w:rPr>
      </w:pPr>
    </w:p>
    <w:p w14:paraId="3CC95DDE">
      <w:pPr>
        <w:snapToGrid w:val="0"/>
        <w:spacing w:line="360" w:lineRule="auto"/>
        <w:jc w:val="center"/>
        <w:rPr>
          <w:b/>
        </w:rPr>
      </w:pPr>
      <w:r>
        <w:rPr>
          <w:rFonts w:hint="eastAsia"/>
          <w:b/>
        </w:rPr>
        <w:t>服务要求偏离表</w:t>
      </w:r>
    </w:p>
    <w:tbl>
      <w:tblPr>
        <w:tblStyle w:val="50"/>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1985"/>
        <w:gridCol w:w="1276"/>
        <w:gridCol w:w="2551"/>
      </w:tblGrid>
      <w:tr w14:paraId="4539F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1" w:type="dxa"/>
            <w:vAlign w:val="center"/>
          </w:tcPr>
          <w:p w14:paraId="5238FF32">
            <w:pPr>
              <w:jc w:val="center"/>
              <w:rPr>
                <w:rFonts w:ascii="宋体" w:hAnsi="宋体"/>
                <w:szCs w:val="21"/>
              </w:rPr>
            </w:pPr>
            <w:r>
              <w:rPr>
                <w:rFonts w:hint="eastAsia" w:ascii="宋体" w:hAnsi="宋体"/>
                <w:szCs w:val="21"/>
              </w:rPr>
              <w:t>序号</w:t>
            </w:r>
          </w:p>
        </w:tc>
        <w:tc>
          <w:tcPr>
            <w:tcW w:w="2551" w:type="dxa"/>
            <w:vAlign w:val="center"/>
          </w:tcPr>
          <w:p w14:paraId="7E3E30B6">
            <w:pPr>
              <w:jc w:val="center"/>
              <w:rPr>
                <w:rFonts w:ascii="宋体" w:hAnsi="宋体"/>
                <w:szCs w:val="21"/>
              </w:rPr>
            </w:pPr>
            <w:r>
              <w:rPr>
                <w:rFonts w:hint="eastAsia" w:ascii="宋体" w:hAnsi="宋体"/>
                <w:szCs w:val="21"/>
              </w:rPr>
              <w:t>招标文件服务要求</w:t>
            </w:r>
          </w:p>
        </w:tc>
        <w:tc>
          <w:tcPr>
            <w:tcW w:w="1985" w:type="dxa"/>
            <w:vAlign w:val="center"/>
          </w:tcPr>
          <w:p w14:paraId="28B360A0">
            <w:pPr>
              <w:jc w:val="center"/>
              <w:rPr>
                <w:rFonts w:ascii="宋体" w:hAnsi="宋体"/>
                <w:szCs w:val="21"/>
              </w:rPr>
            </w:pPr>
            <w:r>
              <w:rPr>
                <w:rFonts w:hint="eastAsia" w:ascii="宋体" w:hAnsi="宋体"/>
                <w:szCs w:val="21"/>
              </w:rPr>
              <w:t>投标文件服务响应</w:t>
            </w:r>
          </w:p>
        </w:tc>
        <w:tc>
          <w:tcPr>
            <w:tcW w:w="1276" w:type="dxa"/>
            <w:vAlign w:val="center"/>
          </w:tcPr>
          <w:p w14:paraId="082F87C5">
            <w:pPr>
              <w:jc w:val="center"/>
              <w:rPr>
                <w:rFonts w:ascii="宋体" w:hAnsi="宋体"/>
                <w:szCs w:val="21"/>
              </w:rPr>
            </w:pPr>
            <w:r>
              <w:rPr>
                <w:rFonts w:hint="eastAsia" w:ascii="宋体" w:hAnsi="宋体"/>
                <w:szCs w:val="21"/>
              </w:rPr>
              <w:t>偏离情况</w:t>
            </w:r>
          </w:p>
        </w:tc>
        <w:tc>
          <w:tcPr>
            <w:tcW w:w="2551" w:type="dxa"/>
            <w:vAlign w:val="center"/>
          </w:tcPr>
          <w:p w14:paraId="3ABEDA65">
            <w:pPr>
              <w:jc w:val="center"/>
              <w:rPr>
                <w:rFonts w:ascii="宋体" w:hAnsi="宋体"/>
                <w:szCs w:val="21"/>
              </w:rPr>
            </w:pPr>
            <w:r>
              <w:rPr>
                <w:rFonts w:hint="eastAsia" w:ascii="宋体" w:hAnsi="宋体"/>
                <w:szCs w:val="21"/>
              </w:rPr>
              <w:t>说明</w:t>
            </w:r>
          </w:p>
        </w:tc>
      </w:tr>
      <w:tr w14:paraId="45DC6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51" w:type="dxa"/>
          </w:tcPr>
          <w:p w14:paraId="5E16AA14">
            <w:pPr>
              <w:rPr>
                <w:sz w:val="24"/>
              </w:rPr>
            </w:pPr>
          </w:p>
        </w:tc>
        <w:tc>
          <w:tcPr>
            <w:tcW w:w="2551" w:type="dxa"/>
          </w:tcPr>
          <w:p w14:paraId="69375A62">
            <w:pPr>
              <w:rPr>
                <w:sz w:val="24"/>
              </w:rPr>
            </w:pPr>
          </w:p>
        </w:tc>
        <w:tc>
          <w:tcPr>
            <w:tcW w:w="1985" w:type="dxa"/>
          </w:tcPr>
          <w:p w14:paraId="043A444D">
            <w:pPr>
              <w:rPr>
                <w:sz w:val="24"/>
              </w:rPr>
            </w:pPr>
          </w:p>
        </w:tc>
        <w:tc>
          <w:tcPr>
            <w:tcW w:w="1276" w:type="dxa"/>
          </w:tcPr>
          <w:p w14:paraId="6B9DAF08">
            <w:pPr>
              <w:rPr>
                <w:sz w:val="24"/>
              </w:rPr>
            </w:pPr>
          </w:p>
        </w:tc>
        <w:tc>
          <w:tcPr>
            <w:tcW w:w="2551" w:type="dxa"/>
          </w:tcPr>
          <w:p w14:paraId="72631A08">
            <w:pPr>
              <w:rPr>
                <w:szCs w:val="21"/>
              </w:rPr>
            </w:pPr>
            <w:r>
              <w:rPr>
                <w:rFonts w:hint="eastAsia"/>
                <w:szCs w:val="21"/>
              </w:rPr>
              <w:t>如需附证明文件，应在“说明”栏填写证明文件对应名称和页码。</w:t>
            </w:r>
          </w:p>
        </w:tc>
      </w:tr>
      <w:tr w14:paraId="5B817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55675919">
            <w:pPr>
              <w:rPr>
                <w:sz w:val="24"/>
              </w:rPr>
            </w:pPr>
          </w:p>
        </w:tc>
        <w:tc>
          <w:tcPr>
            <w:tcW w:w="2551" w:type="dxa"/>
          </w:tcPr>
          <w:p w14:paraId="53C9E3BC">
            <w:pPr>
              <w:rPr>
                <w:sz w:val="24"/>
              </w:rPr>
            </w:pPr>
          </w:p>
        </w:tc>
        <w:tc>
          <w:tcPr>
            <w:tcW w:w="1985" w:type="dxa"/>
          </w:tcPr>
          <w:p w14:paraId="1D92F514">
            <w:pPr>
              <w:rPr>
                <w:sz w:val="24"/>
              </w:rPr>
            </w:pPr>
          </w:p>
        </w:tc>
        <w:tc>
          <w:tcPr>
            <w:tcW w:w="1276" w:type="dxa"/>
          </w:tcPr>
          <w:p w14:paraId="5BBBF6B0">
            <w:pPr>
              <w:rPr>
                <w:sz w:val="24"/>
              </w:rPr>
            </w:pPr>
          </w:p>
        </w:tc>
        <w:tc>
          <w:tcPr>
            <w:tcW w:w="2551" w:type="dxa"/>
          </w:tcPr>
          <w:p w14:paraId="09362EF5">
            <w:pPr>
              <w:rPr>
                <w:sz w:val="24"/>
              </w:rPr>
            </w:pPr>
          </w:p>
        </w:tc>
      </w:tr>
      <w:tr w14:paraId="1114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6A46DEC9">
            <w:pPr>
              <w:rPr>
                <w:sz w:val="24"/>
              </w:rPr>
            </w:pPr>
          </w:p>
        </w:tc>
        <w:tc>
          <w:tcPr>
            <w:tcW w:w="2551" w:type="dxa"/>
          </w:tcPr>
          <w:p w14:paraId="146E458C">
            <w:pPr>
              <w:rPr>
                <w:sz w:val="24"/>
              </w:rPr>
            </w:pPr>
          </w:p>
        </w:tc>
        <w:tc>
          <w:tcPr>
            <w:tcW w:w="1985" w:type="dxa"/>
          </w:tcPr>
          <w:p w14:paraId="292CEBBB">
            <w:pPr>
              <w:rPr>
                <w:sz w:val="24"/>
              </w:rPr>
            </w:pPr>
          </w:p>
        </w:tc>
        <w:tc>
          <w:tcPr>
            <w:tcW w:w="1276" w:type="dxa"/>
          </w:tcPr>
          <w:p w14:paraId="26C93804">
            <w:pPr>
              <w:rPr>
                <w:sz w:val="24"/>
              </w:rPr>
            </w:pPr>
          </w:p>
        </w:tc>
        <w:tc>
          <w:tcPr>
            <w:tcW w:w="2551" w:type="dxa"/>
          </w:tcPr>
          <w:p w14:paraId="021435B5">
            <w:pPr>
              <w:rPr>
                <w:sz w:val="24"/>
              </w:rPr>
            </w:pPr>
          </w:p>
        </w:tc>
      </w:tr>
      <w:tr w14:paraId="60895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63C7BD88">
            <w:pPr>
              <w:rPr>
                <w:sz w:val="24"/>
              </w:rPr>
            </w:pPr>
          </w:p>
        </w:tc>
        <w:tc>
          <w:tcPr>
            <w:tcW w:w="2551" w:type="dxa"/>
          </w:tcPr>
          <w:p w14:paraId="78096D26">
            <w:pPr>
              <w:rPr>
                <w:sz w:val="24"/>
              </w:rPr>
            </w:pPr>
          </w:p>
        </w:tc>
        <w:tc>
          <w:tcPr>
            <w:tcW w:w="1985" w:type="dxa"/>
          </w:tcPr>
          <w:p w14:paraId="5AD9DCCC">
            <w:pPr>
              <w:rPr>
                <w:sz w:val="24"/>
              </w:rPr>
            </w:pPr>
          </w:p>
        </w:tc>
        <w:tc>
          <w:tcPr>
            <w:tcW w:w="1276" w:type="dxa"/>
          </w:tcPr>
          <w:p w14:paraId="3FA215E3">
            <w:pPr>
              <w:rPr>
                <w:sz w:val="24"/>
              </w:rPr>
            </w:pPr>
          </w:p>
        </w:tc>
        <w:tc>
          <w:tcPr>
            <w:tcW w:w="2551" w:type="dxa"/>
          </w:tcPr>
          <w:p w14:paraId="3F977B2F">
            <w:pPr>
              <w:rPr>
                <w:sz w:val="24"/>
              </w:rPr>
            </w:pPr>
          </w:p>
        </w:tc>
      </w:tr>
    </w:tbl>
    <w:p w14:paraId="541EC4FB">
      <w:pPr>
        <w:spacing w:line="400" w:lineRule="exact"/>
        <w:ind w:firstLine="424" w:firstLineChars="202"/>
        <w:rPr>
          <w:rFonts w:ascii="宋体" w:hAnsi="宋体" w:cs="Arial"/>
          <w:bCs/>
          <w:szCs w:val="21"/>
        </w:rPr>
      </w:pPr>
      <w:r>
        <w:rPr>
          <w:rFonts w:hint="eastAsia" w:ascii="宋体" w:hAnsi="宋体" w:cs="Arial"/>
          <w:bCs/>
          <w:szCs w:val="21"/>
        </w:rPr>
        <w:t>备注：1、“招标文件服务要求”一栏填写招标文件第二章《项目需求》中“</w:t>
      </w:r>
      <w:r>
        <w:rPr>
          <w:rFonts w:hint="eastAsia" w:ascii="宋体" w:hAnsi="宋体" w:cs="Arial"/>
          <w:b/>
          <w:bCs/>
          <w:szCs w:val="21"/>
        </w:rPr>
        <w:t>二、项目服务要求</w:t>
      </w:r>
      <w:r>
        <w:rPr>
          <w:rFonts w:hint="eastAsia" w:ascii="宋体" w:hAnsi="宋体" w:cs="Arial"/>
          <w:bCs/>
          <w:szCs w:val="21"/>
        </w:rPr>
        <w:t>”的内容；</w:t>
      </w:r>
    </w:p>
    <w:p w14:paraId="0BA536FC">
      <w:pPr>
        <w:spacing w:line="400" w:lineRule="exact"/>
        <w:rPr>
          <w:rFonts w:ascii="宋体" w:hAnsi="宋体" w:cs="Arial"/>
          <w:bCs/>
          <w:szCs w:val="21"/>
        </w:rPr>
      </w:pPr>
      <w:r>
        <w:rPr>
          <w:rFonts w:hint="eastAsia" w:ascii="宋体" w:hAnsi="宋体" w:cs="Arial"/>
          <w:bCs/>
          <w:szCs w:val="21"/>
        </w:rPr>
        <w:t>“投标文件服务响应”一栏详细填写响应情况，并应对照招标文件服务要求一一对应响应。</w:t>
      </w:r>
    </w:p>
    <w:p w14:paraId="7F250991">
      <w:pPr>
        <w:spacing w:line="400" w:lineRule="exact"/>
        <w:ind w:firstLine="424" w:firstLineChars="202"/>
        <w:rPr>
          <w:rFonts w:ascii="宋体" w:hAnsi="宋体" w:cs="Arial"/>
          <w:bCs/>
          <w:szCs w:val="21"/>
        </w:rPr>
      </w:pPr>
      <w:r>
        <w:rPr>
          <w:rFonts w:hint="eastAsia" w:ascii="宋体" w:hAnsi="宋体" w:cs="Arial"/>
          <w:bCs/>
          <w:szCs w:val="21"/>
        </w:rPr>
        <w:t>2、“偏离情况”一栏应如实填写“正偏离”、“负偏离”或“无偏离”。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1F8194C7">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Cs/>
          <w:kern w:val="0"/>
          <w:szCs w:val="21"/>
        </w:rPr>
        <w:t>如招标文件要求提供证明材料的，</w:t>
      </w:r>
      <w:r>
        <w:rPr>
          <w:rFonts w:hint="eastAsia" w:asciiTheme="minorEastAsia" w:hAnsiTheme="minorEastAsia" w:eastAsiaTheme="minorEastAsia"/>
          <w:szCs w:val="21"/>
        </w:rPr>
        <w:t>投标人应在“说明”一栏中列出服务要求的证明资料名称，并注明</w:t>
      </w:r>
      <w:r>
        <w:rPr>
          <w:rFonts w:hint="eastAsia" w:asciiTheme="minorEastAsia" w:hAnsiTheme="minorEastAsia" w:eastAsiaTheme="minorEastAsia"/>
          <w:bCs/>
          <w:kern w:val="0"/>
          <w:szCs w:val="21"/>
        </w:rPr>
        <w:t>注明证明材料在投标文件中的具体位置，未按要求提供证明材料或未注明证明材料的具体位置或提供的证明资料显示不符合招标文件要求、模糊不清无法判断或未显示是否满足招标文件要求的，均视为负偏离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hint="eastAsia" w:asciiTheme="minorEastAsia" w:hAnsiTheme="minorEastAsia" w:eastAsiaTheme="minorEastAsia"/>
          <w:szCs w:val="21"/>
        </w:rPr>
        <w:t>。未要求提供相应证明材料的，投标人可以不提供。</w:t>
      </w:r>
    </w:p>
    <w:p w14:paraId="03ED6599">
      <w:pPr>
        <w:adjustRightInd w:val="0"/>
        <w:snapToGrid w:val="0"/>
        <w:spacing w:line="360" w:lineRule="auto"/>
        <w:rPr>
          <w:bCs/>
          <w:snapToGrid w:val="0"/>
        </w:rPr>
      </w:pPr>
    </w:p>
    <w:p w14:paraId="5B7E75FE">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1514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7927CA2D">
            <w:pPr>
              <w:spacing w:line="360" w:lineRule="auto"/>
              <w:jc w:val="center"/>
              <w:rPr>
                <w:rFonts w:ascii="宋体" w:hAnsi="宋体"/>
                <w:szCs w:val="21"/>
              </w:rPr>
            </w:pPr>
            <w:r>
              <w:rPr>
                <w:rFonts w:hint="eastAsia" w:ascii="宋体" w:hAnsi="宋体"/>
                <w:szCs w:val="21"/>
              </w:rPr>
              <w:t>序号</w:t>
            </w:r>
          </w:p>
        </w:tc>
        <w:tc>
          <w:tcPr>
            <w:tcW w:w="3077" w:type="dxa"/>
            <w:vAlign w:val="center"/>
          </w:tcPr>
          <w:p w14:paraId="0EFEE00B">
            <w:pPr>
              <w:spacing w:line="360" w:lineRule="auto"/>
              <w:jc w:val="center"/>
              <w:rPr>
                <w:rFonts w:ascii="宋体" w:hAnsi="宋体"/>
                <w:szCs w:val="21"/>
              </w:rPr>
            </w:pPr>
            <w:r>
              <w:rPr>
                <w:rFonts w:hint="eastAsia" w:ascii="宋体" w:hAnsi="宋体"/>
                <w:szCs w:val="21"/>
              </w:rPr>
              <w:t>招标文件商务要求</w:t>
            </w:r>
          </w:p>
        </w:tc>
        <w:tc>
          <w:tcPr>
            <w:tcW w:w="2735" w:type="dxa"/>
            <w:vAlign w:val="center"/>
          </w:tcPr>
          <w:p w14:paraId="4A33CF06">
            <w:pPr>
              <w:spacing w:line="360" w:lineRule="auto"/>
              <w:jc w:val="center"/>
              <w:rPr>
                <w:rFonts w:ascii="宋体" w:hAnsi="宋体"/>
                <w:szCs w:val="21"/>
              </w:rPr>
            </w:pPr>
            <w:r>
              <w:rPr>
                <w:rFonts w:hint="eastAsia" w:ascii="宋体" w:hAnsi="宋体"/>
                <w:szCs w:val="21"/>
              </w:rPr>
              <w:t>投标文件商务响应</w:t>
            </w:r>
          </w:p>
        </w:tc>
        <w:tc>
          <w:tcPr>
            <w:tcW w:w="1801" w:type="dxa"/>
            <w:vAlign w:val="center"/>
          </w:tcPr>
          <w:p w14:paraId="658BE197">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2A07FD85">
            <w:pPr>
              <w:spacing w:line="360" w:lineRule="auto"/>
              <w:jc w:val="center"/>
              <w:rPr>
                <w:rFonts w:ascii="宋体" w:hAnsi="宋体"/>
                <w:szCs w:val="21"/>
              </w:rPr>
            </w:pPr>
            <w:r>
              <w:rPr>
                <w:rFonts w:hint="eastAsia" w:ascii="宋体" w:hAnsi="宋体"/>
                <w:szCs w:val="21"/>
              </w:rPr>
              <w:t>说明</w:t>
            </w:r>
          </w:p>
        </w:tc>
      </w:tr>
      <w:tr w14:paraId="13EC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7C877DF5">
            <w:pPr>
              <w:spacing w:line="360" w:lineRule="auto"/>
              <w:jc w:val="center"/>
              <w:rPr>
                <w:rFonts w:hint="eastAsia" w:ascii="宋体" w:hAnsi="宋体" w:eastAsia="宋体" w:cs="宋体"/>
                <w:bCs/>
                <w:szCs w:val="21"/>
                <w:lang w:val="en-US" w:eastAsia="zh-CN"/>
              </w:rPr>
            </w:pPr>
            <w:r>
              <w:rPr>
                <w:rFonts w:hint="eastAsia" w:ascii="宋体" w:hAnsi="宋体" w:cs="宋体"/>
                <w:bCs/>
                <w:szCs w:val="21"/>
                <w:lang w:val="en-US" w:eastAsia="zh-CN"/>
              </w:rPr>
              <w:t>1</w:t>
            </w:r>
          </w:p>
        </w:tc>
        <w:tc>
          <w:tcPr>
            <w:tcW w:w="3077" w:type="dxa"/>
          </w:tcPr>
          <w:p w14:paraId="4018763A">
            <w:pPr>
              <w:spacing w:line="360" w:lineRule="auto"/>
              <w:jc w:val="center"/>
              <w:rPr>
                <w:rFonts w:ascii="宋体" w:hAnsi="宋体"/>
                <w:bCs/>
                <w:szCs w:val="21"/>
              </w:rPr>
            </w:pPr>
            <w:r>
              <w:rPr>
                <w:rFonts w:hint="eastAsia" w:ascii="宋体" w:hAnsi="宋体" w:cs="宋体"/>
                <w:bCs/>
                <w:szCs w:val="21"/>
                <w:lang w:val="en-US" w:eastAsia="zh-CN"/>
              </w:rPr>
              <w:t>★（一）服务期限：自合同约定之日起三个月。</w:t>
            </w:r>
          </w:p>
        </w:tc>
        <w:tc>
          <w:tcPr>
            <w:tcW w:w="2735" w:type="dxa"/>
          </w:tcPr>
          <w:p w14:paraId="7DD6FC1A">
            <w:pPr>
              <w:spacing w:line="360" w:lineRule="auto"/>
              <w:rPr>
                <w:rFonts w:ascii="宋体" w:hAnsi="宋体" w:cs="宋体"/>
                <w:szCs w:val="21"/>
              </w:rPr>
            </w:pPr>
          </w:p>
        </w:tc>
        <w:tc>
          <w:tcPr>
            <w:tcW w:w="1801" w:type="dxa"/>
          </w:tcPr>
          <w:p w14:paraId="38BA35A0">
            <w:pPr>
              <w:spacing w:line="360" w:lineRule="auto"/>
              <w:rPr>
                <w:rFonts w:ascii="宋体" w:hAnsi="宋体" w:cs="宋体"/>
                <w:szCs w:val="21"/>
              </w:rPr>
            </w:pPr>
          </w:p>
        </w:tc>
        <w:tc>
          <w:tcPr>
            <w:tcW w:w="1515" w:type="dxa"/>
          </w:tcPr>
          <w:p w14:paraId="2772942B">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39014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4554D4EE">
            <w:pPr>
              <w:spacing w:line="360" w:lineRule="auto"/>
              <w:jc w:val="center"/>
              <w:rPr>
                <w:rFonts w:hint="eastAsia" w:ascii="宋体" w:hAnsi="宋体" w:eastAsia="宋体" w:cs="宋体"/>
                <w:bCs/>
                <w:szCs w:val="21"/>
                <w:lang w:val="en-US" w:eastAsia="zh-CN"/>
              </w:rPr>
            </w:pPr>
            <w:r>
              <w:rPr>
                <w:rFonts w:hint="eastAsia" w:ascii="宋体" w:hAnsi="宋体" w:cs="宋体"/>
                <w:bCs/>
                <w:szCs w:val="21"/>
                <w:lang w:val="en-US" w:eastAsia="zh-CN"/>
              </w:rPr>
              <w:t>2</w:t>
            </w:r>
          </w:p>
        </w:tc>
        <w:tc>
          <w:tcPr>
            <w:tcW w:w="3077" w:type="dxa"/>
          </w:tcPr>
          <w:p w14:paraId="62EC6BF6">
            <w:pPr>
              <w:spacing w:line="360" w:lineRule="auto"/>
              <w:jc w:val="center"/>
              <w:rPr>
                <w:rFonts w:ascii="宋体" w:hAnsi="宋体" w:cs="宋体"/>
                <w:b/>
                <w:szCs w:val="21"/>
              </w:rPr>
            </w:pPr>
            <w:r>
              <w:rPr>
                <w:rFonts w:hint="eastAsia" w:ascii="宋体" w:hAnsi="宋体" w:cs="宋体"/>
                <w:bCs/>
                <w:szCs w:val="21"/>
                <w:lang w:val="en-US" w:eastAsia="zh-CN"/>
              </w:rPr>
              <w:t>★（二）付款方式：每月完成服务后，中标人提供每日维护记录表，所有服务期完成且经采购人确认后10个工作日内支付合同款项。</w:t>
            </w:r>
          </w:p>
        </w:tc>
        <w:tc>
          <w:tcPr>
            <w:tcW w:w="2735" w:type="dxa"/>
          </w:tcPr>
          <w:p w14:paraId="535C9D1E">
            <w:pPr>
              <w:spacing w:line="360" w:lineRule="auto"/>
              <w:rPr>
                <w:rFonts w:ascii="宋体" w:hAnsi="宋体" w:cs="宋体"/>
                <w:szCs w:val="21"/>
              </w:rPr>
            </w:pPr>
          </w:p>
        </w:tc>
        <w:tc>
          <w:tcPr>
            <w:tcW w:w="1801" w:type="dxa"/>
          </w:tcPr>
          <w:p w14:paraId="64366CEE">
            <w:pPr>
              <w:spacing w:line="360" w:lineRule="auto"/>
              <w:rPr>
                <w:rFonts w:ascii="宋体" w:hAnsi="宋体" w:cs="宋体"/>
                <w:szCs w:val="21"/>
              </w:rPr>
            </w:pPr>
          </w:p>
        </w:tc>
        <w:tc>
          <w:tcPr>
            <w:tcW w:w="1515" w:type="dxa"/>
          </w:tcPr>
          <w:p w14:paraId="3EB67888">
            <w:pPr>
              <w:spacing w:line="360" w:lineRule="auto"/>
              <w:rPr>
                <w:rFonts w:ascii="宋体" w:hAnsi="宋体" w:cs="宋体"/>
                <w:szCs w:val="21"/>
              </w:rPr>
            </w:pPr>
          </w:p>
        </w:tc>
      </w:tr>
      <w:tr w14:paraId="56F57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4CE04C5B">
            <w:pPr>
              <w:spacing w:line="360" w:lineRule="auto"/>
              <w:jc w:val="center"/>
              <w:rPr>
                <w:rFonts w:hint="eastAsia" w:ascii="宋体" w:hAnsi="宋体" w:eastAsia="宋体" w:cs="宋体"/>
                <w:bCs/>
                <w:szCs w:val="21"/>
                <w:lang w:val="en-US" w:eastAsia="zh-CN"/>
              </w:rPr>
            </w:pPr>
            <w:r>
              <w:rPr>
                <w:rFonts w:hint="eastAsia" w:ascii="宋体" w:hAnsi="宋体" w:cs="宋体"/>
                <w:bCs/>
                <w:szCs w:val="21"/>
                <w:lang w:val="en-US" w:eastAsia="zh-CN"/>
              </w:rPr>
              <w:t>3</w:t>
            </w:r>
          </w:p>
        </w:tc>
        <w:tc>
          <w:tcPr>
            <w:tcW w:w="3077" w:type="dxa"/>
          </w:tcPr>
          <w:p w14:paraId="7557100A">
            <w:pPr>
              <w:spacing w:line="360" w:lineRule="auto"/>
              <w:rPr>
                <w:rFonts w:hint="default" w:ascii="宋体" w:hAnsi="宋体" w:eastAsia="宋体"/>
                <w:bCs/>
                <w:szCs w:val="21"/>
                <w:lang w:val="en-US" w:eastAsia="zh-CN"/>
              </w:rPr>
            </w:pPr>
            <w:r>
              <w:rPr>
                <w:rFonts w:hint="eastAsia" w:ascii="宋体" w:hAnsi="宋体"/>
                <w:bCs/>
                <w:szCs w:val="21"/>
                <w:lang w:val="en-US" w:eastAsia="zh-CN"/>
              </w:rPr>
              <w:t>......</w:t>
            </w:r>
          </w:p>
        </w:tc>
        <w:tc>
          <w:tcPr>
            <w:tcW w:w="2735" w:type="dxa"/>
          </w:tcPr>
          <w:p w14:paraId="2EE4A3CB">
            <w:pPr>
              <w:spacing w:line="360" w:lineRule="auto"/>
              <w:rPr>
                <w:rFonts w:ascii="宋体" w:hAnsi="宋体" w:cs="宋体"/>
                <w:szCs w:val="21"/>
              </w:rPr>
            </w:pPr>
          </w:p>
        </w:tc>
        <w:tc>
          <w:tcPr>
            <w:tcW w:w="1801" w:type="dxa"/>
          </w:tcPr>
          <w:p w14:paraId="51D03418">
            <w:pPr>
              <w:spacing w:line="360" w:lineRule="auto"/>
              <w:rPr>
                <w:rFonts w:ascii="宋体" w:hAnsi="宋体" w:cs="宋体"/>
                <w:szCs w:val="21"/>
              </w:rPr>
            </w:pPr>
          </w:p>
        </w:tc>
        <w:tc>
          <w:tcPr>
            <w:tcW w:w="1515" w:type="dxa"/>
          </w:tcPr>
          <w:p w14:paraId="23E79C26">
            <w:pPr>
              <w:spacing w:line="360" w:lineRule="auto"/>
              <w:rPr>
                <w:rFonts w:ascii="宋体" w:hAnsi="宋体" w:cs="宋体"/>
                <w:szCs w:val="21"/>
              </w:rPr>
            </w:pPr>
          </w:p>
        </w:tc>
      </w:tr>
      <w:tr w14:paraId="7657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5693EE38">
            <w:pPr>
              <w:spacing w:line="360" w:lineRule="auto"/>
              <w:jc w:val="center"/>
              <w:rPr>
                <w:rFonts w:ascii="宋体" w:hAnsi="宋体" w:cs="宋体"/>
                <w:bCs/>
                <w:szCs w:val="21"/>
              </w:rPr>
            </w:pPr>
          </w:p>
        </w:tc>
        <w:tc>
          <w:tcPr>
            <w:tcW w:w="3077" w:type="dxa"/>
          </w:tcPr>
          <w:p w14:paraId="6D9C2B60">
            <w:pPr>
              <w:spacing w:line="360" w:lineRule="auto"/>
              <w:rPr>
                <w:rFonts w:ascii="宋体" w:hAnsi="宋体" w:cs="宋体"/>
                <w:b/>
                <w:szCs w:val="21"/>
              </w:rPr>
            </w:pPr>
          </w:p>
        </w:tc>
        <w:tc>
          <w:tcPr>
            <w:tcW w:w="2735" w:type="dxa"/>
          </w:tcPr>
          <w:p w14:paraId="6FDADE04">
            <w:pPr>
              <w:spacing w:line="360" w:lineRule="auto"/>
              <w:rPr>
                <w:rFonts w:ascii="宋体" w:hAnsi="宋体" w:cs="宋体"/>
                <w:szCs w:val="21"/>
              </w:rPr>
            </w:pPr>
          </w:p>
        </w:tc>
        <w:tc>
          <w:tcPr>
            <w:tcW w:w="1801" w:type="dxa"/>
          </w:tcPr>
          <w:p w14:paraId="018CF2F8">
            <w:pPr>
              <w:spacing w:line="360" w:lineRule="auto"/>
              <w:rPr>
                <w:rFonts w:ascii="宋体" w:hAnsi="宋体" w:cs="宋体"/>
                <w:szCs w:val="21"/>
              </w:rPr>
            </w:pPr>
          </w:p>
        </w:tc>
        <w:tc>
          <w:tcPr>
            <w:tcW w:w="1515" w:type="dxa"/>
          </w:tcPr>
          <w:p w14:paraId="043DBADA">
            <w:pPr>
              <w:spacing w:line="360" w:lineRule="auto"/>
              <w:rPr>
                <w:rFonts w:ascii="宋体" w:hAnsi="宋体" w:cs="宋体"/>
                <w:szCs w:val="21"/>
              </w:rPr>
            </w:pPr>
          </w:p>
        </w:tc>
      </w:tr>
    </w:tbl>
    <w:p w14:paraId="590B0A31">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招标文件商务要求</w:t>
      </w:r>
      <w:r>
        <w:rPr>
          <w:rFonts w:hint="eastAsia" w:ascii="宋体" w:hAnsi="宋体" w:cs="Arial"/>
          <w:bCs/>
          <w:szCs w:val="21"/>
        </w:rPr>
        <w:t>”一栏逐一列出招标文件第二章《项目需求》中“</w:t>
      </w:r>
      <w:r>
        <w:rPr>
          <w:rFonts w:hint="eastAsia" w:ascii="宋体" w:hAnsi="宋体" w:cs="Arial"/>
          <w:b/>
          <w:bCs/>
          <w:szCs w:val="21"/>
        </w:rPr>
        <w:t>三、项目商务要求</w:t>
      </w:r>
      <w:r>
        <w:rPr>
          <w:rFonts w:hint="eastAsia" w:ascii="宋体" w:hAnsi="宋体" w:cs="Arial"/>
          <w:bCs/>
          <w:szCs w:val="21"/>
        </w:rPr>
        <w:t>”的内容；“</w:t>
      </w:r>
      <w:r>
        <w:rPr>
          <w:rFonts w:hint="eastAsia" w:ascii="宋体" w:hAnsi="宋体"/>
          <w:szCs w:val="21"/>
        </w:rPr>
        <w:t>投标文件商务响应</w:t>
      </w:r>
      <w:r>
        <w:rPr>
          <w:rFonts w:hint="eastAsia" w:ascii="宋体" w:hAnsi="宋体" w:cs="Arial"/>
          <w:bCs/>
          <w:szCs w:val="21"/>
        </w:rPr>
        <w:t>”一栏应详细填写投标商务条款的响应内容。</w:t>
      </w:r>
    </w:p>
    <w:p w14:paraId="1740B063">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12692970">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w:t>
      </w:r>
      <w:r>
        <w:rPr>
          <w:rFonts w:hint="eastAsia" w:asciiTheme="minorEastAsia" w:hAnsiTheme="minorEastAsia" w:eastAsiaTheme="minorEastAsia"/>
          <w:bCs/>
          <w:kern w:val="0"/>
          <w:szCs w:val="21"/>
        </w:rPr>
        <w:t>招标文件</w:t>
      </w:r>
      <w:r>
        <w:rPr>
          <w:rFonts w:hint="eastAsia" w:ascii="宋体" w:hAnsi="宋体" w:cs="宋体"/>
          <w:bCs/>
          <w:szCs w:val="21"/>
        </w:rPr>
        <w:t>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271F2EDC">
      <w:pPr>
        <w:adjustRightInd w:val="0"/>
        <w:snapToGrid w:val="0"/>
        <w:spacing w:line="300" w:lineRule="auto"/>
        <w:rPr>
          <w:rFonts w:eastAsia="楷体_GB2312"/>
          <w:snapToGrid w:val="0"/>
          <w:kern w:val="0"/>
        </w:rPr>
      </w:pPr>
    </w:p>
    <w:p w14:paraId="7682367A">
      <w:pPr>
        <w:adjustRightInd w:val="0"/>
        <w:snapToGrid w:val="0"/>
        <w:spacing w:line="300" w:lineRule="auto"/>
        <w:rPr>
          <w:snapToGrid w:val="0"/>
          <w:kern w:val="0"/>
        </w:rPr>
      </w:pPr>
    </w:p>
    <w:p w14:paraId="64AAEF59">
      <w:pPr>
        <w:adjustRightInd w:val="0"/>
        <w:snapToGrid w:val="0"/>
        <w:spacing w:line="300" w:lineRule="auto"/>
        <w:rPr>
          <w:snapToGrid w:val="0"/>
          <w:kern w:val="0"/>
        </w:rPr>
      </w:pPr>
      <w:r>
        <w:rPr>
          <w:rFonts w:hint="eastAsia"/>
          <w:snapToGrid w:val="0"/>
          <w:kern w:val="0"/>
        </w:rPr>
        <w:t>投标单位：（加盖公章）</w:t>
      </w:r>
    </w:p>
    <w:p w14:paraId="38E33537">
      <w:pPr>
        <w:adjustRightInd w:val="0"/>
        <w:snapToGrid w:val="0"/>
        <w:spacing w:line="300" w:lineRule="auto"/>
        <w:rPr>
          <w:snapToGrid w:val="0"/>
          <w:kern w:val="0"/>
        </w:rPr>
      </w:pPr>
    </w:p>
    <w:p w14:paraId="0B34C548">
      <w:pPr>
        <w:adjustRightInd w:val="0"/>
        <w:snapToGrid w:val="0"/>
        <w:spacing w:line="300" w:lineRule="auto"/>
        <w:rPr>
          <w:snapToGrid w:val="0"/>
          <w:kern w:val="0"/>
        </w:rPr>
      </w:pPr>
    </w:p>
    <w:p w14:paraId="2E938EFD">
      <w:pPr>
        <w:wordWrap w:val="0"/>
        <w:adjustRightInd w:val="0"/>
        <w:snapToGrid w:val="0"/>
        <w:spacing w:line="300" w:lineRule="auto"/>
        <w:jc w:val="right"/>
        <w:rPr>
          <w:snapToGrid w:val="0"/>
          <w:kern w:val="0"/>
        </w:rPr>
      </w:pPr>
      <w:r>
        <w:rPr>
          <w:rFonts w:hint="eastAsia"/>
          <w:snapToGrid w:val="0"/>
          <w:kern w:val="0"/>
        </w:rPr>
        <w:t>年    月   日</w:t>
      </w:r>
    </w:p>
    <w:p w14:paraId="008212D7">
      <w:pPr>
        <w:adjustRightInd w:val="0"/>
        <w:snapToGrid w:val="0"/>
        <w:spacing w:line="300" w:lineRule="auto"/>
        <w:jc w:val="left"/>
        <w:rPr>
          <w:snapToGrid w:val="0"/>
          <w:kern w:val="0"/>
        </w:rPr>
      </w:pPr>
    </w:p>
    <w:p w14:paraId="6484EC34">
      <w:pPr>
        <w:pStyle w:val="3"/>
        <w:tabs>
          <w:tab w:val="left" w:pos="371"/>
        </w:tabs>
        <w:spacing w:before="120" w:after="120"/>
        <w:ind w:left="-1" w:leftChars="-1" w:hanging="1"/>
        <w:jc w:val="center"/>
        <w:rPr>
          <w:rFonts w:asciiTheme="minorEastAsia" w:hAnsiTheme="minorEastAsia" w:eastAsiaTheme="minorEastAsia"/>
        </w:rPr>
      </w:pPr>
      <w:bookmarkStart w:id="88" w:name="_格式2__投标保证金凭证"/>
      <w:bookmarkEnd w:id="88"/>
      <w:bookmarkStart w:id="89" w:name="q16"/>
      <w:bookmarkEnd w:id="89"/>
      <w:bookmarkStart w:id="90" w:name="_格式5__"/>
      <w:bookmarkEnd w:id="90"/>
      <w:bookmarkStart w:id="91" w:name="_格式4__"/>
      <w:bookmarkEnd w:id="91"/>
      <w:bookmarkStart w:id="92" w:name="q15"/>
      <w:bookmarkEnd w:id="92"/>
      <w:bookmarkStart w:id="93" w:name="q17"/>
      <w:bookmarkEnd w:id="93"/>
      <w:bookmarkStart w:id="94" w:name="_格式3__"/>
      <w:bookmarkEnd w:id="94"/>
      <w:r>
        <w:rPr>
          <w:rFonts w:asciiTheme="minorEastAsia" w:hAnsiTheme="minorEastAsia" w:eastAsiaTheme="minorEastAsia"/>
        </w:rPr>
        <w:tab/>
      </w:r>
      <w:bookmarkStart w:id="95" w:name="_Toc44691401"/>
      <w:bookmarkStart w:id="96" w:name="_Toc44690710"/>
      <w:bookmarkStart w:id="97" w:name="_Toc44691169"/>
      <w:bookmarkStart w:id="98" w:name="_Toc44690437"/>
      <w:bookmarkStart w:id="99" w:name="_Toc135293191"/>
    </w:p>
    <w:p w14:paraId="1D98E43C">
      <w:pPr>
        <w:rPr>
          <w:rFonts w:asciiTheme="minorEastAsia" w:hAnsiTheme="minorEastAsia" w:eastAsiaTheme="minorEastAsia"/>
        </w:rPr>
      </w:pPr>
      <w:r>
        <w:rPr>
          <w:rFonts w:asciiTheme="minorEastAsia" w:hAnsiTheme="minorEastAsia" w:eastAsiaTheme="minorEastAsia"/>
        </w:rPr>
        <w:br w:type="page"/>
      </w:r>
    </w:p>
    <w:p w14:paraId="69F1F154">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 xml:space="preserve">格式10  </w:t>
      </w:r>
      <w:bookmarkEnd w:id="95"/>
      <w:bookmarkEnd w:id="96"/>
      <w:bookmarkEnd w:id="97"/>
      <w:bookmarkEnd w:id="98"/>
      <w:r>
        <w:rPr>
          <w:rFonts w:hint="eastAsia" w:asciiTheme="minorEastAsia" w:hAnsiTheme="minorEastAsia" w:eastAsiaTheme="minorEastAsia"/>
        </w:rPr>
        <w:t>招标文件要求的其他资料或投标人认为需要补充的资料</w:t>
      </w:r>
      <w:bookmarkEnd w:id="99"/>
    </w:p>
    <w:p w14:paraId="5C291354">
      <w:pPr>
        <w:spacing w:line="360" w:lineRule="auto"/>
        <w:jc w:val="center"/>
      </w:pPr>
    </w:p>
    <w:p w14:paraId="52D37563">
      <w:pPr>
        <w:adjustRightInd w:val="0"/>
        <w:snapToGrid w:val="0"/>
        <w:spacing w:line="300" w:lineRule="auto"/>
        <w:jc w:val="center"/>
        <w:rPr>
          <w:snapToGrid w:val="0"/>
          <w:kern w:val="0"/>
        </w:rPr>
      </w:pPr>
      <w:r>
        <w:rPr>
          <w:rFonts w:hint="eastAsia"/>
          <w:snapToGrid w:val="0"/>
          <w:kern w:val="0"/>
        </w:rPr>
        <w:t>（投标人自拟）</w:t>
      </w:r>
    </w:p>
    <w:p w14:paraId="08F72370">
      <w:pPr>
        <w:jc w:val="left"/>
        <w:rPr>
          <w:snapToGrid w:val="0"/>
          <w:kern w:val="0"/>
          <w:sz w:val="52"/>
          <w:szCs w:val="52"/>
        </w:rPr>
      </w:pPr>
    </w:p>
    <w:p w14:paraId="7EEF8748"/>
    <w:p w14:paraId="22DF59B7"/>
    <w:p w14:paraId="46BB0BF4"/>
    <w:p w14:paraId="249D53D6"/>
    <w:p w14:paraId="49C2F835"/>
    <w:p w14:paraId="6BEFC168"/>
    <w:p w14:paraId="567CADA2"/>
    <w:p w14:paraId="487EA96D"/>
    <w:p w14:paraId="4443F920"/>
    <w:p w14:paraId="55F56A1C"/>
    <w:p w14:paraId="181A49D3"/>
    <w:p w14:paraId="665D47F5"/>
    <w:p w14:paraId="463A8A9E">
      <w:pPr>
        <w:widowControl/>
        <w:jc w:val="left"/>
        <w:rPr>
          <w:rFonts w:eastAsiaTheme="minorEastAsia"/>
          <w:b/>
          <w:kern w:val="44"/>
          <w:sz w:val="44"/>
          <w:szCs w:val="28"/>
        </w:rPr>
      </w:pPr>
    </w:p>
    <w:p w14:paraId="4E4DFD56">
      <w:pPr>
        <w:widowControl/>
        <w:jc w:val="left"/>
      </w:pPr>
      <w:r>
        <w:br w:type="page"/>
      </w:r>
    </w:p>
    <w:p w14:paraId="56381D1B"/>
    <w:p w14:paraId="4A916C0D">
      <w:pPr>
        <w:pStyle w:val="2"/>
      </w:pPr>
      <w:bookmarkStart w:id="100" w:name="_Toc135293192"/>
      <w:r>
        <w:rPr>
          <w:rFonts w:hint="eastAsia"/>
        </w:rPr>
        <w:t>第八章  合同条款</w:t>
      </w:r>
      <w:bookmarkEnd w:id="100"/>
    </w:p>
    <w:p w14:paraId="4F1DBD2D">
      <w:pPr>
        <w:jc w:val="center"/>
        <w:rPr>
          <w:b/>
          <w:szCs w:val="21"/>
        </w:rPr>
      </w:pPr>
    </w:p>
    <w:p w14:paraId="41DBA55B">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01CA1C45">
      <w:pPr>
        <w:pStyle w:val="27"/>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200ABC8D">
      <w:pPr>
        <w:pStyle w:val="27"/>
        <w:spacing w:line="360" w:lineRule="auto"/>
        <w:ind w:firstLine="482" w:firstLineChars="200"/>
        <w:rPr>
          <w:rFonts w:ascii="Times New Roman" w:hAnsi="Times New Roman"/>
          <w:b/>
          <w:sz w:val="24"/>
        </w:rPr>
      </w:pPr>
    </w:p>
    <w:p w14:paraId="190B8EB4">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5BD66B92">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4CF6FBF6">
      <w:pPr>
        <w:adjustRightInd w:val="0"/>
        <w:snapToGrid w:val="0"/>
        <w:spacing w:line="360" w:lineRule="auto"/>
        <w:rPr>
          <w:rFonts w:ascii="宋体" w:hAnsi="宋体"/>
          <w:szCs w:val="21"/>
        </w:rPr>
      </w:pPr>
    </w:p>
    <w:p w14:paraId="1A3423CA">
      <w:pPr>
        <w:snapToGrid w:val="0"/>
        <w:spacing w:line="360" w:lineRule="auto"/>
        <w:ind w:firstLine="420" w:firstLineChars="200"/>
        <w:rPr>
          <w:rFonts w:ascii="宋体" w:hAnsi="宋体"/>
          <w:szCs w:val="21"/>
        </w:rPr>
      </w:pPr>
      <w:r>
        <w:rPr>
          <w:rFonts w:hint="eastAsia" w:ascii="宋体" w:hAnsi="宋体"/>
          <w:szCs w:val="21"/>
        </w:rPr>
        <w:t>根据招标项目（项目编号__________________）的中标结果，由_______________________单位为中标人。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0CAC7F21">
      <w:pPr>
        <w:pStyle w:val="27"/>
        <w:snapToGrid w:val="0"/>
        <w:spacing w:line="360" w:lineRule="auto"/>
        <w:ind w:firstLine="422" w:firstLineChars="200"/>
        <w:rPr>
          <w:rFonts w:hAnsi="宋体"/>
          <w:b/>
          <w:szCs w:val="21"/>
        </w:rPr>
      </w:pPr>
      <w:r>
        <w:rPr>
          <w:rFonts w:hint="eastAsia" w:hAnsi="宋体"/>
          <w:b/>
          <w:szCs w:val="21"/>
        </w:rPr>
        <w:t>一、服务内容</w:t>
      </w:r>
    </w:p>
    <w:p w14:paraId="70B84F7A">
      <w:pPr>
        <w:spacing w:line="360" w:lineRule="auto"/>
        <w:ind w:firstLine="422" w:firstLineChars="201"/>
        <w:rPr>
          <w:rFonts w:ascii="宋体" w:hAnsi="宋体"/>
          <w:szCs w:val="21"/>
        </w:rPr>
      </w:pPr>
      <w:r>
        <w:rPr>
          <w:rFonts w:hint="eastAsia" w:ascii="宋体" w:hAnsi="宋体"/>
          <w:szCs w:val="21"/>
        </w:rPr>
        <w:t>______________________</w:t>
      </w:r>
    </w:p>
    <w:p w14:paraId="08E9F531">
      <w:pPr>
        <w:pStyle w:val="27"/>
        <w:snapToGrid w:val="0"/>
        <w:spacing w:line="360" w:lineRule="auto"/>
        <w:ind w:firstLine="422" w:firstLineChars="200"/>
        <w:rPr>
          <w:rFonts w:hAnsi="宋体"/>
          <w:b/>
          <w:szCs w:val="21"/>
        </w:rPr>
      </w:pPr>
      <w:r>
        <w:rPr>
          <w:rFonts w:hint="eastAsia" w:hAnsi="宋体"/>
          <w:b/>
          <w:szCs w:val="21"/>
        </w:rPr>
        <w:t>二、合同金额</w:t>
      </w:r>
    </w:p>
    <w:p w14:paraId="771E9AD3">
      <w:pPr>
        <w:pStyle w:val="27"/>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346AD69C">
      <w:pPr>
        <w:pStyle w:val="27"/>
        <w:snapToGrid w:val="0"/>
        <w:spacing w:line="360" w:lineRule="auto"/>
        <w:ind w:firstLine="422" w:firstLineChars="200"/>
        <w:rPr>
          <w:rFonts w:hAnsi="宋体"/>
          <w:b/>
          <w:szCs w:val="21"/>
        </w:rPr>
      </w:pPr>
      <w:r>
        <w:rPr>
          <w:rFonts w:hint="eastAsia" w:hAnsi="宋体"/>
          <w:b/>
          <w:szCs w:val="21"/>
        </w:rPr>
        <w:t>三、技术资料</w:t>
      </w:r>
    </w:p>
    <w:p w14:paraId="66E76E5B">
      <w:pPr>
        <w:pStyle w:val="27"/>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439EE68D">
      <w:pPr>
        <w:pStyle w:val="27"/>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78434DB8">
      <w:pPr>
        <w:pStyle w:val="27"/>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6F6DC0C9">
      <w:pPr>
        <w:pStyle w:val="27"/>
        <w:snapToGrid w:val="0"/>
        <w:spacing w:line="360" w:lineRule="auto"/>
        <w:ind w:firstLine="422" w:firstLineChars="200"/>
        <w:rPr>
          <w:rFonts w:hAnsi="宋体"/>
          <w:b/>
          <w:szCs w:val="21"/>
        </w:rPr>
      </w:pPr>
      <w:r>
        <w:rPr>
          <w:rFonts w:hint="eastAsia" w:hAnsi="宋体"/>
          <w:b/>
          <w:szCs w:val="21"/>
        </w:rPr>
        <w:t>四、知识产权</w:t>
      </w:r>
    </w:p>
    <w:p w14:paraId="2800747A">
      <w:pPr>
        <w:pStyle w:val="27"/>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33FDFAE3">
      <w:pPr>
        <w:pStyle w:val="27"/>
        <w:snapToGrid w:val="0"/>
        <w:spacing w:line="360" w:lineRule="auto"/>
        <w:ind w:firstLine="422" w:firstLineChars="200"/>
        <w:rPr>
          <w:rFonts w:hAnsi="宋体"/>
          <w:b/>
          <w:szCs w:val="21"/>
        </w:rPr>
      </w:pPr>
      <w:r>
        <w:rPr>
          <w:rFonts w:hint="eastAsia" w:hAnsi="宋体"/>
          <w:b/>
          <w:szCs w:val="21"/>
        </w:rPr>
        <w:t>五、履约保证金</w:t>
      </w:r>
    </w:p>
    <w:p w14:paraId="2D87904B">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0C47473A">
      <w:pPr>
        <w:snapToGrid w:val="0"/>
        <w:spacing w:line="360" w:lineRule="auto"/>
        <w:ind w:firstLine="420" w:firstLineChars="200"/>
        <w:rPr>
          <w:rFonts w:ascii="宋体" w:hAnsi="宋体"/>
          <w:szCs w:val="21"/>
        </w:rPr>
      </w:pPr>
      <w:r>
        <w:rPr>
          <w:rFonts w:hint="eastAsia" w:ascii="宋体" w:hAnsi="宋体"/>
          <w:szCs w:val="21"/>
        </w:rPr>
        <w:t>1、_______________________</w:t>
      </w:r>
    </w:p>
    <w:p w14:paraId="4593F537">
      <w:pPr>
        <w:snapToGrid w:val="0"/>
        <w:spacing w:line="360" w:lineRule="auto"/>
        <w:ind w:firstLine="420" w:firstLineChars="200"/>
        <w:rPr>
          <w:rFonts w:ascii="宋体" w:hAnsi="宋体"/>
          <w:szCs w:val="21"/>
        </w:rPr>
      </w:pPr>
      <w:r>
        <w:rPr>
          <w:rFonts w:hint="eastAsia" w:ascii="宋体" w:hAnsi="宋体"/>
          <w:szCs w:val="21"/>
        </w:rPr>
        <w:t>2、_______________________</w:t>
      </w:r>
    </w:p>
    <w:p w14:paraId="2448BAFF">
      <w:pPr>
        <w:snapToGrid w:val="0"/>
        <w:spacing w:line="360" w:lineRule="auto"/>
        <w:ind w:firstLine="420" w:firstLineChars="200"/>
        <w:rPr>
          <w:rFonts w:ascii="宋体" w:hAnsi="宋体"/>
          <w:szCs w:val="21"/>
        </w:rPr>
      </w:pPr>
      <w:r>
        <w:rPr>
          <w:rFonts w:hint="eastAsia" w:ascii="宋体" w:hAnsi="宋体"/>
          <w:szCs w:val="21"/>
        </w:rPr>
        <w:t>3、_______________________</w:t>
      </w:r>
    </w:p>
    <w:p w14:paraId="4026206B">
      <w:pPr>
        <w:snapToGrid w:val="0"/>
        <w:spacing w:line="360" w:lineRule="auto"/>
        <w:ind w:firstLine="420" w:firstLineChars="200"/>
        <w:rPr>
          <w:rFonts w:ascii="宋体" w:hAnsi="宋体"/>
          <w:szCs w:val="21"/>
        </w:rPr>
      </w:pPr>
      <w:r>
        <w:rPr>
          <w:rFonts w:hint="eastAsia" w:ascii="宋体" w:hAnsi="宋体"/>
          <w:szCs w:val="21"/>
        </w:rPr>
        <w:t>4、_______________________</w:t>
      </w:r>
    </w:p>
    <w:p w14:paraId="036BBC13">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627027C9">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58F001A5">
      <w:pPr>
        <w:snapToGrid w:val="0"/>
        <w:spacing w:line="360" w:lineRule="auto"/>
        <w:ind w:firstLine="420" w:firstLineChars="200"/>
        <w:rPr>
          <w:rFonts w:ascii="宋体" w:hAnsi="宋体"/>
          <w:szCs w:val="21"/>
        </w:rPr>
      </w:pPr>
      <w:r>
        <w:rPr>
          <w:rFonts w:hint="eastAsia" w:ascii="宋体" w:hAnsi="宋体"/>
          <w:szCs w:val="21"/>
        </w:rPr>
        <w:t>1、_______________________</w:t>
      </w:r>
    </w:p>
    <w:p w14:paraId="645465F7">
      <w:pPr>
        <w:snapToGrid w:val="0"/>
        <w:spacing w:line="360" w:lineRule="auto"/>
        <w:ind w:firstLine="420" w:firstLineChars="200"/>
        <w:rPr>
          <w:rFonts w:ascii="宋体" w:hAnsi="宋体"/>
          <w:szCs w:val="21"/>
        </w:rPr>
      </w:pPr>
      <w:r>
        <w:rPr>
          <w:rFonts w:hint="eastAsia" w:ascii="宋体" w:hAnsi="宋体"/>
          <w:szCs w:val="21"/>
        </w:rPr>
        <w:t>2、_______________________</w:t>
      </w:r>
    </w:p>
    <w:p w14:paraId="2768A4F4">
      <w:pPr>
        <w:snapToGrid w:val="0"/>
        <w:spacing w:line="360" w:lineRule="auto"/>
        <w:ind w:firstLine="420" w:firstLineChars="200"/>
        <w:rPr>
          <w:rFonts w:ascii="宋体" w:hAnsi="宋体"/>
          <w:szCs w:val="21"/>
        </w:rPr>
      </w:pPr>
      <w:r>
        <w:rPr>
          <w:rFonts w:hint="eastAsia" w:ascii="宋体" w:hAnsi="宋体"/>
          <w:szCs w:val="21"/>
        </w:rPr>
        <w:t>3、_______________________</w:t>
      </w:r>
    </w:p>
    <w:p w14:paraId="6D203B00">
      <w:pPr>
        <w:snapToGrid w:val="0"/>
        <w:spacing w:line="360" w:lineRule="auto"/>
        <w:ind w:firstLine="420" w:firstLineChars="200"/>
        <w:rPr>
          <w:rFonts w:ascii="宋体" w:hAnsi="宋体"/>
          <w:szCs w:val="21"/>
        </w:rPr>
      </w:pPr>
      <w:r>
        <w:rPr>
          <w:rFonts w:hint="eastAsia" w:ascii="宋体" w:hAnsi="宋体"/>
          <w:szCs w:val="21"/>
        </w:rPr>
        <w:t>4、_______________________</w:t>
      </w:r>
    </w:p>
    <w:p w14:paraId="4850FC84">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1BA1E2DE">
      <w:pPr>
        <w:pStyle w:val="27"/>
        <w:snapToGrid w:val="0"/>
        <w:spacing w:line="360" w:lineRule="auto"/>
        <w:ind w:firstLine="422" w:firstLineChars="200"/>
        <w:rPr>
          <w:rFonts w:hAnsi="宋体"/>
          <w:b/>
          <w:szCs w:val="21"/>
        </w:rPr>
      </w:pPr>
      <w:r>
        <w:rPr>
          <w:rFonts w:hint="eastAsia" w:hAnsi="宋体"/>
          <w:b/>
          <w:szCs w:val="21"/>
        </w:rPr>
        <w:t>八、合同履行时间、履行方式及履行地点</w:t>
      </w:r>
    </w:p>
    <w:p w14:paraId="0BB5F09B">
      <w:pPr>
        <w:pStyle w:val="27"/>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4A749075">
      <w:pPr>
        <w:pStyle w:val="27"/>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2A112B1D">
      <w:pPr>
        <w:pStyle w:val="27"/>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63ED92B1">
      <w:pPr>
        <w:snapToGrid w:val="0"/>
        <w:spacing w:line="360" w:lineRule="auto"/>
        <w:ind w:firstLine="422" w:firstLineChars="200"/>
        <w:rPr>
          <w:rFonts w:ascii="宋体" w:hAnsi="宋体"/>
          <w:b/>
          <w:szCs w:val="21"/>
        </w:rPr>
      </w:pPr>
      <w:r>
        <w:rPr>
          <w:rFonts w:hint="eastAsia" w:ascii="宋体" w:hAnsi="宋体"/>
          <w:b/>
          <w:szCs w:val="21"/>
        </w:rPr>
        <w:t>九、验收</w:t>
      </w:r>
    </w:p>
    <w:p w14:paraId="3AB26D8E">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4EF19D55">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577CC4D7">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7AFA3E36">
      <w:pPr>
        <w:pStyle w:val="27"/>
        <w:snapToGrid w:val="0"/>
        <w:spacing w:line="360" w:lineRule="auto"/>
        <w:ind w:firstLine="422" w:firstLineChars="200"/>
        <w:rPr>
          <w:rFonts w:hAnsi="宋体"/>
          <w:b/>
          <w:szCs w:val="21"/>
        </w:rPr>
      </w:pPr>
      <w:r>
        <w:rPr>
          <w:rFonts w:hint="eastAsia" w:hAnsi="宋体"/>
          <w:b/>
          <w:szCs w:val="21"/>
        </w:rPr>
        <w:t>十、付款方式和税费</w:t>
      </w:r>
    </w:p>
    <w:p w14:paraId="5CAF8AA2">
      <w:pPr>
        <w:pStyle w:val="27"/>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bCs/>
          <w:szCs w:val="21"/>
        </w:rPr>
        <w:t>。</w:t>
      </w:r>
    </w:p>
    <w:p w14:paraId="49F9EC81">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4BC215F7">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549C34D3">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285E68D5">
      <w:pPr>
        <w:pStyle w:val="27"/>
        <w:snapToGrid w:val="0"/>
        <w:spacing w:line="360" w:lineRule="auto"/>
        <w:ind w:firstLine="422" w:firstLineChars="200"/>
        <w:rPr>
          <w:rFonts w:hAnsi="宋体"/>
          <w:b/>
          <w:szCs w:val="21"/>
        </w:rPr>
      </w:pPr>
      <w:r>
        <w:rPr>
          <w:rFonts w:hint="eastAsia" w:hAnsi="宋体"/>
          <w:b/>
          <w:szCs w:val="21"/>
        </w:rPr>
        <w:t>十二、违约责任</w:t>
      </w:r>
    </w:p>
    <w:p w14:paraId="58FEF7E7">
      <w:pPr>
        <w:pStyle w:val="27"/>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p>
    <w:p w14:paraId="73E4DC28">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72A81A60">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6B96C160">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1C88C00C">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487740DA">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3222F26F">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4778C1F5">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66BFB8AA">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44EE14AE">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1590ADC0">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7A1CB89E">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67F451D6">
      <w:pPr>
        <w:pStyle w:val="27"/>
        <w:snapToGrid w:val="0"/>
        <w:spacing w:line="360" w:lineRule="auto"/>
        <w:ind w:firstLine="420" w:firstLineChars="200"/>
        <w:rPr>
          <w:rFonts w:hAnsi="宋体"/>
          <w:szCs w:val="21"/>
        </w:rPr>
      </w:pPr>
      <w:r>
        <w:rPr>
          <w:rFonts w:hint="eastAsia" w:hAnsi="宋体"/>
          <w:szCs w:val="21"/>
        </w:rPr>
        <w:t>附件：</w:t>
      </w:r>
    </w:p>
    <w:p w14:paraId="2414180C">
      <w:pPr>
        <w:snapToGrid w:val="0"/>
        <w:spacing w:line="360" w:lineRule="auto"/>
        <w:ind w:firstLine="420" w:firstLineChars="200"/>
        <w:rPr>
          <w:rFonts w:ascii="宋体" w:hAnsi="宋体"/>
          <w:szCs w:val="21"/>
        </w:rPr>
      </w:pPr>
      <w:r>
        <w:rPr>
          <w:rFonts w:hint="eastAsia" w:ascii="宋体" w:hAnsi="宋体"/>
          <w:szCs w:val="21"/>
        </w:rPr>
        <w:t>1、《中标通知书》</w:t>
      </w:r>
    </w:p>
    <w:p w14:paraId="2B9ECC68">
      <w:pPr>
        <w:snapToGrid w:val="0"/>
        <w:spacing w:line="360" w:lineRule="auto"/>
        <w:ind w:firstLine="420" w:firstLineChars="200"/>
        <w:rPr>
          <w:rFonts w:ascii="宋体" w:hAnsi="宋体"/>
          <w:szCs w:val="21"/>
        </w:rPr>
      </w:pPr>
      <w:r>
        <w:rPr>
          <w:rFonts w:hint="eastAsia" w:ascii="宋体" w:hAnsi="宋体"/>
          <w:szCs w:val="21"/>
        </w:rPr>
        <w:t>2、《投标文件》</w:t>
      </w:r>
    </w:p>
    <w:p w14:paraId="26291A8D">
      <w:pPr>
        <w:snapToGrid w:val="0"/>
        <w:spacing w:line="360" w:lineRule="auto"/>
        <w:ind w:firstLine="420" w:firstLineChars="200"/>
        <w:rPr>
          <w:rFonts w:ascii="宋体" w:hAnsi="宋体"/>
          <w:szCs w:val="21"/>
        </w:rPr>
      </w:pPr>
      <w:r>
        <w:rPr>
          <w:rFonts w:hint="eastAsia" w:ascii="宋体" w:hAnsi="宋体"/>
          <w:szCs w:val="21"/>
        </w:rPr>
        <w:t>3、《招标文件》</w:t>
      </w:r>
    </w:p>
    <w:p w14:paraId="3229AA17">
      <w:pPr>
        <w:snapToGrid w:val="0"/>
        <w:spacing w:line="360" w:lineRule="auto"/>
        <w:rPr>
          <w:rFonts w:ascii="宋体" w:hAnsi="宋体"/>
          <w:szCs w:val="21"/>
        </w:rPr>
      </w:pPr>
    </w:p>
    <w:p w14:paraId="44166CE3">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  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18423701">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1B67834A">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委托代理人：</w:t>
      </w:r>
    </w:p>
    <w:p w14:paraId="67DA8281">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日期：   年     月    日</w:t>
      </w:r>
    </w:p>
    <w:p w14:paraId="56346E57">
      <w:pPr>
        <w:jc w:val="center"/>
        <w:rPr>
          <w:b/>
          <w:sz w:val="52"/>
          <w:szCs w:val="52"/>
        </w:rPr>
      </w:pPr>
    </w:p>
    <w:p w14:paraId="1CB777BC">
      <w:pPr>
        <w:tabs>
          <w:tab w:val="left" w:pos="1875"/>
        </w:tabs>
      </w:pPr>
    </w:p>
    <w:p w14:paraId="3504B810">
      <w:pPr>
        <w:tabs>
          <w:tab w:val="left" w:pos="1875"/>
        </w:tabs>
      </w:pPr>
    </w:p>
    <w:p w14:paraId="0562917E">
      <w:pPr>
        <w:tabs>
          <w:tab w:val="left" w:pos="1875"/>
        </w:tabs>
      </w:pPr>
    </w:p>
    <w:p w14:paraId="450D721C">
      <w:pPr>
        <w:tabs>
          <w:tab w:val="left" w:pos="1875"/>
        </w:tabs>
      </w:pPr>
    </w:p>
    <w:p w14:paraId="2560E54E">
      <w:pPr>
        <w:tabs>
          <w:tab w:val="left" w:pos="1875"/>
        </w:tabs>
      </w:pPr>
    </w:p>
    <w:p w14:paraId="1F40C82B">
      <w:pPr>
        <w:tabs>
          <w:tab w:val="left" w:pos="1875"/>
        </w:tabs>
      </w:pPr>
    </w:p>
    <w:p w14:paraId="039D7F83">
      <w:pPr>
        <w:tabs>
          <w:tab w:val="left" w:pos="1875"/>
        </w:tabs>
      </w:pPr>
    </w:p>
    <w:p w14:paraId="0C9F9E8B">
      <w:pPr>
        <w:tabs>
          <w:tab w:val="left" w:pos="1875"/>
        </w:tabs>
      </w:pPr>
    </w:p>
    <w:p w14:paraId="01B758B8">
      <w:pPr>
        <w:tabs>
          <w:tab w:val="left" w:pos="1875"/>
        </w:tabs>
      </w:pPr>
    </w:p>
    <w:p w14:paraId="3EDF44B4">
      <w:pPr>
        <w:tabs>
          <w:tab w:val="left" w:pos="1875"/>
        </w:tabs>
      </w:pPr>
    </w:p>
    <w:p w14:paraId="289D8F32">
      <w:pPr>
        <w:tabs>
          <w:tab w:val="left" w:pos="1875"/>
        </w:tabs>
      </w:pPr>
    </w:p>
    <w:p w14:paraId="6830A59B">
      <w:pPr>
        <w:tabs>
          <w:tab w:val="left" w:pos="1875"/>
        </w:tabs>
      </w:pPr>
    </w:p>
    <w:p w14:paraId="50D564BB">
      <w:pPr>
        <w:tabs>
          <w:tab w:val="left" w:pos="1875"/>
        </w:tabs>
      </w:pPr>
    </w:p>
    <w:p w14:paraId="570B495A">
      <w:pPr>
        <w:tabs>
          <w:tab w:val="left" w:pos="1875"/>
        </w:tabs>
      </w:pPr>
    </w:p>
    <w:p w14:paraId="3B275DE6">
      <w:pPr>
        <w:tabs>
          <w:tab w:val="left" w:pos="1875"/>
        </w:tabs>
      </w:pPr>
    </w:p>
    <w:p w14:paraId="2A604988">
      <w:pPr>
        <w:tabs>
          <w:tab w:val="left" w:pos="1875"/>
        </w:tabs>
      </w:pPr>
    </w:p>
    <w:p w14:paraId="737BA3E3">
      <w:pPr>
        <w:tabs>
          <w:tab w:val="left" w:pos="1875"/>
        </w:tabs>
      </w:pPr>
    </w:p>
    <w:p w14:paraId="1F278692">
      <w:pPr>
        <w:tabs>
          <w:tab w:val="left" w:pos="1875"/>
        </w:tabs>
      </w:pPr>
    </w:p>
    <w:p w14:paraId="333354F6">
      <w:pPr>
        <w:tabs>
          <w:tab w:val="left" w:pos="1875"/>
        </w:tabs>
      </w:pPr>
    </w:p>
    <w:p w14:paraId="0875FD80">
      <w:pPr>
        <w:tabs>
          <w:tab w:val="left" w:pos="1875"/>
        </w:tabs>
      </w:pPr>
    </w:p>
    <w:p w14:paraId="22DFA43F">
      <w:pPr>
        <w:tabs>
          <w:tab w:val="left" w:pos="1875"/>
        </w:tabs>
      </w:pPr>
    </w:p>
    <w:p w14:paraId="44FC4B4E">
      <w:pPr>
        <w:tabs>
          <w:tab w:val="left" w:pos="1875"/>
        </w:tabs>
      </w:pPr>
    </w:p>
    <w:p w14:paraId="4867C268">
      <w:pPr>
        <w:tabs>
          <w:tab w:val="left" w:pos="1875"/>
        </w:tabs>
      </w:pPr>
    </w:p>
    <w:p w14:paraId="3CD73AAE">
      <w:pPr>
        <w:tabs>
          <w:tab w:val="left" w:pos="1875"/>
        </w:tabs>
      </w:pPr>
    </w:p>
    <w:p w14:paraId="0CE9A88C">
      <w:pPr>
        <w:tabs>
          <w:tab w:val="left" w:pos="1875"/>
        </w:tabs>
      </w:pPr>
    </w:p>
    <w:p w14:paraId="1D150DF5">
      <w:pPr>
        <w:pStyle w:val="2"/>
      </w:pPr>
      <w:bookmarkStart w:id="101" w:name="_Toc135293193"/>
      <w:bookmarkStart w:id="102" w:name="_Toc73610161"/>
      <w:r>
        <w:rPr>
          <w:rFonts w:hint="eastAsia"/>
        </w:rPr>
        <w:t>第九章  附件</w:t>
      </w:r>
      <w:bookmarkEnd w:id="101"/>
      <w:bookmarkEnd w:id="102"/>
    </w:p>
    <w:p w14:paraId="35DDDDAC">
      <w:pPr>
        <w:pStyle w:val="4"/>
        <w:spacing w:before="0" w:after="0"/>
      </w:pPr>
      <w:bookmarkStart w:id="103" w:name="_Toc73610162"/>
      <w:bookmarkStart w:id="104" w:name="_Toc135293194"/>
      <w:bookmarkStart w:id="105" w:name="_Toc73613644"/>
      <w:r>
        <w:rPr>
          <w:rFonts w:hint="eastAsia"/>
        </w:rPr>
        <w:t>一、财政部 工业和信息化部关于印发《政府采购促进中小企业发展管理办法》的通知</w:t>
      </w:r>
      <w:bookmarkEnd w:id="103"/>
      <w:bookmarkEnd w:id="104"/>
      <w:bookmarkEnd w:id="105"/>
    </w:p>
    <w:p w14:paraId="50952ADB">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6E231B92">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64D4493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7ED27DE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76760E2B">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31255048">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45FA8253">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435FF59F">
      <w:pPr>
        <w:widowControl/>
        <w:shd w:val="clear" w:color="auto" w:fill="FFFFFF"/>
        <w:spacing w:line="360" w:lineRule="auto"/>
        <w:ind w:firstLine="480"/>
        <w:rPr>
          <w:rFonts w:cs="宋体" w:asciiTheme="minorEastAsia" w:hAnsiTheme="minorEastAsia" w:eastAsiaTheme="minorEastAsia"/>
          <w:color w:val="333333"/>
          <w:kern w:val="0"/>
          <w:szCs w:val="21"/>
        </w:rPr>
      </w:pPr>
    </w:p>
    <w:p w14:paraId="6DE52861">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3C75AE2E">
      <w:pPr>
        <w:widowControl/>
        <w:shd w:val="clear" w:color="auto" w:fill="FFFFFF"/>
        <w:spacing w:line="360" w:lineRule="auto"/>
        <w:ind w:firstLine="480"/>
        <w:rPr>
          <w:rFonts w:cs="宋体" w:asciiTheme="minorEastAsia" w:hAnsiTheme="minorEastAsia" w:eastAsiaTheme="minorEastAsia"/>
          <w:color w:val="333333"/>
          <w:kern w:val="0"/>
          <w:szCs w:val="21"/>
        </w:rPr>
      </w:pPr>
    </w:p>
    <w:p w14:paraId="66A17373">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71EFD21D">
      <w:pPr>
        <w:widowControl/>
        <w:shd w:val="clear" w:color="auto" w:fill="FFFFFF"/>
        <w:spacing w:line="360" w:lineRule="auto"/>
        <w:ind w:firstLine="480"/>
        <w:rPr>
          <w:rFonts w:cs="宋体" w:asciiTheme="minorEastAsia" w:hAnsiTheme="minorEastAsia" w:eastAsiaTheme="minorEastAsia"/>
          <w:color w:val="333333"/>
          <w:kern w:val="0"/>
          <w:szCs w:val="21"/>
        </w:rPr>
      </w:pPr>
    </w:p>
    <w:p w14:paraId="68B58CB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1FC8D63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27403B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264646B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13D9070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2C4F0D7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545E378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6BAD610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3666026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24517F8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7466BCF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67BCDA7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1CA97F4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26151CE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10B108B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110F6F6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3C342AD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305D4EB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7D0C787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2B8C3C9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065852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31B93CD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3B69C02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2040121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149BBDB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0CC19CE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F2FB64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68FE9F2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2522A5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2826A98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657C0DA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078EDD2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3CC00E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739DBCB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6143423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2DCCCAF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5903722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2EE429B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5A571BA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2848B7B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76D9226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EEB265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40C2096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3775AC0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7975CF9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22D09AE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22B5E57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BEC163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6C44FD9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0435BC6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3420BC2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0DA06FF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4872DF8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0916471F">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33D2468F">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606EEE9D">
      <w:pPr>
        <w:spacing w:line="360" w:lineRule="auto"/>
        <w:rPr>
          <w:rFonts w:asciiTheme="minorEastAsia" w:hAnsiTheme="minorEastAsia" w:eastAsiaTheme="minorEastAsia"/>
          <w:szCs w:val="21"/>
        </w:rPr>
      </w:pPr>
    </w:p>
    <w:p w14:paraId="23C2A689">
      <w:pPr>
        <w:pStyle w:val="4"/>
        <w:spacing w:before="0" w:after="0"/>
      </w:pPr>
      <w:bookmarkStart w:id="106" w:name="_Toc135293195"/>
      <w:bookmarkStart w:id="107" w:name="_Toc73610163"/>
      <w:bookmarkStart w:id="108" w:name="_Toc73613645"/>
      <w:r>
        <w:rPr>
          <w:rFonts w:hint="eastAsia"/>
        </w:rPr>
        <w:t>二、关于印发中小企业划型标准规定的通知</w:t>
      </w:r>
      <w:bookmarkEnd w:id="106"/>
      <w:bookmarkEnd w:id="107"/>
      <w:bookmarkEnd w:id="108"/>
    </w:p>
    <w:p w14:paraId="31F198E3">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10D1D984">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33BB8B7D">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77BA1B59">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504DF9AC">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09D38266">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230B1124">
      <w:pPr>
        <w:pStyle w:val="4"/>
        <w:spacing w:before="0" w:after="0"/>
      </w:pPr>
      <w:bookmarkStart w:id="109" w:name="_Toc135293196"/>
      <w:bookmarkStart w:id="110" w:name="_Toc73610164"/>
      <w:bookmarkStart w:id="111" w:name="_Toc73613646"/>
      <w:r>
        <w:rPr>
          <w:rFonts w:hint="eastAsia"/>
        </w:rPr>
        <w:t>三、</w:t>
      </w:r>
      <w:r>
        <w:t>国家统计局关于印发《统计上大中小微型企业划分办法 （2017）》的通知</w:t>
      </w:r>
      <w:bookmarkEnd w:id="109"/>
      <w:bookmarkEnd w:id="110"/>
      <w:bookmarkEnd w:id="111"/>
      <w:r>
        <w:t> </w:t>
      </w:r>
    </w:p>
    <w:p w14:paraId="43853AE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06949BFF">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38A6D02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1982D869">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29BFFD74">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23211F9D">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4BFD93E9">
      <w:pPr>
        <w:widowControl/>
        <w:spacing w:line="360" w:lineRule="auto"/>
        <w:jc w:val="center"/>
        <w:rPr>
          <w:rFonts w:cs="宋体" w:asciiTheme="minorEastAsia" w:hAnsiTheme="minorEastAsia" w:eastAsiaTheme="minorEastAsia"/>
          <w:b/>
          <w:bCs/>
          <w:kern w:val="0"/>
          <w:szCs w:val="21"/>
        </w:rPr>
      </w:pPr>
    </w:p>
    <w:p w14:paraId="6AF193BC">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60B14D33">
      <w:pPr>
        <w:widowControl/>
        <w:spacing w:line="360" w:lineRule="auto"/>
        <w:jc w:val="left"/>
        <w:rPr>
          <w:rFonts w:cs="宋体" w:asciiTheme="minorEastAsia" w:hAnsiTheme="minorEastAsia" w:eastAsiaTheme="minorEastAsia"/>
          <w:kern w:val="0"/>
          <w:szCs w:val="21"/>
        </w:rPr>
      </w:pPr>
    </w:p>
    <w:p w14:paraId="3EA4780F">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84B2C9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1B4AB50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4133FD0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603EFD1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115341C4">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270F1CA5">
      <w:pPr>
        <w:widowControl/>
        <w:spacing w:line="360" w:lineRule="auto"/>
        <w:jc w:val="left"/>
        <w:rPr>
          <w:rFonts w:cs="宋体" w:asciiTheme="minorEastAsia" w:hAnsiTheme="minorEastAsia" w:eastAsiaTheme="minorEastAsia"/>
          <w:kern w:val="0"/>
          <w:szCs w:val="21"/>
        </w:rPr>
      </w:pPr>
    </w:p>
    <w:p w14:paraId="7C9C84EB">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61FFE930">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18C7F5EF">
      <w:pPr>
        <w:widowControl/>
        <w:spacing w:line="360" w:lineRule="auto"/>
        <w:jc w:val="left"/>
        <w:rPr>
          <w:rFonts w:cs="宋体" w:asciiTheme="minorEastAsia" w:hAnsiTheme="minorEastAsia" w:eastAsiaTheme="minorEastAsia"/>
          <w:kern w:val="0"/>
          <w:szCs w:val="21"/>
        </w:rPr>
      </w:pPr>
    </w:p>
    <w:p w14:paraId="6D746FF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1D89EA6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3279D22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480E715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05AF0A8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7525145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204BA44A">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55C2116E">
      <w:pPr>
        <w:widowControl/>
        <w:spacing w:line="360" w:lineRule="auto"/>
        <w:jc w:val="left"/>
        <w:rPr>
          <w:rFonts w:cs="宋体" w:asciiTheme="minorEastAsia" w:hAnsiTheme="minorEastAsia" w:eastAsiaTheme="minorEastAsia"/>
          <w:kern w:val="0"/>
          <w:szCs w:val="21"/>
        </w:rPr>
      </w:pPr>
    </w:p>
    <w:p w14:paraId="5D6D418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3A265BCA">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3185A10E">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7637DFB6">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297DFAB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3770955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6769587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3F37E6A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6D0E89F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5EFC24C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3CC0594C">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47F763F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6BFD56B7">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D1BA96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B35E0BC">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75DD9DA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74AB689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024A293B">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40309B9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8F0DF5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6819704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FD9947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473496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CDC3726">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7DB7AF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39DAD8E2">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CCA165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54A3C1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EF74C8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9713A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E173283">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1174CB8B">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40F7FCF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F0386B1">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777CCAD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7D8E38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27DDC383">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0B87CD4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44C91964">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6F474034">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64A7412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797CC740">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5B264B7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2BA09E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FE84C5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1773CA0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B20FBC4">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2A99FC44">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54F6760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3183AAD1">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0773036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D82DC0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04B445A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90106D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F571F51">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20B7CDE5">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2412993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41F6F878">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4A8DB44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204EA8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5673E5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7F306D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90052EA">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567D0A69">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301577E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4A8E3E9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4CDC942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DBC9FF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4CB6CB9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25687B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412F16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2634177">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7BA6270C">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71B61AE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C5FCB9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1B2CE9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F1416F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A43239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77DD45C">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4523F19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7DE7AD1">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6A80740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17C9DF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6AFCE2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C611E1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69A065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DEC142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E5E4DBC">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F2748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387CFD30">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3079B5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AF1162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529437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9AE465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3BC42F4">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C916A3E">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578B6C1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0D13FC1A">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16C33AC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ABCCEF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2AA159F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48DBFF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6CC50C2">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3628946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443B311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2AD807D7">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5E2A18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75CE62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9805A1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DA019F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4CB0797">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1C9E92C">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5C422C5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2C98F6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C64809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643B07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1D302E1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6B4039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08A2F89">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725662B">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632F864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748A40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5E7D05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7412DA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3AE84E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C95534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76784D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4725AEB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260B597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100498F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B3A76E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D6E458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5C831DC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A8954E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E17939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F2D012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C770AB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AB267B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297B60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479378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15373C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F7A3B9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5C3F66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3D334160">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44E57CF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3CC420B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EBA65F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9C07E2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6590F93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46B657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D535EC8">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8D9D77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A86831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4A21A4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6B0319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FF1731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8C6C87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FC757D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B9B005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405FF38C">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74A11C2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6D5D8C2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7D9912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A1382A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5EF14CE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B35D4E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39A6FD1">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45CA2F1B">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0A131DA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9C3B90F">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EF901B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A83959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DD662A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C737F6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4122AD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79CB629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126F593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6B8A615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452C6F9">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7DA8E934">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392A6A6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A124E0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7D52CDE">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913588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6B290C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95BFB1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44887E4">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69AE5D67">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EBA7B35">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1E6551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18AA8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9E3FFFC">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51F63EF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2FC7423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058CD020">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41E35B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1C907CF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058BE50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502550B5">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7B5627A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271BE67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314331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B945715">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A6E3E3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95D79C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005A27F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6BFB12B">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11E00AB4">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437DC62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05364DFB">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29DFCC2E">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50EF36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456E6F8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F06A76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C9B9885">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3811397">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6F41B41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157BFE7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0494DB5C">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544186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113B50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A6CFBC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8FAFA81">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0579BFA9">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4D37468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55CC35D5">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6D780648">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826E44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49BE5C3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993A22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6C71CA">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03FD1DD2">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CE2E7F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1003399">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636B898">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D8C927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B980AD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EB4F9E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68C866C">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105AA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2006AFE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617A35D9">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1D1792AB">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4E6CCD8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79D27B0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0A7E055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38830CC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5D54B70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069FA04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1A6F0CA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5D643DB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32002A44">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7488ECB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D4BB71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CBE57EB">
      <w:pPr>
        <w:spacing w:line="360" w:lineRule="auto"/>
        <w:rPr>
          <w:rFonts w:asciiTheme="minorEastAsia" w:hAnsiTheme="minorEastAsia" w:eastAsiaTheme="minorEastAsia"/>
          <w:szCs w:val="21"/>
        </w:rPr>
      </w:pPr>
    </w:p>
    <w:p w14:paraId="600F1B22">
      <w:pPr>
        <w:pStyle w:val="4"/>
        <w:spacing w:before="0" w:after="0"/>
      </w:pPr>
      <w:bookmarkStart w:id="112" w:name="_Toc135293197"/>
      <w:bookmarkStart w:id="113" w:name="_Toc73613647"/>
      <w:bookmarkStart w:id="114" w:name="_Toc73610165"/>
      <w:r>
        <w:rPr>
          <w:rFonts w:hint="eastAsia"/>
        </w:rPr>
        <w:t>四、</w:t>
      </w:r>
      <w:r>
        <w:t>财政部 民政部 中国残疾人联合会关于促进残疾人就业 政府采购政策的通知</w:t>
      </w:r>
      <w:bookmarkEnd w:id="112"/>
      <w:bookmarkEnd w:id="113"/>
      <w:bookmarkEnd w:id="114"/>
    </w:p>
    <w:p w14:paraId="53CB8DF5">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0A74CE0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D763E4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6C2C5D6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32BE2F1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77ECB1A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6EA1BAB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56F24AD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737E1C0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6D5DB2F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458A8C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0DC7A62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6AF5A3E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2C3F4EF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7F34B40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742B1B3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70FC683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6DE7411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2DAF440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7795607C">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666AADE6">
      <w:pPr>
        <w:widowControl/>
        <w:spacing w:line="360" w:lineRule="auto"/>
        <w:jc w:val="right"/>
        <w:rPr>
          <w:rFonts w:cs="宋体" w:asciiTheme="minorEastAsia" w:hAnsiTheme="minorEastAsia" w:eastAsiaTheme="minorEastAsia"/>
          <w:kern w:val="0"/>
          <w:szCs w:val="21"/>
        </w:rPr>
      </w:pPr>
    </w:p>
    <w:p w14:paraId="4EEE5DE2">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7495D914">
      <w:pPr>
        <w:tabs>
          <w:tab w:val="left" w:pos="1875"/>
        </w:tabs>
        <w:rPr>
          <w:rFonts w:ascii="Calibri" w:hAnsi="Calibri"/>
          <w:szCs w:val="22"/>
        </w:rPr>
      </w:pPr>
    </w:p>
    <w:p w14:paraId="5C5D25A1">
      <w:pPr>
        <w:rPr>
          <w:rFonts w:ascii="Calibri" w:hAnsi="Calibri"/>
          <w:szCs w:val="22"/>
        </w:rPr>
      </w:pPr>
    </w:p>
    <w:p w14:paraId="53B7E398">
      <w:pPr>
        <w:pStyle w:val="4"/>
        <w:spacing w:before="0" w:after="0"/>
      </w:pPr>
      <w:bookmarkStart w:id="115" w:name="_Toc135293198"/>
      <w:r>
        <w:rPr>
          <w:rFonts w:hint="eastAsia"/>
        </w:rPr>
        <w:t>五、财政部 司法部关于政府采购支持监狱企业发展有关问题的通知</w:t>
      </w:r>
      <w:bookmarkEnd w:id="115"/>
    </w:p>
    <w:p w14:paraId="5F577D13">
      <w:pPr>
        <w:widowControl/>
        <w:spacing w:line="360" w:lineRule="auto"/>
        <w:jc w:val="center"/>
        <w:rPr>
          <w:rFonts w:cs="宋体" w:asciiTheme="minorEastAsia" w:hAnsiTheme="minorEastAsia" w:eastAsiaTheme="minorEastAsia"/>
          <w:kern w:val="0"/>
          <w:szCs w:val="21"/>
        </w:rPr>
      </w:pPr>
    </w:p>
    <w:p w14:paraId="2430A4B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08AEFFC0">
      <w:pPr>
        <w:widowControl/>
        <w:spacing w:line="360" w:lineRule="auto"/>
        <w:jc w:val="left"/>
        <w:rPr>
          <w:rFonts w:cs="宋体" w:asciiTheme="minorEastAsia" w:hAnsiTheme="minorEastAsia" w:eastAsiaTheme="minorEastAsia"/>
          <w:kern w:val="0"/>
          <w:szCs w:val="21"/>
        </w:rPr>
      </w:pPr>
    </w:p>
    <w:p w14:paraId="4F07E34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7441375E">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2BECADD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15ABC3B">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6F05A676">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1CE80A5">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1F5C0F3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2C6C986">
      <w:pPr>
        <w:widowControl/>
        <w:spacing w:line="360" w:lineRule="auto"/>
        <w:jc w:val="left"/>
        <w:rPr>
          <w:rFonts w:cs="宋体" w:asciiTheme="minorEastAsia" w:hAnsiTheme="minorEastAsia" w:eastAsiaTheme="minorEastAsia"/>
          <w:kern w:val="0"/>
          <w:szCs w:val="21"/>
        </w:rPr>
      </w:pPr>
    </w:p>
    <w:p w14:paraId="120874BC">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619D7A9D">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51E37F87">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4A413EF"/>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仿宋"/>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2837B">
    <w:pPr>
      <w:pStyle w:val="32"/>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59</w:t>
    </w:r>
    <w:r>
      <w:rPr>
        <w:rStyle w:val="54"/>
      </w:rPr>
      <w:fldChar w:fldCharType="end"/>
    </w:r>
  </w:p>
  <w:p w14:paraId="79C801F0">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D20F1">
    <w:pPr>
      <w:pStyle w:val="33"/>
      <w:tabs>
        <w:tab w:val="center" w:pos="4819"/>
        <w:tab w:val="right" w:pos="9638"/>
      </w:tabs>
      <w:jc w:val="left"/>
      <w:rPr>
        <w:u w:val="single"/>
      </w:rPr>
    </w:pPr>
    <w:r>
      <w:rPr>
        <w:rFonts w:hint="eastAsia"/>
      </w:rPr>
      <w:t xml:space="preserve">项目名称：游泳池维护及管理采购项目                          </w:t>
    </w:r>
    <w:r>
      <w:rPr>
        <w:rFonts w:hint="eastAsia"/>
        <w:lang w:val="en-US" w:eastAsia="zh-CN"/>
      </w:rPr>
      <w:t xml:space="preserve">               </w:t>
    </w:r>
    <w:r>
      <w:rPr>
        <w:rFonts w:hint="eastAsia"/>
      </w:rPr>
      <w:t xml:space="preserve">   项目编号：</w:t>
    </w:r>
    <w:r>
      <w:rPr>
        <w:rFonts w:hint="eastAsia" w:asciiTheme="minorEastAsia" w:hAnsiTheme="minorEastAsia" w:eastAsiaTheme="minorEastAsia"/>
        <w:lang w:eastAsia="zh-CN"/>
      </w:rPr>
      <w:t>SZZZ2025-QC0209</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B0C61E47"/>
    <w:multiLevelType w:val="singleLevel"/>
    <w:tmpl w:val="B0C61E47"/>
    <w:lvl w:ilvl="0" w:tentative="0">
      <w:start w:val="2"/>
      <w:numFmt w:val="chineseCounting"/>
      <w:suff w:val="nothing"/>
      <w:lvlText w:val="（%1）"/>
      <w:lvlJc w:val="left"/>
      <w:rPr>
        <w:rFonts w:hint="eastAsia"/>
      </w:rPr>
    </w:lvl>
  </w:abstractNum>
  <w:abstractNum w:abstractNumId="2">
    <w:nsid w:val="C3B1B1D1"/>
    <w:multiLevelType w:val="singleLevel"/>
    <w:tmpl w:val="C3B1B1D1"/>
    <w:lvl w:ilvl="0" w:tentative="0">
      <w:start w:val="1"/>
      <w:numFmt w:val="decimal"/>
      <w:suff w:val="nothing"/>
      <w:lvlText w:val="%1、"/>
      <w:lvlJc w:val="left"/>
    </w:lvl>
  </w:abstractNum>
  <w:abstractNum w:abstractNumId="3">
    <w:nsid w:val="D084DF77"/>
    <w:multiLevelType w:val="singleLevel"/>
    <w:tmpl w:val="D084DF77"/>
    <w:lvl w:ilvl="0" w:tentative="0">
      <w:start w:val="2"/>
      <w:numFmt w:val="decimal"/>
      <w:lvlText w:val="%1."/>
      <w:lvlJc w:val="left"/>
      <w:pPr>
        <w:tabs>
          <w:tab w:val="left" w:pos="312"/>
        </w:tabs>
      </w:pPr>
    </w:lvl>
  </w:abstractNum>
  <w:abstractNum w:abstractNumId="4">
    <w:nsid w:val="DA4EA40F"/>
    <w:multiLevelType w:val="singleLevel"/>
    <w:tmpl w:val="DA4EA40F"/>
    <w:lvl w:ilvl="0" w:tentative="0">
      <w:start w:val="1"/>
      <w:numFmt w:val="decimal"/>
      <w:suff w:val="nothing"/>
      <w:lvlText w:val="%1、"/>
      <w:lvlJc w:val="left"/>
    </w:lvl>
  </w:abstractNum>
  <w:abstractNum w:abstractNumId="5">
    <w:nsid w:val="FFC5B532"/>
    <w:multiLevelType w:val="singleLevel"/>
    <w:tmpl w:val="FFC5B532"/>
    <w:lvl w:ilvl="0" w:tentative="0">
      <w:start w:val="1"/>
      <w:numFmt w:val="chineseCounting"/>
      <w:suff w:val="nothing"/>
      <w:lvlText w:val="（%1）"/>
      <w:lvlJc w:val="left"/>
      <w:rPr>
        <w:rFonts w:hint="eastAsia"/>
      </w:rPr>
    </w:lvl>
  </w:abstractNum>
  <w:abstractNum w:abstractNumId="6">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7">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4F627BB"/>
    <w:multiLevelType w:val="singleLevel"/>
    <w:tmpl w:val="04F627BB"/>
    <w:lvl w:ilvl="0" w:tentative="0">
      <w:start w:val="3"/>
      <w:numFmt w:val="chineseCounting"/>
      <w:suff w:val="nothing"/>
      <w:lvlText w:val="（%1）"/>
      <w:lvlJc w:val="left"/>
      <w:rPr>
        <w:rFonts w:hint="eastAsia"/>
      </w:rPr>
    </w:lvl>
  </w:abstractNum>
  <w:abstractNum w:abstractNumId="9">
    <w:nsid w:val="09F81FD3"/>
    <w:multiLevelType w:val="multilevel"/>
    <w:tmpl w:val="09F81FD3"/>
    <w:lvl w:ilvl="0" w:tentative="0">
      <w:start w:val="1"/>
      <w:numFmt w:val="japaneseCounting"/>
      <w:pStyle w:val="24"/>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44B37E0"/>
    <w:multiLevelType w:val="singleLevel"/>
    <w:tmpl w:val="144B37E0"/>
    <w:lvl w:ilvl="0" w:tentative="0">
      <w:start w:val="1"/>
      <w:numFmt w:val="chineseCounting"/>
      <w:suff w:val="nothing"/>
      <w:lvlText w:val="（%1）"/>
      <w:lvlJc w:val="left"/>
      <w:rPr>
        <w:rFonts w:hint="eastAsia"/>
      </w:rPr>
    </w:lvl>
  </w:abstractNum>
  <w:abstractNum w:abstractNumId="11">
    <w:nsid w:val="240CD4CE"/>
    <w:multiLevelType w:val="singleLevel"/>
    <w:tmpl w:val="240CD4CE"/>
    <w:lvl w:ilvl="0" w:tentative="0">
      <w:start w:val="1"/>
      <w:numFmt w:val="decimal"/>
      <w:suff w:val="nothing"/>
      <w:lvlText w:val="%1、"/>
      <w:lvlJc w:val="left"/>
    </w:lvl>
  </w:abstractNum>
  <w:abstractNum w:abstractNumId="12">
    <w:nsid w:val="4A0F9FDA"/>
    <w:multiLevelType w:val="singleLevel"/>
    <w:tmpl w:val="4A0F9FDA"/>
    <w:lvl w:ilvl="0" w:tentative="0">
      <w:start w:val="1"/>
      <w:numFmt w:val="decimal"/>
      <w:suff w:val="nothing"/>
      <w:lvlText w:val="%1、"/>
      <w:lvlJc w:val="left"/>
    </w:lvl>
  </w:abstractNum>
  <w:abstractNum w:abstractNumId="13">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14">
    <w:nsid w:val="5646B36E"/>
    <w:multiLevelType w:val="singleLevel"/>
    <w:tmpl w:val="5646B36E"/>
    <w:lvl w:ilvl="0" w:tentative="0">
      <w:start w:val="1"/>
      <w:numFmt w:val="chineseCounting"/>
      <w:suff w:val="nothing"/>
      <w:lvlText w:val="（%1）"/>
      <w:lvlJc w:val="left"/>
      <w:rPr>
        <w:rFonts w:hint="eastAsia"/>
      </w:rPr>
    </w:lvl>
  </w:abstractNum>
  <w:abstractNum w:abstractNumId="15">
    <w:nsid w:val="62D69363"/>
    <w:multiLevelType w:val="singleLevel"/>
    <w:tmpl w:val="62D69363"/>
    <w:lvl w:ilvl="0" w:tentative="0">
      <w:start w:val="1"/>
      <w:numFmt w:val="decimal"/>
      <w:suff w:val="nothing"/>
      <w:lvlText w:val="%1、"/>
      <w:lvlJc w:val="left"/>
    </w:lvl>
  </w:abstractNum>
  <w:abstractNum w:abstractNumId="16">
    <w:nsid w:val="699B0DAA"/>
    <w:multiLevelType w:val="singleLevel"/>
    <w:tmpl w:val="699B0DAA"/>
    <w:lvl w:ilvl="0" w:tentative="0">
      <w:start w:val="1"/>
      <w:numFmt w:val="chineseCounting"/>
      <w:suff w:val="nothing"/>
      <w:lvlText w:val="（%1）"/>
      <w:lvlJc w:val="left"/>
      <w:rPr>
        <w:rFonts w:hint="eastAsia"/>
      </w:rPr>
    </w:lvl>
  </w:abstractNum>
  <w:num w:numId="1">
    <w:abstractNumId w:val="6"/>
  </w:num>
  <w:num w:numId="2">
    <w:abstractNumId w:val="9"/>
  </w:num>
  <w:num w:numId="3">
    <w:abstractNumId w:val="7"/>
  </w:num>
  <w:num w:numId="4">
    <w:abstractNumId w:val="8"/>
  </w:num>
  <w:num w:numId="5">
    <w:abstractNumId w:val="10"/>
  </w:num>
  <w:num w:numId="6">
    <w:abstractNumId w:val="5"/>
  </w:num>
  <w:num w:numId="7">
    <w:abstractNumId w:val="2"/>
  </w:num>
  <w:num w:numId="8">
    <w:abstractNumId w:val="16"/>
  </w:num>
  <w:num w:numId="9">
    <w:abstractNumId w:val="15"/>
  </w:num>
  <w:num w:numId="10">
    <w:abstractNumId w:val="14"/>
  </w:num>
  <w:num w:numId="11">
    <w:abstractNumId w:val="11"/>
  </w:num>
  <w:num w:numId="12">
    <w:abstractNumId w:val="12"/>
  </w:num>
  <w:num w:numId="13">
    <w:abstractNumId w:val="1"/>
  </w:num>
  <w:num w:numId="14">
    <w:abstractNumId w:val="4"/>
  </w:num>
  <w:num w:numId="15">
    <w:abstractNumId w:val="13"/>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6C6"/>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C05"/>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558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6E44"/>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25788B"/>
    <w:rsid w:val="01F0299B"/>
    <w:rsid w:val="02323801"/>
    <w:rsid w:val="02352754"/>
    <w:rsid w:val="024D4C30"/>
    <w:rsid w:val="026E4F91"/>
    <w:rsid w:val="02C77214"/>
    <w:rsid w:val="02CB1CF7"/>
    <w:rsid w:val="03675DAC"/>
    <w:rsid w:val="039C57C0"/>
    <w:rsid w:val="041D095D"/>
    <w:rsid w:val="054247C4"/>
    <w:rsid w:val="05C87DB9"/>
    <w:rsid w:val="08425EAC"/>
    <w:rsid w:val="0961739E"/>
    <w:rsid w:val="098E6083"/>
    <w:rsid w:val="09D354E6"/>
    <w:rsid w:val="0ADA4400"/>
    <w:rsid w:val="0B205B2B"/>
    <w:rsid w:val="0B3D0378"/>
    <w:rsid w:val="0B782559"/>
    <w:rsid w:val="0BFD483A"/>
    <w:rsid w:val="0C5B67E0"/>
    <w:rsid w:val="0CE57E5A"/>
    <w:rsid w:val="0D256CBB"/>
    <w:rsid w:val="0D49488C"/>
    <w:rsid w:val="0D566BC9"/>
    <w:rsid w:val="0D7C1890"/>
    <w:rsid w:val="0D8B597D"/>
    <w:rsid w:val="0E180322"/>
    <w:rsid w:val="0E5928AD"/>
    <w:rsid w:val="0E8C4995"/>
    <w:rsid w:val="0EF27BFB"/>
    <w:rsid w:val="0F0D2BA7"/>
    <w:rsid w:val="0F1E55F5"/>
    <w:rsid w:val="0F6A604F"/>
    <w:rsid w:val="0FBC50EF"/>
    <w:rsid w:val="10050C09"/>
    <w:rsid w:val="11080DB5"/>
    <w:rsid w:val="115F3FD7"/>
    <w:rsid w:val="11834124"/>
    <w:rsid w:val="11A259DD"/>
    <w:rsid w:val="11D90C91"/>
    <w:rsid w:val="11F9269A"/>
    <w:rsid w:val="120474A0"/>
    <w:rsid w:val="12C32C8D"/>
    <w:rsid w:val="12D547F3"/>
    <w:rsid w:val="12ED5EA4"/>
    <w:rsid w:val="13102ABE"/>
    <w:rsid w:val="13A46CB7"/>
    <w:rsid w:val="14CF5677"/>
    <w:rsid w:val="167D280D"/>
    <w:rsid w:val="17047766"/>
    <w:rsid w:val="170A4C85"/>
    <w:rsid w:val="174A5413"/>
    <w:rsid w:val="17935895"/>
    <w:rsid w:val="17EB6CC4"/>
    <w:rsid w:val="17F52C18"/>
    <w:rsid w:val="1807166C"/>
    <w:rsid w:val="184530EF"/>
    <w:rsid w:val="187842FE"/>
    <w:rsid w:val="19227A4B"/>
    <w:rsid w:val="1A182B91"/>
    <w:rsid w:val="1A3B761A"/>
    <w:rsid w:val="1A4E7B88"/>
    <w:rsid w:val="1AFF0E5E"/>
    <w:rsid w:val="1B3E182A"/>
    <w:rsid w:val="1B4B5195"/>
    <w:rsid w:val="1C174C6F"/>
    <w:rsid w:val="1C7C020D"/>
    <w:rsid w:val="1C8F78BA"/>
    <w:rsid w:val="1C9B0D84"/>
    <w:rsid w:val="1CDD3F3B"/>
    <w:rsid w:val="1D4D6869"/>
    <w:rsid w:val="1DD01078"/>
    <w:rsid w:val="1DF42FCA"/>
    <w:rsid w:val="20252FDD"/>
    <w:rsid w:val="20707345"/>
    <w:rsid w:val="20FD7003"/>
    <w:rsid w:val="21760101"/>
    <w:rsid w:val="219F72F5"/>
    <w:rsid w:val="22B25284"/>
    <w:rsid w:val="22C07D9F"/>
    <w:rsid w:val="23056CBA"/>
    <w:rsid w:val="234C1E42"/>
    <w:rsid w:val="23900222"/>
    <w:rsid w:val="239643B6"/>
    <w:rsid w:val="23B1286A"/>
    <w:rsid w:val="23C6059E"/>
    <w:rsid w:val="23C95079"/>
    <w:rsid w:val="23FE5D77"/>
    <w:rsid w:val="24031A53"/>
    <w:rsid w:val="24307C26"/>
    <w:rsid w:val="24322559"/>
    <w:rsid w:val="248E5D4C"/>
    <w:rsid w:val="24C47897"/>
    <w:rsid w:val="24D521C3"/>
    <w:rsid w:val="24E337F8"/>
    <w:rsid w:val="252C71BA"/>
    <w:rsid w:val="258D3B57"/>
    <w:rsid w:val="262336EE"/>
    <w:rsid w:val="269E4C0C"/>
    <w:rsid w:val="27024D1A"/>
    <w:rsid w:val="278C78CF"/>
    <w:rsid w:val="278F0C96"/>
    <w:rsid w:val="27AA4F6F"/>
    <w:rsid w:val="283437D1"/>
    <w:rsid w:val="28823097"/>
    <w:rsid w:val="28F7242D"/>
    <w:rsid w:val="29076E89"/>
    <w:rsid w:val="29A30A29"/>
    <w:rsid w:val="29F00112"/>
    <w:rsid w:val="2A161A99"/>
    <w:rsid w:val="2A7615AE"/>
    <w:rsid w:val="2AD85037"/>
    <w:rsid w:val="2B002AD1"/>
    <w:rsid w:val="2BC03B14"/>
    <w:rsid w:val="2BD0253B"/>
    <w:rsid w:val="2C187060"/>
    <w:rsid w:val="2C444480"/>
    <w:rsid w:val="2C564DC3"/>
    <w:rsid w:val="2CE90E48"/>
    <w:rsid w:val="2D0D4B37"/>
    <w:rsid w:val="2D6C141D"/>
    <w:rsid w:val="2DEA2B8B"/>
    <w:rsid w:val="2E980D64"/>
    <w:rsid w:val="2EB64B4B"/>
    <w:rsid w:val="2EDB590A"/>
    <w:rsid w:val="2F0A29E3"/>
    <w:rsid w:val="30601421"/>
    <w:rsid w:val="30817D6A"/>
    <w:rsid w:val="3157114E"/>
    <w:rsid w:val="315D7CF4"/>
    <w:rsid w:val="31F2037F"/>
    <w:rsid w:val="329B11F6"/>
    <w:rsid w:val="336E087E"/>
    <w:rsid w:val="33A85DA6"/>
    <w:rsid w:val="33C3087D"/>
    <w:rsid w:val="344C0413"/>
    <w:rsid w:val="344F5E45"/>
    <w:rsid w:val="34842E9F"/>
    <w:rsid w:val="34FA7B3A"/>
    <w:rsid w:val="350F28AA"/>
    <w:rsid w:val="35961B12"/>
    <w:rsid w:val="364523AD"/>
    <w:rsid w:val="36700D38"/>
    <w:rsid w:val="368636C2"/>
    <w:rsid w:val="36C4673D"/>
    <w:rsid w:val="377C6DA9"/>
    <w:rsid w:val="37B10B63"/>
    <w:rsid w:val="37D17C49"/>
    <w:rsid w:val="37DC0287"/>
    <w:rsid w:val="387624AA"/>
    <w:rsid w:val="388C7258"/>
    <w:rsid w:val="38950836"/>
    <w:rsid w:val="3900628A"/>
    <w:rsid w:val="390721D7"/>
    <w:rsid w:val="393B510C"/>
    <w:rsid w:val="393E7417"/>
    <w:rsid w:val="393F4767"/>
    <w:rsid w:val="39A97E97"/>
    <w:rsid w:val="3A260C29"/>
    <w:rsid w:val="3A651F6E"/>
    <w:rsid w:val="3AA53060"/>
    <w:rsid w:val="3AD26068"/>
    <w:rsid w:val="3B57268D"/>
    <w:rsid w:val="3B6176CE"/>
    <w:rsid w:val="3BCA005B"/>
    <w:rsid w:val="3BF9504C"/>
    <w:rsid w:val="3C872BFA"/>
    <w:rsid w:val="3C9D3F8B"/>
    <w:rsid w:val="3CA60B04"/>
    <w:rsid w:val="3CCF5E45"/>
    <w:rsid w:val="3CF11603"/>
    <w:rsid w:val="3CFC29D2"/>
    <w:rsid w:val="3D5129F3"/>
    <w:rsid w:val="3D515A8A"/>
    <w:rsid w:val="3D623CEE"/>
    <w:rsid w:val="3D7507FB"/>
    <w:rsid w:val="3EB5127A"/>
    <w:rsid w:val="3EF341BE"/>
    <w:rsid w:val="3F2A1578"/>
    <w:rsid w:val="3F503E5E"/>
    <w:rsid w:val="3F5E53B5"/>
    <w:rsid w:val="3F812CA8"/>
    <w:rsid w:val="3FB547D5"/>
    <w:rsid w:val="3FC16214"/>
    <w:rsid w:val="41576FF8"/>
    <w:rsid w:val="418F600A"/>
    <w:rsid w:val="41AF547F"/>
    <w:rsid w:val="41D9164E"/>
    <w:rsid w:val="41DD521D"/>
    <w:rsid w:val="421870CD"/>
    <w:rsid w:val="423B7022"/>
    <w:rsid w:val="429A23DC"/>
    <w:rsid w:val="42A87124"/>
    <w:rsid w:val="42D633EC"/>
    <w:rsid w:val="430239C6"/>
    <w:rsid w:val="4389060E"/>
    <w:rsid w:val="43C8028A"/>
    <w:rsid w:val="43D51667"/>
    <w:rsid w:val="443B2C25"/>
    <w:rsid w:val="444A6219"/>
    <w:rsid w:val="448421F1"/>
    <w:rsid w:val="44B931B7"/>
    <w:rsid w:val="44DC50C3"/>
    <w:rsid w:val="459E2EC4"/>
    <w:rsid w:val="45D37D9B"/>
    <w:rsid w:val="474642BA"/>
    <w:rsid w:val="47C817CD"/>
    <w:rsid w:val="48194FD5"/>
    <w:rsid w:val="484514CB"/>
    <w:rsid w:val="48C86EE1"/>
    <w:rsid w:val="498272AD"/>
    <w:rsid w:val="49A34BDC"/>
    <w:rsid w:val="49BF4FB3"/>
    <w:rsid w:val="49FA6EF8"/>
    <w:rsid w:val="4A035D86"/>
    <w:rsid w:val="4A0701BA"/>
    <w:rsid w:val="4A784961"/>
    <w:rsid w:val="4ACF3A3C"/>
    <w:rsid w:val="4B1700DF"/>
    <w:rsid w:val="4C085898"/>
    <w:rsid w:val="4C373527"/>
    <w:rsid w:val="4CC805CD"/>
    <w:rsid w:val="4CD90E2A"/>
    <w:rsid w:val="4E055E94"/>
    <w:rsid w:val="4E1910C7"/>
    <w:rsid w:val="4EB175C0"/>
    <w:rsid w:val="4F0F6A19"/>
    <w:rsid w:val="4FAE1D52"/>
    <w:rsid w:val="51D10A66"/>
    <w:rsid w:val="528A390F"/>
    <w:rsid w:val="528C6991"/>
    <w:rsid w:val="52C3297B"/>
    <w:rsid w:val="54054633"/>
    <w:rsid w:val="540605E4"/>
    <w:rsid w:val="547F0032"/>
    <w:rsid w:val="54A02A20"/>
    <w:rsid w:val="55B24F8F"/>
    <w:rsid w:val="55C87B3E"/>
    <w:rsid w:val="56714961"/>
    <w:rsid w:val="57142FA7"/>
    <w:rsid w:val="57F33150"/>
    <w:rsid w:val="58677DAE"/>
    <w:rsid w:val="58D67D8C"/>
    <w:rsid w:val="58E10577"/>
    <w:rsid w:val="59165EF7"/>
    <w:rsid w:val="59702A12"/>
    <w:rsid w:val="59CF1242"/>
    <w:rsid w:val="5AE46F75"/>
    <w:rsid w:val="5AED2A9C"/>
    <w:rsid w:val="5BC746C9"/>
    <w:rsid w:val="5CC61F72"/>
    <w:rsid w:val="5CF206F7"/>
    <w:rsid w:val="5D440F45"/>
    <w:rsid w:val="5D6121B1"/>
    <w:rsid w:val="5DA764EE"/>
    <w:rsid w:val="5E7466D9"/>
    <w:rsid w:val="5EA0340D"/>
    <w:rsid w:val="5ED66C3C"/>
    <w:rsid w:val="5EE017FC"/>
    <w:rsid w:val="5F7A468D"/>
    <w:rsid w:val="5F9E76ED"/>
    <w:rsid w:val="5FDD643B"/>
    <w:rsid w:val="607249AE"/>
    <w:rsid w:val="60BA3E42"/>
    <w:rsid w:val="61125007"/>
    <w:rsid w:val="61181E1C"/>
    <w:rsid w:val="6155072E"/>
    <w:rsid w:val="617A7A66"/>
    <w:rsid w:val="617E108A"/>
    <w:rsid w:val="6194383B"/>
    <w:rsid w:val="61A415C7"/>
    <w:rsid w:val="61C71D9F"/>
    <w:rsid w:val="61CB5375"/>
    <w:rsid w:val="61F21F72"/>
    <w:rsid w:val="623348CA"/>
    <w:rsid w:val="625421DB"/>
    <w:rsid w:val="63D11B11"/>
    <w:rsid w:val="64AC0915"/>
    <w:rsid w:val="64B37F11"/>
    <w:rsid w:val="65492532"/>
    <w:rsid w:val="65687212"/>
    <w:rsid w:val="658254E1"/>
    <w:rsid w:val="65C05392"/>
    <w:rsid w:val="65CA685B"/>
    <w:rsid w:val="65CF34A7"/>
    <w:rsid w:val="65F660EF"/>
    <w:rsid w:val="661E1452"/>
    <w:rsid w:val="6673798C"/>
    <w:rsid w:val="66F83B86"/>
    <w:rsid w:val="673905B6"/>
    <w:rsid w:val="681C3942"/>
    <w:rsid w:val="68460AAC"/>
    <w:rsid w:val="68AC1CFE"/>
    <w:rsid w:val="68EC626C"/>
    <w:rsid w:val="69227F4C"/>
    <w:rsid w:val="69F74DF2"/>
    <w:rsid w:val="6A6038BD"/>
    <w:rsid w:val="6A8D3F8A"/>
    <w:rsid w:val="6B397854"/>
    <w:rsid w:val="6BCD1DE6"/>
    <w:rsid w:val="6C4443B0"/>
    <w:rsid w:val="6C505023"/>
    <w:rsid w:val="6CCE7457"/>
    <w:rsid w:val="6CF41368"/>
    <w:rsid w:val="6D14299F"/>
    <w:rsid w:val="6D672A1E"/>
    <w:rsid w:val="6DC237D1"/>
    <w:rsid w:val="6E2F4B86"/>
    <w:rsid w:val="6E681EA9"/>
    <w:rsid w:val="6E8421A4"/>
    <w:rsid w:val="6EB56801"/>
    <w:rsid w:val="6F40725E"/>
    <w:rsid w:val="6F4C2770"/>
    <w:rsid w:val="6F745D74"/>
    <w:rsid w:val="6F8F2BAE"/>
    <w:rsid w:val="704D7B76"/>
    <w:rsid w:val="70785D38"/>
    <w:rsid w:val="70AE175A"/>
    <w:rsid w:val="711172CF"/>
    <w:rsid w:val="71215C22"/>
    <w:rsid w:val="71B97459"/>
    <w:rsid w:val="71FD54DD"/>
    <w:rsid w:val="729A3A97"/>
    <w:rsid w:val="72CA287C"/>
    <w:rsid w:val="73515B1A"/>
    <w:rsid w:val="738E7E4C"/>
    <w:rsid w:val="739A7F5B"/>
    <w:rsid w:val="73C66DBA"/>
    <w:rsid w:val="7410294D"/>
    <w:rsid w:val="74275AAB"/>
    <w:rsid w:val="749E3893"/>
    <w:rsid w:val="750464B4"/>
    <w:rsid w:val="752B4572"/>
    <w:rsid w:val="76373F9F"/>
    <w:rsid w:val="76D71644"/>
    <w:rsid w:val="76EE69B8"/>
    <w:rsid w:val="776C2FB6"/>
    <w:rsid w:val="78E711F4"/>
    <w:rsid w:val="790C34C1"/>
    <w:rsid w:val="792C3FD6"/>
    <w:rsid w:val="79982284"/>
    <w:rsid w:val="7998662D"/>
    <w:rsid w:val="79F820B0"/>
    <w:rsid w:val="7A2F2846"/>
    <w:rsid w:val="7A8C5878"/>
    <w:rsid w:val="7AFB559C"/>
    <w:rsid w:val="7B471854"/>
    <w:rsid w:val="7C290225"/>
    <w:rsid w:val="7C552333"/>
    <w:rsid w:val="7CA86C55"/>
    <w:rsid w:val="7CDA5B60"/>
    <w:rsid w:val="7CF019C1"/>
    <w:rsid w:val="7D461CAD"/>
    <w:rsid w:val="7E28286A"/>
    <w:rsid w:val="7E4515FE"/>
    <w:rsid w:val="7EAD59B2"/>
    <w:rsid w:val="7EBF11BA"/>
    <w:rsid w:val="7F680E86"/>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4">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59"/>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autoRedefine/>
    <w:qFormat/>
    <w:uiPriority w:val="0"/>
    <w:pPr>
      <w:ind w:firstLine="420" w:firstLineChars="200"/>
    </w:pPr>
  </w:style>
  <w:style w:type="paragraph" w:styleId="12">
    <w:name w:val="toc 7"/>
    <w:basedOn w:val="1"/>
    <w:next w:val="1"/>
    <w:autoRedefine/>
    <w:qFormat/>
    <w:uiPriority w:val="0"/>
    <w:pPr>
      <w:ind w:left="1260"/>
      <w:jc w:val="left"/>
    </w:pPr>
    <w:rPr>
      <w:szCs w:val="21"/>
    </w:rPr>
  </w:style>
  <w:style w:type="paragraph" w:styleId="13">
    <w:name w:val="List Number 2"/>
    <w:basedOn w:val="1"/>
    <w:autoRedefine/>
    <w:qFormat/>
    <w:uiPriority w:val="0"/>
    <w:pPr>
      <w:tabs>
        <w:tab w:val="left" w:pos="780"/>
      </w:tabs>
      <w:ind w:left="780" w:hanging="360"/>
    </w:pPr>
    <w:rPr>
      <w:szCs w:val="20"/>
    </w:rPr>
  </w:style>
  <w:style w:type="paragraph" w:styleId="14">
    <w:name w:val="List Bullet 4"/>
    <w:basedOn w:val="1"/>
    <w:autoRedefine/>
    <w:qFormat/>
    <w:uiPriority w:val="0"/>
    <w:pPr>
      <w:tabs>
        <w:tab w:val="left" w:pos="425"/>
        <w:tab w:val="left" w:pos="1620"/>
      </w:tabs>
      <w:ind w:left="425" w:hanging="425"/>
    </w:pPr>
    <w:rPr>
      <w:szCs w:val="20"/>
    </w:rPr>
  </w:style>
  <w:style w:type="paragraph" w:styleId="15">
    <w:name w:val="caption"/>
    <w:basedOn w:val="1"/>
    <w:next w:val="1"/>
    <w:link w:val="297"/>
    <w:autoRedefine/>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autoRedefine/>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next w:val="21"/>
    <w:link w:val="71"/>
    <w:qFormat/>
    <w:uiPriority w:val="0"/>
    <w:pPr>
      <w:spacing w:after="120"/>
    </w:pPr>
  </w:style>
  <w:style w:type="paragraph" w:styleId="21">
    <w:name w:val="Title"/>
    <w:basedOn w:val="1"/>
    <w:next w:val="1"/>
    <w:link w:val="81"/>
    <w:autoRedefine/>
    <w:qFormat/>
    <w:uiPriority w:val="0"/>
    <w:pPr>
      <w:spacing w:before="240" w:after="60"/>
      <w:jc w:val="center"/>
      <w:outlineLvl w:val="0"/>
    </w:pPr>
    <w:rPr>
      <w:rFonts w:ascii="Arial" w:hAnsi="Arial" w:eastAsia="隶书"/>
      <w:b/>
      <w:bCs/>
      <w:sz w:val="32"/>
      <w:szCs w:val="32"/>
    </w:rPr>
  </w:style>
  <w:style w:type="paragraph" w:styleId="22">
    <w:name w:val="Body Text Indent"/>
    <w:basedOn w:val="1"/>
    <w:link w:val="74"/>
    <w:autoRedefine/>
    <w:qFormat/>
    <w:uiPriority w:val="0"/>
    <w:pPr>
      <w:spacing w:after="120"/>
      <w:ind w:left="420" w:leftChars="200"/>
    </w:pPr>
  </w:style>
  <w:style w:type="paragraph" w:styleId="23">
    <w:name w:val="Block Text"/>
    <w:basedOn w:val="1"/>
    <w:autoRedefine/>
    <w:qFormat/>
    <w:uiPriority w:val="0"/>
    <w:pPr>
      <w:spacing w:after="120"/>
      <w:ind w:left="1440" w:leftChars="700" w:right="1440" w:rightChars="700"/>
    </w:pPr>
  </w:style>
  <w:style w:type="paragraph" w:styleId="24">
    <w:name w:val="List Bullet 2"/>
    <w:basedOn w:val="1"/>
    <w:qFormat/>
    <w:uiPriority w:val="0"/>
    <w:pPr>
      <w:numPr>
        <w:ilvl w:val="0"/>
        <w:numId w:val="2"/>
      </w:numPr>
      <w:tabs>
        <w:tab w:val="left" w:pos="780"/>
      </w:tabs>
    </w:pPr>
    <w:rPr>
      <w:szCs w:val="20"/>
    </w:rPr>
  </w:style>
  <w:style w:type="paragraph" w:styleId="25">
    <w:name w:val="toc 5"/>
    <w:basedOn w:val="1"/>
    <w:next w:val="1"/>
    <w:autoRedefine/>
    <w:qFormat/>
    <w:uiPriority w:val="0"/>
    <w:pPr>
      <w:ind w:left="840"/>
      <w:jc w:val="left"/>
    </w:pPr>
    <w:rPr>
      <w:szCs w:val="21"/>
    </w:rPr>
  </w:style>
  <w:style w:type="paragraph" w:styleId="26">
    <w:name w:val="toc 3"/>
    <w:basedOn w:val="1"/>
    <w:next w:val="1"/>
    <w:autoRedefine/>
    <w:qFormat/>
    <w:uiPriority w:val="39"/>
    <w:pPr>
      <w:ind w:left="420"/>
      <w:jc w:val="left"/>
    </w:pPr>
    <w:rPr>
      <w:iCs/>
    </w:rPr>
  </w:style>
  <w:style w:type="paragraph" w:styleId="27">
    <w:name w:val="Plain Text"/>
    <w:basedOn w:val="1"/>
    <w:link w:val="75"/>
    <w:autoRedefine/>
    <w:qFormat/>
    <w:uiPriority w:val="0"/>
    <w:rPr>
      <w:rFonts w:ascii="宋体" w:hAnsi="Courier New"/>
      <w:szCs w:val="20"/>
    </w:rPr>
  </w:style>
  <w:style w:type="paragraph" w:styleId="28">
    <w:name w:val="toc 8"/>
    <w:basedOn w:val="1"/>
    <w:next w:val="1"/>
    <w:autoRedefine/>
    <w:qFormat/>
    <w:uiPriority w:val="0"/>
    <w:pPr>
      <w:ind w:left="1470"/>
      <w:jc w:val="left"/>
    </w:pPr>
    <w:rPr>
      <w:szCs w:val="21"/>
    </w:rPr>
  </w:style>
  <w:style w:type="paragraph" w:styleId="29">
    <w:name w:val="Date"/>
    <w:basedOn w:val="1"/>
    <w:next w:val="1"/>
    <w:link w:val="316"/>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0">
    <w:name w:val="Body Text Indent 2"/>
    <w:basedOn w:val="1"/>
    <w:link w:val="76"/>
    <w:autoRedefine/>
    <w:qFormat/>
    <w:uiPriority w:val="0"/>
    <w:pPr>
      <w:spacing w:after="120" w:line="480" w:lineRule="auto"/>
      <w:ind w:left="420" w:leftChars="200"/>
    </w:pPr>
  </w:style>
  <w:style w:type="paragraph" w:styleId="31">
    <w:name w:val="Balloon Text"/>
    <w:basedOn w:val="1"/>
    <w:link w:val="77"/>
    <w:autoRedefine/>
    <w:qFormat/>
    <w:uiPriority w:val="0"/>
    <w:rPr>
      <w:sz w:val="18"/>
      <w:szCs w:val="18"/>
    </w:rPr>
  </w:style>
  <w:style w:type="paragraph" w:styleId="32">
    <w:name w:val="footer"/>
    <w:basedOn w:val="1"/>
    <w:link w:val="78"/>
    <w:autoRedefine/>
    <w:qFormat/>
    <w:uiPriority w:val="99"/>
    <w:pPr>
      <w:tabs>
        <w:tab w:val="center" w:pos="4153"/>
        <w:tab w:val="right" w:pos="8306"/>
      </w:tabs>
      <w:snapToGrid w:val="0"/>
      <w:jc w:val="left"/>
    </w:pPr>
    <w:rPr>
      <w:sz w:val="18"/>
      <w:szCs w:val="18"/>
    </w:rPr>
  </w:style>
  <w:style w:type="paragraph" w:styleId="33">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287"/>
    <w:autoRedefine/>
    <w:qFormat/>
    <w:uiPriority w:val="0"/>
    <w:pPr>
      <w:ind w:left="4320"/>
    </w:pPr>
    <w:rPr>
      <w:rFonts w:eastAsia="楷体_GB2312"/>
      <w:szCs w:val="20"/>
    </w:rPr>
  </w:style>
  <w:style w:type="paragraph" w:styleId="35">
    <w:name w:val="toc 1"/>
    <w:basedOn w:val="1"/>
    <w:next w:val="1"/>
    <w:qFormat/>
    <w:uiPriority w:val="39"/>
    <w:pPr>
      <w:spacing w:before="120" w:after="120"/>
      <w:jc w:val="left"/>
    </w:pPr>
    <w:rPr>
      <w:b/>
      <w:bCs/>
      <w:caps/>
    </w:rPr>
  </w:style>
  <w:style w:type="paragraph" w:styleId="36">
    <w:name w:val="toc 4"/>
    <w:basedOn w:val="1"/>
    <w:next w:val="1"/>
    <w:autoRedefine/>
    <w:qFormat/>
    <w:uiPriority w:val="0"/>
    <w:pPr>
      <w:ind w:left="630"/>
      <w:jc w:val="left"/>
    </w:pPr>
    <w:rPr>
      <w:szCs w:val="21"/>
    </w:rPr>
  </w:style>
  <w:style w:type="paragraph" w:styleId="37">
    <w:name w:val="index heading"/>
    <w:basedOn w:val="1"/>
    <w:next w:val="38"/>
    <w:autoRedefine/>
    <w:qFormat/>
    <w:uiPriority w:val="0"/>
    <w:rPr>
      <w:szCs w:val="20"/>
    </w:rPr>
  </w:style>
  <w:style w:type="paragraph" w:styleId="38">
    <w:name w:val="index 1"/>
    <w:basedOn w:val="1"/>
    <w:next w:val="1"/>
    <w:autoRedefine/>
    <w:qFormat/>
    <w:uiPriority w:val="0"/>
  </w:style>
  <w:style w:type="paragraph" w:styleId="39">
    <w:name w:val="footnote text"/>
    <w:basedOn w:val="1"/>
    <w:link w:val="481"/>
    <w:autoRedefine/>
    <w:qFormat/>
    <w:uiPriority w:val="0"/>
    <w:pPr>
      <w:snapToGrid w:val="0"/>
      <w:jc w:val="left"/>
    </w:pPr>
    <w:rPr>
      <w:sz w:val="18"/>
      <w:szCs w:val="18"/>
    </w:rPr>
  </w:style>
  <w:style w:type="paragraph" w:styleId="40">
    <w:name w:val="toc 6"/>
    <w:basedOn w:val="1"/>
    <w:next w:val="1"/>
    <w:autoRedefine/>
    <w:qFormat/>
    <w:uiPriority w:val="0"/>
    <w:pPr>
      <w:ind w:left="1050"/>
      <w:jc w:val="left"/>
    </w:pPr>
    <w:rPr>
      <w:szCs w:val="21"/>
    </w:rPr>
  </w:style>
  <w:style w:type="paragraph" w:styleId="41">
    <w:name w:val="Body Text Indent 3"/>
    <w:basedOn w:val="1"/>
    <w:link w:val="313"/>
    <w:qFormat/>
    <w:uiPriority w:val="0"/>
    <w:pPr>
      <w:ind w:firstLine="426"/>
    </w:pPr>
    <w:rPr>
      <w:szCs w:val="20"/>
    </w:rPr>
  </w:style>
  <w:style w:type="paragraph" w:styleId="42">
    <w:name w:val="toc 2"/>
    <w:basedOn w:val="1"/>
    <w:next w:val="1"/>
    <w:autoRedefine/>
    <w:qFormat/>
    <w:uiPriority w:val="39"/>
    <w:pPr>
      <w:ind w:left="210"/>
      <w:jc w:val="left"/>
    </w:pPr>
    <w:rPr>
      <w:smallCaps/>
    </w:rPr>
  </w:style>
  <w:style w:type="paragraph" w:styleId="43">
    <w:name w:val="toc 9"/>
    <w:basedOn w:val="1"/>
    <w:next w:val="1"/>
    <w:autoRedefine/>
    <w:qFormat/>
    <w:uiPriority w:val="0"/>
    <w:pPr>
      <w:ind w:left="1680"/>
      <w:jc w:val="left"/>
    </w:pPr>
    <w:rPr>
      <w:szCs w:val="21"/>
    </w:rPr>
  </w:style>
  <w:style w:type="paragraph" w:styleId="44">
    <w:name w:val="Body Text 2"/>
    <w:basedOn w:val="1"/>
    <w:link w:val="306"/>
    <w:autoRedefine/>
    <w:qFormat/>
    <w:uiPriority w:val="0"/>
    <w:rPr>
      <w:sz w:val="28"/>
      <w:szCs w:val="20"/>
    </w:rPr>
  </w:style>
  <w:style w:type="paragraph" w:styleId="45">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autoRedefine/>
    <w:qFormat/>
    <w:uiPriority w:val="99"/>
    <w:pPr>
      <w:widowControl/>
      <w:spacing w:before="100" w:beforeAutospacing="1" w:after="100" w:afterAutospacing="1"/>
      <w:jc w:val="left"/>
    </w:pPr>
    <w:rPr>
      <w:kern w:val="0"/>
      <w:sz w:val="24"/>
    </w:rPr>
  </w:style>
  <w:style w:type="paragraph" w:styleId="47">
    <w:name w:val="annotation subject"/>
    <w:basedOn w:val="18"/>
    <w:next w:val="18"/>
    <w:link w:val="70"/>
    <w:qFormat/>
    <w:uiPriority w:val="0"/>
    <w:rPr>
      <w:b/>
      <w:bCs/>
    </w:rPr>
  </w:style>
  <w:style w:type="paragraph" w:styleId="48">
    <w:name w:val="Body Text First Indent"/>
    <w:basedOn w:val="20"/>
    <w:link w:val="72"/>
    <w:autoRedefine/>
    <w:qFormat/>
    <w:uiPriority w:val="0"/>
    <w:pPr>
      <w:ind w:firstLine="420" w:firstLineChars="100"/>
    </w:pPr>
  </w:style>
  <w:style w:type="paragraph" w:styleId="49">
    <w:name w:val="Body Text First Indent 2"/>
    <w:basedOn w:val="22"/>
    <w:link w:val="292"/>
    <w:qFormat/>
    <w:uiPriority w:val="0"/>
    <w:pPr>
      <w:spacing w:after="160" w:line="360" w:lineRule="auto"/>
      <w:ind w:firstLine="480" w:firstLineChars="200"/>
    </w:pPr>
    <w:rPr>
      <w:kern w:val="0"/>
      <w:sz w:val="24"/>
    </w:r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unhideWhenUsed/>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3"/>
    <w:qFormat/>
    <w:uiPriority w:val="0"/>
    <w:rPr>
      <w:b/>
      <w:bCs/>
      <w:kern w:val="2"/>
      <w:sz w:val="24"/>
      <w:szCs w:val="32"/>
    </w:rPr>
  </w:style>
  <w:style w:type="character" w:customStyle="1" w:styleId="60">
    <w:name w:val="标题 1 Char"/>
    <w:basedOn w:val="52"/>
    <w:link w:val="2"/>
    <w:qFormat/>
    <w:uiPriority w:val="0"/>
    <w:rPr>
      <w:rFonts w:eastAsiaTheme="minorEastAsia"/>
      <w:b/>
      <w:kern w:val="44"/>
      <w:sz w:val="44"/>
      <w:szCs w:val="28"/>
    </w:rPr>
  </w:style>
  <w:style w:type="character" w:customStyle="1" w:styleId="61">
    <w:name w:val="标题 2 Char"/>
    <w:basedOn w:val="52"/>
    <w:link w:val="4"/>
    <w:autoRedefine/>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autoRedefine/>
    <w:qFormat/>
    <w:uiPriority w:val="0"/>
    <w:rPr>
      <w:b/>
      <w:kern w:val="2"/>
      <w:sz w:val="28"/>
      <w:szCs w:val="24"/>
    </w:rPr>
  </w:style>
  <w:style w:type="character" w:customStyle="1" w:styleId="65">
    <w:name w:val="标题 6 Char1"/>
    <w:basedOn w:val="52"/>
    <w:link w:val="8"/>
    <w:autoRedefine/>
    <w:qFormat/>
    <w:uiPriority w:val="9"/>
    <w:rPr>
      <w:rFonts w:ascii="Arial" w:hAnsi="Arial" w:eastAsia="黑体"/>
      <w:b/>
      <w:kern w:val="2"/>
      <w:sz w:val="24"/>
      <w:szCs w:val="24"/>
    </w:rPr>
  </w:style>
  <w:style w:type="character" w:customStyle="1" w:styleId="66">
    <w:name w:val="标题 7 Char1"/>
    <w:basedOn w:val="52"/>
    <w:link w:val="9"/>
    <w:autoRedefine/>
    <w:qFormat/>
    <w:uiPriority w:val="9"/>
    <w:rPr>
      <w:b/>
      <w:kern w:val="2"/>
      <w:sz w:val="24"/>
      <w:szCs w:val="24"/>
    </w:rPr>
  </w:style>
  <w:style w:type="character" w:customStyle="1" w:styleId="67">
    <w:name w:val="标题 8 Char1"/>
    <w:basedOn w:val="52"/>
    <w:link w:val="10"/>
    <w:autoRedefine/>
    <w:qFormat/>
    <w:uiPriority w:val="9"/>
    <w:rPr>
      <w:rFonts w:ascii="Arial" w:hAnsi="Arial" w:eastAsia="黑体"/>
      <w:kern w:val="2"/>
      <w:sz w:val="24"/>
      <w:szCs w:val="24"/>
    </w:rPr>
  </w:style>
  <w:style w:type="character" w:customStyle="1" w:styleId="68">
    <w:name w:val="标题 9 Char1"/>
    <w:basedOn w:val="52"/>
    <w:link w:val="11"/>
    <w:autoRedefine/>
    <w:qFormat/>
    <w:uiPriority w:val="0"/>
    <w:rPr>
      <w:rFonts w:ascii="Arial" w:hAnsi="Arial" w:eastAsia="黑体"/>
      <w:kern w:val="2"/>
      <w:sz w:val="21"/>
      <w:szCs w:val="24"/>
    </w:rPr>
  </w:style>
  <w:style w:type="character" w:customStyle="1" w:styleId="69">
    <w:name w:val="批注文字 Char"/>
    <w:link w:val="18"/>
    <w:autoRedefine/>
    <w:qFormat/>
    <w:uiPriority w:val="0"/>
    <w:rPr>
      <w:kern w:val="2"/>
      <w:sz w:val="21"/>
      <w:szCs w:val="24"/>
    </w:rPr>
  </w:style>
  <w:style w:type="character" w:customStyle="1" w:styleId="70">
    <w:name w:val="批注主题 Char"/>
    <w:basedOn w:val="69"/>
    <w:link w:val="47"/>
    <w:autoRedefine/>
    <w:qFormat/>
    <w:uiPriority w:val="0"/>
    <w:rPr>
      <w:b/>
      <w:bCs/>
      <w:kern w:val="2"/>
      <w:sz w:val="21"/>
      <w:szCs w:val="24"/>
    </w:rPr>
  </w:style>
  <w:style w:type="character" w:customStyle="1" w:styleId="71">
    <w:name w:val="正文文本 Char"/>
    <w:basedOn w:val="52"/>
    <w:link w:val="20"/>
    <w:autoRedefine/>
    <w:qFormat/>
    <w:uiPriority w:val="0"/>
    <w:rPr>
      <w:kern w:val="2"/>
      <w:sz w:val="21"/>
      <w:szCs w:val="24"/>
    </w:rPr>
  </w:style>
  <w:style w:type="character" w:customStyle="1" w:styleId="72">
    <w:name w:val="正文首行缩进 Char"/>
    <w:link w:val="48"/>
    <w:autoRedefine/>
    <w:qFormat/>
    <w:uiPriority w:val="0"/>
    <w:rPr>
      <w:rFonts w:eastAsia="宋体"/>
      <w:kern w:val="2"/>
      <w:sz w:val="21"/>
      <w:szCs w:val="24"/>
      <w:lang w:val="en-US" w:eastAsia="zh-CN" w:bidi="ar-SA"/>
    </w:rPr>
  </w:style>
  <w:style w:type="character" w:customStyle="1" w:styleId="73">
    <w:name w:val="文档结构图 Char"/>
    <w:basedOn w:val="52"/>
    <w:link w:val="17"/>
    <w:autoRedefine/>
    <w:qFormat/>
    <w:uiPriority w:val="0"/>
    <w:rPr>
      <w:kern w:val="2"/>
      <w:sz w:val="21"/>
      <w:szCs w:val="24"/>
      <w:shd w:val="clear" w:color="auto" w:fill="000080"/>
    </w:rPr>
  </w:style>
  <w:style w:type="character" w:customStyle="1" w:styleId="74">
    <w:name w:val="正文文本缩进 Char1"/>
    <w:basedOn w:val="52"/>
    <w:link w:val="22"/>
    <w:autoRedefine/>
    <w:qFormat/>
    <w:uiPriority w:val="0"/>
    <w:rPr>
      <w:kern w:val="2"/>
      <w:sz w:val="21"/>
      <w:szCs w:val="24"/>
    </w:rPr>
  </w:style>
  <w:style w:type="character" w:customStyle="1" w:styleId="75">
    <w:name w:val="纯文本 Char"/>
    <w:link w:val="27"/>
    <w:autoRedefine/>
    <w:qFormat/>
    <w:uiPriority w:val="0"/>
    <w:rPr>
      <w:rFonts w:ascii="宋体" w:hAnsi="Courier New" w:eastAsia="宋体"/>
      <w:kern w:val="2"/>
      <w:sz w:val="21"/>
      <w:lang w:val="en-US" w:eastAsia="zh-CN" w:bidi="ar-SA"/>
    </w:rPr>
  </w:style>
  <w:style w:type="character" w:customStyle="1" w:styleId="76">
    <w:name w:val="正文文本缩进 2 Char1"/>
    <w:link w:val="30"/>
    <w:autoRedefine/>
    <w:qFormat/>
    <w:uiPriority w:val="0"/>
    <w:rPr>
      <w:kern w:val="2"/>
      <w:sz w:val="21"/>
      <w:szCs w:val="24"/>
    </w:rPr>
  </w:style>
  <w:style w:type="character" w:customStyle="1" w:styleId="77">
    <w:name w:val="批注框文本 Char"/>
    <w:basedOn w:val="52"/>
    <w:link w:val="31"/>
    <w:autoRedefine/>
    <w:qFormat/>
    <w:uiPriority w:val="99"/>
    <w:rPr>
      <w:kern w:val="2"/>
      <w:sz w:val="18"/>
      <w:szCs w:val="18"/>
    </w:rPr>
  </w:style>
  <w:style w:type="character" w:customStyle="1" w:styleId="78">
    <w:name w:val="页脚 Char"/>
    <w:basedOn w:val="52"/>
    <w:link w:val="32"/>
    <w:autoRedefine/>
    <w:qFormat/>
    <w:uiPriority w:val="99"/>
    <w:rPr>
      <w:kern w:val="2"/>
      <w:sz w:val="18"/>
      <w:szCs w:val="18"/>
    </w:rPr>
  </w:style>
  <w:style w:type="character" w:customStyle="1" w:styleId="79">
    <w:name w:val="页眉 Char"/>
    <w:link w:val="33"/>
    <w:autoRedefine/>
    <w:qFormat/>
    <w:uiPriority w:val="99"/>
    <w:rPr>
      <w:kern w:val="2"/>
      <w:sz w:val="18"/>
      <w:szCs w:val="18"/>
    </w:rPr>
  </w:style>
  <w:style w:type="character" w:customStyle="1" w:styleId="80">
    <w:name w:val="HTML 预设格式 Char1"/>
    <w:link w:val="45"/>
    <w:autoRedefine/>
    <w:qFormat/>
    <w:uiPriority w:val="0"/>
    <w:rPr>
      <w:rFonts w:ascii="宋体" w:hAnsi="宋体" w:cs="宋体"/>
      <w:sz w:val="24"/>
      <w:szCs w:val="24"/>
    </w:rPr>
  </w:style>
  <w:style w:type="character" w:customStyle="1" w:styleId="81">
    <w:name w:val="标题 Char"/>
    <w:link w:val="21"/>
    <w:autoRedefine/>
    <w:qFormat/>
    <w:uiPriority w:val="0"/>
    <w:rPr>
      <w:rFonts w:ascii="Arial" w:hAnsi="Arial" w:eastAsia="隶书" w:cs="Arial"/>
      <w:b/>
      <w:bCs/>
      <w:kern w:val="2"/>
      <w:sz w:val="32"/>
      <w:szCs w:val="32"/>
    </w:rPr>
  </w:style>
  <w:style w:type="paragraph" w:customStyle="1" w:styleId="82">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autoRedefine/>
    <w:qFormat/>
    <w:uiPriority w:val="0"/>
    <w:pPr>
      <w:spacing w:line="360" w:lineRule="auto"/>
      <w:ind w:firstLine="516" w:firstLineChars="215"/>
    </w:pPr>
    <w:rPr>
      <w:sz w:val="24"/>
      <w:szCs w:val="20"/>
    </w:rPr>
  </w:style>
  <w:style w:type="character" w:customStyle="1" w:styleId="84">
    <w:name w:val="样式1 Char Char Char"/>
    <w:link w:val="83"/>
    <w:autoRedefine/>
    <w:qFormat/>
    <w:uiPriority w:val="0"/>
    <w:rPr>
      <w:rFonts w:eastAsia="宋体"/>
      <w:kern w:val="2"/>
      <w:sz w:val="24"/>
      <w:lang w:val="en-US" w:eastAsia="zh-CN" w:bidi="ar-SA"/>
    </w:rPr>
  </w:style>
  <w:style w:type="paragraph" w:customStyle="1" w:styleId="85">
    <w:name w:val="样式1"/>
    <w:basedOn w:val="21"/>
    <w:link w:val="86"/>
    <w:autoRedefine/>
    <w:qFormat/>
    <w:uiPriority w:val="0"/>
    <w:pPr>
      <w:spacing w:before="120" w:after="120"/>
    </w:pPr>
    <w:rPr>
      <w:rFonts w:eastAsia="黑体" w:cs="Arial"/>
      <w:b w:val="0"/>
      <w:sz w:val="30"/>
      <w:szCs w:val="21"/>
    </w:rPr>
  </w:style>
  <w:style w:type="character" w:customStyle="1" w:styleId="86">
    <w:name w:val="样式1 Char"/>
    <w:link w:val="85"/>
    <w:autoRedefine/>
    <w:qFormat/>
    <w:uiPriority w:val="0"/>
    <w:rPr>
      <w:rFonts w:ascii="Arial" w:hAnsi="Arial" w:eastAsia="黑体" w:cs="Arial"/>
      <w:bCs/>
      <w:kern w:val="2"/>
      <w:sz w:val="30"/>
      <w:szCs w:val="21"/>
      <w:lang w:val="en-US" w:eastAsia="zh-CN" w:bidi="ar-SA"/>
    </w:rPr>
  </w:style>
  <w:style w:type="paragraph" w:customStyle="1" w:styleId="87">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autoRedefine/>
    <w:qFormat/>
    <w:uiPriority w:val="0"/>
    <w:rPr>
      <w:rFonts w:ascii="仿宋_GB2312" w:eastAsia="仿宋_GB2312"/>
      <w:b/>
      <w:sz w:val="32"/>
      <w:szCs w:val="32"/>
    </w:rPr>
  </w:style>
  <w:style w:type="character" w:customStyle="1" w:styleId="91">
    <w:name w:val="tpc_title1"/>
    <w:autoRedefine/>
    <w:qFormat/>
    <w:uiPriority w:val="0"/>
    <w:rPr>
      <w:b/>
      <w:bCs/>
      <w:sz w:val="18"/>
      <w:szCs w:val="18"/>
    </w:rPr>
  </w:style>
  <w:style w:type="character" w:customStyle="1" w:styleId="92">
    <w:name w:val="tpc_content1"/>
    <w:autoRedefine/>
    <w:qFormat/>
    <w:uiPriority w:val="0"/>
    <w:rPr>
      <w:sz w:val="20"/>
      <w:szCs w:val="20"/>
    </w:rPr>
  </w:style>
  <w:style w:type="paragraph" w:customStyle="1" w:styleId="9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autoRedefine/>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autoRedefine/>
    <w:qFormat/>
    <w:uiPriority w:val="0"/>
    <w:rPr>
      <w:rFonts w:hint="eastAsia" w:ascii="仿宋_GB2312" w:eastAsia="仿宋_GB2312" w:cs="仿宋_GB2312"/>
      <w:color w:val="000000"/>
      <w:sz w:val="20"/>
      <w:szCs w:val="20"/>
      <w:u w:val="none"/>
    </w:rPr>
  </w:style>
  <w:style w:type="character" w:customStyle="1" w:styleId="167">
    <w:name w:val="font31"/>
    <w:basedOn w:val="52"/>
    <w:autoRedefine/>
    <w:qFormat/>
    <w:uiPriority w:val="0"/>
    <w:rPr>
      <w:rFonts w:hint="default" w:ascii="Symbol" w:hAnsi="Symbol" w:cs="Symbol"/>
      <w:color w:val="000000"/>
      <w:sz w:val="20"/>
      <w:szCs w:val="20"/>
      <w:u w:val="none"/>
    </w:rPr>
  </w:style>
  <w:style w:type="character" w:customStyle="1" w:styleId="168">
    <w:name w:val="font71"/>
    <w:basedOn w:val="52"/>
    <w:autoRedefine/>
    <w:qFormat/>
    <w:uiPriority w:val="0"/>
    <w:rPr>
      <w:rFonts w:ascii="Arial" w:hAnsi="Arial" w:cs="Arial"/>
      <w:color w:val="000000"/>
      <w:sz w:val="20"/>
      <w:szCs w:val="20"/>
      <w:u w:val="none"/>
    </w:rPr>
  </w:style>
  <w:style w:type="character" w:customStyle="1" w:styleId="169">
    <w:name w:val="font21"/>
    <w:basedOn w:val="52"/>
    <w:autoRedefine/>
    <w:qFormat/>
    <w:uiPriority w:val="0"/>
    <w:rPr>
      <w:rFonts w:hint="default" w:ascii="Symbol" w:hAnsi="Symbol" w:cs="Symbol"/>
      <w:color w:val="000000"/>
      <w:sz w:val="20"/>
      <w:szCs w:val="20"/>
      <w:u w:val="none"/>
    </w:rPr>
  </w:style>
  <w:style w:type="character" w:customStyle="1" w:styleId="170">
    <w:name w:val="font91"/>
    <w:basedOn w:val="52"/>
    <w:autoRedefine/>
    <w:qFormat/>
    <w:uiPriority w:val="0"/>
    <w:rPr>
      <w:rFonts w:ascii="Arial" w:hAnsi="Arial" w:cs="Arial"/>
      <w:color w:val="000000"/>
      <w:sz w:val="20"/>
      <w:szCs w:val="20"/>
      <w:u w:val="none"/>
    </w:rPr>
  </w:style>
  <w:style w:type="character" w:customStyle="1" w:styleId="171">
    <w:name w:val="font51"/>
    <w:basedOn w:val="52"/>
    <w:autoRedefine/>
    <w:qFormat/>
    <w:uiPriority w:val="0"/>
    <w:rPr>
      <w:rFonts w:ascii="仿宋" w:hAnsi="仿宋" w:eastAsia="仿宋" w:cs="仿宋"/>
      <w:color w:val="000000"/>
      <w:sz w:val="21"/>
      <w:szCs w:val="21"/>
      <w:u w:val="none"/>
    </w:rPr>
  </w:style>
  <w:style w:type="character" w:customStyle="1" w:styleId="172">
    <w:name w:val="font101"/>
    <w:basedOn w:val="52"/>
    <w:autoRedefine/>
    <w:qFormat/>
    <w:uiPriority w:val="0"/>
    <w:rPr>
      <w:rFonts w:hint="eastAsia" w:ascii="仿宋_GB2312" w:eastAsia="仿宋_GB2312" w:cs="仿宋_GB2312"/>
      <w:color w:val="000000"/>
      <w:sz w:val="20"/>
      <w:szCs w:val="20"/>
      <w:u w:val="none"/>
    </w:rPr>
  </w:style>
  <w:style w:type="character" w:customStyle="1" w:styleId="173">
    <w:name w:val="font61"/>
    <w:basedOn w:val="52"/>
    <w:autoRedefine/>
    <w:qFormat/>
    <w:uiPriority w:val="0"/>
    <w:rPr>
      <w:rFonts w:hint="eastAsia" w:ascii="宋体" w:hAnsi="宋体" w:eastAsia="宋体" w:cs="宋体"/>
      <w:color w:val="000000"/>
      <w:sz w:val="20"/>
      <w:szCs w:val="20"/>
      <w:u w:val="none"/>
    </w:rPr>
  </w:style>
  <w:style w:type="character" w:customStyle="1" w:styleId="174">
    <w:name w:val="font81"/>
    <w:basedOn w:val="52"/>
    <w:autoRedefine/>
    <w:qFormat/>
    <w:uiPriority w:val="0"/>
    <w:rPr>
      <w:rFonts w:hint="eastAsia" w:ascii="仿宋" w:hAnsi="仿宋" w:eastAsia="仿宋" w:cs="仿宋"/>
      <w:color w:val="000000"/>
      <w:sz w:val="21"/>
      <w:szCs w:val="21"/>
      <w:u w:val="none"/>
    </w:rPr>
  </w:style>
  <w:style w:type="character" w:customStyle="1" w:styleId="175">
    <w:name w:val="font111"/>
    <w:basedOn w:val="52"/>
    <w:autoRedefine/>
    <w:qFormat/>
    <w:uiPriority w:val="0"/>
    <w:rPr>
      <w:rFonts w:hint="eastAsia" w:ascii="仿宋_GB2312" w:eastAsia="仿宋_GB2312" w:cs="仿宋_GB2312"/>
      <w:color w:val="000000"/>
      <w:sz w:val="21"/>
      <w:szCs w:val="21"/>
      <w:u w:val="none"/>
    </w:rPr>
  </w:style>
  <w:style w:type="character" w:customStyle="1" w:styleId="176">
    <w:name w:val="font121"/>
    <w:basedOn w:val="52"/>
    <w:autoRedefine/>
    <w:qFormat/>
    <w:uiPriority w:val="0"/>
    <w:rPr>
      <w:rFonts w:ascii="Arial" w:hAnsi="Arial" w:cs="Arial"/>
      <w:color w:val="000000"/>
      <w:sz w:val="20"/>
      <w:szCs w:val="20"/>
      <w:u w:val="none"/>
    </w:rPr>
  </w:style>
  <w:style w:type="character" w:customStyle="1" w:styleId="177">
    <w:name w:val="font112"/>
    <w:basedOn w:val="52"/>
    <w:autoRedefine/>
    <w:qFormat/>
    <w:uiPriority w:val="0"/>
    <w:rPr>
      <w:rFonts w:hint="eastAsia" w:ascii="仿宋_GB2312" w:eastAsia="仿宋_GB2312" w:cs="仿宋_GB2312"/>
      <w:color w:val="000000"/>
      <w:sz w:val="21"/>
      <w:szCs w:val="21"/>
      <w:u w:val="none"/>
    </w:rPr>
  </w:style>
  <w:style w:type="paragraph" w:customStyle="1" w:styleId="178">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autoRedefine/>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autoRedefine/>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autoRedefine/>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autoRedefine/>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autoRedefine/>
    <w:qFormat/>
    <w:uiPriority w:val="0"/>
    <w:rPr>
      <w:rFonts w:eastAsia="Times New Roman"/>
      <w:sz w:val="24"/>
      <w:szCs w:val="24"/>
    </w:rPr>
  </w:style>
  <w:style w:type="paragraph" w:customStyle="1" w:styleId="276">
    <w:name w:val="正文－段落"/>
    <w:link w:val="275"/>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autoRedefine/>
    <w:qFormat/>
    <w:uiPriority w:val="0"/>
    <w:rPr>
      <w:rFonts w:ascii="宋体" w:hAnsi="Courier New"/>
      <w:spacing w:val="-8"/>
      <w:kern w:val="2"/>
      <w:sz w:val="24"/>
    </w:rPr>
  </w:style>
  <w:style w:type="character" w:customStyle="1" w:styleId="278">
    <w:name w:val="日期 Char"/>
    <w:autoRedefine/>
    <w:qFormat/>
    <w:uiPriority w:val="0"/>
    <w:rPr>
      <w:rFonts w:ascii="宋体" w:hAnsi="宋体"/>
      <w:sz w:val="24"/>
    </w:rPr>
  </w:style>
  <w:style w:type="character" w:customStyle="1" w:styleId="279">
    <w:name w:val="Char Char9"/>
    <w:autoRedefine/>
    <w:qFormat/>
    <w:uiPriority w:val="0"/>
    <w:rPr>
      <w:rFonts w:hint="default" w:ascii="Calibri" w:hAnsi="Calibri" w:eastAsia="宋体"/>
      <w:sz w:val="18"/>
      <w:szCs w:val="18"/>
      <w:lang w:bidi="ar-SA"/>
    </w:rPr>
  </w:style>
  <w:style w:type="character" w:customStyle="1" w:styleId="280">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autoRedefine/>
    <w:qFormat/>
    <w:uiPriority w:val="0"/>
    <w:rPr>
      <w:rFonts w:ascii="黑体" w:hAnsi="Courier New" w:eastAsia="黑体" w:cs="Courier New"/>
    </w:rPr>
  </w:style>
  <w:style w:type="character" w:customStyle="1" w:styleId="282">
    <w:name w:val="1.5倍行距 Char Char"/>
    <w:link w:val="283"/>
    <w:autoRedefine/>
    <w:qFormat/>
    <w:uiPriority w:val="0"/>
    <w:rPr>
      <w:kern w:val="2"/>
      <w:sz w:val="21"/>
      <w:szCs w:val="24"/>
    </w:rPr>
  </w:style>
  <w:style w:type="paragraph" w:customStyle="1" w:styleId="283">
    <w:name w:val="1.5倍行距"/>
    <w:basedOn w:val="1"/>
    <w:link w:val="282"/>
    <w:autoRedefine/>
    <w:qFormat/>
    <w:uiPriority w:val="0"/>
    <w:pPr>
      <w:spacing w:line="360" w:lineRule="auto"/>
      <w:ind w:firstLine="420"/>
    </w:pPr>
  </w:style>
  <w:style w:type="character" w:customStyle="1" w:styleId="284">
    <w:name w:val="H2 Char1"/>
    <w:autoRedefine/>
    <w:qFormat/>
    <w:uiPriority w:val="0"/>
    <w:rPr>
      <w:rFonts w:ascii="Cambria" w:hAnsi="Cambria"/>
      <w:b/>
      <w:bCs/>
      <w:sz w:val="32"/>
      <w:szCs w:val="32"/>
    </w:rPr>
  </w:style>
  <w:style w:type="character" w:customStyle="1" w:styleId="285">
    <w:name w:val="Char Char4"/>
    <w:autoRedefine/>
    <w:qFormat/>
    <w:uiPriority w:val="0"/>
    <w:rPr>
      <w:rFonts w:hint="default" w:ascii="Calibri" w:hAnsi="Calibri" w:eastAsia="宋体"/>
      <w:kern w:val="2"/>
      <w:sz w:val="21"/>
      <w:szCs w:val="22"/>
      <w:lang w:val="en-US" w:eastAsia="zh-CN" w:bidi="ar-SA"/>
    </w:rPr>
  </w:style>
  <w:style w:type="character" w:customStyle="1" w:styleId="286">
    <w:name w:val="正文文本缩进 2 Char"/>
    <w:autoRedefine/>
    <w:qFormat/>
    <w:uiPriority w:val="0"/>
    <w:rPr>
      <w:kern w:val="2"/>
      <w:sz w:val="21"/>
    </w:rPr>
  </w:style>
  <w:style w:type="character" w:customStyle="1" w:styleId="287">
    <w:name w:val="签名 Char1"/>
    <w:link w:val="34"/>
    <w:autoRedefine/>
    <w:qFormat/>
    <w:uiPriority w:val="0"/>
    <w:rPr>
      <w:rFonts w:eastAsia="楷体_GB2312"/>
      <w:kern w:val="2"/>
      <w:sz w:val="21"/>
    </w:rPr>
  </w:style>
  <w:style w:type="character" w:customStyle="1" w:styleId="288">
    <w:name w:val="标题2 Char"/>
    <w:link w:val="289"/>
    <w:autoRedefine/>
    <w:qFormat/>
    <w:uiPriority w:val="0"/>
    <w:rPr>
      <w:rFonts w:ascii="仿宋" w:hAnsi="仿宋" w:eastAsia="仿宋"/>
      <w:b/>
      <w:bCs/>
      <w:color w:val="000000"/>
      <w:kern w:val="2"/>
      <w:sz w:val="24"/>
      <w:szCs w:val="24"/>
    </w:rPr>
  </w:style>
  <w:style w:type="paragraph" w:customStyle="1" w:styleId="289">
    <w:name w:val="标题2"/>
    <w:basedOn w:val="290"/>
    <w:link w:val="288"/>
    <w:autoRedefine/>
    <w:qFormat/>
    <w:uiPriority w:val="0"/>
    <w:pPr>
      <w:tabs>
        <w:tab w:val="left" w:pos="425"/>
        <w:tab w:val="left" w:pos="709"/>
        <w:tab w:val="left" w:pos="851"/>
        <w:tab w:val="left" w:pos="1419"/>
      </w:tabs>
    </w:pPr>
    <w:rPr>
      <w:szCs w:val="24"/>
    </w:rPr>
  </w:style>
  <w:style w:type="paragraph" w:customStyle="1" w:styleId="290">
    <w:name w:val="三级"/>
    <w:basedOn w:val="3"/>
    <w:link w:val="291"/>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autoRedefine/>
    <w:qFormat/>
    <w:uiPriority w:val="0"/>
    <w:rPr>
      <w:rFonts w:ascii="仿宋" w:hAnsi="仿宋" w:eastAsia="仿宋"/>
      <w:b/>
      <w:bCs/>
      <w:color w:val="000000"/>
      <w:kern w:val="2"/>
      <w:sz w:val="32"/>
      <w:szCs w:val="32"/>
    </w:rPr>
  </w:style>
  <w:style w:type="character" w:customStyle="1" w:styleId="292">
    <w:name w:val="正文首行缩进 2 Char"/>
    <w:link w:val="49"/>
    <w:autoRedefine/>
    <w:qFormat/>
    <w:uiPriority w:val="0"/>
    <w:rPr>
      <w:sz w:val="24"/>
      <w:szCs w:val="24"/>
    </w:rPr>
  </w:style>
  <w:style w:type="character" w:customStyle="1" w:styleId="293">
    <w:name w:val="正文首行缩进 Char Char Char1"/>
    <w:autoRedefine/>
    <w:qFormat/>
    <w:uiPriority w:val="0"/>
    <w:rPr>
      <w:rFonts w:ascii="Times New Roman" w:hAnsi="Times New Roman"/>
      <w:kern w:val="2"/>
      <w:sz w:val="24"/>
      <w:szCs w:val="24"/>
    </w:rPr>
  </w:style>
  <w:style w:type="character" w:customStyle="1" w:styleId="294">
    <w:name w:val="标题 Char1"/>
    <w:autoRedefine/>
    <w:qFormat/>
    <w:uiPriority w:val="0"/>
    <w:rPr>
      <w:rFonts w:ascii="Arial" w:hAnsi="Arial"/>
      <w:b/>
      <w:kern w:val="2"/>
      <w:sz w:val="36"/>
      <w:szCs w:val="24"/>
    </w:rPr>
  </w:style>
  <w:style w:type="character" w:customStyle="1" w:styleId="295">
    <w:name w:val="正文文本 字符"/>
    <w:autoRedefine/>
    <w:qFormat/>
    <w:uiPriority w:val="0"/>
    <w:rPr>
      <w:rFonts w:eastAsia="宋体"/>
      <w:kern w:val="2"/>
      <w:sz w:val="21"/>
      <w:szCs w:val="24"/>
      <w:lang w:bidi="ar-SA"/>
    </w:rPr>
  </w:style>
  <w:style w:type="character" w:customStyle="1" w:styleId="296">
    <w:name w:val="正文文本缩进 Char"/>
    <w:autoRedefine/>
    <w:qFormat/>
    <w:uiPriority w:val="0"/>
    <w:rPr>
      <w:kern w:val="2"/>
      <w:sz w:val="24"/>
    </w:rPr>
  </w:style>
  <w:style w:type="character" w:customStyle="1" w:styleId="297">
    <w:name w:val="题注 Char1"/>
    <w:link w:val="15"/>
    <w:autoRedefine/>
    <w:qFormat/>
    <w:uiPriority w:val="0"/>
    <w:rPr>
      <w:rFonts w:ascii="Cambria" w:hAnsi="Cambria" w:eastAsia="黑体"/>
      <w:kern w:val="2"/>
      <w:sz w:val="21"/>
      <w:szCs w:val="24"/>
    </w:rPr>
  </w:style>
  <w:style w:type="character" w:customStyle="1" w:styleId="298">
    <w:name w:val="bt Char1"/>
    <w:autoRedefine/>
    <w:qFormat/>
    <w:uiPriority w:val="0"/>
    <w:rPr>
      <w:rFonts w:ascii="Times New Roman" w:hAnsi="Times New Roman"/>
      <w:kern w:val="2"/>
      <w:sz w:val="24"/>
      <w:szCs w:val="24"/>
    </w:rPr>
  </w:style>
  <w:style w:type="character" w:customStyle="1" w:styleId="299">
    <w:name w:val="Char Char18"/>
    <w:autoRedefine/>
    <w:qFormat/>
    <w:uiPriority w:val="0"/>
    <w:rPr>
      <w:rFonts w:hint="default" w:ascii="Cambria" w:hAnsi="Cambria" w:eastAsia="宋体"/>
      <w:b/>
      <w:bCs/>
      <w:sz w:val="32"/>
      <w:szCs w:val="32"/>
      <w:lang w:bidi="ar-SA"/>
    </w:rPr>
  </w:style>
  <w:style w:type="character" w:customStyle="1" w:styleId="300">
    <w:name w:val="四级 Char"/>
    <w:link w:val="301"/>
    <w:autoRedefine/>
    <w:qFormat/>
    <w:uiPriority w:val="0"/>
    <w:rPr>
      <w:rFonts w:ascii="仿宋" w:hAnsi="仿宋" w:eastAsia="仿宋"/>
      <w:bCs/>
      <w:kern w:val="2"/>
      <w:sz w:val="32"/>
      <w:szCs w:val="32"/>
    </w:rPr>
  </w:style>
  <w:style w:type="paragraph" w:customStyle="1" w:styleId="301">
    <w:name w:val="四级"/>
    <w:basedOn w:val="5"/>
    <w:link w:val="300"/>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autoRedefine/>
    <w:qFormat/>
    <w:uiPriority w:val="0"/>
  </w:style>
  <w:style w:type="character" w:customStyle="1" w:styleId="303">
    <w:name w:val="p141"/>
    <w:autoRedefine/>
    <w:qFormat/>
    <w:uiPriority w:val="0"/>
    <w:rPr>
      <w:sz w:val="21"/>
      <w:szCs w:val="21"/>
    </w:rPr>
  </w:style>
  <w:style w:type="character" w:customStyle="1" w:styleId="304">
    <w:name w:val="正文文本缩进 3 Char"/>
    <w:autoRedefine/>
    <w:qFormat/>
    <w:uiPriority w:val="0"/>
    <w:rPr>
      <w:kern w:val="2"/>
      <w:sz w:val="21"/>
    </w:rPr>
  </w:style>
  <w:style w:type="character" w:customStyle="1" w:styleId="305">
    <w:name w:val="Char Char13"/>
    <w:autoRedefine/>
    <w:qFormat/>
    <w:uiPriority w:val="0"/>
    <w:rPr>
      <w:rFonts w:ascii="Cambria" w:hAnsi="Cambria" w:eastAsia="宋体"/>
      <w:sz w:val="24"/>
      <w:szCs w:val="24"/>
      <w:lang w:bidi="ar-SA"/>
    </w:rPr>
  </w:style>
  <w:style w:type="character" w:customStyle="1" w:styleId="306">
    <w:name w:val="正文文本 2 Char1"/>
    <w:link w:val="44"/>
    <w:autoRedefine/>
    <w:qFormat/>
    <w:uiPriority w:val="0"/>
    <w:rPr>
      <w:kern w:val="2"/>
      <w:sz w:val="28"/>
    </w:rPr>
  </w:style>
  <w:style w:type="character" w:customStyle="1" w:styleId="307">
    <w:name w:val="Char Char5"/>
    <w:autoRedefine/>
    <w:qFormat/>
    <w:uiPriority w:val="0"/>
    <w:rPr>
      <w:rFonts w:ascii="宋体" w:hAnsi="宋体" w:eastAsia="宋体"/>
      <w:b/>
      <w:bCs/>
      <w:szCs w:val="24"/>
      <w:lang w:bidi="ar-SA"/>
    </w:rPr>
  </w:style>
  <w:style w:type="character" w:customStyle="1" w:styleId="308">
    <w:name w:val="正文文本 2 Char"/>
    <w:autoRedefine/>
    <w:qFormat/>
    <w:uiPriority w:val="0"/>
    <w:rPr>
      <w:kern w:val="2"/>
      <w:sz w:val="28"/>
    </w:rPr>
  </w:style>
  <w:style w:type="character" w:customStyle="1" w:styleId="309">
    <w:name w:val="Char Char6"/>
    <w:autoRedefine/>
    <w:qFormat/>
    <w:uiPriority w:val="0"/>
    <w:rPr>
      <w:rFonts w:ascii="宋体" w:hAnsi="宋体" w:eastAsia="宋体"/>
      <w:szCs w:val="24"/>
      <w:lang w:bidi="ar-SA"/>
    </w:rPr>
  </w:style>
  <w:style w:type="character" w:customStyle="1" w:styleId="310">
    <w:name w:val="Char Char15"/>
    <w:autoRedefine/>
    <w:qFormat/>
    <w:uiPriority w:val="0"/>
    <w:rPr>
      <w:rFonts w:hint="default" w:ascii="Cambria" w:hAnsi="Cambria" w:eastAsia="宋体"/>
      <w:b/>
      <w:bCs/>
      <w:sz w:val="24"/>
      <w:szCs w:val="24"/>
      <w:lang w:bidi="ar-SA"/>
    </w:rPr>
  </w:style>
  <w:style w:type="character" w:customStyle="1" w:styleId="311">
    <w:name w:val="H4 Char"/>
    <w:autoRedefine/>
    <w:qFormat/>
    <w:uiPriority w:val="0"/>
    <w:rPr>
      <w:rFonts w:ascii="Cambria" w:hAnsi="Cambria" w:eastAsia="仿宋_GB2312"/>
      <w:b/>
      <w:bCs/>
      <w:sz w:val="32"/>
      <w:szCs w:val="28"/>
    </w:rPr>
  </w:style>
  <w:style w:type="character" w:customStyle="1" w:styleId="312">
    <w:name w:val="Char Char20"/>
    <w:autoRedefine/>
    <w:qFormat/>
    <w:uiPriority w:val="0"/>
    <w:rPr>
      <w:rFonts w:eastAsia="宋体"/>
      <w:b/>
      <w:kern w:val="2"/>
      <w:sz w:val="28"/>
      <w:lang w:bidi="ar-SA"/>
    </w:rPr>
  </w:style>
  <w:style w:type="character" w:customStyle="1" w:styleId="313">
    <w:name w:val="正文文本缩进 3 Char1"/>
    <w:link w:val="41"/>
    <w:autoRedefine/>
    <w:qFormat/>
    <w:uiPriority w:val="0"/>
    <w:rPr>
      <w:kern w:val="2"/>
      <w:sz w:val="21"/>
    </w:rPr>
  </w:style>
  <w:style w:type="character" w:customStyle="1" w:styleId="314">
    <w:name w:val="Char Char16"/>
    <w:autoRedefine/>
    <w:qFormat/>
    <w:uiPriority w:val="0"/>
    <w:rPr>
      <w:rFonts w:hint="eastAsia" w:ascii="仿宋_GB2313" w:hAnsi="仿宋_GB2313" w:eastAsia="仿宋_GB2312"/>
      <w:b/>
      <w:bCs/>
      <w:sz w:val="32"/>
      <w:szCs w:val="28"/>
      <w:lang w:bidi="ar-SA"/>
    </w:rPr>
  </w:style>
  <w:style w:type="character" w:customStyle="1" w:styleId="315">
    <w:name w:val="Char Char7"/>
    <w:autoRedefine/>
    <w:qFormat/>
    <w:uiPriority w:val="0"/>
    <w:rPr>
      <w:rFonts w:ascii="宋体" w:hAnsi="宋体" w:eastAsia="宋体"/>
      <w:sz w:val="24"/>
      <w:szCs w:val="24"/>
      <w:lang w:bidi="ar-SA"/>
    </w:rPr>
  </w:style>
  <w:style w:type="character" w:customStyle="1" w:styleId="316">
    <w:name w:val="日期 Char1"/>
    <w:link w:val="29"/>
    <w:autoRedefine/>
    <w:qFormat/>
    <w:uiPriority w:val="0"/>
    <w:rPr>
      <w:rFonts w:ascii="宋体" w:hAnsi="宋体"/>
      <w:kern w:val="2"/>
      <w:sz w:val="24"/>
      <w:szCs w:val="24"/>
    </w:rPr>
  </w:style>
  <w:style w:type="character" w:customStyle="1" w:styleId="317">
    <w:name w:val="Char Char12"/>
    <w:autoRedefine/>
    <w:qFormat/>
    <w:uiPriority w:val="0"/>
    <w:rPr>
      <w:rFonts w:hint="default" w:ascii="Cambria" w:hAnsi="Cambria" w:eastAsia="宋体"/>
      <w:szCs w:val="21"/>
      <w:lang w:bidi="ar-SA"/>
    </w:rPr>
  </w:style>
  <w:style w:type="character" w:customStyle="1" w:styleId="318">
    <w:name w:val="标题 4 Char"/>
    <w:autoRedefine/>
    <w:qFormat/>
    <w:uiPriority w:val="0"/>
    <w:rPr>
      <w:rFonts w:ascii="Arial" w:hAnsi="Arial" w:eastAsia="黑体"/>
      <w:b/>
      <w:kern w:val="2"/>
      <w:sz w:val="24"/>
    </w:rPr>
  </w:style>
  <w:style w:type="character" w:customStyle="1" w:styleId="319">
    <w:name w:val="Char Char2"/>
    <w:autoRedefine/>
    <w:qFormat/>
    <w:uiPriority w:val="0"/>
    <w:rPr>
      <w:rFonts w:ascii="宋体" w:hAnsi="宋体" w:eastAsia="宋体"/>
      <w:kern w:val="2"/>
      <w:sz w:val="24"/>
      <w:szCs w:val="24"/>
      <w:lang w:val="en-US" w:eastAsia="zh-CN" w:bidi="ar-SA"/>
    </w:rPr>
  </w:style>
  <w:style w:type="character" w:customStyle="1" w:styleId="320">
    <w:name w:val="*正文 Char"/>
    <w:link w:val="321"/>
    <w:autoRedefine/>
    <w:qFormat/>
    <w:uiPriority w:val="0"/>
    <w:rPr>
      <w:rFonts w:ascii="宋体" w:hAnsi="宋体"/>
      <w:sz w:val="24"/>
      <w:szCs w:val="24"/>
    </w:rPr>
  </w:style>
  <w:style w:type="paragraph" w:customStyle="1" w:styleId="321">
    <w:name w:val="*正文"/>
    <w:basedOn w:val="1"/>
    <w:link w:val="320"/>
    <w:autoRedefine/>
    <w:qFormat/>
    <w:uiPriority w:val="0"/>
    <w:pPr>
      <w:spacing w:line="360" w:lineRule="auto"/>
      <w:ind w:firstLine="200" w:firstLineChars="200"/>
    </w:pPr>
    <w:rPr>
      <w:rFonts w:ascii="宋体" w:hAnsi="宋体"/>
      <w:kern w:val="0"/>
      <w:sz w:val="24"/>
    </w:rPr>
  </w:style>
  <w:style w:type="character" w:customStyle="1" w:styleId="322">
    <w:name w:val="页脚 字符1"/>
    <w:autoRedefine/>
    <w:qFormat/>
    <w:uiPriority w:val="0"/>
    <w:rPr>
      <w:rFonts w:eastAsia="宋体"/>
      <w:kern w:val="2"/>
      <w:sz w:val="18"/>
      <w:lang w:bidi="ar-SA"/>
    </w:rPr>
  </w:style>
  <w:style w:type="character" w:customStyle="1" w:styleId="323">
    <w:name w:val="GP正文[858D7CFB-ED40-4347-BF05-701D383B685F]"/>
    <w:link w:val="324"/>
    <w:autoRedefine/>
    <w:qFormat/>
    <w:uiPriority w:val="0"/>
    <w:rPr>
      <w:rFonts w:ascii="宋体" w:hAnsi="宋体"/>
      <w:kern w:val="2"/>
      <w:sz w:val="24"/>
      <w:szCs w:val="24"/>
    </w:rPr>
  </w:style>
  <w:style w:type="paragraph" w:customStyle="1" w:styleId="324">
    <w:name w:val="GP正文"/>
    <w:basedOn w:val="1"/>
    <w:link w:val="323"/>
    <w:autoRedefine/>
    <w:qFormat/>
    <w:uiPriority w:val="0"/>
    <w:pPr>
      <w:spacing w:line="360" w:lineRule="auto"/>
      <w:ind w:firstLine="200" w:firstLineChars="200"/>
      <w:jc w:val="left"/>
    </w:pPr>
    <w:rPr>
      <w:rFonts w:ascii="宋体" w:hAnsi="宋体"/>
      <w:sz w:val="24"/>
    </w:rPr>
  </w:style>
  <w:style w:type="character" w:customStyle="1" w:styleId="325">
    <w:name w:val="Char Char14"/>
    <w:autoRedefine/>
    <w:qFormat/>
    <w:uiPriority w:val="0"/>
    <w:rPr>
      <w:rFonts w:ascii="Calibri" w:hAnsi="Calibri" w:eastAsia="宋体"/>
      <w:b/>
      <w:bCs/>
      <w:sz w:val="24"/>
      <w:szCs w:val="24"/>
      <w:lang w:bidi="ar-SA"/>
    </w:rPr>
  </w:style>
  <w:style w:type="character" w:customStyle="1" w:styleId="326">
    <w:name w:val="Char Char19"/>
    <w:autoRedefine/>
    <w:qFormat/>
    <w:uiPriority w:val="0"/>
    <w:rPr>
      <w:rFonts w:ascii="Arial" w:hAnsi="Arial" w:eastAsia="黑体"/>
      <w:b/>
      <w:kern w:val="2"/>
      <w:sz w:val="24"/>
      <w:lang w:bidi="ar-SA"/>
    </w:rPr>
  </w:style>
  <w:style w:type="character" w:customStyle="1" w:styleId="327">
    <w:name w:val="正文文本 Char1"/>
    <w:autoRedefine/>
    <w:qFormat/>
    <w:uiPriority w:val="0"/>
    <w:rPr>
      <w:kern w:val="2"/>
      <w:sz w:val="21"/>
      <w:szCs w:val="24"/>
    </w:rPr>
  </w:style>
  <w:style w:type="character" w:customStyle="1" w:styleId="328">
    <w:name w:val="二级 Char"/>
    <w:link w:val="329"/>
    <w:autoRedefine/>
    <w:qFormat/>
    <w:uiPriority w:val="0"/>
    <w:rPr>
      <w:rFonts w:ascii="仿宋" w:hAnsi="仿宋" w:eastAsia="仿宋"/>
      <w:b/>
      <w:bCs/>
      <w:spacing w:val="24"/>
      <w:kern w:val="2"/>
      <w:sz w:val="32"/>
      <w:szCs w:val="32"/>
    </w:rPr>
  </w:style>
  <w:style w:type="paragraph" w:customStyle="1" w:styleId="329">
    <w:name w:val="二级"/>
    <w:basedOn w:val="4"/>
    <w:link w:val="328"/>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autoRedefine/>
    <w:qFormat/>
    <w:uiPriority w:val="0"/>
    <w:rPr>
      <w:rFonts w:eastAsia="楷体_GB2312"/>
      <w:kern w:val="2"/>
      <w:sz w:val="21"/>
    </w:rPr>
  </w:style>
  <w:style w:type="character" w:customStyle="1" w:styleId="331">
    <w:name w:val="Char Char"/>
    <w:autoRedefine/>
    <w:qFormat/>
    <w:uiPriority w:val="0"/>
    <w:rPr>
      <w:rFonts w:hint="eastAsia" w:ascii="宋体" w:hAnsi="Courier New" w:eastAsia="宋体"/>
      <w:spacing w:val="-8"/>
      <w:kern w:val="2"/>
      <w:sz w:val="24"/>
      <w:lang w:val="en-US" w:eastAsia="zh-CN" w:bidi="ar-SA"/>
    </w:rPr>
  </w:style>
  <w:style w:type="character" w:customStyle="1" w:styleId="332">
    <w:name w:val="Char Char11"/>
    <w:autoRedefine/>
    <w:qFormat/>
    <w:uiPriority w:val="0"/>
    <w:rPr>
      <w:rFonts w:hint="default" w:ascii="Calibri" w:hAnsi="Calibri" w:eastAsia="宋体"/>
      <w:sz w:val="18"/>
      <w:szCs w:val="18"/>
      <w:lang w:bidi="ar-SA"/>
    </w:rPr>
  </w:style>
  <w:style w:type="character" w:customStyle="1" w:styleId="333">
    <w:name w:val="页眉 字符1"/>
    <w:autoRedefine/>
    <w:qFormat/>
    <w:uiPriority w:val="0"/>
    <w:rPr>
      <w:rFonts w:eastAsia="宋体"/>
      <w:kern w:val="2"/>
      <w:sz w:val="18"/>
      <w:szCs w:val="18"/>
      <w:lang w:bidi="ar-SA"/>
    </w:rPr>
  </w:style>
  <w:style w:type="character" w:customStyle="1" w:styleId="334">
    <w:name w:val="正文首行缩进 Char1"/>
    <w:autoRedefine/>
    <w:qFormat/>
    <w:uiPriority w:val="0"/>
    <w:rPr>
      <w:kern w:val="2"/>
      <w:sz w:val="21"/>
    </w:rPr>
  </w:style>
  <w:style w:type="character" w:customStyle="1" w:styleId="335">
    <w:name w:val="页眉 Char1"/>
    <w:autoRedefine/>
    <w:qFormat/>
    <w:uiPriority w:val="0"/>
    <w:rPr>
      <w:rFonts w:eastAsia="宋体"/>
      <w:kern w:val="2"/>
      <w:sz w:val="18"/>
      <w:szCs w:val="18"/>
      <w:lang w:val="en-US" w:eastAsia="zh-CN" w:bidi="ar-SA"/>
    </w:rPr>
  </w:style>
  <w:style w:type="character" w:customStyle="1" w:styleId="336">
    <w:name w:val="题注 Char"/>
    <w:autoRedefine/>
    <w:qFormat/>
    <w:uiPriority w:val="0"/>
    <w:rPr>
      <w:rFonts w:ascii="Cambria" w:hAnsi="Cambria" w:eastAsia="黑体"/>
      <w:kern w:val="2"/>
      <w:lang w:bidi="ar-SA"/>
    </w:rPr>
  </w:style>
  <w:style w:type="character" w:customStyle="1" w:styleId="337">
    <w:name w:val="样式 标题 3 + 小四 Char"/>
    <w:autoRedefine/>
    <w:qFormat/>
    <w:uiPriority w:val="0"/>
    <w:rPr>
      <w:rFonts w:ascii="宋体" w:hAnsi="宋体" w:cs="Arial"/>
      <w:b/>
      <w:bCs/>
      <w:smallCaps/>
      <w:sz w:val="24"/>
      <w:lang w:val="en-US" w:eastAsia="zh-CN"/>
    </w:rPr>
  </w:style>
  <w:style w:type="character" w:customStyle="1" w:styleId="338">
    <w:name w:val="unnamed21"/>
    <w:autoRedefine/>
    <w:qFormat/>
    <w:uiPriority w:val="0"/>
    <w:rPr>
      <w:color w:val="CC6633"/>
      <w:u w:val="none"/>
    </w:rPr>
  </w:style>
  <w:style w:type="character" w:customStyle="1" w:styleId="339">
    <w:name w:val="16"/>
    <w:autoRedefine/>
    <w:qFormat/>
    <w:uiPriority w:val="0"/>
    <w:rPr>
      <w:rFonts w:hint="eastAsia" w:ascii="宋体" w:hAnsi="宋体" w:eastAsia="宋体" w:cs="Arial"/>
      <w:b/>
      <w:bCs/>
      <w:smallCaps/>
      <w:kern w:val="2"/>
      <w:sz w:val="24"/>
      <w:szCs w:val="24"/>
    </w:rPr>
  </w:style>
  <w:style w:type="character" w:customStyle="1" w:styleId="340">
    <w:name w:val="正文文本缩进 字符"/>
    <w:autoRedefine/>
    <w:qFormat/>
    <w:uiPriority w:val="0"/>
    <w:rPr>
      <w:rFonts w:eastAsia="宋体"/>
      <w:kern w:val="2"/>
      <w:sz w:val="24"/>
      <w:lang w:bidi="ar-SA"/>
    </w:rPr>
  </w:style>
  <w:style w:type="character" w:customStyle="1" w:styleId="341">
    <w:name w:val="Char Char8"/>
    <w:autoRedefine/>
    <w:qFormat/>
    <w:uiPriority w:val="0"/>
    <w:rPr>
      <w:rFonts w:hint="default" w:ascii="Calibri" w:hAnsi="Calibri" w:eastAsia="宋体"/>
      <w:kern w:val="2"/>
      <w:sz w:val="21"/>
      <w:szCs w:val="22"/>
      <w:lang w:val="en-US" w:eastAsia="zh-CN" w:bidi="ar-SA"/>
    </w:rPr>
  </w:style>
  <w:style w:type="character" w:customStyle="1" w:styleId="342">
    <w:name w:val="H3 Char1"/>
    <w:autoRedefine/>
    <w:qFormat/>
    <w:uiPriority w:val="0"/>
    <w:rPr>
      <w:rFonts w:ascii="仿宋_GB2312" w:eastAsia="仿宋_GB2312"/>
      <w:b/>
      <w:bCs/>
      <w:color w:val="000000"/>
      <w:kern w:val="2"/>
      <w:sz w:val="32"/>
      <w:szCs w:val="32"/>
    </w:rPr>
  </w:style>
  <w:style w:type="character" w:customStyle="1" w:styleId="343">
    <w:name w:val="Char Char1"/>
    <w:autoRedefine/>
    <w:qFormat/>
    <w:uiPriority w:val="0"/>
    <w:rPr>
      <w:rFonts w:hint="eastAsia" w:ascii="宋体" w:hAnsi="宋体" w:eastAsia="宋体"/>
      <w:kern w:val="2"/>
      <w:sz w:val="21"/>
      <w:szCs w:val="24"/>
      <w:lang w:val="en-US" w:eastAsia="zh-CN" w:bidi="ar-SA"/>
    </w:rPr>
  </w:style>
  <w:style w:type="character" w:customStyle="1" w:styleId="344">
    <w:name w:val="Char Char10"/>
    <w:autoRedefine/>
    <w:qFormat/>
    <w:uiPriority w:val="0"/>
    <w:rPr>
      <w:rFonts w:eastAsia="宋体"/>
      <w:kern w:val="2"/>
      <w:sz w:val="18"/>
      <w:szCs w:val="18"/>
      <w:lang w:val="en-US" w:eastAsia="zh-CN" w:bidi="ar-SA"/>
    </w:rPr>
  </w:style>
  <w:style w:type="character" w:customStyle="1" w:styleId="345">
    <w:name w:val="文档正文 Char"/>
    <w:link w:val="346"/>
    <w:autoRedefine/>
    <w:qFormat/>
    <w:uiPriority w:val="0"/>
    <w:rPr>
      <w:rFonts w:ascii="Arial" w:hAnsi="Arial" w:cs="Arial"/>
      <w:bCs/>
      <w:kern w:val="2"/>
      <w:sz w:val="24"/>
      <w:szCs w:val="24"/>
    </w:rPr>
  </w:style>
  <w:style w:type="paragraph" w:customStyle="1" w:styleId="346">
    <w:name w:val="文档正文"/>
    <w:basedOn w:val="1"/>
    <w:link w:val="345"/>
    <w:autoRedefine/>
    <w:qFormat/>
    <w:uiPriority w:val="0"/>
    <w:rPr>
      <w:rFonts w:ascii="Arial" w:hAnsi="Arial" w:cs="Arial"/>
      <w:bCs/>
      <w:sz w:val="24"/>
    </w:rPr>
  </w:style>
  <w:style w:type="character" w:customStyle="1" w:styleId="347">
    <w:name w:val="正文文本 2 Char2"/>
    <w:basedOn w:val="52"/>
    <w:autoRedefine/>
    <w:semiHidden/>
    <w:qFormat/>
    <w:uiPriority w:val="0"/>
    <w:rPr>
      <w:kern w:val="2"/>
      <w:sz w:val="21"/>
      <w:szCs w:val="24"/>
    </w:rPr>
  </w:style>
  <w:style w:type="character" w:customStyle="1" w:styleId="348">
    <w:name w:val="标题 字符1"/>
    <w:basedOn w:val="52"/>
    <w:autoRedefine/>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autoRedefine/>
    <w:qFormat/>
    <w:uiPriority w:val="0"/>
    <w:rPr>
      <w:kern w:val="2"/>
      <w:sz w:val="21"/>
      <w:szCs w:val="24"/>
    </w:rPr>
  </w:style>
  <w:style w:type="character" w:customStyle="1" w:styleId="350">
    <w:name w:val="签名 Char2"/>
    <w:basedOn w:val="52"/>
    <w:autoRedefine/>
    <w:semiHidden/>
    <w:qFormat/>
    <w:uiPriority w:val="0"/>
    <w:rPr>
      <w:kern w:val="2"/>
      <w:sz w:val="21"/>
      <w:szCs w:val="24"/>
    </w:rPr>
  </w:style>
  <w:style w:type="character" w:customStyle="1" w:styleId="351">
    <w:name w:val="正文文本缩进 3 Char2"/>
    <w:basedOn w:val="52"/>
    <w:autoRedefine/>
    <w:semiHidden/>
    <w:qFormat/>
    <w:uiPriority w:val="0"/>
    <w:rPr>
      <w:kern w:val="2"/>
      <w:sz w:val="16"/>
      <w:szCs w:val="16"/>
    </w:rPr>
  </w:style>
  <w:style w:type="character" w:customStyle="1" w:styleId="352">
    <w:name w:val="日期 Char2"/>
    <w:basedOn w:val="52"/>
    <w:autoRedefine/>
    <w:semiHidden/>
    <w:qFormat/>
    <w:uiPriority w:val="0"/>
    <w:rPr>
      <w:kern w:val="2"/>
      <w:sz w:val="21"/>
      <w:szCs w:val="24"/>
    </w:rPr>
  </w:style>
  <w:style w:type="paragraph" w:customStyle="1" w:styleId="353">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autoRedefine/>
    <w:qFormat/>
    <w:uiPriority w:val="0"/>
    <w:pPr>
      <w:widowControl/>
      <w:jc w:val="center"/>
    </w:pPr>
    <w:rPr>
      <w:rFonts w:ascii="Arial" w:hAnsi="Arial"/>
      <w:b/>
      <w:kern w:val="0"/>
      <w:sz w:val="18"/>
      <w:szCs w:val="20"/>
    </w:rPr>
  </w:style>
  <w:style w:type="paragraph" w:customStyle="1" w:styleId="359">
    <w:name w:val="4"/>
    <w:basedOn w:val="1"/>
    <w:next w:val="1"/>
    <w:autoRedefine/>
    <w:qFormat/>
    <w:uiPriority w:val="0"/>
  </w:style>
  <w:style w:type="paragraph" w:customStyle="1" w:styleId="36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autoRedefine/>
    <w:qFormat/>
    <w:uiPriority w:val="0"/>
    <w:pPr>
      <w:spacing w:line="360" w:lineRule="auto"/>
      <w:ind w:firstLine="200" w:firstLineChars="200"/>
    </w:pPr>
    <w:rPr>
      <w:szCs w:val="20"/>
    </w:rPr>
  </w:style>
  <w:style w:type="paragraph" w:customStyle="1" w:styleId="362">
    <w:name w:val="样式 标题 5H5dashdsddh5PIM 5口一heading 5Titre5Table label...3"/>
    <w:basedOn w:val="6"/>
    <w:autoRedefine/>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6"/>
    <w:autoRedefine/>
    <w:qFormat/>
    <w:uiPriority w:val="0"/>
    <w:pPr>
      <w:tabs>
        <w:tab w:val="right" w:leader="dot" w:pos="9458"/>
      </w:tabs>
    </w:pPr>
    <w:rPr>
      <w:rFonts w:ascii="Arial" w:cs="Arial"/>
      <w:i/>
    </w:rPr>
  </w:style>
  <w:style w:type="paragraph" w:customStyle="1" w:styleId="36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autoRedefine/>
    <w:qFormat/>
    <w:uiPriority w:val="0"/>
    <w:pPr>
      <w:keepLines/>
      <w:widowControl/>
      <w:spacing w:beforeLines="50" w:afterLines="50" w:line="300" w:lineRule="auto"/>
    </w:pPr>
    <w:rPr>
      <w:rFonts w:ascii="Arial" w:hAnsi="Arial"/>
      <w:bCs/>
    </w:rPr>
  </w:style>
  <w:style w:type="paragraph" w:customStyle="1" w:styleId="367">
    <w:name w:val="样式5"/>
    <w:basedOn w:val="368"/>
    <w:next w:val="368"/>
    <w:autoRedefine/>
    <w:qFormat/>
    <w:uiPriority w:val="0"/>
    <w:pPr>
      <w:tabs>
        <w:tab w:val="right" w:leader="dot" w:pos="9458"/>
      </w:tabs>
    </w:pPr>
  </w:style>
  <w:style w:type="paragraph" w:customStyle="1" w:styleId="368">
    <w:name w:val="样式4"/>
    <w:basedOn w:val="35"/>
    <w:autoRedefine/>
    <w:qFormat/>
    <w:uiPriority w:val="0"/>
    <w:pPr>
      <w:tabs>
        <w:tab w:val="right" w:leader="dot" w:pos="9458"/>
      </w:tabs>
    </w:pPr>
    <w:rPr>
      <w:b w:val="0"/>
    </w:rPr>
  </w:style>
  <w:style w:type="paragraph" w:customStyle="1" w:styleId="369">
    <w:name w:val="TOC 标题1"/>
    <w:basedOn w:val="2"/>
    <w:next w:val="1"/>
    <w:autoRedefine/>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autoRedefine/>
    <w:qFormat/>
    <w:uiPriority w:val="0"/>
    <w:pPr>
      <w:widowControl/>
      <w:jc w:val="center"/>
    </w:pPr>
    <w:rPr>
      <w:rFonts w:ascii="Arial" w:hAnsi="Arial"/>
      <w:snapToGrid w:val="0"/>
      <w:kern w:val="0"/>
      <w:sz w:val="18"/>
      <w:szCs w:val="20"/>
    </w:rPr>
  </w:style>
  <w:style w:type="paragraph" w:customStyle="1" w:styleId="374">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4"/>
    <w:next w:val="378"/>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autoRedefine/>
    <w:qFormat/>
    <w:uiPriority w:val="0"/>
    <w:pPr>
      <w:ind w:firstLine="567"/>
    </w:pPr>
    <w:rPr>
      <w:spacing w:val="20"/>
      <w:sz w:val="24"/>
      <w:szCs w:val="20"/>
    </w:rPr>
  </w:style>
  <w:style w:type="paragraph" w:customStyle="1" w:styleId="385">
    <w:name w:val="_正文"/>
    <w:basedOn w:val="1"/>
    <w:autoRedefine/>
    <w:qFormat/>
    <w:uiPriority w:val="99"/>
    <w:pPr>
      <w:spacing w:line="360" w:lineRule="auto"/>
      <w:ind w:firstLine="200" w:firstLineChars="200"/>
    </w:pPr>
    <w:rPr>
      <w:rFonts w:ascii="宋体" w:hAnsi="宋体"/>
      <w:sz w:val="24"/>
    </w:rPr>
  </w:style>
  <w:style w:type="paragraph" w:customStyle="1" w:styleId="386">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autoRedefine/>
    <w:qFormat/>
    <w:uiPriority w:val="0"/>
    <w:pPr>
      <w:ind w:firstLine="420" w:firstLineChars="200"/>
    </w:pPr>
    <w:rPr>
      <w:rFonts w:ascii="仿宋_GB2312" w:eastAsia="仿宋_GB2312" w:cs="宋体"/>
      <w:spacing w:val="6"/>
      <w:sz w:val="30"/>
      <w:szCs w:val="30"/>
    </w:rPr>
  </w:style>
  <w:style w:type="paragraph" w:customStyle="1" w:styleId="388">
    <w:name w:val="_Style 15"/>
    <w:basedOn w:val="1"/>
    <w:autoRedefine/>
    <w:qFormat/>
    <w:uiPriority w:val="0"/>
  </w:style>
  <w:style w:type="paragraph" w:customStyle="1" w:styleId="389">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autoRedefine/>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3"/>
    <w:autoRedefine/>
    <w:qFormat/>
    <w:uiPriority w:val="0"/>
    <w:pPr>
      <w:ind w:left="572" w:right="32" w:firstLine="478"/>
    </w:pPr>
    <w:rPr>
      <w:szCs w:val="21"/>
    </w:rPr>
  </w:style>
  <w:style w:type="paragraph" w:customStyle="1" w:styleId="397">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398">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autoRedefine/>
    <w:qFormat/>
    <w:uiPriority w:val="0"/>
    <w:pPr>
      <w:spacing w:line="360" w:lineRule="auto"/>
      <w:ind w:hanging="420"/>
      <w:jc w:val="center"/>
    </w:pPr>
    <w:rPr>
      <w:sz w:val="24"/>
      <w:szCs w:val="20"/>
    </w:rPr>
  </w:style>
  <w:style w:type="paragraph" w:customStyle="1" w:styleId="400">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autoRedefine/>
    <w:qFormat/>
    <w:uiPriority w:val="0"/>
  </w:style>
  <w:style w:type="paragraph" w:customStyle="1" w:styleId="402">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autoRedefine/>
    <w:qFormat/>
    <w:uiPriority w:val="0"/>
  </w:style>
  <w:style w:type="paragraph" w:customStyle="1" w:styleId="40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6"/>
    <w:autoRedefine/>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autoRedefine/>
    <w:qFormat/>
    <w:uiPriority w:val="0"/>
    <w:rPr>
      <w:rFonts w:ascii="Tahoma" w:hAnsi="Tahoma"/>
      <w:sz w:val="24"/>
      <w:szCs w:val="20"/>
    </w:rPr>
  </w:style>
  <w:style w:type="paragraph" w:customStyle="1" w:styleId="409">
    <w:name w:val="正文内容"/>
    <w:basedOn w:val="1"/>
    <w:autoRedefine/>
    <w:qFormat/>
    <w:uiPriority w:val="0"/>
    <w:rPr>
      <w:rFonts w:ascii="Arial" w:hAnsi="Arial"/>
      <w:spacing w:val="-12"/>
      <w:szCs w:val="20"/>
    </w:rPr>
  </w:style>
  <w:style w:type="paragraph" w:customStyle="1" w:styleId="4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autoRedefine/>
    <w:qFormat/>
    <w:uiPriority w:val="0"/>
    <w:rPr>
      <w:rFonts w:ascii="Times New Roman" w:hAnsi="Times New Roman" w:eastAsia="宋体" w:cs="Times New Roman"/>
      <w:lang w:val="en-US" w:eastAsia="zh-CN" w:bidi="ar-SA"/>
    </w:rPr>
  </w:style>
  <w:style w:type="paragraph" w:customStyle="1" w:styleId="4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autoRedefine/>
    <w:qFormat/>
    <w:uiPriority w:val="0"/>
  </w:style>
  <w:style w:type="paragraph" w:customStyle="1" w:styleId="419">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autoRedefine/>
    <w:qFormat/>
    <w:uiPriority w:val="0"/>
    <w:pPr>
      <w:spacing w:before="120" w:after="120"/>
    </w:pPr>
    <w:rPr>
      <w:rFonts w:ascii="宋体"/>
      <w:b/>
      <w:sz w:val="28"/>
    </w:rPr>
  </w:style>
  <w:style w:type="paragraph" w:customStyle="1" w:styleId="422">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autoRedefine/>
    <w:qFormat/>
    <w:uiPriority w:val="0"/>
    <w:pPr>
      <w:ind w:left="980" w:hanging="420"/>
    </w:pPr>
    <w:rPr>
      <w:sz w:val="24"/>
    </w:rPr>
  </w:style>
  <w:style w:type="paragraph" w:customStyle="1" w:styleId="426">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autoRedefine/>
    <w:qFormat/>
    <w:uiPriority w:val="0"/>
    <w:pPr>
      <w:ind w:firstLine="480" w:firstLineChars="200"/>
    </w:pPr>
    <w:rPr>
      <w:rFonts w:cs="宋体"/>
      <w:szCs w:val="20"/>
    </w:rPr>
  </w:style>
  <w:style w:type="paragraph" w:customStyle="1" w:styleId="42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autoRedefine/>
    <w:qFormat/>
    <w:uiPriority w:val="34"/>
    <w:rPr>
      <w:kern w:val="2"/>
      <w:sz w:val="21"/>
      <w:szCs w:val="24"/>
    </w:rPr>
  </w:style>
  <w:style w:type="paragraph" w:styleId="455">
    <w:name w:val="List Paragraph"/>
    <w:basedOn w:val="1"/>
    <w:link w:val="454"/>
    <w:autoRedefine/>
    <w:qFormat/>
    <w:uiPriority w:val="34"/>
    <w:pPr>
      <w:ind w:firstLine="420" w:firstLineChars="200"/>
    </w:pPr>
  </w:style>
  <w:style w:type="paragraph" w:customStyle="1" w:styleId="456">
    <w:name w:val="yiv1649619028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autoRedefine/>
    <w:qFormat/>
    <w:uiPriority w:val="0"/>
    <w:pPr>
      <w:spacing w:afterLines="20"/>
      <w:ind w:firstLine="1446" w:firstLineChars="200"/>
    </w:pPr>
    <w:rPr>
      <w:rFonts w:ascii="Calibri" w:hAnsi="Calibri"/>
      <w:sz w:val="24"/>
    </w:rPr>
  </w:style>
  <w:style w:type="character" w:customStyle="1" w:styleId="458">
    <w:name w:val="正文文本 3 Char"/>
    <w:basedOn w:val="52"/>
    <w:link w:val="19"/>
    <w:autoRedefine/>
    <w:qFormat/>
    <w:uiPriority w:val="0"/>
    <w:rPr>
      <w:kern w:val="2"/>
      <w:sz w:val="16"/>
      <w:szCs w:val="16"/>
    </w:rPr>
  </w:style>
  <w:style w:type="character" w:customStyle="1" w:styleId="459">
    <w:name w:val="content"/>
    <w:basedOn w:val="52"/>
    <w:qFormat/>
    <w:uiPriority w:val="0"/>
  </w:style>
  <w:style w:type="character" w:customStyle="1" w:styleId="460">
    <w:name w:val="ca-3"/>
    <w:basedOn w:val="52"/>
    <w:autoRedefine/>
    <w:qFormat/>
    <w:uiPriority w:val="0"/>
  </w:style>
  <w:style w:type="character" w:customStyle="1" w:styleId="461">
    <w:name w:val="textcontents1"/>
    <w:autoRedefine/>
    <w:qFormat/>
    <w:uiPriority w:val="0"/>
    <w:rPr>
      <w:rFonts w:hint="default" w:ascii="ˎ̥" w:hAnsi="ˎ̥"/>
      <w:sz w:val="21"/>
      <w:szCs w:val="21"/>
    </w:rPr>
  </w:style>
  <w:style w:type="character" w:customStyle="1" w:styleId="462">
    <w:name w:val="脚注文本 Char1"/>
    <w:autoRedefine/>
    <w:qFormat/>
    <w:uiPriority w:val="0"/>
    <w:rPr>
      <w:kern w:val="2"/>
      <w:sz w:val="18"/>
      <w:szCs w:val="18"/>
    </w:rPr>
  </w:style>
  <w:style w:type="character" w:customStyle="1" w:styleId="463">
    <w:name w:val="脚注文本 Char"/>
    <w:link w:val="39"/>
    <w:autoRedefine/>
    <w:qFormat/>
    <w:uiPriority w:val="0"/>
    <w:rPr>
      <w:kern w:val="2"/>
      <w:sz w:val="18"/>
      <w:szCs w:val="18"/>
    </w:rPr>
  </w:style>
  <w:style w:type="character" w:customStyle="1" w:styleId="464">
    <w:name w:val="正文首行缩进（绿盟科技） Char"/>
    <w:link w:val="465"/>
    <w:autoRedefine/>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autoRedefine/>
    <w:qFormat/>
    <w:uiPriority w:val="0"/>
  </w:style>
  <w:style w:type="character" w:customStyle="1" w:styleId="467">
    <w:name w:val="Char Char21"/>
    <w:autoRedefine/>
    <w:qFormat/>
    <w:uiPriority w:val="0"/>
    <w:rPr>
      <w:b/>
      <w:bCs/>
      <w:kern w:val="2"/>
      <w:sz w:val="32"/>
      <w:szCs w:val="32"/>
    </w:rPr>
  </w:style>
  <w:style w:type="character" w:customStyle="1" w:styleId="468">
    <w:name w:val="content1"/>
    <w:autoRedefine/>
    <w:qFormat/>
    <w:uiPriority w:val="0"/>
    <w:rPr>
      <w:rFonts w:hint="default" w:ascii="??" w:hAnsi="??"/>
      <w:sz w:val="16"/>
      <w:szCs w:val="16"/>
      <w:u w:val="none"/>
    </w:rPr>
  </w:style>
  <w:style w:type="character" w:customStyle="1" w:styleId="469">
    <w:name w:val="text21"/>
    <w:basedOn w:val="52"/>
    <w:autoRedefine/>
    <w:qFormat/>
    <w:uiPriority w:val="0"/>
  </w:style>
  <w:style w:type="character" w:customStyle="1" w:styleId="470">
    <w:name w:val="apple-style-span"/>
    <w:basedOn w:val="52"/>
    <w:qFormat/>
    <w:uiPriority w:val="0"/>
  </w:style>
  <w:style w:type="paragraph" w:customStyle="1" w:styleId="471">
    <w:name w:val="缺省文本"/>
    <w:basedOn w:val="1"/>
    <w:autoRedefine/>
    <w:qFormat/>
    <w:uiPriority w:val="0"/>
    <w:pPr>
      <w:autoSpaceDE w:val="0"/>
      <w:autoSpaceDN w:val="0"/>
      <w:adjustRightInd w:val="0"/>
      <w:jc w:val="left"/>
    </w:pPr>
    <w:rPr>
      <w:kern w:val="0"/>
      <w:sz w:val="24"/>
    </w:rPr>
  </w:style>
  <w:style w:type="paragraph" w:customStyle="1" w:styleId="47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7"/>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7"/>
    <w:autoRedefine/>
    <w:qFormat/>
    <w:uiPriority w:val="0"/>
    <w:rPr>
      <w:rFonts w:ascii="宋体" w:hAnsi="Courier New"/>
      <w:szCs w:val="20"/>
    </w:rPr>
  </w:style>
  <w:style w:type="character" w:customStyle="1" w:styleId="481">
    <w:name w:val="脚注文本 Char2"/>
    <w:basedOn w:val="52"/>
    <w:link w:val="39"/>
    <w:autoRedefine/>
    <w:semiHidden/>
    <w:qFormat/>
    <w:uiPriority w:val="0"/>
    <w:rPr>
      <w:kern w:val="2"/>
      <w:sz w:val="18"/>
      <w:szCs w:val="18"/>
    </w:rPr>
  </w:style>
  <w:style w:type="paragraph" w:customStyle="1" w:styleId="482">
    <w:name w:val="_Style 56"/>
    <w:basedOn w:val="1"/>
    <w:next w:val="27"/>
    <w:autoRedefine/>
    <w:qFormat/>
    <w:uiPriority w:val="0"/>
    <w:rPr>
      <w:rFonts w:ascii="宋体" w:hAnsi="Courier New"/>
      <w:szCs w:val="20"/>
    </w:rPr>
  </w:style>
  <w:style w:type="paragraph" w:customStyle="1" w:styleId="483">
    <w:name w:val="Char Char Char Char2"/>
    <w:basedOn w:val="1"/>
    <w:autoRedefine/>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autoRedefine/>
    <w:qFormat/>
    <w:uiPriority w:val="0"/>
    <w:pPr>
      <w:widowControl/>
      <w:spacing w:after="160" w:line="240" w:lineRule="exact"/>
      <w:jc w:val="left"/>
    </w:pPr>
  </w:style>
  <w:style w:type="paragraph" w:customStyle="1" w:styleId="490">
    <w:name w:val="_Style 50"/>
    <w:basedOn w:val="1"/>
    <w:next w:val="30"/>
    <w:autoRedefine/>
    <w:qFormat/>
    <w:uiPriority w:val="0"/>
    <w:pPr>
      <w:adjustRightInd w:val="0"/>
      <w:snapToGrid w:val="0"/>
      <w:spacing w:line="300" w:lineRule="auto"/>
      <w:ind w:firstLine="630" w:firstLineChars="300"/>
    </w:pPr>
    <w:rPr>
      <w:snapToGrid w:val="0"/>
      <w:kern w:val="0"/>
    </w:rPr>
  </w:style>
  <w:style w:type="paragraph" w:customStyle="1" w:styleId="491">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7"/>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7"/>
    <w:qFormat/>
    <w:uiPriority w:val="0"/>
    <w:rPr>
      <w:rFonts w:ascii="宋体" w:hAnsi="Courier New"/>
      <w:szCs w:val="20"/>
    </w:rPr>
  </w:style>
  <w:style w:type="paragraph" w:customStyle="1" w:styleId="501">
    <w:name w:val="2"/>
    <w:basedOn w:val="1"/>
    <w:next w:val="46"/>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30"/>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autoRedefine/>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autoRedefine/>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Table Text"/>
    <w:basedOn w:val="1"/>
    <w:semiHidden/>
    <w:qFormat/>
    <w:uiPriority w:val="0"/>
    <w:rPr>
      <w:rFonts w:ascii="微软雅黑" w:hAnsi="微软雅黑" w:eastAsia="微软雅黑" w:cs="微软雅黑"/>
      <w:sz w:val="24"/>
      <w:lang w:eastAsia="en-US"/>
    </w:rPr>
  </w:style>
  <w:style w:type="table" w:customStyle="1" w:styleId="510">
    <w:name w:val="Table Normal"/>
    <w:semiHidden/>
    <w:unhideWhenUsed/>
    <w:qFormat/>
    <w:uiPriority w:val="0"/>
    <w:tblPr>
      <w:tblCellMar>
        <w:top w:w="0" w:type="dxa"/>
        <w:left w:w="0" w:type="dxa"/>
        <w:bottom w:w="0" w:type="dxa"/>
        <w:right w:w="0" w:type="dxa"/>
      </w:tblCellMar>
    </w:tblPr>
  </w:style>
  <w:style w:type="table" w:customStyle="1" w:styleId="511">
    <w:name w:val="网格型1"/>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12">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83</Pages>
  <Words>14046</Words>
  <Characters>14757</Characters>
  <Lines>415</Lines>
  <Paragraphs>116</Paragraphs>
  <TotalTime>15</TotalTime>
  <ScaleCrop>false</ScaleCrop>
  <LinksUpToDate>false</LinksUpToDate>
  <CharactersWithSpaces>14982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2024-05-22T03:42:00Z</dcterms:created>
  <dc:creator>微软用户</dc:creator>
  <cp:lastModifiedBy>中正-杨先生</cp:lastModifiedBy>
  <cp:lastPrinted>2020-05-26T01:03:00Z</cp:lastPrinted>
  <dcterms:modified xsi:type="dcterms:W3CDTF">2025-06-12T08:39:54Z</dcterms:modified>
  <dc:title>招标编号：UHO2010-G0029</dc:title>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5C1E2B63FB34429E931717E45E8FBFF8_13</vt:lpwstr>
  </property>
  <property fmtid="{D5CDD505-2E9C-101B-9397-08002B2CF9AE}" pid="4" name="KSOTemplateDocerSaveRecord">
    <vt:lpwstr>eyJoZGlkIjoiYmQ1ZTAxM2IyZDFmZDQ0YzVkMjFmYjUzMzk2ZWZiNWUiLCJ1c2VySWQiOiIxMjAzMDAzMzMwIn0=</vt:lpwstr>
  </property>
</Properties>
</file>