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3132314">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2025年深圳市疾病预防控制</w:t>
      </w:r>
    </w:p>
    <w:p w14:paraId="3DF7BE30">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中心卫生监督法治教育项目</w:t>
      </w:r>
    </w:p>
    <w:p w14:paraId="504506B8">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w:t>
      </w:r>
      <w:r>
        <w:rPr>
          <w:rFonts w:hint="eastAsia" w:asciiTheme="minorEastAsia" w:hAnsiTheme="minorEastAsia" w:eastAsiaTheme="minorEastAsia"/>
          <w:b/>
          <w:bCs/>
          <w:snapToGrid w:val="0"/>
          <w:kern w:val="0"/>
          <w:sz w:val="72"/>
          <w:szCs w:val="72"/>
          <w:lang w:val="en-US" w:eastAsia="zh-CN"/>
        </w:rPr>
        <w:t>第二次招标</w:t>
      </w:r>
      <w:r>
        <w:rPr>
          <w:rFonts w:hint="eastAsia" w:asciiTheme="minorEastAsia" w:hAnsiTheme="minorEastAsia" w:eastAsiaTheme="minorEastAsia"/>
          <w:b/>
          <w:bCs/>
          <w:snapToGrid w:val="0"/>
          <w:kern w:val="0"/>
          <w:sz w:val="72"/>
          <w:szCs w:val="72"/>
          <w:lang w:eastAsia="zh-CN"/>
        </w:rPr>
        <w:t>）</w:t>
      </w: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SZZZ2025-QC0190</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347E06E4">
      <w:pPr>
        <w:tabs>
          <w:tab w:val="left" w:pos="3660"/>
        </w:tabs>
      </w:pP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0E9092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2025年深圳市疾病预防控制中心卫生监督法治教育项目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SZZZ2025-QC0190</w:t>
      </w:r>
    </w:p>
    <w:p w14:paraId="584CDB6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2025年深圳市疾病预防控制中心卫生监督法治教育项目</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4、预算金额：人民币66.5万元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5、最高限价：人民币66.5万元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357E473">
            <w:pPr>
              <w:adjustRightInd w:val="0"/>
              <w:snapToGrid w:val="0"/>
              <w:jc w:val="center"/>
              <w:textAlignment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2025年深圳市疾病预防控制中心卫生监督法治教育项目</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p>
    <w:p w14:paraId="34025C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4C32D842">
      <w:pPr>
        <w:pStyle w:val="453"/>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 xml:space="preserve">联系方式： </w:t>
      </w:r>
      <w:r>
        <w:rPr>
          <w:rFonts w:hint="eastAsia" w:ascii="宋体" w:hAnsi="宋体" w:eastAsia="宋体"/>
          <w:snapToGrid w:val="0"/>
          <w:color w:val="auto"/>
          <w:sz w:val="21"/>
          <w:szCs w:val="21"/>
          <w:lang w:val="en-US" w:eastAsia="zh-CN"/>
        </w:rPr>
        <w:t>吴先生，0755-86580786</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13</w:t>
      </w:r>
      <w:bookmarkStart w:id="116" w:name="_GoBack"/>
      <w:bookmarkEnd w:id="116"/>
      <w:r>
        <w:rPr>
          <w:rFonts w:hint="eastAsia" w:ascii="宋体" w:hAnsi="宋体"/>
          <w:snapToGrid w:val="0"/>
          <w:kern w:val="0"/>
          <w:sz w:val="24"/>
        </w:rPr>
        <w:t>日</w:t>
      </w:r>
      <w:bookmarkStart w:id="3" w:name="_Toc135293160"/>
    </w:p>
    <w:p w14:paraId="52233814">
      <w:pPr>
        <w:pStyle w:val="2"/>
      </w:pPr>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2025年深圳市疾病预防控制中心卫生监督法治教育项目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665,000.00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为全面落实“谁执法谁普法”普法责任制，努力构建多层次、立体化、全方位的深圳卫生健康法治宣传教育网络，需要充分发挥新媒体优势，短视频正是当下最具影响力和传播力的媒介形式，是普法必不可少的宣传渠道。为确保普法视频持续高质量更新，现需接入第三方专业技术服务商，围绕卫生健康执法普法等内容制作相关短视频不少于25条</w:t>
      </w:r>
      <w:r>
        <w:rPr>
          <w:rFonts w:hint="eastAsia" w:cs="Times New Roman"/>
          <w:snapToGrid/>
          <w:spacing w:val="0"/>
          <w:sz w:val="21"/>
          <w:szCs w:val="21"/>
          <w:lang w:eastAsia="zh-CN"/>
        </w:rPr>
        <w:t>（</w:t>
      </w:r>
      <w:r>
        <w:rPr>
          <w:rFonts w:hint="eastAsia" w:cs="Times New Roman"/>
          <w:snapToGrid/>
          <w:spacing w:val="0"/>
          <w:sz w:val="21"/>
          <w:szCs w:val="21"/>
          <w:lang w:val="en-US" w:eastAsia="zh-CN"/>
        </w:rPr>
        <w:t>含25条</w:t>
      </w:r>
      <w:r>
        <w:rPr>
          <w:rFonts w:hint="eastAsia" w:cs="Times New Roman"/>
          <w:snapToGrid/>
          <w:spacing w:val="0"/>
          <w:sz w:val="21"/>
          <w:szCs w:val="21"/>
          <w:lang w:eastAsia="zh-CN"/>
        </w:rPr>
        <w:t>）</w:t>
      </w:r>
      <w:r>
        <w:rPr>
          <w:rFonts w:hint="eastAsia" w:cs="Times New Roman"/>
          <w:snapToGrid/>
          <w:spacing w:val="0"/>
          <w:sz w:val="21"/>
          <w:szCs w:val="21"/>
        </w:rPr>
        <w:t>。</w:t>
      </w:r>
    </w:p>
    <w:p w14:paraId="682877D6">
      <w:pPr>
        <w:pStyle w:val="506"/>
        <w:wordWrap/>
        <w:spacing w:afterLines="0" w:line="360" w:lineRule="auto"/>
        <w:ind w:firstLine="420"/>
        <w:rPr>
          <w:rFonts w:cs="Times New Roman"/>
          <w:snapToGrid/>
          <w:spacing w:val="0"/>
          <w:sz w:val="21"/>
          <w:szCs w:val="21"/>
        </w:rPr>
      </w:pPr>
    </w:p>
    <w:p w14:paraId="105A0AED">
      <w:pPr>
        <w:pStyle w:val="321"/>
        <w:ind w:firstLine="0" w:firstLineChars="0"/>
        <w:rPr>
          <w:b/>
        </w:rPr>
      </w:pPr>
      <w:r>
        <w:rPr>
          <w:rFonts w:hint="eastAsia"/>
          <w:b/>
        </w:rPr>
        <w:t>二、项目服务要求</w:t>
      </w:r>
    </w:p>
    <w:p w14:paraId="09078134">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制作不少于25条</w:t>
      </w:r>
      <w:r>
        <w:rPr>
          <w:rFonts w:hint="eastAsia" w:cs="Times New Roman"/>
          <w:snapToGrid/>
          <w:spacing w:val="0"/>
          <w:sz w:val="21"/>
          <w:szCs w:val="21"/>
          <w:lang w:eastAsia="zh-CN"/>
        </w:rPr>
        <w:t>（</w:t>
      </w:r>
      <w:r>
        <w:rPr>
          <w:rFonts w:hint="eastAsia" w:cs="Times New Roman"/>
          <w:snapToGrid/>
          <w:spacing w:val="0"/>
          <w:sz w:val="21"/>
          <w:szCs w:val="21"/>
          <w:lang w:val="en-US" w:eastAsia="zh-CN"/>
        </w:rPr>
        <w:t>含25条</w:t>
      </w:r>
      <w:r>
        <w:rPr>
          <w:rFonts w:hint="eastAsia" w:cs="Times New Roman"/>
          <w:snapToGrid/>
          <w:spacing w:val="0"/>
          <w:sz w:val="21"/>
          <w:szCs w:val="21"/>
          <w:lang w:eastAsia="zh-CN"/>
        </w:rPr>
        <w:t>）</w:t>
      </w:r>
      <w:r>
        <w:rPr>
          <w:rFonts w:hint="eastAsia" w:cs="Times New Roman"/>
          <w:snapToGrid/>
          <w:spacing w:val="0"/>
          <w:sz w:val="21"/>
          <w:szCs w:val="21"/>
        </w:rPr>
        <w:t>围绕卫生健康执法工作的普法短视频。具体要求包括：</w:t>
      </w:r>
    </w:p>
    <w:p w14:paraId="5352F19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服务方需负责主题筛选、内容分析、文案撰写、视频拍摄与制作等工作。内容应围绕公共卫生和医疗卫生执法工作，如医疗服务、传染病防治、职业卫生、放射卫生、环境卫生、学校卫生、公共场所卫生、饮用水卫生、托育机构等。具体内容需与采购方共同商议确定，需经采购方审核同意。</w:t>
      </w:r>
    </w:p>
    <w:p w14:paraId="6CF82F9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2.根据项目需求建立制作团队，项目负责人</w:t>
      </w:r>
      <w:r>
        <w:rPr>
          <w:rFonts w:hint="eastAsia" w:cs="Times New Roman"/>
          <w:snapToGrid/>
          <w:spacing w:val="0"/>
          <w:sz w:val="21"/>
          <w:szCs w:val="21"/>
          <w:lang w:val="en-US" w:eastAsia="zh-CN"/>
        </w:rPr>
        <w:t>1</w:t>
      </w:r>
      <w:r>
        <w:rPr>
          <w:rFonts w:hint="eastAsia" w:cs="Times New Roman"/>
          <w:snapToGrid/>
          <w:spacing w:val="0"/>
          <w:sz w:val="21"/>
          <w:szCs w:val="21"/>
        </w:rPr>
        <w:t>人，团队成员（除项目负责人）</w:t>
      </w:r>
      <w:r>
        <w:rPr>
          <w:rFonts w:hint="eastAsia" w:cs="Times New Roman"/>
          <w:snapToGrid/>
          <w:spacing w:val="0"/>
          <w:sz w:val="21"/>
          <w:szCs w:val="21"/>
          <w:lang w:val="en-US" w:eastAsia="zh-CN"/>
        </w:rPr>
        <w:t>不少于8</w:t>
      </w:r>
      <w:r>
        <w:rPr>
          <w:rFonts w:hint="eastAsia" w:cs="Times New Roman"/>
          <w:snapToGrid/>
          <w:spacing w:val="0"/>
          <w:sz w:val="21"/>
          <w:szCs w:val="21"/>
        </w:rPr>
        <w:t>人</w:t>
      </w:r>
      <w:r>
        <w:rPr>
          <w:rFonts w:hint="eastAsia" w:cs="Times New Roman"/>
          <w:snapToGrid/>
          <w:spacing w:val="0"/>
          <w:sz w:val="21"/>
          <w:szCs w:val="21"/>
          <w:lang w:eastAsia="zh-CN"/>
        </w:rPr>
        <w:t>，</w:t>
      </w:r>
      <w:r>
        <w:rPr>
          <w:rFonts w:hint="eastAsia" w:cs="Times New Roman"/>
          <w:snapToGrid/>
          <w:spacing w:val="0"/>
          <w:sz w:val="21"/>
          <w:szCs w:val="21"/>
        </w:rPr>
        <w:t>团队成员需具备丰富的短视频制作经验，近</w:t>
      </w:r>
      <w:r>
        <w:rPr>
          <w:rFonts w:hint="eastAsia" w:cs="Times New Roman"/>
          <w:snapToGrid/>
          <w:spacing w:val="0"/>
          <w:sz w:val="21"/>
          <w:szCs w:val="21"/>
          <w:lang w:val="en-US" w:eastAsia="zh-CN"/>
        </w:rPr>
        <w:t>2</w:t>
      </w:r>
      <w:r>
        <w:rPr>
          <w:rFonts w:hint="eastAsia" w:cs="Times New Roman"/>
          <w:snapToGrid/>
          <w:spacing w:val="0"/>
          <w:sz w:val="21"/>
          <w:szCs w:val="21"/>
        </w:rPr>
        <w:t>年具有医疗健康卫生领域合作案例（医疗健康类宣传视频、微电影、广告、短视频等），有视频类作品全网点击量超过1000万</w:t>
      </w:r>
      <w:r>
        <w:rPr>
          <w:rFonts w:hint="eastAsia" w:cs="Times New Roman"/>
          <w:snapToGrid/>
          <w:spacing w:val="0"/>
          <w:sz w:val="21"/>
          <w:szCs w:val="21"/>
          <w:lang w:val="en-US" w:eastAsia="zh-CN"/>
        </w:rPr>
        <w:t>或以上的</w:t>
      </w:r>
      <w:r>
        <w:rPr>
          <w:rFonts w:hint="eastAsia" w:cs="Times New Roman"/>
          <w:snapToGrid/>
          <w:spacing w:val="0"/>
          <w:sz w:val="21"/>
          <w:szCs w:val="21"/>
        </w:rPr>
        <w:t>。团队根据采购方需求进行选题，制定可实施的拍摄制作方案，按计划完成拍摄任务，输出最终成片交付。项目成片审核通过后，由采购方统一发布至各播放平台。</w:t>
      </w:r>
    </w:p>
    <w:p w14:paraId="4A3F575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3.每条视频时长应控制在5分钟以内</w:t>
      </w:r>
      <w:r>
        <w:rPr>
          <w:rFonts w:hint="eastAsia" w:cs="Times New Roman"/>
          <w:snapToGrid/>
          <w:spacing w:val="0"/>
          <w:sz w:val="21"/>
          <w:szCs w:val="21"/>
          <w:lang w:eastAsia="zh-CN"/>
        </w:rPr>
        <w:t>（</w:t>
      </w:r>
      <w:r>
        <w:rPr>
          <w:rFonts w:hint="eastAsia" w:cs="Times New Roman"/>
          <w:snapToGrid/>
          <w:spacing w:val="0"/>
          <w:sz w:val="21"/>
          <w:szCs w:val="21"/>
          <w:lang w:val="en-US" w:eastAsia="zh-CN"/>
        </w:rPr>
        <w:t>含5分钟</w:t>
      </w:r>
      <w:r>
        <w:rPr>
          <w:rFonts w:hint="eastAsia" w:cs="Times New Roman"/>
          <w:snapToGrid/>
          <w:spacing w:val="0"/>
          <w:sz w:val="21"/>
          <w:szCs w:val="21"/>
          <w:lang w:eastAsia="zh-CN"/>
        </w:rPr>
        <w:t>）</w:t>
      </w:r>
      <w:r>
        <w:rPr>
          <w:rFonts w:hint="eastAsia" w:cs="Times New Roman"/>
          <w:snapToGrid/>
          <w:spacing w:val="0"/>
          <w:sz w:val="21"/>
          <w:szCs w:val="21"/>
        </w:rPr>
        <w:t>，具体时长根据选题实际情况确定，格式要求为MP4或MOV，分辨率不低于1080P，视频比例为9:16或16:9。</w:t>
      </w:r>
    </w:p>
    <w:p w14:paraId="3D33FE6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短视频应做到视频清晰完整、音乐质量良好、格式正确，充分考虑预期受众审美和内容偏好，具有较强的创新性和传播力。严格实行信息审批制度，坚持“先审后上、分级负责、保证质量”和“发布信息不涉密，涉密信息不发布”的原则，内容未经过审核的信息一律不发布。有关知识类或者法律法规的信息内容需由</w:t>
      </w:r>
      <w:r>
        <w:rPr>
          <w:rFonts w:hint="eastAsia" w:cs="Times New Roman"/>
          <w:snapToGrid/>
          <w:spacing w:val="0"/>
          <w:sz w:val="21"/>
          <w:szCs w:val="21"/>
          <w:lang w:val="en-US" w:eastAsia="zh-CN"/>
        </w:rPr>
        <w:t>采购人</w:t>
      </w:r>
      <w:r>
        <w:rPr>
          <w:rFonts w:hint="eastAsia" w:cs="Times New Roman"/>
          <w:snapToGrid/>
          <w:spacing w:val="0"/>
          <w:sz w:val="21"/>
          <w:szCs w:val="21"/>
        </w:rPr>
        <w:t>审核，保证信息的准确性。</w:t>
      </w:r>
    </w:p>
    <w:p w14:paraId="1ACC0085">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5.美编视觉设计。根据</w:t>
      </w:r>
      <w:r>
        <w:rPr>
          <w:rFonts w:hint="eastAsia" w:cs="Times New Roman"/>
          <w:snapToGrid/>
          <w:spacing w:val="0"/>
          <w:sz w:val="21"/>
          <w:szCs w:val="21"/>
          <w:lang w:val="en-US" w:eastAsia="zh-CN"/>
        </w:rPr>
        <w:t>采购单位</w:t>
      </w:r>
      <w:r>
        <w:rPr>
          <w:rFonts w:hint="eastAsia" w:cs="Times New Roman"/>
          <w:snapToGrid/>
          <w:spacing w:val="0"/>
          <w:sz w:val="21"/>
          <w:szCs w:val="21"/>
        </w:rPr>
        <w:t>属性和受众特点，进行视觉形象和音乐的定位设计，使其具有独特风格，具备品牌辨识度。</w:t>
      </w:r>
    </w:p>
    <w:p w14:paraId="1552871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6.项目验收。</w:t>
      </w:r>
      <w:r>
        <w:rPr>
          <w:rFonts w:hint="eastAsia" w:cs="Times New Roman"/>
          <w:snapToGrid/>
          <w:spacing w:val="0"/>
          <w:sz w:val="21"/>
          <w:szCs w:val="21"/>
          <w:lang w:val="en-US" w:eastAsia="zh-CN"/>
        </w:rPr>
        <w:t>中标人</w:t>
      </w:r>
      <w:r>
        <w:rPr>
          <w:rFonts w:hint="eastAsia" w:cs="Times New Roman"/>
          <w:snapToGrid/>
          <w:spacing w:val="0"/>
          <w:sz w:val="21"/>
          <w:szCs w:val="21"/>
        </w:rPr>
        <w:t>所制作的视频需经采购方组织的宣传教育专家团队讨论验收。服务期结束后，服务方应向采购方出具《项目总结报告书》。</w:t>
      </w:r>
    </w:p>
    <w:p w14:paraId="6198978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7.售后服务要求。服务期满后3个月内，继续提供视频内容编辑和修改的相关技术支持。</w:t>
      </w:r>
    </w:p>
    <w:p w14:paraId="00254149">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5D1FA240">
      <w:pPr>
        <w:pStyle w:val="255"/>
        <w:spacing w:beforeLines="0"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（一）服务期限：</w:t>
      </w:r>
    </w:p>
    <w:p w14:paraId="4F667767">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rPr>
        <w:t>自合同签订之日6个月内完成服务内容。本项目为长期服务，合同签订次数最长不超过3次，具体期限由采购人根据中标人履约情况考核确定。</w:t>
      </w:r>
    </w:p>
    <w:p w14:paraId="1B06AE9D">
      <w:pPr>
        <w:ind w:firstLine="420" w:firstLineChars="200"/>
      </w:pPr>
      <w:bookmarkStart w:id="8" w:name="_Toc135293161"/>
    </w:p>
    <w:p w14:paraId="3301BB2A">
      <w:pPr>
        <w:rPr>
          <w:rFonts w:hint="eastAsia"/>
        </w:rPr>
      </w:pPr>
      <w:r>
        <w:rPr>
          <w:rFonts w:hint="eastAsia"/>
        </w:rPr>
        <w:br w:type="page"/>
      </w:r>
    </w:p>
    <w:p w14:paraId="4E9A8D12">
      <w:pPr>
        <w:pStyle w:val="4"/>
        <w:rPr>
          <w:rFonts w:hint="eastAsia"/>
        </w:rPr>
      </w:pPr>
    </w:p>
    <w:p w14:paraId="260C741C">
      <w:pPr>
        <w:pStyle w:val="2"/>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2"/>
        <w:spacing w:after="0"/>
        <w:rPr>
          <w:rFonts w:hint="eastAsia"/>
        </w:rPr>
      </w:pPr>
    </w:p>
    <w:p w14:paraId="1A9745C8">
      <w:pPr>
        <w:pStyle w:val="2"/>
        <w:spacing w:after="0"/>
      </w:pPr>
      <w:r>
        <w:rPr>
          <w:rFonts w:hint="eastAsia"/>
        </w:rPr>
        <w:t>第四章  评标方法和标准</w:t>
      </w:r>
      <w:bookmarkEnd w:id="9"/>
    </w:p>
    <w:p w14:paraId="4A994828"/>
    <w:p w14:paraId="2F2DF2E1">
      <w:pPr>
        <w:pStyle w:val="4"/>
        <w:spacing w:before="0" w:after="0"/>
      </w:pPr>
      <w:bookmarkStart w:id="10" w:name="_Toc44690702"/>
      <w:bookmarkStart w:id="11" w:name="_Toc44691393"/>
      <w:bookmarkStart w:id="12" w:name="_Toc44690429"/>
      <w:bookmarkStart w:id="13" w:name="_Toc44691161"/>
      <w:bookmarkStart w:id="14" w:name="_Toc135293163"/>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9746" w:type="dxa"/>
        <w:jc w:val="center"/>
        <w:tblLayout w:type="fixed"/>
        <w:tblCellMar>
          <w:top w:w="0" w:type="dxa"/>
          <w:left w:w="108" w:type="dxa"/>
          <w:bottom w:w="0" w:type="dxa"/>
          <w:right w:w="108" w:type="dxa"/>
        </w:tblCellMar>
      </w:tblPr>
      <w:tblGrid>
        <w:gridCol w:w="753"/>
        <w:gridCol w:w="1143"/>
        <w:gridCol w:w="709"/>
        <w:gridCol w:w="5953"/>
        <w:gridCol w:w="1188"/>
        <w:tblGridChange w:id="0">
          <w:tblGrid>
            <w:gridCol w:w="753"/>
            <w:gridCol w:w="1143"/>
            <w:gridCol w:w="709"/>
            <w:gridCol w:w="5953"/>
            <w:gridCol w:w="1188"/>
          </w:tblGrid>
        </w:tblGridChange>
      </w:tblGrid>
      <w:tr w14:paraId="139BA336">
        <w:tblPrEx>
          <w:tblCellMar>
            <w:top w:w="0" w:type="dxa"/>
            <w:left w:w="108" w:type="dxa"/>
            <w:bottom w:w="0" w:type="dxa"/>
            <w:right w:w="108" w:type="dxa"/>
          </w:tblCellMar>
        </w:tblPrEx>
        <w:trPr>
          <w:trHeight w:val="453"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63D573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8" w:type="dxa"/>
            <w:tcBorders>
              <w:top w:val="single" w:color="000000" w:sz="6" w:space="0"/>
              <w:left w:val="single" w:color="000000" w:sz="6" w:space="0"/>
              <w:bottom w:val="single" w:color="000000" w:sz="6" w:space="0"/>
              <w:right w:val="single" w:color="000000" w:sz="6" w:space="0"/>
            </w:tcBorders>
            <w:vAlign w:val="center"/>
          </w:tcPr>
          <w:p w14:paraId="72AA8E2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20C5B624">
        <w:tblPrEx>
          <w:tblCellMar>
            <w:top w:w="0" w:type="dxa"/>
            <w:left w:w="108" w:type="dxa"/>
            <w:bottom w:w="0" w:type="dxa"/>
            <w:right w:w="108" w:type="dxa"/>
          </w:tblCellMar>
        </w:tblPrEx>
        <w:trPr>
          <w:trHeight w:val="428"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418DC0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F317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cs="宋体"/>
                <w:b/>
                <w:sz w:val="21"/>
                <w:szCs w:val="21"/>
                <w:lang w:val="en-US" w:eastAsia="zh-CN"/>
              </w:rPr>
              <w:t>5</w:t>
            </w:r>
          </w:p>
        </w:tc>
      </w:tr>
      <w:tr w14:paraId="57C92829">
        <w:tblPrEx>
          <w:tblCellMar>
            <w:top w:w="0" w:type="dxa"/>
            <w:left w:w="108" w:type="dxa"/>
            <w:bottom w:w="0" w:type="dxa"/>
            <w:right w:w="108" w:type="dxa"/>
          </w:tblCellMar>
        </w:tblPrEx>
        <w:trPr>
          <w:trHeight w:val="511"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2BEA1EB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4016F15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57EADA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备注：</w:t>
            </w:r>
          </w:p>
          <w:p w14:paraId="6960593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kern w:val="0"/>
                <w:sz w:val="21"/>
                <w:szCs w:val="21"/>
              </w:rPr>
            </w:pPr>
            <w:r>
              <w:rPr>
                <w:rFonts w:hint="eastAsia" w:ascii="宋体" w:hAnsi="宋体" w:eastAsia="宋体" w:cs="宋体"/>
                <w:kern w:val="0"/>
                <w:sz w:val="21"/>
                <w:szCs w:val="21"/>
              </w:rPr>
              <w:t>1、因落实政府采购政策进行价格调整的，以调整后的价格计算评标基准价和投标报价</w:t>
            </w:r>
            <w:r>
              <w:rPr>
                <w:rFonts w:hint="eastAsia" w:ascii="宋体" w:hAnsi="宋体" w:eastAsia="宋体" w:cs="宋体"/>
                <w:bCs/>
                <w:kern w:val="0"/>
                <w:sz w:val="21"/>
                <w:szCs w:val="21"/>
              </w:rPr>
              <w:t>；</w:t>
            </w:r>
          </w:p>
          <w:p w14:paraId="40AD5B8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2、投标报价得分四舍五入后，小数点后保留两位有效数</w:t>
            </w:r>
            <w:r>
              <w:rPr>
                <w:rFonts w:hint="eastAsia" w:ascii="宋体" w:hAnsi="宋体" w:eastAsia="宋体" w:cs="宋体"/>
                <w:sz w:val="21"/>
                <w:szCs w:val="21"/>
              </w:rPr>
              <w:t>。</w:t>
            </w:r>
          </w:p>
        </w:tc>
        <w:tc>
          <w:tcPr>
            <w:tcW w:w="1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64AB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23FEF483">
        <w:tblPrEx>
          <w:tblCellMar>
            <w:top w:w="0" w:type="dxa"/>
            <w:left w:w="108" w:type="dxa"/>
            <w:bottom w:w="0" w:type="dxa"/>
            <w:right w:w="108" w:type="dxa"/>
          </w:tblCellMar>
        </w:tblPrEx>
        <w:trPr>
          <w:trHeight w:val="458"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14:paraId="01B3FE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3B1C6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sz w:val="21"/>
                <w:szCs w:val="21"/>
                <w:lang w:val="en-US" w:eastAsia="zh-CN"/>
              </w:rPr>
            </w:pPr>
            <w:r>
              <w:rPr>
                <w:rFonts w:hint="eastAsia" w:ascii="宋体" w:hAnsi="宋体" w:cs="宋体"/>
                <w:b/>
                <w:sz w:val="21"/>
                <w:szCs w:val="21"/>
                <w:lang w:val="en-US" w:eastAsia="zh-CN"/>
              </w:rPr>
              <w:t>45</w:t>
            </w:r>
          </w:p>
        </w:tc>
      </w:tr>
      <w:tr w14:paraId="1A5CB265">
        <w:tblPrEx>
          <w:tblCellMar>
            <w:top w:w="0" w:type="dxa"/>
            <w:left w:w="108" w:type="dxa"/>
            <w:bottom w:w="0" w:type="dxa"/>
            <w:right w:w="108" w:type="dxa"/>
          </w:tblCellMar>
        </w:tblPrEx>
        <w:trPr>
          <w:trHeight w:val="451"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4AF4BC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tcBorders>
              <w:top w:val="single" w:color="000000" w:sz="6" w:space="0"/>
              <w:left w:val="single" w:color="000000" w:sz="6" w:space="0"/>
              <w:bottom w:val="single" w:color="000000" w:sz="6" w:space="0"/>
              <w:right w:val="single" w:color="000000" w:sz="6" w:space="0"/>
            </w:tcBorders>
            <w:vAlign w:val="center"/>
          </w:tcPr>
          <w:p w14:paraId="643CE7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tcBorders>
              <w:top w:val="single" w:color="000000" w:sz="6" w:space="0"/>
              <w:left w:val="single" w:color="000000" w:sz="6" w:space="0"/>
              <w:bottom w:val="single" w:color="000000" w:sz="6" w:space="0"/>
              <w:right w:val="single" w:color="000000" w:sz="6" w:space="0"/>
            </w:tcBorders>
            <w:vAlign w:val="center"/>
          </w:tcPr>
          <w:p w14:paraId="03FDBEA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tcBorders>
              <w:top w:val="single" w:color="000000" w:sz="6" w:space="0"/>
              <w:left w:val="single" w:color="000000" w:sz="6" w:space="0"/>
              <w:bottom w:val="single" w:color="000000" w:sz="6" w:space="0"/>
              <w:right w:val="single" w:color="000000" w:sz="6" w:space="0"/>
            </w:tcBorders>
            <w:vAlign w:val="center"/>
          </w:tcPr>
          <w:p w14:paraId="25AE4C3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8" w:type="dxa"/>
            <w:tcBorders>
              <w:top w:val="single" w:color="000000" w:sz="6" w:space="0"/>
              <w:left w:val="single" w:color="000000" w:sz="6" w:space="0"/>
              <w:bottom w:val="single" w:color="000000" w:sz="6" w:space="0"/>
              <w:right w:val="single" w:color="000000" w:sz="6" w:space="0"/>
            </w:tcBorders>
            <w:vAlign w:val="center"/>
          </w:tcPr>
          <w:p w14:paraId="454922F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5B05F9ED">
        <w:tblPrEx>
          <w:tblCellMar>
            <w:top w:w="0" w:type="dxa"/>
            <w:left w:w="108" w:type="dxa"/>
            <w:bottom w:w="0" w:type="dxa"/>
            <w:right w:w="108" w:type="dxa"/>
          </w:tblCellMar>
        </w:tblPrEx>
        <w:trPr>
          <w:trHeight w:val="4947"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754F4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0FD0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项目实施方案</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FFB7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5953" w:type="dxa"/>
            <w:tcBorders>
              <w:top w:val="single" w:color="000000" w:sz="6" w:space="0"/>
              <w:left w:val="single" w:color="000000" w:sz="6" w:space="0"/>
              <w:bottom w:val="single" w:color="000000" w:sz="6" w:space="0"/>
              <w:right w:val="single" w:color="000000" w:sz="6" w:space="0"/>
            </w:tcBorders>
            <w:vAlign w:val="center"/>
          </w:tcPr>
          <w:p w14:paraId="7AEA0710">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448E19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针对本项目的需求制定切实可行的实施方案，内容包括但不限于：</w:t>
            </w:r>
          </w:p>
          <w:p w14:paraId="1BA8EB9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（1）对项目背景理解；</w:t>
            </w:r>
          </w:p>
          <w:p w14:paraId="2FAF8EE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（2）对项目工作意义、工作目的认识；</w:t>
            </w:r>
          </w:p>
          <w:p w14:paraId="3E1CFB6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（3）对本项目提出清晰、全面、合理、具有可实施性的工作方法和技术路线；</w:t>
            </w:r>
          </w:p>
          <w:p w14:paraId="20F902E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（4）对本项目提出整体工作思路。</w:t>
            </w:r>
          </w:p>
          <w:p w14:paraId="31A76B0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p>
          <w:p w14:paraId="792312A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0133F536">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内容包含以上四项要求的，得</w:t>
            </w:r>
            <w:r>
              <w:rPr>
                <w:rFonts w:hint="eastAsia" w:ascii="宋体" w:hAnsi="宋体" w:cs="宋体"/>
                <w:kern w:val="0"/>
                <w:sz w:val="21"/>
                <w:szCs w:val="21"/>
                <w:lang w:val="en-US" w:eastAsia="zh-CN"/>
              </w:rPr>
              <w:t>8</w:t>
            </w:r>
            <w:r>
              <w:rPr>
                <w:rFonts w:hint="eastAsia" w:ascii="宋体" w:hAnsi="宋体" w:eastAsia="宋体" w:cs="宋体"/>
                <w:kern w:val="0"/>
                <w:sz w:val="21"/>
                <w:szCs w:val="21"/>
              </w:rPr>
              <w:t>分，每缺少一项内容扣2分；其余</w:t>
            </w:r>
            <w:r>
              <w:rPr>
                <w:rFonts w:hint="eastAsia" w:ascii="宋体" w:hAnsi="宋体" w:cs="宋体"/>
                <w:kern w:val="0"/>
                <w:sz w:val="21"/>
                <w:szCs w:val="21"/>
                <w:lang w:val="en-US" w:eastAsia="zh-CN"/>
              </w:rPr>
              <w:t>5</w:t>
            </w:r>
            <w:r>
              <w:rPr>
                <w:rFonts w:hint="eastAsia" w:ascii="宋体" w:hAnsi="宋体" w:eastAsia="宋体" w:cs="宋体"/>
                <w:kern w:val="0"/>
                <w:sz w:val="21"/>
                <w:szCs w:val="21"/>
              </w:rPr>
              <w:t>分根据投标人响应情况进行分档评分，最高累计得</w:t>
            </w:r>
            <w:r>
              <w:rPr>
                <w:rFonts w:hint="eastAsia" w:ascii="宋体" w:hAnsi="宋体" w:cs="宋体"/>
                <w:kern w:val="0"/>
                <w:sz w:val="21"/>
                <w:szCs w:val="21"/>
                <w:lang w:val="en-US" w:eastAsia="zh-CN"/>
              </w:rPr>
              <w:t>15</w:t>
            </w:r>
            <w:r>
              <w:rPr>
                <w:rFonts w:hint="eastAsia" w:ascii="宋体" w:hAnsi="宋体" w:eastAsia="宋体" w:cs="宋体"/>
                <w:kern w:val="0"/>
                <w:sz w:val="21"/>
                <w:szCs w:val="21"/>
              </w:rPr>
              <w:t>分：</w:t>
            </w:r>
          </w:p>
          <w:p w14:paraId="7AC76583">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（1）评审为优：内容完整详细且符合项目实际，可行性强，加</w:t>
            </w:r>
            <w:r>
              <w:rPr>
                <w:rFonts w:hint="eastAsia" w:ascii="宋体" w:hAnsi="宋体" w:cs="宋体"/>
                <w:kern w:val="0"/>
                <w:sz w:val="21"/>
                <w:szCs w:val="21"/>
                <w:lang w:val="en-US" w:eastAsia="zh-CN"/>
              </w:rPr>
              <w:t>7</w:t>
            </w:r>
            <w:r>
              <w:rPr>
                <w:rFonts w:hint="eastAsia" w:ascii="宋体" w:hAnsi="宋体" w:eastAsia="宋体" w:cs="宋体"/>
                <w:kern w:val="0"/>
                <w:sz w:val="21"/>
                <w:szCs w:val="21"/>
              </w:rPr>
              <w:t>分。</w:t>
            </w:r>
          </w:p>
          <w:p w14:paraId="23DB5814">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（2）评审为良：内容完整，可行性较好，加</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7F47186F">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（3）评审为中：内容能符合项目部分要求，可行性一般，加</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008E9B92">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（4）评审为差：未提供方案，得0分。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134E54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2B40612C">
        <w:tblPrEx>
          <w:tblCellMar>
            <w:top w:w="0" w:type="dxa"/>
            <w:left w:w="108" w:type="dxa"/>
            <w:bottom w:w="0" w:type="dxa"/>
            <w:right w:w="108" w:type="dxa"/>
          </w:tblCellMar>
        </w:tblPrEx>
        <w:trPr>
          <w:trHeight w:val="536"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22E06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2201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3ECDD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5953" w:type="dxa"/>
            <w:tcBorders>
              <w:top w:val="single" w:color="000000" w:sz="6" w:space="0"/>
              <w:left w:val="single" w:color="000000" w:sz="6" w:space="0"/>
              <w:bottom w:val="single" w:color="000000" w:sz="6" w:space="0"/>
              <w:right w:val="single" w:color="000000" w:sz="6" w:space="0"/>
            </w:tcBorders>
            <w:vAlign w:val="center"/>
          </w:tcPr>
          <w:p w14:paraId="122D597B">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8BD5906">
            <w:pPr>
              <w:pStyle w:val="94"/>
              <w:rPr>
                <w:rFonts w:hint="eastAsia" w:ascii="宋体" w:hAnsi="宋体" w:eastAsia="宋体" w:cs="宋体"/>
                <w:kern w:val="0"/>
                <w:sz w:val="21"/>
                <w:szCs w:val="21"/>
              </w:rPr>
            </w:pPr>
            <w:r>
              <w:rPr>
                <w:rFonts w:hint="eastAsia" w:ascii="宋体" w:hAnsi="宋体" w:eastAsia="宋体" w:cs="宋体"/>
                <w:kern w:val="0"/>
                <w:sz w:val="21"/>
                <w:szCs w:val="21"/>
              </w:rPr>
              <w:t>（1）对重点问题的把握与分析；</w:t>
            </w:r>
          </w:p>
          <w:p w14:paraId="0E0727BF">
            <w:pPr>
              <w:pStyle w:val="94"/>
              <w:rPr>
                <w:rFonts w:hint="eastAsia" w:ascii="宋体" w:hAnsi="宋体" w:eastAsia="宋体" w:cs="宋体"/>
                <w:kern w:val="0"/>
                <w:sz w:val="21"/>
                <w:szCs w:val="21"/>
              </w:rPr>
            </w:pPr>
            <w:r>
              <w:rPr>
                <w:rFonts w:hint="eastAsia" w:ascii="宋体" w:hAnsi="宋体" w:eastAsia="宋体" w:cs="宋体"/>
                <w:kern w:val="0"/>
                <w:sz w:val="21"/>
                <w:szCs w:val="21"/>
              </w:rPr>
              <w:t>（2）对难点问题的把握与分析；</w:t>
            </w:r>
          </w:p>
          <w:p w14:paraId="2AA55800">
            <w:pPr>
              <w:pStyle w:val="94"/>
              <w:rPr>
                <w:rFonts w:hint="eastAsia" w:ascii="宋体" w:hAnsi="宋体" w:eastAsia="宋体" w:cs="宋体"/>
                <w:kern w:val="0"/>
                <w:sz w:val="21"/>
                <w:szCs w:val="21"/>
              </w:rPr>
            </w:pPr>
            <w:r>
              <w:rPr>
                <w:rFonts w:hint="eastAsia" w:ascii="宋体" w:hAnsi="宋体" w:eastAsia="宋体" w:cs="宋体"/>
                <w:kern w:val="0"/>
                <w:sz w:val="21"/>
                <w:szCs w:val="21"/>
              </w:rPr>
              <w:t>（3）应对措施及相关的合理化建议。</w:t>
            </w:r>
          </w:p>
          <w:p w14:paraId="7D536FE4">
            <w:pPr>
              <w:pStyle w:val="94"/>
              <w:spacing w:line="360" w:lineRule="auto"/>
              <w:ind w:firstLine="0" w:firstLineChars="0"/>
              <w:rPr>
                <w:rFonts w:hint="eastAsia" w:ascii="宋体" w:hAnsi="宋体" w:cs="宋体"/>
                <w:kern w:val="0"/>
                <w:szCs w:val="21"/>
              </w:rPr>
            </w:pPr>
          </w:p>
          <w:p w14:paraId="66370309">
            <w:pPr>
              <w:pStyle w:val="94"/>
              <w:numPr>
                <w:ilvl w:val="0"/>
                <w:numId w:val="4"/>
              </w:numPr>
              <w:spacing w:line="360" w:lineRule="auto"/>
              <w:ind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评分标准：</w:t>
            </w:r>
          </w:p>
          <w:p w14:paraId="54C0C817">
            <w:pPr>
              <w:pStyle w:val="94"/>
              <w:ind w:firstLine="0" w:firstLineChars="0"/>
              <w:rPr>
                <w:rFonts w:hint="eastAsia" w:ascii="宋体" w:hAnsi="宋体" w:cs="宋体"/>
                <w:kern w:val="0"/>
                <w:szCs w:val="21"/>
              </w:rPr>
            </w:pPr>
            <w:r>
              <w:rPr>
                <w:rFonts w:hint="eastAsia" w:ascii="宋体" w:hAnsi="宋体" w:cs="宋体"/>
                <w:kern w:val="0"/>
                <w:szCs w:val="21"/>
              </w:rPr>
              <w:t>内容包含以上三项要求的，得3分，每缺少一项内容扣1分；在此基础上对投标人响应情况进行评分，最高累计得10分：</w:t>
            </w:r>
          </w:p>
          <w:p w14:paraId="2D185E85">
            <w:pPr>
              <w:pStyle w:val="94"/>
              <w:spacing w:line="360" w:lineRule="auto"/>
              <w:ind w:firstLine="0" w:firstLineChars="0"/>
              <w:rPr>
                <w:rFonts w:hint="eastAsia" w:ascii="宋体" w:hAnsi="宋体" w:cs="宋体"/>
                <w:kern w:val="0"/>
                <w:szCs w:val="21"/>
              </w:rPr>
            </w:pPr>
            <w:r>
              <w:rPr>
                <w:rFonts w:hint="eastAsia" w:ascii="宋体" w:hAnsi="宋体" w:cs="宋体"/>
                <w:kern w:val="0"/>
                <w:szCs w:val="21"/>
              </w:rPr>
              <w:t>（1）评审为优：对重难点理解准确全面，有针对性详细分析，且能提出符合实际且可行性强的应对措施</w:t>
            </w:r>
            <w:r>
              <w:rPr>
                <w:rFonts w:hint="eastAsia" w:ascii="宋体" w:hAnsi="宋体" w:cs="宋体"/>
                <w:kern w:val="0"/>
                <w:szCs w:val="21"/>
                <w:lang w:val="en-US" w:eastAsia="zh-CN"/>
              </w:rPr>
              <w:t>加</w:t>
            </w:r>
            <w:r>
              <w:rPr>
                <w:rFonts w:hint="eastAsia" w:ascii="宋体" w:hAnsi="宋体" w:cs="宋体"/>
                <w:kern w:val="0"/>
                <w:szCs w:val="21"/>
              </w:rPr>
              <w:t>7分。</w:t>
            </w:r>
          </w:p>
          <w:p w14:paraId="3EE249C9">
            <w:pPr>
              <w:pStyle w:val="94"/>
              <w:spacing w:line="360" w:lineRule="auto"/>
              <w:ind w:firstLine="0" w:firstLineChars="0"/>
              <w:rPr>
                <w:rFonts w:hint="eastAsia" w:ascii="宋体" w:hAnsi="宋体" w:cs="宋体"/>
                <w:kern w:val="0"/>
                <w:szCs w:val="21"/>
              </w:rPr>
            </w:pPr>
            <w:r>
              <w:rPr>
                <w:rFonts w:hint="eastAsia" w:ascii="宋体" w:hAnsi="宋体" w:cs="宋体"/>
                <w:kern w:val="0"/>
                <w:szCs w:val="21"/>
              </w:rPr>
              <w:t>（2）评审为良：对重难点理解不准确但进行了针对性详细分析或对重难点理解准确但对重难点分析不全面，应对措施详细但不能完全贴合实际或可行性不强</w:t>
            </w:r>
            <w:r>
              <w:rPr>
                <w:rFonts w:hint="eastAsia" w:ascii="宋体" w:hAnsi="宋体" w:cs="宋体"/>
                <w:kern w:val="0"/>
                <w:szCs w:val="21"/>
                <w:lang w:val="en-US" w:eastAsia="zh-CN"/>
              </w:rPr>
              <w:t>加4</w:t>
            </w:r>
            <w:r>
              <w:rPr>
                <w:rFonts w:hint="eastAsia" w:ascii="宋体" w:hAnsi="宋体" w:cs="宋体"/>
                <w:kern w:val="0"/>
                <w:szCs w:val="21"/>
              </w:rPr>
              <w:t>分。</w:t>
            </w:r>
          </w:p>
          <w:p w14:paraId="7B2D9C45">
            <w:pPr>
              <w:pStyle w:val="94"/>
              <w:spacing w:line="360" w:lineRule="auto"/>
              <w:ind w:firstLine="0" w:firstLineChars="0"/>
              <w:rPr>
                <w:rFonts w:hint="eastAsia" w:ascii="宋体" w:hAnsi="宋体" w:cs="宋体"/>
                <w:kern w:val="0"/>
                <w:szCs w:val="21"/>
              </w:rPr>
            </w:pPr>
            <w:r>
              <w:rPr>
                <w:rFonts w:hint="eastAsia" w:ascii="宋体" w:hAnsi="宋体" w:cs="宋体"/>
                <w:kern w:val="0"/>
                <w:szCs w:val="21"/>
              </w:rPr>
              <w:t>（3）评审为中：对重难点理解不准确且重难点分析不全面，应对措施简要且不能贴合实际的</w:t>
            </w:r>
            <w:r>
              <w:rPr>
                <w:rFonts w:hint="eastAsia" w:ascii="宋体" w:hAnsi="宋体" w:cs="宋体"/>
                <w:kern w:val="0"/>
                <w:szCs w:val="21"/>
                <w:lang w:val="en-US" w:eastAsia="zh-CN"/>
              </w:rPr>
              <w:t>加2</w:t>
            </w:r>
            <w:r>
              <w:rPr>
                <w:rFonts w:hint="eastAsia" w:ascii="宋体" w:hAnsi="宋体" w:cs="宋体"/>
                <w:kern w:val="0"/>
                <w:szCs w:val="21"/>
              </w:rPr>
              <w:t xml:space="preserve">分。 </w:t>
            </w:r>
          </w:p>
          <w:p w14:paraId="244DE18A">
            <w:pPr>
              <w:pStyle w:val="94"/>
              <w:spacing w:line="360" w:lineRule="auto"/>
              <w:ind w:firstLine="0" w:firstLineChars="0"/>
              <w:rPr>
                <w:rFonts w:hint="eastAsia"/>
              </w:rPr>
            </w:pPr>
            <w:r>
              <w:rPr>
                <w:rFonts w:hint="eastAsia" w:ascii="宋体" w:hAnsi="宋体" w:cs="宋体"/>
                <w:kern w:val="0"/>
                <w:szCs w:val="21"/>
              </w:rPr>
              <w:t>（4）评审为差：没有正确理解重难点且没有详细分析，应对措施不符合实际的</w:t>
            </w:r>
            <w:r>
              <w:rPr>
                <w:rFonts w:hint="eastAsia" w:ascii="宋体" w:hAnsi="宋体" w:cs="宋体"/>
                <w:kern w:val="0"/>
                <w:szCs w:val="21"/>
                <w:lang w:val="en-US" w:eastAsia="zh-CN"/>
              </w:rPr>
              <w:t>加</w:t>
            </w:r>
            <w:r>
              <w:rPr>
                <w:rFonts w:hint="eastAsia" w:ascii="宋体" w:hAnsi="宋体" w:cs="宋体"/>
                <w:kern w:val="0"/>
                <w:szCs w:val="21"/>
              </w:rPr>
              <w:t>0分。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36BE409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D9B702C">
        <w:tblPrEx>
          <w:tblCellMar>
            <w:top w:w="0" w:type="dxa"/>
            <w:left w:w="108" w:type="dxa"/>
            <w:bottom w:w="0" w:type="dxa"/>
            <w:right w:w="108"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81DEEB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4657E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质量</w:t>
            </w:r>
            <w:r>
              <w:rPr>
                <w:rFonts w:hint="eastAsia" w:ascii="宋体" w:hAnsi="宋体" w:cs="宋体"/>
                <w:sz w:val="21"/>
                <w:szCs w:val="21"/>
                <w:lang w:eastAsia="zh-CN"/>
              </w:rPr>
              <w:t>（</w:t>
            </w:r>
            <w:r>
              <w:rPr>
                <w:rFonts w:hint="eastAsia" w:ascii="宋体" w:hAnsi="宋体" w:cs="宋体"/>
                <w:sz w:val="21"/>
                <w:szCs w:val="21"/>
                <w:lang w:val="en-US" w:eastAsia="zh-CN"/>
              </w:rPr>
              <w:t>完成时间</w:t>
            </w:r>
            <w:r>
              <w:rPr>
                <w:rFonts w:hint="eastAsia" w:ascii="宋体" w:hAnsi="宋体" w:cs="宋体"/>
                <w:sz w:val="21"/>
                <w:szCs w:val="21"/>
                <w:lang w:eastAsia="zh-CN"/>
              </w:rPr>
              <w:t>）</w:t>
            </w:r>
            <w:r>
              <w:rPr>
                <w:rFonts w:hint="eastAsia" w:ascii="宋体" w:hAnsi="宋体" w:eastAsia="宋体" w:cs="宋体"/>
                <w:sz w:val="21"/>
                <w:szCs w:val="21"/>
              </w:rPr>
              <w:t>保障措施及方案</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9E32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953" w:type="dxa"/>
            <w:tcBorders>
              <w:top w:val="single" w:color="000000" w:sz="6" w:space="0"/>
              <w:left w:val="single" w:color="000000" w:sz="6" w:space="0"/>
              <w:bottom w:val="single" w:color="000000" w:sz="6" w:space="0"/>
              <w:right w:val="single" w:color="000000" w:sz="6" w:space="0"/>
            </w:tcBorders>
            <w:vAlign w:val="center"/>
          </w:tcPr>
          <w:p w14:paraId="3C58AA97">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B2C20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针对本项目的需求制定质量保障措施及方案。内容包括但不限于：</w:t>
            </w:r>
          </w:p>
          <w:p w14:paraId="5C55969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（1）项目进度管理及保障措施；</w:t>
            </w:r>
          </w:p>
          <w:p w14:paraId="06657B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（2）项目质量及保障措施。</w:t>
            </w:r>
          </w:p>
          <w:p w14:paraId="42FAFDA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p>
          <w:p w14:paraId="0B258E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2C6B7D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内容包含以上两项要求的，得2分，每缺少一项内容扣1分；其余3分根据投标人响应情况进行评分，最高累计得5分：</w:t>
            </w:r>
          </w:p>
          <w:p w14:paraId="23536AA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（1）评审为优：内容完整详细且符合项目实际，可行性强，加3分。</w:t>
            </w:r>
          </w:p>
          <w:p w14:paraId="1EFFA93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（2）评审为良：内容完整，可行性较好，加2分。</w:t>
            </w:r>
          </w:p>
          <w:p w14:paraId="17A8E9D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（3）评审为中：内容能符合项目部分要求，可行性一般，加1分。</w:t>
            </w:r>
          </w:p>
          <w:p w14:paraId="13CB738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（4）评审为差：未提供方案，</w:t>
            </w:r>
            <w:r>
              <w:rPr>
                <w:rFonts w:hint="eastAsia" w:ascii="宋体" w:hAnsi="宋体" w:cs="宋体"/>
                <w:kern w:val="0"/>
                <w:sz w:val="21"/>
                <w:szCs w:val="21"/>
                <w:lang w:val="en-US" w:eastAsia="zh-CN"/>
              </w:rPr>
              <w:t>加</w:t>
            </w:r>
            <w:r>
              <w:rPr>
                <w:rFonts w:hint="eastAsia" w:ascii="宋体" w:hAnsi="宋体" w:eastAsia="宋体" w:cs="宋体"/>
                <w:kern w:val="0"/>
                <w:sz w:val="21"/>
                <w:szCs w:val="21"/>
              </w:rPr>
              <w:t>0分。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399591B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0D63518E">
        <w:tblPrEx>
          <w:tblCellMar>
            <w:top w:w="0" w:type="dxa"/>
            <w:left w:w="108" w:type="dxa"/>
            <w:bottom w:w="0" w:type="dxa"/>
            <w:right w:w="108" w:type="dxa"/>
          </w:tblCellMar>
          <w:tblPrExChange w:id="1" w:author="张钰敏" w:date="2025-05-23T17:14:27Z">
            <w:tblPrEx>
              <w:tblCellMar>
                <w:top w:w="0" w:type="dxa"/>
                <w:left w:w="108" w:type="dxa"/>
                <w:bottom w:w="0" w:type="dxa"/>
                <w:right w:w="108" w:type="dxa"/>
              </w:tblCellMar>
            </w:tblPrEx>
          </w:tblPrExChange>
        </w:tblPrEx>
        <w:trPr>
          <w:trHeight w:val="1562" w:hRule="atLeast"/>
          <w:jc w:val="center"/>
          <w:trPrChange w:id="1" w:author="张钰敏" w:date="2025-05-23T17:14:27Z">
            <w:trPr>
              <w:trHeight w:val="3662" w:hRule="atLeast"/>
              <w:jc w:val="center"/>
            </w:trPr>
          </w:trPrChange>
        </w:trPr>
        <w:tc>
          <w:tcPr>
            <w:tcW w:w="753" w:type="dxa"/>
            <w:tcBorders>
              <w:top w:val="single" w:color="000000" w:sz="6" w:space="0"/>
              <w:left w:val="single" w:color="000000" w:sz="6" w:space="0"/>
              <w:bottom w:val="single" w:color="000000" w:sz="6" w:space="0"/>
              <w:right w:val="single" w:color="000000" w:sz="6" w:space="0"/>
            </w:tcBorders>
            <w:vAlign w:val="center"/>
            <w:tcPrChange w:id="2" w:author="张钰敏" w:date="2025-05-23T17:14:27Z">
              <w:tcPr>
                <w:tcW w:w="753" w:type="dxa"/>
                <w:tcBorders>
                  <w:top w:val="single" w:color="000000" w:sz="6" w:space="0"/>
                  <w:left w:val="single" w:color="000000" w:sz="6" w:space="0"/>
                  <w:bottom w:val="single" w:color="000000" w:sz="6" w:space="0"/>
                  <w:right w:val="single" w:color="000000" w:sz="6" w:space="0"/>
                </w:tcBorders>
                <w:vAlign w:val="center"/>
              </w:tcPr>
            </w:tcPrChange>
          </w:tcPr>
          <w:p w14:paraId="7B3279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Change w:id="3" w:author="张钰敏" w:date="2025-05-23T17:14:27Z">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274A063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709" w:type="dxa"/>
            <w:tcBorders>
              <w:top w:val="single" w:color="000000" w:sz="6" w:space="0"/>
              <w:left w:val="single" w:color="000000" w:sz="6" w:space="0"/>
              <w:bottom w:val="single" w:color="000000" w:sz="6" w:space="0"/>
              <w:right w:val="single" w:color="000000" w:sz="6" w:space="0"/>
            </w:tcBorders>
            <w:vAlign w:val="center"/>
            <w:tcPrChange w:id="4" w:author="张钰敏" w:date="2025-05-23T17:14:27Z">
              <w:tcPr>
                <w:tcW w:w="709" w:type="dxa"/>
                <w:tcBorders>
                  <w:top w:val="single" w:color="000000" w:sz="6" w:space="0"/>
                  <w:left w:val="single" w:color="000000" w:sz="6" w:space="0"/>
                  <w:bottom w:val="single" w:color="000000" w:sz="6" w:space="0"/>
                  <w:right w:val="single" w:color="000000" w:sz="6" w:space="0"/>
                </w:tcBorders>
                <w:vAlign w:val="center"/>
              </w:tcPr>
            </w:tcPrChange>
          </w:tcPr>
          <w:p w14:paraId="16354F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953" w:type="dxa"/>
            <w:tcBorders>
              <w:top w:val="single" w:color="000000" w:sz="6" w:space="0"/>
              <w:left w:val="single" w:color="000000" w:sz="6" w:space="0"/>
              <w:bottom w:val="single" w:color="000000" w:sz="6" w:space="0"/>
              <w:right w:val="single" w:color="000000" w:sz="6" w:space="0"/>
            </w:tcBorders>
            <w:shd w:val="clear" w:color="auto" w:fill="auto"/>
            <w:vAlign w:val="center"/>
            <w:tcPrChange w:id="5" w:author="张钰敏" w:date="2025-05-23T17:14:27Z">
              <w:tcPr>
                <w:tcW w:w="5953" w:type="dxa"/>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2CDB43E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4E98B9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（1）提供详细的售后服务承诺书；</w:t>
            </w:r>
          </w:p>
          <w:p w14:paraId="01FA4C6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（2）售后服务内容明确且符合项目需要。</w:t>
            </w:r>
          </w:p>
          <w:p w14:paraId="2BE3AE9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p>
          <w:p w14:paraId="220773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329B4A2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内容包含以上两项要求的，得2分，每缺少一项内容扣1分；在此基础上对投标人响应情况进行评分，最高累计得5分：</w:t>
            </w:r>
          </w:p>
          <w:p w14:paraId="6FA2F63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（1）优评分标准：服务承诺完整、完善，承诺内容全面可信，有明确的服务时限</w:t>
            </w:r>
            <w:r>
              <w:rPr>
                <w:rFonts w:hint="eastAsia" w:ascii="宋体" w:hAnsi="宋体" w:cs="宋体"/>
                <w:sz w:val="21"/>
                <w:szCs w:val="21"/>
                <w:lang w:val="en-US" w:eastAsia="zh-CN"/>
              </w:rPr>
              <w:t>加</w:t>
            </w:r>
            <w:r>
              <w:rPr>
                <w:rFonts w:hint="eastAsia" w:ascii="宋体" w:hAnsi="宋体" w:eastAsia="宋体" w:cs="宋体"/>
                <w:sz w:val="21"/>
                <w:szCs w:val="21"/>
              </w:rPr>
              <w:t>3分。</w:t>
            </w:r>
          </w:p>
          <w:p w14:paraId="30D03E4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（2）良评分标准：服务承诺完整，承诺内容可信，服务时限模糊得2分。</w:t>
            </w:r>
          </w:p>
          <w:p w14:paraId="56F359D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（3）中评分标准：服务承诺有缺漏，承诺可信度底，服务时限模糊甚至无标明</w:t>
            </w:r>
            <w:r>
              <w:rPr>
                <w:rFonts w:hint="eastAsia" w:ascii="宋体" w:hAnsi="宋体" w:cs="宋体"/>
                <w:sz w:val="21"/>
                <w:szCs w:val="21"/>
                <w:lang w:val="en-US" w:eastAsia="zh-CN"/>
              </w:rPr>
              <w:t>加</w:t>
            </w:r>
            <w:r>
              <w:rPr>
                <w:rFonts w:hint="eastAsia" w:ascii="宋体" w:hAnsi="宋体" w:eastAsia="宋体" w:cs="宋体"/>
                <w:sz w:val="21"/>
                <w:szCs w:val="21"/>
              </w:rPr>
              <w:t>1分。</w:t>
            </w:r>
          </w:p>
          <w:p w14:paraId="1D9BCD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（4）差评分标准：服务承诺严重缺漏，无可信度，无服务时限不得分。</w:t>
            </w:r>
          </w:p>
        </w:tc>
        <w:tc>
          <w:tcPr>
            <w:tcW w:w="1188" w:type="dxa"/>
            <w:tcBorders>
              <w:top w:val="single" w:color="000000" w:sz="6" w:space="0"/>
              <w:left w:val="single" w:color="000000" w:sz="6" w:space="0"/>
              <w:bottom w:val="single" w:color="000000" w:sz="6" w:space="0"/>
              <w:right w:val="single" w:color="000000" w:sz="6" w:space="0"/>
            </w:tcBorders>
            <w:vAlign w:val="center"/>
            <w:tcPrChange w:id="6" w:author="张钰敏" w:date="2025-05-23T17:14:27Z">
              <w:tcPr>
                <w:tcW w:w="1188" w:type="dxa"/>
                <w:tcBorders>
                  <w:top w:val="single" w:color="000000" w:sz="6" w:space="0"/>
                  <w:left w:val="single" w:color="000000" w:sz="6" w:space="0"/>
                  <w:bottom w:val="single" w:color="000000" w:sz="6" w:space="0"/>
                  <w:right w:val="single" w:color="000000" w:sz="6" w:space="0"/>
                </w:tcBorders>
                <w:vAlign w:val="center"/>
              </w:tcPr>
            </w:tcPrChange>
          </w:tcPr>
          <w:p w14:paraId="61D19DF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61F8E60B">
        <w:tblPrEx>
          <w:tblCellMar>
            <w:top w:w="0" w:type="dxa"/>
            <w:left w:w="108" w:type="dxa"/>
            <w:bottom w:w="0" w:type="dxa"/>
            <w:right w:w="108" w:type="dxa"/>
          </w:tblCellMar>
          <w:tblPrExChange w:id="7" w:author="张钰敏" w:date="2025-05-16T10:33:38Z">
            <w:tblPrEx>
              <w:tblCellMar>
                <w:top w:w="0" w:type="dxa"/>
                <w:left w:w="108" w:type="dxa"/>
                <w:bottom w:w="0" w:type="dxa"/>
                <w:right w:w="108" w:type="dxa"/>
              </w:tblCellMar>
            </w:tblPrEx>
          </w:tblPrExChange>
        </w:tblPrEx>
        <w:trPr>
          <w:trHeight w:val="175" w:hRule="atLeast"/>
          <w:jc w:val="center"/>
          <w:trPrChange w:id="7" w:author="张钰敏" w:date="2025-05-16T10:33:38Z">
            <w:trPr>
              <w:trHeight w:val="175" w:hRule="atLeast"/>
              <w:jc w:val="center"/>
            </w:trPr>
          </w:trPrChange>
        </w:trPr>
        <w:tc>
          <w:tcPr>
            <w:tcW w:w="753" w:type="dxa"/>
            <w:tcBorders>
              <w:top w:val="single" w:color="000000" w:sz="6" w:space="0"/>
              <w:left w:val="single" w:color="000000" w:sz="6" w:space="0"/>
              <w:bottom w:val="single" w:color="000000" w:sz="6" w:space="0"/>
              <w:right w:val="single" w:color="000000" w:sz="6" w:space="0"/>
            </w:tcBorders>
            <w:vAlign w:val="center"/>
            <w:tcPrChange w:id="8" w:author="张钰敏" w:date="2025-05-16T10:33:38Z">
              <w:tcPr>
                <w:tcW w:w="753" w:type="dxa"/>
                <w:tcBorders>
                  <w:top w:val="single" w:color="000000" w:sz="6" w:space="0"/>
                  <w:left w:val="single" w:color="000000" w:sz="6" w:space="0"/>
                  <w:bottom w:val="single" w:color="000000" w:sz="6" w:space="0"/>
                  <w:right w:val="single" w:color="000000" w:sz="6" w:space="0"/>
                </w:tcBorders>
                <w:vAlign w:val="center"/>
              </w:tcPr>
            </w:tcPrChange>
          </w:tcPr>
          <w:p w14:paraId="16F7D99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Change w:id="9" w:author="张钰敏" w:date="2025-05-16T10:33:38Z">
              <w:tcPr>
                <w:tcW w:w="1143" w:type="dxa"/>
                <w:tcBorders>
                  <w:top w:val="single" w:color="000000" w:sz="6" w:space="0"/>
                  <w:left w:val="single" w:color="000000" w:sz="6" w:space="0"/>
                  <w:bottom w:val="single" w:color="000000" w:sz="6" w:space="0"/>
                  <w:right w:val="single" w:color="000000" w:sz="6" w:space="0"/>
                </w:tcBorders>
                <w:vAlign w:val="center"/>
              </w:tcPr>
            </w:tcPrChange>
          </w:tcPr>
          <w:p w14:paraId="0497DE2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拟安排的项目负责人情况(仅限1人）</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Change w:id="10" w:author="张钰敏" w:date="2025-05-16T10:33:38Z">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41053E1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5</w:t>
            </w:r>
          </w:p>
        </w:tc>
        <w:tc>
          <w:tcPr>
            <w:tcW w:w="5953" w:type="dxa"/>
            <w:tcBorders>
              <w:top w:val="single" w:color="000000" w:sz="6" w:space="0"/>
              <w:left w:val="single" w:color="000000" w:sz="6" w:space="0"/>
              <w:bottom w:val="single" w:color="000000" w:sz="6" w:space="0"/>
              <w:right w:val="single" w:color="000000" w:sz="6" w:space="0"/>
            </w:tcBorders>
            <w:vAlign w:val="center"/>
            <w:tcPrChange w:id="11" w:author="张钰敏" w:date="2025-05-16T10:33:38Z">
              <w:tcPr>
                <w:tcW w:w="5953" w:type="dxa"/>
                <w:tcBorders>
                  <w:top w:val="single" w:color="000000" w:sz="6" w:space="0"/>
                  <w:left w:val="single" w:color="000000" w:sz="6" w:space="0"/>
                  <w:bottom w:val="single" w:color="000000" w:sz="6" w:space="0"/>
                  <w:right w:val="single" w:color="000000" w:sz="6" w:space="0"/>
                </w:tcBorders>
                <w:vAlign w:val="center"/>
              </w:tcPr>
            </w:tcPrChange>
          </w:tcPr>
          <w:p w14:paraId="68A8E482">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3C7A72F">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项目</w:t>
            </w:r>
            <w:r>
              <w:rPr>
                <w:rFonts w:hint="eastAsia" w:ascii="宋体" w:hAnsi="宋体" w:eastAsia="宋体" w:cs="宋体"/>
                <w:sz w:val="21"/>
                <w:szCs w:val="21"/>
              </w:rPr>
              <w:t>负责人</w:t>
            </w:r>
            <w:r>
              <w:rPr>
                <w:rFonts w:hint="eastAsia" w:ascii="宋体" w:hAnsi="宋体" w:cs="宋体"/>
                <w:sz w:val="21"/>
                <w:szCs w:val="21"/>
                <w:lang w:val="en-US" w:eastAsia="zh-CN"/>
              </w:rPr>
              <w:t>具有</w:t>
            </w:r>
            <w:r>
              <w:rPr>
                <w:rFonts w:hint="eastAsia" w:ascii="宋体" w:hAnsi="宋体" w:eastAsia="宋体" w:cs="宋体"/>
                <w:sz w:val="21"/>
                <w:szCs w:val="21"/>
              </w:rPr>
              <w:t>传媒相关专业本科及以上学历，</w:t>
            </w:r>
            <w:r>
              <w:rPr>
                <w:rFonts w:hint="eastAsia" w:ascii="宋体" w:hAnsi="宋体" w:cs="宋体"/>
                <w:sz w:val="21"/>
                <w:szCs w:val="21"/>
                <w:lang w:val="en-US" w:eastAsia="zh-CN"/>
              </w:rPr>
              <w:t>得</w:t>
            </w:r>
            <w:r>
              <w:rPr>
                <w:rFonts w:hint="eastAsia" w:ascii="宋体" w:hAnsi="宋体" w:eastAsia="宋体" w:cs="宋体"/>
                <w:sz w:val="21"/>
                <w:szCs w:val="21"/>
              </w:rPr>
              <w:t>1分；</w:t>
            </w:r>
          </w:p>
          <w:p w14:paraId="345CCBC3">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（2）项目负责人曾担任新媒体宣传（微电影、广告</w:t>
            </w:r>
            <w:r>
              <w:rPr>
                <w:rFonts w:hint="eastAsia" w:ascii="宋体" w:hAnsi="宋体" w:cs="宋体"/>
                <w:sz w:val="21"/>
                <w:szCs w:val="21"/>
                <w:lang w:val="en-US" w:eastAsia="zh-CN"/>
              </w:rPr>
              <w:t>或</w:t>
            </w:r>
            <w:r>
              <w:rPr>
                <w:rFonts w:hint="eastAsia" w:ascii="宋体" w:hAnsi="宋体" w:eastAsia="宋体" w:cs="宋体"/>
                <w:sz w:val="21"/>
                <w:szCs w:val="21"/>
              </w:rPr>
              <w:t>短视频项目）项目负责人，</w:t>
            </w:r>
            <w:r>
              <w:rPr>
                <w:rFonts w:hint="eastAsia" w:ascii="宋体" w:hAnsi="宋体" w:cs="宋体"/>
                <w:sz w:val="21"/>
                <w:szCs w:val="21"/>
                <w:lang w:eastAsia="zh-CN"/>
              </w:rPr>
              <w:t>每提供</w:t>
            </w:r>
            <w:r>
              <w:rPr>
                <w:rFonts w:hint="eastAsia" w:ascii="宋体" w:hAnsi="宋体" w:cs="宋体"/>
                <w:sz w:val="21"/>
                <w:szCs w:val="21"/>
                <w:lang w:val="en-US" w:eastAsia="zh-CN"/>
              </w:rPr>
              <w:t>1个得0.1分，最高得</w:t>
            </w:r>
            <w:r>
              <w:rPr>
                <w:rFonts w:hint="eastAsia" w:ascii="宋体" w:hAnsi="宋体" w:eastAsia="宋体" w:cs="宋体"/>
                <w:sz w:val="21"/>
                <w:szCs w:val="21"/>
              </w:rPr>
              <w:t>1分</w:t>
            </w:r>
            <w:r>
              <w:rPr>
                <w:rFonts w:hint="eastAsia" w:ascii="宋体" w:hAnsi="宋体" w:cs="宋体"/>
                <w:sz w:val="21"/>
                <w:szCs w:val="21"/>
                <w:lang w:eastAsia="zh-CN"/>
              </w:rPr>
              <w:t>；</w:t>
            </w:r>
          </w:p>
          <w:p w14:paraId="241775B5">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（3）项目负责人具有健康</w:t>
            </w:r>
            <w:r>
              <w:rPr>
                <w:rFonts w:hint="eastAsia" w:ascii="宋体" w:hAnsi="宋体" w:cs="宋体"/>
                <w:sz w:val="21"/>
                <w:szCs w:val="21"/>
                <w:lang w:val="en-US" w:eastAsia="zh-CN"/>
              </w:rPr>
              <w:t>类</w:t>
            </w:r>
            <w:r>
              <w:rPr>
                <w:rFonts w:hint="eastAsia" w:ascii="宋体" w:hAnsi="宋体" w:eastAsia="宋体" w:cs="宋体"/>
                <w:sz w:val="21"/>
                <w:szCs w:val="21"/>
              </w:rPr>
              <w:t>官方</w:t>
            </w:r>
            <w:r>
              <w:rPr>
                <w:rFonts w:hint="eastAsia" w:ascii="宋体" w:hAnsi="宋体" w:cs="宋体"/>
                <w:sz w:val="21"/>
                <w:szCs w:val="21"/>
                <w:lang w:val="en-US" w:eastAsia="zh-CN"/>
              </w:rPr>
              <w:t>视频</w:t>
            </w:r>
            <w:r>
              <w:rPr>
                <w:rFonts w:hint="eastAsia" w:ascii="宋体" w:hAnsi="宋体" w:eastAsia="宋体" w:cs="宋体"/>
                <w:sz w:val="21"/>
                <w:szCs w:val="21"/>
              </w:rPr>
              <w:t>账号（例如抖音、视频号、B站</w:t>
            </w:r>
            <w:r>
              <w:rPr>
                <w:rFonts w:hint="eastAsia" w:ascii="宋体" w:hAnsi="宋体" w:cs="宋体"/>
                <w:sz w:val="21"/>
                <w:szCs w:val="21"/>
                <w:lang w:eastAsia="zh-CN"/>
              </w:rPr>
              <w:t>和快手）</w:t>
            </w:r>
            <w:r>
              <w:rPr>
                <w:rFonts w:hint="eastAsia" w:ascii="宋体" w:hAnsi="宋体" w:eastAsia="宋体" w:cs="宋体"/>
                <w:sz w:val="21"/>
                <w:szCs w:val="21"/>
              </w:rPr>
              <w:t>运营经验的，</w:t>
            </w:r>
            <w:r>
              <w:rPr>
                <w:rFonts w:hint="eastAsia" w:ascii="宋体" w:hAnsi="宋体" w:cs="宋体"/>
                <w:sz w:val="21"/>
                <w:szCs w:val="21"/>
                <w:lang w:val="en-US" w:eastAsia="zh-CN"/>
              </w:rPr>
              <w:t>得</w:t>
            </w:r>
            <w:r>
              <w:rPr>
                <w:rFonts w:hint="eastAsia" w:ascii="宋体" w:hAnsi="宋体" w:eastAsia="宋体" w:cs="宋体"/>
                <w:sz w:val="21"/>
                <w:szCs w:val="21"/>
              </w:rPr>
              <w:t>1分；</w:t>
            </w:r>
          </w:p>
          <w:p w14:paraId="0524FD85">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default" w:ascii="宋体" w:hAnsi="宋体" w:eastAsia="宋体" w:cs="宋体"/>
                <w:sz w:val="21"/>
                <w:szCs w:val="21"/>
                <w:lang w:val="en-US"/>
              </w:rPr>
              <w:t>4</w:t>
            </w:r>
            <w:r>
              <w:rPr>
                <w:rFonts w:hint="eastAsia" w:ascii="宋体" w:hAnsi="宋体" w:eastAsia="宋体" w:cs="宋体"/>
                <w:sz w:val="21"/>
                <w:szCs w:val="21"/>
              </w:rPr>
              <w:t>）项目负责人曾获得过健康类</w:t>
            </w:r>
            <w:r>
              <w:rPr>
                <w:rFonts w:hint="eastAsia" w:ascii="宋体" w:hAnsi="宋体" w:cs="宋体"/>
                <w:sz w:val="21"/>
                <w:szCs w:val="21"/>
                <w:lang w:eastAsia="zh-CN"/>
              </w:rPr>
              <w:t>视频作品</w:t>
            </w:r>
            <w:r>
              <w:rPr>
                <w:rFonts w:hint="eastAsia" w:ascii="宋体" w:hAnsi="宋体" w:eastAsia="宋体" w:cs="宋体"/>
                <w:sz w:val="21"/>
                <w:szCs w:val="21"/>
              </w:rPr>
              <w:t>荣誉奖项的，</w:t>
            </w:r>
            <w:r>
              <w:rPr>
                <w:rFonts w:hint="eastAsia" w:ascii="宋体" w:hAnsi="宋体" w:cs="宋体"/>
                <w:sz w:val="21"/>
                <w:szCs w:val="21"/>
                <w:lang w:val="en-US" w:eastAsia="zh-CN"/>
              </w:rPr>
              <w:t>提供至少5</w:t>
            </w:r>
            <w:r>
              <w:rPr>
                <w:rFonts w:hint="eastAsia" w:ascii="宋体" w:hAnsi="宋体" w:eastAsia="宋体" w:cs="宋体"/>
                <w:sz w:val="21"/>
                <w:szCs w:val="21"/>
              </w:rPr>
              <w:t>个，</w:t>
            </w:r>
            <w:r>
              <w:rPr>
                <w:rFonts w:hint="eastAsia" w:ascii="宋体" w:hAnsi="宋体" w:cs="宋体"/>
                <w:sz w:val="21"/>
                <w:szCs w:val="21"/>
                <w:lang w:val="en-US" w:eastAsia="zh-CN"/>
              </w:rPr>
              <w:t>得2分，不满足不得分</w:t>
            </w:r>
            <w:r>
              <w:rPr>
                <w:rFonts w:hint="eastAsia" w:ascii="宋体" w:hAnsi="宋体" w:eastAsia="宋体" w:cs="宋体"/>
                <w:sz w:val="21"/>
                <w:szCs w:val="21"/>
              </w:rPr>
              <w:t>。</w:t>
            </w:r>
          </w:p>
          <w:p w14:paraId="405504D2">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p>
          <w:p w14:paraId="2EBEC8C8">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rPr>
              <w:t>（二）评分</w:t>
            </w:r>
            <w:r>
              <w:rPr>
                <w:rFonts w:hint="eastAsia" w:ascii="宋体" w:hAnsi="宋体" w:cs="宋体"/>
                <w:sz w:val="21"/>
                <w:szCs w:val="21"/>
                <w:lang w:val="en-US" w:eastAsia="zh-CN"/>
              </w:rPr>
              <w:t>依据</w:t>
            </w:r>
            <w:r>
              <w:rPr>
                <w:rFonts w:hint="eastAsia" w:ascii="宋体" w:hAnsi="宋体" w:eastAsia="宋体" w:cs="宋体"/>
                <w:sz w:val="21"/>
                <w:szCs w:val="21"/>
              </w:rPr>
              <w:t>：</w:t>
            </w:r>
          </w:p>
          <w:p w14:paraId="4A558FB3">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Theme="minorEastAsia" w:hAnsiTheme="minorEastAsia" w:eastAsiaTheme="minorEastAsia"/>
                <w:szCs w:val="21"/>
              </w:rPr>
              <w:t>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03634E89">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Theme="minorEastAsia" w:hAnsiTheme="minorEastAsia" w:eastAsiaTheme="minorEastAsia"/>
                <w:szCs w:val="21"/>
                <w:lang w:val="en-US" w:eastAsia="zh-CN"/>
              </w:rPr>
              <w:t>涉及考察学历或学位的，提供</w:t>
            </w:r>
            <w:r>
              <w:rPr>
                <w:rFonts w:hint="eastAsia" w:asciiTheme="minorEastAsia" w:hAnsiTheme="minorEastAsia" w:eastAsiaTheme="minorEastAsia"/>
                <w:szCs w:val="21"/>
              </w:rPr>
              <w:t>毕业证书（或学位证书）以及学信网查询记录，对于学信网无法查询的，还需提供毕业院校或人社部门或教育部门等颁发机构或监管机构出具的证明，否则无效；</w:t>
            </w:r>
          </w:p>
          <w:p w14:paraId="74F36CA4">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（3）涉及考察项目负责人健康</w:t>
            </w:r>
            <w:r>
              <w:rPr>
                <w:rFonts w:hint="eastAsia" w:ascii="宋体" w:hAnsi="宋体" w:cs="宋体"/>
                <w:sz w:val="21"/>
                <w:szCs w:val="21"/>
                <w:lang w:val="en-US" w:eastAsia="zh-CN"/>
              </w:rPr>
              <w:t>类</w:t>
            </w:r>
            <w:r>
              <w:rPr>
                <w:rFonts w:hint="eastAsia" w:ascii="宋体" w:hAnsi="宋体" w:eastAsia="宋体" w:cs="宋体"/>
                <w:sz w:val="21"/>
                <w:szCs w:val="21"/>
              </w:rPr>
              <w:t>官方</w:t>
            </w:r>
            <w:r>
              <w:rPr>
                <w:rFonts w:hint="eastAsia" w:ascii="宋体" w:hAnsi="宋体" w:cs="宋体"/>
                <w:sz w:val="21"/>
                <w:szCs w:val="21"/>
                <w:lang w:val="en-US" w:eastAsia="zh-CN"/>
              </w:rPr>
              <w:t>视频</w:t>
            </w:r>
            <w:r>
              <w:rPr>
                <w:rFonts w:hint="eastAsia" w:ascii="宋体" w:hAnsi="宋体" w:eastAsia="宋体" w:cs="宋体"/>
                <w:sz w:val="21"/>
                <w:szCs w:val="21"/>
              </w:rPr>
              <w:t>账号运营经验的，要求提供甲方授权项目负责人运营该官方账号的证明文件（加盖</w:t>
            </w:r>
            <w:r>
              <w:rPr>
                <w:rFonts w:hint="eastAsia" w:ascii="宋体" w:hAnsi="宋体" w:cs="宋体"/>
                <w:sz w:val="21"/>
                <w:szCs w:val="21"/>
                <w:lang w:eastAsia="zh-CN"/>
              </w:rPr>
              <w:t>甲方</w:t>
            </w:r>
            <w:r>
              <w:rPr>
                <w:rFonts w:hint="eastAsia" w:ascii="宋体" w:hAnsi="宋体" w:eastAsia="宋体" w:cs="宋体"/>
                <w:sz w:val="21"/>
                <w:szCs w:val="21"/>
              </w:rPr>
              <w:t>公章）；如有项目负责人个人获得荣誉奖项的，须提供含有项目负责人姓名的获奖证书</w:t>
            </w:r>
            <w:r>
              <w:rPr>
                <w:rFonts w:hint="eastAsia" w:ascii="宋体" w:hAnsi="宋体" w:cs="宋体"/>
                <w:sz w:val="21"/>
                <w:szCs w:val="21"/>
                <w:lang w:eastAsia="zh-CN"/>
              </w:rPr>
              <w:t>，或提供项目合作甲方提供的盖有甲方公章（或业务章）的证明文件</w:t>
            </w:r>
            <w:r>
              <w:rPr>
                <w:rFonts w:hint="eastAsia" w:ascii="宋体" w:hAnsi="宋体" w:eastAsia="宋体" w:cs="宋体"/>
                <w:sz w:val="21"/>
                <w:szCs w:val="21"/>
              </w:rPr>
              <w:t>。</w:t>
            </w:r>
          </w:p>
          <w:p w14:paraId="049993BC">
            <w:pPr>
              <w:pStyle w:val="9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提供以上证明文件复印件或扫描件，如涉及网站截图或照片等证明材料，需提供清晰图片，均要求加盖供应商公章，原件备查。未按要求提供有效证明材料或提供不清晰导致评委无法识别的不计得分。</w:t>
            </w:r>
          </w:p>
        </w:tc>
        <w:tc>
          <w:tcPr>
            <w:tcW w:w="1188" w:type="dxa"/>
            <w:tcBorders>
              <w:top w:val="single" w:color="000000" w:sz="6" w:space="0"/>
              <w:left w:val="single" w:color="000000" w:sz="6" w:space="0"/>
              <w:bottom w:val="single" w:color="000000" w:sz="6" w:space="0"/>
              <w:right w:val="single" w:color="000000" w:sz="6" w:space="0"/>
            </w:tcBorders>
            <w:vAlign w:val="center"/>
            <w:tcPrChange w:id="12" w:author="张钰敏" w:date="2025-05-16T10:33:38Z">
              <w:tcPr>
                <w:tcW w:w="1188" w:type="dxa"/>
                <w:tcBorders>
                  <w:top w:val="single" w:color="000000" w:sz="6" w:space="0"/>
                  <w:left w:val="single" w:color="000000" w:sz="6" w:space="0"/>
                  <w:bottom w:val="single" w:color="000000" w:sz="6" w:space="0"/>
                  <w:right w:val="single" w:color="000000" w:sz="6" w:space="0"/>
                </w:tcBorders>
                <w:vAlign w:val="center"/>
              </w:tcPr>
            </w:tcPrChange>
          </w:tcPr>
          <w:p w14:paraId="0835A5E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BB1E39C">
        <w:tblPrEx>
          <w:tblCellMar>
            <w:top w:w="0" w:type="dxa"/>
            <w:left w:w="108" w:type="dxa"/>
            <w:bottom w:w="0" w:type="dxa"/>
            <w:right w:w="108" w:type="dxa"/>
          </w:tblCellMar>
          <w:tblPrExChange w:id="13" w:author="张钰敏" w:date="2025-05-22T15:03:33Z">
            <w:tblPrEx>
              <w:tblCellMar>
                <w:top w:w="0" w:type="dxa"/>
                <w:left w:w="108" w:type="dxa"/>
                <w:bottom w:w="0" w:type="dxa"/>
                <w:right w:w="108" w:type="dxa"/>
              </w:tblCellMar>
            </w:tblPrEx>
          </w:tblPrExChange>
        </w:tblPrEx>
        <w:trPr>
          <w:trHeight w:val="7373" w:hRule="atLeast"/>
          <w:jc w:val="center"/>
          <w:trPrChange w:id="13" w:author="张钰敏" w:date="2025-05-22T15:03:33Z">
            <w:trPr>
              <w:trHeight w:val="550" w:hRule="atLeast"/>
              <w:jc w:val="center"/>
            </w:trPr>
          </w:trPrChange>
        </w:trPr>
        <w:tc>
          <w:tcPr>
            <w:tcW w:w="753" w:type="dxa"/>
            <w:tcBorders>
              <w:top w:val="single" w:color="000000" w:sz="6" w:space="0"/>
              <w:left w:val="single" w:color="000000" w:sz="6" w:space="0"/>
              <w:bottom w:val="single" w:color="000000" w:sz="6" w:space="0"/>
              <w:right w:val="single" w:color="000000" w:sz="6" w:space="0"/>
            </w:tcBorders>
            <w:vAlign w:val="center"/>
            <w:tcPrChange w:id="14" w:author="张钰敏" w:date="2025-05-22T15:03:33Z">
              <w:tcPr>
                <w:tcW w:w="753" w:type="dxa"/>
                <w:tcBorders>
                  <w:top w:val="single" w:color="000000" w:sz="6" w:space="0"/>
                  <w:left w:val="single" w:color="000000" w:sz="6" w:space="0"/>
                  <w:bottom w:val="single" w:color="000000" w:sz="6" w:space="0"/>
                  <w:right w:val="single" w:color="000000" w:sz="6" w:space="0"/>
                </w:tcBorders>
                <w:vAlign w:val="center"/>
              </w:tcPr>
            </w:tcPrChange>
          </w:tcPr>
          <w:p w14:paraId="25F474F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Change w:id="15" w:author="张钰敏" w:date="2025-05-22T15:03:33Z">
              <w:tcPr>
                <w:tcW w:w="1143" w:type="dxa"/>
                <w:tcBorders>
                  <w:top w:val="single" w:color="000000" w:sz="6" w:space="0"/>
                  <w:left w:val="single" w:color="000000" w:sz="6" w:space="0"/>
                  <w:bottom w:val="single" w:color="000000" w:sz="6" w:space="0"/>
                  <w:right w:val="single" w:color="000000" w:sz="6" w:space="0"/>
                </w:tcBorders>
                <w:vAlign w:val="center"/>
              </w:tcPr>
            </w:tcPrChange>
          </w:tcPr>
          <w:p w14:paraId="47558C3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Change w:id="16" w:author="张钰敏" w:date="2025-05-22T15:03:33Z">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tcPrChange>
          </w:tcPr>
          <w:p w14:paraId="751BD55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5953" w:type="dxa"/>
            <w:tcBorders>
              <w:top w:val="single" w:color="000000" w:sz="6" w:space="0"/>
              <w:left w:val="single" w:color="000000" w:sz="6" w:space="0"/>
              <w:bottom w:val="single" w:color="000000" w:sz="6" w:space="0"/>
              <w:right w:val="single" w:color="000000" w:sz="6" w:space="0"/>
            </w:tcBorders>
            <w:vAlign w:val="center"/>
            <w:tcPrChange w:id="17" w:author="张钰敏" w:date="2025-05-22T15:03:33Z">
              <w:tcPr>
                <w:tcW w:w="5953" w:type="dxa"/>
                <w:tcBorders>
                  <w:top w:val="single" w:color="000000" w:sz="6" w:space="0"/>
                  <w:left w:val="single" w:color="000000" w:sz="6" w:space="0"/>
                  <w:bottom w:val="single" w:color="000000" w:sz="6" w:space="0"/>
                  <w:right w:val="single" w:color="000000" w:sz="6" w:space="0"/>
                </w:tcBorders>
                <w:vAlign w:val="center"/>
              </w:tcPr>
            </w:tcPrChange>
          </w:tcPr>
          <w:p w14:paraId="1F6F22A2">
            <w:pPr>
              <w:pStyle w:val="18"/>
              <w:rPr>
                <w:rFonts w:hint="eastAsia" w:ascii="宋体" w:hAnsi="宋体" w:eastAsia="宋体" w:cs="宋体"/>
                <w:sz w:val="21"/>
                <w:szCs w:val="21"/>
              </w:rPr>
            </w:pPr>
            <w:r>
              <w:rPr>
                <w:rFonts w:hint="eastAsia" w:ascii="宋体" w:hAnsi="宋体" w:eastAsia="宋体" w:cs="宋体"/>
                <w:sz w:val="21"/>
                <w:szCs w:val="21"/>
              </w:rPr>
              <w:t>（一）评分内容：</w:t>
            </w:r>
          </w:p>
          <w:p w14:paraId="575F784F">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rPr>
              <w:t>拟安排的项目团队成员（项目负责人除外）需为投标人正式聘任员工，否则本项不得分。在此基础上，按以下标准评分：</w:t>
            </w:r>
          </w:p>
          <w:p w14:paraId="72A389EE">
            <w:pPr>
              <w:spacing w:line="360" w:lineRule="auto"/>
              <w:rPr>
                <w:rFonts w:hint="eastAsia" w:ascii="宋体" w:hAnsi="宋体" w:eastAsia="宋体" w:cs="宋体"/>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sz w:val="21"/>
                <w:szCs w:val="21"/>
              </w:rPr>
              <w:t>投标人对本项目组建不少于8人</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含8人</w:t>
            </w:r>
            <w:r>
              <w:rPr>
                <w:rFonts w:hint="eastAsia" w:ascii="宋体" w:hAnsi="宋体" w:cs="宋体"/>
                <w:kern w:val="0"/>
                <w:sz w:val="21"/>
                <w:szCs w:val="21"/>
                <w:lang w:eastAsia="zh-CN"/>
              </w:rPr>
              <w:t>）</w:t>
            </w:r>
            <w:r>
              <w:rPr>
                <w:rFonts w:hint="eastAsia" w:ascii="宋体" w:hAnsi="宋体" w:eastAsia="宋体" w:cs="宋体"/>
                <w:sz w:val="21"/>
                <w:szCs w:val="21"/>
              </w:rPr>
              <w:t>的专项团队，得3分；不</w:t>
            </w:r>
            <w:r>
              <w:rPr>
                <w:rFonts w:hint="eastAsia" w:ascii="宋体" w:hAnsi="宋体" w:cs="宋体"/>
                <w:sz w:val="21"/>
                <w:szCs w:val="21"/>
                <w:lang w:val="en-US" w:eastAsia="zh-CN"/>
              </w:rPr>
              <w:t>满足</w:t>
            </w:r>
            <w:r>
              <w:rPr>
                <w:rFonts w:hint="eastAsia" w:ascii="宋体" w:hAnsi="宋体" w:eastAsia="宋体" w:cs="宋体"/>
                <w:sz w:val="21"/>
                <w:szCs w:val="21"/>
              </w:rPr>
              <w:t>不得分；</w:t>
            </w:r>
          </w:p>
          <w:p w14:paraId="226DBC45">
            <w:pPr>
              <w:spacing w:line="360" w:lineRule="auto"/>
              <w:rPr>
                <w:rFonts w:hint="eastAsia" w:ascii="宋体" w:hAnsi="宋体" w:eastAsia="宋体" w:cs="宋体"/>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sz w:val="21"/>
                <w:szCs w:val="21"/>
              </w:rPr>
              <w:t>团队成员具有传播学、广告学、影视制作、数字媒体</w:t>
            </w:r>
            <w:r>
              <w:rPr>
                <w:rFonts w:hint="eastAsia" w:ascii="宋体" w:hAnsi="宋体" w:cs="宋体"/>
                <w:kern w:val="0"/>
                <w:sz w:val="21"/>
                <w:szCs w:val="21"/>
                <w:lang w:val="en-US" w:eastAsia="zh-CN"/>
              </w:rPr>
              <w:t>或</w:t>
            </w:r>
            <w:r>
              <w:rPr>
                <w:rFonts w:hint="eastAsia" w:ascii="宋体" w:hAnsi="宋体" w:eastAsia="宋体" w:cs="宋体"/>
                <w:sz w:val="21"/>
                <w:szCs w:val="21"/>
              </w:rPr>
              <w:t>视觉传达等相关专业本科（或以上）学历，每提供1人得0.5分，该项最高得</w:t>
            </w:r>
            <w:r>
              <w:rPr>
                <w:rFonts w:hint="eastAsia" w:ascii="宋体" w:hAnsi="宋体" w:cs="宋体"/>
                <w:sz w:val="21"/>
                <w:szCs w:val="21"/>
                <w:lang w:val="en-US" w:eastAsia="zh-CN"/>
              </w:rPr>
              <w:t>2</w:t>
            </w:r>
            <w:r>
              <w:rPr>
                <w:rFonts w:hint="eastAsia" w:ascii="宋体" w:hAnsi="宋体" w:eastAsia="宋体" w:cs="宋体"/>
                <w:sz w:val="21"/>
                <w:szCs w:val="21"/>
              </w:rPr>
              <w:t>分。</w:t>
            </w:r>
          </w:p>
          <w:p w14:paraId="6F002004">
            <w:pPr>
              <w:rPr>
                <w:rFonts w:hint="eastAsia" w:ascii="宋体" w:hAnsi="宋体" w:eastAsia="宋体" w:cs="宋体"/>
                <w:kern w:val="0"/>
                <w:sz w:val="21"/>
                <w:szCs w:val="21"/>
                <w:lang w:eastAsia="zh-CN"/>
              </w:rPr>
            </w:pPr>
            <w:r>
              <w:rPr>
                <w:rFonts w:hint="eastAsia" w:ascii="宋体" w:hAnsi="宋体" w:eastAsia="宋体" w:cs="宋体"/>
                <w:sz w:val="21"/>
                <w:szCs w:val="21"/>
              </w:rPr>
              <w:t>以上</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sz w:val="21"/>
                <w:szCs w:val="21"/>
              </w:rPr>
              <w:t>项累计得分，最高5分，同一人可累计得分。</w:t>
            </w:r>
          </w:p>
          <w:p w14:paraId="224F0D71">
            <w:pPr>
              <w:spacing w:line="360" w:lineRule="auto"/>
              <w:rPr>
                <w:rFonts w:hint="eastAsia" w:ascii="宋体" w:hAnsi="宋体" w:eastAsia="宋体" w:cs="宋体"/>
                <w:kern w:val="0"/>
                <w:sz w:val="21"/>
                <w:szCs w:val="21"/>
              </w:rPr>
            </w:pPr>
          </w:p>
          <w:p w14:paraId="5E2C6674">
            <w:pPr>
              <w:rPr>
                <w:rFonts w:hint="eastAsia" w:ascii="宋体" w:hAnsi="宋体" w:eastAsia="宋体" w:cs="宋体"/>
                <w:sz w:val="21"/>
                <w:szCs w:val="21"/>
              </w:rPr>
            </w:pPr>
            <w:r>
              <w:rPr>
                <w:rFonts w:hint="eastAsia" w:ascii="宋体" w:hAnsi="宋体" w:eastAsia="宋体" w:cs="宋体"/>
                <w:kern w:val="0"/>
                <w:sz w:val="21"/>
                <w:szCs w:val="21"/>
              </w:rPr>
              <w:t>（二）评分</w:t>
            </w:r>
            <w:r>
              <w:rPr>
                <w:rFonts w:hint="eastAsia" w:ascii="宋体" w:hAnsi="宋体" w:eastAsia="宋体" w:cs="宋体"/>
                <w:sz w:val="21"/>
                <w:szCs w:val="21"/>
              </w:rPr>
              <w:t>标准：</w:t>
            </w:r>
          </w:p>
          <w:p w14:paraId="022B0C76">
            <w:pPr>
              <w:spacing w:line="360" w:lineRule="auto"/>
              <w:rPr>
                <w:rFonts w:hint="eastAsia" w:ascii="宋体" w:hAnsi="宋体" w:eastAsia="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eastAsia="宋体" w:cs="宋体"/>
                <w:kern w:val="0"/>
                <w:szCs w:val="21"/>
              </w:rPr>
              <w:t>提供项目团队成员通过投标单位缴纳的载有社保部门或税务部门公章的近三个月（含</w:t>
            </w:r>
            <w:r>
              <w:rPr>
                <w:rFonts w:hint="eastAsia" w:ascii="宋体" w:hAnsi="宋体" w:eastAsia="宋体" w:cs="宋体"/>
                <w:kern w:val="0"/>
                <w:szCs w:val="21"/>
                <w:lang w:eastAsia="zh-CN"/>
              </w:rPr>
              <w:t>投</w:t>
            </w:r>
            <w:r>
              <w:rPr>
                <w:rFonts w:hint="eastAsia" w:ascii="宋体" w:hAnsi="宋体" w:eastAsia="宋体" w:cs="宋体"/>
                <w:kern w:val="0"/>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4D466459">
            <w:pPr>
              <w:adjustRightInd/>
              <w:spacing w:line="360" w:lineRule="auto"/>
              <w:rPr>
                <w:rFonts w:hint="eastAsia" w:ascii="宋体" w:hAnsi="宋体" w:eastAsia="宋体" w:cs="宋体"/>
                <w:sz w:val="21"/>
                <w:szCs w:val="21"/>
              </w:rPr>
            </w:pPr>
            <w:r>
              <w:rPr>
                <w:rFonts w:hint="eastAsia" w:ascii="宋体" w:hAnsi="宋体" w:cs="宋体"/>
                <w:kern w:val="0"/>
                <w:szCs w:val="21"/>
                <w:lang w:val="en-US" w:eastAsia="zh-CN"/>
              </w:rPr>
              <w:t>（2）</w:t>
            </w:r>
            <w:r>
              <w:rPr>
                <w:rFonts w:hint="eastAsia" w:ascii="宋体" w:hAnsi="宋体" w:eastAsia="宋体" w:cs="宋体"/>
                <w:kern w:val="0"/>
                <w:szCs w:val="21"/>
                <w:lang w:val="en-US" w:eastAsia="zh-CN"/>
              </w:rPr>
              <w:t>涉及考察学历或学位的，提供</w:t>
            </w:r>
            <w:r>
              <w:rPr>
                <w:rFonts w:hint="eastAsia" w:ascii="宋体" w:hAnsi="宋体" w:eastAsia="宋体" w:cs="宋体"/>
                <w:kern w:val="0"/>
                <w:szCs w:val="21"/>
              </w:rPr>
              <w:t>毕业证书（或学位证书）以及学信网查询记录，对于学信网无法查询的，还需提供毕业院校或人社部门或教育部门等颁发机构或监管机构出具的证明，否则无效</w:t>
            </w:r>
            <w:r>
              <w:rPr>
                <w:rFonts w:hint="eastAsia" w:ascii="宋体" w:hAnsi="宋体" w:cs="宋体"/>
                <w:kern w:val="0"/>
                <w:szCs w:val="21"/>
                <w:lang w:eastAsia="zh-CN"/>
              </w:rPr>
              <w:t>。</w:t>
            </w:r>
          </w:p>
        </w:tc>
        <w:tc>
          <w:tcPr>
            <w:tcW w:w="1188" w:type="dxa"/>
            <w:tcBorders>
              <w:top w:val="single" w:color="000000" w:sz="6" w:space="0"/>
              <w:left w:val="single" w:color="000000" w:sz="6" w:space="0"/>
              <w:bottom w:val="single" w:color="000000" w:sz="6" w:space="0"/>
              <w:right w:val="single" w:color="000000" w:sz="6" w:space="0"/>
            </w:tcBorders>
            <w:vAlign w:val="center"/>
            <w:tcPrChange w:id="18" w:author="张钰敏" w:date="2025-05-22T15:03:33Z">
              <w:tcPr>
                <w:tcW w:w="1188" w:type="dxa"/>
                <w:tcBorders>
                  <w:top w:val="single" w:color="000000" w:sz="6" w:space="0"/>
                  <w:left w:val="single" w:color="000000" w:sz="6" w:space="0"/>
                  <w:bottom w:val="single" w:color="000000" w:sz="6" w:space="0"/>
                  <w:right w:val="single" w:color="000000" w:sz="6" w:space="0"/>
                </w:tcBorders>
                <w:vAlign w:val="center"/>
              </w:tcPr>
            </w:tcPrChange>
          </w:tcPr>
          <w:p w14:paraId="5A394C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819A342">
        <w:tblPrEx>
          <w:tblCellMar>
            <w:top w:w="0" w:type="dxa"/>
            <w:left w:w="108" w:type="dxa"/>
            <w:bottom w:w="0" w:type="dxa"/>
            <w:right w:w="108" w:type="dxa"/>
          </w:tblCellMar>
        </w:tblPrEx>
        <w:trPr>
          <w:trHeight w:val="459" w:hRule="atLeast"/>
          <w:jc w:val="center"/>
        </w:trPr>
        <w:tc>
          <w:tcPr>
            <w:tcW w:w="8558" w:type="dxa"/>
            <w:gridSpan w:val="4"/>
            <w:tcBorders>
              <w:top w:val="single" w:color="000000" w:sz="6" w:space="0"/>
              <w:left w:val="single" w:color="000000" w:sz="6" w:space="0"/>
              <w:bottom w:val="single" w:color="000000" w:sz="6" w:space="0"/>
              <w:right w:val="single" w:color="000000" w:sz="6" w:space="0"/>
            </w:tcBorders>
            <w:vAlign w:val="center"/>
          </w:tcPr>
          <w:p w14:paraId="11818BC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6DAD1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b/>
                <w:sz w:val="21"/>
                <w:szCs w:val="21"/>
                <w:lang w:val="en-US"/>
              </w:rPr>
            </w:pPr>
            <w:r>
              <w:rPr>
                <w:rFonts w:hint="default" w:ascii="宋体" w:hAnsi="宋体" w:cs="宋体"/>
                <w:b/>
                <w:sz w:val="21"/>
                <w:szCs w:val="21"/>
                <w:lang w:val="en-US" w:eastAsia="zh-CN"/>
              </w:rPr>
              <w:t>4</w:t>
            </w:r>
            <w:r>
              <w:rPr>
                <w:rFonts w:hint="default" w:ascii="宋体" w:hAnsi="宋体" w:eastAsia="宋体" w:cs="宋体"/>
                <w:b/>
                <w:sz w:val="21"/>
                <w:szCs w:val="21"/>
                <w:lang w:val="en-US"/>
              </w:rPr>
              <w:t>0</w:t>
            </w:r>
          </w:p>
        </w:tc>
      </w:tr>
      <w:tr w14:paraId="6597480B">
        <w:tblPrEx>
          <w:tblCellMar>
            <w:top w:w="0" w:type="dxa"/>
            <w:left w:w="108" w:type="dxa"/>
            <w:bottom w:w="0" w:type="dxa"/>
            <w:right w:w="108" w:type="dxa"/>
          </w:tblCellMar>
        </w:tblPrEx>
        <w:trPr>
          <w:trHeight w:val="465"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F0F71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tcBorders>
              <w:top w:val="single" w:color="000000" w:sz="6" w:space="0"/>
              <w:left w:val="single" w:color="000000" w:sz="6" w:space="0"/>
              <w:bottom w:val="single" w:color="000000" w:sz="6" w:space="0"/>
              <w:right w:val="single" w:color="000000" w:sz="6" w:space="0"/>
            </w:tcBorders>
            <w:vAlign w:val="center"/>
          </w:tcPr>
          <w:p w14:paraId="6CA7D4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tcBorders>
              <w:top w:val="single" w:color="000000" w:sz="6" w:space="0"/>
              <w:left w:val="single" w:color="000000" w:sz="6" w:space="0"/>
              <w:bottom w:val="single" w:color="000000" w:sz="6" w:space="0"/>
              <w:right w:val="single" w:color="000000" w:sz="6" w:space="0"/>
            </w:tcBorders>
            <w:vAlign w:val="center"/>
          </w:tcPr>
          <w:p w14:paraId="42EC6C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tcBorders>
              <w:top w:val="single" w:color="000000" w:sz="6" w:space="0"/>
              <w:left w:val="single" w:color="000000" w:sz="6" w:space="0"/>
              <w:bottom w:val="single" w:color="000000" w:sz="6" w:space="0"/>
              <w:right w:val="single" w:color="000000" w:sz="6" w:space="0"/>
            </w:tcBorders>
            <w:vAlign w:val="center"/>
          </w:tcPr>
          <w:p w14:paraId="2A012F2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8" w:type="dxa"/>
            <w:tcBorders>
              <w:top w:val="single" w:color="000000" w:sz="6" w:space="0"/>
              <w:left w:val="single" w:color="000000" w:sz="6" w:space="0"/>
              <w:bottom w:val="single" w:color="000000" w:sz="6" w:space="0"/>
              <w:right w:val="single" w:color="000000" w:sz="6" w:space="0"/>
            </w:tcBorders>
            <w:vAlign w:val="center"/>
          </w:tcPr>
          <w:p w14:paraId="3DB4C13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3FC33EA9">
        <w:tblPrEx>
          <w:tblCellMar>
            <w:top w:w="0" w:type="dxa"/>
            <w:left w:w="108" w:type="dxa"/>
            <w:bottom w:w="0" w:type="dxa"/>
            <w:right w:w="108" w:type="dxa"/>
          </w:tblCellMar>
        </w:tblPrEx>
        <w:trPr>
          <w:trHeight w:val="511"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B2D94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B7952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投标人作品传播影响力</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F846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cs="宋体"/>
                <w:sz w:val="21"/>
                <w:szCs w:val="21"/>
                <w:lang w:val="en-US" w:eastAsia="zh-CN"/>
              </w:rPr>
              <w:t>20</w:t>
            </w:r>
          </w:p>
        </w:tc>
        <w:tc>
          <w:tcPr>
            <w:tcW w:w="5953" w:type="dxa"/>
            <w:tcBorders>
              <w:top w:val="single" w:color="000000" w:sz="6" w:space="0"/>
              <w:left w:val="single" w:color="000000" w:sz="6" w:space="0"/>
              <w:bottom w:val="single" w:color="000000" w:sz="6" w:space="0"/>
              <w:right w:val="single" w:color="000000" w:sz="6" w:space="0"/>
            </w:tcBorders>
            <w:vAlign w:val="center"/>
          </w:tcPr>
          <w:p w14:paraId="1CBF6A2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5292E79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近</w:t>
            </w:r>
            <w:r>
              <w:rPr>
                <w:rFonts w:hint="eastAsia" w:ascii="宋体" w:hAnsi="宋体" w:cs="宋体"/>
                <w:kern w:val="0"/>
                <w:sz w:val="21"/>
                <w:szCs w:val="21"/>
                <w:lang w:val="en-US" w:eastAsia="zh-CN"/>
              </w:rPr>
              <w:t>2</w:t>
            </w:r>
            <w:r>
              <w:rPr>
                <w:rFonts w:hint="eastAsia" w:ascii="宋体" w:hAnsi="宋体" w:eastAsia="宋体" w:cs="宋体"/>
                <w:kern w:val="0"/>
                <w:sz w:val="21"/>
                <w:szCs w:val="21"/>
              </w:rPr>
              <w:t>年（202</w:t>
            </w:r>
            <w:r>
              <w:rPr>
                <w:rFonts w:hint="eastAsia" w:ascii="宋体" w:hAnsi="宋体" w:cs="宋体"/>
                <w:kern w:val="0"/>
                <w:sz w:val="21"/>
                <w:szCs w:val="21"/>
                <w:lang w:val="en-US" w:eastAsia="zh-CN"/>
              </w:rPr>
              <w:t>3</w:t>
            </w:r>
            <w:r>
              <w:rPr>
                <w:rFonts w:hint="eastAsia" w:ascii="宋体" w:hAnsi="宋体" w:eastAsia="宋体" w:cs="宋体"/>
                <w:kern w:val="0"/>
                <w:sz w:val="21"/>
                <w:szCs w:val="21"/>
              </w:rPr>
              <w:t>年5月</w:t>
            </w:r>
            <w:r>
              <w:rPr>
                <w:rFonts w:hint="eastAsia"/>
                <w:lang w:val="en-US" w:eastAsia="zh-CN"/>
              </w:rPr>
              <w:t>1日</w:t>
            </w:r>
            <w:r>
              <w:rPr>
                <w:rFonts w:hint="eastAsia" w:ascii="宋体" w:hAnsi="宋体" w:eastAsia="宋体" w:cs="宋体"/>
                <w:kern w:val="0"/>
                <w:sz w:val="21"/>
                <w:szCs w:val="21"/>
              </w:rPr>
              <w:t>至本项目投标截止之日，以视频发布之日起算）</w:t>
            </w:r>
            <w:r>
              <w:rPr>
                <w:rFonts w:hint="eastAsia" w:ascii="宋体" w:hAnsi="宋体" w:cs="宋体"/>
                <w:kern w:val="0"/>
                <w:sz w:val="21"/>
                <w:szCs w:val="21"/>
                <w:lang w:eastAsia="zh-CN"/>
              </w:rPr>
              <w:t>投标人</w:t>
            </w:r>
            <w:r>
              <w:rPr>
                <w:rFonts w:hint="eastAsia" w:ascii="宋体" w:hAnsi="宋体" w:eastAsia="宋体" w:cs="宋体"/>
                <w:kern w:val="0"/>
                <w:sz w:val="21"/>
                <w:szCs w:val="21"/>
              </w:rPr>
              <w:t>有在单一渠道</w:t>
            </w:r>
            <w:r>
              <w:rPr>
                <w:rFonts w:hint="eastAsia" w:ascii="宋体" w:hAnsi="宋体" w:cs="宋体"/>
                <w:kern w:val="0"/>
                <w:sz w:val="21"/>
                <w:szCs w:val="21"/>
                <w:lang w:eastAsia="zh-CN"/>
              </w:rPr>
              <w:t>视频</w:t>
            </w:r>
            <w:r>
              <w:rPr>
                <w:rFonts w:hint="eastAsia" w:ascii="宋体" w:hAnsi="宋体" w:eastAsia="宋体" w:cs="宋体"/>
                <w:kern w:val="0"/>
                <w:sz w:val="21"/>
                <w:szCs w:val="21"/>
              </w:rPr>
              <w:t>平台</w:t>
            </w:r>
            <w:r>
              <w:rPr>
                <w:rFonts w:hint="eastAsia" w:ascii="宋体" w:hAnsi="宋体" w:cs="宋体"/>
                <w:kern w:val="0"/>
                <w:sz w:val="21"/>
                <w:szCs w:val="21"/>
                <w:lang w:eastAsia="zh-CN"/>
              </w:rPr>
              <w:t>（</w:t>
            </w:r>
            <w:r>
              <w:rPr>
                <w:rFonts w:hint="eastAsia" w:ascii="宋体" w:hAnsi="宋体" w:eastAsia="宋体" w:cs="宋体"/>
                <w:sz w:val="21"/>
                <w:szCs w:val="21"/>
              </w:rPr>
              <w:t>例如抖音、视频号、B站</w:t>
            </w:r>
            <w:r>
              <w:rPr>
                <w:rFonts w:hint="eastAsia" w:ascii="宋体" w:hAnsi="宋体" w:cs="宋体"/>
                <w:sz w:val="21"/>
                <w:szCs w:val="21"/>
                <w:lang w:eastAsia="zh-CN"/>
              </w:rPr>
              <w:t>、快手</w:t>
            </w:r>
            <w:r>
              <w:rPr>
                <w:rFonts w:hint="eastAsia" w:ascii="宋体" w:hAnsi="宋体" w:cs="宋体"/>
                <w:kern w:val="0"/>
                <w:sz w:val="21"/>
                <w:szCs w:val="21"/>
                <w:lang w:val="en-US" w:eastAsia="zh-CN"/>
              </w:rPr>
              <w:t>等</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健康类</w:t>
            </w:r>
            <w:r>
              <w:rPr>
                <w:rFonts w:hint="eastAsia" w:ascii="宋体" w:hAnsi="宋体" w:eastAsia="宋体" w:cs="宋体"/>
                <w:kern w:val="0"/>
                <w:sz w:val="21"/>
                <w:szCs w:val="21"/>
              </w:rPr>
              <w:t>视频作品。</w:t>
            </w:r>
          </w:p>
          <w:p w14:paraId="5D5923E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（1）单条视频播放量超过9000万</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含</w:t>
            </w:r>
            <w:r>
              <w:rPr>
                <w:rFonts w:hint="eastAsia" w:ascii="宋体" w:hAnsi="宋体" w:cs="宋体"/>
                <w:kern w:val="0"/>
                <w:sz w:val="21"/>
                <w:szCs w:val="21"/>
                <w:lang w:eastAsia="zh-CN"/>
              </w:rPr>
              <w:t>）</w:t>
            </w:r>
            <w:r>
              <w:rPr>
                <w:rFonts w:hint="eastAsia" w:ascii="宋体" w:hAnsi="宋体" w:eastAsia="宋体" w:cs="宋体"/>
                <w:kern w:val="0"/>
                <w:sz w:val="21"/>
                <w:szCs w:val="21"/>
              </w:rPr>
              <w:t>，每提供一条记</w:t>
            </w:r>
            <w:r>
              <w:rPr>
                <w:rFonts w:hint="default" w:ascii="宋体" w:hAnsi="宋体" w:eastAsia="宋体" w:cs="宋体"/>
                <w:kern w:val="0"/>
                <w:sz w:val="21"/>
                <w:szCs w:val="21"/>
                <w:lang w:val="en-US"/>
              </w:rPr>
              <w:t>8</w:t>
            </w:r>
            <w:r>
              <w:rPr>
                <w:rFonts w:hint="eastAsia" w:ascii="宋体" w:hAnsi="宋体" w:eastAsia="宋体" w:cs="宋体"/>
                <w:kern w:val="0"/>
                <w:sz w:val="21"/>
                <w:szCs w:val="21"/>
              </w:rPr>
              <w:t>分；</w:t>
            </w:r>
          </w:p>
          <w:p w14:paraId="2FECF21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（2）单条视频播放量</w:t>
            </w:r>
            <w:r>
              <w:rPr>
                <w:rFonts w:hint="eastAsia" w:ascii="宋体" w:hAnsi="宋体" w:cs="宋体"/>
                <w:kern w:val="0"/>
                <w:sz w:val="21"/>
                <w:szCs w:val="21"/>
                <w:lang w:val="en-US" w:eastAsia="zh-CN"/>
              </w:rPr>
              <w:t>为5000万（含）-9000万（不含）</w:t>
            </w:r>
            <w:r>
              <w:rPr>
                <w:rFonts w:hint="eastAsia" w:ascii="宋体" w:hAnsi="宋体" w:eastAsia="宋体" w:cs="宋体"/>
                <w:kern w:val="0"/>
                <w:sz w:val="21"/>
                <w:szCs w:val="21"/>
              </w:rPr>
              <w:t>，每提供一条记</w:t>
            </w:r>
            <w:r>
              <w:rPr>
                <w:rFonts w:hint="default" w:ascii="宋体" w:hAnsi="宋体" w:eastAsia="宋体" w:cs="宋体"/>
                <w:kern w:val="0"/>
                <w:sz w:val="21"/>
                <w:szCs w:val="21"/>
                <w:lang w:val="en-US"/>
              </w:rPr>
              <w:t>5</w:t>
            </w:r>
            <w:r>
              <w:rPr>
                <w:rFonts w:hint="eastAsia" w:ascii="宋体" w:hAnsi="宋体" w:eastAsia="宋体" w:cs="宋体"/>
                <w:kern w:val="0"/>
                <w:sz w:val="21"/>
                <w:szCs w:val="21"/>
              </w:rPr>
              <w:t>分；</w:t>
            </w:r>
          </w:p>
          <w:p w14:paraId="3C8977D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（3）单条视频播放量</w:t>
            </w:r>
            <w:r>
              <w:rPr>
                <w:rFonts w:hint="eastAsia" w:ascii="宋体" w:hAnsi="宋体" w:cs="宋体"/>
                <w:kern w:val="0"/>
                <w:sz w:val="21"/>
                <w:szCs w:val="21"/>
                <w:lang w:val="en-US" w:eastAsia="zh-CN"/>
              </w:rPr>
              <w:t>为4000万（含）-5000万（不含）</w:t>
            </w:r>
            <w:r>
              <w:rPr>
                <w:rFonts w:hint="eastAsia" w:ascii="宋体" w:hAnsi="宋体" w:eastAsia="宋体" w:cs="宋体"/>
                <w:kern w:val="0"/>
                <w:sz w:val="21"/>
                <w:szCs w:val="21"/>
              </w:rPr>
              <w:t>，每提供一条记</w:t>
            </w:r>
            <w:r>
              <w:rPr>
                <w:rFonts w:hint="default" w:ascii="宋体" w:hAnsi="宋体" w:eastAsia="宋体" w:cs="宋体"/>
                <w:kern w:val="0"/>
                <w:sz w:val="21"/>
                <w:szCs w:val="21"/>
                <w:lang w:val="en-US"/>
              </w:rPr>
              <w:t>3</w:t>
            </w:r>
            <w:r>
              <w:rPr>
                <w:rFonts w:hint="eastAsia" w:ascii="宋体" w:hAnsi="宋体" w:eastAsia="宋体" w:cs="宋体"/>
                <w:kern w:val="0"/>
                <w:sz w:val="21"/>
                <w:szCs w:val="21"/>
              </w:rPr>
              <w:t>分；</w:t>
            </w:r>
          </w:p>
          <w:p w14:paraId="1BC67D1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（4）单条视频播放量</w:t>
            </w:r>
            <w:r>
              <w:rPr>
                <w:rFonts w:hint="eastAsia" w:ascii="宋体" w:hAnsi="宋体" w:cs="宋体"/>
                <w:kern w:val="0"/>
                <w:sz w:val="21"/>
                <w:szCs w:val="21"/>
                <w:lang w:val="en-US" w:eastAsia="zh-CN"/>
              </w:rPr>
              <w:t>为</w:t>
            </w:r>
            <w:r>
              <w:rPr>
                <w:rFonts w:hint="eastAsia" w:ascii="宋体" w:hAnsi="宋体" w:eastAsia="宋体" w:cs="宋体"/>
                <w:kern w:val="0"/>
                <w:sz w:val="21"/>
                <w:szCs w:val="21"/>
              </w:rPr>
              <w:t>1000万（含）-4000万（不含），每提供一条记1分。</w:t>
            </w:r>
          </w:p>
          <w:p w14:paraId="032158F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此项最高得</w:t>
            </w:r>
            <w:r>
              <w:rPr>
                <w:rFonts w:hint="default" w:ascii="宋体" w:hAnsi="宋体" w:eastAsia="宋体" w:cs="宋体"/>
                <w:kern w:val="0"/>
                <w:sz w:val="21"/>
                <w:szCs w:val="21"/>
                <w:lang w:val="en-US"/>
              </w:rPr>
              <w:t>20</w:t>
            </w:r>
            <w:r>
              <w:rPr>
                <w:rFonts w:hint="eastAsia" w:ascii="宋体" w:hAnsi="宋体" w:eastAsia="宋体" w:cs="宋体"/>
                <w:kern w:val="0"/>
                <w:sz w:val="21"/>
                <w:szCs w:val="21"/>
              </w:rPr>
              <w:t>分。</w:t>
            </w:r>
          </w:p>
          <w:p w14:paraId="3F64061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kern w:val="0"/>
                <w:sz w:val="21"/>
                <w:szCs w:val="21"/>
              </w:rPr>
            </w:pPr>
          </w:p>
          <w:p w14:paraId="256B509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（二）评分</w:t>
            </w:r>
            <w:r>
              <w:rPr>
                <w:rFonts w:hint="eastAsia" w:ascii="宋体" w:hAnsi="宋体" w:eastAsia="宋体" w:cs="宋体"/>
                <w:sz w:val="21"/>
                <w:szCs w:val="21"/>
              </w:rPr>
              <w:t>标准：</w:t>
            </w:r>
          </w:p>
          <w:p w14:paraId="5935DF5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（1）要求提供</w:t>
            </w:r>
            <w:r>
              <w:rPr>
                <w:rFonts w:hint="eastAsia" w:ascii="宋体" w:hAnsi="宋体" w:cs="宋体"/>
                <w:sz w:val="21"/>
                <w:szCs w:val="21"/>
                <w:lang w:val="en-US" w:eastAsia="zh-CN"/>
              </w:rPr>
              <w:t>视频</w:t>
            </w:r>
            <w:r>
              <w:rPr>
                <w:rFonts w:hint="eastAsia" w:ascii="宋体" w:hAnsi="宋体" w:eastAsia="宋体" w:cs="宋体"/>
                <w:sz w:val="21"/>
                <w:szCs w:val="21"/>
              </w:rPr>
              <w:t>平台的单条视频播放量作为得分依据</w:t>
            </w:r>
            <w:r>
              <w:rPr>
                <w:rFonts w:hint="eastAsia" w:ascii="宋体" w:hAnsi="宋体" w:cs="宋体"/>
                <w:sz w:val="21"/>
                <w:szCs w:val="21"/>
                <w:lang w:eastAsia="zh-CN"/>
              </w:rPr>
              <w:t>；</w:t>
            </w:r>
          </w:p>
          <w:p w14:paraId="56AF0B8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（2）要求提供平台播放页面</w:t>
            </w:r>
            <w:r>
              <w:rPr>
                <w:rFonts w:hint="eastAsia" w:ascii="宋体" w:hAnsi="宋体" w:cs="宋体"/>
                <w:sz w:val="21"/>
                <w:szCs w:val="21"/>
                <w:lang w:eastAsia="zh-CN"/>
              </w:rPr>
              <w:t>和</w:t>
            </w:r>
            <w:r>
              <w:rPr>
                <w:rFonts w:hint="eastAsia" w:ascii="宋体" w:hAnsi="宋体" w:eastAsia="宋体" w:cs="宋体"/>
                <w:sz w:val="21"/>
                <w:szCs w:val="21"/>
              </w:rPr>
              <w:t>单条视频相关数据截图，</w:t>
            </w:r>
            <w:r>
              <w:rPr>
                <w:rFonts w:hint="eastAsia" w:ascii="宋体" w:hAnsi="宋体" w:cs="宋体"/>
                <w:sz w:val="21"/>
                <w:szCs w:val="21"/>
                <w:lang w:eastAsia="zh-CN"/>
              </w:rPr>
              <w:t>同时提供</w:t>
            </w:r>
            <w:r>
              <w:rPr>
                <w:rFonts w:hint="eastAsia" w:ascii="宋体" w:hAnsi="宋体" w:eastAsia="宋体" w:cs="宋体"/>
                <w:sz w:val="21"/>
                <w:szCs w:val="21"/>
              </w:rPr>
              <w:t>加盖甲方公章或业务章的证明材料</w:t>
            </w:r>
            <w:r>
              <w:rPr>
                <w:rFonts w:hint="eastAsia" w:ascii="宋体" w:hAnsi="宋体" w:cs="宋体"/>
                <w:sz w:val="21"/>
                <w:szCs w:val="21"/>
                <w:lang w:eastAsia="zh-CN"/>
              </w:rPr>
              <w:t>或认证公函，</w:t>
            </w:r>
            <w:r>
              <w:rPr>
                <w:rFonts w:hint="eastAsia" w:ascii="宋体" w:hAnsi="宋体" w:eastAsia="宋体" w:cs="宋体"/>
                <w:sz w:val="21"/>
                <w:szCs w:val="21"/>
              </w:rPr>
              <w:t>并提供网络链接备查。</w:t>
            </w:r>
          </w:p>
          <w:p w14:paraId="749DD6C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）若是</w:t>
            </w:r>
            <w:r>
              <w:rPr>
                <w:rFonts w:hint="eastAsia" w:ascii="宋体" w:hAnsi="宋体" w:cs="宋体"/>
                <w:sz w:val="21"/>
                <w:szCs w:val="21"/>
                <w:lang w:val="en-US" w:eastAsia="zh-CN"/>
              </w:rPr>
              <w:t>合作案例，须</w:t>
            </w:r>
            <w:r>
              <w:rPr>
                <w:rFonts w:hint="eastAsia" w:ascii="宋体" w:hAnsi="宋体" w:eastAsia="宋体" w:cs="宋体"/>
                <w:sz w:val="21"/>
                <w:szCs w:val="21"/>
              </w:rPr>
              <w:t>提供加盖甲方公章或业务章的证明材料；</w:t>
            </w:r>
            <w:r>
              <w:rPr>
                <w:rFonts w:hint="eastAsia" w:ascii="宋体" w:hAnsi="宋体" w:cs="宋体"/>
                <w:sz w:val="21"/>
                <w:szCs w:val="21"/>
                <w:lang w:eastAsia="zh-CN"/>
              </w:rPr>
              <w:t>或者提供</w:t>
            </w:r>
            <w:r>
              <w:rPr>
                <w:rFonts w:hint="eastAsia" w:ascii="宋体" w:hAnsi="宋体" w:eastAsia="宋体" w:cs="宋体"/>
                <w:sz w:val="21"/>
                <w:szCs w:val="21"/>
              </w:rPr>
              <w:t>合同关键页（关键信息包括但不仅限于合同的项目名称、服务内容、合同签订日期、甲乙双方签字盖章页）</w:t>
            </w:r>
            <w:r>
              <w:rPr>
                <w:rFonts w:hint="eastAsia" w:ascii="宋体" w:hAnsi="宋体" w:cs="宋体"/>
                <w:sz w:val="21"/>
                <w:szCs w:val="21"/>
                <w:lang w:eastAsia="zh-CN"/>
              </w:rPr>
              <w:t>，</w:t>
            </w:r>
            <w:r>
              <w:rPr>
                <w:rFonts w:hint="eastAsia" w:ascii="宋体" w:hAnsi="宋体" w:eastAsia="宋体" w:cs="宋体"/>
                <w:sz w:val="21"/>
                <w:szCs w:val="21"/>
              </w:rPr>
              <w:t>且提供的材料各项信息不得有任何遮挡；</w:t>
            </w:r>
          </w:p>
          <w:p w14:paraId="1DA2C36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通过合同关键信息无法判断是否得分的，还需提供能证明得分的其它证明资料，如甲方出具的证明文件；</w:t>
            </w:r>
          </w:p>
          <w:p w14:paraId="1B15217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8" w:type="dxa"/>
            <w:tcBorders>
              <w:top w:val="single" w:color="000000" w:sz="6" w:space="0"/>
              <w:left w:val="single" w:color="000000" w:sz="6" w:space="0"/>
              <w:bottom w:val="single" w:color="000000" w:sz="6" w:space="0"/>
              <w:right w:val="single" w:color="000000" w:sz="6" w:space="0"/>
            </w:tcBorders>
            <w:vAlign w:val="center"/>
          </w:tcPr>
          <w:p w14:paraId="2AB8C1A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10EEAEA5">
        <w:tblPrEx>
          <w:tblCellMar>
            <w:top w:w="0" w:type="dxa"/>
            <w:left w:w="108" w:type="dxa"/>
            <w:bottom w:w="0" w:type="dxa"/>
            <w:right w:w="108" w:type="dxa"/>
          </w:tblCellMar>
        </w:tblPrEx>
        <w:trPr>
          <w:trHeight w:val="6059"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8B519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2DFC03">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color w:val="000000" w:themeColor="text1"/>
                <w:sz w:val="22"/>
                <w:szCs w:val="22"/>
                <w:highlight w:val="none"/>
                <w14:textFill>
                  <w14:solidFill>
                    <w14:schemeClr w14:val="tx1"/>
                  </w14:solidFill>
                </w14:textFill>
              </w:rPr>
              <w:t>同类项目业绩</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98B534">
            <w:pPr>
              <w:jc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5</w:t>
            </w:r>
          </w:p>
        </w:tc>
        <w:tc>
          <w:tcPr>
            <w:tcW w:w="59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C9EF18">
            <w:pPr>
              <w:wordWrap/>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（一）评分内容： </w:t>
            </w:r>
          </w:p>
          <w:p w14:paraId="245E8349">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近</w:t>
            </w:r>
            <w:r>
              <w:rPr>
                <w:rFonts w:hint="eastAsia" w:ascii="宋体" w:hAnsi="宋体" w:cs="宋体"/>
                <w:kern w:val="0"/>
                <w:sz w:val="21"/>
                <w:szCs w:val="21"/>
                <w:lang w:val="en-US" w:eastAsia="zh-CN"/>
              </w:rPr>
              <w:t>2</w:t>
            </w:r>
            <w:r>
              <w:rPr>
                <w:rFonts w:hint="eastAsia" w:ascii="宋体" w:hAnsi="宋体" w:eastAsia="宋体" w:cs="宋体"/>
                <w:kern w:val="0"/>
                <w:sz w:val="21"/>
                <w:szCs w:val="21"/>
              </w:rPr>
              <w:t>年（202</w:t>
            </w:r>
            <w:r>
              <w:rPr>
                <w:rFonts w:hint="eastAsia" w:ascii="宋体" w:hAnsi="宋体" w:cs="宋体"/>
                <w:kern w:val="0"/>
                <w:sz w:val="21"/>
                <w:szCs w:val="21"/>
                <w:lang w:val="en-US" w:eastAsia="zh-CN"/>
              </w:rPr>
              <w:t>3</w:t>
            </w:r>
            <w:r>
              <w:rPr>
                <w:rFonts w:hint="eastAsia" w:ascii="宋体" w:hAnsi="宋体" w:eastAsia="宋体" w:cs="宋体"/>
                <w:kern w:val="0"/>
                <w:sz w:val="21"/>
                <w:szCs w:val="21"/>
              </w:rPr>
              <w:t>年5月</w:t>
            </w:r>
            <w:r>
              <w:rPr>
                <w:rFonts w:hint="eastAsia" w:ascii="宋体" w:hAnsi="宋体" w:cs="宋体"/>
                <w:kern w:val="0"/>
                <w:szCs w:val="21"/>
                <w:lang w:val="en-US" w:eastAsia="zh-CN"/>
              </w:rPr>
              <w:t>1日</w:t>
            </w:r>
            <w:r>
              <w:rPr>
                <w:rFonts w:hint="eastAsia" w:ascii="宋体" w:hAnsi="宋体" w:eastAsia="宋体" w:cs="宋体"/>
                <w:kern w:val="0"/>
                <w:sz w:val="21"/>
                <w:szCs w:val="21"/>
              </w:rPr>
              <w:t>至本项目投标截止之日，以合同签订之日起算），</w:t>
            </w:r>
            <w:r>
              <w:rPr>
                <w:rFonts w:hint="eastAsia" w:ascii="宋体" w:hAnsi="宋体" w:cs="宋体"/>
                <w:kern w:val="0"/>
                <w:sz w:val="21"/>
                <w:szCs w:val="21"/>
                <w:lang w:eastAsia="zh-CN"/>
              </w:rPr>
              <w:t>投标人</w:t>
            </w:r>
            <w:r>
              <w:rPr>
                <w:rFonts w:hint="eastAsia" w:ascii="宋体" w:hAnsi="宋体" w:eastAsia="宋体" w:cs="宋体"/>
                <w:kern w:val="0"/>
                <w:sz w:val="21"/>
                <w:szCs w:val="21"/>
              </w:rPr>
              <w:t>具有健康</w:t>
            </w:r>
            <w:r>
              <w:rPr>
                <w:rFonts w:hint="eastAsia" w:ascii="宋体" w:hAnsi="宋体" w:cs="宋体"/>
                <w:kern w:val="0"/>
                <w:sz w:val="21"/>
                <w:szCs w:val="21"/>
                <w:lang w:eastAsia="zh-CN"/>
              </w:rPr>
              <w:t>宣传视频</w:t>
            </w:r>
            <w:r>
              <w:rPr>
                <w:rFonts w:hint="eastAsia" w:ascii="宋体" w:hAnsi="宋体" w:cs="宋体"/>
                <w:kern w:val="0"/>
                <w:sz w:val="21"/>
                <w:szCs w:val="21"/>
                <w:lang w:val="en-US" w:eastAsia="zh-CN"/>
              </w:rPr>
              <w:t>类</w:t>
            </w:r>
            <w:r>
              <w:rPr>
                <w:rFonts w:hint="eastAsia" w:ascii="宋体" w:hAnsi="宋体" w:eastAsia="宋体" w:cs="宋体"/>
                <w:kern w:val="0"/>
                <w:sz w:val="21"/>
                <w:szCs w:val="21"/>
              </w:rPr>
              <w:t>项目的合作案例（宣传视频、微电影、广告</w:t>
            </w:r>
            <w:r>
              <w:rPr>
                <w:rFonts w:hint="eastAsia" w:ascii="宋体" w:hAnsi="宋体" w:cs="宋体"/>
                <w:kern w:val="0"/>
                <w:sz w:val="21"/>
                <w:szCs w:val="21"/>
                <w:lang w:val="en-US" w:eastAsia="zh-CN"/>
              </w:rPr>
              <w:t>或</w:t>
            </w:r>
            <w:r>
              <w:rPr>
                <w:rFonts w:hint="eastAsia" w:ascii="宋体" w:hAnsi="宋体" w:eastAsia="宋体" w:cs="宋体"/>
                <w:kern w:val="0"/>
                <w:sz w:val="21"/>
                <w:szCs w:val="21"/>
              </w:rPr>
              <w:t>短视频等），每提供一项得</w:t>
            </w:r>
            <w:r>
              <w:rPr>
                <w:rFonts w:hint="eastAsia" w:ascii="宋体" w:hAnsi="宋体" w:eastAsia="宋体" w:cs="宋体"/>
                <w:kern w:val="0"/>
                <w:sz w:val="21"/>
                <w:szCs w:val="21"/>
                <w:lang w:val="en-US"/>
              </w:rPr>
              <w:t>1</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rPr>
              <w:t>5</w:t>
            </w:r>
            <w:r>
              <w:rPr>
                <w:rFonts w:hint="eastAsia" w:ascii="宋体" w:hAnsi="宋体" w:eastAsia="宋体" w:cs="宋体"/>
                <w:kern w:val="0"/>
                <w:sz w:val="21"/>
                <w:szCs w:val="21"/>
              </w:rPr>
              <w:t>分。</w:t>
            </w:r>
            <w:r>
              <w:rPr>
                <w:rFonts w:hint="eastAsia" w:ascii="宋体" w:hAnsi="宋体" w:cs="宋体"/>
                <w:kern w:val="0"/>
                <w:szCs w:val="21"/>
                <w:lang w:eastAsia="zh-CN"/>
              </w:rPr>
              <w:t>同一项目续签合同的不可重复得分。</w:t>
            </w:r>
          </w:p>
          <w:p w14:paraId="0F6EC06C">
            <w:pPr>
              <w:spacing w:line="360" w:lineRule="auto"/>
              <w:jc w:val="left"/>
              <w:rPr>
                <w:rFonts w:hint="eastAsia" w:ascii="宋体" w:hAnsi="宋体" w:cs="宋体"/>
                <w:kern w:val="0"/>
                <w:szCs w:val="21"/>
              </w:rPr>
            </w:pPr>
          </w:p>
          <w:p w14:paraId="14B4CED5">
            <w:pPr>
              <w:widowControl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（二）评分标准：</w:t>
            </w:r>
          </w:p>
          <w:p w14:paraId="5D591099">
            <w:pPr>
              <w:spacing w:line="360" w:lineRule="auto"/>
              <w:rPr>
                <w:rFonts w:hint="eastAsia" w:ascii="宋体" w:hAnsi="宋体" w:cs="宋体"/>
                <w:kern w:val="0"/>
                <w:szCs w:val="21"/>
              </w:rPr>
            </w:pPr>
            <w:r>
              <w:rPr>
                <w:rFonts w:hint="eastAsia" w:ascii="宋体" w:hAnsi="宋体" w:cs="宋体"/>
                <w:kern w:val="0"/>
                <w:szCs w:val="21"/>
              </w:rPr>
              <w:t>1.提供合同关键页（关键信息包括但不仅限于合同的项目名称、服务内容、合同服务期限、甲乙双方签字盖章页）且提供的材料各项信息不得有任何遮挡；</w:t>
            </w:r>
          </w:p>
          <w:p w14:paraId="13347662">
            <w:pPr>
              <w:spacing w:line="360" w:lineRule="auto"/>
              <w:rPr>
                <w:rFonts w:hint="eastAsia" w:ascii="宋体" w:hAnsi="宋体" w:cs="宋体"/>
                <w:kern w:val="0"/>
                <w:szCs w:val="21"/>
              </w:rPr>
            </w:pPr>
            <w:r>
              <w:rPr>
                <w:rFonts w:hint="eastAsia" w:ascii="宋体" w:hAnsi="宋体" w:cs="宋体"/>
                <w:kern w:val="0"/>
                <w:szCs w:val="21"/>
              </w:rPr>
              <w:t>2.通过合同关键信息无法判断是否得分的，还需提供能证明得分的其它证明资料，如项目报告或合同甲方出具的证明文件；</w:t>
            </w:r>
          </w:p>
          <w:p w14:paraId="5DC943D8">
            <w:pPr>
              <w:spacing w:line="360" w:lineRule="auto"/>
              <w:rPr>
                <w:rFonts w:hint="eastAsia" w:ascii="宋体" w:hAnsi="宋体" w:cs="宋体"/>
                <w:kern w:val="0"/>
                <w:szCs w:val="21"/>
              </w:rPr>
            </w:pPr>
            <w:r>
              <w:rPr>
                <w:rFonts w:hint="eastAsia" w:ascii="宋体" w:hAnsi="宋体" w:cs="宋体"/>
                <w:kern w:val="0"/>
                <w:szCs w:val="21"/>
              </w:rPr>
              <w:t>3.提供以上证明文件复印件或扫描件，如涉及网站截图或照片等证明材料,需提供清晰图片,均要求加盖投标人公章,原件备查。未按要求提供有效证明材料或提供不清晰导致评委无法识别的不计得分</w:t>
            </w:r>
          </w:p>
          <w:p w14:paraId="753D8F5A">
            <w:pPr>
              <w:spacing w:line="360" w:lineRule="auto"/>
              <w:jc w:val="left"/>
              <w:rPr>
                <w:rFonts w:hint="eastAsia" w:ascii="宋体" w:hAnsi="宋体" w:eastAsia="宋体" w:cs="宋体"/>
                <w:kern w:val="0"/>
                <w:sz w:val="21"/>
                <w:szCs w:val="21"/>
                <w:lang w:val="en-US" w:eastAsia="zh-CN" w:bidi="ar-SA"/>
              </w:rPr>
            </w:pPr>
          </w:p>
        </w:tc>
        <w:tc>
          <w:tcPr>
            <w:tcW w:w="1188" w:type="dxa"/>
            <w:tcBorders>
              <w:top w:val="single" w:color="000000" w:sz="6" w:space="0"/>
              <w:left w:val="single" w:color="000000" w:sz="6" w:space="0"/>
              <w:bottom w:val="single" w:color="000000" w:sz="6" w:space="0"/>
              <w:right w:val="single" w:color="000000" w:sz="6" w:space="0"/>
            </w:tcBorders>
            <w:vAlign w:val="center"/>
          </w:tcPr>
          <w:p w14:paraId="3A01B76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1BC9C9E7">
        <w:tblPrEx>
          <w:tblCellMar>
            <w:top w:w="0" w:type="dxa"/>
            <w:left w:w="108" w:type="dxa"/>
            <w:bottom w:w="0" w:type="dxa"/>
            <w:right w:w="108" w:type="dxa"/>
          </w:tblCellMar>
        </w:tblPrEx>
        <w:trPr>
          <w:trHeight w:val="511"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87F7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60412">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投标人获奖情况</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FDC31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10</w:t>
            </w:r>
          </w:p>
        </w:tc>
        <w:tc>
          <w:tcPr>
            <w:tcW w:w="59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51DEB5">
            <w:pPr>
              <w:wordWrap/>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（一）评分内容： </w:t>
            </w:r>
          </w:p>
          <w:p w14:paraId="1DF6EA8A">
            <w:pPr>
              <w:pStyle w:val="18"/>
              <w:wordWrap/>
              <w:jc w:val="left"/>
              <w:rPr>
                <w:rFonts w:hint="eastAsia" w:ascii="宋体" w:hAnsi="宋体" w:eastAsia="宋体" w:cs="宋体"/>
                <w:kern w:val="0"/>
                <w:sz w:val="21"/>
                <w:szCs w:val="21"/>
              </w:rPr>
            </w:pPr>
            <w:r>
              <w:rPr>
                <w:rFonts w:hint="eastAsia" w:ascii="宋体" w:hAnsi="宋体" w:eastAsia="宋体" w:cs="宋体"/>
                <w:kern w:val="0"/>
                <w:sz w:val="21"/>
                <w:szCs w:val="21"/>
              </w:rPr>
              <w:t>近</w:t>
            </w:r>
            <w:r>
              <w:rPr>
                <w:rFonts w:hint="eastAsia" w:ascii="宋体" w:hAnsi="宋体" w:cs="宋体"/>
                <w:kern w:val="0"/>
                <w:sz w:val="21"/>
                <w:szCs w:val="21"/>
                <w:lang w:val="en-US" w:eastAsia="zh-CN"/>
              </w:rPr>
              <w:t>2</w:t>
            </w:r>
            <w:r>
              <w:rPr>
                <w:rFonts w:hint="eastAsia" w:ascii="宋体" w:hAnsi="宋体" w:eastAsia="宋体" w:cs="宋体"/>
                <w:kern w:val="0"/>
                <w:sz w:val="21"/>
                <w:szCs w:val="21"/>
              </w:rPr>
              <w:t>年（自202</w:t>
            </w:r>
            <w:r>
              <w:rPr>
                <w:rFonts w:hint="eastAsia" w:ascii="宋体" w:hAnsi="宋体" w:cs="宋体"/>
                <w:kern w:val="0"/>
                <w:sz w:val="21"/>
                <w:szCs w:val="21"/>
                <w:lang w:val="en-US" w:eastAsia="zh-CN"/>
              </w:rPr>
              <w:t>3</w:t>
            </w:r>
            <w:r>
              <w:rPr>
                <w:rFonts w:hint="eastAsia" w:ascii="宋体" w:hAnsi="宋体" w:eastAsia="宋体" w:cs="宋体"/>
                <w:kern w:val="0"/>
                <w:sz w:val="21"/>
                <w:szCs w:val="21"/>
              </w:rPr>
              <w:t>年5月</w:t>
            </w:r>
            <w:r>
              <w:rPr>
                <w:rFonts w:hint="eastAsia" w:ascii="宋体" w:hAnsi="宋体" w:cs="宋体"/>
                <w:kern w:val="0"/>
                <w:sz w:val="21"/>
                <w:szCs w:val="21"/>
                <w:lang w:val="en-US" w:eastAsia="zh-CN"/>
              </w:rPr>
              <w:t>1日</w:t>
            </w:r>
            <w:r>
              <w:rPr>
                <w:rFonts w:hint="eastAsia" w:ascii="宋体" w:hAnsi="宋体" w:eastAsia="宋体" w:cs="宋体"/>
                <w:kern w:val="0"/>
                <w:sz w:val="21"/>
                <w:szCs w:val="21"/>
              </w:rPr>
              <w:t>至本项目投标截止之日，以获奖证书日期起算），</w:t>
            </w:r>
            <w:r>
              <w:rPr>
                <w:rFonts w:hint="eastAsia"/>
                <w:lang w:val="en-US" w:eastAsia="zh-CN"/>
              </w:rPr>
              <w:t>投标人作品</w:t>
            </w:r>
            <w:r>
              <w:rPr>
                <w:rFonts w:hint="eastAsia" w:ascii="宋体" w:hAnsi="宋体" w:eastAsia="宋体" w:cs="宋体"/>
                <w:kern w:val="0"/>
                <w:sz w:val="21"/>
                <w:szCs w:val="21"/>
              </w:rPr>
              <w:t>具有</w:t>
            </w:r>
            <w:r>
              <w:rPr>
                <w:rFonts w:hint="eastAsia" w:cs="Times New Roman"/>
                <w:snapToGrid/>
                <w:spacing w:val="0"/>
                <w:sz w:val="21"/>
                <w:szCs w:val="21"/>
                <w:lang w:eastAsia="zh-CN"/>
              </w:rPr>
              <w:t>卫生</w:t>
            </w:r>
            <w:r>
              <w:rPr>
                <w:rFonts w:hint="eastAsia" w:cs="Times New Roman"/>
                <w:snapToGrid/>
                <w:spacing w:val="0"/>
                <w:sz w:val="21"/>
                <w:szCs w:val="21"/>
              </w:rPr>
              <w:t>健康类</w:t>
            </w:r>
            <w:r>
              <w:rPr>
                <w:rFonts w:hint="eastAsia" w:ascii="宋体" w:hAnsi="宋体" w:eastAsia="宋体" w:cs="宋体"/>
                <w:kern w:val="0"/>
                <w:sz w:val="21"/>
                <w:szCs w:val="21"/>
              </w:rPr>
              <w:t>视频作品</w:t>
            </w:r>
            <w:r>
              <w:rPr>
                <w:rFonts w:hint="eastAsia" w:ascii="宋体" w:hAnsi="宋体" w:cs="宋体"/>
                <w:kern w:val="0"/>
                <w:sz w:val="21"/>
                <w:szCs w:val="21"/>
                <w:lang w:eastAsia="zh-CN"/>
              </w:rPr>
              <w:t>获得以下奖项</w:t>
            </w:r>
          </w:p>
          <w:p w14:paraId="2DFF6831">
            <w:pPr>
              <w:numPr>
                <w:ilvl w:val="-1"/>
                <w:numId w:val="0"/>
              </w:numPr>
              <w:wordWrap/>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（1）获得省级以上</w:t>
            </w:r>
            <w:r>
              <w:rPr>
                <w:rFonts w:hint="eastAsia" w:ascii="宋体" w:hAnsi="宋体" w:cs="宋体"/>
                <w:kern w:val="0"/>
                <w:sz w:val="21"/>
                <w:szCs w:val="21"/>
                <w:lang w:eastAsia="zh-CN"/>
              </w:rPr>
              <w:t>（</w:t>
            </w:r>
            <w:r>
              <w:rPr>
                <w:rFonts w:hint="eastAsia"/>
                <w:lang w:eastAsia="zh-CN"/>
              </w:rPr>
              <w:t>含省级</w:t>
            </w:r>
            <w:r>
              <w:rPr>
                <w:rFonts w:hint="eastAsia"/>
                <w:lang w:val="en-US" w:eastAsia="zh-CN"/>
              </w:rPr>
              <w:t>和</w:t>
            </w:r>
            <w:r>
              <w:rPr>
                <w:rFonts w:hint="eastAsia"/>
                <w:lang w:eastAsia="zh-CN"/>
              </w:rPr>
              <w:t>副省级</w:t>
            </w:r>
            <w:r>
              <w:rPr>
                <w:rFonts w:hint="eastAsia" w:ascii="宋体" w:hAnsi="宋体" w:cs="宋体"/>
                <w:kern w:val="0"/>
                <w:sz w:val="21"/>
                <w:szCs w:val="21"/>
                <w:lang w:eastAsia="zh-CN"/>
              </w:rPr>
              <w:t>）</w:t>
            </w:r>
            <w:r>
              <w:rPr>
                <w:rFonts w:hint="eastAsia" w:ascii="宋体" w:hAnsi="宋体" w:eastAsia="宋体" w:cs="宋体"/>
                <w:kern w:val="0"/>
                <w:sz w:val="21"/>
                <w:szCs w:val="21"/>
              </w:rPr>
              <w:t>奖项的作品</w:t>
            </w:r>
            <w:r>
              <w:rPr>
                <w:rFonts w:hint="eastAsia" w:ascii="宋体" w:hAnsi="宋体" w:cs="宋体"/>
                <w:kern w:val="0"/>
                <w:sz w:val="21"/>
                <w:szCs w:val="21"/>
                <w:lang w:val="en-US" w:eastAsia="zh-CN"/>
              </w:rPr>
              <w:t>每</w:t>
            </w:r>
            <w:r>
              <w:rPr>
                <w:rFonts w:hint="eastAsia" w:ascii="宋体" w:hAnsi="宋体" w:eastAsia="宋体" w:cs="宋体"/>
                <w:kern w:val="0"/>
                <w:sz w:val="21"/>
                <w:szCs w:val="21"/>
              </w:rPr>
              <w:t>一个得</w:t>
            </w:r>
            <w:r>
              <w:rPr>
                <w:rFonts w:hint="eastAsia" w:ascii="宋体" w:hAnsi="宋体" w:cs="宋体"/>
                <w:kern w:val="0"/>
                <w:sz w:val="21"/>
                <w:szCs w:val="21"/>
                <w:lang w:val="en-US" w:eastAsia="zh-CN"/>
              </w:rPr>
              <w:t>2</w:t>
            </w:r>
            <w:r>
              <w:rPr>
                <w:rFonts w:hint="eastAsia" w:ascii="宋体" w:hAnsi="宋体" w:eastAsia="宋体" w:cs="宋体"/>
                <w:kern w:val="0"/>
                <w:sz w:val="21"/>
                <w:szCs w:val="21"/>
              </w:rPr>
              <w:t>分；</w:t>
            </w:r>
          </w:p>
          <w:p w14:paraId="58DF0496">
            <w:pPr>
              <w:numPr>
                <w:ilvl w:val="-1"/>
                <w:numId w:val="0"/>
              </w:numPr>
              <w:wordWrap/>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cs="宋体"/>
                <w:kern w:val="0"/>
                <w:sz w:val="21"/>
                <w:szCs w:val="21"/>
                <w:lang w:val="en-US" w:eastAsia="zh-CN"/>
              </w:rPr>
              <w:t>2</w:t>
            </w:r>
            <w:r>
              <w:rPr>
                <w:rFonts w:hint="eastAsia" w:ascii="宋体" w:hAnsi="宋体" w:eastAsia="宋体" w:cs="宋体"/>
                <w:kern w:val="0"/>
                <w:sz w:val="21"/>
                <w:szCs w:val="21"/>
              </w:rPr>
              <w:t>）获得市级以上</w:t>
            </w:r>
            <w:r>
              <w:rPr>
                <w:rFonts w:hint="eastAsia" w:ascii="宋体" w:hAnsi="宋体" w:cs="宋体"/>
                <w:kern w:val="0"/>
                <w:sz w:val="21"/>
                <w:szCs w:val="21"/>
                <w:lang w:eastAsia="zh-CN"/>
              </w:rPr>
              <w:t>（</w:t>
            </w:r>
            <w:r>
              <w:rPr>
                <w:rFonts w:hint="eastAsia"/>
                <w:lang w:eastAsia="zh-CN"/>
              </w:rPr>
              <w:t>含市级</w:t>
            </w:r>
            <w:r>
              <w:rPr>
                <w:rFonts w:hint="eastAsia" w:ascii="宋体" w:hAnsi="宋体" w:cs="宋体"/>
                <w:kern w:val="0"/>
                <w:sz w:val="21"/>
                <w:szCs w:val="21"/>
                <w:lang w:eastAsia="zh-CN"/>
              </w:rPr>
              <w:t>）</w:t>
            </w:r>
            <w:r>
              <w:rPr>
                <w:rFonts w:hint="eastAsia" w:ascii="宋体" w:hAnsi="宋体" w:eastAsia="宋体" w:cs="宋体"/>
                <w:kern w:val="0"/>
                <w:sz w:val="21"/>
                <w:szCs w:val="21"/>
              </w:rPr>
              <w:t>奖项的作品</w:t>
            </w:r>
            <w:r>
              <w:rPr>
                <w:rFonts w:hint="eastAsia" w:ascii="宋体" w:hAnsi="宋体" w:cs="宋体"/>
                <w:kern w:val="0"/>
                <w:sz w:val="21"/>
                <w:szCs w:val="21"/>
                <w:lang w:val="en-US" w:eastAsia="zh-CN"/>
              </w:rPr>
              <w:t>每</w:t>
            </w:r>
            <w:r>
              <w:rPr>
                <w:rFonts w:hint="eastAsia" w:ascii="宋体" w:hAnsi="宋体" w:eastAsia="宋体" w:cs="宋体"/>
                <w:kern w:val="0"/>
                <w:sz w:val="21"/>
                <w:szCs w:val="21"/>
              </w:rPr>
              <w:t>一个得</w:t>
            </w:r>
            <w:r>
              <w:rPr>
                <w:rFonts w:hint="eastAsia" w:ascii="宋体" w:hAnsi="宋体" w:cs="宋体"/>
                <w:kern w:val="0"/>
                <w:sz w:val="21"/>
                <w:szCs w:val="21"/>
                <w:lang w:val="en-US" w:eastAsia="zh-CN"/>
              </w:rPr>
              <w:t>1</w:t>
            </w:r>
            <w:r>
              <w:rPr>
                <w:rFonts w:hint="eastAsia" w:ascii="宋体" w:hAnsi="宋体" w:eastAsia="宋体" w:cs="宋体"/>
                <w:kern w:val="0"/>
                <w:sz w:val="21"/>
                <w:szCs w:val="21"/>
              </w:rPr>
              <w:t>分。</w:t>
            </w:r>
          </w:p>
          <w:p w14:paraId="20D5E937">
            <w:pPr>
              <w:spacing w:line="360" w:lineRule="auto"/>
              <w:jc w:val="left"/>
              <w:rPr>
                <w:rFonts w:hint="eastAsia" w:ascii="宋体" w:hAnsi="宋体" w:eastAsia="宋体" w:cs="宋体"/>
                <w:kern w:val="0"/>
                <w:sz w:val="21"/>
                <w:szCs w:val="21"/>
              </w:rPr>
            </w:pPr>
            <w:r>
              <w:rPr>
                <w:rFonts w:hint="eastAsia" w:ascii="宋体" w:hAnsi="宋体" w:cs="宋体"/>
                <w:sz w:val="21"/>
                <w:szCs w:val="21"/>
                <w:lang w:eastAsia="zh-CN"/>
              </w:rPr>
              <w:t>此处获奖不得与“</w:t>
            </w:r>
            <w:r>
              <w:rPr>
                <w:rFonts w:hint="eastAsia" w:ascii="宋体" w:hAnsi="宋体" w:eastAsia="宋体" w:cs="宋体"/>
                <w:sz w:val="21"/>
                <w:szCs w:val="21"/>
              </w:rPr>
              <w:t>拟安排的项目负责人情况</w:t>
            </w:r>
            <w:r>
              <w:rPr>
                <w:rFonts w:hint="eastAsia" w:ascii="宋体" w:hAnsi="宋体" w:cs="宋体"/>
                <w:sz w:val="21"/>
                <w:szCs w:val="21"/>
                <w:lang w:eastAsia="zh-CN"/>
              </w:rPr>
              <w:t>”中的奖项重复，以上</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eastAsia="宋体" w:cs="宋体"/>
                <w:sz w:val="21"/>
                <w:szCs w:val="21"/>
              </w:rPr>
              <w:t>项累计得分，</w:t>
            </w:r>
            <w:r>
              <w:rPr>
                <w:rFonts w:hint="eastAsia" w:ascii="宋体" w:hAnsi="宋体" w:eastAsia="宋体" w:cs="宋体"/>
                <w:kern w:val="0"/>
                <w:sz w:val="21"/>
                <w:szCs w:val="21"/>
              </w:rPr>
              <w:t>此项最高得10分。</w:t>
            </w:r>
          </w:p>
          <w:p w14:paraId="03CF646D">
            <w:pPr>
              <w:pStyle w:val="7"/>
              <w:rPr>
                <w:rFonts w:hint="eastAsia"/>
              </w:rPr>
            </w:pPr>
          </w:p>
          <w:p w14:paraId="19E85349">
            <w:pPr>
              <w:widowControl w:val="0"/>
              <w:spacing w:line="36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（二）评分标准：</w:t>
            </w:r>
          </w:p>
          <w:p w14:paraId="3C211695">
            <w:pPr>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（1）要求提供奖项照片或获奖（荣誉）证书</w:t>
            </w:r>
            <w:r>
              <w:rPr>
                <w:rFonts w:hint="eastAsia" w:ascii="宋体" w:hAnsi="宋体" w:cs="宋体"/>
                <w:kern w:val="0"/>
                <w:sz w:val="21"/>
                <w:szCs w:val="21"/>
                <w:lang w:eastAsia="zh-CN"/>
              </w:rPr>
              <w:t>，同时提供</w:t>
            </w:r>
            <w:r>
              <w:rPr>
                <w:rFonts w:hint="eastAsia" w:ascii="宋体" w:hAnsi="宋体" w:eastAsia="宋体" w:cs="宋体"/>
                <w:kern w:val="0"/>
                <w:sz w:val="21"/>
                <w:szCs w:val="21"/>
              </w:rPr>
              <w:t>作品认证公函证明材料作为得分依据。</w:t>
            </w:r>
          </w:p>
          <w:p w14:paraId="25BBA0A6">
            <w:pPr>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（2）以上资料均要求提供获奖证书</w:t>
            </w:r>
            <w:r>
              <w:rPr>
                <w:rFonts w:hint="eastAsia" w:ascii="宋体" w:hAnsi="宋体" w:cs="宋体"/>
                <w:kern w:val="0"/>
                <w:sz w:val="21"/>
                <w:szCs w:val="21"/>
                <w:lang w:val="en-US" w:eastAsia="zh-CN"/>
              </w:rPr>
              <w:t>复印件或</w:t>
            </w:r>
            <w:r>
              <w:rPr>
                <w:rFonts w:hint="eastAsia" w:ascii="宋体" w:hAnsi="宋体" w:eastAsia="宋体" w:cs="宋体"/>
                <w:kern w:val="0"/>
                <w:sz w:val="21"/>
                <w:szCs w:val="21"/>
              </w:rPr>
              <w:t>扫描件（或官方网站截图），作品认证公函加盖甲方公章，原件备查。评分中出现无证明资料或专家无法凭所提供资料判断是否得分的情况，一律作不得分处理。</w:t>
            </w:r>
          </w:p>
        </w:tc>
        <w:tc>
          <w:tcPr>
            <w:tcW w:w="1188" w:type="dxa"/>
            <w:tcBorders>
              <w:top w:val="single" w:color="000000" w:sz="6" w:space="0"/>
              <w:left w:val="single" w:color="000000" w:sz="6" w:space="0"/>
              <w:bottom w:val="single" w:color="000000" w:sz="6" w:space="0"/>
              <w:right w:val="single" w:color="000000" w:sz="6" w:space="0"/>
            </w:tcBorders>
            <w:vAlign w:val="center"/>
          </w:tcPr>
          <w:p w14:paraId="28455DA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8687790">
        <w:tblPrEx>
          <w:tblCellMar>
            <w:top w:w="0" w:type="dxa"/>
            <w:left w:w="108" w:type="dxa"/>
            <w:bottom w:w="0" w:type="dxa"/>
            <w:right w:w="108" w:type="dxa"/>
          </w:tblCellMar>
        </w:tblPrEx>
        <w:trPr>
          <w:trHeight w:val="308"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0E9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4</w:t>
            </w:r>
          </w:p>
        </w:tc>
        <w:tc>
          <w:tcPr>
            <w:tcW w:w="1143" w:type="dxa"/>
            <w:tcBorders>
              <w:top w:val="single" w:color="000000" w:sz="6" w:space="0"/>
              <w:left w:val="single" w:color="000000" w:sz="6" w:space="0"/>
              <w:bottom w:val="single" w:color="000000" w:sz="6" w:space="0"/>
              <w:right w:val="single" w:color="000000" w:sz="6" w:space="0"/>
            </w:tcBorders>
            <w:vAlign w:val="center"/>
          </w:tcPr>
          <w:p w14:paraId="476E2E7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B91B6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tcBorders>
              <w:top w:val="single" w:color="000000" w:sz="6" w:space="0"/>
              <w:left w:val="single" w:color="000000" w:sz="6" w:space="0"/>
              <w:bottom w:val="single" w:color="000000" w:sz="6" w:space="0"/>
              <w:right w:val="single" w:color="000000" w:sz="6" w:space="0"/>
            </w:tcBorders>
            <w:vAlign w:val="center"/>
          </w:tcPr>
          <w:p w14:paraId="49F916AD">
            <w:pPr>
              <w:pStyle w:val="18"/>
              <w:spacing w:line="360" w:lineRule="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5D78107">
            <w:pPr>
              <w:pStyle w:val="18"/>
              <w:spacing w:line="360" w:lineRule="auto"/>
              <w:rPr>
                <w:rFonts w:hint="eastAsia" w:ascii="宋体" w:hAnsi="宋体" w:eastAsia="宋体" w:cs="宋体"/>
                <w:sz w:val="21"/>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8" w:type="dxa"/>
            <w:tcBorders>
              <w:top w:val="single" w:color="000000" w:sz="6" w:space="0"/>
              <w:left w:val="single" w:color="000000" w:sz="6" w:space="0"/>
              <w:bottom w:val="single" w:color="000000" w:sz="6" w:space="0"/>
              <w:right w:val="single" w:color="000000" w:sz="6" w:space="0"/>
            </w:tcBorders>
            <w:vAlign w:val="center"/>
          </w:tcPr>
          <w:p w14:paraId="7238863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1A939292">
      <w:pPr>
        <w:pStyle w:val="4"/>
        <w:spacing w:before="0" w:after="0"/>
        <w:jc w:val="left"/>
        <w:rPr>
          <w:rFonts w:asciiTheme="minorEastAsia" w:hAnsiTheme="minorEastAsia"/>
          <w:bCs w:val="0"/>
          <w:sz w:val="21"/>
          <w:szCs w:val="21"/>
        </w:rPr>
      </w:pPr>
      <w:bookmarkStart w:id="16" w:name="_Toc44691162"/>
      <w:bookmarkStart w:id="17" w:name="_Toc44691394"/>
      <w:bookmarkStart w:id="18" w:name="_Toc135293165"/>
      <w:bookmarkStart w:id="19" w:name="_Toc44690430"/>
      <w:bookmarkStart w:id="20" w:name="_Toc44690703"/>
      <w:r>
        <w:rPr>
          <w:rFonts w:hint="eastAsia" w:asciiTheme="minorEastAsia" w:hAnsiTheme="minorEastAsia"/>
          <w:bCs w:val="0"/>
          <w:sz w:val="21"/>
          <w:szCs w:val="21"/>
        </w:rPr>
        <w:t>备注：</w:t>
      </w:r>
      <w:bookmarkEnd w:id="16"/>
      <w:bookmarkEnd w:id="17"/>
      <w:bookmarkEnd w:id="18"/>
      <w:bookmarkEnd w:id="19"/>
      <w:bookmarkEnd w:id="20"/>
    </w:p>
    <w:p w14:paraId="66EDEC43">
      <w:pPr>
        <w:pStyle w:val="3"/>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租赁和商务服务业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B789A5C">
      <w:pPr>
        <w:widowControl/>
        <w:jc w:val="left"/>
      </w:pPr>
    </w:p>
    <w:p w14:paraId="230E7585">
      <w:r>
        <w:br w:type="page"/>
      </w:r>
    </w:p>
    <w:p w14:paraId="61B14506">
      <w:pPr>
        <w:pStyle w:val="7"/>
      </w:pPr>
    </w:p>
    <w:p w14:paraId="3ABA1244">
      <w:pPr>
        <w:pStyle w:val="2"/>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2025年深圳市疾病预防控制中心卫生监督法治教育项目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hAnsi="宋体"/>
                <w:snapToGrid w:val="0"/>
                <w:szCs w:val="21"/>
                <w:lang w:eastAsia="zh-CN"/>
              </w:rPr>
              <w:t>深圳市疾病预防控制中心</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06C36C">
      <w:pPr>
        <w:pStyle w:val="2"/>
      </w:pPr>
      <w:bookmarkStart w:id="24" w:name="_Toc135293169"/>
      <w:r>
        <w:rPr>
          <w:rFonts w:hint="eastAsia"/>
        </w:rPr>
        <w:t>第六章  投标人须知</w:t>
      </w:r>
      <w:bookmarkEnd w:id="24"/>
    </w:p>
    <w:p w14:paraId="2E5D3F6A">
      <w:pPr>
        <w:pStyle w:val="4"/>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4"/>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4"/>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4"/>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4"/>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4"/>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4"/>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35A10DD7">
      <w:pPr>
        <w:pStyle w:val="7"/>
      </w:pPr>
    </w:p>
    <w:p w14:paraId="79FB7187">
      <w:pPr>
        <w:pStyle w:val="7"/>
      </w:pPr>
    </w:p>
    <w:p w14:paraId="27AB46D1">
      <w:pPr>
        <w:pStyle w:val="7"/>
      </w:pPr>
    </w:p>
    <w:p w14:paraId="734D0570">
      <w:pPr>
        <w:pStyle w:val="7"/>
      </w:pPr>
    </w:p>
    <w:p w14:paraId="1D3240A2">
      <w:pPr>
        <w:pStyle w:val="7"/>
      </w:pPr>
    </w:p>
    <w:p w14:paraId="34F152F4">
      <w:pPr>
        <w:pStyle w:val="7"/>
      </w:pPr>
    </w:p>
    <w:p w14:paraId="183F38A9">
      <w:pPr>
        <w:pStyle w:val="7"/>
      </w:pPr>
    </w:p>
    <w:p w14:paraId="19378ECC">
      <w:pPr>
        <w:pStyle w:val="7"/>
      </w:pPr>
    </w:p>
    <w:p w14:paraId="6311D0CF">
      <w:pPr>
        <w:pStyle w:val="7"/>
      </w:pPr>
    </w:p>
    <w:p w14:paraId="149CDF89">
      <w:pPr>
        <w:pStyle w:val="7"/>
      </w:pPr>
    </w:p>
    <w:p w14:paraId="2A4542A8">
      <w:pPr>
        <w:pStyle w:val="7"/>
      </w:pPr>
    </w:p>
    <w:p w14:paraId="31CDBEED">
      <w:pPr>
        <w:pStyle w:val="7"/>
      </w:pPr>
    </w:p>
    <w:p w14:paraId="36D8FF94">
      <w:pPr>
        <w:pStyle w:val="7"/>
      </w:pPr>
    </w:p>
    <w:p w14:paraId="213F4679">
      <w:pPr>
        <w:pStyle w:val="7"/>
      </w:pPr>
    </w:p>
    <w:p w14:paraId="0FF671D5">
      <w:pPr>
        <w:pStyle w:val="7"/>
      </w:pPr>
    </w:p>
    <w:p w14:paraId="32F25024">
      <w:pPr>
        <w:pStyle w:val="7"/>
      </w:pPr>
    </w:p>
    <w:p w14:paraId="6C09FD3A">
      <w:pPr>
        <w:pStyle w:val="7"/>
      </w:pPr>
    </w:p>
    <w:p w14:paraId="5351C921">
      <w:pPr>
        <w:pStyle w:val="7"/>
      </w:pPr>
    </w:p>
    <w:p w14:paraId="286F2744">
      <w:pPr>
        <w:pStyle w:val="7"/>
      </w:pPr>
    </w:p>
    <w:p w14:paraId="7C75111C"/>
    <w:p w14:paraId="08A50EB8"/>
    <w:p w14:paraId="059487CB"/>
    <w:p w14:paraId="2B5E3F2E">
      <w:pPr>
        <w:pStyle w:val="2"/>
      </w:pPr>
      <w:bookmarkStart w:id="40" w:name="_Toc135293177"/>
      <w:r>
        <w:rPr>
          <w:rFonts w:hint="eastAsia"/>
        </w:rPr>
        <w:t>第七章  投标文件格式</w:t>
      </w:r>
      <w:bookmarkEnd w:id="40"/>
    </w:p>
    <w:p w14:paraId="6A7BFB52">
      <w:pPr>
        <w:jc w:val="center"/>
        <w:rPr>
          <w:b/>
          <w:sz w:val="52"/>
          <w:szCs w:val="52"/>
        </w:rPr>
      </w:pPr>
    </w:p>
    <w:p w14:paraId="73393E35">
      <w:pPr>
        <w:pStyle w:val="4"/>
        <w:spacing w:line="400" w:lineRule="exact"/>
        <w:rPr>
          <w:rFonts w:ascii="仿宋" w:hAnsi="仿宋" w:eastAsia="仿宋"/>
        </w:rPr>
      </w:pPr>
      <w:bookmarkStart w:id="41" w:name="_Toc44691163"/>
      <w:bookmarkStart w:id="42" w:name="_Toc44691395"/>
      <w:bookmarkStart w:id="43" w:name="_Toc44690704"/>
      <w:bookmarkStart w:id="44" w:name="_Toc14934"/>
      <w:bookmarkStart w:id="45" w:name="_Toc44690431"/>
      <w:bookmarkStart w:id="46" w:name="_Toc31468"/>
      <w:bookmarkStart w:id="47" w:name="_Toc135293178"/>
      <w:bookmarkStart w:id="48" w:name="_Toc25194"/>
      <w:bookmarkStart w:id="49" w:name="_Toc11772"/>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2"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4"/>
      </w:pPr>
    </w:p>
    <w:p w14:paraId="3500744B">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0432"/>
      <w:bookmarkStart w:id="59" w:name="_Toc135293182"/>
      <w:bookmarkStart w:id="60" w:name="_Toc44691396"/>
      <w:bookmarkStart w:id="61"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hint="eastAsia" w:ascii="仿宋" w:hAnsi="仿宋" w:eastAsia="仿宋"/>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4"/>
        <w:spacing w:line="400" w:lineRule="exact"/>
        <w:jc w:val="center"/>
        <w:rPr>
          <w:rFonts w:hint="eastAsia" w:ascii="仿宋" w:hAnsi="仿宋" w:eastAsia="仿宋"/>
          <w:lang w:eastAsia="zh-CN"/>
        </w:rPr>
      </w:pPr>
    </w:p>
    <w:p w14:paraId="6CA4D675">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DC4C8B6">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4"/>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1"/>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1"/>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1"/>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135293186"/>
      <w:bookmarkStart w:id="68" w:name="_Toc44690433"/>
      <w:bookmarkStart w:id="69" w:name="_Toc44691397"/>
      <w:bookmarkStart w:id="70" w:name="_Toc44690706"/>
      <w:bookmarkStart w:id="71" w:name="_Toc44691165"/>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2025年深圳市疾病预防控制中心卫生监督法治教育项目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2" w:name="_Toc44691166"/>
      <w:bookmarkStart w:id="73" w:name="_Toc44690707"/>
      <w:bookmarkStart w:id="74" w:name="_Toc135293187"/>
      <w:bookmarkStart w:id="75" w:name="_Toc44690434"/>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7" w:name="_Toc135293188"/>
      <w:bookmarkStart w:id="78" w:name="_Toc44691399"/>
      <w:bookmarkStart w:id="79" w:name="_Toc44691167"/>
      <w:bookmarkStart w:id="80" w:name="_Toc44690435"/>
      <w:bookmarkStart w:id="81" w:name="_Toc44690708"/>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w:t>
      </w:r>
      <w:r>
        <w:rPr>
          <w:rFonts w:hint="eastAsia" w:ascii="宋体" w:hAnsi="宋体"/>
          <w:b/>
          <w:szCs w:val="21"/>
          <w:lang w:val="en-US" w:eastAsia="zh-CN"/>
        </w:rPr>
        <w:t>项目实施方案</w:t>
      </w:r>
      <w:r>
        <w:rPr>
          <w:rFonts w:hint="eastAsia" w:ascii="宋体" w:hAnsi="宋体"/>
          <w:b/>
          <w:szCs w:val="21"/>
        </w:rPr>
        <w:t>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1、项目实施方案</w:t>
      </w:r>
    </w:p>
    <w:p w14:paraId="73FB428F">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42066D9D">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14:paraId="5D4F00B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rPr>
        <w:t>6、投标人认为必要的其他方案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02EF4F14">
      <w:pPr>
        <w:tabs>
          <w:tab w:val="left" w:pos="8248"/>
          <w:tab w:val="left" w:pos="9368"/>
        </w:tabs>
        <w:spacing w:line="360" w:lineRule="auto"/>
        <w:rPr>
          <w:rFonts w:hint="eastAsia"/>
        </w:rPr>
      </w:pPr>
    </w:p>
    <w:p w14:paraId="4828A698">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4"/>
      </w:pPr>
    </w:p>
    <w:p w14:paraId="241FDC79"/>
    <w:p w14:paraId="3CEF99C1">
      <w:pPr>
        <w:pStyle w:val="3"/>
        <w:tabs>
          <w:tab w:val="left" w:pos="371"/>
        </w:tabs>
        <w:spacing w:before="120" w:after="120"/>
        <w:ind w:left="-1" w:leftChars="-1" w:hanging="1"/>
        <w:jc w:val="center"/>
        <w:rPr>
          <w:rFonts w:asciiTheme="minorEastAsia" w:hAnsiTheme="minorEastAsia" w:eastAsiaTheme="minorEastAsia"/>
        </w:rPr>
      </w:pPr>
    </w:p>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3" w:name="_Toc44691168"/>
      <w:bookmarkStart w:id="84" w:name="_Toc44690436"/>
      <w:bookmarkStart w:id="85" w:name="_Toc44690709"/>
      <w:bookmarkStart w:id="86" w:name="_Toc135293190"/>
      <w:bookmarkStart w:id="87" w:name="_Toc4469140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3"/>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_格式5__"/>
      <w:bookmarkEnd w:id="89"/>
      <w:bookmarkStart w:id="90" w:name="_格式4__"/>
      <w:bookmarkEnd w:id="90"/>
      <w:bookmarkStart w:id="91" w:name="q16"/>
      <w:bookmarkEnd w:id="91"/>
      <w:bookmarkStart w:id="92" w:name="q17"/>
      <w:bookmarkEnd w:id="92"/>
      <w:bookmarkStart w:id="93" w:name="_格式3__"/>
      <w:bookmarkEnd w:id="93"/>
      <w:bookmarkStart w:id="94" w:name="q15"/>
      <w:bookmarkEnd w:id="94"/>
      <w:r>
        <w:rPr>
          <w:rFonts w:asciiTheme="minorEastAsia" w:hAnsiTheme="minorEastAsia" w:eastAsiaTheme="minorEastAsia"/>
        </w:rPr>
        <w:tab/>
      </w:r>
      <w:bookmarkStart w:id="95" w:name="_Toc44690437"/>
      <w:bookmarkStart w:id="96" w:name="_Toc44690710"/>
      <w:bookmarkStart w:id="97" w:name="_Toc44691401"/>
      <w:bookmarkStart w:id="98" w:name="_Toc44691169"/>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1" w:name="_Toc73610161"/>
      <w:bookmarkStart w:id="102" w:name="_Toc135293193"/>
      <w:r>
        <w:rPr>
          <w:rFonts w:hint="eastAsia"/>
        </w:rPr>
        <w:t>第九章  附件</w:t>
      </w:r>
      <w:bookmarkEnd w:id="101"/>
      <w:bookmarkEnd w:id="102"/>
    </w:p>
    <w:p w14:paraId="3C84BC95">
      <w:pPr>
        <w:pStyle w:val="4"/>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6" w:name="_Toc135293195"/>
      <w:bookmarkStart w:id="107" w:name="_Toc73613645"/>
      <w:bookmarkStart w:id="108" w:name="_Toc73610163"/>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9" w:name="_Toc73610164"/>
      <w:bookmarkStart w:id="110" w:name="_Toc135293196"/>
      <w:bookmarkStart w:id="111" w:name="_Toc7361364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2" w:name="_Toc73613647"/>
      <w:bookmarkStart w:id="113" w:name="_Toc73610165"/>
      <w:bookmarkStart w:id="114" w:name="_Toc13529319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2025年深圳市疾病预防控制中心卫生监督法治教育项目</w:t>
    </w:r>
    <w:r>
      <w:rPr>
        <w:rFonts w:hint="eastAsia"/>
      </w:rPr>
      <w:t xml:space="preserve">                       项目编号：</w:t>
    </w:r>
    <w:r>
      <w:rPr>
        <w:rFonts w:hint="eastAsia" w:asciiTheme="minorEastAsia" w:hAnsiTheme="minorEastAsia" w:eastAsiaTheme="minorEastAsia"/>
        <w:lang w:eastAsia="zh-CN"/>
      </w:rPr>
      <w:t>SZZZ2025-QC0190</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DF645E64"/>
    <w:multiLevelType w:val="singleLevel"/>
    <w:tmpl w:val="DF645E64"/>
    <w:lvl w:ilvl="0" w:tentative="0">
      <w:start w:val="2"/>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钰敏">
    <w15:presenceInfo w15:providerId="None" w15:userId="张钰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7AD"/>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4CD"/>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706607"/>
    <w:rsid w:val="01F0299B"/>
    <w:rsid w:val="02323801"/>
    <w:rsid w:val="02352754"/>
    <w:rsid w:val="024D4C30"/>
    <w:rsid w:val="026E4F91"/>
    <w:rsid w:val="029B605C"/>
    <w:rsid w:val="02C77214"/>
    <w:rsid w:val="02CB1CF7"/>
    <w:rsid w:val="03675DAC"/>
    <w:rsid w:val="039C57C0"/>
    <w:rsid w:val="03E53868"/>
    <w:rsid w:val="041D095D"/>
    <w:rsid w:val="054247C4"/>
    <w:rsid w:val="05C87DB9"/>
    <w:rsid w:val="05F31C91"/>
    <w:rsid w:val="080E4BC5"/>
    <w:rsid w:val="08425EAC"/>
    <w:rsid w:val="0961739E"/>
    <w:rsid w:val="098E6083"/>
    <w:rsid w:val="09D354E6"/>
    <w:rsid w:val="0A407EED"/>
    <w:rsid w:val="0ADA4400"/>
    <w:rsid w:val="0B205B2B"/>
    <w:rsid w:val="0B3D0378"/>
    <w:rsid w:val="0B756F93"/>
    <w:rsid w:val="0B782559"/>
    <w:rsid w:val="0BFD483A"/>
    <w:rsid w:val="0C5B67E0"/>
    <w:rsid w:val="0CE57E5A"/>
    <w:rsid w:val="0D256CBB"/>
    <w:rsid w:val="0D49488C"/>
    <w:rsid w:val="0D4F7A03"/>
    <w:rsid w:val="0D566BC9"/>
    <w:rsid w:val="0D7C1890"/>
    <w:rsid w:val="0D8B597D"/>
    <w:rsid w:val="0E180322"/>
    <w:rsid w:val="0E3E050D"/>
    <w:rsid w:val="0E5928AD"/>
    <w:rsid w:val="0E5C740A"/>
    <w:rsid w:val="0E8C4995"/>
    <w:rsid w:val="0EF27BFB"/>
    <w:rsid w:val="0F0D2BA7"/>
    <w:rsid w:val="0F1E55F5"/>
    <w:rsid w:val="0F6A604F"/>
    <w:rsid w:val="0FB9770D"/>
    <w:rsid w:val="0FBC50EF"/>
    <w:rsid w:val="10050C09"/>
    <w:rsid w:val="11080DB5"/>
    <w:rsid w:val="115F3FD7"/>
    <w:rsid w:val="11834124"/>
    <w:rsid w:val="11A259DD"/>
    <w:rsid w:val="11D90C91"/>
    <w:rsid w:val="11F9269A"/>
    <w:rsid w:val="120474A0"/>
    <w:rsid w:val="12C32C8D"/>
    <w:rsid w:val="12ED5EA4"/>
    <w:rsid w:val="13102ABE"/>
    <w:rsid w:val="13904349"/>
    <w:rsid w:val="13A46CB7"/>
    <w:rsid w:val="14CF5677"/>
    <w:rsid w:val="14FC575E"/>
    <w:rsid w:val="165203B5"/>
    <w:rsid w:val="167D280D"/>
    <w:rsid w:val="17047766"/>
    <w:rsid w:val="170A4C85"/>
    <w:rsid w:val="174A5413"/>
    <w:rsid w:val="17935895"/>
    <w:rsid w:val="17D74D85"/>
    <w:rsid w:val="17EB6CC4"/>
    <w:rsid w:val="17F52C18"/>
    <w:rsid w:val="1807166C"/>
    <w:rsid w:val="184530EF"/>
    <w:rsid w:val="187842FE"/>
    <w:rsid w:val="19227A4B"/>
    <w:rsid w:val="1A182B91"/>
    <w:rsid w:val="1A3B761A"/>
    <w:rsid w:val="1A4E7B88"/>
    <w:rsid w:val="1AFF0E5E"/>
    <w:rsid w:val="1B3E182A"/>
    <w:rsid w:val="1B4B5195"/>
    <w:rsid w:val="1B5665EA"/>
    <w:rsid w:val="1BDB0F22"/>
    <w:rsid w:val="1BE649E3"/>
    <w:rsid w:val="1C11590B"/>
    <w:rsid w:val="1C174C6F"/>
    <w:rsid w:val="1C1865F6"/>
    <w:rsid w:val="1C7C020D"/>
    <w:rsid w:val="1C8F78BA"/>
    <w:rsid w:val="1C9B0D84"/>
    <w:rsid w:val="1CDD3F3B"/>
    <w:rsid w:val="1D4D6869"/>
    <w:rsid w:val="1DD01078"/>
    <w:rsid w:val="1DD4121B"/>
    <w:rsid w:val="1DF42FCA"/>
    <w:rsid w:val="201B54A2"/>
    <w:rsid w:val="20252FDD"/>
    <w:rsid w:val="20707345"/>
    <w:rsid w:val="20FD7003"/>
    <w:rsid w:val="21760101"/>
    <w:rsid w:val="219F72F5"/>
    <w:rsid w:val="22B25284"/>
    <w:rsid w:val="22C07D9F"/>
    <w:rsid w:val="22CC4110"/>
    <w:rsid w:val="23056CBA"/>
    <w:rsid w:val="233B699D"/>
    <w:rsid w:val="234C1E42"/>
    <w:rsid w:val="23900222"/>
    <w:rsid w:val="239643B6"/>
    <w:rsid w:val="23B1286A"/>
    <w:rsid w:val="23C504E3"/>
    <w:rsid w:val="23C6059E"/>
    <w:rsid w:val="23C95079"/>
    <w:rsid w:val="23FE5D77"/>
    <w:rsid w:val="24031A53"/>
    <w:rsid w:val="24307C26"/>
    <w:rsid w:val="24322559"/>
    <w:rsid w:val="248E5D4C"/>
    <w:rsid w:val="24C47897"/>
    <w:rsid w:val="24D521C3"/>
    <w:rsid w:val="24E337F8"/>
    <w:rsid w:val="252269CB"/>
    <w:rsid w:val="252C71BA"/>
    <w:rsid w:val="258D3B57"/>
    <w:rsid w:val="25CD474F"/>
    <w:rsid w:val="262336EE"/>
    <w:rsid w:val="269E4C0C"/>
    <w:rsid w:val="26F07935"/>
    <w:rsid w:val="27024D1A"/>
    <w:rsid w:val="271E37BC"/>
    <w:rsid w:val="278C78CF"/>
    <w:rsid w:val="278F0C96"/>
    <w:rsid w:val="27AA4F6F"/>
    <w:rsid w:val="27DC037F"/>
    <w:rsid w:val="283437D1"/>
    <w:rsid w:val="28823097"/>
    <w:rsid w:val="28F7242D"/>
    <w:rsid w:val="29076E89"/>
    <w:rsid w:val="29900FCB"/>
    <w:rsid w:val="29A30A29"/>
    <w:rsid w:val="29F00112"/>
    <w:rsid w:val="2A161A99"/>
    <w:rsid w:val="2A7615AE"/>
    <w:rsid w:val="2AD85037"/>
    <w:rsid w:val="2B002AD1"/>
    <w:rsid w:val="2BC03B14"/>
    <w:rsid w:val="2BD0253B"/>
    <w:rsid w:val="2BF57C61"/>
    <w:rsid w:val="2C187060"/>
    <w:rsid w:val="2C444480"/>
    <w:rsid w:val="2C564DC3"/>
    <w:rsid w:val="2CE90E48"/>
    <w:rsid w:val="2D0D4B37"/>
    <w:rsid w:val="2D1F68B7"/>
    <w:rsid w:val="2D6C141D"/>
    <w:rsid w:val="2DEA2B8B"/>
    <w:rsid w:val="2E5A0B79"/>
    <w:rsid w:val="2E980D64"/>
    <w:rsid w:val="2EB64B4B"/>
    <w:rsid w:val="2EDB590A"/>
    <w:rsid w:val="2F0A29E3"/>
    <w:rsid w:val="30601421"/>
    <w:rsid w:val="30817D6A"/>
    <w:rsid w:val="31001651"/>
    <w:rsid w:val="312676C7"/>
    <w:rsid w:val="3133530A"/>
    <w:rsid w:val="3157114E"/>
    <w:rsid w:val="315D7CF4"/>
    <w:rsid w:val="31F2037F"/>
    <w:rsid w:val="329B11F6"/>
    <w:rsid w:val="331B128C"/>
    <w:rsid w:val="336E087E"/>
    <w:rsid w:val="33A85DA6"/>
    <w:rsid w:val="33C3087D"/>
    <w:rsid w:val="343E50C9"/>
    <w:rsid w:val="344C0413"/>
    <w:rsid w:val="344F5E45"/>
    <w:rsid w:val="34842E9F"/>
    <w:rsid w:val="34FA7B3A"/>
    <w:rsid w:val="350F28AA"/>
    <w:rsid w:val="35961B12"/>
    <w:rsid w:val="364523AD"/>
    <w:rsid w:val="36700D38"/>
    <w:rsid w:val="368636C2"/>
    <w:rsid w:val="36C4673D"/>
    <w:rsid w:val="377C6DA9"/>
    <w:rsid w:val="37B10B63"/>
    <w:rsid w:val="37D17C49"/>
    <w:rsid w:val="37DC0287"/>
    <w:rsid w:val="383F5E61"/>
    <w:rsid w:val="387624AA"/>
    <w:rsid w:val="388C7258"/>
    <w:rsid w:val="38950836"/>
    <w:rsid w:val="38FD63A7"/>
    <w:rsid w:val="3900628A"/>
    <w:rsid w:val="390721D7"/>
    <w:rsid w:val="393B510C"/>
    <w:rsid w:val="393E7417"/>
    <w:rsid w:val="393F4767"/>
    <w:rsid w:val="39A97E97"/>
    <w:rsid w:val="39B87DBE"/>
    <w:rsid w:val="3A222E79"/>
    <w:rsid w:val="3A260C29"/>
    <w:rsid w:val="3A3B5E07"/>
    <w:rsid w:val="3A651F6E"/>
    <w:rsid w:val="3AA53060"/>
    <w:rsid w:val="3AD26068"/>
    <w:rsid w:val="3B57268D"/>
    <w:rsid w:val="3B6176CE"/>
    <w:rsid w:val="3B987CC7"/>
    <w:rsid w:val="3BF9504C"/>
    <w:rsid w:val="3C872BFA"/>
    <w:rsid w:val="3C9D3F8B"/>
    <w:rsid w:val="3CA60B04"/>
    <w:rsid w:val="3CCF5E45"/>
    <w:rsid w:val="3CF11603"/>
    <w:rsid w:val="3D5129F3"/>
    <w:rsid w:val="3D515A8A"/>
    <w:rsid w:val="3D623CEE"/>
    <w:rsid w:val="3D7507FB"/>
    <w:rsid w:val="3DD86EA7"/>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2F72F3E"/>
    <w:rsid w:val="430239C6"/>
    <w:rsid w:val="4389060E"/>
    <w:rsid w:val="43A73996"/>
    <w:rsid w:val="43C8028A"/>
    <w:rsid w:val="43D51667"/>
    <w:rsid w:val="442944F4"/>
    <w:rsid w:val="44351D2F"/>
    <w:rsid w:val="443B2C25"/>
    <w:rsid w:val="444A6219"/>
    <w:rsid w:val="448421F1"/>
    <w:rsid w:val="44B931B7"/>
    <w:rsid w:val="44DC50C3"/>
    <w:rsid w:val="45D37D9B"/>
    <w:rsid w:val="474642BA"/>
    <w:rsid w:val="47C817CD"/>
    <w:rsid w:val="47EA2E99"/>
    <w:rsid w:val="48194FD5"/>
    <w:rsid w:val="484514CB"/>
    <w:rsid w:val="489C288A"/>
    <w:rsid w:val="48C86EE1"/>
    <w:rsid w:val="498272AD"/>
    <w:rsid w:val="49A34BDC"/>
    <w:rsid w:val="49BF4FB3"/>
    <w:rsid w:val="49CA78CD"/>
    <w:rsid w:val="49FA6EF8"/>
    <w:rsid w:val="4A0701BA"/>
    <w:rsid w:val="4A784961"/>
    <w:rsid w:val="4ACF3A3C"/>
    <w:rsid w:val="4B1700DF"/>
    <w:rsid w:val="4BCE2F6B"/>
    <w:rsid w:val="4BFA3140"/>
    <w:rsid w:val="4C085898"/>
    <w:rsid w:val="4C373527"/>
    <w:rsid w:val="4CC805CD"/>
    <w:rsid w:val="4CD90E2A"/>
    <w:rsid w:val="4D3516AC"/>
    <w:rsid w:val="4DA6771B"/>
    <w:rsid w:val="4E055E94"/>
    <w:rsid w:val="4E1910C7"/>
    <w:rsid w:val="4EB175C0"/>
    <w:rsid w:val="4EBA061C"/>
    <w:rsid w:val="4F0F6A19"/>
    <w:rsid w:val="4FAE1D52"/>
    <w:rsid w:val="4FC05470"/>
    <w:rsid w:val="51D10A66"/>
    <w:rsid w:val="520335EC"/>
    <w:rsid w:val="526758C5"/>
    <w:rsid w:val="528A390F"/>
    <w:rsid w:val="528C6991"/>
    <w:rsid w:val="52C3297B"/>
    <w:rsid w:val="53841996"/>
    <w:rsid w:val="53D464CF"/>
    <w:rsid w:val="54054633"/>
    <w:rsid w:val="540605E4"/>
    <w:rsid w:val="547F0032"/>
    <w:rsid w:val="54A02A20"/>
    <w:rsid w:val="54B54386"/>
    <w:rsid w:val="54C6091D"/>
    <w:rsid w:val="55B24F8F"/>
    <w:rsid w:val="55C87B3E"/>
    <w:rsid w:val="56714961"/>
    <w:rsid w:val="57142FA7"/>
    <w:rsid w:val="57B87232"/>
    <w:rsid w:val="57CA734F"/>
    <w:rsid w:val="57F33150"/>
    <w:rsid w:val="58677DAE"/>
    <w:rsid w:val="58D67D8C"/>
    <w:rsid w:val="58E10577"/>
    <w:rsid w:val="59165EF7"/>
    <w:rsid w:val="595D0481"/>
    <w:rsid w:val="59702A12"/>
    <w:rsid w:val="59CF1242"/>
    <w:rsid w:val="5AE46F75"/>
    <w:rsid w:val="5AED2A9C"/>
    <w:rsid w:val="5B255148"/>
    <w:rsid w:val="5BC746C9"/>
    <w:rsid w:val="5C7C68F8"/>
    <w:rsid w:val="5CC61F72"/>
    <w:rsid w:val="5CF206F7"/>
    <w:rsid w:val="5D090777"/>
    <w:rsid w:val="5D440F45"/>
    <w:rsid w:val="5D6121B1"/>
    <w:rsid w:val="5DA764EE"/>
    <w:rsid w:val="5E7466D9"/>
    <w:rsid w:val="5EA0340D"/>
    <w:rsid w:val="5ED66C3C"/>
    <w:rsid w:val="5EE017FC"/>
    <w:rsid w:val="5F7A468D"/>
    <w:rsid w:val="5F9E76ED"/>
    <w:rsid w:val="5FDD643B"/>
    <w:rsid w:val="6050112D"/>
    <w:rsid w:val="607249AE"/>
    <w:rsid w:val="6084140A"/>
    <w:rsid w:val="60BA3E42"/>
    <w:rsid w:val="61125007"/>
    <w:rsid w:val="61181E1C"/>
    <w:rsid w:val="6118743F"/>
    <w:rsid w:val="6155072E"/>
    <w:rsid w:val="61791D9C"/>
    <w:rsid w:val="617A7A66"/>
    <w:rsid w:val="6194383B"/>
    <w:rsid w:val="61A415C7"/>
    <w:rsid w:val="61C71D9F"/>
    <w:rsid w:val="61CB5375"/>
    <w:rsid w:val="61F21F72"/>
    <w:rsid w:val="623348CA"/>
    <w:rsid w:val="625421DB"/>
    <w:rsid w:val="63D11B11"/>
    <w:rsid w:val="644A3AE8"/>
    <w:rsid w:val="64AC0915"/>
    <w:rsid w:val="64B37F11"/>
    <w:rsid w:val="64CD5490"/>
    <w:rsid w:val="65492532"/>
    <w:rsid w:val="65687212"/>
    <w:rsid w:val="658254E1"/>
    <w:rsid w:val="65C05392"/>
    <w:rsid w:val="65CA685B"/>
    <w:rsid w:val="65CF34A7"/>
    <w:rsid w:val="65F660EF"/>
    <w:rsid w:val="661E1452"/>
    <w:rsid w:val="6673798C"/>
    <w:rsid w:val="66AF2AAC"/>
    <w:rsid w:val="66F83B86"/>
    <w:rsid w:val="673905B6"/>
    <w:rsid w:val="675E022D"/>
    <w:rsid w:val="681C3942"/>
    <w:rsid w:val="68460AAC"/>
    <w:rsid w:val="689C0A5B"/>
    <w:rsid w:val="68AC1CFE"/>
    <w:rsid w:val="68EC626C"/>
    <w:rsid w:val="69227F4C"/>
    <w:rsid w:val="69262001"/>
    <w:rsid w:val="69526CD7"/>
    <w:rsid w:val="6A8D3F8A"/>
    <w:rsid w:val="6BCD1DE6"/>
    <w:rsid w:val="6C4443B0"/>
    <w:rsid w:val="6C505023"/>
    <w:rsid w:val="6C8C1987"/>
    <w:rsid w:val="6CCE7457"/>
    <w:rsid w:val="6CF41368"/>
    <w:rsid w:val="6D051A4C"/>
    <w:rsid w:val="6D14299F"/>
    <w:rsid w:val="6D672A1E"/>
    <w:rsid w:val="6DC237D1"/>
    <w:rsid w:val="6E2F4B86"/>
    <w:rsid w:val="6E681EA9"/>
    <w:rsid w:val="6E8421A4"/>
    <w:rsid w:val="6EB56801"/>
    <w:rsid w:val="6F40725E"/>
    <w:rsid w:val="6F4C2770"/>
    <w:rsid w:val="6F745D74"/>
    <w:rsid w:val="6F8F2BAE"/>
    <w:rsid w:val="704D7B76"/>
    <w:rsid w:val="70AE175A"/>
    <w:rsid w:val="70C941B2"/>
    <w:rsid w:val="711172CF"/>
    <w:rsid w:val="71FD54DD"/>
    <w:rsid w:val="729A3A97"/>
    <w:rsid w:val="72CA287C"/>
    <w:rsid w:val="73515B1A"/>
    <w:rsid w:val="738E7E4C"/>
    <w:rsid w:val="739A7F5B"/>
    <w:rsid w:val="73C66DBA"/>
    <w:rsid w:val="7410294D"/>
    <w:rsid w:val="74275AAB"/>
    <w:rsid w:val="749E3893"/>
    <w:rsid w:val="750464B4"/>
    <w:rsid w:val="752B4572"/>
    <w:rsid w:val="761402B1"/>
    <w:rsid w:val="76373F9F"/>
    <w:rsid w:val="76AB1ED8"/>
    <w:rsid w:val="76D71644"/>
    <w:rsid w:val="76EE69B8"/>
    <w:rsid w:val="76F53BBD"/>
    <w:rsid w:val="77353D54"/>
    <w:rsid w:val="776C2FB6"/>
    <w:rsid w:val="77F11AE4"/>
    <w:rsid w:val="78E711F4"/>
    <w:rsid w:val="790C34C1"/>
    <w:rsid w:val="79982284"/>
    <w:rsid w:val="7998662D"/>
    <w:rsid w:val="79F820B0"/>
    <w:rsid w:val="7A2F2846"/>
    <w:rsid w:val="7A457C7D"/>
    <w:rsid w:val="7A8C5878"/>
    <w:rsid w:val="7AFB559C"/>
    <w:rsid w:val="7B471854"/>
    <w:rsid w:val="7C552333"/>
    <w:rsid w:val="7CA86C55"/>
    <w:rsid w:val="7CDA5B60"/>
    <w:rsid w:val="7CF019C1"/>
    <w:rsid w:val="7D461CAD"/>
    <w:rsid w:val="7E28286A"/>
    <w:rsid w:val="7E4515FE"/>
    <w:rsid w:val="7EAD59B2"/>
    <w:rsid w:val="7EBF11BA"/>
    <w:rsid w:val="7F680E86"/>
    <w:rsid w:val="7F711F44"/>
    <w:rsid w:val="7F852FE3"/>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next w:val="19"/>
    <w:link w:val="69"/>
    <w:qFormat/>
    <w:uiPriority w:val="0"/>
    <w:pPr>
      <w:jc w:val="left"/>
    </w:pPr>
  </w:style>
  <w:style w:type="paragraph" w:styleId="19">
    <w:name w:val="toc 5"/>
    <w:basedOn w:val="1"/>
    <w:next w:val="1"/>
    <w:autoRedefine/>
    <w:qFormat/>
    <w:uiPriority w:val="0"/>
    <w:pPr>
      <w:ind w:left="840"/>
      <w:jc w:val="left"/>
    </w:pPr>
    <w:rPr>
      <w:szCs w:val="21"/>
    </w:rPr>
  </w:style>
  <w:style w:type="paragraph" w:styleId="20">
    <w:name w:val="Body Text 3"/>
    <w:basedOn w:val="1"/>
    <w:link w:val="458"/>
    <w:unhideWhenUsed/>
    <w:qFormat/>
    <w:uiPriority w:val="0"/>
    <w:pPr>
      <w:spacing w:after="120"/>
    </w:pPr>
    <w:rPr>
      <w:sz w:val="16"/>
      <w:szCs w:val="16"/>
    </w:rPr>
  </w:style>
  <w:style w:type="paragraph" w:styleId="21">
    <w:name w:val="Body Text"/>
    <w:basedOn w:val="1"/>
    <w:link w:val="71"/>
    <w:qFormat/>
    <w:uiPriority w:val="0"/>
    <w:pPr>
      <w:spacing w:after="120"/>
    </w:p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1"/>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1"/>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0"/>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18122</Words>
  <Characters>18983</Characters>
  <Lines>398</Lines>
  <Paragraphs>112</Paragraphs>
  <TotalTime>18</TotalTime>
  <ScaleCrop>false</ScaleCrop>
  <LinksUpToDate>false</LinksUpToDate>
  <CharactersWithSpaces>19395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中正-杨先生</cp:lastModifiedBy>
  <cp:lastPrinted>2020-05-26T01:03:00Z</cp:lastPrinted>
  <dcterms:modified xsi:type="dcterms:W3CDTF">2025-06-13T02:59:52Z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E3BECD0B18944E1BB6084C8CA13F393E_13</vt:lpwstr>
  </property>
  <property fmtid="{D5CDD505-2E9C-101B-9397-08002B2CF9AE}" pid="4" name="KSOTemplateDocerSaveRecord">
    <vt:lpwstr>eyJoZGlkIjoiYmQ1ZTAxM2IyZDFmZDQ0YzVkMjFmYjUzMzk2ZWZiNWUiLCJ1c2VySWQiOiIxMjAzMDAzMzMwIn0=</vt:lpwstr>
  </property>
</Properties>
</file>