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77AE">
      <w:pPr>
        <w:adjustRightInd w:val="0"/>
        <w:snapToGrid w:val="0"/>
        <w:spacing w:line="300" w:lineRule="auto"/>
        <w:jc w:val="left"/>
        <w:rPr>
          <w:rFonts w:hint="eastAsia" w:ascii="仿宋" w:hAnsi="仿宋" w:eastAsia="仿宋"/>
          <w:b/>
          <w:bCs/>
          <w:snapToGrid w:val="0"/>
          <w:kern w:val="0"/>
          <w:sz w:val="28"/>
          <w:szCs w:val="28"/>
        </w:rPr>
      </w:pPr>
      <w:r>
        <w:rPr>
          <w:rFonts w:ascii="仿宋" w:hAnsi="仿宋" w:eastAsia="仿宋"/>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C1157D4">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4190D80">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7C1157D4">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4190D80">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32BD2DD">
      <w:pPr>
        <w:rPr>
          <w:rFonts w:hint="eastAsia" w:ascii="仿宋" w:hAnsi="仿宋" w:eastAsia="仿宋"/>
        </w:rPr>
      </w:pPr>
    </w:p>
    <w:p w14:paraId="38F66C8A">
      <w:pPr>
        <w:rPr>
          <w:rFonts w:hint="eastAsia" w:ascii="仿宋" w:hAnsi="仿宋" w:eastAsia="仿宋"/>
        </w:rPr>
      </w:pPr>
    </w:p>
    <w:p w14:paraId="0C03094F">
      <w:pPr>
        <w:rPr>
          <w:rFonts w:hint="eastAsia" w:ascii="仿宋" w:hAnsi="仿宋" w:eastAsia="仿宋"/>
        </w:rPr>
      </w:pPr>
    </w:p>
    <w:p w14:paraId="733E1881">
      <w:pPr>
        <w:rPr>
          <w:rFonts w:hint="eastAsia" w:ascii="仿宋" w:hAnsi="仿宋" w:eastAsia="仿宋"/>
        </w:rPr>
      </w:pPr>
    </w:p>
    <w:p w14:paraId="2C73A135">
      <w:pPr>
        <w:rPr>
          <w:rFonts w:hint="eastAsia" w:ascii="仿宋" w:hAnsi="仿宋" w:eastAsia="仿宋"/>
        </w:rPr>
      </w:pPr>
    </w:p>
    <w:p w14:paraId="04F03CAB">
      <w:pPr>
        <w:rPr>
          <w:rFonts w:hint="eastAsia" w:ascii="仿宋" w:hAnsi="仿宋" w:eastAsia="仿宋"/>
          <w:sz w:val="28"/>
          <w:szCs w:val="32"/>
        </w:rPr>
      </w:pPr>
    </w:p>
    <w:p w14:paraId="0EAA4553">
      <w:pPr>
        <w:adjustRightInd w:val="0"/>
        <w:snapToGrid w:val="0"/>
        <w:spacing w:line="300" w:lineRule="auto"/>
        <w:jc w:val="center"/>
        <w:rPr>
          <w:rFonts w:hint="eastAsia"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南山区西丽车管所内部道路修复工程</w:t>
      </w:r>
    </w:p>
    <w:p w14:paraId="73E4A2E7">
      <w:pPr>
        <w:rPr>
          <w:rFonts w:hint="eastAsia" w:asciiTheme="minorEastAsia" w:hAnsiTheme="minorEastAsia" w:eastAsiaTheme="minorEastAsia"/>
        </w:rPr>
      </w:pPr>
    </w:p>
    <w:p w14:paraId="7E61A784">
      <w:pPr>
        <w:rPr>
          <w:rFonts w:hint="eastAsia" w:asciiTheme="minorEastAsia" w:hAnsiTheme="minorEastAsia" w:eastAsiaTheme="minorEastAsia"/>
        </w:rPr>
      </w:pPr>
    </w:p>
    <w:p w14:paraId="5689D60E">
      <w:pPr>
        <w:rPr>
          <w:rFonts w:hint="eastAsia" w:asciiTheme="minorEastAsia" w:hAnsiTheme="minorEastAsia" w:eastAsiaTheme="minorEastAsia"/>
        </w:rPr>
      </w:pPr>
    </w:p>
    <w:p w14:paraId="098A39EC">
      <w:pPr>
        <w:rPr>
          <w:rFonts w:hint="eastAsia" w:asciiTheme="minorEastAsia" w:hAnsiTheme="minorEastAsia" w:eastAsiaTheme="minorEastAsia"/>
        </w:rPr>
      </w:pPr>
    </w:p>
    <w:p w14:paraId="5388C159">
      <w:pPr>
        <w:rPr>
          <w:rFonts w:hint="eastAsia" w:asciiTheme="minorEastAsia" w:hAnsiTheme="minorEastAsia" w:eastAsiaTheme="minorEastAsia"/>
        </w:rPr>
      </w:pPr>
    </w:p>
    <w:p w14:paraId="6A4F580D">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招　标　文　件</w:t>
      </w:r>
    </w:p>
    <w:p w14:paraId="354AE328">
      <w:pPr>
        <w:adjustRightInd w:val="0"/>
        <w:snapToGrid w:val="0"/>
        <w:spacing w:line="300" w:lineRule="auto"/>
        <w:jc w:val="center"/>
        <w:rPr>
          <w:rFonts w:hint="eastAsia" w:asciiTheme="minorEastAsia" w:hAnsiTheme="minorEastAsia" w:eastAsiaTheme="minorEastAsia"/>
          <w:b/>
          <w:snapToGrid w:val="0"/>
          <w:kern w:val="0"/>
          <w:sz w:val="32"/>
        </w:rPr>
      </w:pPr>
    </w:p>
    <w:p w14:paraId="48B22103">
      <w:pPr>
        <w:adjustRightInd w:val="0"/>
        <w:snapToGrid w:val="0"/>
        <w:spacing w:line="300" w:lineRule="auto"/>
        <w:jc w:val="center"/>
        <w:rPr>
          <w:rFonts w:hint="eastAsia" w:asciiTheme="minorEastAsia" w:hAnsiTheme="minorEastAsia" w:eastAsiaTheme="minorEastAsia"/>
          <w:b/>
          <w:snapToGrid w:val="0"/>
          <w:kern w:val="0"/>
          <w:sz w:val="32"/>
        </w:rPr>
      </w:pPr>
    </w:p>
    <w:p w14:paraId="32294EA7">
      <w:pPr>
        <w:adjustRightInd w:val="0"/>
        <w:snapToGrid w:val="0"/>
        <w:spacing w:line="300" w:lineRule="auto"/>
        <w:jc w:val="center"/>
        <w:rPr>
          <w:rFonts w:hint="eastAsia" w:asciiTheme="minorEastAsia" w:hAnsiTheme="minorEastAsia" w:eastAsiaTheme="minorEastAsia"/>
          <w:b/>
          <w:snapToGrid w:val="0"/>
          <w:kern w:val="0"/>
          <w:sz w:val="44"/>
        </w:rPr>
      </w:pPr>
      <w:r>
        <w:rPr>
          <w:rFonts w:hint="eastAsia" w:asciiTheme="minorEastAsia" w:hAnsiTheme="minorEastAsia" w:eastAsiaTheme="minorEastAsia"/>
          <w:b/>
          <w:snapToGrid w:val="0"/>
          <w:kern w:val="0"/>
          <w:sz w:val="32"/>
        </w:rPr>
        <w:t>项目编号：SZZZ2024-QB0056</w:t>
      </w:r>
    </w:p>
    <w:p w14:paraId="7454EA65">
      <w:pPr>
        <w:rPr>
          <w:rFonts w:hint="eastAsia" w:asciiTheme="minorEastAsia" w:hAnsiTheme="minorEastAsia" w:eastAsiaTheme="minorEastAsia"/>
        </w:rPr>
      </w:pPr>
    </w:p>
    <w:p w14:paraId="600DE023">
      <w:pPr>
        <w:rPr>
          <w:rFonts w:hint="eastAsia" w:asciiTheme="minorEastAsia" w:hAnsiTheme="minorEastAsia" w:eastAsiaTheme="minorEastAsia"/>
        </w:rPr>
      </w:pPr>
    </w:p>
    <w:p w14:paraId="0AA8BE0A">
      <w:pPr>
        <w:rPr>
          <w:rFonts w:hint="eastAsia" w:asciiTheme="minorEastAsia" w:hAnsiTheme="minorEastAsia" w:eastAsiaTheme="minorEastAsia"/>
        </w:rPr>
      </w:pPr>
    </w:p>
    <w:p w14:paraId="113F41CB">
      <w:pPr>
        <w:pStyle w:val="19"/>
        <w:ind w:firstLine="0" w:firstLineChars="0"/>
        <w:rPr>
          <w:rFonts w:hint="eastAsia" w:asciiTheme="minorEastAsia" w:hAnsiTheme="minorEastAsia" w:eastAsiaTheme="minorEastAsia"/>
        </w:rPr>
      </w:pPr>
    </w:p>
    <w:p w14:paraId="3E8AD010">
      <w:pPr>
        <w:pStyle w:val="19"/>
        <w:ind w:firstLine="560"/>
        <w:rPr>
          <w:rFonts w:hint="eastAsia" w:asciiTheme="minorEastAsia" w:hAnsiTheme="minorEastAsia" w:eastAsiaTheme="minorEastAsia"/>
        </w:rPr>
      </w:pPr>
    </w:p>
    <w:p w14:paraId="52341507">
      <w:pPr>
        <w:pStyle w:val="10"/>
        <w:adjustRightInd w:val="0"/>
        <w:snapToGrid w:val="0"/>
        <w:spacing w:line="300" w:lineRule="auto"/>
        <w:jc w:val="center"/>
        <w:rPr>
          <w:rFonts w:hint="eastAsia" w:asciiTheme="minorEastAsia" w:hAnsiTheme="minorEastAsia" w:eastAsiaTheme="minorEastAsia"/>
          <w:b/>
          <w:snapToGrid w:val="0"/>
          <w:sz w:val="30"/>
        </w:rPr>
      </w:pPr>
      <w:r>
        <w:rPr>
          <w:rFonts w:hint="eastAsia" w:asciiTheme="minorEastAsia" w:hAnsiTheme="minorEastAsia" w:eastAsiaTheme="minorEastAsia"/>
          <w:b/>
          <w:snapToGrid w:val="0"/>
          <w:sz w:val="30"/>
        </w:rPr>
        <w:t>二〇二</w:t>
      </w:r>
      <w:r>
        <w:rPr>
          <w:rFonts w:hint="eastAsia"/>
          <w:b/>
          <w:snapToGrid w:val="0"/>
          <w:sz w:val="30"/>
        </w:rPr>
        <w:t>四</w:t>
      </w:r>
      <w:r>
        <w:rPr>
          <w:rFonts w:hint="eastAsia" w:asciiTheme="minorEastAsia" w:hAnsiTheme="minorEastAsia" w:eastAsiaTheme="minorEastAsia"/>
          <w:b/>
          <w:snapToGrid w:val="0"/>
          <w:sz w:val="30"/>
        </w:rPr>
        <w:t>年</w:t>
      </w:r>
      <w:bookmarkStart w:id="0" w:name="OLE_LINK1"/>
      <w:r>
        <w:rPr>
          <w:rFonts w:hint="eastAsia" w:asciiTheme="minorEastAsia" w:hAnsiTheme="minorEastAsia" w:eastAsiaTheme="minorEastAsia"/>
          <w:b/>
          <w:snapToGrid w:val="0"/>
          <w:sz w:val="30"/>
          <w:lang w:val="en-US" w:eastAsia="zh-CN"/>
        </w:rPr>
        <w:t>十</w:t>
      </w:r>
      <w:r>
        <w:rPr>
          <w:rFonts w:hint="eastAsia" w:asciiTheme="minorEastAsia" w:hAnsiTheme="minorEastAsia" w:eastAsiaTheme="minorEastAsia"/>
          <w:b/>
          <w:snapToGrid w:val="0"/>
          <w:sz w:val="30"/>
        </w:rPr>
        <w:t>月</w:t>
      </w:r>
      <w:bookmarkEnd w:id="0"/>
    </w:p>
    <w:p w14:paraId="5F0D8666">
      <w:pPr>
        <w:widowControl/>
        <w:jc w:val="center"/>
        <w:rPr>
          <w:snapToGrid w:val="0"/>
        </w:rPr>
      </w:pPr>
      <w:r>
        <w:rPr>
          <w:snapToGrid w:val="0"/>
        </w:rPr>
        <w:br w:type="page"/>
      </w:r>
    </w:p>
    <w:p w14:paraId="3D67CA5B">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F5A6678">
      <w:pPr>
        <w:spacing w:line="360" w:lineRule="auto"/>
        <w:ind w:firstLine="480" w:firstLineChars="200"/>
        <w:rPr>
          <w:rFonts w:hint="eastAsia" w:ascii="宋体" w:hAnsi="宋体"/>
          <w:sz w:val="24"/>
          <w:szCs w:val="24"/>
        </w:rPr>
      </w:pPr>
    </w:p>
    <w:p w14:paraId="2930B84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一、《深圳经济特区政府采购条例》</w:t>
      </w:r>
    </w:p>
    <w:p w14:paraId="681DE6D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DCAE4FE">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（一）在采购活动中应当回避而未回避的；</w:t>
      </w:r>
    </w:p>
    <w:p w14:paraId="63A69F3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（二）未按本条例规定签订、履行采购合同，造成严重后果的；</w:t>
      </w:r>
    </w:p>
    <w:p w14:paraId="1F72B02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（三）隐瞒真实情况，提供虚假资料的；</w:t>
      </w:r>
    </w:p>
    <w:p w14:paraId="2DD6FB0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（四）以非法手段排斥其他供应商参与竞争的；</w:t>
      </w:r>
    </w:p>
    <w:p w14:paraId="6034DD2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（五）与其他采购参加人串通投标的；</w:t>
      </w:r>
    </w:p>
    <w:p w14:paraId="344BC4C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（六）恶意投诉的；</w:t>
      </w:r>
    </w:p>
    <w:p w14:paraId="34C12C4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（七）向采购项目相关人行贿或者提供其他不当利益的；</w:t>
      </w:r>
    </w:p>
    <w:p w14:paraId="2FC2A52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（八）阻碍、抗拒主管部门监督检查的；</w:t>
      </w:r>
    </w:p>
    <w:p w14:paraId="358D29A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（九）其他违反本条例规定的行为。</w:t>
      </w:r>
    </w:p>
    <w:p w14:paraId="4C5679DF">
      <w:pPr>
        <w:spacing w:line="440" w:lineRule="exact"/>
        <w:ind w:firstLine="480" w:firstLineChars="200"/>
        <w:rPr>
          <w:rFonts w:hint="eastAsia" w:ascii="仿宋" w:hAnsi="仿宋" w:eastAsia="仿宋"/>
          <w:sz w:val="24"/>
          <w:szCs w:val="24"/>
        </w:rPr>
      </w:pPr>
    </w:p>
    <w:p w14:paraId="58E3E9E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二、《深圳经济特区政府采购条例实施细则》</w:t>
      </w:r>
    </w:p>
    <w:p w14:paraId="3FB0971A">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14:paraId="3B5A12F1">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14:paraId="1E008A70">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14:paraId="47D93FCA">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14:paraId="6ED9EF93">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14:paraId="3974D9A5">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14:paraId="3ADD9947">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14:paraId="5FC6D5C8">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14:paraId="047F784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14:paraId="3423C88E">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14:paraId="376988B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14:paraId="70AE889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（三）项目负责人或者主要技术人员不是本单位人员的；</w:t>
      </w:r>
    </w:p>
    <w:p w14:paraId="3302D3E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（四）投标保证金不是从投标供应商基本账户转出的；</w:t>
      </w:r>
    </w:p>
    <w:p w14:paraId="45BD174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（五）其他隐瞒真实情况、提供虚假资料的行为。</w:t>
      </w:r>
    </w:p>
    <w:p w14:paraId="72C3DA2B">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14:paraId="08547340">
      <w:pPr>
        <w:spacing w:line="440" w:lineRule="exact"/>
        <w:ind w:firstLine="480" w:firstLineChars="200"/>
        <w:rPr>
          <w:rFonts w:hint="eastAsia" w:ascii="仿宋" w:hAnsi="仿宋" w:eastAsia="仿宋"/>
          <w:sz w:val="24"/>
          <w:szCs w:val="24"/>
        </w:rPr>
      </w:pPr>
    </w:p>
    <w:p w14:paraId="07769D4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三、《中华人民共和国政府采购法实施条例》</w:t>
      </w:r>
    </w:p>
    <w:p w14:paraId="62628F29">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14:paraId="544C3D00">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14:paraId="1B83277E">
      <w:pPr>
        <w:spacing w:line="440" w:lineRule="exact"/>
        <w:ind w:firstLine="426" w:firstLineChars="177"/>
        <w:rPr>
          <w:rFonts w:hint="eastAsia" w:ascii="仿宋_GB2312" w:eastAsia="仿宋_GB2312" w:hAnsiTheme="minorEastAsia"/>
          <w:b/>
          <w:color w:val="FF0000"/>
          <w:sz w:val="24"/>
          <w:szCs w:val="24"/>
        </w:rPr>
      </w:pPr>
    </w:p>
    <w:p w14:paraId="673E267B">
      <w:pPr>
        <w:spacing w:line="440" w:lineRule="exact"/>
        <w:ind w:firstLine="426" w:firstLineChars="177"/>
        <w:rPr>
          <w:rFonts w:hint="eastAsia"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14:paraId="4E431133">
      <w:pPr>
        <w:widowControl/>
        <w:jc w:val="center"/>
        <w:rPr>
          <w:rFonts w:hint="eastAsia" w:asciiTheme="minorEastAsia" w:hAnsiTheme="minorEastAsia" w:eastAsiaTheme="minorEastAsia"/>
          <w:snapToGrid w:val="0"/>
        </w:rPr>
      </w:pPr>
    </w:p>
    <w:p w14:paraId="12FC5EEB">
      <w:pPr>
        <w:widowControl/>
        <w:jc w:val="center"/>
        <w:rPr>
          <w:rFonts w:hint="eastAsia" w:asciiTheme="minorEastAsia" w:hAnsiTheme="minorEastAsia" w:eastAsiaTheme="minorEastAsia"/>
          <w:snapToGrid w:val="0"/>
        </w:rPr>
      </w:pPr>
    </w:p>
    <w:p w14:paraId="3AD71B90">
      <w:pPr>
        <w:widowControl/>
        <w:jc w:val="left"/>
        <w:rPr>
          <w:rFonts w:hint="eastAsia" w:asciiTheme="minorEastAsia" w:hAnsiTheme="minorEastAsia" w:eastAsiaTheme="minorEastAsia"/>
          <w:snapToGrid w:val="0"/>
        </w:rPr>
      </w:pPr>
      <w:r>
        <w:rPr>
          <w:rFonts w:asciiTheme="minorEastAsia" w:hAnsiTheme="minorEastAsia" w:eastAsiaTheme="minorEastAsia"/>
          <w:snapToGrid w:val="0"/>
        </w:rPr>
        <w:br w:type="page"/>
      </w:r>
    </w:p>
    <w:p w14:paraId="55A8E2F9">
      <w:pPr>
        <w:widowControl/>
        <w:jc w:val="center"/>
        <w:rPr>
          <w:rFonts w:hint="eastAsia" w:asciiTheme="minorEastAsia" w:hAnsiTheme="minorEastAsia" w:eastAsiaTheme="minorEastAsia"/>
          <w:snapToGrid w:val="0"/>
        </w:rPr>
      </w:pPr>
    </w:p>
    <w:p w14:paraId="585F8FF6">
      <w:pPr>
        <w:widowControl/>
        <w:jc w:val="center"/>
        <w:rPr>
          <w:rFonts w:hint="eastAsia" w:ascii="仿宋" w:hAnsi="仿宋" w:eastAsia="仿宋"/>
          <w:b/>
          <w:snapToGrid w:val="0"/>
          <w:sz w:val="48"/>
          <w:szCs w:val="48"/>
        </w:rPr>
      </w:pPr>
      <w:r>
        <w:rPr>
          <w:rFonts w:hint="eastAsia" w:ascii="仿宋" w:hAnsi="仿宋" w:eastAsia="仿宋"/>
          <w:b/>
          <w:snapToGrid w:val="0"/>
          <w:sz w:val="48"/>
          <w:szCs w:val="48"/>
        </w:rPr>
        <w:t>招标文件信息</w:t>
      </w:r>
    </w:p>
    <w:p w14:paraId="6C791273">
      <w:pPr>
        <w:widowControl/>
        <w:jc w:val="left"/>
        <w:rPr>
          <w:rFonts w:hint="eastAsia" w:ascii="仿宋" w:hAnsi="仿宋" w:eastAsia="仿宋" w:cs="Arial Unicode MS"/>
          <w:sz w:val="28"/>
        </w:rPr>
      </w:pPr>
    </w:p>
    <w:tbl>
      <w:tblPr>
        <w:tblStyle w:val="21"/>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14:paraId="78444B23">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54C50517">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14:paraId="280F991D">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南山区西丽车管所内部道路修复工程</w:t>
            </w:r>
          </w:p>
        </w:tc>
      </w:tr>
      <w:tr w14:paraId="0E015479">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B950669">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14:paraId="5954D4FF">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SZZZ2024-QB0056</w:t>
            </w:r>
          </w:p>
        </w:tc>
      </w:tr>
      <w:tr w14:paraId="743DE099">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AB145AE">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14:paraId="58620C9A">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工程类</w:t>
            </w:r>
          </w:p>
        </w:tc>
      </w:tr>
      <w:tr w14:paraId="7E6DEDA7">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9ACFFF6">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14:paraId="3EE6E7F0">
            <w:pPr>
              <w:widowControl/>
              <w:spacing w:line="480" w:lineRule="auto"/>
              <w:jc w:val="center"/>
              <w:rPr>
                <w:rFonts w:hint="eastAsia" w:ascii="仿宋" w:hAnsi="仿宋" w:eastAsia="仿宋" w:cs="Arial Unicode MS"/>
                <w:sz w:val="24"/>
              </w:rPr>
            </w:pPr>
            <w:bookmarkStart w:id="1" w:name="OLE_LINK2"/>
            <w:r>
              <w:rPr>
                <w:rFonts w:hint="eastAsia" w:ascii="仿宋" w:hAnsi="仿宋" w:eastAsia="仿宋" w:cs="Arial Unicode MS"/>
                <w:sz w:val="24"/>
              </w:rPr>
              <w:t>公开征集</w:t>
            </w:r>
            <w:bookmarkEnd w:id="1"/>
          </w:p>
        </w:tc>
      </w:tr>
      <w:tr w14:paraId="7355CCB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1222FBE">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14:paraId="54C29783">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否</w:t>
            </w:r>
          </w:p>
        </w:tc>
      </w:tr>
      <w:tr w14:paraId="793D385A">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7DE8403">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14:paraId="2B40EB41">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综合评分法</w:t>
            </w:r>
          </w:p>
        </w:tc>
      </w:tr>
      <w:tr w14:paraId="699926DB">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0F22E7BA">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14:paraId="59EDF015">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w:t>
            </w:r>
          </w:p>
        </w:tc>
      </w:tr>
      <w:tr w14:paraId="34289B1A">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44A778F">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候选中标供应商</w:t>
            </w:r>
          </w:p>
        </w:tc>
        <w:tc>
          <w:tcPr>
            <w:tcW w:w="6555" w:type="dxa"/>
            <w:vAlign w:val="center"/>
          </w:tcPr>
          <w:p w14:paraId="3847AF63">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3家</w:t>
            </w:r>
          </w:p>
        </w:tc>
      </w:tr>
      <w:tr w14:paraId="7EEDD03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A5FD8AD">
            <w:pPr>
              <w:widowControl/>
              <w:spacing w:line="480" w:lineRule="auto"/>
              <w:jc w:val="center"/>
              <w:rPr>
                <w:rFonts w:hint="eastAsia"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14:paraId="04784A61">
            <w:pPr>
              <w:widowControl/>
              <w:spacing w:line="480" w:lineRule="auto"/>
              <w:jc w:val="center"/>
              <w:rPr>
                <w:rFonts w:hint="eastAsia" w:ascii="仿宋" w:hAnsi="仿宋" w:eastAsia="仿宋" w:cs="Arial Unicode MS"/>
                <w:sz w:val="24"/>
              </w:rPr>
            </w:pPr>
            <w:r>
              <w:rPr>
                <w:rFonts w:hint="eastAsia" w:ascii="仿宋" w:hAnsi="仿宋" w:eastAsia="仿宋" w:cs="Arial Unicode MS"/>
                <w:sz w:val="24"/>
              </w:rPr>
              <w:t>1家</w:t>
            </w:r>
          </w:p>
        </w:tc>
      </w:tr>
    </w:tbl>
    <w:p w14:paraId="378A355A">
      <w:pPr>
        <w:widowControl/>
        <w:jc w:val="left"/>
        <w:rPr>
          <w:rFonts w:hint="eastAsia" w:ascii="仿宋" w:hAnsi="仿宋" w:eastAsia="仿宋" w:cs="Arial Unicode MS"/>
          <w:b/>
          <w:sz w:val="36"/>
        </w:rPr>
      </w:pPr>
      <w:r>
        <w:rPr>
          <w:rFonts w:ascii="仿宋" w:hAnsi="仿宋" w:eastAsia="仿宋" w:cs="Arial Unicode MS"/>
          <w:b/>
          <w:sz w:val="36"/>
        </w:rPr>
        <w:br w:type="page"/>
      </w:r>
    </w:p>
    <w:p w14:paraId="109D31C7">
      <w:pPr>
        <w:spacing w:line="360" w:lineRule="auto"/>
        <w:jc w:val="center"/>
        <w:rPr>
          <w:rFonts w:hint="eastAsia" w:ascii="仿宋" w:hAnsi="仿宋" w:eastAsia="仿宋" w:cs="Arial Unicode MS"/>
          <w:b/>
          <w:sz w:val="48"/>
          <w:szCs w:val="48"/>
        </w:rPr>
      </w:pPr>
      <w:r>
        <w:rPr>
          <w:rFonts w:hint="eastAsia" w:ascii="仿宋" w:hAnsi="仿宋" w:eastAsia="仿宋" w:cs="Arial Unicode MS"/>
          <w:b/>
          <w:sz w:val="48"/>
          <w:szCs w:val="48"/>
        </w:rPr>
        <w:t>招标文件目录</w:t>
      </w:r>
    </w:p>
    <w:p w14:paraId="7352BC71">
      <w:pPr>
        <w:jc w:val="center"/>
        <w:rPr>
          <w:rFonts w:hint="eastAsia" w:ascii="仿宋" w:hAnsi="仿宋" w:eastAsia="仿宋" w:cs="Arial Unicode MS"/>
          <w:b/>
          <w:sz w:val="20"/>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14:paraId="3E5B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2AC4BD9">
            <w:pPr>
              <w:widowControl/>
              <w:spacing w:line="360" w:lineRule="auto"/>
              <w:jc w:val="center"/>
              <w:rPr>
                <w:rFonts w:hint="eastAsia" w:ascii="仿宋" w:hAnsi="仿宋" w:eastAsia="仿宋" w:cs="Arial Unicode MS"/>
                <w:sz w:val="24"/>
              </w:rPr>
            </w:pPr>
          </w:p>
        </w:tc>
        <w:tc>
          <w:tcPr>
            <w:tcW w:w="6996" w:type="dxa"/>
            <w:vAlign w:val="center"/>
          </w:tcPr>
          <w:p w14:paraId="5D272795">
            <w:pPr>
              <w:widowControl/>
              <w:spacing w:line="360" w:lineRule="auto"/>
              <w:rPr>
                <w:rFonts w:hint="eastAsia" w:ascii="仿宋" w:hAnsi="仿宋" w:eastAsia="仿宋" w:cs="Arial Unicode MS"/>
                <w:sz w:val="24"/>
              </w:rPr>
            </w:pPr>
            <w:r>
              <w:rPr>
                <w:rFonts w:hint="eastAsia" w:ascii="仿宋" w:hAnsi="仿宋" w:eastAsia="仿宋" w:cs="Arial Unicode MS"/>
                <w:sz w:val="24"/>
              </w:rPr>
              <w:t>采购公告</w:t>
            </w:r>
          </w:p>
        </w:tc>
      </w:tr>
      <w:tr w14:paraId="3A5A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92AB961">
            <w:pPr>
              <w:widowControl/>
              <w:spacing w:line="360" w:lineRule="auto"/>
              <w:jc w:val="center"/>
              <w:rPr>
                <w:rFonts w:hint="eastAsia"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14:paraId="7A1251DC">
            <w:pPr>
              <w:widowControl/>
              <w:spacing w:line="360" w:lineRule="auto"/>
              <w:rPr>
                <w:rFonts w:hint="eastAsia" w:ascii="仿宋" w:hAnsi="仿宋" w:eastAsia="仿宋" w:cs="Arial Unicode MS"/>
                <w:b/>
                <w:sz w:val="24"/>
              </w:rPr>
            </w:pPr>
            <w:r>
              <w:rPr>
                <w:rFonts w:hint="eastAsia" w:ascii="仿宋" w:hAnsi="仿宋" w:eastAsia="仿宋" w:cs="Arial Unicode MS"/>
                <w:b/>
                <w:sz w:val="24"/>
              </w:rPr>
              <w:t>投标须知前附表及评分信息</w:t>
            </w:r>
          </w:p>
        </w:tc>
      </w:tr>
      <w:tr w14:paraId="0622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0A0C68A">
            <w:pPr>
              <w:widowControl/>
              <w:spacing w:line="360" w:lineRule="auto"/>
              <w:jc w:val="center"/>
              <w:rPr>
                <w:rFonts w:hint="eastAsia" w:ascii="仿宋" w:hAnsi="仿宋" w:eastAsia="仿宋" w:cs="Arial Unicode MS"/>
                <w:sz w:val="24"/>
              </w:rPr>
            </w:pPr>
          </w:p>
        </w:tc>
        <w:tc>
          <w:tcPr>
            <w:tcW w:w="6996" w:type="dxa"/>
            <w:vAlign w:val="center"/>
          </w:tcPr>
          <w:p w14:paraId="1BCDC1DF">
            <w:pPr>
              <w:widowControl/>
              <w:spacing w:line="360" w:lineRule="auto"/>
              <w:rPr>
                <w:rFonts w:hint="eastAsia" w:ascii="仿宋" w:hAnsi="仿宋" w:eastAsia="仿宋" w:cs="Arial Unicode MS"/>
                <w:sz w:val="24"/>
              </w:rPr>
            </w:pPr>
            <w:r>
              <w:rPr>
                <w:rFonts w:hint="eastAsia" w:ascii="仿宋" w:hAnsi="仿宋" w:eastAsia="仿宋" w:cs="Arial Unicode MS"/>
                <w:sz w:val="24"/>
              </w:rPr>
              <w:t>投标须知前附表</w:t>
            </w:r>
          </w:p>
        </w:tc>
      </w:tr>
      <w:tr w14:paraId="2CA7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FF0B174">
            <w:pPr>
              <w:widowControl/>
              <w:spacing w:line="360" w:lineRule="auto"/>
              <w:jc w:val="center"/>
              <w:rPr>
                <w:rFonts w:hint="eastAsia" w:ascii="仿宋" w:hAnsi="仿宋" w:eastAsia="仿宋" w:cs="Arial Unicode MS"/>
                <w:sz w:val="24"/>
              </w:rPr>
            </w:pPr>
          </w:p>
        </w:tc>
        <w:tc>
          <w:tcPr>
            <w:tcW w:w="6996" w:type="dxa"/>
            <w:vAlign w:val="center"/>
          </w:tcPr>
          <w:p w14:paraId="259B068E">
            <w:pPr>
              <w:widowControl/>
              <w:spacing w:line="360" w:lineRule="auto"/>
              <w:rPr>
                <w:rFonts w:hint="eastAsia" w:ascii="仿宋" w:hAnsi="仿宋" w:eastAsia="仿宋" w:cs="Arial Unicode MS"/>
                <w:sz w:val="24"/>
              </w:rPr>
            </w:pPr>
            <w:r>
              <w:rPr>
                <w:rFonts w:hint="eastAsia" w:ascii="仿宋" w:hAnsi="仿宋" w:eastAsia="仿宋" w:cs="Arial Unicode MS"/>
                <w:sz w:val="24"/>
              </w:rPr>
              <w:t>投标须知前附件</w:t>
            </w:r>
          </w:p>
        </w:tc>
      </w:tr>
      <w:tr w14:paraId="4ACF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20D84BC">
            <w:pPr>
              <w:widowControl/>
              <w:spacing w:line="360" w:lineRule="auto"/>
              <w:jc w:val="center"/>
              <w:rPr>
                <w:rFonts w:hint="eastAsia" w:ascii="仿宋" w:hAnsi="仿宋" w:eastAsia="仿宋" w:cs="Arial Unicode MS"/>
                <w:sz w:val="24"/>
              </w:rPr>
            </w:pPr>
          </w:p>
        </w:tc>
        <w:tc>
          <w:tcPr>
            <w:tcW w:w="6996" w:type="dxa"/>
            <w:vAlign w:val="center"/>
          </w:tcPr>
          <w:p w14:paraId="2275B3F7">
            <w:pPr>
              <w:widowControl/>
              <w:spacing w:line="360" w:lineRule="auto"/>
              <w:rPr>
                <w:rFonts w:hint="eastAsia" w:ascii="仿宋" w:hAnsi="仿宋" w:eastAsia="仿宋" w:cs="Arial Unicode MS"/>
                <w:sz w:val="24"/>
              </w:rPr>
            </w:pPr>
            <w:r>
              <w:rPr>
                <w:rFonts w:hint="eastAsia" w:ascii="仿宋" w:hAnsi="仿宋" w:eastAsia="仿宋" w:cs="Arial Unicode MS"/>
                <w:sz w:val="24"/>
              </w:rPr>
              <w:t>评标信息</w:t>
            </w:r>
          </w:p>
        </w:tc>
      </w:tr>
      <w:tr w14:paraId="186B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BF4F7E4">
            <w:pPr>
              <w:widowControl/>
              <w:spacing w:line="360" w:lineRule="auto"/>
              <w:jc w:val="center"/>
              <w:rPr>
                <w:rFonts w:hint="eastAsia"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14:paraId="255B4056">
            <w:pPr>
              <w:widowControl/>
              <w:spacing w:line="360" w:lineRule="auto"/>
              <w:rPr>
                <w:rFonts w:hint="eastAsia" w:ascii="仿宋" w:hAnsi="仿宋" w:eastAsia="仿宋" w:cs="Arial Unicode MS"/>
                <w:b/>
                <w:sz w:val="24"/>
              </w:rPr>
            </w:pPr>
            <w:r>
              <w:rPr>
                <w:rFonts w:hint="eastAsia" w:ascii="仿宋" w:hAnsi="仿宋" w:eastAsia="仿宋" w:cs="Arial Unicode MS"/>
                <w:b/>
                <w:sz w:val="24"/>
              </w:rPr>
              <w:t>采购项目需求</w:t>
            </w:r>
          </w:p>
        </w:tc>
      </w:tr>
      <w:tr w14:paraId="661C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6062570">
            <w:pPr>
              <w:widowControl/>
              <w:spacing w:line="360" w:lineRule="auto"/>
              <w:jc w:val="center"/>
              <w:rPr>
                <w:rFonts w:hint="eastAsia" w:ascii="仿宋" w:hAnsi="仿宋" w:eastAsia="仿宋" w:cs="Arial Unicode MS"/>
                <w:sz w:val="24"/>
              </w:rPr>
            </w:pPr>
          </w:p>
        </w:tc>
        <w:tc>
          <w:tcPr>
            <w:tcW w:w="6996" w:type="dxa"/>
            <w:vAlign w:val="center"/>
          </w:tcPr>
          <w:p w14:paraId="7F2C8793">
            <w:pPr>
              <w:widowControl/>
              <w:spacing w:line="360" w:lineRule="auto"/>
              <w:rPr>
                <w:rFonts w:hint="eastAsia" w:ascii="仿宋" w:hAnsi="仿宋" w:eastAsia="仿宋" w:cs="Arial Unicode MS"/>
                <w:sz w:val="24"/>
              </w:rPr>
            </w:pPr>
            <w:r>
              <w:rPr>
                <w:rFonts w:hint="eastAsia" w:ascii="仿宋" w:hAnsi="仿宋" w:eastAsia="仿宋" w:cs="Arial Unicode MS"/>
                <w:sz w:val="24"/>
              </w:rPr>
              <w:t>第一章  工程技术要求</w:t>
            </w:r>
          </w:p>
        </w:tc>
      </w:tr>
      <w:tr w14:paraId="6634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0942D7E">
            <w:pPr>
              <w:widowControl/>
              <w:spacing w:line="360" w:lineRule="auto"/>
              <w:jc w:val="center"/>
              <w:rPr>
                <w:rFonts w:hint="eastAsia" w:ascii="仿宋" w:hAnsi="仿宋" w:eastAsia="仿宋" w:cs="Arial Unicode MS"/>
                <w:sz w:val="24"/>
              </w:rPr>
            </w:pPr>
          </w:p>
        </w:tc>
        <w:tc>
          <w:tcPr>
            <w:tcW w:w="6996" w:type="dxa"/>
            <w:vAlign w:val="center"/>
          </w:tcPr>
          <w:p w14:paraId="396F791D">
            <w:pPr>
              <w:widowControl/>
              <w:spacing w:line="360" w:lineRule="auto"/>
              <w:rPr>
                <w:rFonts w:hint="eastAsia" w:ascii="仿宋" w:hAnsi="仿宋" w:eastAsia="仿宋" w:cs="Arial Unicode MS"/>
                <w:sz w:val="24"/>
              </w:rPr>
            </w:pPr>
            <w:r>
              <w:rPr>
                <w:rFonts w:hint="eastAsia" w:ascii="仿宋" w:hAnsi="仿宋" w:eastAsia="仿宋" w:cs="Arial Unicode MS"/>
                <w:sz w:val="24"/>
              </w:rPr>
              <w:t>第二章  工程规范</w:t>
            </w:r>
          </w:p>
        </w:tc>
      </w:tr>
      <w:tr w14:paraId="1DEA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67824C5">
            <w:pPr>
              <w:widowControl/>
              <w:spacing w:line="360" w:lineRule="auto"/>
              <w:jc w:val="center"/>
              <w:rPr>
                <w:rFonts w:hint="eastAsia" w:ascii="仿宋" w:hAnsi="仿宋" w:eastAsia="仿宋" w:cs="Arial Unicode MS"/>
                <w:sz w:val="24"/>
              </w:rPr>
            </w:pPr>
          </w:p>
        </w:tc>
        <w:tc>
          <w:tcPr>
            <w:tcW w:w="6996" w:type="dxa"/>
            <w:vAlign w:val="center"/>
          </w:tcPr>
          <w:p w14:paraId="1DDC0A80">
            <w:pPr>
              <w:widowControl/>
              <w:spacing w:line="360" w:lineRule="auto"/>
              <w:rPr>
                <w:rFonts w:hint="eastAsia" w:ascii="仿宋" w:hAnsi="仿宋" w:eastAsia="仿宋" w:cs="Arial Unicode MS"/>
                <w:sz w:val="24"/>
              </w:rPr>
            </w:pPr>
            <w:r>
              <w:rPr>
                <w:rFonts w:hint="eastAsia" w:ascii="仿宋" w:hAnsi="仿宋" w:eastAsia="仿宋" w:cs="Arial Unicode MS"/>
                <w:sz w:val="24"/>
              </w:rPr>
              <w:t>第三章  图纸</w:t>
            </w:r>
          </w:p>
        </w:tc>
      </w:tr>
      <w:tr w14:paraId="4499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6E38EBA">
            <w:pPr>
              <w:widowControl/>
              <w:spacing w:line="360" w:lineRule="auto"/>
              <w:jc w:val="center"/>
              <w:rPr>
                <w:rFonts w:hint="eastAsia" w:ascii="仿宋" w:hAnsi="仿宋" w:eastAsia="仿宋" w:cs="Arial Unicode MS"/>
                <w:sz w:val="24"/>
              </w:rPr>
            </w:pPr>
          </w:p>
        </w:tc>
        <w:tc>
          <w:tcPr>
            <w:tcW w:w="6996" w:type="dxa"/>
            <w:vAlign w:val="center"/>
          </w:tcPr>
          <w:p w14:paraId="5EF823B8">
            <w:pPr>
              <w:widowControl/>
              <w:spacing w:line="360" w:lineRule="auto"/>
              <w:rPr>
                <w:rFonts w:hint="eastAsia" w:ascii="仿宋" w:hAnsi="仿宋" w:eastAsia="仿宋" w:cs="Arial Unicode MS"/>
                <w:sz w:val="24"/>
              </w:rPr>
            </w:pPr>
            <w:r>
              <w:rPr>
                <w:rFonts w:hint="eastAsia" w:ascii="仿宋" w:hAnsi="仿宋" w:eastAsia="仿宋" w:cs="Arial Unicode MS"/>
                <w:sz w:val="24"/>
              </w:rPr>
              <w:t>第四章  工程量清单</w:t>
            </w:r>
          </w:p>
        </w:tc>
      </w:tr>
      <w:tr w14:paraId="22C8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97FF8DB">
            <w:pPr>
              <w:widowControl/>
              <w:spacing w:line="360" w:lineRule="auto"/>
              <w:jc w:val="center"/>
              <w:rPr>
                <w:rFonts w:hint="eastAsia"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14:paraId="48AF6B11">
            <w:pPr>
              <w:widowControl/>
              <w:spacing w:line="360" w:lineRule="auto"/>
              <w:rPr>
                <w:rFonts w:hint="eastAsia" w:ascii="仿宋" w:hAnsi="仿宋" w:eastAsia="仿宋" w:cs="Arial Unicode MS"/>
                <w:b/>
                <w:sz w:val="24"/>
              </w:rPr>
            </w:pPr>
            <w:r>
              <w:rPr>
                <w:rFonts w:hint="eastAsia" w:ascii="仿宋" w:hAnsi="仿宋" w:eastAsia="仿宋" w:cs="Arial Unicode MS"/>
                <w:b/>
                <w:sz w:val="24"/>
              </w:rPr>
              <w:t>投标文件格式</w:t>
            </w:r>
          </w:p>
        </w:tc>
      </w:tr>
      <w:tr w14:paraId="69ED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2230DF4">
            <w:pPr>
              <w:widowControl/>
              <w:spacing w:line="360" w:lineRule="auto"/>
              <w:jc w:val="center"/>
              <w:rPr>
                <w:rFonts w:hint="eastAsia" w:ascii="仿宋" w:hAnsi="仿宋" w:eastAsia="仿宋" w:cs="Arial Unicode MS"/>
                <w:sz w:val="24"/>
              </w:rPr>
            </w:pPr>
          </w:p>
        </w:tc>
        <w:tc>
          <w:tcPr>
            <w:tcW w:w="6996" w:type="dxa"/>
            <w:vAlign w:val="center"/>
          </w:tcPr>
          <w:p w14:paraId="65BBE540">
            <w:pPr>
              <w:widowControl/>
              <w:spacing w:line="360" w:lineRule="auto"/>
              <w:rPr>
                <w:rFonts w:hint="eastAsia" w:ascii="仿宋" w:hAnsi="仿宋" w:eastAsia="仿宋" w:cs="Arial Unicode MS"/>
                <w:sz w:val="24"/>
              </w:rPr>
            </w:pPr>
            <w:r>
              <w:rPr>
                <w:rFonts w:hint="eastAsia" w:ascii="仿宋" w:hAnsi="仿宋" w:eastAsia="仿宋" w:cs="Arial Unicode MS"/>
                <w:sz w:val="24"/>
              </w:rPr>
              <w:t>投标文件目录</w:t>
            </w:r>
          </w:p>
        </w:tc>
      </w:tr>
      <w:tr w14:paraId="2BE4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C9A68EC">
            <w:pPr>
              <w:widowControl/>
              <w:spacing w:line="360" w:lineRule="auto"/>
              <w:jc w:val="center"/>
              <w:rPr>
                <w:rFonts w:hint="eastAsia" w:ascii="仿宋" w:hAnsi="仿宋" w:eastAsia="仿宋" w:cs="Arial Unicode MS"/>
                <w:sz w:val="24"/>
              </w:rPr>
            </w:pPr>
          </w:p>
        </w:tc>
        <w:tc>
          <w:tcPr>
            <w:tcW w:w="6996" w:type="dxa"/>
            <w:vAlign w:val="center"/>
          </w:tcPr>
          <w:p w14:paraId="4E197C21">
            <w:pPr>
              <w:widowControl/>
              <w:spacing w:line="360" w:lineRule="auto"/>
              <w:rPr>
                <w:rFonts w:hint="eastAsia" w:ascii="仿宋" w:hAnsi="仿宋" w:eastAsia="仿宋" w:cs="Arial Unicode MS"/>
                <w:b/>
                <w:sz w:val="24"/>
              </w:rPr>
            </w:pPr>
            <w:r>
              <w:rPr>
                <w:rFonts w:hint="eastAsia" w:ascii="仿宋" w:hAnsi="仿宋" w:eastAsia="仿宋" w:cs="Arial Unicode MS"/>
                <w:bCs/>
                <w:sz w:val="24"/>
              </w:rPr>
              <w:t>政府采购违法行为风险知悉确认书</w:t>
            </w:r>
          </w:p>
        </w:tc>
      </w:tr>
      <w:tr w14:paraId="4E82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B4B1E2B">
            <w:pPr>
              <w:widowControl/>
              <w:spacing w:line="360" w:lineRule="auto"/>
              <w:jc w:val="center"/>
              <w:rPr>
                <w:rFonts w:hint="eastAsia" w:ascii="仿宋" w:hAnsi="仿宋" w:eastAsia="仿宋" w:cs="Arial Unicode MS"/>
                <w:sz w:val="24"/>
              </w:rPr>
            </w:pPr>
          </w:p>
        </w:tc>
        <w:tc>
          <w:tcPr>
            <w:tcW w:w="6996" w:type="dxa"/>
            <w:vAlign w:val="center"/>
          </w:tcPr>
          <w:p w14:paraId="3710A24B">
            <w:pPr>
              <w:widowControl/>
              <w:spacing w:line="360" w:lineRule="auto"/>
              <w:rPr>
                <w:rFonts w:hint="eastAsia" w:ascii="仿宋" w:hAnsi="仿宋" w:eastAsia="仿宋" w:cs="Arial Unicode MS"/>
                <w:sz w:val="24"/>
              </w:rPr>
            </w:pPr>
            <w:r>
              <w:rPr>
                <w:rFonts w:hint="eastAsia" w:ascii="仿宋" w:hAnsi="仿宋" w:eastAsia="仿宋" w:cs="Arial Unicode MS"/>
                <w:sz w:val="24"/>
              </w:rPr>
              <w:t>评标指引表</w:t>
            </w:r>
          </w:p>
        </w:tc>
      </w:tr>
      <w:tr w14:paraId="0D01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00CE205">
            <w:pPr>
              <w:widowControl/>
              <w:spacing w:line="360" w:lineRule="auto"/>
              <w:jc w:val="center"/>
              <w:rPr>
                <w:rFonts w:hint="eastAsia" w:ascii="仿宋" w:hAnsi="仿宋" w:eastAsia="仿宋" w:cs="Arial Unicode MS"/>
                <w:sz w:val="24"/>
              </w:rPr>
            </w:pPr>
          </w:p>
        </w:tc>
        <w:tc>
          <w:tcPr>
            <w:tcW w:w="6996" w:type="dxa"/>
            <w:vAlign w:val="center"/>
          </w:tcPr>
          <w:p w14:paraId="29C033E9">
            <w:pPr>
              <w:widowControl/>
              <w:spacing w:line="360" w:lineRule="auto"/>
              <w:rPr>
                <w:rFonts w:hint="eastAsia" w:ascii="仿宋" w:hAnsi="仿宋" w:eastAsia="仿宋" w:cs="Arial Unicode MS"/>
                <w:sz w:val="24"/>
              </w:rPr>
            </w:pPr>
            <w:r>
              <w:rPr>
                <w:rFonts w:hint="eastAsia" w:ascii="仿宋" w:hAnsi="仿宋" w:eastAsia="仿宋" w:cs="Arial Unicode MS"/>
                <w:sz w:val="24"/>
              </w:rPr>
              <w:t>一、投标供应商资格证明文件</w:t>
            </w:r>
          </w:p>
        </w:tc>
      </w:tr>
      <w:tr w14:paraId="76B4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B9C29D5">
            <w:pPr>
              <w:widowControl/>
              <w:spacing w:line="360" w:lineRule="auto"/>
              <w:jc w:val="center"/>
              <w:rPr>
                <w:rFonts w:hint="eastAsia" w:ascii="仿宋" w:hAnsi="仿宋" w:eastAsia="仿宋" w:cs="Arial Unicode MS"/>
                <w:sz w:val="24"/>
              </w:rPr>
            </w:pPr>
          </w:p>
        </w:tc>
        <w:tc>
          <w:tcPr>
            <w:tcW w:w="6996" w:type="dxa"/>
            <w:vAlign w:val="center"/>
          </w:tcPr>
          <w:p w14:paraId="5F9A8E63">
            <w:pPr>
              <w:widowControl/>
              <w:spacing w:line="360" w:lineRule="auto"/>
              <w:rPr>
                <w:rFonts w:hint="eastAsia" w:ascii="仿宋" w:hAnsi="仿宋" w:eastAsia="仿宋" w:cs="仿宋"/>
                <w:sz w:val="24"/>
                <w:szCs w:val="28"/>
              </w:rPr>
            </w:pPr>
            <w:r>
              <w:rPr>
                <w:rFonts w:hint="eastAsia" w:ascii="仿宋" w:hAnsi="仿宋" w:eastAsia="仿宋" w:cs="仿宋"/>
                <w:sz w:val="24"/>
                <w:szCs w:val="28"/>
              </w:rPr>
              <w:t>二、商务标投标文件</w:t>
            </w:r>
          </w:p>
          <w:p w14:paraId="62EDCCA7">
            <w:pPr>
              <w:widowControl/>
              <w:spacing w:line="360" w:lineRule="auto"/>
              <w:rPr>
                <w:rFonts w:hint="eastAsia" w:ascii="仿宋" w:hAnsi="仿宋" w:eastAsia="仿宋" w:cs="Arial Unicode MS"/>
                <w:sz w:val="24"/>
              </w:rPr>
            </w:pPr>
            <w:r>
              <w:rPr>
                <w:rFonts w:hint="eastAsia" w:ascii="仿宋" w:hAnsi="仿宋" w:eastAsia="仿宋" w:cs="仿宋"/>
                <w:b/>
                <w:snapToGrid w:val="0"/>
                <w:kern w:val="0"/>
                <w:sz w:val="24"/>
                <w:szCs w:val="24"/>
              </w:rPr>
              <w:t>注：其中“开标一览表”应与“法定代表人证明书、法定代表人授权委托证明书”（另置一份）一起密封于一信封，在递交投标文件时单独交与</w:t>
            </w:r>
            <w:r>
              <w:rPr>
                <w:rFonts w:hint="eastAsia" w:ascii="仿宋" w:hAnsi="仿宋" w:eastAsia="仿宋" w:cs="仿宋"/>
                <w:b/>
                <w:bCs/>
                <w:snapToGrid w:val="0"/>
                <w:kern w:val="0"/>
                <w:sz w:val="24"/>
                <w:szCs w:val="24"/>
              </w:rPr>
              <w:t>采购代理机构。</w:t>
            </w:r>
          </w:p>
        </w:tc>
      </w:tr>
      <w:tr w14:paraId="16F7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6174F7C">
            <w:pPr>
              <w:widowControl/>
              <w:spacing w:line="360" w:lineRule="auto"/>
              <w:jc w:val="center"/>
              <w:rPr>
                <w:rFonts w:hint="eastAsia" w:ascii="仿宋" w:hAnsi="仿宋" w:eastAsia="仿宋" w:cs="Arial Unicode MS"/>
                <w:sz w:val="24"/>
              </w:rPr>
            </w:pPr>
          </w:p>
        </w:tc>
        <w:tc>
          <w:tcPr>
            <w:tcW w:w="6996" w:type="dxa"/>
            <w:vAlign w:val="center"/>
          </w:tcPr>
          <w:p w14:paraId="128EB0AE">
            <w:pPr>
              <w:widowControl/>
              <w:spacing w:line="360" w:lineRule="auto"/>
              <w:rPr>
                <w:rFonts w:hint="eastAsia" w:ascii="仿宋" w:hAnsi="仿宋" w:eastAsia="仿宋" w:cs="Arial Unicode MS"/>
                <w:sz w:val="24"/>
              </w:rPr>
            </w:pPr>
            <w:r>
              <w:rPr>
                <w:rFonts w:hint="eastAsia" w:ascii="仿宋" w:hAnsi="仿宋" w:eastAsia="仿宋" w:cs="Arial Unicode MS"/>
                <w:sz w:val="24"/>
              </w:rPr>
              <w:t>三、技术标投标文件</w:t>
            </w:r>
          </w:p>
        </w:tc>
      </w:tr>
      <w:tr w14:paraId="678F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BD0CBD6">
            <w:pPr>
              <w:widowControl/>
              <w:spacing w:line="360" w:lineRule="auto"/>
              <w:jc w:val="center"/>
              <w:rPr>
                <w:rFonts w:hint="eastAsia" w:ascii="仿宋" w:hAnsi="仿宋" w:eastAsia="仿宋" w:cs="Arial Unicode MS"/>
                <w:sz w:val="24"/>
              </w:rPr>
            </w:pPr>
          </w:p>
        </w:tc>
        <w:tc>
          <w:tcPr>
            <w:tcW w:w="6996" w:type="dxa"/>
            <w:vAlign w:val="center"/>
          </w:tcPr>
          <w:p w14:paraId="5132652A">
            <w:pPr>
              <w:widowControl/>
              <w:spacing w:line="360" w:lineRule="auto"/>
              <w:rPr>
                <w:rFonts w:hint="eastAsia" w:ascii="仿宋" w:hAnsi="仿宋" w:eastAsia="仿宋" w:cs="Arial Unicode MS"/>
                <w:sz w:val="24"/>
              </w:rPr>
            </w:pPr>
            <w:r>
              <w:rPr>
                <w:rFonts w:hint="eastAsia" w:ascii="仿宋" w:hAnsi="仿宋" w:eastAsia="仿宋" w:cs="Arial Unicode MS"/>
                <w:sz w:val="24"/>
              </w:rPr>
              <w:t>四、其他招标文件要求的资料或投标供应商认为需要补充的资料</w:t>
            </w:r>
          </w:p>
        </w:tc>
      </w:tr>
      <w:tr w14:paraId="5C19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12950BD">
            <w:pPr>
              <w:widowControl/>
              <w:spacing w:line="360" w:lineRule="auto"/>
              <w:jc w:val="center"/>
              <w:rPr>
                <w:rFonts w:hint="eastAsia"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14:paraId="5956D5D1">
            <w:pPr>
              <w:widowControl/>
              <w:spacing w:line="360" w:lineRule="auto"/>
              <w:rPr>
                <w:rFonts w:hint="eastAsia" w:ascii="仿宋" w:hAnsi="仿宋" w:eastAsia="仿宋" w:cs="Arial Unicode MS"/>
                <w:b/>
                <w:sz w:val="24"/>
              </w:rPr>
            </w:pPr>
            <w:r>
              <w:rPr>
                <w:rFonts w:hint="eastAsia" w:ascii="仿宋" w:hAnsi="仿宋" w:eastAsia="仿宋" w:cs="Arial Unicode MS"/>
                <w:b/>
                <w:sz w:val="24"/>
              </w:rPr>
              <w:t>合同条款及合同格式</w:t>
            </w:r>
          </w:p>
        </w:tc>
      </w:tr>
      <w:tr w14:paraId="301D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C102699">
            <w:pPr>
              <w:widowControl/>
              <w:spacing w:line="360" w:lineRule="auto"/>
              <w:jc w:val="center"/>
              <w:rPr>
                <w:rFonts w:hint="eastAsia" w:ascii="仿宋" w:hAnsi="仿宋" w:eastAsia="仿宋" w:cs="Arial Unicode MS"/>
                <w:sz w:val="24"/>
              </w:rPr>
            </w:pPr>
          </w:p>
        </w:tc>
        <w:tc>
          <w:tcPr>
            <w:tcW w:w="6996" w:type="dxa"/>
            <w:vAlign w:val="center"/>
          </w:tcPr>
          <w:p w14:paraId="7B04FEA5">
            <w:pPr>
              <w:widowControl/>
              <w:spacing w:line="360" w:lineRule="auto"/>
              <w:rPr>
                <w:rFonts w:hint="eastAsia" w:ascii="仿宋" w:hAnsi="仿宋" w:eastAsia="仿宋" w:cs="Arial Unicode MS"/>
                <w:sz w:val="24"/>
              </w:rPr>
            </w:pPr>
            <w:r>
              <w:rPr>
                <w:rFonts w:hint="eastAsia" w:ascii="仿宋" w:hAnsi="仿宋" w:eastAsia="仿宋" w:cs="Arial Unicode MS"/>
                <w:sz w:val="24"/>
              </w:rPr>
              <w:t>合同条款及合同格式</w:t>
            </w:r>
          </w:p>
        </w:tc>
      </w:tr>
      <w:tr w14:paraId="056A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E9D6B9D">
            <w:pPr>
              <w:widowControl/>
              <w:spacing w:line="360" w:lineRule="auto"/>
              <w:jc w:val="center"/>
              <w:rPr>
                <w:rFonts w:hint="eastAsia"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14:paraId="7390F8A5">
            <w:pPr>
              <w:widowControl/>
              <w:spacing w:line="360" w:lineRule="auto"/>
              <w:rPr>
                <w:rFonts w:hint="eastAsia" w:ascii="仿宋" w:hAnsi="仿宋" w:eastAsia="仿宋" w:cs="Arial Unicode MS"/>
                <w:b/>
                <w:sz w:val="24"/>
              </w:rPr>
            </w:pPr>
            <w:r>
              <w:rPr>
                <w:rFonts w:hint="eastAsia" w:ascii="仿宋" w:hAnsi="仿宋" w:eastAsia="仿宋" w:cs="Arial Unicode MS"/>
                <w:b/>
                <w:sz w:val="24"/>
              </w:rPr>
              <w:t>通用条款（投标须知）</w:t>
            </w:r>
          </w:p>
        </w:tc>
      </w:tr>
      <w:tr w14:paraId="09C1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0BDFE41">
            <w:pPr>
              <w:widowControl/>
              <w:spacing w:line="360" w:lineRule="auto"/>
              <w:jc w:val="center"/>
              <w:rPr>
                <w:rFonts w:hint="eastAsia" w:ascii="仿宋" w:hAnsi="仿宋" w:eastAsia="仿宋" w:cs="Arial Unicode MS"/>
                <w:sz w:val="24"/>
              </w:rPr>
            </w:pPr>
          </w:p>
        </w:tc>
        <w:tc>
          <w:tcPr>
            <w:tcW w:w="6996" w:type="dxa"/>
            <w:vAlign w:val="center"/>
          </w:tcPr>
          <w:p w14:paraId="3C7A5356">
            <w:pPr>
              <w:widowControl/>
              <w:spacing w:line="360" w:lineRule="auto"/>
              <w:rPr>
                <w:rFonts w:hint="eastAsia" w:ascii="仿宋" w:hAnsi="仿宋" w:eastAsia="仿宋" w:cs="Arial Unicode MS"/>
                <w:sz w:val="24"/>
              </w:rPr>
            </w:pPr>
            <w:r>
              <w:rPr>
                <w:rFonts w:hint="eastAsia" w:ascii="仿宋" w:hAnsi="仿宋" w:eastAsia="仿宋" w:cs="Arial Unicode MS"/>
                <w:sz w:val="24"/>
              </w:rPr>
              <w:t>A、说明；B、招标文件说明；C、投标文件的编写；</w:t>
            </w:r>
          </w:p>
          <w:p w14:paraId="1D98505A">
            <w:pPr>
              <w:widowControl/>
              <w:spacing w:line="360" w:lineRule="auto"/>
              <w:rPr>
                <w:rFonts w:hint="eastAsia" w:ascii="仿宋" w:hAnsi="仿宋" w:eastAsia="仿宋" w:cs="Arial Unicode MS"/>
                <w:sz w:val="24"/>
              </w:rPr>
            </w:pPr>
            <w:r>
              <w:rPr>
                <w:rFonts w:hint="eastAsia" w:ascii="仿宋" w:hAnsi="仿宋" w:eastAsia="仿宋" w:cs="Arial Unicode MS"/>
                <w:sz w:val="24"/>
              </w:rPr>
              <w:t>D、投标文件递交；E、开标和评标；F、授予合同</w:t>
            </w:r>
          </w:p>
        </w:tc>
      </w:tr>
    </w:tbl>
    <w:p w14:paraId="69FD392B">
      <w:pPr>
        <w:widowControl/>
        <w:jc w:val="left"/>
      </w:pPr>
      <w:r>
        <w:br w:type="page"/>
      </w:r>
    </w:p>
    <w:p w14:paraId="4695EBAE">
      <w:pPr>
        <w:jc w:val="left"/>
      </w:pPr>
    </w:p>
    <w:p w14:paraId="211C3366"/>
    <w:p w14:paraId="1B2D8738">
      <w:pPr>
        <w:pStyle w:val="3"/>
        <w:keepNext w:val="0"/>
        <w:rPr>
          <w:b/>
          <w:snapToGrid w:val="0"/>
          <w:color w:val="auto"/>
          <w:kern w:val="0"/>
          <w:sz w:val="72"/>
        </w:rPr>
      </w:pPr>
    </w:p>
    <w:p w14:paraId="5C3F2775">
      <w:pPr>
        <w:pStyle w:val="3"/>
        <w:keepNext w:val="0"/>
        <w:rPr>
          <w:b/>
          <w:snapToGrid w:val="0"/>
          <w:color w:val="auto"/>
          <w:kern w:val="0"/>
          <w:sz w:val="72"/>
        </w:rPr>
      </w:pPr>
    </w:p>
    <w:p w14:paraId="5155770A">
      <w:pPr>
        <w:pStyle w:val="3"/>
        <w:keepNext w:val="0"/>
        <w:rPr>
          <w:b/>
          <w:snapToGrid w:val="0"/>
          <w:color w:val="auto"/>
          <w:kern w:val="0"/>
          <w:sz w:val="72"/>
        </w:rPr>
      </w:pPr>
    </w:p>
    <w:p w14:paraId="455E76E8">
      <w:pPr>
        <w:pStyle w:val="3"/>
        <w:keepNext w:val="0"/>
        <w:rPr>
          <w:b/>
          <w:snapToGrid w:val="0"/>
          <w:color w:val="auto"/>
          <w:kern w:val="0"/>
          <w:sz w:val="72"/>
        </w:rPr>
      </w:pPr>
    </w:p>
    <w:p w14:paraId="54E944E2">
      <w:pPr>
        <w:pStyle w:val="3"/>
        <w:keepNext w:val="0"/>
        <w:rPr>
          <w:b/>
          <w:snapToGrid w:val="0"/>
          <w:color w:val="auto"/>
          <w:kern w:val="0"/>
          <w:sz w:val="72"/>
        </w:rPr>
      </w:pPr>
    </w:p>
    <w:p w14:paraId="48BAD803">
      <w:pPr>
        <w:pStyle w:val="3"/>
        <w:keepNext w:val="0"/>
        <w:rPr>
          <w:rFonts w:hint="eastAsia" w:ascii="仿宋" w:hAnsi="仿宋" w:eastAsia="仿宋"/>
          <w:b/>
          <w:snapToGrid w:val="0"/>
          <w:color w:val="auto"/>
          <w:kern w:val="0"/>
          <w:sz w:val="72"/>
        </w:rPr>
      </w:pPr>
      <w:r>
        <w:rPr>
          <w:rFonts w:hint="eastAsia" w:ascii="仿宋" w:hAnsi="仿宋" w:eastAsia="仿宋"/>
          <w:b/>
          <w:snapToGrid w:val="0"/>
          <w:color w:val="auto"/>
          <w:kern w:val="0"/>
          <w:sz w:val="96"/>
        </w:rPr>
        <w:t>采购公告</w:t>
      </w:r>
    </w:p>
    <w:p w14:paraId="7EF59F57">
      <w:pPr>
        <w:rPr>
          <w:rFonts w:ascii="宋体"/>
          <w:snapToGrid w:val="0"/>
          <w:kern w:val="0"/>
          <w:szCs w:val="20"/>
        </w:rPr>
      </w:pPr>
      <w:r>
        <w:rPr>
          <w:snapToGrid w:val="0"/>
          <w:kern w:val="0"/>
        </w:rPr>
        <w:br w:type="page"/>
      </w:r>
    </w:p>
    <w:p w14:paraId="3E6ED01E">
      <w:pPr>
        <w:jc w:val="center"/>
        <w:rPr>
          <w:rFonts w:hint="eastAsia" w:ascii="仿宋" w:hAnsi="仿宋" w:eastAsia="仿宋"/>
          <w:b/>
          <w:bCs/>
          <w:snapToGrid w:val="0"/>
          <w:kern w:val="0"/>
          <w:sz w:val="32"/>
          <w:szCs w:val="21"/>
        </w:rPr>
      </w:pPr>
      <w:r>
        <w:rPr>
          <w:rFonts w:hint="eastAsia" w:ascii="仿宋" w:hAnsi="仿宋" w:eastAsia="仿宋"/>
          <w:b/>
          <w:bCs/>
          <w:snapToGrid w:val="0"/>
          <w:kern w:val="0"/>
          <w:sz w:val="32"/>
          <w:szCs w:val="21"/>
        </w:rPr>
        <w:t>南山区西丽车管所内部道路修复工程采购公告</w:t>
      </w:r>
    </w:p>
    <w:p w14:paraId="4FEF17A8">
      <w:pPr>
        <w:spacing w:line="360" w:lineRule="auto"/>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14:paraId="78AB0A05">
      <w:pPr>
        <w:spacing w:line="360" w:lineRule="auto"/>
        <w:ind w:firstLine="424" w:firstLineChars="202"/>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u w:val="single"/>
        </w:rPr>
        <w:t>南山区西丽车管所内部道路修复工程</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10</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30</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lang w:val="en-US" w:eastAsia="zh-CN"/>
        </w:rPr>
        <w:t>15</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lang w:val="en-US" w:eastAsia="zh-CN"/>
        </w:rPr>
        <w:t>00</w:t>
      </w:r>
      <w:r>
        <w:rPr>
          <w:rFonts w:hint="eastAsia" w:cs="仿宋" w:asciiTheme="minorEastAsia" w:hAnsiTheme="minorEastAsia" w:eastAsiaTheme="minorEastAsia"/>
          <w:bCs/>
          <w:szCs w:val="21"/>
        </w:rPr>
        <w:t>分（北京时间）前递交投标文件。</w:t>
      </w:r>
    </w:p>
    <w:p w14:paraId="7CDA3E7E">
      <w:pPr>
        <w:spacing w:line="360" w:lineRule="auto"/>
        <w:rPr>
          <w:rFonts w:hint="eastAsia" w:cs="仿宋" w:asciiTheme="minorEastAsia" w:hAnsiTheme="minorEastAsia" w:eastAsiaTheme="minorEastAsia"/>
          <w:b/>
          <w:bCs/>
          <w:szCs w:val="21"/>
        </w:rPr>
      </w:pPr>
    </w:p>
    <w:p w14:paraId="74297077">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A1258E9">
      <w:pPr>
        <w:spacing w:line="360" w:lineRule="auto"/>
        <w:ind w:firstLine="371" w:firstLineChars="177"/>
        <w:rPr>
          <w:rFonts w:hint="eastAsia"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1、项目编号：SZZZ2024-QB0056</w:t>
      </w:r>
    </w:p>
    <w:p w14:paraId="19D30948">
      <w:pPr>
        <w:spacing w:line="360" w:lineRule="auto"/>
        <w:ind w:firstLine="371" w:firstLineChars="177"/>
        <w:rPr>
          <w:rFonts w:hint="eastAsia"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2、项目名称：南山区西丽车管所内部道路修复工程</w:t>
      </w:r>
    </w:p>
    <w:p w14:paraId="2CA9637E">
      <w:pPr>
        <w:spacing w:line="360" w:lineRule="auto"/>
        <w:ind w:firstLine="371" w:firstLineChars="177"/>
        <w:rPr>
          <w:rFonts w:hint="eastAsia"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3、预算金额：人民币</w:t>
      </w:r>
      <w:r>
        <w:rPr>
          <w:rFonts w:hint="eastAsia" w:cs="仿宋" w:asciiTheme="minorEastAsia" w:hAnsiTheme="minorEastAsia" w:eastAsiaTheme="minorEastAsia"/>
          <w:bCs/>
          <w:szCs w:val="21"/>
          <w:highlight w:val="none"/>
          <w:lang w:eastAsia="zh-CN"/>
        </w:rPr>
        <w:t>640,872.43</w:t>
      </w:r>
      <w:r>
        <w:rPr>
          <w:rFonts w:hint="eastAsia" w:cs="仿宋" w:asciiTheme="minorEastAsia" w:hAnsiTheme="minorEastAsia" w:eastAsiaTheme="minorEastAsia"/>
          <w:bCs/>
          <w:szCs w:val="21"/>
          <w:highlight w:val="none"/>
        </w:rPr>
        <w:t>元</w:t>
      </w:r>
    </w:p>
    <w:p w14:paraId="674DA318">
      <w:pPr>
        <w:spacing w:line="360" w:lineRule="auto"/>
        <w:ind w:firstLine="371" w:firstLineChars="177"/>
        <w:rPr>
          <w:rFonts w:hint="eastAsia"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4、最高限价：人民币</w:t>
      </w:r>
      <w:r>
        <w:rPr>
          <w:rFonts w:hint="eastAsia" w:cs="仿宋" w:asciiTheme="minorEastAsia" w:hAnsiTheme="minorEastAsia" w:eastAsiaTheme="minorEastAsia"/>
          <w:bCs/>
          <w:szCs w:val="21"/>
          <w:highlight w:val="none"/>
          <w:lang w:eastAsia="zh-CN"/>
        </w:rPr>
        <w:t>640,872.43</w:t>
      </w:r>
      <w:r>
        <w:rPr>
          <w:rFonts w:hint="eastAsia" w:cs="仿宋" w:asciiTheme="minorEastAsia" w:hAnsiTheme="minorEastAsia" w:eastAsiaTheme="minorEastAsia"/>
          <w:bCs/>
          <w:szCs w:val="21"/>
          <w:highlight w:val="none"/>
        </w:rPr>
        <w:t>元</w:t>
      </w:r>
    </w:p>
    <w:p w14:paraId="4E2F56B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14:paraId="48DA283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4388"/>
        <w:gridCol w:w="934"/>
        <w:gridCol w:w="2028"/>
      </w:tblGrid>
      <w:tr w14:paraId="40072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shd w:val="clear" w:color="auto" w:fill="C6D9F1"/>
            <w:vAlign w:val="center"/>
          </w:tcPr>
          <w:p w14:paraId="0C13B388">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574" w:type="pct"/>
            <w:shd w:val="clear" w:color="auto" w:fill="C6D9F1"/>
            <w:vAlign w:val="center"/>
          </w:tcPr>
          <w:p w14:paraId="494A0A7B">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14:paraId="1D571370">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89" w:type="pct"/>
            <w:shd w:val="clear" w:color="auto" w:fill="C6D9F1"/>
            <w:vAlign w:val="center"/>
          </w:tcPr>
          <w:p w14:paraId="2E7883BE">
            <w:pPr>
              <w:spacing w:line="360" w:lineRule="auto"/>
              <w:jc w:val="center"/>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68DFA5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6" w:type="pct"/>
            <w:vAlign w:val="center"/>
          </w:tcPr>
          <w:p w14:paraId="072EDE9A">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574" w:type="pct"/>
            <w:vAlign w:val="center"/>
          </w:tcPr>
          <w:p w14:paraId="2BAABEAB">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南山区西丽车管所内部道路修复工程</w:t>
            </w:r>
          </w:p>
        </w:tc>
        <w:tc>
          <w:tcPr>
            <w:tcW w:w="548" w:type="pct"/>
            <w:vAlign w:val="center"/>
          </w:tcPr>
          <w:p w14:paraId="7778D567">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89" w:type="pct"/>
            <w:vAlign w:val="center"/>
          </w:tcPr>
          <w:p w14:paraId="107E94D2">
            <w:pPr>
              <w:spacing w:line="360" w:lineRule="auto"/>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30A7CB3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7、合同履行期限：详见招标文件。</w:t>
      </w:r>
    </w:p>
    <w:p w14:paraId="5DDDFA08">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14:paraId="0CBB942B">
      <w:pPr>
        <w:spacing w:line="360" w:lineRule="auto"/>
        <w:rPr>
          <w:rFonts w:hint="eastAsia" w:cs="仿宋" w:asciiTheme="minorEastAsia" w:hAnsiTheme="minorEastAsia" w:eastAsiaTheme="minorEastAsia"/>
          <w:b/>
          <w:bCs/>
          <w:szCs w:val="21"/>
        </w:rPr>
      </w:pPr>
    </w:p>
    <w:p w14:paraId="1876AA3C">
      <w:pPr>
        <w:spacing w:line="360" w:lineRule="auto"/>
        <w:rPr>
          <w:rFonts w:hint="eastAsia" w:cs="仿宋" w:asciiTheme="minorEastAsia" w:hAnsiTheme="minorEastAsia" w:eastAsiaTheme="minorEastAsia"/>
          <w:b/>
          <w:bCs/>
          <w:szCs w:val="21"/>
        </w:rPr>
      </w:pPr>
      <w:bookmarkStart w:id="2" w:name="OLE_LINK3"/>
      <w:r>
        <w:rPr>
          <w:rFonts w:hint="eastAsia" w:cs="仿宋" w:asciiTheme="minorEastAsia" w:hAnsiTheme="minorEastAsia" w:eastAsiaTheme="minorEastAsia"/>
          <w:b/>
          <w:bCs/>
          <w:szCs w:val="21"/>
        </w:rPr>
        <w:t>三、申请人的资格要求</w:t>
      </w:r>
    </w:p>
    <w:bookmarkEnd w:id="2"/>
    <w:p w14:paraId="2FFA5DF3">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投标供应商</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snapToGrid w:val="0"/>
          <w:color w:val="auto"/>
          <w:sz w:val="21"/>
          <w:szCs w:val="21"/>
        </w:rPr>
        <w:t>；</w:t>
      </w:r>
      <w:r>
        <w:rPr>
          <w:rFonts w:cs="仿宋" w:asciiTheme="minorEastAsia" w:hAnsiTheme="minorEastAsia" w:eastAsiaTheme="minorEastAsia"/>
          <w:snapToGrid w:val="0"/>
          <w:color w:val="auto"/>
          <w:sz w:val="21"/>
          <w:szCs w:val="21"/>
        </w:rPr>
        <w:t xml:space="preserve"> </w:t>
      </w:r>
    </w:p>
    <w:p w14:paraId="4062ACD2">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2、参与本项目的投标供应商须满足《中华人民共和国政府采购法》第二十二条规定（须按本项目投标文件格式要求提供《政府采购投标及履约承诺函》加盖投标供应商公章）；</w:t>
      </w:r>
    </w:p>
    <w:p w14:paraId="55547DE1">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3、参与本项目采购活动前三年内，在经营活动中没有重大违法记录（须按本项目投标文件格式要求提供《政府采购投标及履约承诺函》加盖投标供应商公章）；</w:t>
      </w:r>
    </w:p>
    <w:p w14:paraId="5BB10587">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4、</w:t>
      </w:r>
      <w:r>
        <w:rPr>
          <w:rFonts w:hint="eastAsia" w:cs="仿宋" w:asciiTheme="minorEastAsia" w:hAnsiTheme="minorEastAsia" w:eastAsiaTheme="minorEastAsia"/>
          <w:snapToGrid w:val="0"/>
          <w:sz w:val="21"/>
          <w:szCs w:val="21"/>
        </w:rPr>
        <w:t>参与本项目政府采购活动时不存在被有关部门禁止参与政府采购活动</w:t>
      </w:r>
      <w:r>
        <w:rPr>
          <w:rFonts w:hint="eastAsia" w:cs="仿宋" w:asciiTheme="minorEastAsia" w:hAnsiTheme="minorEastAsia" w:eastAsiaTheme="minorEastAsia"/>
          <w:snapToGrid w:val="0"/>
          <w:color w:val="auto"/>
          <w:sz w:val="21"/>
          <w:szCs w:val="21"/>
        </w:rPr>
        <w:t>且在有效期内的情况（须按本项目投标文件格式要求提供《政府采购投标及履约承诺函》加盖投标供应商公章）；</w:t>
      </w:r>
    </w:p>
    <w:p w14:paraId="645F6A96">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5、除单一来源采购项目外，为采购项目提供整体设计、规范编制或者项目管理、监理、检测等服务的供应商，不得再参加该采购项目的其他采购活动（须按本项目投标文件格式要求提供《政府采购投标及履约承诺函》加盖投标供应商公章）；</w:t>
      </w:r>
    </w:p>
    <w:p w14:paraId="48733EDC">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snapToGrid w:val="0"/>
          <w:szCs w:val="21"/>
        </w:rPr>
        <w:t>（须按本项目投标文件格式要求提供《政府采购投标及履约承诺函》加盖投标供应商公章）</w:t>
      </w:r>
      <w:r>
        <w:rPr>
          <w:rFonts w:hint="eastAsia" w:cs="仿宋" w:asciiTheme="minorEastAsia" w:hAnsiTheme="minorEastAsia" w:eastAsiaTheme="minorEastAsia"/>
          <w:bCs/>
          <w:szCs w:val="21"/>
        </w:rPr>
        <w:t>；</w:t>
      </w:r>
    </w:p>
    <w:p w14:paraId="1AC3CC8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626FAD8B">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bCs/>
          <w:sz w:val="21"/>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napToGrid w:val="0"/>
          <w:color w:val="auto"/>
          <w:sz w:val="21"/>
          <w:szCs w:val="21"/>
        </w:rPr>
        <w:t>；</w:t>
      </w:r>
    </w:p>
    <w:p w14:paraId="65A6AB0A">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9、具有</w:t>
      </w:r>
      <w:bookmarkStart w:id="3" w:name="OLE_LINK136"/>
      <w:r>
        <w:rPr>
          <w:rFonts w:hint="eastAsia" w:cs="仿宋" w:asciiTheme="minorEastAsia" w:hAnsiTheme="minorEastAsia" w:eastAsiaTheme="minorEastAsia"/>
          <w:snapToGrid w:val="0"/>
          <w:color w:val="auto"/>
          <w:sz w:val="21"/>
          <w:szCs w:val="21"/>
        </w:rPr>
        <w:t>市政公用工程施工总承包</w:t>
      </w:r>
      <w:bookmarkEnd w:id="3"/>
      <w:r>
        <w:rPr>
          <w:rFonts w:hint="eastAsia" w:cs="仿宋" w:asciiTheme="minorEastAsia" w:hAnsiTheme="minorEastAsia" w:eastAsiaTheme="minorEastAsia"/>
          <w:snapToGrid w:val="0"/>
          <w:color w:val="auto"/>
          <w:sz w:val="21"/>
          <w:szCs w:val="21"/>
        </w:rPr>
        <w:t>三级或以上资质（提供有效资质证书复印件或扫描件加盖投标供应商公章，原件备查）；</w:t>
      </w:r>
    </w:p>
    <w:p w14:paraId="5B5E8690">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bookmarkStart w:id="4" w:name="OLE_LINK121"/>
      <w:r>
        <w:rPr>
          <w:rFonts w:hint="eastAsia" w:cs="仿宋" w:asciiTheme="minorEastAsia" w:hAnsiTheme="minorEastAsia" w:eastAsiaTheme="minorEastAsia"/>
          <w:snapToGrid w:val="0"/>
          <w:color w:val="auto"/>
          <w:sz w:val="21"/>
          <w:szCs w:val="21"/>
        </w:rPr>
        <w:t>10、</w:t>
      </w:r>
      <w:bookmarkStart w:id="5" w:name="OLE_LINK54"/>
      <w:r>
        <w:rPr>
          <w:rFonts w:hint="eastAsia" w:cs="仿宋" w:asciiTheme="minorEastAsia" w:hAnsiTheme="minorEastAsia" w:eastAsiaTheme="minorEastAsia"/>
          <w:snapToGrid w:val="0"/>
          <w:color w:val="auto"/>
          <w:sz w:val="21"/>
          <w:szCs w:val="21"/>
        </w:rPr>
        <w:t>拟派项目负责人具有</w:t>
      </w:r>
      <w:bookmarkStart w:id="6" w:name="OLE_LINK5"/>
      <w:r>
        <w:rPr>
          <w:rFonts w:hint="eastAsia" w:cs="仿宋" w:asciiTheme="minorEastAsia" w:hAnsiTheme="minorEastAsia" w:eastAsiaTheme="minorEastAsia"/>
          <w:snapToGrid w:val="0"/>
          <w:color w:val="auto"/>
          <w:sz w:val="21"/>
          <w:szCs w:val="21"/>
        </w:rPr>
        <w:t>中华人民共和国二级（或以上）</w:t>
      </w:r>
      <w:bookmarkStart w:id="7" w:name="OLE_LINK55"/>
      <w:r>
        <w:rPr>
          <w:rFonts w:hint="eastAsia" w:cs="仿宋" w:asciiTheme="minorEastAsia" w:hAnsiTheme="minorEastAsia" w:eastAsiaTheme="minorEastAsia"/>
          <w:snapToGrid w:val="0"/>
          <w:color w:val="auto"/>
          <w:sz w:val="21"/>
          <w:szCs w:val="21"/>
        </w:rPr>
        <w:t>建造师注册证书</w:t>
      </w:r>
      <w:bookmarkEnd w:id="6"/>
      <w:bookmarkEnd w:id="7"/>
      <w:r>
        <w:rPr>
          <w:rFonts w:hint="eastAsia" w:cs="仿宋" w:asciiTheme="minorEastAsia" w:hAnsiTheme="minorEastAsia" w:eastAsiaTheme="minorEastAsia"/>
          <w:snapToGrid w:val="0"/>
          <w:color w:val="auto"/>
          <w:sz w:val="21"/>
          <w:szCs w:val="21"/>
        </w:rPr>
        <w:t>，注册专业为市政公用工程</w:t>
      </w:r>
      <w:bookmarkEnd w:id="5"/>
      <w:r>
        <w:rPr>
          <w:rFonts w:hint="eastAsia" w:cs="仿宋" w:asciiTheme="minorEastAsia" w:hAnsiTheme="minorEastAsia" w:eastAsiaTheme="minorEastAsia"/>
          <w:snapToGrid w:val="0"/>
          <w:color w:val="auto"/>
          <w:sz w:val="21"/>
          <w:szCs w:val="21"/>
        </w:rPr>
        <w:t>（提供有效证书复印件或扫描件加盖投标供应商公章，原件备查）；拟派安全负责人具有建筑施工企业专职安全生产管理人员安全生产考核合格证书（提供有效证书复印件或扫描件加盖投标供应商公章，原件备查）；</w:t>
      </w:r>
    </w:p>
    <w:bookmarkEnd w:id="4"/>
    <w:p w14:paraId="727AAA39">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bookmarkStart w:id="8" w:name="OLE_LINK4"/>
      <w:r>
        <w:rPr>
          <w:rFonts w:hint="eastAsia" w:cs="仿宋" w:asciiTheme="minorEastAsia" w:hAnsiTheme="minorEastAsia" w:eastAsiaTheme="minorEastAsia"/>
          <w:snapToGrid w:val="0"/>
          <w:color w:val="auto"/>
          <w:sz w:val="21"/>
          <w:szCs w:val="21"/>
        </w:rPr>
        <w:t>11、具有安全生产许可证（提供有效证书复印件或扫描件加盖投标供应商公章，原件备查）；</w:t>
      </w:r>
    </w:p>
    <w:bookmarkEnd w:id="8"/>
    <w:p w14:paraId="6E4D4FC9">
      <w:pPr>
        <w:pStyle w:val="48"/>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12、</w:t>
      </w:r>
      <w:r>
        <w:rPr>
          <w:rFonts w:hint="eastAsia" w:cs="仿宋" w:asciiTheme="minorEastAsia" w:hAnsiTheme="minorEastAsia" w:eastAsiaTheme="minorEastAsia"/>
          <w:snapToGrid w:val="0"/>
          <w:sz w:val="21"/>
          <w:szCs w:val="21"/>
        </w:rPr>
        <w:t>本项目不接受联合体投标，不允许非法分包或转包。</w:t>
      </w:r>
    </w:p>
    <w:p w14:paraId="5F3FE530">
      <w:pPr>
        <w:pStyle w:val="19"/>
        <w:rPr>
          <w:rFonts w:hint="eastAsia" w:cs="仿宋" w:asciiTheme="minorEastAsia" w:hAnsiTheme="minorEastAsia" w:eastAsiaTheme="minorEastAsia"/>
          <w:sz w:val="21"/>
          <w:szCs w:val="21"/>
        </w:rPr>
      </w:pPr>
    </w:p>
    <w:p w14:paraId="035CCD83">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349824FF">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23</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29</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3B2F952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36904856">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95FABB9">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3BEEC5DD">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A2E552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4、售价：人民币600元，招标文件售后不退。</w:t>
      </w:r>
    </w:p>
    <w:p w14:paraId="41FFAF3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购买招标文件账号信息如下：</w:t>
      </w:r>
    </w:p>
    <w:p w14:paraId="4B575C5A">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2E3F1ACB">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6E91B0B2">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356CAFB7">
      <w:pPr>
        <w:spacing w:line="360" w:lineRule="auto"/>
        <w:ind w:firstLine="371" w:firstLineChars="177"/>
        <w:rPr>
          <w:rFonts w:hint="eastAsia" w:cs="仿宋" w:asciiTheme="minorEastAsia" w:hAnsiTheme="minorEastAsia" w:eastAsiaTheme="minorEastAsia"/>
          <w:bCs/>
          <w:szCs w:val="21"/>
        </w:rPr>
      </w:pPr>
    </w:p>
    <w:p w14:paraId="431D25DD">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1F6A002F">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30</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lang w:val="en-US" w:eastAsia="zh-CN"/>
        </w:rPr>
        <w:t>15</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lang w:val="en-US" w:eastAsia="zh-CN"/>
        </w:rPr>
        <w:t>0</w:t>
      </w:r>
      <w:r>
        <w:rPr>
          <w:rFonts w:hint="eastAsia" w:cs="仿宋" w:asciiTheme="minorEastAsia" w:hAnsiTheme="minorEastAsia" w:eastAsiaTheme="minorEastAsia"/>
          <w:b/>
          <w:bCs/>
          <w:szCs w:val="21"/>
          <w:u w:val="single"/>
        </w:rPr>
        <w:t>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11FE1DAE">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2B47D9DF">
      <w:pPr>
        <w:spacing w:line="360" w:lineRule="auto"/>
        <w:rPr>
          <w:rFonts w:hint="eastAsia" w:cs="仿宋" w:asciiTheme="minorEastAsia" w:hAnsiTheme="minorEastAsia" w:eastAsiaTheme="minorEastAsia"/>
          <w:bCs/>
          <w:szCs w:val="21"/>
        </w:rPr>
      </w:pPr>
    </w:p>
    <w:p w14:paraId="6264AE30">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4E3BF48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自本公告发布之日起5个日历天</w:t>
      </w:r>
    </w:p>
    <w:p w14:paraId="0968ACE7">
      <w:pPr>
        <w:spacing w:line="360" w:lineRule="auto"/>
        <w:rPr>
          <w:rFonts w:hint="eastAsia" w:cs="仿宋" w:asciiTheme="minorEastAsia" w:hAnsiTheme="minorEastAsia" w:eastAsiaTheme="minorEastAsia"/>
          <w:bCs/>
          <w:szCs w:val="21"/>
        </w:rPr>
      </w:pPr>
    </w:p>
    <w:p w14:paraId="7A151DF2">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45557B3C">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本项目相关公告在以下媒体发布：</w:t>
      </w:r>
    </w:p>
    <w:p w14:paraId="37381B9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采购代理机构网站（www.szzzt.com）</w:t>
      </w:r>
    </w:p>
    <w:p w14:paraId="193C297D">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594E3FCA">
      <w:pPr>
        <w:spacing w:line="360" w:lineRule="auto"/>
        <w:rPr>
          <w:rFonts w:hint="eastAsia" w:cs="仿宋" w:asciiTheme="minorEastAsia" w:hAnsiTheme="minorEastAsia" w:eastAsiaTheme="minorEastAsia"/>
          <w:b/>
          <w:bCs/>
          <w:szCs w:val="21"/>
        </w:rPr>
      </w:pPr>
    </w:p>
    <w:p w14:paraId="16061A4F">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5BEC3896">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3EDE4B7D">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名称：深圳市公安局交通警察局</w:t>
      </w:r>
    </w:p>
    <w:p w14:paraId="1C1B1987">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地址：福田区莲花支路1006号</w:t>
      </w:r>
    </w:p>
    <w:p w14:paraId="46AA196F">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6A83E737">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名称：深圳市中正招标有限公司</w:t>
      </w:r>
    </w:p>
    <w:p w14:paraId="388415A2">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地址：深圳市福田区民田路171号新华保险大厦903</w:t>
      </w:r>
    </w:p>
    <w:p w14:paraId="1CC688A9">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联系方式：杨小姐，0755-83026699</w:t>
      </w:r>
    </w:p>
    <w:p w14:paraId="65A24BFE">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3、项目联系方式</w:t>
      </w:r>
    </w:p>
    <w:p w14:paraId="19334B1F">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项目联系人：杨小姐</w:t>
      </w:r>
    </w:p>
    <w:p w14:paraId="5E495834">
      <w:pPr>
        <w:spacing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电话：0755-83026699</w:t>
      </w:r>
    </w:p>
    <w:p w14:paraId="1828FF1A">
      <w:pPr>
        <w:spacing w:line="360" w:lineRule="auto"/>
        <w:rPr>
          <w:rFonts w:hint="eastAsia" w:cs="仿宋" w:asciiTheme="minorEastAsia" w:hAnsiTheme="minorEastAsia" w:eastAsiaTheme="minorEastAsia"/>
          <w:bCs/>
          <w:szCs w:val="21"/>
        </w:rPr>
      </w:pPr>
    </w:p>
    <w:p w14:paraId="37F90AE9">
      <w:pPr>
        <w:spacing w:line="360" w:lineRule="auto"/>
        <w:ind w:firstLine="743" w:firstLineChars="354"/>
        <w:jc w:val="righ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3FD802F8">
      <w:pPr>
        <w:spacing w:line="360" w:lineRule="auto"/>
        <w:ind w:firstLine="743" w:firstLineChars="354"/>
        <w:jc w:val="right"/>
        <w:rPr>
          <w:rFonts w:hint="eastAsia" w:ascii="仿宋" w:hAnsi="仿宋" w:eastAsia="仿宋"/>
          <w:bCs/>
          <w:sz w:val="24"/>
        </w:rPr>
      </w:pPr>
      <w:r>
        <w:rPr>
          <w:rFonts w:hint="eastAsia" w:cs="仿宋" w:asciiTheme="minorEastAsia" w:hAnsiTheme="minorEastAsia" w:eastAsiaTheme="minorEastAsia"/>
          <w:bCs/>
          <w:szCs w:val="21"/>
        </w:rPr>
        <w:t>2024年</w:t>
      </w: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23</w:t>
      </w:r>
      <w:r>
        <w:rPr>
          <w:rFonts w:hint="eastAsia" w:cs="仿宋" w:asciiTheme="minorEastAsia" w:hAnsiTheme="minorEastAsia" w:eastAsiaTheme="minorEastAsia"/>
          <w:bCs/>
          <w:szCs w:val="21"/>
        </w:rPr>
        <w:t>日</w:t>
      </w:r>
      <w:r>
        <w:rPr>
          <w:rFonts w:ascii="仿宋" w:hAnsi="仿宋" w:eastAsia="仿宋"/>
          <w:bCs/>
          <w:sz w:val="24"/>
        </w:rPr>
        <w:br w:type="page"/>
      </w:r>
    </w:p>
    <w:p w14:paraId="09C295F8"/>
    <w:p w14:paraId="493E5990"/>
    <w:p w14:paraId="0574ECE1"/>
    <w:p w14:paraId="15A914DC"/>
    <w:p w14:paraId="222527C8"/>
    <w:p w14:paraId="122371CC"/>
    <w:p w14:paraId="2C48F72A"/>
    <w:p w14:paraId="0E4D9256"/>
    <w:p w14:paraId="587E67CE"/>
    <w:p w14:paraId="5A604927"/>
    <w:p w14:paraId="75355FA3"/>
    <w:p w14:paraId="7404990B"/>
    <w:p w14:paraId="17ED3D3D"/>
    <w:p w14:paraId="662C88DF"/>
    <w:p w14:paraId="2A9C4869"/>
    <w:p w14:paraId="5206330D">
      <w:pPr>
        <w:adjustRightInd w:val="0"/>
        <w:snapToGrid w:val="0"/>
        <w:spacing w:line="30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第一部分</w:t>
      </w:r>
    </w:p>
    <w:p w14:paraId="475C0BFD">
      <w:pPr>
        <w:spacing w:line="36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投标须知前附表及评分信息</w:t>
      </w:r>
    </w:p>
    <w:p w14:paraId="28F71FCE">
      <w:pPr>
        <w:widowControl/>
        <w:jc w:val="left"/>
        <w:rPr>
          <w:rFonts w:hint="eastAsia" w:ascii="宋体" w:hAnsi="宋体"/>
          <w:b/>
          <w:snapToGrid w:val="0"/>
          <w:kern w:val="0"/>
          <w:sz w:val="72"/>
        </w:rPr>
      </w:pPr>
      <w:r>
        <w:rPr>
          <w:rFonts w:ascii="宋体" w:hAnsi="宋体"/>
          <w:b/>
          <w:snapToGrid w:val="0"/>
          <w:kern w:val="0"/>
          <w:sz w:val="72"/>
        </w:rPr>
        <w:br w:type="page"/>
      </w:r>
    </w:p>
    <w:p w14:paraId="68F72541">
      <w:pPr>
        <w:spacing w:line="360" w:lineRule="auto"/>
        <w:jc w:val="center"/>
        <w:rPr>
          <w:rFonts w:hint="eastAsia" w:ascii="仿宋" w:hAnsi="仿宋" w:eastAsia="仿宋"/>
          <w:b/>
          <w:bCs/>
          <w:sz w:val="36"/>
        </w:rPr>
      </w:pPr>
      <w:r>
        <w:rPr>
          <w:rFonts w:hint="eastAsia" w:ascii="仿宋" w:hAnsi="仿宋" w:eastAsia="仿宋"/>
          <w:b/>
          <w:bCs/>
          <w:sz w:val="36"/>
        </w:rPr>
        <w:t>投标须知前附表</w:t>
      </w:r>
    </w:p>
    <w:tbl>
      <w:tblPr>
        <w:tblStyle w:val="20"/>
        <w:tblW w:w="540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732"/>
        <w:gridCol w:w="1779"/>
        <w:gridCol w:w="6054"/>
      </w:tblGrid>
      <w:tr w14:paraId="3B3499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354" w:type="pct"/>
            <w:tcBorders>
              <w:top w:val="double" w:color="auto" w:sz="4" w:space="0"/>
              <w:bottom w:val="single" w:color="auto" w:sz="4" w:space="0"/>
            </w:tcBorders>
            <w:shd w:val="clear" w:color="auto" w:fill="C6D9F0" w:themeFill="text2" w:themeFillTint="33"/>
            <w:vAlign w:val="center"/>
          </w:tcPr>
          <w:p w14:paraId="2048825D">
            <w:pPr>
              <w:pStyle w:val="9"/>
              <w:spacing w:line="360" w:lineRule="auto"/>
              <w:jc w:val="center"/>
              <w:rPr>
                <w:rFonts w:hint="eastAsia" w:cs="仿宋" w:asciiTheme="minorEastAsia" w:hAnsiTheme="minorEastAsia"/>
                <w:b/>
                <w:sz w:val="22"/>
                <w:szCs w:val="24"/>
              </w:rPr>
            </w:pPr>
            <w:r>
              <w:rPr>
                <w:rFonts w:hint="eastAsia" w:cs="仿宋" w:asciiTheme="minorEastAsia" w:hAnsiTheme="minorEastAsia"/>
                <w:b/>
                <w:sz w:val="22"/>
                <w:szCs w:val="24"/>
              </w:rPr>
              <w:t>项号</w:t>
            </w:r>
          </w:p>
        </w:tc>
        <w:tc>
          <w:tcPr>
            <w:tcW w:w="397" w:type="pct"/>
            <w:tcBorders>
              <w:top w:val="double" w:color="auto" w:sz="4" w:space="0"/>
              <w:bottom w:val="single" w:color="auto" w:sz="4" w:space="0"/>
            </w:tcBorders>
            <w:shd w:val="clear" w:color="auto" w:fill="C6D9F0" w:themeFill="text2" w:themeFillTint="33"/>
            <w:vAlign w:val="center"/>
          </w:tcPr>
          <w:p w14:paraId="3C4AD72C">
            <w:pPr>
              <w:pStyle w:val="9"/>
              <w:spacing w:line="360" w:lineRule="auto"/>
              <w:jc w:val="center"/>
              <w:rPr>
                <w:rFonts w:hint="eastAsia" w:cs="仿宋" w:asciiTheme="minorEastAsia" w:hAnsiTheme="minorEastAsia"/>
                <w:b/>
                <w:sz w:val="22"/>
                <w:szCs w:val="24"/>
              </w:rPr>
            </w:pPr>
            <w:r>
              <w:rPr>
                <w:rFonts w:hint="eastAsia" w:cs="仿宋" w:asciiTheme="minorEastAsia" w:hAnsiTheme="minorEastAsia"/>
                <w:b/>
                <w:sz w:val="22"/>
                <w:szCs w:val="24"/>
              </w:rPr>
              <w:t>条款号</w:t>
            </w:r>
          </w:p>
        </w:tc>
        <w:tc>
          <w:tcPr>
            <w:tcW w:w="965" w:type="pct"/>
            <w:tcBorders>
              <w:top w:val="double" w:color="auto" w:sz="4" w:space="0"/>
              <w:bottom w:val="single" w:color="auto" w:sz="4" w:space="0"/>
            </w:tcBorders>
            <w:shd w:val="clear" w:color="auto" w:fill="C6D9F0" w:themeFill="text2" w:themeFillTint="33"/>
            <w:vAlign w:val="center"/>
          </w:tcPr>
          <w:p w14:paraId="43176BDA">
            <w:pPr>
              <w:pStyle w:val="9"/>
              <w:spacing w:line="360" w:lineRule="auto"/>
              <w:jc w:val="center"/>
              <w:rPr>
                <w:rFonts w:hint="eastAsia" w:cs="仿宋" w:asciiTheme="minorEastAsia" w:hAnsiTheme="minorEastAsia"/>
                <w:b/>
                <w:sz w:val="22"/>
                <w:szCs w:val="24"/>
              </w:rPr>
            </w:pPr>
            <w:r>
              <w:rPr>
                <w:rFonts w:hint="eastAsia" w:cs="仿宋" w:asciiTheme="minorEastAsia" w:hAnsiTheme="minorEastAsia"/>
                <w:b/>
                <w:sz w:val="22"/>
                <w:szCs w:val="24"/>
              </w:rPr>
              <w:t>内容</w:t>
            </w:r>
          </w:p>
        </w:tc>
        <w:tc>
          <w:tcPr>
            <w:tcW w:w="3284" w:type="pct"/>
            <w:tcBorders>
              <w:top w:val="double" w:color="auto" w:sz="4" w:space="0"/>
              <w:bottom w:val="single" w:color="auto" w:sz="4" w:space="0"/>
            </w:tcBorders>
            <w:shd w:val="clear" w:color="auto" w:fill="C6D9F0" w:themeFill="text2" w:themeFillTint="33"/>
            <w:vAlign w:val="center"/>
          </w:tcPr>
          <w:p w14:paraId="40F0E264">
            <w:pPr>
              <w:pStyle w:val="9"/>
              <w:spacing w:line="360" w:lineRule="auto"/>
              <w:jc w:val="center"/>
              <w:rPr>
                <w:rFonts w:hint="eastAsia" w:cs="仿宋" w:asciiTheme="minorEastAsia" w:hAnsiTheme="minorEastAsia"/>
                <w:b/>
                <w:sz w:val="22"/>
                <w:szCs w:val="24"/>
              </w:rPr>
            </w:pPr>
            <w:r>
              <w:rPr>
                <w:rFonts w:hint="eastAsia" w:cs="仿宋" w:asciiTheme="minorEastAsia" w:hAnsiTheme="minorEastAsia"/>
                <w:b/>
                <w:sz w:val="22"/>
                <w:szCs w:val="24"/>
              </w:rPr>
              <w:t>内容规定</w:t>
            </w:r>
          </w:p>
        </w:tc>
      </w:tr>
      <w:tr w14:paraId="5856B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tcBorders>
              <w:top w:val="single" w:color="auto" w:sz="4" w:space="0"/>
            </w:tcBorders>
            <w:vAlign w:val="center"/>
          </w:tcPr>
          <w:p w14:paraId="20A1C8B7">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w:t>
            </w:r>
          </w:p>
        </w:tc>
        <w:tc>
          <w:tcPr>
            <w:tcW w:w="397" w:type="pct"/>
            <w:tcBorders>
              <w:top w:val="single" w:color="auto" w:sz="4" w:space="0"/>
            </w:tcBorders>
            <w:vAlign w:val="center"/>
          </w:tcPr>
          <w:p w14:paraId="4B085410">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1.1</w:t>
            </w:r>
          </w:p>
        </w:tc>
        <w:tc>
          <w:tcPr>
            <w:tcW w:w="965" w:type="pct"/>
            <w:tcBorders>
              <w:top w:val="single" w:color="auto" w:sz="4" w:space="0"/>
            </w:tcBorders>
            <w:vAlign w:val="center"/>
          </w:tcPr>
          <w:p w14:paraId="39366473">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项目名称</w:t>
            </w:r>
          </w:p>
        </w:tc>
        <w:tc>
          <w:tcPr>
            <w:tcW w:w="3284" w:type="pct"/>
            <w:tcBorders>
              <w:top w:val="single" w:color="auto" w:sz="4" w:space="0"/>
            </w:tcBorders>
            <w:vAlign w:val="center"/>
          </w:tcPr>
          <w:p w14:paraId="4F66C444">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南山区西丽车管所内部道路修复工程</w:t>
            </w:r>
          </w:p>
        </w:tc>
      </w:tr>
      <w:tr w14:paraId="362E0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2D0FA2D8">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2</w:t>
            </w:r>
          </w:p>
        </w:tc>
        <w:tc>
          <w:tcPr>
            <w:tcW w:w="397" w:type="pct"/>
            <w:vAlign w:val="center"/>
          </w:tcPr>
          <w:p w14:paraId="78B73919">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2.1</w:t>
            </w:r>
          </w:p>
        </w:tc>
        <w:tc>
          <w:tcPr>
            <w:tcW w:w="965" w:type="pct"/>
            <w:vAlign w:val="center"/>
          </w:tcPr>
          <w:p w14:paraId="3529F690">
            <w:pPr>
              <w:pStyle w:val="9"/>
              <w:spacing w:line="360" w:lineRule="auto"/>
              <w:jc w:val="center"/>
              <w:rPr>
                <w:rFonts w:hint="eastAsia" w:cs="仿宋" w:asciiTheme="minorEastAsia" w:hAnsiTheme="minorEastAsia"/>
                <w:sz w:val="22"/>
                <w:szCs w:val="24"/>
              </w:rPr>
            </w:pPr>
            <w:r>
              <w:rPr>
                <w:rFonts w:hint="eastAsia" w:cs="仿宋" w:asciiTheme="minorEastAsia" w:hAnsiTheme="minorEastAsia"/>
                <w:bCs/>
                <w:sz w:val="22"/>
                <w:szCs w:val="24"/>
              </w:rPr>
              <w:t>采购人</w:t>
            </w:r>
            <w:r>
              <w:rPr>
                <w:rFonts w:hint="eastAsia" w:cs="仿宋" w:asciiTheme="minorEastAsia" w:hAnsiTheme="minorEastAsia"/>
                <w:sz w:val="22"/>
                <w:szCs w:val="24"/>
              </w:rPr>
              <w:t>名称</w:t>
            </w:r>
          </w:p>
        </w:tc>
        <w:tc>
          <w:tcPr>
            <w:tcW w:w="3284" w:type="pct"/>
            <w:vAlign w:val="center"/>
          </w:tcPr>
          <w:p w14:paraId="3B5D3046">
            <w:pPr>
              <w:rPr>
                <w:rFonts w:hint="eastAsia" w:cs="仿宋" w:asciiTheme="minorEastAsia" w:hAnsiTheme="minorEastAsia" w:eastAsiaTheme="minorEastAsia"/>
                <w:sz w:val="22"/>
                <w:szCs w:val="24"/>
              </w:rPr>
            </w:pPr>
            <w:r>
              <w:rPr>
                <w:rFonts w:hint="eastAsia" w:cs="仿宋" w:asciiTheme="minorEastAsia" w:hAnsiTheme="minorEastAsia" w:eastAsiaTheme="minorEastAsia"/>
                <w:sz w:val="22"/>
                <w:szCs w:val="24"/>
              </w:rPr>
              <w:t>深圳市公安局交通警察局</w:t>
            </w:r>
          </w:p>
        </w:tc>
      </w:tr>
      <w:tr w14:paraId="57FDD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50DFD292">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3</w:t>
            </w:r>
          </w:p>
        </w:tc>
        <w:tc>
          <w:tcPr>
            <w:tcW w:w="397" w:type="pct"/>
            <w:vAlign w:val="center"/>
          </w:tcPr>
          <w:p w14:paraId="126D6A74">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2.2</w:t>
            </w:r>
          </w:p>
        </w:tc>
        <w:tc>
          <w:tcPr>
            <w:tcW w:w="965" w:type="pct"/>
            <w:vAlign w:val="center"/>
          </w:tcPr>
          <w:p w14:paraId="71E17337">
            <w:pPr>
              <w:pStyle w:val="9"/>
              <w:spacing w:line="360" w:lineRule="auto"/>
              <w:jc w:val="center"/>
              <w:rPr>
                <w:rFonts w:hint="eastAsia" w:cs="仿宋" w:asciiTheme="minorEastAsia" w:hAnsiTheme="minorEastAsia"/>
                <w:bCs/>
                <w:sz w:val="22"/>
                <w:szCs w:val="24"/>
              </w:rPr>
            </w:pPr>
            <w:r>
              <w:rPr>
                <w:rFonts w:hint="eastAsia" w:cs="仿宋" w:asciiTheme="minorEastAsia" w:hAnsiTheme="minorEastAsia"/>
                <w:bCs/>
                <w:sz w:val="22"/>
                <w:szCs w:val="24"/>
              </w:rPr>
              <w:t>采购代理机构</w:t>
            </w:r>
          </w:p>
        </w:tc>
        <w:tc>
          <w:tcPr>
            <w:tcW w:w="3284" w:type="pct"/>
            <w:vAlign w:val="center"/>
          </w:tcPr>
          <w:p w14:paraId="0744DCEC">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深圳市中正招标有限公司</w:t>
            </w:r>
          </w:p>
        </w:tc>
      </w:tr>
      <w:tr w14:paraId="543056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2E4BD31E">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4</w:t>
            </w:r>
          </w:p>
        </w:tc>
        <w:tc>
          <w:tcPr>
            <w:tcW w:w="397" w:type="pct"/>
            <w:vAlign w:val="center"/>
          </w:tcPr>
          <w:p w14:paraId="2ABA4563">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3.1</w:t>
            </w:r>
          </w:p>
        </w:tc>
        <w:tc>
          <w:tcPr>
            <w:tcW w:w="965" w:type="pct"/>
            <w:vAlign w:val="center"/>
          </w:tcPr>
          <w:p w14:paraId="7560E3E9">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资金来源</w:t>
            </w:r>
          </w:p>
        </w:tc>
        <w:tc>
          <w:tcPr>
            <w:tcW w:w="3284" w:type="pct"/>
            <w:vAlign w:val="center"/>
          </w:tcPr>
          <w:p w14:paraId="1ECBC2F7">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财政</w:t>
            </w:r>
          </w:p>
        </w:tc>
      </w:tr>
      <w:tr w14:paraId="4DE84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54" w:type="pct"/>
            <w:vAlign w:val="center"/>
          </w:tcPr>
          <w:p w14:paraId="3164B8A2">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5</w:t>
            </w:r>
          </w:p>
        </w:tc>
        <w:tc>
          <w:tcPr>
            <w:tcW w:w="397" w:type="pct"/>
            <w:vAlign w:val="center"/>
          </w:tcPr>
          <w:p w14:paraId="45FC3207">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4.7</w:t>
            </w:r>
          </w:p>
        </w:tc>
        <w:tc>
          <w:tcPr>
            <w:tcW w:w="965" w:type="pct"/>
            <w:vAlign w:val="center"/>
          </w:tcPr>
          <w:p w14:paraId="259FF561">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投标供应商资格要求</w:t>
            </w:r>
          </w:p>
        </w:tc>
        <w:tc>
          <w:tcPr>
            <w:tcW w:w="3284" w:type="pct"/>
            <w:vAlign w:val="center"/>
          </w:tcPr>
          <w:p w14:paraId="641A2BAD">
            <w:pPr>
              <w:spacing w:line="300" w:lineRule="auto"/>
              <w:rPr>
                <w:rFonts w:hint="eastAsia" w:cs="仿宋" w:asciiTheme="minorEastAsia" w:hAnsiTheme="minorEastAsia" w:eastAsiaTheme="minorEastAsia"/>
                <w:sz w:val="22"/>
              </w:rPr>
            </w:pPr>
            <w:r>
              <w:rPr>
                <w:rFonts w:hint="eastAsia" w:ascii="宋体" w:hAnsi="宋体"/>
                <w:szCs w:val="21"/>
              </w:rPr>
              <w:t>详见《采购公告》</w:t>
            </w:r>
            <w:r>
              <w:rPr>
                <w:rFonts w:hint="eastAsia" w:cs="仿宋" w:asciiTheme="minorEastAsia" w:hAnsiTheme="minorEastAsia" w:eastAsiaTheme="minorEastAsia"/>
                <w:sz w:val="22"/>
              </w:rPr>
              <w:t xml:space="preserve">“申请人的资格要求” </w:t>
            </w:r>
          </w:p>
          <w:p w14:paraId="6EBFBFED">
            <w:pPr>
              <w:spacing w:line="400" w:lineRule="exact"/>
              <w:rPr>
                <w:rFonts w:hint="eastAsia" w:cs="仿宋" w:asciiTheme="minorEastAsia" w:hAnsiTheme="minorEastAsia" w:eastAsiaTheme="minorEastAsia"/>
                <w:sz w:val="22"/>
              </w:rPr>
            </w:pPr>
            <w:r>
              <w:rPr>
                <w:rFonts w:hint="eastAsia" w:cs="仿宋" w:asciiTheme="minorEastAsia" w:hAnsiTheme="minorEastAsia" w:eastAsiaTheme="minorEastAsia"/>
                <w:b/>
                <w:bCs/>
                <w:sz w:val="22"/>
              </w:rPr>
              <w:t>（资格证明文件详见第三部分 投标文件格式）</w:t>
            </w:r>
          </w:p>
        </w:tc>
      </w:tr>
      <w:tr w14:paraId="349157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132F5BFD">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6</w:t>
            </w:r>
          </w:p>
        </w:tc>
        <w:tc>
          <w:tcPr>
            <w:tcW w:w="397" w:type="pct"/>
            <w:vAlign w:val="center"/>
          </w:tcPr>
          <w:p w14:paraId="52A1F30F">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6.1</w:t>
            </w:r>
          </w:p>
        </w:tc>
        <w:tc>
          <w:tcPr>
            <w:tcW w:w="965" w:type="pct"/>
            <w:vAlign w:val="center"/>
          </w:tcPr>
          <w:p w14:paraId="23C2652B">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踏勘现场</w:t>
            </w:r>
          </w:p>
        </w:tc>
        <w:tc>
          <w:tcPr>
            <w:tcW w:w="3284" w:type="pct"/>
            <w:vAlign w:val="center"/>
          </w:tcPr>
          <w:p w14:paraId="4862D31C">
            <w:pPr>
              <w:pStyle w:val="9"/>
              <w:spacing w:line="360" w:lineRule="auto"/>
              <w:rPr>
                <w:rFonts w:hint="eastAsia" w:cs="仿宋" w:asciiTheme="minorEastAsia" w:hAnsiTheme="minorEastAsia"/>
                <w:sz w:val="22"/>
                <w:szCs w:val="24"/>
              </w:rPr>
            </w:pPr>
            <w:r>
              <w:rPr>
                <w:rFonts w:hint="eastAsia" w:cs="仿宋" w:asciiTheme="minorEastAsia" w:hAnsiTheme="minorEastAsia"/>
                <w:bCs/>
                <w:sz w:val="22"/>
                <w:szCs w:val="24"/>
              </w:rPr>
              <w:t>无</w:t>
            </w:r>
          </w:p>
        </w:tc>
      </w:tr>
      <w:tr w14:paraId="2C45A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0A455F79">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7</w:t>
            </w:r>
          </w:p>
        </w:tc>
        <w:tc>
          <w:tcPr>
            <w:tcW w:w="397" w:type="pct"/>
            <w:vAlign w:val="center"/>
          </w:tcPr>
          <w:p w14:paraId="13DFBFAA">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14.1</w:t>
            </w:r>
          </w:p>
        </w:tc>
        <w:tc>
          <w:tcPr>
            <w:tcW w:w="965" w:type="pct"/>
            <w:vAlign w:val="center"/>
          </w:tcPr>
          <w:p w14:paraId="2096A839">
            <w:pPr>
              <w:pStyle w:val="9"/>
              <w:spacing w:line="360" w:lineRule="auto"/>
              <w:jc w:val="center"/>
              <w:rPr>
                <w:rFonts w:hint="eastAsia" w:cs="仿宋" w:asciiTheme="minorEastAsia" w:hAnsiTheme="minorEastAsia"/>
                <w:sz w:val="22"/>
                <w:szCs w:val="24"/>
              </w:rPr>
            </w:pPr>
            <w:r>
              <w:rPr>
                <w:rFonts w:hint="eastAsia" w:cs="仿宋" w:asciiTheme="minorEastAsia" w:hAnsiTheme="minorEastAsia"/>
                <w:bCs/>
                <w:sz w:val="22"/>
                <w:szCs w:val="24"/>
              </w:rPr>
              <w:t>投标文件</w:t>
            </w:r>
            <w:r>
              <w:rPr>
                <w:rFonts w:hint="eastAsia" w:cs="仿宋" w:asciiTheme="minorEastAsia" w:hAnsiTheme="minorEastAsia"/>
                <w:sz w:val="22"/>
                <w:szCs w:val="24"/>
              </w:rPr>
              <w:t>有效期</w:t>
            </w:r>
          </w:p>
        </w:tc>
        <w:tc>
          <w:tcPr>
            <w:tcW w:w="3284" w:type="pct"/>
            <w:vAlign w:val="center"/>
          </w:tcPr>
          <w:p w14:paraId="701638AC">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90天（日历日）</w:t>
            </w:r>
          </w:p>
        </w:tc>
      </w:tr>
      <w:tr w14:paraId="2C313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504D614E">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8</w:t>
            </w:r>
          </w:p>
        </w:tc>
        <w:tc>
          <w:tcPr>
            <w:tcW w:w="397" w:type="pct"/>
            <w:vAlign w:val="center"/>
          </w:tcPr>
          <w:p w14:paraId="530AFE6F">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15.2</w:t>
            </w:r>
          </w:p>
        </w:tc>
        <w:tc>
          <w:tcPr>
            <w:tcW w:w="965" w:type="pct"/>
            <w:vAlign w:val="center"/>
          </w:tcPr>
          <w:p w14:paraId="18A8DCC1">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项目保证金</w:t>
            </w:r>
          </w:p>
        </w:tc>
        <w:tc>
          <w:tcPr>
            <w:tcW w:w="3284" w:type="pct"/>
            <w:vAlign w:val="center"/>
          </w:tcPr>
          <w:p w14:paraId="12045172">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本项目不收取项目保证金</w:t>
            </w:r>
          </w:p>
        </w:tc>
      </w:tr>
      <w:tr w14:paraId="6BC2F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7945ABE8">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9</w:t>
            </w:r>
          </w:p>
        </w:tc>
        <w:tc>
          <w:tcPr>
            <w:tcW w:w="397" w:type="pct"/>
            <w:vAlign w:val="center"/>
          </w:tcPr>
          <w:p w14:paraId="505989C6">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17.1</w:t>
            </w:r>
          </w:p>
        </w:tc>
        <w:tc>
          <w:tcPr>
            <w:tcW w:w="965" w:type="pct"/>
            <w:vAlign w:val="center"/>
          </w:tcPr>
          <w:p w14:paraId="0620103E">
            <w:pPr>
              <w:pStyle w:val="9"/>
              <w:spacing w:line="360" w:lineRule="auto"/>
              <w:jc w:val="center"/>
              <w:rPr>
                <w:rFonts w:hint="eastAsia" w:hAnsi="宋体"/>
              </w:rPr>
            </w:pPr>
            <w:r>
              <w:rPr>
                <w:rFonts w:hint="eastAsia" w:hAnsi="宋体"/>
              </w:rPr>
              <w:t>投标文件数量</w:t>
            </w:r>
          </w:p>
        </w:tc>
        <w:tc>
          <w:tcPr>
            <w:tcW w:w="3284" w:type="pct"/>
          </w:tcPr>
          <w:p w14:paraId="13DAF914">
            <w:pPr>
              <w:pStyle w:val="9"/>
              <w:spacing w:line="360" w:lineRule="auto"/>
              <w:rPr>
                <w:rFonts w:hint="eastAsia" w:hAnsi="宋体"/>
              </w:rPr>
            </w:pPr>
            <w:r>
              <w:rPr>
                <w:rFonts w:asciiTheme="minorEastAsia" w:hAnsiTheme="minorEastAsia"/>
              </w:rPr>
              <w:t>正本</w:t>
            </w:r>
            <w:r>
              <w:rPr>
                <w:rFonts w:hint="eastAsia" w:asciiTheme="minorEastAsia" w:hAnsiTheme="minorEastAsia"/>
              </w:rPr>
              <w:t>2</w:t>
            </w:r>
            <w:r>
              <w:rPr>
                <w:rFonts w:asciiTheme="minorEastAsia" w:hAnsiTheme="minorEastAsia"/>
              </w:rPr>
              <w:t xml:space="preserve">份，副本 </w:t>
            </w:r>
            <w:r>
              <w:rPr>
                <w:rFonts w:hint="eastAsia" w:asciiTheme="minorEastAsia" w:hAnsiTheme="minorEastAsia"/>
              </w:rPr>
              <w:t>4</w:t>
            </w:r>
            <w:r>
              <w:rPr>
                <w:rFonts w:asciiTheme="minorEastAsia" w:hAnsiTheme="minorEastAsia"/>
              </w:rPr>
              <w:t xml:space="preserve"> 份，</w:t>
            </w:r>
            <w:r>
              <w:rPr>
                <w:rFonts w:hint="eastAsia" w:asciiTheme="minorEastAsia" w:hAnsiTheme="minorEastAsia"/>
              </w:rPr>
              <w:t>电子文件（</w:t>
            </w:r>
            <w:r>
              <w:rPr>
                <w:rFonts w:asciiTheme="minorEastAsia" w:hAnsiTheme="minorEastAsia"/>
              </w:rPr>
              <w:t>备份光盘或U盘）1份</w:t>
            </w:r>
            <w:r>
              <w:rPr>
                <w:rFonts w:hint="eastAsia" w:asciiTheme="minorEastAsia" w:hAnsiTheme="minorEastAsia"/>
                <w:highlight w:val="yellow"/>
              </w:rPr>
              <w:t>（含投标文件正本盖章扫描件）</w:t>
            </w:r>
            <w:r>
              <w:rPr>
                <w:rFonts w:hint="eastAsia" w:asciiTheme="minorEastAsia" w:hAnsiTheme="minorEastAsia"/>
              </w:rPr>
              <w:t>，</w:t>
            </w:r>
            <w:r>
              <w:rPr>
                <w:rFonts w:hint="eastAsia" w:asciiTheme="minorEastAsia" w:hAnsiTheme="minorEastAsia"/>
                <w:snapToGrid w:val="0"/>
                <w:kern w:val="0"/>
              </w:rPr>
              <w:t>投标文件正本和副本应标注页码并装订成册</w:t>
            </w:r>
            <w:r>
              <w:rPr>
                <w:rFonts w:hint="eastAsia" w:asciiTheme="minorEastAsia" w:hAnsiTheme="minorEastAsia"/>
              </w:rPr>
              <w:t>。</w:t>
            </w:r>
          </w:p>
        </w:tc>
      </w:tr>
      <w:tr w14:paraId="464FF4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54" w:type="pct"/>
            <w:vAlign w:val="center"/>
          </w:tcPr>
          <w:p w14:paraId="40ACFB3E">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10</w:t>
            </w:r>
          </w:p>
        </w:tc>
        <w:tc>
          <w:tcPr>
            <w:tcW w:w="397" w:type="pct"/>
            <w:vAlign w:val="center"/>
          </w:tcPr>
          <w:p w14:paraId="095051A8">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19.2</w:t>
            </w:r>
          </w:p>
        </w:tc>
        <w:tc>
          <w:tcPr>
            <w:tcW w:w="965" w:type="pct"/>
            <w:vAlign w:val="center"/>
          </w:tcPr>
          <w:p w14:paraId="035BE9C4">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开标</w:t>
            </w:r>
          </w:p>
        </w:tc>
        <w:tc>
          <w:tcPr>
            <w:tcW w:w="3284" w:type="pct"/>
            <w:vAlign w:val="center"/>
          </w:tcPr>
          <w:p w14:paraId="70F645D2">
            <w:pPr>
              <w:pStyle w:val="9"/>
              <w:spacing w:line="360" w:lineRule="auto"/>
              <w:ind w:left="4" w:hanging="4" w:hangingChars="2"/>
              <w:rPr>
                <w:rFonts w:hint="eastAsia" w:cs="仿宋" w:asciiTheme="minorEastAsia" w:hAnsiTheme="minorEastAsia"/>
                <w:sz w:val="22"/>
                <w:szCs w:val="24"/>
              </w:rPr>
            </w:pPr>
            <w:r>
              <w:rPr>
                <w:rFonts w:hint="eastAsia" w:hAnsi="宋体"/>
                <w:szCs w:val="21"/>
              </w:rPr>
              <w:t>详见《采购公告》</w:t>
            </w:r>
          </w:p>
        </w:tc>
      </w:tr>
      <w:tr w14:paraId="736D3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54" w:type="pct"/>
            <w:vAlign w:val="center"/>
          </w:tcPr>
          <w:p w14:paraId="7207BA79">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11</w:t>
            </w:r>
          </w:p>
        </w:tc>
        <w:tc>
          <w:tcPr>
            <w:tcW w:w="397" w:type="pct"/>
            <w:vAlign w:val="center"/>
          </w:tcPr>
          <w:p w14:paraId="7D81D9F2">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19.2</w:t>
            </w:r>
          </w:p>
        </w:tc>
        <w:tc>
          <w:tcPr>
            <w:tcW w:w="965" w:type="pct"/>
            <w:vAlign w:val="center"/>
          </w:tcPr>
          <w:p w14:paraId="53507B85">
            <w:pPr>
              <w:pStyle w:val="9"/>
              <w:spacing w:line="360" w:lineRule="auto"/>
              <w:jc w:val="center"/>
              <w:rPr>
                <w:rFonts w:hint="eastAsia" w:cs="仿宋" w:asciiTheme="minorEastAsia" w:hAnsiTheme="minorEastAsia"/>
                <w:sz w:val="22"/>
                <w:szCs w:val="24"/>
              </w:rPr>
            </w:pPr>
            <w:r>
              <w:rPr>
                <w:rFonts w:hint="eastAsia" w:cs="仿宋" w:asciiTheme="minorEastAsia" w:hAnsiTheme="minorEastAsia"/>
                <w:bCs/>
              </w:rPr>
              <w:t>提交</w:t>
            </w:r>
            <w:r>
              <w:rPr>
                <w:rFonts w:hint="eastAsia" w:cs="仿宋" w:asciiTheme="minorEastAsia" w:hAnsiTheme="minorEastAsia"/>
                <w:bCs/>
                <w:sz w:val="22"/>
                <w:szCs w:val="24"/>
              </w:rPr>
              <w:t>投标文件</w:t>
            </w:r>
            <w:r>
              <w:rPr>
                <w:rFonts w:hint="eastAsia" w:cs="仿宋" w:asciiTheme="minorEastAsia" w:hAnsiTheme="minorEastAsia"/>
                <w:sz w:val="22"/>
                <w:szCs w:val="24"/>
              </w:rPr>
              <w:t>截止时间</w:t>
            </w:r>
          </w:p>
        </w:tc>
        <w:tc>
          <w:tcPr>
            <w:tcW w:w="3284" w:type="pct"/>
            <w:vAlign w:val="center"/>
          </w:tcPr>
          <w:p w14:paraId="5E182A74">
            <w:pPr>
              <w:pStyle w:val="9"/>
              <w:spacing w:line="360" w:lineRule="auto"/>
              <w:rPr>
                <w:rFonts w:hint="eastAsia" w:cs="仿宋" w:asciiTheme="minorEastAsia" w:hAnsiTheme="minorEastAsia"/>
                <w:b/>
                <w:sz w:val="22"/>
                <w:szCs w:val="24"/>
              </w:rPr>
            </w:pPr>
            <w:r>
              <w:rPr>
                <w:rFonts w:hint="eastAsia" w:hAnsi="宋体"/>
                <w:szCs w:val="21"/>
              </w:rPr>
              <w:t>详见《采购公告》</w:t>
            </w:r>
          </w:p>
        </w:tc>
      </w:tr>
      <w:tr w14:paraId="44ECE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4" w:type="pct"/>
            <w:vAlign w:val="center"/>
          </w:tcPr>
          <w:p w14:paraId="58BA6E88">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12</w:t>
            </w:r>
          </w:p>
        </w:tc>
        <w:tc>
          <w:tcPr>
            <w:tcW w:w="397" w:type="pct"/>
            <w:vAlign w:val="center"/>
          </w:tcPr>
          <w:p w14:paraId="364768EE">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26.5</w:t>
            </w:r>
          </w:p>
        </w:tc>
        <w:tc>
          <w:tcPr>
            <w:tcW w:w="965" w:type="pct"/>
            <w:vAlign w:val="center"/>
          </w:tcPr>
          <w:p w14:paraId="0254EC25">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评审方法</w:t>
            </w:r>
          </w:p>
        </w:tc>
        <w:tc>
          <w:tcPr>
            <w:tcW w:w="3284" w:type="pct"/>
            <w:vAlign w:val="center"/>
          </w:tcPr>
          <w:p w14:paraId="30770044">
            <w:pPr>
              <w:pStyle w:val="9"/>
              <w:spacing w:line="360" w:lineRule="auto"/>
              <w:rPr>
                <w:rFonts w:hint="eastAsia" w:cs="仿宋" w:asciiTheme="minorEastAsia" w:hAnsiTheme="minorEastAsia"/>
                <w:sz w:val="22"/>
                <w:szCs w:val="24"/>
              </w:rPr>
            </w:pPr>
            <w:r>
              <w:rPr>
                <w:rFonts w:hint="eastAsia" w:cs="仿宋" w:asciiTheme="minorEastAsia" w:hAnsiTheme="minorEastAsia"/>
                <w:sz w:val="22"/>
                <w:szCs w:val="24"/>
              </w:rPr>
              <w:t>综合评分法</w:t>
            </w:r>
          </w:p>
        </w:tc>
      </w:tr>
      <w:tr w14:paraId="6F2DA5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354" w:type="pct"/>
            <w:vAlign w:val="center"/>
          </w:tcPr>
          <w:p w14:paraId="592E68AC">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13</w:t>
            </w:r>
          </w:p>
        </w:tc>
        <w:tc>
          <w:tcPr>
            <w:tcW w:w="397" w:type="pct"/>
            <w:vAlign w:val="center"/>
          </w:tcPr>
          <w:p w14:paraId="4C6D0790">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33.1</w:t>
            </w:r>
          </w:p>
        </w:tc>
        <w:tc>
          <w:tcPr>
            <w:tcW w:w="965" w:type="pct"/>
            <w:vAlign w:val="center"/>
          </w:tcPr>
          <w:p w14:paraId="00E70156">
            <w:pPr>
              <w:pStyle w:val="9"/>
              <w:spacing w:line="340" w:lineRule="exact"/>
              <w:jc w:val="center"/>
              <w:rPr>
                <w:rFonts w:hint="eastAsia" w:cs="仿宋" w:asciiTheme="minorEastAsia" w:hAnsiTheme="minorEastAsia"/>
                <w:sz w:val="22"/>
                <w:szCs w:val="24"/>
              </w:rPr>
            </w:pPr>
            <w:r>
              <w:rPr>
                <w:rFonts w:hint="eastAsia" w:cs="仿宋" w:asciiTheme="minorEastAsia" w:hAnsiTheme="minorEastAsia"/>
                <w:sz w:val="22"/>
                <w:szCs w:val="24"/>
              </w:rPr>
              <w:t>采购代理服务费</w:t>
            </w:r>
          </w:p>
        </w:tc>
        <w:tc>
          <w:tcPr>
            <w:tcW w:w="3284" w:type="pct"/>
            <w:vAlign w:val="center"/>
          </w:tcPr>
          <w:p w14:paraId="5E55155E">
            <w:pPr>
              <w:pStyle w:val="9"/>
              <w:spacing w:line="340" w:lineRule="exact"/>
              <w:rPr>
                <w:rFonts w:hint="eastAsia" w:cs="仿宋" w:asciiTheme="minorEastAsia" w:hAnsiTheme="minorEastAsia"/>
                <w:sz w:val="22"/>
                <w:szCs w:val="24"/>
              </w:rPr>
            </w:pPr>
            <w:r>
              <w:rPr>
                <w:rFonts w:hint="eastAsia" w:cs="仿宋" w:asciiTheme="minorEastAsia" w:hAnsiTheme="minorEastAsia"/>
                <w:sz w:val="22"/>
                <w:szCs w:val="24"/>
              </w:rPr>
              <w:t>采购代理机构按中标金额的一定比例向中标供应商收取，最低收取人民币5000元。</w:t>
            </w:r>
          </w:p>
          <w:p w14:paraId="631A8A68">
            <w:pPr>
              <w:pStyle w:val="9"/>
              <w:spacing w:line="340" w:lineRule="exact"/>
              <w:rPr>
                <w:rFonts w:hint="eastAsia" w:cs="仿宋" w:asciiTheme="minorEastAsia" w:hAnsiTheme="minorEastAsia"/>
                <w:sz w:val="22"/>
                <w:szCs w:val="24"/>
              </w:rPr>
            </w:pPr>
            <w:r>
              <w:rPr>
                <w:rFonts w:hint="eastAsia" w:cs="仿宋" w:asciiTheme="minorEastAsia" w:hAnsiTheme="minorEastAsia"/>
                <w:sz w:val="22"/>
                <w:szCs w:val="24"/>
              </w:rPr>
              <w:t>（详见“第五部分-通用条款（投标须知）第33条款”）</w:t>
            </w:r>
          </w:p>
        </w:tc>
      </w:tr>
      <w:tr w14:paraId="419614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54" w:type="pct"/>
            <w:vAlign w:val="center"/>
          </w:tcPr>
          <w:p w14:paraId="206A172D">
            <w:pPr>
              <w:pStyle w:val="9"/>
              <w:spacing w:line="360" w:lineRule="auto"/>
              <w:jc w:val="center"/>
              <w:rPr>
                <w:rFonts w:hint="eastAsia" w:cs="仿宋" w:asciiTheme="minorEastAsia" w:hAnsiTheme="minorEastAsia"/>
                <w:sz w:val="22"/>
                <w:szCs w:val="24"/>
              </w:rPr>
            </w:pPr>
            <w:r>
              <w:rPr>
                <w:rFonts w:hint="eastAsia" w:cs="仿宋" w:asciiTheme="minorEastAsia" w:hAnsiTheme="minorEastAsia"/>
                <w:sz w:val="22"/>
                <w:szCs w:val="24"/>
              </w:rPr>
              <w:t>14</w:t>
            </w:r>
          </w:p>
        </w:tc>
        <w:tc>
          <w:tcPr>
            <w:tcW w:w="397" w:type="pct"/>
            <w:vAlign w:val="center"/>
          </w:tcPr>
          <w:p w14:paraId="033B5823">
            <w:pPr>
              <w:pStyle w:val="9"/>
              <w:spacing w:line="360" w:lineRule="auto"/>
              <w:jc w:val="center"/>
              <w:rPr>
                <w:rFonts w:hint="eastAsia" w:cs="仿宋" w:asciiTheme="minorEastAsia" w:hAnsiTheme="minorEastAsia"/>
                <w:sz w:val="22"/>
                <w:szCs w:val="24"/>
              </w:rPr>
            </w:pPr>
          </w:p>
        </w:tc>
        <w:tc>
          <w:tcPr>
            <w:tcW w:w="965" w:type="pct"/>
            <w:vAlign w:val="center"/>
          </w:tcPr>
          <w:p w14:paraId="18786106">
            <w:pPr>
              <w:pStyle w:val="9"/>
              <w:spacing w:line="340" w:lineRule="exact"/>
              <w:jc w:val="center"/>
              <w:rPr>
                <w:rFonts w:hint="eastAsia" w:cs="仿宋" w:asciiTheme="minorEastAsia" w:hAnsiTheme="minorEastAsia"/>
                <w:sz w:val="22"/>
                <w:szCs w:val="24"/>
                <w:highlight w:val="none"/>
              </w:rPr>
            </w:pPr>
            <w:r>
              <w:rPr>
                <w:rFonts w:hint="eastAsia" w:cs="仿宋" w:asciiTheme="minorEastAsia" w:hAnsiTheme="minorEastAsia"/>
                <w:sz w:val="22"/>
                <w:szCs w:val="24"/>
                <w:highlight w:val="none"/>
              </w:rPr>
              <w:t>采购控制金额</w:t>
            </w:r>
          </w:p>
          <w:p w14:paraId="0A9907E1">
            <w:pPr>
              <w:pStyle w:val="9"/>
              <w:spacing w:line="340" w:lineRule="exact"/>
              <w:jc w:val="center"/>
              <w:rPr>
                <w:rFonts w:hint="eastAsia" w:cs="仿宋" w:asciiTheme="minorEastAsia" w:hAnsiTheme="minorEastAsia"/>
                <w:sz w:val="22"/>
                <w:szCs w:val="24"/>
                <w:highlight w:val="none"/>
              </w:rPr>
            </w:pPr>
            <w:r>
              <w:rPr>
                <w:rFonts w:hint="eastAsia" w:cs="仿宋" w:asciiTheme="minorEastAsia" w:hAnsiTheme="minorEastAsia"/>
                <w:sz w:val="22"/>
                <w:szCs w:val="24"/>
                <w:highlight w:val="none"/>
              </w:rPr>
              <w:t>（最高限价）</w:t>
            </w:r>
          </w:p>
        </w:tc>
        <w:tc>
          <w:tcPr>
            <w:tcW w:w="3284" w:type="pct"/>
            <w:vAlign w:val="center"/>
          </w:tcPr>
          <w:p w14:paraId="68824079">
            <w:pPr>
              <w:pStyle w:val="9"/>
              <w:spacing w:line="340" w:lineRule="exact"/>
              <w:rPr>
                <w:rFonts w:hint="eastAsia" w:cs="仿宋" w:asciiTheme="minorEastAsia" w:hAnsiTheme="minorEastAsia" w:eastAsiaTheme="minorEastAsia"/>
                <w:b/>
                <w:sz w:val="22"/>
                <w:szCs w:val="24"/>
                <w:highlight w:val="none"/>
                <w:lang w:eastAsia="zh-CN"/>
              </w:rPr>
            </w:pPr>
            <w:r>
              <w:rPr>
                <w:rFonts w:hint="eastAsia" w:cs="仿宋" w:asciiTheme="minorEastAsia" w:hAnsiTheme="minorEastAsia"/>
                <w:b/>
                <w:sz w:val="22"/>
                <w:szCs w:val="24"/>
                <w:highlight w:val="none"/>
              </w:rPr>
              <w:t>人民币</w:t>
            </w:r>
            <w:r>
              <w:rPr>
                <w:rFonts w:hint="eastAsia" w:cs="仿宋" w:asciiTheme="minorEastAsia" w:hAnsiTheme="minorEastAsia"/>
                <w:b/>
                <w:sz w:val="22"/>
                <w:szCs w:val="24"/>
                <w:highlight w:val="none"/>
                <w:lang w:eastAsia="zh-CN"/>
              </w:rPr>
              <w:t>64.087243万元</w:t>
            </w:r>
          </w:p>
        </w:tc>
      </w:tr>
    </w:tbl>
    <w:p w14:paraId="1D2A4512">
      <w:pPr>
        <w:jc w:val="center"/>
        <w:rPr>
          <w:rFonts w:hint="eastAsia"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投标须知前附件</w:t>
      </w:r>
    </w:p>
    <w:p w14:paraId="2921DA60">
      <w:pPr>
        <w:adjustRightInd w:val="0"/>
        <w:spacing w:line="360" w:lineRule="auto"/>
        <w:ind w:firstLine="480" w:firstLineChars="200"/>
        <w:rPr>
          <w:rFonts w:hint="eastAsia" w:ascii="仿宋" w:hAnsi="仿宋" w:eastAsia="仿宋"/>
          <w:snapToGrid w:val="0"/>
          <w:kern w:val="0"/>
          <w:sz w:val="24"/>
          <w:szCs w:val="24"/>
        </w:rPr>
      </w:pPr>
    </w:p>
    <w:p w14:paraId="6568E1C6">
      <w:pPr>
        <w:adjustRightInd w:val="0"/>
        <w:spacing w:line="360" w:lineRule="auto"/>
        <w:ind w:firstLine="424" w:firstLineChars="201"/>
        <w:rPr>
          <w:rFonts w:hint="eastAsia" w:ascii="宋体" w:hAnsi="宋体"/>
          <w:b/>
          <w:snapToGrid w:val="0"/>
          <w:kern w:val="0"/>
          <w:szCs w:val="24"/>
        </w:rPr>
      </w:pPr>
      <w:r>
        <w:rPr>
          <w:rFonts w:hint="eastAsia" w:ascii="宋体" w:hAnsi="宋体"/>
          <w:b/>
          <w:snapToGrid w:val="0"/>
          <w:kern w:val="0"/>
          <w:szCs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1B93C14">
      <w:pPr>
        <w:adjustRightInd w:val="0"/>
        <w:spacing w:line="360" w:lineRule="auto"/>
        <w:rPr>
          <w:rFonts w:hint="eastAsia" w:cs="仿宋" w:asciiTheme="minorEastAsia" w:hAnsiTheme="minorEastAsia" w:eastAsiaTheme="minorEastAsia"/>
          <w:snapToGrid w:val="0"/>
          <w:kern w:val="0"/>
        </w:rPr>
      </w:pPr>
    </w:p>
    <w:p w14:paraId="733DBBAC">
      <w:p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14:paraId="72FF8F3A">
      <w:pPr>
        <w:numPr>
          <w:ilvl w:val="0"/>
          <w:numId w:val="1"/>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zCs w:val="21"/>
        </w:rPr>
        <w:t>投标人</w:t>
      </w:r>
      <w:r>
        <w:rPr>
          <w:rFonts w:hint="eastAsia" w:cs="仿宋" w:asciiTheme="minorEastAsia" w:hAnsiTheme="minorEastAsia" w:eastAsiaTheme="minorEastAsia"/>
          <w:snapToGrid w:val="0"/>
          <w:kern w:val="0"/>
        </w:rPr>
        <w:t>的资格不符合招标文件要求或资格证明文件提供不全。</w:t>
      </w:r>
    </w:p>
    <w:p w14:paraId="2BD2C53D">
      <w:p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14:paraId="20FF9742">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投标人提供的投标文件数量不符合招标文件要求。</w:t>
      </w:r>
    </w:p>
    <w:p w14:paraId="720C4152">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投标文件未按照招标文件要求制作、密封和标记。</w:t>
      </w:r>
    </w:p>
    <w:p w14:paraId="419CA03B">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投标文件有关内容未按招标文件要求加盖投标人印章、或未经法定代表人或其委托代理人签字（或盖章）。</w:t>
      </w:r>
    </w:p>
    <w:p w14:paraId="0B8B178B">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w:t>
      </w:r>
      <w:r>
        <w:rPr>
          <w:rFonts w:hint="eastAsia" w:ascii="宋体" w:hAnsi="宋体"/>
          <w:bCs/>
          <w:szCs w:val="21"/>
        </w:rPr>
        <w:t>的</w:t>
      </w:r>
      <w:r>
        <w:rPr>
          <w:rFonts w:hint="eastAsia" w:cs="仿宋" w:asciiTheme="minorEastAsia" w:hAnsiTheme="minorEastAsia" w:eastAsiaTheme="minorEastAsia"/>
          <w:snapToGrid w:val="0"/>
          <w:kern w:val="0"/>
        </w:rPr>
        <w:t>。</w:t>
      </w:r>
    </w:p>
    <w:p w14:paraId="470844F6">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ascii="宋体" w:hAnsi="宋体"/>
          <w:snapToGrid w:val="0"/>
          <w:kern w:val="0"/>
        </w:rPr>
        <w:t>对招标文件规定的货物或服务采购清单或工程量清单的项目或数量进行修改，评标委员会判定投标响应不满足采购需求的</w:t>
      </w:r>
      <w:r>
        <w:rPr>
          <w:rFonts w:hint="eastAsia" w:cs="仿宋" w:asciiTheme="minorEastAsia" w:hAnsiTheme="minorEastAsia" w:eastAsiaTheme="minorEastAsia"/>
          <w:snapToGrid w:val="0"/>
          <w:kern w:val="0"/>
        </w:rPr>
        <w:t>。</w:t>
      </w:r>
    </w:p>
    <w:p w14:paraId="7DE0A615">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未实质性响应招标文件要求的。</w:t>
      </w:r>
    </w:p>
    <w:p w14:paraId="4DDD3BEB">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14:paraId="5531D0D1">
      <w:pPr>
        <w:numPr>
          <w:ilvl w:val="0"/>
          <w:numId w:val="2"/>
        </w:numPr>
        <w:adjustRightInd w:val="0"/>
        <w:spacing w:line="360" w:lineRule="auto"/>
        <w:rPr>
          <w:rFonts w:hint="eastAsia"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未按招标文件所提供的样式填写《声明函》。</w:t>
      </w:r>
    </w:p>
    <w:p w14:paraId="5F845BC6">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（招标文件另有规定的除外）</w:t>
      </w:r>
      <w:r>
        <w:rPr>
          <w:rFonts w:hint="eastAsia" w:cs="仿宋" w:asciiTheme="minorEastAsia" w:hAnsiTheme="minorEastAsia" w:eastAsiaTheme="minorEastAsia"/>
          <w:snapToGrid w:val="0"/>
          <w:kern w:val="0"/>
        </w:rPr>
        <w:t>。</w:t>
      </w:r>
    </w:p>
    <w:p w14:paraId="1ADB2DC7">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14:paraId="67D4DE37">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ascii="宋体" w:hAnsi="宋体"/>
          <w:snapToGrid w:val="0"/>
          <w:kern w:val="0"/>
          <w:highlight w:val="yellow"/>
        </w:rPr>
        <w:t>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r>
        <w:rPr>
          <w:rFonts w:hint="eastAsia" w:cs="仿宋" w:asciiTheme="minorEastAsia" w:hAnsiTheme="minorEastAsia" w:eastAsiaTheme="minorEastAsia"/>
          <w:snapToGrid w:val="0"/>
          <w:kern w:val="0"/>
          <w:highlight w:val="yellow"/>
        </w:rPr>
        <w:t>。</w:t>
      </w:r>
    </w:p>
    <w:p w14:paraId="2BACAF0E">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ascii="宋体" w:hAnsi="宋体"/>
          <w:bCs/>
          <w:szCs w:val="21"/>
        </w:rPr>
        <w:t>投标报价有缺漏项目或不符合招标文件要求或超过采购预算金额（或最高限价）的</w:t>
      </w:r>
      <w:r>
        <w:rPr>
          <w:rFonts w:hint="eastAsia" w:cs="仿宋" w:asciiTheme="minorEastAsia" w:hAnsiTheme="minorEastAsia" w:eastAsiaTheme="minorEastAsia"/>
          <w:snapToGrid w:val="0"/>
          <w:kern w:val="0"/>
        </w:rPr>
        <w:t>。</w:t>
      </w:r>
    </w:p>
    <w:p w14:paraId="6CB5FD64">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14:paraId="1AD08102">
      <w:pPr>
        <w:widowControl/>
        <w:jc w:val="left"/>
        <w:rPr>
          <w:rFonts w:hint="eastAsia" w:ascii="仿宋" w:hAnsi="仿宋" w:eastAsia="仿宋"/>
          <w:b/>
          <w:sz w:val="36"/>
        </w:rPr>
      </w:pPr>
      <w:r>
        <w:rPr>
          <w:rFonts w:ascii="仿宋" w:hAnsi="仿宋" w:eastAsia="仿宋"/>
          <w:b/>
          <w:sz w:val="36"/>
        </w:rPr>
        <w:br w:type="page"/>
      </w:r>
    </w:p>
    <w:p w14:paraId="336C9907">
      <w:pPr>
        <w:spacing w:line="360" w:lineRule="auto"/>
        <w:jc w:val="center"/>
        <w:rPr>
          <w:rFonts w:hint="eastAsia" w:ascii="仿宋" w:hAnsi="仿宋" w:eastAsia="仿宋"/>
          <w:b/>
          <w:sz w:val="36"/>
        </w:rPr>
      </w:pPr>
    </w:p>
    <w:p w14:paraId="3246623E">
      <w:pPr>
        <w:spacing w:line="360" w:lineRule="auto"/>
        <w:jc w:val="center"/>
        <w:rPr>
          <w:rFonts w:hint="eastAsia" w:ascii="仿宋" w:hAnsi="仿宋" w:eastAsia="仿宋"/>
          <w:b/>
          <w:sz w:val="36"/>
        </w:rPr>
      </w:pPr>
      <w:r>
        <w:rPr>
          <w:rFonts w:hint="eastAsia" w:ascii="仿宋" w:hAnsi="仿宋" w:eastAsia="仿宋"/>
          <w:b/>
          <w:sz w:val="36"/>
        </w:rPr>
        <w:t>评标信息</w:t>
      </w:r>
    </w:p>
    <w:p w14:paraId="4018B291">
      <w:pPr>
        <w:spacing w:line="360" w:lineRule="auto"/>
        <w:jc w:val="left"/>
        <w:rPr>
          <w:rFonts w:hint="eastAsia" w:asciiTheme="minorEastAsia" w:hAnsiTheme="minorEastAsia" w:eastAsiaTheme="minorEastAsia"/>
          <w:b/>
          <w:szCs w:val="21"/>
        </w:rPr>
      </w:pPr>
    </w:p>
    <w:p w14:paraId="1C88D8D8">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w:t>
      </w:r>
    </w:p>
    <w:p w14:paraId="1591470A">
      <w:pPr>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综合评分法，是指</w:t>
      </w:r>
      <w:r>
        <w:rPr>
          <w:rFonts w:hint="eastAsia" w:cs="仿宋" w:asciiTheme="minorEastAsia" w:hAnsiTheme="minorEastAsia" w:eastAsiaTheme="minorEastAsia"/>
          <w:szCs w:val="21"/>
        </w:rPr>
        <w:t>在最大限度地满足招标文件实质性要求的前提下，按照招标文件中规定的各项因素进行综合评审，评标总得分排名前列的投标供应商，作为推荐的候选中标供应商</w:t>
      </w:r>
      <w:r>
        <w:rPr>
          <w:rFonts w:hint="eastAsia" w:asciiTheme="minorEastAsia" w:hAnsiTheme="minorEastAsia" w:eastAsiaTheme="minorEastAsia"/>
          <w:szCs w:val="21"/>
        </w:rPr>
        <w:t>。</w:t>
      </w:r>
    </w:p>
    <w:tbl>
      <w:tblPr>
        <w:tblStyle w:val="2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14:paraId="458C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14:paraId="70081AEF">
            <w:pPr>
              <w:widowControl/>
              <w:spacing w:line="360" w:lineRule="auto"/>
              <w:jc w:val="center"/>
              <w:rPr>
                <w:rFonts w:hint="eastAsia" w:ascii="宋体" w:hAnsi="宋体" w:cs="宋体"/>
                <w:szCs w:val="21"/>
              </w:rPr>
            </w:pPr>
            <w:bookmarkStart w:id="9" w:name="OLE_LINK6" w:colFirst="0" w:colLast="3"/>
            <w:r>
              <w:rPr>
                <w:rFonts w:hint="eastAsia" w:ascii="宋体" w:hAnsi="宋体" w:cs="宋体"/>
                <w:szCs w:val="21"/>
              </w:rPr>
              <w:t>类别</w:t>
            </w:r>
          </w:p>
        </w:tc>
        <w:tc>
          <w:tcPr>
            <w:tcW w:w="1182" w:type="dxa"/>
            <w:tcBorders>
              <w:top w:val="double" w:color="auto" w:sz="4" w:space="0"/>
            </w:tcBorders>
            <w:shd w:val="clear" w:color="auto" w:fill="8DB3E2"/>
            <w:vAlign w:val="center"/>
          </w:tcPr>
          <w:p w14:paraId="74ACA868">
            <w:pPr>
              <w:widowControl/>
              <w:spacing w:line="360" w:lineRule="auto"/>
              <w:jc w:val="center"/>
              <w:rPr>
                <w:rFonts w:hint="eastAsia" w:ascii="宋体" w:hAnsi="宋体" w:cs="宋体"/>
                <w:szCs w:val="21"/>
              </w:rPr>
            </w:pPr>
            <w:r>
              <w:rPr>
                <w:rFonts w:hint="eastAsia" w:ascii="宋体" w:hAnsi="宋体" w:cs="宋体"/>
                <w:szCs w:val="21"/>
              </w:rPr>
              <w:t>评分项目</w:t>
            </w:r>
          </w:p>
        </w:tc>
        <w:tc>
          <w:tcPr>
            <w:tcW w:w="709" w:type="dxa"/>
            <w:tcBorders>
              <w:top w:val="double" w:color="auto" w:sz="4" w:space="0"/>
            </w:tcBorders>
            <w:shd w:val="clear" w:color="auto" w:fill="8DB3E2"/>
            <w:vAlign w:val="center"/>
          </w:tcPr>
          <w:p w14:paraId="0F2D1EBE">
            <w:pPr>
              <w:widowControl/>
              <w:spacing w:line="360" w:lineRule="auto"/>
              <w:jc w:val="center"/>
              <w:rPr>
                <w:rFonts w:hint="eastAsia" w:ascii="宋体" w:hAnsi="宋体" w:cs="宋体"/>
                <w:szCs w:val="21"/>
              </w:rPr>
            </w:pPr>
            <w:r>
              <w:rPr>
                <w:rFonts w:hint="eastAsia" w:ascii="宋体" w:hAnsi="宋体" w:cs="宋体"/>
                <w:szCs w:val="21"/>
              </w:rPr>
              <w:t>权重</w:t>
            </w:r>
          </w:p>
        </w:tc>
        <w:tc>
          <w:tcPr>
            <w:tcW w:w="6335" w:type="dxa"/>
            <w:tcBorders>
              <w:top w:val="double" w:color="auto" w:sz="4" w:space="0"/>
              <w:right w:val="double" w:color="auto" w:sz="4" w:space="0"/>
            </w:tcBorders>
            <w:shd w:val="clear" w:color="auto" w:fill="8DB3E2"/>
            <w:vAlign w:val="center"/>
          </w:tcPr>
          <w:p w14:paraId="732EC9FC">
            <w:pPr>
              <w:widowControl/>
              <w:spacing w:line="360" w:lineRule="auto"/>
              <w:jc w:val="center"/>
              <w:rPr>
                <w:rFonts w:hint="eastAsia" w:ascii="宋体" w:hAnsi="宋体" w:cs="宋体"/>
                <w:szCs w:val="21"/>
              </w:rPr>
            </w:pPr>
            <w:r>
              <w:rPr>
                <w:rFonts w:hint="eastAsia" w:ascii="宋体" w:hAnsi="宋体" w:cs="宋体"/>
                <w:szCs w:val="21"/>
              </w:rPr>
              <w:t>备注</w:t>
            </w:r>
          </w:p>
        </w:tc>
      </w:tr>
      <w:bookmarkEnd w:id="9"/>
      <w:tr w14:paraId="4497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14:paraId="12D4F4C8">
            <w:pPr>
              <w:widowControl/>
              <w:spacing w:line="360" w:lineRule="auto"/>
              <w:jc w:val="center"/>
              <w:rPr>
                <w:rFonts w:hint="eastAsia" w:ascii="宋体" w:hAnsi="宋体" w:cs="宋体"/>
                <w:szCs w:val="21"/>
              </w:rPr>
            </w:pPr>
            <w:r>
              <w:rPr>
                <w:rFonts w:hint="eastAsia" w:ascii="宋体" w:hAnsi="宋体" w:cs="宋体"/>
                <w:szCs w:val="21"/>
              </w:rPr>
              <w:t>价格标（G）</w:t>
            </w:r>
          </w:p>
          <w:p w14:paraId="4659711F">
            <w:pPr>
              <w:widowControl/>
              <w:spacing w:line="360" w:lineRule="auto"/>
              <w:jc w:val="center"/>
              <w:rPr>
                <w:rFonts w:hint="eastAsia" w:ascii="宋体" w:hAnsi="宋体" w:cs="宋体"/>
                <w:szCs w:val="21"/>
              </w:rPr>
            </w:pPr>
            <w:r>
              <w:rPr>
                <w:rFonts w:hint="eastAsia" w:ascii="宋体" w:hAnsi="宋体" w:cs="宋体"/>
                <w:szCs w:val="21"/>
              </w:rPr>
              <w:t>（总分40分）</w:t>
            </w:r>
          </w:p>
        </w:tc>
        <w:tc>
          <w:tcPr>
            <w:tcW w:w="1182" w:type="dxa"/>
            <w:vAlign w:val="center"/>
          </w:tcPr>
          <w:p w14:paraId="3FC3E84E">
            <w:pPr>
              <w:widowControl/>
              <w:spacing w:line="360" w:lineRule="auto"/>
              <w:jc w:val="center"/>
              <w:rPr>
                <w:rFonts w:hint="eastAsia" w:ascii="宋体" w:hAnsi="宋体" w:cs="宋体"/>
                <w:szCs w:val="21"/>
              </w:rPr>
            </w:pPr>
            <w:r>
              <w:rPr>
                <w:rFonts w:hint="eastAsia" w:ascii="宋体" w:hAnsi="宋体" w:cs="宋体"/>
                <w:szCs w:val="21"/>
              </w:rPr>
              <w:t>投标报价</w:t>
            </w:r>
          </w:p>
        </w:tc>
        <w:tc>
          <w:tcPr>
            <w:tcW w:w="709" w:type="dxa"/>
            <w:vAlign w:val="center"/>
          </w:tcPr>
          <w:p w14:paraId="5851FDA8">
            <w:pPr>
              <w:widowControl/>
              <w:spacing w:line="360" w:lineRule="auto"/>
              <w:jc w:val="center"/>
              <w:rPr>
                <w:rFonts w:hint="eastAsia" w:ascii="宋体" w:hAnsi="宋体" w:cs="宋体"/>
                <w:szCs w:val="21"/>
              </w:rPr>
            </w:pPr>
            <w:r>
              <w:rPr>
                <w:rFonts w:hint="eastAsia" w:ascii="宋体" w:hAnsi="宋体" w:cs="宋体"/>
                <w:szCs w:val="21"/>
              </w:rPr>
              <w:t>40</w:t>
            </w:r>
          </w:p>
        </w:tc>
        <w:tc>
          <w:tcPr>
            <w:tcW w:w="6335" w:type="dxa"/>
            <w:tcBorders>
              <w:right w:val="double" w:color="auto" w:sz="4" w:space="0"/>
            </w:tcBorders>
            <w:vAlign w:val="center"/>
          </w:tcPr>
          <w:p w14:paraId="621EBC02">
            <w:pPr>
              <w:widowControl/>
              <w:spacing w:line="360" w:lineRule="auto"/>
              <w:jc w:val="left"/>
              <w:rPr>
                <w:rFonts w:hint="eastAsia"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29E1C3E4">
            <w:pPr>
              <w:widowControl/>
              <w:spacing w:line="360" w:lineRule="auto"/>
              <w:jc w:val="left"/>
              <w:rPr>
                <w:rFonts w:hint="eastAsia" w:ascii="宋体" w:hAnsi="宋体" w:cs="宋体"/>
                <w:szCs w:val="21"/>
              </w:rPr>
            </w:pPr>
            <w:r>
              <w:rPr>
                <w:rFonts w:hint="eastAsia" w:ascii="宋体" w:hAnsi="宋体" w:cs="宋体"/>
                <w:szCs w:val="21"/>
              </w:rPr>
              <w:t>投标报价得分=(评标基准价／投标报价)×权重</w:t>
            </w:r>
          </w:p>
          <w:p w14:paraId="4C0F6FE6">
            <w:pPr>
              <w:widowControl/>
              <w:spacing w:line="360" w:lineRule="auto"/>
              <w:jc w:val="left"/>
              <w:rPr>
                <w:rFonts w:hint="eastAsia" w:ascii="宋体" w:hAnsi="宋体" w:cs="宋体"/>
                <w:szCs w:val="21"/>
              </w:rPr>
            </w:pPr>
            <w:r>
              <w:rPr>
                <w:rFonts w:hint="eastAsia" w:ascii="宋体" w:hAnsi="宋体" w:cs="宋体"/>
                <w:szCs w:val="21"/>
              </w:rPr>
              <w:t>备注：</w:t>
            </w:r>
          </w:p>
          <w:p w14:paraId="7CA17860">
            <w:pPr>
              <w:widowControl/>
              <w:spacing w:line="360" w:lineRule="auto"/>
              <w:jc w:val="left"/>
              <w:rPr>
                <w:rFonts w:hint="eastAsia" w:ascii="宋体" w:hAnsi="宋体" w:cs="宋体"/>
                <w:szCs w:val="21"/>
              </w:rPr>
            </w:pPr>
            <w:r>
              <w:rPr>
                <w:rFonts w:hint="eastAsia" w:ascii="宋体" w:hAnsi="宋体" w:cs="宋体"/>
                <w:szCs w:val="21"/>
              </w:rPr>
              <w:t>1、因落实政府采购政策进行价格调整的，以调整后的价格计算评标基准价和投标报价；</w:t>
            </w:r>
          </w:p>
          <w:p w14:paraId="45A90166">
            <w:pPr>
              <w:widowControl/>
              <w:spacing w:line="360" w:lineRule="auto"/>
              <w:jc w:val="left"/>
              <w:rPr>
                <w:rFonts w:hint="eastAsia" w:ascii="宋体" w:hAnsi="宋体" w:cs="宋体"/>
                <w:szCs w:val="21"/>
              </w:rPr>
            </w:pPr>
            <w:r>
              <w:rPr>
                <w:rFonts w:hint="eastAsia" w:ascii="宋体" w:hAnsi="宋体" w:cs="宋体"/>
                <w:szCs w:val="21"/>
              </w:rPr>
              <w:t>2、投标报价得分四舍五入后，小数点后保留两位有效数。</w:t>
            </w:r>
          </w:p>
        </w:tc>
      </w:tr>
      <w:tr w14:paraId="0C30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242" w:type="dxa"/>
            <w:vMerge w:val="restart"/>
            <w:tcBorders>
              <w:left w:val="double" w:color="auto" w:sz="4" w:space="0"/>
            </w:tcBorders>
            <w:vAlign w:val="center"/>
          </w:tcPr>
          <w:p w14:paraId="163CD33A">
            <w:pPr>
              <w:widowControl/>
              <w:spacing w:line="360" w:lineRule="auto"/>
              <w:jc w:val="center"/>
              <w:rPr>
                <w:rFonts w:hint="eastAsia" w:ascii="宋体" w:hAnsi="宋体" w:cs="宋体"/>
                <w:szCs w:val="21"/>
              </w:rPr>
            </w:pPr>
            <w:r>
              <w:rPr>
                <w:rFonts w:hint="eastAsia" w:ascii="宋体" w:hAnsi="宋体" w:cs="宋体"/>
                <w:szCs w:val="21"/>
              </w:rPr>
              <w:t>技术标（J）</w:t>
            </w:r>
          </w:p>
          <w:p w14:paraId="2C4EAF4D">
            <w:pPr>
              <w:widowControl/>
              <w:spacing w:line="360" w:lineRule="auto"/>
              <w:jc w:val="center"/>
              <w:rPr>
                <w:rFonts w:hint="eastAsia" w:ascii="宋体" w:hAnsi="宋体" w:cs="宋体"/>
                <w:szCs w:val="21"/>
              </w:rPr>
            </w:pPr>
            <w:r>
              <w:rPr>
                <w:rFonts w:hint="eastAsia" w:ascii="宋体" w:hAnsi="宋体" w:cs="宋体"/>
                <w:szCs w:val="21"/>
              </w:rPr>
              <w:t>（总分42分）</w:t>
            </w:r>
          </w:p>
        </w:tc>
        <w:tc>
          <w:tcPr>
            <w:tcW w:w="1182" w:type="dxa"/>
            <w:vAlign w:val="center"/>
          </w:tcPr>
          <w:p w14:paraId="5BE0AD3E">
            <w:pPr>
              <w:widowControl/>
              <w:spacing w:line="360" w:lineRule="auto"/>
              <w:jc w:val="center"/>
              <w:rPr>
                <w:rFonts w:hint="eastAsia" w:ascii="宋体" w:hAnsi="宋体" w:cs="宋体"/>
                <w:szCs w:val="21"/>
              </w:rPr>
            </w:pPr>
            <w:r>
              <w:rPr>
                <w:rFonts w:hint="eastAsia" w:ascii="宋体" w:hAnsi="宋体" w:cs="宋体"/>
                <w:szCs w:val="21"/>
              </w:rPr>
              <w:t>项目总体概述</w:t>
            </w:r>
          </w:p>
        </w:tc>
        <w:tc>
          <w:tcPr>
            <w:tcW w:w="709" w:type="dxa"/>
            <w:vAlign w:val="center"/>
          </w:tcPr>
          <w:p w14:paraId="76FD13E8">
            <w:pPr>
              <w:widowControl/>
              <w:spacing w:line="360" w:lineRule="auto"/>
              <w:jc w:val="center"/>
              <w:rPr>
                <w:rFonts w:hint="eastAsia" w:ascii="宋体" w:hAnsi="宋体" w:cs="宋体"/>
                <w:szCs w:val="21"/>
              </w:rPr>
            </w:pPr>
            <w:r>
              <w:rPr>
                <w:rFonts w:hint="eastAsia" w:ascii="宋体" w:hAnsi="宋体" w:cs="宋体"/>
                <w:szCs w:val="21"/>
              </w:rPr>
              <w:t>15</w:t>
            </w:r>
          </w:p>
        </w:tc>
        <w:tc>
          <w:tcPr>
            <w:tcW w:w="6335" w:type="dxa"/>
            <w:tcBorders>
              <w:right w:val="double" w:color="auto" w:sz="4" w:space="0"/>
            </w:tcBorders>
          </w:tcPr>
          <w:p w14:paraId="6061E7CD">
            <w:pPr>
              <w:widowControl/>
              <w:spacing w:line="360" w:lineRule="auto"/>
              <w:jc w:val="left"/>
              <w:rPr>
                <w:rFonts w:hint="eastAsia" w:ascii="宋体" w:hAnsi="宋体" w:cs="宋体"/>
                <w:szCs w:val="21"/>
              </w:rPr>
            </w:pPr>
            <w:bookmarkStart w:id="10" w:name="OLE_LINK7"/>
            <w:r>
              <w:rPr>
                <w:rFonts w:hint="eastAsia" w:ascii="宋体" w:hAnsi="宋体" w:cs="宋体"/>
                <w:szCs w:val="21"/>
              </w:rPr>
              <w:t>（一）评分内容：</w:t>
            </w:r>
          </w:p>
          <w:bookmarkEnd w:id="10"/>
          <w:p w14:paraId="2916D0C6">
            <w:pPr>
              <w:widowControl/>
              <w:spacing w:line="360" w:lineRule="auto"/>
              <w:jc w:val="left"/>
              <w:rPr>
                <w:rFonts w:hint="eastAsia" w:ascii="宋体" w:hAnsi="宋体" w:cs="宋体"/>
                <w:szCs w:val="21"/>
              </w:rPr>
            </w:pPr>
            <w:r>
              <w:rPr>
                <w:rFonts w:hint="eastAsia" w:ascii="宋体" w:hAnsi="宋体" w:cs="宋体"/>
                <w:szCs w:val="21"/>
              </w:rPr>
              <w:t>1、实施整体方案；</w:t>
            </w:r>
          </w:p>
          <w:p w14:paraId="3F74F6FE">
            <w:pPr>
              <w:widowControl/>
              <w:spacing w:line="360" w:lineRule="auto"/>
              <w:jc w:val="left"/>
              <w:rPr>
                <w:rFonts w:hint="eastAsia" w:ascii="宋体" w:hAnsi="宋体" w:cs="宋体"/>
                <w:szCs w:val="21"/>
              </w:rPr>
            </w:pPr>
            <w:r>
              <w:rPr>
                <w:rFonts w:hint="eastAsia" w:ascii="宋体" w:hAnsi="宋体" w:cs="宋体"/>
                <w:szCs w:val="21"/>
              </w:rPr>
              <w:t>2、管理方案；</w:t>
            </w:r>
          </w:p>
          <w:p w14:paraId="3065BBAC">
            <w:pPr>
              <w:widowControl/>
              <w:spacing w:line="360" w:lineRule="auto"/>
              <w:jc w:val="left"/>
              <w:rPr>
                <w:rFonts w:hint="eastAsia" w:ascii="宋体" w:hAnsi="宋体" w:cs="宋体"/>
                <w:szCs w:val="21"/>
              </w:rPr>
            </w:pPr>
            <w:r>
              <w:rPr>
                <w:rFonts w:hint="eastAsia" w:ascii="宋体" w:hAnsi="宋体" w:cs="宋体"/>
                <w:szCs w:val="21"/>
              </w:rPr>
              <w:t>3、质量保障措施；</w:t>
            </w:r>
          </w:p>
          <w:p w14:paraId="55829075">
            <w:pPr>
              <w:widowControl/>
              <w:spacing w:line="360" w:lineRule="auto"/>
              <w:jc w:val="left"/>
              <w:rPr>
                <w:rFonts w:hint="eastAsia" w:ascii="宋体" w:hAnsi="宋体" w:cs="宋体"/>
                <w:szCs w:val="21"/>
              </w:rPr>
            </w:pPr>
            <w:r>
              <w:rPr>
                <w:rFonts w:hint="eastAsia" w:ascii="宋体" w:hAnsi="宋体" w:cs="宋体"/>
                <w:szCs w:val="21"/>
              </w:rPr>
              <w:t>4、施工方法和措施。</w:t>
            </w:r>
          </w:p>
          <w:p w14:paraId="1B5FE396">
            <w:pPr>
              <w:widowControl/>
              <w:spacing w:line="360" w:lineRule="auto"/>
              <w:jc w:val="left"/>
              <w:rPr>
                <w:rFonts w:hint="eastAsia" w:ascii="宋体" w:hAnsi="宋体" w:cs="宋体"/>
                <w:szCs w:val="21"/>
              </w:rPr>
            </w:pPr>
            <w:bookmarkStart w:id="11" w:name="OLE_LINK15"/>
            <w:r>
              <w:rPr>
                <w:rFonts w:hint="eastAsia" w:ascii="宋体" w:hAnsi="宋体" w:cs="宋体"/>
                <w:szCs w:val="21"/>
              </w:rPr>
              <w:t>（二）评分标准：</w:t>
            </w:r>
          </w:p>
          <w:bookmarkEnd w:id="11"/>
          <w:p w14:paraId="3DFC28DB">
            <w:pPr>
              <w:spacing w:line="360" w:lineRule="auto"/>
              <w:rPr>
                <w:rFonts w:hint="eastAsia" w:ascii="宋体" w:hAnsi="宋体" w:cs="宋体"/>
                <w:szCs w:val="21"/>
              </w:rPr>
            </w:pPr>
            <w:r>
              <w:rPr>
                <w:rFonts w:hint="eastAsia" w:ascii="宋体" w:hAnsi="宋体" w:cs="宋体"/>
                <w:szCs w:val="21"/>
              </w:rPr>
              <w:t>方案包含以上四项内容得4分，包含以上三项内容得3分；包含以上二项内容得2分；包含以上一项内容得1分；其他情况不得分。</w:t>
            </w:r>
          </w:p>
          <w:p w14:paraId="55426A44">
            <w:pPr>
              <w:spacing w:line="360" w:lineRule="auto"/>
              <w:rPr>
                <w:rFonts w:hint="eastAsia" w:ascii="宋体" w:hAnsi="宋体" w:cs="宋体"/>
                <w:szCs w:val="21"/>
              </w:rPr>
            </w:pPr>
            <w:r>
              <w:rPr>
                <w:rFonts w:hint="eastAsia" w:ascii="宋体" w:hAnsi="宋体" w:cs="宋体"/>
                <w:szCs w:val="21"/>
              </w:rPr>
              <w:t>在此基础上，根据方案响应情况进一步评审：</w:t>
            </w:r>
          </w:p>
          <w:p w14:paraId="4230D21F">
            <w:pPr>
              <w:spacing w:line="360" w:lineRule="auto"/>
              <w:rPr>
                <w:rFonts w:hint="eastAsia" w:ascii="宋体" w:hAnsi="宋体" w:cs="宋体"/>
                <w:szCs w:val="21"/>
              </w:rPr>
            </w:pPr>
            <w:r>
              <w:rPr>
                <w:rFonts w:hint="eastAsia" w:ascii="宋体" w:hAnsi="宋体" w:cs="宋体"/>
                <w:szCs w:val="21"/>
              </w:rPr>
              <w:t>（1）实施整体方案、管理方案内容全面、具体，质量保障措施、施工方法和措施可行性高，加11分；</w:t>
            </w:r>
          </w:p>
          <w:p w14:paraId="7C77B7C1">
            <w:pPr>
              <w:spacing w:line="360" w:lineRule="auto"/>
              <w:rPr>
                <w:rFonts w:hint="eastAsia" w:ascii="宋体" w:hAnsi="宋体" w:cs="宋体"/>
                <w:szCs w:val="21"/>
              </w:rPr>
            </w:pPr>
            <w:r>
              <w:rPr>
                <w:rFonts w:hint="eastAsia" w:ascii="宋体" w:hAnsi="宋体" w:cs="宋体"/>
                <w:szCs w:val="21"/>
              </w:rPr>
              <w:t>（2）实施整体方案、管理方案内容较全面，质量保障措施、施工方法和措施可行性较高，加6分；</w:t>
            </w:r>
          </w:p>
          <w:p w14:paraId="7BE3A30D">
            <w:pPr>
              <w:spacing w:line="360" w:lineRule="auto"/>
              <w:rPr>
                <w:rFonts w:hint="eastAsia" w:ascii="宋体" w:hAnsi="宋体" w:cs="宋体"/>
                <w:szCs w:val="21"/>
              </w:rPr>
            </w:pPr>
            <w:r>
              <w:rPr>
                <w:rFonts w:hint="eastAsia" w:ascii="宋体" w:hAnsi="宋体" w:cs="宋体"/>
                <w:szCs w:val="21"/>
              </w:rPr>
              <w:t>（3）实施整体方案、管理方案全面性、质量保障措施、施工方法和措施可行性一般，加1分；</w:t>
            </w:r>
          </w:p>
          <w:p w14:paraId="71068289">
            <w:pPr>
              <w:pStyle w:val="7"/>
              <w:spacing w:line="360" w:lineRule="auto"/>
              <w:rPr>
                <w:rFonts w:hint="eastAsia" w:ascii="宋体" w:hAnsi="宋体" w:cs="宋体"/>
                <w:szCs w:val="21"/>
              </w:rPr>
            </w:pPr>
            <w:r>
              <w:rPr>
                <w:rFonts w:hint="eastAsia" w:ascii="宋体" w:hAnsi="宋体" w:cs="宋体"/>
                <w:szCs w:val="21"/>
              </w:rPr>
              <w:t>（4）实施整体方案、管理方案不全，质量保障措施、施工方法和措施可行性低，不加分。</w:t>
            </w:r>
          </w:p>
        </w:tc>
      </w:tr>
      <w:tr w14:paraId="1BCB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14:paraId="0D928753">
            <w:pPr>
              <w:widowControl/>
              <w:spacing w:line="360" w:lineRule="auto"/>
              <w:jc w:val="center"/>
              <w:rPr>
                <w:rFonts w:hint="eastAsia" w:ascii="宋体" w:hAnsi="宋体" w:cs="宋体"/>
                <w:szCs w:val="21"/>
              </w:rPr>
            </w:pPr>
          </w:p>
        </w:tc>
        <w:tc>
          <w:tcPr>
            <w:tcW w:w="1182" w:type="dxa"/>
            <w:vAlign w:val="center"/>
          </w:tcPr>
          <w:p w14:paraId="4D8A6B9C">
            <w:pPr>
              <w:widowControl/>
              <w:spacing w:line="360" w:lineRule="auto"/>
              <w:jc w:val="center"/>
              <w:rPr>
                <w:rFonts w:hint="eastAsia" w:ascii="宋体" w:hAnsi="宋体" w:cs="宋体"/>
                <w:szCs w:val="21"/>
              </w:rPr>
            </w:pPr>
            <w:r>
              <w:rPr>
                <w:rFonts w:hint="eastAsia" w:ascii="宋体" w:hAnsi="宋体" w:cs="宋体"/>
                <w:szCs w:val="21"/>
              </w:rPr>
              <w:t>施工组织计划、施工技术、施工工艺及相关的合理化建议</w:t>
            </w:r>
          </w:p>
        </w:tc>
        <w:tc>
          <w:tcPr>
            <w:tcW w:w="709" w:type="dxa"/>
            <w:vAlign w:val="center"/>
          </w:tcPr>
          <w:p w14:paraId="6FE2DDB7">
            <w:pPr>
              <w:widowControl/>
              <w:spacing w:line="360" w:lineRule="auto"/>
              <w:jc w:val="center"/>
              <w:rPr>
                <w:rFonts w:hint="eastAsia" w:ascii="宋体" w:hAnsi="宋体" w:cs="宋体"/>
                <w:szCs w:val="21"/>
              </w:rPr>
            </w:pPr>
            <w:r>
              <w:rPr>
                <w:rFonts w:hint="eastAsia" w:ascii="宋体" w:hAnsi="宋体" w:cs="宋体"/>
                <w:szCs w:val="21"/>
              </w:rPr>
              <w:t>12</w:t>
            </w:r>
          </w:p>
        </w:tc>
        <w:tc>
          <w:tcPr>
            <w:tcW w:w="6335" w:type="dxa"/>
            <w:tcBorders>
              <w:right w:val="double" w:color="auto" w:sz="4" w:space="0"/>
            </w:tcBorders>
          </w:tcPr>
          <w:p w14:paraId="17B7B1F0">
            <w:pPr>
              <w:widowControl/>
              <w:spacing w:line="360" w:lineRule="auto"/>
              <w:jc w:val="left"/>
              <w:rPr>
                <w:rFonts w:hint="eastAsia" w:ascii="宋体" w:hAnsi="宋体" w:cs="宋体"/>
                <w:szCs w:val="21"/>
              </w:rPr>
            </w:pPr>
            <w:r>
              <w:rPr>
                <w:rFonts w:hint="eastAsia" w:ascii="宋体" w:hAnsi="宋体" w:cs="宋体"/>
                <w:szCs w:val="21"/>
              </w:rPr>
              <w:t>（一）评分内容：</w:t>
            </w:r>
          </w:p>
          <w:p w14:paraId="4BCE1FEB">
            <w:pPr>
              <w:widowControl/>
              <w:spacing w:line="360" w:lineRule="auto"/>
              <w:jc w:val="left"/>
              <w:rPr>
                <w:rFonts w:hint="eastAsia" w:ascii="宋体" w:hAnsi="宋体" w:cs="宋体"/>
                <w:szCs w:val="21"/>
              </w:rPr>
            </w:pPr>
            <w:r>
              <w:rPr>
                <w:rFonts w:hint="eastAsia" w:ascii="宋体" w:hAnsi="宋体" w:cs="宋体"/>
                <w:szCs w:val="21"/>
              </w:rPr>
              <w:t>根据项目情况，提供施工组织计划、施工技术、施工工艺及相关的合理化建议，包括但不限于以下内容：</w:t>
            </w:r>
          </w:p>
          <w:p w14:paraId="6090C132">
            <w:pPr>
              <w:widowControl/>
              <w:spacing w:line="360" w:lineRule="auto"/>
              <w:jc w:val="left"/>
              <w:rPr>
                <w:rFonts w:hint="eastAsia" w:ascii="宋体" w:hAnsi="宋体" w:cs="宋体"/>
                <w:szCs w:val="21"/>
              </w:rPr>
            </w:pPr>
            <w:r>
              <w:rPr>
                <w:rFonts w:hint="eastAsia" w:ascii="宋体" w:hAnsi="宋体" w:cs="宋体"/>
                <w:szCs w:val="21"/>
              </w:rPr>
              <w:t>1、项目施工组织计划安排；</w:t>
            </w:r>
          </w:p>
          <w:p w14:paraId="6866B060">
            <w:pPr>
              <w:widowControl/>
              <w:spacing w:line="360" w:lineRule="auto"/>
              <w:jc w:val="left"/>
              <w:rPr>
                <w:rFonts w:hint="eastAsia" w:ascii="宋体" w:hAnsi="宋体" w:cs="宋体"/>
                <w:szCs w:val="21"/>
              </w:rPr>
            </w:pPr>
            <w:r>
              <w:rPr>
                <w:rFonts w:hint="eastAsia" w:ascii="宋体" w:hAnsi="宋体" w:cs="宋体"/>
                <w:szCs w:val="21"/>
              </w:rPr>
              <w:t>2、项目施工技术、工艺；</w:t>
            </w:r>
          </w:p>
          <w:p w14:paraId="7407218A">
            <w:pPr>
              <w:widowControl/>
              <w:spacing w:line="360" w:lineRule="auto"/>
              <w:jc w:val="left"/>
              <w:rPr>
                <w:rFonts w:hint="eastAsia" w:ascii="宋体" w:hAnsi="宋体" w:cs="宋体"/>
                <w:szCs w:val="21"/>
              </w:rPr>
            </w:pPr>
            <w:r>
              <w:rPr>
                <w:rFonts w:hint="eastAsia" w:ascii="宋体" w:hAnsi="宋体" w:cs="宋体"/>
                <w:szCs w:val="21"/>
              </w:rPr>
              <w:t>3、对项目的实施和可能需要解决的问题等提出具有建设性、可实施建议。</w:t>
            </w:r>
          </w:p>
          <w:p w14:paraId="6FA42E25">
            <w:pPr>
              <w:widowControl/>
              <w:spacing w:line="360" w:lineRule="auto"/>
              <w:jc w:val="left"/>
              <w:rPr>
                <w:rFonts w:hint="eastAsia" w:ascii="宋体" w:hAnsi="宋体" w:cs="宋体"/>
                <w:szCs w:val="21"/>
              </w:rPr>
            </w:pPr>
            <w:bookmarkStart w:id="12" w:name="OLE_LINK16"/>
            <w:r>
              <w:rPr>
                <w:rFonts w:hint="eastAsia" w:ascii="宋体" w:hAnsi="宋体" w:cs="宋体"/>
                <w:szCs w:val="21"/>
              </w:rPr>
              <w:t>（二）评分标准：</w:t>
            </w:r>
          </w:p>
          <w:bookmarkEnd w:id="12"/>
          <w:p w14:paraId="6279A58F">
            <w:pPr>
              <w:spacing w:line="360" w:lineRule="auto"/>
              <w:rPr>
                <w:rFonts w:hint="eastAsia" w:ascii="宋体" w:hAnsi="宋体" w:cs="宋体"/>
                <w:szCs w:val="21"/>
              </w:rPr>
            </w:pPr>
            <w:r>
              <w:rPr>
                <w:rFonts w:hint="eastAsia" w:ascii="宋体" w:hAnsi="宋体" w:cs="宋体"/>
                <w:szCs w:val="21"/>
              </w:rPr>
              <w:t>方案包含以上三项内容得3分；包含以上二项内容得2分；包含以上一项内容得1分；其他情况不得分。</w:t>
            </w:r>
          </w:p>
          <w:p w14:paraId="3C313966">
            <w:pPr>
              <w:spacing w:line="360" w:lineRule="auto"/>
              <w:rPr>
                <w:rFonts w:hint="eastAsia" w:ascii="宋体" w:hAnsi="宋体" w:cs="宋体"/>
                <w:szCs w:val="21"/>
              </w:rPr>
            </w:pPr>
            <w:r>
              <w:rPr>
                <w:rFonts w:hint="eastAsia" w:ascii="宋体" w:hAnsi="宋体" w:cs="宋体"/>
                <w:szCs w:val="21"/>
              </w:rPr>
              <w:t>在此基础上，根据方案响应情况进一步评审：</w:t>
            </w:r>
          </w:p>
          <w:p w14:paraId="4D8E7659">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kern w:val="0"/>
                <w:szCs w:val="21"/>
              </w:rPr>
              <w:t>施工组织计划安排科学合理，施工技术、工艺先进，建议</w:t>
            </w:r>
            <w:r>
              <w:rPr>
                <w:rFonts w:hint="eastAsia" w:ascii="宋体" w:hAnsi="宋体" w:cs="宋体"/>
                <w:szCs w:val="21"/>
              </w:rPr>
              <w:t>可行性高，加9分；</w:t>
            </w:r>
          </w:p>
          <w:p w14:paraId="1965506F">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kern w:val="0"/>
                <w:szCs w:val="21"/>
              </w:rPr>
              <w:t>施工组织计划安排较科学合理，施工技术、工艺较先进，建议</w:t>
            </w:r>
            <w:r>
              <w:rPr>
                <w:rFonts w:hint="eastAsia" w:ascii="宋体" w:hAnsi="宋体" w:cs="宋体"/>
                <w:szCs w:val="21"/>
              </w:rPr>
              <w:t>可行性较高，加5分；</w:t>
            </w:r>
          </w:p>
          <w:p w14:paraId="554FB8D8">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kern w:val="0"/>
                <w:szCs w:val="21"/>
              </w:rPr>
              <w:t>施工组织计划安排不够科学合理，施工技术、工艺不够先进，建议</w:t>
            </w:r>
            <w:r>
              <w:rPr>
                <w:rFonts w:hint="eastAsia" w:ascii="宋体" w:hAnsi="宋体" w:cs="宋体"/>
                <w:szCs w:val="21"/>
              </w:rPr>
              <w:t>可行性一般，加1分；</w:t>
            </w:r>
          </w:p>
          <w:p w14:paraId="2EE33F11">
            <w:pPr>
              <w:pStyle w:val="7"/>
              <w:widowControl/>
              <w:spacing w:line="360" w:lineRule="auto"/>
              <w:rPr>
                <w:rFonts w:hint="eastAsia" w:ascii="宋体" w:hAnsi="宋体" w:cs="宋体"/>
                <w:szCs w:val="21"/>
              </w:rPr>
            </w:pPr>
            <w:r>
              <w:rPr>
                <w:rFonts w:hint="eastAsia" w:ascii="宋体" w:hAnsi="宋体" w:cs="宋体"/>
                <w:szCs w:val="21"/>
              </w:rPr>
              <w:t>（4）</w:t>
            </w:r>
            <w:r>
              <w:rPr>
                <w:rFonts w:hint="eastAsia" w:ascii="宋体" w:hAnsi="宋体" w:cs="宋体"/>
                <w:kern w:val="0"/>
                <w:szCs w:val="21"/>
              </w:rPr>
              <w:t>施工组织计划安排不科学合理，施工技术、工艺不先进，建议</w:t>
            </w:r>
            <w:r>
              <w:rPr>
                <w:rFonts w:hint="eastAsia" w:ascii="宋体" w:hAnsi="宋体" w:cs="宋体"/>
                <w:szCs w:val="21"/>
              </w:rPr>
              <w:t>可行性低，不加分。</w:t>
            </w:r>
          </w:p>
        </w:tc>
      </w:tr>
      <w:tr w14:paraId="1C8A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242" w:type="dxa"/>
            <w:vMerge w:val="continue"/>
            <w:tcBorders>
              <w:left w:val="double" w:color="auto" w:sz="4" w:space="0"/>
            </w:tcBorders>
            <w:vAlign w:val="center"/>
          </w:tcPr>
          <w:p w14:paraId="72EA5E09">
            <w:pPr>
              <w:widowControl/>
              <w:spacing w:line="360" w:lineRule="auto"/>
              <w:jc w:val="center"/>
              <w:rPr>
                <w:rFonts w:hint="eastAsia" w:ascii="宋体" w:hAnsi="宋体" w:cs="宋体"/>
                <w:szCs w:val="21"/>
              </w:rPr>
            </w:pPr>
          </w:p>
        </w:tc>
        <w:tc>
          <w:tcPr>
            <w:tcW w:w="1182" w:type="dxa"/>
            <w:vAlign w:val="center"/>
          </w:tcPr>
          <w:p w14:paraId="44CF5F8D">
            <w:pPr>
              <w:widowControl/>
              <w:spacing w:line="360" w:lineRule="auto"/>
              <w:jc w:val="center"/>
              <w:rPr>
                <w:rFonts w:hint="eastAsia" w:ascii="宋体" w:hAnsi="宋体" w:cs="宋体"/>
                <w:szCs w:val="21"/>
              </w:rPr>
            </w:pPr>
            <w:r>
              <w:rPr>
                <w:rFonts w:hint="eastAsia" w:ascii="宋体" w:hAnsi="宋体" w:cs="宋体"/>
                <w:szCs w:val="21"/>
              </w:rPr>
              <w:t>项目实施关键施工技术（重点难点）分析及解决方案</w:t>
            </w:r>
          </w:p>
        </w:tc>
        <w:tc>
          <w:tcPr>
            <w:tcW w:w="709" w:type="dxa"/>
            <w:vAlign w:val="center"/>
          </w:tcPr>
          <w:p w14:paraId="689275EA">
            <w:pPr>
              <w:widowControl/>
              <w:spacing w:line="360" w:lineRule="auto"/>
              <w:jc w:val="center"/>
              <w:rPr>
                <w:rFonts w:hint="eastAsia" w:ascii="宋体" w:hAnsi="宋体" w:cs="宋体"/>
                <w:szCs w:val="21"/>
              </w:rPr>
            </w:pPr>
            <w:r>
              <w:rPr>
                <w:rFonts w:hint="eastAsia" w:ascii="宋体" w:hAnsi="宋体" w:cs="宋体"/>
                <w:szCs w:val="21"/>
              </w:rPr>
              <w:t>15</w:t>
            </w:r>
          </w:p>
        </w:tc>
        <w:tc>
          <w:tcPr>
            <w:tcW w:w="6335" w:type="dxa"/>
            <w:tcBorders>
              <w:right w:val="double" w:color="auto" w:sz="4" w:space="0"/>
            </w:tcBorders>
          </w:tcPr>
          <w:p w14:paraId="63B35389">
            <w:pPr>
              <w:widowControl/>
              <w:spacing w:line="360" w:lineRule="auto"/>
              <w:jc w:val="left"/>
              <w:rPr>
                <w:rFonts w:hint="eastAsia" w:ascii="宋体" w:hAnsi="宋体" w:cs="宋体"/>
                <w:szCs w:val="21"/>
              </w:rPr>
            </w:pPr>
            <w:r>
              <w:rPr>
                <w:rFonts w:hint="eastAsia" w:ascii="宋体" w:hAnsi="宋体" w:cs="宋体"/>
                <w:szCs w:val="21"/>
              </w:rPr>
              <w:t>（一）评分内容：</w:t>
            </w:r>
          </w:p>
          <w:p w14:paraId="47F3D98F">
            <w:pPr>
              <w:widowControl/>
              <w:spacing w:line="360" w:lineRule="auto"/>
              <w:jc w:val="left"/>
              <w:rPr>
                <w:rFonts w:hint="eastAsia" w:ascii="宋体" w:hAnsi="宋体" w:cs="宋体"/>
                <w:szCs w:val="21"/>
              </w:rPr>
            </w:pPr>
            <w:r>
              <w:rPr>
                <w:rFonts w:hint="eastAsia" w:ascii="宋体" w:hAnsi="宋体" w:cs="宋体"/>
                <w:szCs w:val="21"/>
              </w:rPr>
              <w:t>根据项目情况，提供实施关键施工技术（重点难点）分析及解决方案，包括但不限于以下内容：</w:t>
            </w:r>
          </w:p>
          <w:p w14:paraId="2D86BB9A">
            <w:pPr>
              <w:widowControl/>
              <w:spacing w:line="360" w:lineRule="auto"/>
              <w:jc w:val="left"/>
              <w:rPr>
                <w:rFonts w:hint="eastAsia" w:ascii="宋体" w:hAnsi="宋体" w:cs="宋体"/>
                <w:szCs w:val="21"/>
              </w:rPr>
            </w:pPr>
            <w:r>
              <w:rPr>
                <w:rFonts w:hint="eastAsia" w:ascii="宋体" w:hAnsi="宋体" w:cs="宋体"/>
                <w:szCs w:val="21"/>
              </w:rPr>
              <w:t>1、分析阐述施工过程中关键施工技术；</w:t>
            </w:r>
          </w:p>
          <w:p w14:paraId="6A3C45C6">
            <w:pPr>
              <w:widowControl/>
              <w:spacing w:line="360" w:lineRule="auto"/>
              <w:jc w:val="left"/>
              <w:rPr>
                <w:rFonts w:hint="eastAsia" w:ascii="宋体" w:hAnsi="宋体" w:cs="宋体"/>
                <w:szCs w:val="21"/>
              </w:rPr>
            </w:pPr>
            <w:r>
              <w:rPr>
                <w:rFonts w:hint="eastAsia" w:ascii="宋体" w:hAnsi="宋体" w:cs="宋体"/>
                <w:szCs w:val="21"/>
              </w:rPr>
              <w:t>2、阐述施工管理流程及措施以及质量控制要点；</w:t>
            </w:r>
          </w:p>
          <w:p w14:paraId="28C4CA51">
            <w:pPr>
              <w:widowControl/>
              <w:spacing w:line="360" w:lineRule="auto"/>
              <w:jc w:val="left"/>
              <w:rPr>
                <w:rFonts w:hint="eastAsia" w:ascii="宋体" w:hAnsi="宋体" w:cs="宋体"/>
                <w:szCs w:val="21"/>
              </w:rPr>
            </w:pPr>
            <w:r>
              <w:rPr>
                <w:rFonts w:hint="eastAsia" w:ascii="宋体" w:hAnsi="宋体" w:cs="宋体"/>
                <w:szCs w:val="21"/>
              </w:rPr>
              <w:t>3、重点难点分析及解决方案。</w:t>
            </w:r>
          </w:p>
          <w:p w14:paraId="56464F15">
            <w:pPr>
              <w:widowControl/>
              <w:spacing w:line="360" w:lineRule="auto"/>
              <w:jc w:val="left"/>
              <w:rPr>
                <w:rFonts w:hint="eastAsia" w:ascii="宋体" w:hAnsi="宋体" w:cs="宋体"/>
                <w:szCs w:val="21"/>
              </w:rPr>
            </w:pPr>
            <w:bookmarkStart w:id="13" w:name="OLE_LINK19"/>
            <w:r>
              <w:rPr>
                <w:rFonts w:hint="eastAsia" w:ascii="宋体" w:hAnsi="宋体" w:cs="宋体"/>
                <w:szCs w:val="21"/>
              </w:rPr>
              <w:t>（二）评分标准：</w:t>
            </w:r>
          </w:p>
          <w:bookmarkEnd w:id="13"/>
          <w:p w14:paraId="31B27112">
            <w:pPr>
              <w:spacing w:line="360" w:lineRule="auto"/>
              <w:rPr>
                <w:rFonts w:hint="eastAsia" w:ascii="宋体" w:hAnsi="宋体" w:cs="宋体"/>
                <w:szCs w:val="21"/>
              </w:rPr>
            </w:pPr>
            <w:r>
              <w:rPr>
                <w:rFonts w:hint="eastAsia" w:ascii="宋体" w:hAnsi="宋体" w:cs="宋体"/>
                <w:szCs w:val="21"/>
              </w:rPr>
              <w:t>方案包含以上三项内容得3分；包含以上二项内容得2分；包含以上一项内容得1分，其他情况不得分。在此基础上，根据方案响应情况进一步评审：</w:t>
            </w:r>
          </w:p>
          <w:p w14:paraId="61BAA47F">
            <w:pPr>
              <w:spacing w:line="360" w:lineRule="auto"/>
              <w:rPr>
                <w:rFonts w:hint="eastAsia" w:ascii="宋体" w:hAnsi="宋体" w:cs="宋体"/>
                <w:szCs w:val="21"/>
              </w:rPr>
            </w:pPr>
            <w:r>
              <w:rPr>
                <w:rFonts w:hint="eastAsia" w:ascii="宋体" w:hAnsi="宋体" w:cs="宋体"/>
                <w:szCs w:val="21"/>
              </w:rPr>
              <w:t>（1）分析阐述全面具体，科学合理，解决方案可行性高，加12分；</w:t>
            </w:r>
          </w:p>
          <w:p w14:paraId="3E08B93A">
            <w:pPr>
              <w:spacing w:line="360" w:lineRule="auto"/>
              <w:rPr>
                <w:rFonts w:hint="eastAsia" w:ascii="宋体" w:hAnsi="宋体" w:cs="宋体"/>
                <w:szCs w:val="21"/>
              </w:rPr>
            </w:pPr>
            <w:r>
              <w:rPr>
                <w:rFonts w:hint="eastAsia" w:ascii="宋体" w:hAnsi="宋体" w:cs="宋体"/>
                <w:szCs w:val="21"/>
              </w:rPr>
              <w:t>（2）分析阐述较全面具体，较科学合理，解决方案可行性较高，加7分；</w:t>
            </w:r>
          </w:p>
          <w:p w14:paraId="3F6D39F7">
            <w:pPr>
              <w:spacing w:line="360" w:lineRule="auto"/>
              <w:rPr>
                <w:rFonts w:hint="eastAsia" w:ascii="宋体" w:hAnsi="宋体" w:cs="宋体"/>
                <w:szCs w:val="21"/>
              </w:rPr>
            </w:pPr>
            <w:r>
              <w:rPr>
                <w:rFonts w:hint="eastAsia" w:ascii="宋体" w:hAnsi="宋体" w:cs="宋体"/>
                <w:szCs w:val="21"/>
              </w:rPr>
              <w:t>（3）分析阐述不够全面具体，不够科学合理，解决方案可行性一般，加2分；</w:t>
            </w:r>
          </w:p>
          <w:p w14:paraId="33E36BCA">
            <w:pPr>
              <w:widowControl/>
              <w:spacing w:line="360" w:lineRule="auto"/>
              <w:jc w:val="left"/>
              <w:rPr>
                <w:rFonts w:hint="eastAsia" w:ascii="宋体" w:hAnsi="宋体" w:cs="宋体"/>
                <w:szCs w:val="21"/>
              </w:rPr>
            </w:pPr>
            <w:r>
              <w:rPr>
                <w:rFonts w:hint="eastAsia" w:ascii="宋体" w:hAnsi="宋体" w:cs="宋体"/>
                <w:szCs w:val="21"/>
              </w:rPr>
              <w:t>（4）分析阐述不全面具体，不科学合理，解决方案可行性低，不加分。</w:t>
            </w:r>
          </w:p>
        </w:tc>
      </w:tr>
      <w:tr w14:paraId="771B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tcBorders>
              <w:left w:val="double" w:color="auto" w:sz="4" w:space="0"/>
            </w:tcBorders>
            <w:vAlign w:val="center"/>
          </w:tcPr>
          <w:p w14:paraId="0E6EF9FA">
            <w:pPr>
              <w:widowControl/>
              <w:spacing w:line="360" w:lineRule="auto"/>
              <w:jc w:val="center"/>
              <w:rPr>
                <w:rFonts w:hint="eastAsia" w:ascii="宋体" w:hAnsi="宋体" w:cs="宋体"/>
                <w:szCs w:val="21"/>
              </w:rPr>
            </w:pPr>
            <w:r>
              <w:rPr>
                <w:rFonts w:hint="eastAsia" w:ascii="宋体" w:hAnsi="宋体" w:cs="宋体"/>
                <w:szCs w:val="21"/>
              </w:rPr>
              <w:t>商务标（S）</w:t>
            </w:r>
          </w:p>
          <w:p w14:paraId="477E33A2">
            <w:pPr>
              <w:widowControl/>
              <w:spacing w:line="360" w:lineRule="auto"/>
              <w:jc w:val="center"/>
              <w:rPr>
                <w:rFonts w:hint="eastAsia" w:ascii="宋体" w:hAnsi="宋体" w:cs="宋体"/>
                <w:szCs w:val="21"/>
              </w:rPr>
            </w:pPr>
            <w:r>
              <w:rPr>
                <w:rFonts w:hint="eastAsia" w:ascii="宋体" w:hAnsi="宋体" w:cs="宋体"/>
                <w:szCs w:val="21"/>
              </w:rPr>
              <w:t>（总分18分）</w:t>
            </w:r>
          </w:p>
        </w:tc>
        <w:tc>
          <w:tcPr>
            <w:tcW w:w="1182" w:type="dxa"/>
            <w:vAlign w:val="center"/>
          </w:tcPr>
          <w:p w14:paraId="6FBFD20A">
            <w:pPr>
              <w:widowControl/>
              <w:spacing w:line="360" w:lineRule="auto"/>
              <w:jc w:val="center"/>
              <w:rPr>
                <w:rFonts w:hint="eastAsia" w:ascii="宋体" w:hAnsi="宋体" w:cs="宋体"/>
                <w:szCs w:val="21"/>
              </w:rPr>
            </w:pPr>
            <w:r>
              <w:rPr>
                <w:rFonts w:hint="eastAsia" w:ascii="宋体" w:hAnsi="宋体" w:cs="宋体"/>
                <w:szCs w:val="21"/>
              </w:rPr>
              <w:t>投标人拟派项目负责人（仅限 1 人）</w:t>
            </w:r>
          </w:p>
        </w:tc>
        <w:tc>
          <w:tcPr>
            <w:tcW w:w="709" w:type="dxa"/>
            <w:tcBorders>
              <w:right w:val="single" w:color="auto" w:sz="4" w:space="0"/>
            </w:tcBorders>
            <w:vAlign w:val="center"/>
          </w:tcPr>
          <w:p w14:paraId="2638894C">
            <w:pPr>
              <w:widowControl/>
              <w:spacing w:line="360" w:lineRule="auto"/>
              <w:jc w:val="center"/>
              <w:rPr>
                <w:rFonts w:hint="eastAsia" w:ascii="宋体" w:hAnsi="宋体" w:cs="宋体"/>
                <w:szCs w:val="21"/>
              </w:rPr>
            </w:pPr>
            <w:r>
              <w:rPr>
                <w:rFonts w:hint="eastAsia" w:ascii="宋体" w:hAnsi="宋体" w:cs="宋体"/>
                <w:szCs w:val="21"/>
              </w:rPr>
              <w:t>5</w:t>
            </w:r>
          </w:p>
        </w:tc>
        <w:tc>
          <w:tcPr>
            <w:tcW w:w="6335" w:type="dxa"/>
            <w:tcBorders>
              <w:left w:val="single" w:color="auto" w:sz="4" w:space="0"/>
              <w:right w:val="double" w:color="auto" w:sz="4" w:space="0"/>
            </w:tcBorders>
          </w:tcPr>
          <w:p w14:paraId="3E4FE704">
            <w:pPr>
              <w:widowControl/>
              <w:spacing w:line="360" w:lineRule="auto"/>
              <w:jc w:val="left"/>
              <w:rPr>
                <w:rFonts w:hint="eastAsia" w:ascii="宋体" w:hAnsi="宋体" w:cs="宋体"/>
                <w:szCs w:val="21"/>
              </w:rPr>
            </w:pPr>
            <w:r>
              <w:rPr>
                <w:rFonts w:hint="eastAsia" w:ascii="宋体" w:hAnsi="宋体" w:cs="宋体"/>
                <w:szCs w:val="21"/>
              </w:rPr>
              <w:t>（一）评审内容：</w:t>
            </w:r>
          </w:p>
          <w:p w14:paraId="7AD53E9C">
            <w:pPr>
              <w:widowControl/>
              <w:spacing w:line="360" w:lineRule="auto"/>
              <w:jc w:val="left"/>
              <w:rPr>
                <w:rFonts w:hint="eastAsia" w:ascii="宋体" w:hAnsi="宋体" w:cs="宋体"/>
                <w:szCs w:val="21"/>
              </w:rPr>
            </w:pPr>
            <w:r>
              <w:rPr>
                <w:rFonts w:hint="eastAsia" w:ascii="宋体" w:hAnsi="宋体" w:cs="宋体"/>
                <w:szCs w:val="21"/>
              </w:rPr>
              <w:t>拟安排的项目负责人(仅限1人）需为投标人正式聘任员工，否则本项不得分。在此基础上，按以下标准评分：</w:t>
            </w:r>
          </w:p>
          <w:p w14:paraId="0FA8E072">
            <w:pPr>
              <w:widowControl/>
              <w:spacing w:line="360" w:lineRule="auto"/>
              <w:jc w:val="left"/>
              <w:rPr>
                <w:rFonts w:hint="eastAsia" w:ascii="宋体" w:hAnsi="宋体" w:cs="宋体"/>
                <w:szCs w:val="21"/>
              </w:rPr>
            </w:pPr>
            <w:r>
              <w:rPr>
                <w:rFonts w:hint="eastAsia" w:ascii="宋体" w:hAnsi="宋体" w:cs="宋体"/>
                <w:szCs w:val="21"/>
              </w:rPr>
              <w:t>（1）具有工程类专业</w:t>
            </w:r>
            <w:bookmarkStart w:id="14" w:name="OLE_LINK40"/>
            <w:r>
              <w:rPr>
                <w:rFonts w:hint="eastAsia" w:ascii="宋体" w:hAnsi="宋体" w:cs="宋体"/>
                <w:szCs w:val="21"/>
              </w:rPr>
              <w:t>本科</w:t>
            </w:r>
            <w:bookmarkEnd w:id="14"/>
            <w:r>
              <w:rPr>
                <w:rFonts w:hint="eastAsia" w:ascii="宋体" w:hAnsi="宋体" w:cs="宋体"/>
                <w:szCs w:val="21"/>
              </w:rPr>
              <w:t>（或以上）学历得1分，具有工程类专业大</w:t>
            </w:r>
            <w:bookmarkStart w:id="15" w:name="OLE_LINK39"/>
            <w:r>
              <w:rPr>
                <w:rFonts w:hint="eastAsia" w:ascii="宋体" w:hAnsi="宋体" w:cs="宋体"/>
                <w:szCs w:val="21"/>
              </w:rPr>
              <w:t>专</w:t>
            </w:r>
            <w:bookmarkEnd w:id="15"/>
            <w:r>
              <w:rPr>
                <w:rFonts w:hint="eastAsia" w:ascii="宋体" w:hAnsi="宋体" w:cs="宋体"/>
                <w:szCs w:val="21"/>
              </w:rPr>
              <w:t>学历得0.5分，本项最高得1分；</w:t>
            </w:r>
          </w:p>
          <w:p w14:paraId="5716FE1F">
            <w:pPr>
              <w:widowControl/>
              <w:spacing w:line="360" w:lineRule="auto"/>
              <w:jc w:val="left"/>
              <w:rPr>
                <w:rFonts w:hint="eastAsia" w:ascii="宋体" w:hAnsi="宋体" w:cs="宋体"/>
                <w:szCs w:val="21"/>
              </w:rPr>
            </w:pPr>
            <w:r>
              <w:rPr>
                <w:rFonts w:hint="eastAsia" w:ascii="宋体" w:hAnsi="宋体" w:cs="宋体"/>
                <w:szCs w:val="21"/>
              </w:rPr>
              <w:t>（2）具有</w:t>
            </w:r>
            <w:bookmarkStart w:id="16" w:name="OLE_LINK41"/>
            <w:r>
              <w:rPr>
                <w:rFonts w:hint="eastAsia" w:ascii="宋体" w:hAnsi="宋体" w:cs="宋体"/>
                <w:szCs w:val="21"/>
              </w:rPr>
              <w:t>工程类高级（含副高）职称证书</w:t>
            </w:r>
            <w:bookmarkEnd w:id="16"/>
            <w:r>
              <w:rPr>
                <w:rFonts w:hint="eastAsia" w:ascii="宋体" w:hAnsi="宋体" w:cs="宋体"/>
                <w:szCs w:val="21"/>
              </w:rPr>
              <w:t xml:space="preserve">得2分，具有工程类中级职称证书得1分，本项最高得2分； </w:t>
            </w:r>
          </w:p>
          <w:p w14:paraId="1854CA2D">
            <w:pPr>
              <w:widowControl/>
              <w:spacing w:line="360" w:lineRule="auto"/>
              <w:jc w:val="left"/>
              <w:rPr>
                <w:rFonts w:hint="eastAsia" w:ascii="宋体" w:hAnsi="宋体" w:cs="宋体"/>
                <w:szCs w:val="21"/>
              </w:rPr>
            </w:pPr>
            <w:r>
              <w:rPr>
                <w:rFonts w:hint="eastAsia" w:ascii="宋体" w:hAnsi="宋体" w:cs="宋体"/>
                <w:szCs w:val="21"/>
              </w:rPr>
              <w:t>（3）拟派项目负责人（2021年1月1日至本项目投标截标日，以竣工验收时间为准）具有市政道路工程项目经验的得2分。</w:t>
            </w:r>
          </w:p>
          <w:p w14:paraId="209624B7">
            <w:pPr>
              <w:widowControl/>
              <w:spacing w:line="360" w:lineRule="auto"/>
              <w:jc w:val="left"/>
              <w:rPr>
                <w:rFonts w:hint="eastAsia" w:ascii="宋体" w:hAnsi="宋体" w:cs="宋体"/>
                <w:szCs w:val="21"/>
              </w:rPr>
            </w:pPr>
            <w:r>
              <w:rPr>
                <w:rFonts w:hint="eastAsia" w:ascii="宋体" w:hAnsi="宋体" w:cs="宋体"/>
                <w:szCs w:val="21"/>
              </w:rPr>
              <w:t>以上最高累积得5分。</w:t>
            </w:r>
          </w:p>
          <w:p w14:paraId="7EEBA17F">
            <w:pPr>
              <w:widowControl/>
              <w:spacing w:line="360" w:lineRule="auto"/>
              <w:jc w:val="left"/>
              <w:rPr>
                <w:rFonts w:hint="eastAsia" w:ascii="宋体" w:hAnsi="宋体" w:cs="宋体"/>
                <w:szCs w:val="21"/>
              </w:rPr>
            </w:pPr>
            <w:r>
              <w:rPr>
                <w:rFonts w:hint="eastAsia" w:ascii="宋体" w:hAnsi="宋体" w:cs="宋体"/>
                <w:szCs w:val="21"/>
              </w:rPr>
              <w:t>（二）评分依据：</w:t>
            </w:r>
          </w:p>
          <w:p w14:paraId="03FA3DB0">
            <w:pPr>
              <w:widowControl/>
              <w:spacing w:line="360" w:lineRule="auto"/>
              <w:jc w:val="left"/>
              <w:rPr>
                <w:rFonts w:hint="eastAsia" w:ascii="宋体" w:hAnsi="宋体" w:cs="宋体"/>
                <w:szCs w:val="21"/>
              </w:rPr>
            </w:pPr>
            <w:r>
              <w:rPr>
                <w:rFonts w:hint="eastAsia" w:ascii="宋体" w:hAnsi="宋体" w:cs="宋体"/>
                <w:szCs w:val="21"/>
              </w:rPr>
              <w:t>1. 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w:t>
            </w:r>
          </w:p>
          <w:p w14:paraId="28E98D87">
            <w:pPr>
              <w:widowControl/>
              <w:spacing w:line="360" w:lineRule="auto"/>
              <w:jc w:val="left"/>
              <w:rPr>
                <w:rFonts w:hint="eastAsia" w:ascii="宋体" w:hAnsi="宋体" w:cs="宋体"/>
                <w:szCs w:val="21"/>
              </w:rPr>
            </w:pPr>
            <w:r>
              <w:rPr>
                <w:rFonts w:hint="eastAsia" w:ascii="宋体" w:hAnsi="宋体" w:cs="宋体"/>
                <w:szCs w:val="21"/>
              </w:rPr>
              <w:t>2. 提供项目负责人职称证书，毕业证书（或学位证书）以及学信网查询记录，对于学信网无法查询的，还需提供毕业院校或人社部门或教育部门等颁发机构或监管机构出具的证明，否则无效；</w:t>
            </w:r>
          </w:p>
          <w:p w14:paraId="654E636E">
            <w:pPr>
              <w:widowControl/>
              <w:spacing w:line="360" w:lineRule="auto"/>
              <w:jc w:val="left"/>
              <w:rPr>
                <w:rFonts w:hint="eastAsia" w:ascii="宋体" w:hAnsi="宋体" w:cs="宋体"/>
                <w:szCs w:val="21"/>
              </w:rPr>
            </w:pPr>
            <w:r>
              <w:rPr>
                <w:rFonts w:hint="eastAsia" w:ascii="宋体" w:hAnsi="宋体" w:cs="宋体"/>
                <w:szCs w:val="21"/>
              </w:rPr>
              <w:t>3. 涉及考察人员工作经验的，要求提供项目合同关键信息及竣工验收报告作为评分依据，通过合同关键信息及竣工验收报告无法判断是否得分的，还需同时提供合同甲方出具的证明文件；</w:t>
            </w:r>
          </w:p>
          <w:p w14:paraId="44FB6152">
            <w:pPr>
              <w:widowControl/>
              <w:spacing w:line="360" w:lineRule="auto"/>
              <w:jc w:val="left"/>
              <w:rPr>
                <w:rFonts w:hint="eastAsia" w:ascii="宋体" w:hAnsi="宋体" w:cs="宋体"/>
                <w:szCs w:val="21"/>
              </w:rPr>
            </w:pPr>
            <w:bookmarkStart w:id="17" w:name="OLE_LINK18"/>
            <w:r>
              <w:rPr>
                <w:rFonts w:hint="eastAsia" w:ascii="宋体" w:hAnsi="宋体" w:cs="宋体"/>
                <w:szCs w:val="21"/>
              </w:rPr>
              <w:t>4. 涉及考察职业技能等级证书的，要求提供证书颁发单位在职业技能等级评价机构公示查询系统（网址：http://pjjg.osta.org.cn/）的备案记录查询截图，颁发单位无备案记录的视为无效证书；</w:t>
            </w:r>
          </w:p>
          <w:p w14:paraId="3FD96EDA">
            <w:pPr>
              <w:widowControl/>
              <w:spacing w:line="360" w:lineRule="auto"/>
              <w:jc w:val="left"/>
              <w:rPr>
                <w:rFonts w:hint="eastAsia" w:ascii="宋体" w:hAnsi="宋体" w:cs="宋体"/>
                <w:szCs w:val="21"/>
              </w:rPr>
            </w:pPr>
            <w:r>
              <w:rPr>
                <w:rFonts w:hint="eastAsia" w:ascii="宋体" w:hAnsi="宋体" w:cs="宋体"/>
                <w:szCs w:val="21"/>
              </w:rPr>
              <w:t>5. 如证书由行业协会颁发的，需提供该行业协会在“中国社会组织政务服务平台”（网址：https://chinanpo.mca.gov.cn/）查询的已合法登记且状态正常截图，否则不予认可，视为无效证书；</w:t>
            </w:r>
          </w:p>
          <w:bookmarkEnd w:id="17"/>
          <w:p w14:paraId="7B3A50B9">
            <w:pPr>
              <w:widowControl/>
              <w:spacing w:line="360" w:lineRule="auto"/>
              <w:jc w:val="left"/>
              <w:rPr>
                <w:rFonts w:hint="eastAsia" w:ascii="宋体" w:hAnsi="宋体" w:cs="宋体"/>
                <w:szCs w:val="21"/>
              </w:rPr>
            </w:pPr>
            <w:r>
              <w:rPr>
                <w:rFonts w:hint="eastAsia" w:ascii="宋体" w:hAnsi="宋体" w:cs="宋体"/>
                <w:szCs w:val="21"/>
              </w:rPr>
              <w:t>6. 提供以上证明文件复印件或扫描件，如涉及网站截图或照片等证明材料，需提供清晰图片，均要求加盖投标人公章，原件备查。未按要求提供有效证明材料或提供不清晰导致评委无法识别的不计得分。</w:t>
            </w:r>
          </w:p>
        </w:tc>
      </w:tr>
      <w:tr w14:paraId="1E0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2" w:type="dxa"/>
            <w:vMerge w:val="continue"/>
            <w:tcBorders>
              <w:left w:val="double" w:color="auto" w:sz="4" w:space="0"/>
            </w:tcBorders>
            <w:vAlign w:val="center"/>
          </w:tcPr>
          <w:p w14:paraId="2082AC19">
            <w:pPr>
              <w:widowControl/>
              <w:spacing w:line="360" w:lineRule="auto"/>
              <w:jc w:val="center"/>
              <w:rPr>
                <w:rFonts w:hint="eastAsia" w:ascii="宋体" w:hAnsi="宋体" w:cs="宋体"/>
                <w:szCs w:val="21"/>
              </w:rPr>
            </w:pPr>
          </w:p>
        </w:tc>
        <w:tc>
          <w:tcPr>
            <w:tcW w:w="1182" w:type="dxa"/>
            <w:vAlign w:val="center"/>
          </w:tcPr>
          <w:p w14:paraId="0EB61A39">
            <w:pPr>
              <w:widowControl/>
              <w:spacing w:line="360" w:lineRule="auto"/>
              <w:jc w:val="center"/>
              <w:rPr>
                <w:rFonts w:hint="eastAsia" w:ascii="宋体" w:hAnsi="宋体" w:cs="宋体"/>
                <w:szCs w:val="21"/>
              </w:rPr>
            </w:pPr>
            <w:r>
              <w:rPr>
                <w:rFonts w:hint="eastAsia" w:ascii="宋体" w:hAnsi="宋体" w:cs="宋体"/>
                <w:szCs w:val="21"/>
              </w:rPr>
              <w:t>投标人拟投入项目团队情况</w:t>
            </w:r>
          </w:p>
        </w:tc>
        <w:tc>
          <w:tcPr>
            <w:tcW w:w="709" w:type="dxa"/>
            <w:tcBorders>
              <w:right w:val="single" w:color="auto" w:sz="4" w:space="0"/>
            </w:tcBorders>
            <w:vAlign w:val="center"/>
          </w:tcPr>
          <w:p w14:paraId="2D687E8D">
            <w:pPr>
              <w:widowControl/>
              <w:spacing w:line="360" w:lineRule="auto"/>
              <w:jc w:val="center"/>
              <w:rPr>
                <w:rFonts w:hint="eastAsia" w:ascii="宋体" w:hAnsi="宋体" w:cs="宋体"/>
                <w:szCs w:val="21"/>
              </w:rPr>
            </w:pPr>
            <w:r>
              <w:rPr>
                <w:rFonts w:hint="eastAsia" w:ascii="宋体" w:hAnsi="宋体" w:cs="宋体"/>
                <w:szCs w:val="21"/>
              </w:rPr>
              <w:t>6</w:t>
            </w:r>
          </w:p>
        </w:tc>
        <w:tc>
          <w:tcPr>
            <w:tcW w:w="6335" w:type="dxa"/>
            <w:tcBorders>
              <w:left w:val="single" w:color="auto" w:sz="4" w:space="0"/>
              <w:right w:val="double" w:color="auto" w:sz="4" w:space="0"/>
            </w:tcBorders>
          </w:tcPr>
          <w:p w14:paraId="3E21E558">
            <w:pPr>
              <w:widowControl/>
              <w:spacing w:line="360" w:lineRule="auto"/>
              <w:jc w:val="left"/>
              <w:rPr>
                <w:rFonts w:hint="eastAsia" w:ascii="宋体" w:hAnsi="宋体" w:cs="宋体"/>
                <w:szCs w:val="21"/>
              </w:rPr>
            </w:pPr>
            <w:r>
              <w:rPr>
                <w:rFonts w:hint="eastAsia" w:ascii="宋体" w:hAnsi="宋体" w:cs="宋体"/>
                <w:szCs w:val="21"/>
              </w:rPr>
              <w:t>（一）评审内容：</w:t>
            </w:r>
          </w:p>
          <w:p w14:paraId="2B0F341B">
            <w:pPr>
              <w:widowControl/>
              <w:spacing w:line="360" w:lineRule="auto"/>
              <w:jc w:val="left"/>
              <w:rPr>
                <w:rFonts w:hint="eastAsia" w:ascii="宋体" w:hAnsi="宋体" w:cs="宋体"/>
                <w:szCs w:val="21"/>
              </w:rPr>
            </w:pPr>
            <w:r>
              <w:rPr>
                <w:rFonts w:hint="eastAsia" w:ascii="宋体" w:hAnsi="宋体" w:cs="宋体"/>
                <w:szCs w:val="21"/>
              </w:rPr>
              <w:t>拟安排的项目团队成员（项目负责人除外）需为投标人正式聘任员工，团队成员人数不少于10人，且其中不少于1人具有道路类专业或交通类专业</w:t>
            </w:r>
            <w:bookmarkStart w:id="18" w:name="OLE_LINK21"/>
            <w:r>
              <w:rPr>
                <w:rFonts w:hint="eastAsia" w:ascii="宋体" w:hAnsi="宋体" w:cs="宋体"/>
                <w:szCs w:val="21"/>
              </w:rPr>
              <w:t>高级</w:t>
            </w:r>
            <w:bookmarkEnd w:id="18"/>
            <w:r>
              <w:rPr>
                <w:rFonts w:hint="eastAsia" w:ascii="宋体" w:hAnsi="宋体" w:cs="宋体"/>
                <w:szCs w:val="21"/>
              </w:rPr>
              <w:t>（含副高）职称证书，否则本项不得分。在此基础上，按以下标准评分：</w:t>
            </w:r>
          </w:p>
          <w:p w14:paraId="538D1451">
            <w:pPr>
              <w:widowControl/>
              <w:spacing w:line="360" w:lineRule="auto"/>
              <w:jc w:val="left"/>
              <w:rPr>
                <w:rFonts w:hint="eastAsia" w:ascii="宋体" w:hAnsi="宋体" w:cs="宋体"/>
                <w:szCs w:val="21"/>
              </w:rPr>
            </w:pPr>
            <w:r>
              <w:rPr>
                <w:rFonts w:hint="eastAsia" w:ascii="宋体" w:hAnsi="宋体" w:cs="宋体"/>
                <w:szCs w:val="21"/>
              </w:rPr>
              <w:t>（1）技术负责人（仅限1人）：</w:t>
            </w:r>
          </w:p>
          <w:p w14:paraId="3FE2D6B1">
            <w:pPr>
              <w:widowControl/>
              <w:spacing w:line="360" w:lineRule="auto"/>
              <w:jc w:val="left"/>
              <w:rPr>
                <w:rFonts w:hint="eastAsia" w:ascii="宋体" w:hAnsi="宋体" w:cs="宋体"/>
                <w:szCs w:val="21"/>
              </w:rPr>
            </w:pPr>
            <w:r>
              <w:rPr>
                <w:rFonts w:hint="eastAsia" w:ascii="宋体" w:hAnsi="宋体" w:cs="宋体"/>
                <w:szCs w:val="21"/>
              </w:rPr>
              <w:t>①具有道路类</w:t>
            </w:r>
            <w:bookmarkStart w:id="19" w:name="OLE_LINK42"/>
            <w:r>
              <w:rPr>
                <w:rFonts w:hint="eastAsia" w:ascii="宋体" w:hAnsi="宋体" w:cs="宋体"/>
                <w:szCs w:val="21"/>
              </w:rPr>
              <w:t>专业</w:t>
            </w:r>
            <w:bookmarkEnd w:id="19"/>
            <w:r>
              <w:rPr>
                <w:rFonts w:hint="eastAsia" w:ascii="宋体" w:hAnsi="宋体" w:cs="宋体"/>
                <w:szCs w:val="21"/>
              </w:rPr>
              <w:t>或交通类专业高级（含副高）职称证书得1分；具有道路类专业或交通类专业中级职称证书得0.5分，</w:t>
            </w:r>
            <w:bookmarkStart w:id="20" w:name="OLE_LINK22"/>
            <w:r>
              <w:rPr>
                <w:rFonts w:hint="eastAsia" w:ascii="宋体" w:hAnsi="宋体" w:cs="宋体"/>
                <w:szCs w:val="21"/>
              </w:rPr>
              <w:t>本小项最高得1分；</w:t>
            </w:r>
            <w:bookmarkEnd w:id="20"/>
          </w:p>
          <w:p w14:paraId="7344D1C5">
            <w:pPr>
              <w:widowControl/>
              <w:spacing w:line="360" w:lineRule="auto"/>
              <w:jc w:val="left"/>
              <w:rPr>
                <w:rFonts w:hint="eastAsia" w:ascii="宋体" w:hAnsi="宋体" w:cs="宋体"/>
                <w:szCs w:val="21"/>
              </w:rPr>
            </w:pPr>
            <w:r>
              <w:rPr>
                <w:rFonts w:hint="eastAsia" w:ascii="宋体" w:hAnsi="宋体" w:cs="宋体"/>
                <w:szCs w:val="21"/>
              </w:rPr>
              <w:t>②</w:t>
            </w:r>
            <w:bookmarkStart w:id="21" w:name="OLE_LINK35"/>
            <w:r>
              <w:rPr>
                <w:rFonts w:hint="eastAsia" w:ascii="宋体" w:hAnsi="宋体" w:cs="宋体"/>
                <w:szCs w:val="21"/>
              </w:rPr>
              <w:t>技术负责人具有交通类专业硕士学位得1分；具有交通类专业学士学位得0.5分</w:t>
            </w:r>
            <w:bookmarkEnd w:id="21"/>
            <w:r>
              <w:rPr>
                <w:rFonts w:hint="eastAsia" w:ascii="宋体" w:hAnsi="宋体" w:cs="宋体"/>
                <w:szCs w:val="21"/>
              </w:rPr>
              <w:t>，本小项最高得1分；</w:t>
            </w:r>
          </w:p>
          <w:p w14:paraId="2D8076ED">
            <w:pPr>
              <w:widowControl/>
              <w:spacing w:line="360" w:lineRule="auto"/>
              <w:jc w:val="left"/>
              <w:rPr>
                <w:rFonts w:hint="eastAsia" w:ascii="宋体" w:hAnsi="宋体" w:cs="宋体"/>
                <w:szCs w:val="21"/>
              </w:rPr>
            </w:pPr>
            <w:r>
              <w:rPr>
                <w:rFonts w:hint="eastAsia" w:ascii="宋体" w:hAnsi="宋体" w:cs="宋体"/>
                <w:szCs w:val="21"/>
              </w:rPr>
              <w:t>以上两小项合计最高得2分；</w:t>
            </w:r>
          </w:p>
          <w:p w14:paraId="699EE9C5">
            <w:pPr>
              <w:widowControl/>
              <w:spacing w:line="360" w:lineRule="auto"/>
              <w:jc w:val="left"/>
              <w:rPr>
                <w:rFonts w:hint="eastAsia" w:ascii="宋体" w:hAnsi="宋体" w:cs="宋体"/>
                <w:szCs w:val="21"/>
              </w:rPr>
            </w:pPr>
          </w:p>
          <w:p w14:paraId="106DB429">
            <w:pPr>
              <w:widowControl/>
              <w:spacing w:line="360" w:lineRule="auto"/>
              <w:jc w:val="left"/>
              <w:rPr>
                <w:rFonts w:hint="eastAsia" w:ascii="宋体" w:hAnsi="宋体" w:cs="宋体"/>
                <w:szCs w:val="21"/>
              </w:rPr>
            </w:pPr>
            <w:r>
              <w:rPr>
                <w:rFonts w:hint="eastAsia" w:ascii="宋体" w:hAnsi="宋体" w:cs="宋体"/>
                <w:szCs w:val="21"/>
              </w:rPr>
              <w:t>（2）安全负责人（仅限1人）具有工程类</w:t>
            </w:r>
            <w:bookmarkStart w:id="22" w:name="OLE_LINK25"/>
            <w:r>
              <w:rPr>
                <w:rFonts w:hint="eastAsia" w:ascii="宋体" w:hAnsi="宋体" w:cs="宋体"/>
                <w:szCs w:val="21"/>
              </w:rPr>
              <w:t>专业高级</w:t>
            </w:r>
            <w:bookmarkEnd w:id="22"/>
            <w:r>
              <w:rPr>
                <w:rFonts w:hint="eastAsia" w:ascii="宋体" w:hAnsi="宋体" w:cs="宋体"/>
                <w:szCs w:val="21"/>
              </w:rPr>
              <w:t>（含副高）职称证书得1.5分，具有工程类专业中级职称得0.5分。</w:t>
            </w:r>
            <w:bookmarkStart w:id="23" w:name="OLE_LINK26"/>
            <w:r>
              <w:rPr>
                <w:rFonts w:hint="eastAsia" w:ascii="宋体" w:hAnsi="宋体" w:cs="宋体"/>
                <w:szCs w:val="21"/>
              </w:rPr>
              <w:t>本项最高得1.5分</w:t>
            </w:r>
            <w:bookmarkEnd w:id="23"/>
            <w:r>
              <w:rPr>
                <w:rFonts w:hint="eastAsia" w:ascii="宋体" w:hAnsi="宋体" w:cs="宋体"/>
                <w:szCs w:val="21"/>
              </w:rPr>
              <w:t>；</w:t>
            </w:r>
          </w:p>
          <w:p w14:paraId="696241F1">
            <w:pPr>
              <w:widowControl/>
              <w:spacing w:line="360" w:lineRule="auto"/>
              <w:jc w:val="left"/>
              <w:rPr>
                <w:rFonts w:hint="eastAsia" w:ascii="宋体" w:hAnsi="宋体" w:cs="宋体"/>
                <w:szCs w:val="21"/>
              </w:rPr>
            </w:pPr>
          </w:p>
          <w:p w14:paraId="191F5894">
            <w:pPr>
              <w:widowControl/>
              <w:spacing w:line="360" w:lineRule="auto"/>
              <w:jc w:val="left"/>
              <w:rPr>
                <w:rFonts w:hint="eastAsia" w:ascii="宋体" w:hAnsi="宋体" w:cs="宋体"/>
                <w:szCs w:val="21"/>
              </w:rPr>
            </w:pPr>
            <w:r>
              <w:rPr>
                <w:rFonts w:hint="eastAsia" w:ascii="宋体" w:hAnsi="宋体" w:cs="宋体"/>
                <w:szCs w:val="21"/>
              </w:rPr>
              <w:t>（3）施工现场管理人员具有道路类相关专业中级（或以上）职称证书，每提供1人得0.5分，本项最高得1.5分；</w:t>
            </w:r>
          </w:p>
          <w:p w14:paraId="03EF3CBF">
            <w:pPr>
              <w:widowControl/>
              <w:spacing w:line="360" w:lineRule="auto"/>
              <w:jc w:val="left"/>
              <w:rPr>
                <w:rFonts w:hint="eastAsia" w:ascii="宋体" w:hAnsi="宋体" w:cs="宋体"/>
                <w:szCs w:val="21"/>
              </w:rPr>
            </w:pPr>
          </w:p>
          <w:p w14:paraId="267F11F5">
            <w:pPr>
              <w:widowControl/>
              <w:spacing w:line="360" w:lineRule="auto"/>
              <w:jc w:val="left"/>
              <w:rPr>
                <w:rFonts w:hint="eastAsia" w:ascii="宋体" w:hAnsi="宋体" w:cs="宋体"/>
                <w:szCs w:val="21"/>
              </w:rPr>
            </w:pPr>
            <w:bookmarkStart w:id="24" w:name="OLE_LINK27"/>
            <w:r>
              <w:rPr>
                <w:rFonts w:hint="eastAsia" w:ascii="宋体" w:hAnsi="宋体" w:cs="宋体"/>
                <w:szCs w:val="21"/>
              </w:rPr>
              <w:t>（4）</w:t>
            </w:r>
            <w:bookmarkStart w:id="25" w:name="OLE_LINK28"/>
            <w:r>
              <w:rPr>
                <w:rFonts w:hint="eastAsia" w:ascii="宋体" w:hAnsi="宋体" w:cs="宋体"/>
                <w:szCs w:val="21"/>
              </w:rPr>
              <w:t>团队成员具备持有岗位证书或资格证书的施工现场管理人员</w:t>
            </w:r>
            <w:bookmarkEnd w:id="25"/>
            <w:r>
              <w:rPr>
                <w:rFonts w:hint="eastAsia" w:ascii="宋体" w:hAnsi="宋体" w:cs="宋体"/>
                <w:szCs w:val="21"/>
              </w:rPr>
              <w:t>，且其中至少包含施工员1名、质量员1名，安全员1名、造价师1名，资料员1名，每提供一名得0.2分，本项最高得1分【注：同一人员具有不同证书不重复计分】。</w:t>
            </w:r>
          </w:p>
          <w:bookmarkEnd w:id="24"/>
          <w:p w14:paraId="3405CFFA">
            <w:pPr>
              <w:widowControl/>
              <w:spacing w:line="360" w:lineRule="auto"/>
              <w:jc w:val="left"/>
              <w:rPr>
                <w:rFonts w:hint="eastAsia" w:ascii="宋体" w:hAnsi="宋体" w:cs="宋体"/>
                <w:szCs w:val="21"/>
              </w:rPr>
            </w:pPr>
            <w:r>
              <w:rPr>
                <w:rFonts w:hint="eastAsia" w:ascii="宋体" w:hAnsi="宋体" w:cs="宋体"/>
                <w:szCs w:val="21"/>
              </w:rPr>
              <w:t>（二）评分依据：</w:t>
            </w:r>
          </w:p>
          <w:p w14:paraId="091C5770">
            <w:pPr>
              <w:widowControl/>
              <w:spacing w:line="360" w:lineRule="auto"/>
              <w:jc w:val="left"/>
              <w:rPr>
                <w:rFonts w:hint="eastAsia" w:ascii="宋体" w:hAnsi="宋体" w:cs="宋体"/>
                <w:szCs w:val="21"/>
              </w:rPr>
            </w:pPr>
            <w:r>
              <w:rPr>
                <w:rFonts w:hint="eastAsia" w:ascii="宋体" w:hAnsi="宋体" w:cs="宋体"/>
                <w:szCs w:val="21"/>
              </w:rPr>
              <w:t>1. 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w:t>
            </w:r>
          </w:p>
          <w:p w14:paraId="7DF1C037">
            <w:pPr>
              <w:widowControl/>
              <w:spacing w:line="360" w:lineRule="auto"/>
              <w:jc w:val="left"/>
              <w:rPr>
                <w:rFonts w:hint="eastAsia" w:ascii="宋体" w:hAnsi="宋体" w:cs="宋体"/>
                <w:szCs w:val="21"/>
              </w:rPr>
            </w:pPr>
            <w:r>
              <w:rPr>
                <w:rFonts w:hint="eastAsia" w:ascii="宋体" w:hAnsi="宋体" w:cs="宋体"/>
                <w:szCs w:val="21"/>
              </w:rPr>
              <w:t>2. 提供项目团队成员职称证书，资格证书、毕业证书（或学位证书）以及学信网查询记录，对于学信网无法查询的，还需提供毕业院校或人社部门或教育部门等颁发机构或监管机构出具的证明，否则无效；</w:t>
            </w:r>
          </w:p>
          <w:p w14:paraId="610DDC85">
            <w:pPr>
              <w:widowControl/>
              <w:spacing w:line="360" w:lineRule="auto"/>
              <w:jc w:val="left"/>
              <w:rPr>
                <w:rFonts w:hint="eastAsia" w:ascii="宋体" w:hAnsi="宋体" w:cs="宋体"/>
                <w:szCs w:val="21"/>
              </w:rPr>
            </w:pPr>
            <w:bookmarkStart w:id="26" w:name="OLE_LINK36"/>
            <w:r>
              <w:rPr>
                <w:rFonts w:hint="eastAsia" w:ascii="宋体" w:hAnsi="宋体" w:cs="宋体"/>
                <w:szCs w:val="21"/>
              </w:rPr>
              <w:t>3. 涉及考察职业技能等级证书的，要求提供证书颁发单位在职业技能等级评价机构公示查询系统（网址：http://pjjg.osta.org.cn/）的备案记录查询截图，颁发单位无备案记录的视为无效证书；</w:t>
            </w:r>
          </w:p>
          <w:bookmarkEnd w:id="26"/>
          <w:p w14:paraId="2119F7CF">
            <w:pPr>
              <w:widowControl/>
              <w:spacing w:line="360" w:lineRule="auto"/>
              <w:jc w:val="left"/>
              <w:rPr>
                <w:rFonts w:hint="eastAsia" w:ascii="宋体" w:hAnsi="宋体" w:cs="宋体"/>
                <w:szCs w:val="21"/>
              </w:rPr>
            </w:pPr>
            <w:r>
              <w:rPr>
                <w:rFonts w:hint="eastAsia" w:ascii="宋体" w:hAnsi="宋体" w:cs="宋体"/>
                <w:szCs w:val="21"/>
              </w:rPr>
              <w:t>4.如证书由行业协会颁发的，需提供该行业协会在“中国社会组织政务服务平台”（网址：https://chinanpo.mca.gov.cn/）查询的已合法登记且状态正常截图，否则不予认可，视为无效证书；</w:t>
            </w:r>
          </w:p>
          <w:p w14:paraId="6AC89BFB">
            <w:pPr>
              <w:widowControl/>
              <w:spacing w:line="360" w:lineRule="auto"/>
              <w:jc w:val="left"/>
              <w:rPr>
                <w:rFonts w:hint="eastAsia" w:ascii="宋体" w:hAnsi="宋体" w:cs="宋体"/>
                <w:szCs w:val="21"/>
              </w:rPr>
            </w:pPr>
            <w:r>
              <w:rPr>
                <w:rFonts w:hint="eastAsia" w:ascii="宋体" w:hAnsi="宋体" w:cs="宋体"/>
                <w:szCs w:val="21"/>
              </w:rPr>
              <w:t>5. 提供以上证明文件复印件或扫描件，如涉及网站截图或照片等证明材料，需提供清晰图片，均要求加盖投标人公章，原件备查。未按要求提供有效证明材料或提供不清晰导致评委无法识别的不计得分。</w:t>
            </w:r>
          </w:p>
        </w:tc>
      </w:tr>
      <w:tr w14:paraId="4535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14:paraId="36F0B681">
            <w:pPr>
              <w:widowControl/>
              <w:spacing w:line="360" w:lineRule="auto"/>
              <w:jc w:val="center"/>
              <w:rPr>
                <w:rFonts w:hint="eastAsia" w:ascii="宋体" w:hAnsi="宋体" w:cs="宋体"/>
                <w:szCs w:val="21"/>
              </w:rPr>
            </w:pPr>
          </w:p>
        </w:tc>
        <w:tc>
          <w:tcPr>
            <w:tcW w:w="1182" w:type="dxa"/>
            <w:vAlign w:val="center"/>
          </w:tcPr>
          <w:p w14:paraId="1C803E06">
            <w:pPr>
              <w:widowControl/>
              <w:spacing w:line="360" w:lineRule="auto"/>
              <w:jc w:val="center"/>
              <w:rPr>
                <w:rFonts w:hint="eastAsia" w:ascii="宋体" w:hAnsi="宋体" w:cs="宋体"/>
                <w:szCs w:val="21"/>
              </w:rPr>
            </w:pPr>
            <w:r>
              <w:rPr>
                <w:rFonts w:hint="eastAsia" w:ascii="宋体" w:hAnsi="宋体" w:cs="宋体"/>
                <w:szCs w:val="21"/>
              </w:rPr>
              <w:t>投标人获奖情况</w:t>
            </w:r>
          </w:p>
        </w:tc>
        <w:tc>
          <w:tcPr>
            <w:tcW w:w="709" w:type="dxa"/>
            <w:tcBorders>
              <w:right w:val="single" w:color="auto" w:sz="4" w:space="0"/>
            </w:tcBorders>
            <w:vAlign w:val="center"/>
          </w:tcPr>
          <w:p w14:paraId="49C4A41E">
            <w:pPr>
              <w:widowControl/>
              <w:spacing w:line="360" w:lineRule="auto"/>
              <w:jc w:val="center"/>
              <w:rPr>
                <w:rFonts w:hint="eastAsia" w:ascii="宋体" w:hAnsi="宋体" w:cs="宋体"/>
                <w:szCs w:val="21"/>
              </w:rPr>
            </w:pPr>
            <w:r>
              <w:rPr>
                <w:rFonts w:hint="eastAsia" w:ascii="宋体" w:hAnsi="宋体" w:cs="宋体"/>
                <w:szCs w:val="21"/>
              </w:rPr>
              <w:t>1</w:t>
            </w:r>
          </w:p>
        </w:tc>
        <w:tc>
          <w:tcPr>
            <w:tcW w:w="6335" w:type="dxa"/>
            <w:tcBorders>
              <w:left w:val="single" w:color="auto" w:sz="4" w:space="0"/>
              <w:right w:val="double" w:color="auto" w:sz="4" w:space="0"/>
            </w:tcBorders>
          </w:tcPr>
          <w:p w14:paraId="14844A4F">
            <w:pPr>
              <w:widowControl/>
              <w:spacing w:line="360" w:lineRule="auto"/>
              <w:jc w:val="left"/>
              <w:rPr>
                <w:rFonts w:hint="eastAsia" w:ascii="宋体" w:hAnsi="宋体" w:cs="宋体"/>
                <w:szCs w:val="21"/>
              </w:rPr>
            </w:pPr>
            <w:r>
              <w:rPr>
                <w:rFonts w:hint="eastAsia" w:ascii="宋体" w:hAnsi="宋体" w:cs="宋体"/>
                <w:szCs w:val="21"/>
              </w:rPr>
              <w:t>（一）评审内容：</w:t>
            </w:r>
          </w:p>
          <w:p w14:paraId="52315A19">
            <w:pPr>
              <w:widowControl/>
              <w:spacing w:line="360" w:lineRule="auto"/>
              <w:jc w:val="left"/>
              <w:rPr>
                <w:rFonts w:hint="eastAsia" w:ascii="宋体" w:hAnsi="宋体" w:cs="宋体"/>
                <w:szCs w:val="21"/>
              </w:rPr>
            </w:pPr>
            <w:r>
              <w:rPr>
                <w:rFonts w:hint="eastAsia" w:ascii="宋体" w:hAnsi="宋体" w:cs="宋体"/>
                <w:szCs w:val="21"/>
              </w:rPr>
              <w:t>2021年1月1日至本项目投标截</w:t>
            </w:r>
            <w:r>
              <w:rPr>
                <w:rFonts w:hint="eastAsia" w:ascii="宋体" w:hAnsi="宋体" w:cs="宋体"/>
                <w:szCs w:val="21"/>
                <w:lang w:val="en-US" w:eastAsia="zh-CN"/>
              </w:rPr>
              <w:t>止</w:t>
            </w:r>
            <w:r>
              <w:rPr>
                <w:rFonts w:hint="eastAsia" w:ascii="宋体" w:hAnsi="宋体" w:cs="宋体"/>
                <w:szCs w:val="21"/>
              </w:rPr>
              <w:t>日（以证书颁发日期为准）获得道路工程相关的奖励（奖项、荣誉）情况：</w:t>
            </w:r>
          </w:p>
          <w:p w14:paraId="58615E0D">
            <w:pPr>
              <w:widowControl/>
              <w:spacing w:line="360" w:lineRule="auto"/>
              <w:jc w:val="left"/>
              <w:rPr>
                <w:rFonts w:hint="eastAsia" w:ascii="宋体" w:hAnsi="宋体" w:cs="宋体"/>
                <w:szCs w:val="21"/>
              </w:rPr>
            </w:pPr>
            <w:r>
              <w:rPr>
                <w:rFonts w:hint="eastAsia" w:ascii="宋体" w:hAnsi="宋体" w:cs="宋体"/>
                <w:szCs w:val="21"/>
              </w:rPr>
              <w:t>省级（或以上）</w:t>
            </w:r>
            <w:bookmarkStart w:id="27" w:name="OLE_LINK33"/>
            <w:r>
              <w:rPr>
                <w:rFonts w:hint="eastAsia" w:ascii="宋体" w:hAnsi="宋体" w:cs="宋体"/>
                <w:szCs w:val="21"/>
              </w:rPr>
              <w:t>（不含副省级）</w:t>
            </w:r>
            <w:bookmarkEnd w:id="27"/>
            <w:r>
              <w:rPr>
                <w:rFonts w:hint="eastAsia" w:ascii="宋体" w:hAnsi="宋体" w:cs="宋体"/>
                <w:szCs w:val="21"/>
              </w:rPr>
              <w:t>奖励奖项得1分；</w:t>
            </w:r>
          </w:p>
          <w:p w14:paraId="04A9A10B">
            <w:pPr>
              <w:widowControl/>
              <w:spacing w:line="360" w:lineRule="auto"/>
              <w:jc w:val="left"/>
              <w:rPr>
                <w:rFonts w:hint="eastAsia" w:ascii="宋体" w:hAnsi="宋体" w:cs="宋体"/>
                <w:szCs w:val="21"/>
              </w:rPr>
            </w:pPr>
            <w:r>
              <w:rPr>
                <w:rFonts w:hint="eastAsia" w:ascii="宋体" w:hAnsi="宋体" w:cs="宋体"/>
                <w:szCs w:val="21"/>
              </w:rPr>
              <w:t>市级奖励奖项得0.5分；</w:t>
            </w:r>
          </w:p>
          <w:p w14:paraId="3889BAD4">
            <w:pPr>
              <w:widowControl/>
              <w:spacing w:line="360" w:lineRule="auto"/>
              <w:jc w:val="left"/>
              <w:rPr>
                <w:rFonts w:hint="eastAsia" w:ascii="宋体" w:hAnsi="宋体" w:cs="宋体"/>
                <w:szCs w:val="21"/>
              </w:rPr>
            </w:pPr>
            <w:r>
              <w:rPr>
                <w:rFonts w:hint="eastAsia" w:ascii="宋体" w:hAnsi="宋体" w:cs="宋体"/>
                <w:szCs w:val="21"/>
              </w:rPr>
              <w:t>本项只考察一项获奖，最高得1分。</w:t>
            </w:r>
          </w:p>
          <w:p w14:paraId="73EC2296">
            <w:pPr>
              <w:widowControl/>
              <w:spacing w:line="360" w:lineRule="auto"/>
              <w:jc w:val="left"/>
              <w:rPr>
                <w:rFonts w:hint="eastAsia" w:ascii="宋体" w:hAnsi="宋体" w:cs="宋体"/>
                <w:szCs w:val="21"/>
              </w:rPr>
            </w:pPr>
            <w:r>
              <w:rPr>
                <w:rFonts w:hint="eastAsia" w:ascii="宋体" w:hAnsi="宋体" w:cs="宋体"/>
                <w:szCs w:val="21"/>
              </w:rPr>
              <w:t>（二）评分依据：</w:t>
            </w:r>
          </w:p>
          <w:p w14:paraId="3B79F512">
            <w:pPr>
              <w:widowControl/>
              <w:spacing w:line="360" w:lineRule="auto"/>
              <w:jc w:val="left"/>
              <w:rPr>
                <w:rFonts w:hint="eastAsia" w:ascii="宋体" w:hAnsi="宋体" w:cs="宋体"/>
                <w:szCs w:val="21"/>
              </w:rPr>
            </w:pPr>
            <w:r>
              <w:rPr>
                <w:rFonts w:hint="eastAsia" w:ascii="宋体" w:hAnsi="宋体" w:cs="宋体"/>
                <w:szCs w:val="21"/>
              </w:rPr>
              <w:t>1.提供奖项照片或获奖（荣誉）证书作为得分依据；</w:t>
            </w:r>
          </w:p>
          <w:p w14:paraId="6E6D87AB">
            <w:pPr>
              <w:widowControl/>
              <w:spacing w:line="360" w:lineRule="auto"/>
              <w:jc w:val="left"/>
              <w:rPr>
                <w:rFonts w:hint="eastAsia" w:ascii="宋体" w:hAnsi="宋体" w:cs="宋体"/>
                <w:szCs w:val="21"/>
              </w:rPr>
            </w:pPr>
            <w:r>
              <w:rPr>
                <w:rFonts w:hint="eastAsia" w:ascii="宋体" w:hAnsi="宋体" w:cs="宋体"/>
                <w:szCs w:val="21"/>
              </w:rPr>
              <w:t>2.提供以上证明文件复印件或扫描件，如涉及网站截图或照片等证明材料,需提供清晰图片,均要求加盖投标人公章,原件备查。未按要求提供有效证明材料或提供不清晰导致评委无法识别的不计得分。</w:t>
            </w:r>
          </w:p>
        </w:tc>
      </w:tr>
      <w:tr w14:paraId="182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14:paraId="6614C8B7">
            <w:pPr>
              <w:widowControl/>
              <w:spacing w:line="360" w:lineRule="auto"/>
              <w:jc w:val="center"/>
              <w:rPr>
                <w:rFonts w:hint="eastAsia" w:ascii="宋体" w:hAnsi="宋体" w:cs="宋体"/>
                <w:szCs w:val="21"/>
              </w:rPr>
            </w:pPr>
          </w:p>
        </w:tc>
        <w:tc>
          <w:tcPr>
            <w:tcW w:w="1182" w:type="dxa"/>
            <w:vAlign w:val="center"/>
          </w:tcPr>
          <w:p w14:paraId="1991A067">
            <w:pPr>
              <w:widowControl/>
              <w:spacing w:line="360" w:lineRule="auto"/>
              <w:jc w:val="center"/>
              <w:rPr>
                <w:rFonts w:hint="eastAsia" w:ascii="宋体" w:hAnsi="宋体" w:cs="宋体"/>
                <w:szCs w:val="21"/>
              </w:rPr>
            </w:pPr>
            <w:r>
              <w:rPr>
                <w:rFonts w:hint="eastAsia" w:ascii="宋体" w:hAnsi="宋体" w:cs="宋体"/>
                <w:szCs w:val="21"/>
              </w:rPr>
              <w:t>同类项目业绩</w:t>
            </w:r>
          </w:p>
        </w:tc>
        <w:tc>
          <w:tcPr>
            <w:tcW w:w="709" w:type="dxa"/>
            <w:tcBorders>
              <w:right w:val="single" w:color="auto" w:sz="4" w:space="0"/>
            </w:tcBorders>
            <w:vAlign w:val="center"/>
          </w:tcPr>
          <w:p w14:paraId="7B78B06C">
            <w:pPr>
              <w:widowControl/>
              <w:spacing w:line="360" w:lineRule="auto"/>
              <w:jc w:val="center"/>
              <w:rPr>
                <w:rFonts w:hint="eastAsia" w:ascii="宋体" w:hAnsi="宋体" w:cs="宋体"/>
                <w:szCs w:val="21"/>
              </w:rPr>
            </w:pPr>
            <w:r>
              <w:rPr>
                <w:rFonts w:hint="eastAsia" w:ascii="宋体" w:hAnsi="宋体" w:cs="宋体"/>
                <w:szCs w:val="21"/>
              </w:rPr>
              <w:t>3</w:t>
            </w:r>
          </w:p>
        </w:tc>
        <w:tc>
          <w:tcPr>
            <w:tcW w:w="6335" w:type="dxa"/>
            <w:tcBorders>
              <w:left w:val="single" w:color="auto" w:sz="4" w:space="0"/>
              <w:right w:val="double" w:color="auto" w:sz="4" w:space="0"/>
            </w:tcBorders>
          </w:tcPr>
          <w:p w14:paraId="0451CA95">
            <w:pPr>
              <w:widowControl/>
              <w:spacing w:line="360" w:lineRule="auto"/>
              <w:jc w:val="left"/>
              <w:rPr>
                <w:rFonts w:hint="eastAsia" w:ascii="宋体" w:hAnsi="宋体" w:cs="宋体"/>
                <w:szCs w:val="21"/>
              </w:rPr>
            </w:pPr>
            <w:r>
              <w:rPr>
                <w:rFonts w:hint="eastAsia" w:ascii="宋体" w:hAnsi="宋体" w:cs="宋体"/>
                <w:szCs w:val="21"/>
              </w:rPr>
              <w:t>（一）评审内容：</w:t>
            </w:r>
          </w:p>
          <w:p w14:paraId="1184F4A9">
            <w:pPr>
              <w:widowControl/>
              <w:spacing w:line="360" w:lineRule="auto"/>
              <w:jc w:val="left"/>
              <w:rPr>
                <w:rFonts w:hint="eastAsia" w:ascii="宋体" w:hAnsi="宋体" w:cs="宋体"/>
                <w:szCs w:val="21"/>
              </w:rPr>
            </w:pPr>
            <w:r>
              <w:rPr>
                <w:rFonts w:hint="eastAsia" w:ascii="宋体" w:hAnsi="宋体" w:cs="宋体"/>
                <w:szCs w:val="21"/>
              </w:rPr>
              <w:t>2021年1月1日至本项目投标截止日（以竣工验收时间为准）投标人具有已完成的道路工程业绩情况：每提供一</w:t>
            </w:r>
            <w:r>
              <w:rPr>
                <w:rFonts w:hint="eastAsia" w:ascii="宋体" w:hAnsi="宋体" w:cs="宋体"/>
                <w:szCs w:val="21"/>
                <w:lang w:val="en-US" w:eastAsia="zh-CN"/>
              </w:rPr>
              <w:t>个</w:t>
            </w:r>
            <w:r>
              <w:rPr>
                <w:rFonts w:hint="eastAsia" w:ascii="宋体" w:hAnsi="宋体" w:cs="宋体"/>
                <w:szCs w:val="21"/>
              </w:rPr>
              <w:t>项</w:t>
            </w:r>
            <w:r>
              <w:rPr>
                <w:rFonts w:hint="eastAsia" w:ascii="宋体" w:hAnsi="宋体" w:cs="宋体"/>
                <w:szCs w:val="21"/>
                <w:lang w:val="en-US" w:eastAsia="zh-CN"/>
              </w:rPr>
              <w:t>目业绩</w:t>
            </w:r>
            <w:r>
              <w:rPr>
                <w:rFonts w:hint="eastAsia" w:ascii="宋体" w:hAnsi="宋体" w:cs="宋体"/>
                <w:szCs w:val="21"/>
              </w:rPr>
              <w:t>得0.5分，本项最高得3分。</w:t>
            </w:r>
          </w:p>
          <w:p w14:paraId="6789BB54">
            <w:pPr>
              <w:widowControl/>
              <w:spacing w:line="360" w:lineRule="auto"/>
              <w:jc w:val="left"/>
              <w:rPr>
                <w:rFonts w:hint="eastAsia" w:ascii="宋体" w:hAnsi="宋体" w:cs="宋体"/>
                <w:szCs w:val="21"/>
              </w:rPr>
            </w:pPr>
            <w:r>
              <w:rPr>
                <w:rFonts w:hint="eastAsia" w:ascii="宋体" w:hAnsi="宋体" w:cs="宋体"/>
                <w:szCs w:val="21"/>
              </w:rPr>
              <w:t>（二）评分依据：</w:t>
            </w:r>
          </w:p>
          <w:p w14:paraId="19DAEDAA">
            <w:pPr>
              <w:widowControl/>
              <w:spacing w:line="360" w:lineRule="auto"/>
              <w:jc w:val="left"/>
              <w:rPr>
                <w:rFonts w:hint="eastAsia" w:ascii="宋体" w:hAnsi="宋体" w:cs="宋体"/>
                <w:szCs w:val="21"/>
              </w:rPr>
            </w:pPr>
            <w:r>
              <w:rPr>
                <w:rFonts w:hint="eastAsia" w:ascii="宋体" w:hAnsi="宋体" w:cs="宋体"/>
                <w:szCs w:val="21"/>
              </w:rPr>
              <w:t>1. 提供合同关键页及竣工验收报告；</w:t>
            </w:r>
          </w:p>
          <w:p w14:paraId="374063B1">
            <w:pPr>
              <w:widowControl/>
              <w:spacing w:line="360" w:lineRule="auto"/>
              <w:jc w:val="left"/>
              <w:rPr>
                <w:rFonts w:hint="eastAsia" w:ascii="宋体" w:hAnsi="宋体" w:cs="宋体"/>
                <w:szCs w:val="21"/>
              </w:rPr>
            </w:pPr>
            <w:r>
              <w:rPr>
                <w:rFonts w:hint="eastAsia" w:ascii="宋体" w:hAnsi="宋体" w:cs="宋体"/>
                <w:szCs w:val="21"/>
              </w:rPr>
              <w:t>2. 通过合同关键信息及竣工验收报告无法判断是否得分的，还需提供能证明得分的其它证明资料，如项目报告或合同甲方出具的证明文件；</w:t>
            </w:r>
          </w:p>
          <w:p w14:paraId="6F216F72">
            <w:pPr>
              <w:widowControl/>
              <w:spacing w:line="360" w:lineRule="auto"/>
              <w:jc w:val="left"/>
              <w:rPr>
                <w:rFonts w:hint="eastAsia" w:ascii="宋体" w:hAnsi="宋体" w:cs="宋体"/>
                <w:szCs w:val="21"/>
              </w:rPr>
            </w:pPr>
            <w:r>
              <w:rPr>
                <w:rFonts w:hint="eastAsia" w:ascii="宋体" w:hAnsi="宋体" w:cs="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r>
      <w:tr w14:paraId="51DC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2" w:type="dxa"/>
            <w:vMerge w:val="continue"/>
            <w:tcBorders>
              <w:left w:val="double" w:color="auto" w:sz="4" w:space="0"/>
            </w:tcBorders>
            <w:vAlign w:val="center"/>
          </w:tcPr>
          <w:p w14:paraId="0209914E">
            <w:pPr>
              <w:widowControl/>
              <w:spacing w:line="360" w:lineRule="auto"/>
              <w:jc w:val="center"/>
              <w:rPr>
                <w:rFonts w:hint="eastAsia" w:ascii="宋体" w:hAnsi="宋体" w:cs="宋体"/>
                <w:szCs w:val="21"/>
              </w:rPr>
            </w:pPr>
          </w:p>
        </w:tc>
        <w:tc>
          <w:tcPr>
            <w:tcW w:w="1182" w:type="dxa"/>
            <w:vAlign w:val="center"/>
          </w:tcPr>
          <w:p w14:paraId="1ADF9B4B">
            <w:pPr>
              <w:widowControl/>
              <w:spacing w:line="360" w:lineRule="auto"/>
              <w:jc w:val="center"/>
              <w:rPr>
                <w:rFonts w:hint="eastAsia" w:ascii="宋体" w:hAnsi="宋体" w:cs="宋体"/>
                <w:szCs w:val="21"/>
              </w:rPr>
            </w:pPr>
            <w:r>
              <w:rPr>
                <w:rFonts w:hint="eastAsia" w:ascii="宋体" w:hAnsi="宋体" w:cs="宋体"/>
                <w:szCs w:val="21"/>
              </w:rPr>
              <w:t>诚信评价</w:t>
            </w:r>
          </w:p>
        </w:tc>
        <w:tc>
          <w:tcPr>
            <w:tcW w:w="709" w:type="dxa"/>
            <w:tcBorders>
              <w:right w:val="single" w:color="auto" w:sz="4" w:space="0"/>
            </w:tcBorders>
            <w:vAlign w:val="center"/>
          </w:tcPr>
          <w:p w14:paraId="28AE80DB">
            <w:pPr>
              <w:widowControl/>
              <w:spacing w:line="360" w:lineRule="auto"/>
              <w:jc w:val="center"/>
              <w:rPr>
                <w:rFonts w:hint="eastAsia" w:ascii="宋体" w:hAnsi="宋体" w:cs="宋体"/>
                <w:szCs w:val="21"/>
              </w:rPr>
            </w:pPr>
            <w:r>
              <w:rPr>
                <w:rFonts w:hint="eastAsia" w:ascii="宋体" w:hAnsi="宋体" w:cs="宋体"/>
                <w:szCs w:val="21"/>
              </w:rPr>
              <w:t>3</w:t>
            </w:r>
          </w:p>
        </w:tc>
        <w:tc>
          <w:tcPr>
            <w:tcW w:w="6335" w:type="dxa"/>
            <w:tcBorders>
              <w:left w:val="single" w:color="auto" w:sz="4" w:space="0"/>
              <w:right w:val="double" w:color="auto" w:sz="4" w:space="0"/>
            </w:tcBorders>
          </w:tcPr>
          <w:p w14:paraId="253041FB">
            <w:pPr>
              <w:widowControl/>
              <w:spacing w:line="360" w:lineRule="auto"/>
              <w:jc w:val="left"/>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3分。</w:t>
            </w:r>
          </w:p>
          <w:p w14:paraId="7D16A96A">
            <w:pPr>
              <w:widowControl/>
              <w:spacing w:line="360" w:lineRule="auto"/>
              <w:jc w:val="left"/>
              <w:rPr>
                <w:rFonts w:hint="eastAsia"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r>
      <w:tr w14:paraId="4975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14:paraId="783E1D60">
            <w:pPr>
              <w:widowControl/>
              <w:spacing w:line="360" w:lineRule="auto"/>
              <w:jc w:val="center"/>
              <w:rPr>
                <w:rFonts w:hint="eastAsia" w:ascii="宋体" w:hAnsi="宋体" w:cs="宋体"/>
                <w:szCs w:val="21"/>
              </w:rPr>
            </w:pPr>
            <w:bookmarkStart w:id="28" w:name="OLE_LINK146" w:colFirst="0" w:colLast="2"/>
            <w:r>
              <w:rPr>
                <w:rFonts w:hint="eastAsia" w:ascii="宋体" w:hAnsi="宋体" w:cs="宋体"/>
                <w:szCs w:val="21"/>
              </w:rPr>
              <w:t>总得分（N）</w:t>
            </w:r>
          </w:p>
          <w:p w14:paraId="13F2D80F">
            <w:pPr>
              <w:widowControl/>
              <w:adjustRightInd w:val="0"/>
              <w:spacing w:line="360" w:lineRule="auto"/>
              <w:jc w:val="center"/>
              <w:rPr>
                <w:rFonts w:hint="eastAsia" w:ascii="宋体" w:hAnsi="宋体" w:cs="宋体"/>
                <w:szCs w:val="21"/>
              </w:rPr>
            </w:pPr>
            <w:r>
              <w:rPr>
                <w:rFonts w:hint="eastAsia" w:ascii="宋体" w:hAnsi="宋体" w:cs="宋体"/>
                <w:szCs w:val="21"/>
              </w:rPr>
              <w:t>（总分100分）</w:t>
            </w:r>
          </w:p>
        </w:tc>
        <w:tc>
          <w:tcPr>
            <w:tcW w:w="1182" w:type="dxa"/>
            <w:tcBorders>
              <w:bottom w:val="double" w:color="auto" w:sz="4" w:space="0"/>
            </w:tcBorders>
            <w:vAlign w:val="center"/>
          </w:tcPr>
          <w:p w14:paraId="17CD2973">
            <w:pPr>
              <w:widowControl/>
              <w:adjustRightInd w:val="0"/>
              <w:spacing w:line="360" w:lineRule="auto"/>
              <w:jc w:val="center"/>
              <w:rPr>
                <w:rFonts w:hint="eastAsia" w:ascii="宋体" w:hAnsi="宋体" w:cs="宋体"/>
                <w:szCs w:val="21"/>
              </w:rPr>
            </w:pPr>
          </w:p>
        </w:tc>
        <w:tc>
          <w:tcPr>
            <w:tcW w:w="709" w:type="dxa"/>
            <w:tcBorders>
              <w:bottom w:val="double" w:color="auto" w:sz="4" w:space="0"/>
            </w:tcBorders>
            <w:vAlign w:val="center"/>
          </w:tcPr>
          <w:p w14:paraId="3A678024">
            <w:pPr>
              <w:widowControl/>
              <w:adjustRightInd w:val="0"/>
              <w:spacing w:line="360" w:lineRule="auto"/>
              <w:jc w:val="center"/>
              <w:rPr>
                <w:rFonts w:hint="eastAsia" w:ascii="宋体" w:hAnsi="宋体" w:cs="宋体"/>
                <w:szCs w:val="21"/>
              </w:rPr>
            </w:pPr>
            <w:r>
              <w:rPr>
                <w:rFonts w:hint="eastAsia" w:ascii="宋体" w:hAnsi="宋体" w:cs="宋体"/>
                <w:szCs w:val="21"/>
              </w:rPr>
              <w:t>100</w:t>
            </w:r>
          </w:p>
        </w:tc>
        <w:tc>
          <w:tcPr>
            <w:tcW w:w="6335" w:type="dxa"/>
            <w:tcBorders>
              <w:bottom w:val="double" w:color="auto" w:sz="4" w:space="0"/>
              <w:right w:val="double" w:color="auto" w:sz="4" w:space="0"/>
            </w:tcBorders>
            <w:vAlign w:val="center"/>
          </w:tcPr>
          <w:p w14:paraId="57401F1D">
            <w:pPr>
              <w:widowControl/>
              <w:spacing w:line="360" w:lineRule="auto"/>
              <w:jc w:val="left"/>
              <w:rPr>
                <w:rFonts w:hint="eastAsia" w:ascii="宋体" w:hAnsi="宋体" w:cs="宋体"/>
                <w:szCs w:val="21"/>
              </w:rPr>
            </w:pPr>
            <w:r>
              <w:rPr>
                <w:rFonts w:hint="eastAsia" w:ascii="宋体" w:hAnsi="宋体" w:cs="宋体"/>
                <w:szCs w:val="21"/>
              </w:rPr>
              <w:t>N=J+G+S</w:t>
            </w:r>
          </w:p>
        </w:tc>
      </w:tr>
      <w:bookmarkEnd w:id="28"/>
    </w:tbl>
    <w:p w14:paraId="42D79B09">
      <w:pPr>
        <w:widowControl/>
        <w:jc w:val="left"/>
        <w:rPr>
          <w:rFonts w:hint="eastAsia" w:asciiTheme="minorEastAsia" w:hAnsiTheme="minorEastAsia" w:eastAsiaTheme="minorEastAsia"/>
          <w:b/>
          <w:color w:val="FF0000"/>
          <w:sz w:val="28"/>
          <w:szCs w:val="28"/>
        </w:rPr>
      </w:pPr>
      <w:r>
        <w:rPr>
          <w:rFonts w:asciiTheme="minorEastAsia" w:hAnsiTheme="minorEastAsia" w:eastAsiaTheme="minorEastAsia"/>
          <w:b/>
          <w:color w:val="FF0000"/>
          <w:sz w:val="28"/>
          <w:szCs w:val="28"/>
        </w:rPr>
        <w:t>注</w:t>
      </w:r>
      <w:r>
        <w:rPr>
          <w:rFonts w:hint="eastAsia" w:asciiTheme="minorEastAsia" w:hAnsiTheme="minorEastAsia" w:eastAsiaTheme="minorEastAsia"/>
          <w:b/>
          <w:color w:val="FF0000"/>
          <w:sz w:val="28"/>
          <w:szCs w:val="28"/>
        </w:rPr>
        <w:t>：</w:t>
      </w:r>
    </w:p>
    <w:p w14:paraId="6F1D3F0C">
      <w:pPr>
        <w:widowControl/>
        <w:spacing w:line="360" w:lineRule="auto"/>
        <w:jc w:val="center"/>
        <w:rPr>
          <w:rFonts w:hint="eastAsia"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14:paraId="0B0CC1E5">
      <w:pPr>
        <w:spacing w:line="360" w:lineRule="auto"/>
        <w:ind w:firstLine="424" w:firstLineChars="202"/>
        <w:rPr>
          <w:rFonts w:hint="eastAsia" w:asciiTheme="minorEastAsia" w:hAnsiTheme="minorEastAsia" w:eastAsiaTheme="minorEastAsia"/>
          <w:szCs w:val="21"/>
        </w:rPr>
      </w:pPr>
    </w:p>
    <w:p w14:paraId="5B2E034D">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建筑业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73BE61">
      <w:pPr>
        <w:spacing w:line="360" w:lineRule="auto"/>
        <w:ind w:firstLine="422" w:firstLineChars="200"/>
        <w:rPr>
          <w:rFonts w:hint="eastAsia" w:asciiTheme="minorEastAsia" w:hAnsiTheme="minorEastAsia" w:eastAsiaTheme="minorEastAsia"/>
          <w:b/>
          <w:bCs/>
        </w:rPr>
      </w:pPr>
      <w:r>
        <w:rPr>
          <w:rFonts w:hint="eastAsia" w:asciiTheme="minorEastAsia" w:hAnsiTheme="minorEastAsia" w:eastAsiaTheme="minorEastAsia"/>
          <w:b/>
          <w:bCs/>
        </w:rPr>
        <w:t>（二）价格评审优惠</w:t>
      </w:r>
    </w:p>
    <w:p w14:paraId="776D2033">
      <w:pPr>
        <w:spacing w:line="360" w:lineRule="auto"/>
        <w:ind w:firstLine="371" w:firstLineChars="177"/>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192A10A">
      <w:pPr>
        <w:widowControl/>
        <w:spacing w:line="360" w:lineRule="auto"/>
        <w:ind w:firstLine="371" w:firstLineChars="177"/>
        <w:jc w:val="left"/>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69E0AC65">
      <w:pPr>
        <w:spacing w:line="360" w:lineRule="auto"/>
        <w:ind w:firstLine="424" w:firstLineChars="202"/>
        <w:rPr>
          <w:rFonts w:hint="eastAsia" w:ascii="宋体" w:hAnsi="宋体"/>
          <w:szCs w:val="24"/>
        </w:rPr>
      </w:pPr>
      <w:r>
        <w:rPr>
          <w:rFonts w:hint="eastAsia" w:ascii="宋体" w:hAnsi="宋体"/>
          <w:szCs w:val="24"/>
        </w:rPr>
        <w:t>（1）根据</w:t>
      </w:r>
      <w:r>
        <w:rPr>
          <w:rFonts w:hint="eastAsia" w:ascii="宋体" w:hAnsi="宋体"/>
          <w:snapToGrid w:val="0"/>
          <w:szCs w:val="21"/>
        </w:rPr>
        <w:t>《财政部 工业和信息化部关于印发《政府采购促进中小企业发展管理办法》的通知》(财库〔2020〕46号)</w:t>
      </w:r>
      <w:r>
        <w:rPr>
          <w:rFonts w:hint="eastAsia" w:ascii="宋体" w:hAnsi="宋体"/>
          <w:szCs w:val="24"/>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宋体" w:hAnsi="宋体"/>
          <w:b/>
          <w:szCs w:val="24"/>
        </w:rPr>
        <w:t>其投标报价扣除</w:t>
      </w:r>
      <w:r>
        <w:rPr>
          <w:rFonts w:hint="eastAsia" w:ascii="宋体" w:hAnsi="宋体"/>
          <w:b/>
          <w:color w:val="auto"/>
          <w:szCs w:val="24"/>
          <w:highlight w:val="none"/>
          <w:u w:val="single"/>
        </w:rPr>
        <w:t xml:space="preserve">  </w:t>
      </w:r>
      <w:bookmarkStart w:id="29" w:name="OLE_LINK8"/>
      <w:r>
        <w:rPr>
          <w:rFonts w:hint="eastAsia" w:ascii="宋体" w:hAnsi="宋体"/>
          <w:b/>
          <w:color w:val="auto"/>
          <w:szCs w:val="24"/>
          <w:highlight w:val="none"/>
          <w:u w:val="single"/>
        </w:rPr>
        <w:t>3</w:t>
      </w:r>
      <w:bookmarkEnd w:id="29"/>
      <w:r>
        <w:rPr>
          <w:rFonts w:hint="eastAsia" w:ascii="宋体" w:hAnsi="宋体"/>
          <w:b/>
          <w:color w:val="auto"/>
          <w:szCs w:val="24"/>
          <w:highlight w:val="none"/>
          <w:u w:val="single"/>
        </w:rPr>
        <w:t xml:space="preserve">  </w:t>
      </w:r>
      <w:r>
        <w:rPr>
          <w:rFonts w:hint="eastAsia" w:ascii="宋体" w:hAnsi="宋体"/>
          <w:b/>
          <w:color w:val="auto"/>
          <w:szCs w:val="24"/>
          <w:highlight w:val="none"/>
        </w:rPr>
        <w:t>%</w:t>
      </w:r>
      <w:r>
        <w:rPr>
          <w:rFonts w:hint="eastAsia" w:ascii="宋体" w:hAnsi="宋体"/>
          <w:b/>
          <w:szCs w:val="24"/>
        </w:rPr>
        <w:t>（请在</w:t>
      </w:r>
      <w:r>
        <w:rPr>
          <w:rFonts w:ascii="宋体" w:hAnsi="宋体"/>
          <w:b/>
          <w:szCs w:val="24"/>
        </w:rPr>
        <w:t>3%</w:t>
      </w:r>
      <w:r>
        <w:rPr>
          <w:rFonts w:hint="eastAsia" w:ascii="宋体" w:hAnsi="宋体"/>
          <w:b/>
          <w:szCs w:val="24"/>
        </w:rPr>
        <w:t>-</w:t>
      </w:r>
      <w:r>
        <w:rPr>
          <w:rFonts w:ascii="宋体" w:hAnsi="宋体"/>
          <w:b/>
          <w:szCs w:val="24"/>
        </w:rPr>
        <w:t>5%</w:t>
      </w:r>
      <w:r>
        <w:rPr>
          <w:rFonts w:hint="eastAsia" w:ascii="宋体" w:hAnsi="宋体"/>
          <w:b/>
          <w:szCs w:val="24"/>
        </w:rPr>
        <w:t>范围内选择）后参与评审</w:t>
      </w:r>
      <w:r>
        <w:rPr>
          <w:rFonts w:hint="eastAsia" w:ascii="宋体" w:hAnsi="宋体"/>
          <w:szCs w:val="24"/>
        </w:rPr>
        <w:t>。</w:t>
      </w:r>
    </w:p>
    <w:p w14:paraId="7A387824">
      <w:pPr>
        <w:spacing w:line="360" w:lineRule="auto"/>
        <w:ind w:firstLine="424" w:firstLineChars="202"/>
        <w:rPr>
          <w:rFonts w:hint="eastAsia"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宋体" w:hAnsi="宋体"/>
          <w:b/>
          <w:szCs w:val="24"/>
        </w:rPr>
        <w:t>（请在1</w:t>
      </w:r>
      <w:r>
        <w:rPr>
          <w:rFonts w:ascii="宋体" w:hAnsi="宋体"/>
          <w:b/>
          <w:szCs w:val="24"/>
        </w:rPr>
        <w:t>%-</w:t>
      </w:r>
      <w:r>
        <w:rPr>
          <w:rFonts w:hint="eastAsia" w:ascii="宋体" w:hAnsi="宋体"/>
          <w:b/>
          <w:szCs w:val="24"/>
        </w:rPr>
        <w:t>2</w:t>
      </w:r>
      <w:r>
        <w:rPr>
          <w:rFonts w:ascii="宋体" w:hAnsi="宋体"/>
          <w:b/>
          <w:szCs w:val="24"/>
        </w:rPr>
        <w:t>%</w:t>
      </w:r>
      <w:r>
        <w:rPr>
          <w:rFonts w:hint="eastAsia" w:ascii="宋体" w:hAnsi="宋体"/>
          <w:b/>
          <w:szCs w:val="24"/>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060B9C61">
      <w:pPr>
        <w:spacing w:after="60" w:line="360" w:lineRule="auto"/>
        <w:ind w:firstLine="424" w:firstLineChars="202"/>
        <w:rPr>
          <w:rFonts w:hint="eastAsia"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宋体" w:hAnsi="宋体"/>
          <w:b/>
          <w:szCs w:val="24"/>
        </w:rPr>
        <w:t>（请在1</w:t>
      </w:r>
      <w:r>
        <w:rPr>
          <w:rFonts w:ascii="宋体" w:hAnsi="宋体"/>
          <w:b/>
          <w:szCs w:val="24"/>
        </w:rPr>
        <w:t>%-</w:t>
      </w:r>
      <w:r>
        <w:rPr>
          <w:rFonts w:hint="eastAsia" w:ascii="宋体" w:hAnsi="宋体"/>
          <w:b/>
          <w:szCs w:val="24"/>
        </w:rPr>
        <w:t>2</w:t>
      </w:r>
      <w:r>
        <w:rPr>
          <w:rFonts w:ascii="宋体" w:hAnsi="宋体"/>
          <w:b/>
          <w:szCs w:val="24"/>
        </w:rPr>
        <w:t>%</w:t>
      </w:r>
      <w:r>
        <w:rPr>
          <w:rFonts w:hint="eastAsia" w:ascii="宋体" w:hAnsi="宋体"/>
          <w:b/>
          <w:szCs w:val="24"/>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0A0CE641">
      <w:pPr>
        <w:spacing w:after="60" w:line="360" w:lineRule="auto"/>
        <w:ind w:firstLine="424" w:firstLineChars="202"/>
        <w:rPr>
          <w:rFonts w:hint="eastAsia"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32132F13">
      <w:pPr>
        <w:spacing w:after="60" w:line="360" w:lineRule="auto"/>
        <w:ind w:firstLine="424" w:firstLineChars="202"/>
        <w:rPr>
          <w:rFonts w:hint="eastAsia"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0A48B9E2">
      <w:pPr>
        <w:spacing w:line="360" w:lineRule="auto"/>
        <w:ind w:firstLine="422" w:firstLineChars="200"/>
        <w:rPr>
          <w:rFonts w:hint="eastAsia" w:asciiTheme="minorEastAsia" w:hAnsiTheme="minorEastAsia" w:eastAsiaTheme="minorEastAsia"/>
          <w:b/>
          <w:bCs/>
        </w:rPr>
      </w:pPr>
      <w:r>
        <w:rPr>
          <w:rFonts w:hint="eastAsia" w:asciiTheme="minorEastAsia" w:hAnsiTheme="minorEastAsia" w:eastAsiaTheme="minorEastAsia"/>
          <w:b/>
          <w:bCs/>
        </w:rPr>
        <w:t>（三）绿色采购</w:t>
      </w:r>
    </w:p>
    <w:p w14:paraId="4DC2518D">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6C96DF9">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BF9AA9D">
      <w:pPr>
        <w:spacing w:line="360" w:lineRule="auto"/>
        <w:ind w:firstLine="422" w:firstLineChars="200"/>
        <w:rPr>
          <w:rFonts w:hint="eastAsia"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14:paraId="2218506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4892F361">
      <w:pPr>
        <w:rPr>
          <w:rFonts w:hint="eastAsia" w:ascii="仿宋" w:hAnsi="仿宋" w:eastAsia="仿宋" w:cs="仿宋"/>
        </w:rPr>
      </w:pPr>
    </w:p>
    <w:p w14:paraId="0F1AC358">
      <w:pPr>
        <w:rPr>
          <w:rFonts w:hint="eastAsia" w:ascii="仿宋" w:hAnsi="仿宋" w:eastAsia="仿宋" w:cs="仿宋"/>
        </w:rPr>
      </w:pPr>
    </w:p>
    <w:p w14:paraId="39C600D0">
      <w:pPr>
        <w:widowControl/>
        <w:jc w:val="left"/>
        <w:rPr>
          <w:rFonts w:hint="eastAsia" w:asciiTheme="minorEastAsia" w:hAnsiTheme="minorEastAsia" w:eastAsiaTheme="minorEastAsia"/>
          <w:b/>
          <w:sz w:val="32"/>
        </w:rPr>
      </w:pPr>
      <w:r>
        <w:rPr>
          <w:rFonts w:asciiTheme="minorEastAsia" w:hAnsiTheme="minorEastAsia" w:eastAsiaTheme="minorEastAsia"/>
          <w:b/>
          <w:sz w:val="32"/>
        </w:rPr>
        <w:br w:type="page"/>
      </w:r>
    </w:p>
    <w:p w14:paraId="7167D3EA"/>
    <w:p w14:paraId="3801C794"/>
    <w:p w14:paraId="21B149F4"/>
    <w:p w14:paraId="2D0E3168"/>
    <w:p w14:paraId="2A25716E"/>
    <w:p w14:paraId="3C831D34"/>
    <w:p w14:paraId="72FF7EF9"/>
    <w:p w14:paraId="70639385"/>
    <w:p w14:paraId="1AE53C17"/>
    <w:p w14:paraId="3EDD6D1E"/>
    <w:p w14:paraId="1F8A6100"/>
    <w:p w14:paraId="1007E38A"/>
    <w:p w14:paraId="19A7DBF5"/>
    <w:p w14:paraId="3F6C3852"/>
    <w:p w14:paraId="04BF9C5C"/>
    <w:p w14:paraId="448F1185">
      <w:pPr>
        <w:adjustRightInd w:val="0"/>
        <w:snapToGrid w:val="0"/>
        <w:spacing w:line="30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第二部分</w:t>
      </w:r>
    </w:p>
    <w:p w14:paraId="302F4803">
      <w:pPr>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采购项目需求</w:t>
      </w:r>
    </w:p>
    <w:p w14:paraId="47F364AD">
      <w:pPr>
        <w:jc w:val="center"/>
        <w:rPr>
          <w:rFonts w:hint="eastAsia" w:ascii="仿宋" w:hAnsi="仿宋" w:eastAsia="仿宋"/>
          <w:b/>
          <w:snapToGrid w:val="0"/>
          <w:kern w:val="0"/>
          <w:sz w:val="56"/>
          <w:szCs w:val="96"/>
        </w:rPr>
      </w:pPr>
      <w:r>
        <w:rPr>
          <w:rFonts w:ascii="仿宋" w:hAnsi="仿宋" w:eastAsia="仿宋"/>
          <w:b/>
          <w:snapToGrid w:val="0"/>
          <w:kern w:val="0"/>
          <w:sz w:val="56"/>
          <w:szCs w:val="96"/>
        </w:rPr>
        <w:br w:type="page"/>
      </w:r>
    </w:p>
    <w:p w14:paraId="62628765">
      <w:pPr>
        <w:jc w:val="center"/>
        <w:rPr>
          <w:rFonts w:hint="eastAsia" w:ascii="仿宋" w:hAnsi="仿宋" w:eastAsia="仿宋"/>
          <w:b/>
          <w:sz w:val="36"/>
          <w:szCs w:val="36"/>
        </w:rPr>
      </w:pPr>
      <w:r>
        <w:rPr>
          <w:rFonts w:hint="eastAsia" w:ascii="仿宋" w:hAnsi="仿宋" w:eastAsia="仿宋"/>
          <w:b/>
          <w:sz w:val="36"/>
          <w:szCs w:val="36"/>
        </w:rPr>
        <w:t>采购项目需求</w:t>
      </w:r>
    </w:p>
    <w:p w14:paraId="471467BB"/>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4"/>
      </w:tblGrid>
      <w:tr w14:paraId="054E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14:paraId="2832F505">
            <w:pPr>
              <w:spacing w:line="360" w:lineRule="auto"/>
              <w:rPr>
                <w:rFonts w:hint="eastAsia" w:ascii="仿宋" w:hAnsi="仿宋" w:eastAsia="仿宋" w:cs="Arial Unicode MS"/>
                <w:sz w:val="24"/>
              </w:rPr>
            </w:pPr>
            <w:r>
              <w:rPr>
                <w:rFonts w:hint="eastAsia" w:ascii="仿宋" w:hAnsi="仿宋" w:eastAsia="仿宋" w:cs="Arial Unicode MS"/>
                <w:sz w:val="24"/>
              </w:rPr>
              <w:t>第一章  工程技术要求</w:t>
            </w:r>
          </w:p>
        </w:tc>
      </w:tr>
      <w:tr w14:paraId="2878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14:paraId="7D739A76">
            <w:pPr>
              <w:spacing w:line="360" w:lineRule="auto"/>
              <w:rPr>
                <w:rFonts w:hint="eastAsia" w:ascii="仿宋" w:hAnsi="仿宋" w:eastAsia="仿宋" w:cs="Arial Unicode MS"/>
                <w:sz w:val="24"/>
              </w:rPr>
            </w:pPr>
            <w:r>
              <w:rPr>
                <w:rFonts w:hint="eastAsia" w:ascii="仿宋" w:hAnsi="仿宋" w:eastAsia="仿宋" w:cs="Arial Unicode MS"/>
                <w:sz w:val="24"/>
              </w:rPr>
              <w:t>第二章  工程规范</w:t>
            </w:r>
          </w:p>
        </w:tc>
      </w:tr>
      <w:tr w14:paraId="0599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14:paraId="2E587781">
            <w:pPr>
              <w:spacing w:line="360" w:lineRule="auto"/>
              <w:rPr>
                <w:rFonts w:hint="eastAsia" w:ascii="仿宋" w:hAnsi="仿宋" w:eastAsia="仿宋" w:cs="Arial Unicode MS"/>
                <w:sz w:val="24"/>
              </w:rPr>
            </w:pPr>
            <w:r>
              <w:rPr>
                <w:rFonts w:hint="eastAsia" w:ascii="仿宋" w:hAnsi="仿宋" w:eastAsia="仿宋" w:cs="Arial Unicode MS"/>
                <w:sz w:val="24"/>
              </w:rPr>
              <w:t>第三章  图纸</w:t>
            </w:r>
          </w:p>
        </w:tc>
      </w:tr>
      <w:tr w14:paraId="71A9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14:paraId="635A2B76">
            <w:pPr>
              <w:widowControl/>
              <w:spacing w:line="360" w:lineRule="auto"/>
              <w:rPr>
                <w:rFonts w:hint="eastAsia" w:ascii="仿宋" w:hAnsi="仿宋" w:eastAsia="仿宋" w:cs="Arial Unicode MS"/>
                <w:sz w:val="24"/>
              </w:rPr>
            </w:pPr>
            <w:r>
              <w:rPr>
                <w:rFonts w:hint="eastAsia" w:ascii="仿宋" w:hAnsi="仿宋" w:eastAsia="仿宋" w:cs="Arial Unicode MS"/>
                <w:sz w:val="24"/>
              </w:rPr>
              <w:t>第四章  工程量清单</w:t>
            </w:r>
          </w:p>
        </w:tc>
      </w:tr>
    </w:tbl>
    <w:p w14:paraId="1AD1D440">
      <w:pPr>
        <w:widowControl/>
        <w:jc w:val="left"/>
        <w:rPr>
          <w:rFonts w:hint="eastAsia" w:ascii="仿宋" w:hAnsi="仿宋" w:eastAsia="仿宋"/>
          <w:b/>
          <w:snapToGrid w:val="0"/>
          <w:kern w:val="0"/>
          <w:sz w:val="56"/>
          <w:szCs w:val="96"/>
        </w:rPr>
      </w:pPr>
    </w:p>
    <w:p w14:paraId="7E8AA568">
      <w:pPr>
        <w:widowControl/>
        <w:jc w:val="left"/>
        <w:rPr>
          <w:rFonts w:hint="eastAsia" w:ascii="仿宋" w:hAnsi="仿宋" w:eastAsia="仿宋"/>
          <w:b/>
          <w:snapToGrid w:val="0"/>
          <w:kern w:val="0"/>
          <w:sz w:val="56"/>
          <w:szCs w:val="96"/>
        </w:rPr>
      </w:pPr>
      <w:r>
        <w:rPr>
          <w:rFonts w:ascii="仿宋" w:hAnsi="仿宋" w:eastAsia="仿宋"/>
          <w:b/>
          <w:snapToGrid w:val="0"/>
          <w:kern w:val="0"/>
          <w:sz w:val="56"/>
          <w:szCs w:val="96"/>
        </w:rPr>
        <w:br w:type="page"/>
      </w:r>
    </w:p>
    <w:p w14:paraId="5F11D178">
      <w:pPr>
        <w:jc w:val="center"/>
        <w:rPr>
          <w:rFonts w:hint="eastAsia" w:ascii="仿宋" w:hAnsi="仿宋" w:eastAsia="仿宋"/>
          <w:b/>
          <w:sz w:val="36"/>
          <w:szCs w:val="36"/>
        </w:rPr>
      </w:pPr>
      <w:r>
        <w:rPr>
          <w:rFonts w:hint="eastAsia" w:ascii="仿宋" w:hAnsi="仿宋" w:eastAsia="仿宋"/>
          <w:b/>
          <w:sz w:val="36"/>
          <w:szCs w:val="36"/>
        </w:rPr>
        <w:t>第一章  工程技术要求</w:t>
      </w:r>
    </w:p>
    <w:p w14:paraId="291D6390">
      <w:pPr>
        <w:spacing w:line="360" w:lineRule="auto"/>
        <w:jc w:val="center"/>
        <w:rPr>
          <w:rFonts w:ascii="Times New Roman" w:hAnsi="Times New Roman"/>
          <w:b/>
          <w:bCs/>
          <w:sz w:val="24"/>
          <w:szCs w:val="24"/>
        </w:rPr>
      </w:pPr>
    </w:p>
    <w:p w14:paraId="58D45DD6">
      <w:pPr>
        <w:spacing w:after="156" w:afterLines="50" w:line="360" w:lineRule="auto"/>
        <w:ind w:left="2"/>
        <w:jc w:val="center"/>
        <w:rPr>
          <w:rFonts w:hint="eastAsia" w:ascii="宋体" w:hAnsi="宋体"/>
          <w:b/>
          <w:sz w:val="28"/>
          <w:szCs w:val="28"/>
        </w:rPr>
      </w:pPr>
      <w:r>
        <w:rPr>
          <w:rFonts w:hint="eastAsia" w:ascii="宋体" w:hAnsi="宋体"/>
          <w:b/>
          <w:sz w:val="28"/>
          <w:szCs w:val="28"/>
        </w:rPr>
        <w:t>特别说明</w:t>
      </w:r>
    </w:p>
    <w:p w14:paraId="3333322D">
      <w:pPr>
        <w:autoSpaceDE w:val="0"/>
        <w:autoSpaceDN w:val="0"/>
        <w:adjustRightInd w:val="0"/>
        <w:spacing w:line="360" w:lineRule="auto"/>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1、本章工程技术要求中所出现的工艺、材料、设备或参照的品牌等仅为方便描述而没有限制性，投标人可以在其提供的文件资料中选用替代标准，但这些替代标准要优于或相当于技术规格中要求的标准。</w:t>
      </w:r>
    </w:p>
    <w:p w14:paraId="7E05F191">
      <w:pPr>
        <w:autoSpaceDE w:val="0"/>
        <w:autoSpaceDN w:val="0"/>
        <w:adjustRightInd w:val="0"/>
        <w:spacing w:line="360" w:lineRule="auto"/>
        <w:ind w:firstLine="482" w:firstLineChars="200"/>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2、加注</w:t>
      </w:r>
      <w:bookmarkStart w:id="30" w:name="OLE_LINK43"/>
      <w:r>
        <w:rPr>
          <w:rFonts w:hint="eastAsia" w:ascii="仿宋_GB2312" w:hAnsi="Times New Roman" w:eastAsia="仿宋_GB2312"/>
          <w:b/>
          <w:sz w:val="24"/>
          <w:szCs w:val="24"/>
          <w:highlight w:val="yellow"/>
        </w:rPr>
        <w:t>★</w:t>
      </w:r>
      <w:bookmarkEnd w:id="30"/>
      <w:r>
        <w:rPr>
          <w:rFonts w:hint="eastAsia" w:ascii="仿宋_GB2312" w:hAnsi="Times New Roman" w:eastAsia="仿宋_GB2312"/>
          <w:b/>
          <w:sz w:val="24"/>
          <w:szCs w:val="24"/>
          <w:highlight w:val="yellow"/>
        </w:rPr>
        <w:t>的条款为不可负偏离的实质性条款，任一项未响应或不满足要求的，将导致投标无效。</w:t>
      </w:r>
    </w:p>
    <w:p w14:paraId="33A2776D">
      <w:pPr>
        <w:spacing w:line="360" w:lineRule="auto"/>
        <w:jc w:val="center"/>
        <w:rPr>
          <w:rFonts w:ascii="Times New Roman" w:hAnsi="Times New Roman"/>
          <w:b/>
          <w:bCs/>
          <w:sz w:val="24"/>
          <w:szCs w:val="24"/>
        </w:rPr>
      </w:pPr>
    </w:p>
    <w:p w14:paraId="1C3CF769">
      <w:pPr>
        <w:spacing w:line="360" w:lineRule="auto"/>
        <w:jc w:val="center"/>
        <w:rPr>
          <w:rFonts w:ascii="Times New Roman" w:hAnsi="Times New Roman"/>
          <w:b/>
          <w:bCs/>
          <w:sz w:val="24"/>
          <w:szCs w:val="24"/>
        </w:rPr>
      </w:pPr>
      <w:r>
        <w:rPr>
          <w:rFonts w:hint="eastAsia" w:ascii="Times New Roman" w:hAnsi="Times New Roman"/>
          <w:b/>
          <w:bCs/>
          <w:sz w:val="24"/>
          <w:szCs w:val="24"/>
        </w:rPr>
        <w:t>一、项目概况及技术要求</w:t>
      </w:r>
    </w:p>
    <w:p w14:paraId="5891506B">
      <w:pPr>
        <w:spacing w:before="156" w:beforeLines="50" w:after="156" w:afterLines="50" w:line="120" w:lineRule="auto"/>
        <w:outlineLvl w:val="0"/>
        <w:rPr>
          <w:rFonts w:hint="eastAsia" w:ascii="宋体" w:hAnsi="宋体"/>
          <w:b/>
          <w:bCs/>
          <w:sz w:val="24"/>
          <w:szCs w:val="24"/>
        </w:rPr>
      </w:pPr>
    </w:p>
    <w:p w14:paraId="5F4FDF47">
      <w:pPr>
        <w:spacing w:line="360" w:lineRule="auto"/>
        <w:jc w:val="left"/>
        <w:rPr>
          <w:rFonts w:hint="eastAsia" w:ascii="宋体" w:hAnsi="宋体"/>
          <w:b/>
          <w:bCs/>
          <w:szCs w:val="21"/>
        </w:rPr>
      </w:pPr>
      <w:r>
        <w:rPr>
          <w:rFonts w:hint="eastAsia" w:ascii="宋体" w:hAnsi="宋体"/>
          <w:b/>
          <w:bCs/>
          <w:szCs w:val="21"/>
        </w:rPr>
        <w:t>1</w:t>
      </w:r>
      <w:r>
        <w:rPr>
          <w:rFonts w:ascii="宋体" w:hAnsi="宋体"/>
          <w:b/>
          <w:bCs/>
          <w:szCs w:val="21"/>
        </w:rPr>
        <w:t xml:space="preserve">. </w:t>
      </w:r>
      <w:r>
        <w:rPr>
          <w:rFonts w:hint="eastAsia" w:ascii="宋体" w:hAnsi="宋体"/>
          <w:b/>
          <w:bCs/>
          <w:szCs w:val="21"/>
        </w:rPr>
        <w:t>总体描述</w:t>
      </w:r>
    </w:p>
    <w:p w14:paraId="3270876E">
      <w:pPr>
        <w:spacing w:line="360" w:lineRule="auto"/>
        <w:jc w:val="left"/>
        <w:rPr>
          <w:rFonts w:hint="eastAsia" w:ascii="宋体" w:hAnsi="宋体"/>
          <w:b/>
          <w:szCs w:val="21"/>
        </w:rPr>
      </w:pPr>
      <w:r>
        <w:rPr>
          <w:rFonts w:ascii="宋体" w:hAnsi="宋体"/>
          <w:b/>
          <w:szCs w:val="21"/>
        </w:rPr>
        <w:t xml:space="preserve">1.1 </w:t>
      </w:r>
      <w:r>
        <w:rPr>
          <w:rFonts w:hint="eastAsia" w:ascii="宋体" w:hAnsi="宋体"/>
          <w:b/>
          <w:szCs w:val="21"/>
        </w:rPr>
        <w:t>项目信息：</w:t>
      </w:r>
    </w:p>
    <w:tbl>
      <w:tblPr>
        <w:tblStyle w:val="20"/>
        <w:tblW w:w="4997" w:type="pct"/>
        <w:jc w:val="center"/>
        <w:tblLayout w:type="autofit"/>
        <w:tblCellMar>
          <w:top w:w="15" w:type="dxa"/>
          <w:left w:w="15" w:type="dxa"/>
          <w:bottom w:w="15" w:type="dxa"/>
          <w:right w:w="15" w:type="dxa"/>
        </w:tblCellMar>
      </w:tblPr>
      <w:tblGrid>
        <w:gridCol w:w="735"/>
        <w:gridCol w:w="3136"/>
        <w:gridCol w:w="782"/>
        <w:gridCol w:w="784"/>
        <w:gridCol w:w="1447"/>
        <w:gridCol w:w="1447"/>
      </w:tblGrid>
      <w:tr w14:paraId="55047A0B">
        <w:tblPrEx>
          <w:tblCellMar>
            <w:top w:w="15" w:type="dxa"/>
            <w:left w:w="15" w:type="dxa"/>
            <w:bottom w:w="15" w:type="dxa"/>
            <w:right w:w="15" w:type="dxa"/>
          </w:tblCellMar>
        </w:tblPrEx>
        <w:trPr>
          <w:trHeight w:val="689" w:hRule="atLeast"/>
          <w:jc w:val="center"/>
        </w:trPr>
        <w:tc>
          <w:tcPr>
            <w:tcW w:w="441" w:type="pct"/>
            <w:tcBorders>
              <w:top w:val="single" w:color="000000" w:sz="4" w:space="0"/>
              <w:left w:val="single" w:color="000000" w:sz="4" w:space="0"/>
              <w:right w:val="single" w:color="000000" w:sz="4" w:space="0"/>
            </w:tcBorders>
            <w:vAlign w:val="center"/>
          </w:tcPr>
          <w:p w14:paraId="0C4810D3">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序号</w:t>
            </w:r>
          </w:p>
        </w:tc>
        <w:tc>
          <w:tcPr>
            <w:tcW w:w="1881" w:type="pct"/>
            <w:tcBorders>
              <w:top w:val="single" w:color="000000" w:sz="4" w:space="0"/>
              <w:left w:val="single" w:color="000000" w:sz="4" w:space="0"/>
              <w:bottom w:val="single" w:color="000000" w:sz="4" w:space="0"/>
              <w:right w:val="single" w:color="000000" w:sz="4" w:space="0"/>
            </w:tcBorders>
            <w:vAlign w:val="center"/>
          </w:tcPr>
          <w:p w14:paraId="22CF01FF">
            <w:pPr>
              <w:widowControl/>
              <w:adjustRightInd w:val="0"/>
              <w:snapToGrid w:val="0"/>
              <w:spacing w:line="360" w:lineRule="auto"/>
              <w:jc w:val="center"/>
              <w:textAlignment w:val="center"/>
              <w:rPr>
                <w:rFonts w:hint="eastAsia" w:ascii="宋体" w:hAnsi="宋体" w:cs="宋体"/>
                <w:b/>
                <w:color w:val="FF0000"/>
                <w:szCs w:val="21"/>
              </w:rPr>
            </w:pPr>
            <w:r>
              <w:rPr>
                <w:rFonts w:hint="eastAsia" w:ascii="宋体" w:hAnsi="宋体" w:cs="宋体"/>
                <w:b/>
                <w:color w:val="FF0000"/>
                <w:szCs w:val="21"/>
              </w:rPr>
              <w:t>标的名称</w:t>
            </w:r>
          </w:p>
        </w:tc>
        <w:tc>
          <w:tcPr>
            <w:tcW w:w="469" w:type="pct"/>
            <w:tcBorders>
              <w:top w:val="single" w:color="000000" w:sz="4" w:space="0"/>
              <w:left w:val="single" w:color="000000" w:sz="4" w:space="0"/>
              <w:bottom w:val="single" w:color="000000" w:sz="4" w:space="0"/>
              <w:right w:val="single" w:color="000000" w:sz="4" w:space="0"/>
            </w:tcBorders>
            <w:vAlign w:val="center"/>
          </w:tcPr>
          <w:p w14:paraId="2F5776C1">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数量</w:t>
            </w:r>
          </w:p>
        </w:tc>
        <w:tc>
          <w:tcPr>
            <w:tcW w:w="470" w:type="pct"/>
            <w:tcBorders>
              <w:top w:val="single" w:color="000000" w:sz="4" w:space="0"/>
              <w:left w:val="single" w:color="000000" w:sz="4" w:space="0"/>
              <w:bottom w:val="single" w:color="000000" w:sz="4" w:space="0"/>
              <w:right w:val="single" w:color="000000" w:sz="4" w:space="0"/>
            </w:tcBorders>
            <w:vAlign w:val="center"/>
          </w:tcPr>
          <w:p w14:paraId="49026228">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单位</w:t>
            </w:r>
          </w:p>
        </w:tc>
        <w:tc>
          <w:tcPr>
            <w:tcW w:w="868" w:type="pct"/>
            <w:tcBorders>
              <w:top w:val="single" w:color="000000" w:sz="4" w:space="0"/>
              <w:left w:val="single" w:color="000000" w:sz="4" w:space="0"/>
              <w:bottom w:val="single" w:color="000000" w:sz="4" w:space="0"/>
              <w:right w:val="single" w:color="000000" w:sz="4" w:space="0"/>
            </w:tcBorders>
            <w:vAlign w:val="center"/>
          </w:tcPr>
          <w:p w14:paraId="2BDA6905">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采购预算金额</w:t>
            </w:r>
          </w:p>
          <w:p w14:paraId="379A76FB">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（人民币元）</w:t>
            </w:r>
          </w:p>
        </w:tc>
        <w:tc>
          <w:tcPr>
            <w:tcW w:w="868" w:type="pct"/>
            <w:tcBorders>
              <w:top w:val="single" w:color="000000" w:sz="4" w:space="0"/>
              <w:left w:val="single" w:color="000000" w:sz="4" w:space="0"/>
              <w:bottom w:val="single" w:color="000000" w:sz="4" w:space="0"/>
              <w:right w:val="single" w:color="000000" w:sz="4" w:space="0"/>
            </w:tcBorders>
            <w:vAlign w:val="center"/>
          </w:tcPr>
          <w:p w14:paraId="4BF123FC">
            <w:pPr>
              <w:widowControl/>
              <w:adjustRightInd w:val="0"/>
              <w:snapToGrid w:val="0"/>
              <w:spacing w:line="360" w:lineRule="auto"/>
              <w:jc w:val="center"/>
              <w:textAlignment w:val="center"/>
              <w:rPr>
                <w:rFonts w:hint="eastAsia" w:ascii="宋体" w:hAnsi="宋体" w:cs="宋体"/>
                <w:b/>
                <w:szCs w:val="21"/>
              </w:rPr>
            </w:pPr>
            <w:r>
              <w:rPr>
                <w:rFonts w:hint="eastAsia" w:ascii="宋体" w:hAnsi="宋体" w:cs="宋体"/>
                <w:b/>
                <w:szCs w:val="21"/>
              </w:rPr>
              <w:t>备注</w:t>
            </w:r>
          </w:p>
        </w:tc>
      </w:tr>
      <w:tr w14:paraId="6756040C">
        <w:tblPrEx>
          <w:tblCellMar>
            <w:top w:w="15" w:type="dxa"/>
            <w:left w:w="15" w:type="dxa"/>
            <w:bottom w:w="15" w:type="dxa"/>
            <w:right w:w="15" w:type="dxa"/>
          </w:tblCellMar>
        </w:tblPrEx>
        <w:trPr>
          <w:trHeight w:val="799" w:hRule="atLeast"/>
          <w:jc w:val="center"/>
        </w:trPr>
        <w:tc>
          <w:tcPr>
            <w:tcW w:w="441" w:type="pct"/>
            <w:tcBorders>
              <w:top w:val="single" w:color="000000" w:sz="4" w:space="0"/>
              <w:left w:val="single" w:color="000000" w:sz="4" w:space="0"/>
              <w:bottom w:val="single" w:color="000000" w:sz="4" w:space="0"/>
              <w:right w:val="single" w:color="000000" w:sz="4" w:space="0"/>
            </w:tcBorders>
            <w:vAlign w:val="center"/>
          </w:tcPr>
          <w:p w14:paraId="13B13764">
            <w:pPr>
              <w:widowControl/>
              <w:adjustRightInd w:val="0"/>
              <w:snapToGrid w:val="0"/>
              <w:spacing w:line="360" w:lineRule="auto"/>
              <w:jc w:val="center"/>
              <w:textAlignment w:val="center"/>
              <w:rPr>
                <w:rFonts w:hint="eastAsia" w:ascii="宋体" w:hAnsi="宋体" w:cs="宋体"/>
                <w:szCs w:val="21"/>
              </w:rPr>
            </w:pPr>
            <w:r>
              <w:rPr>
                <w:rFonts w:hint="eastAsia" w:ascii="宋体" w:hAnsi="宋体"/>
                <w:szCs w:val="21"/>
              </w:rPr>
              <w:t>1</w:t>
            </w:r>
          </w:p>
        </w:tc>
        <w:tc>
          <w:tcPr>
            <w:tcW w:w="1881" w:type="pct"/>
            <w:tcBorders>
              <w:top w:val="single" w:color="000000" w:sz="4" w:space="0"/>
              <w:left w:val="single" w:color="000000" w:sz="4" w:space="0"/>
              <w:bottom w:val="single" w:color="000000" w:sz="4" w:space="0"/>
              <w:right w:val="single" w:color="000000" w:sz="4" w:space="0"/>
            </w:tcBorders>
            <w:vAlign w:val="center"/>
          </w:tcPr>
          <w:p w14:paraId="4CDD4968">
            <w:pPr>
              <w:widowControl/>
              <w:adjustRightInd w:val="0"/>
              <w:snapToGrid w:val="0"/>
              <w:spacing w:line="360" w:lineRule="auto"/>
              <w:jc w:val="center"/>
              <w:textAlignment w:val="center"/>
              <w:rPr>
                <w:rFonts w:hint="eastAsia" w:ascii="宋体" w:hAnsi="宋体" w:cs="宋体"/>
                <w:szCs w:val="21"/>
              </w:rPr>
            </w:pPr>
            <w:r>
              <w:rPr>
                <w:rFonts w:hint="eastAsia" w:ascii="宋体" w:hAnsi="宋体"/>
                <w:snapToGrid w:val="0"/>
                <w:szCs w:val="21"/>
              </w:rPr>
              <w:t>南山区西丽车管所内部道路修复工程</w:t>
            </w:r>
          </w:p>
        </w:tc>
        <w:tc>
          <w:tcPr>
            <w:tcW w:w="469" w:type="pct"/>
            <w:tcBorders>
              <w:top w:val="single" w:color="000000" w:sz="4" w:space="0"/>
              <w:left w:val="single" w:color="000000" w:sz="4" w:space="0"/>
              <w:bottom w:val="single" w:color="000000" w:sz="4" w:space="0"/>
              <w:right w:val="single" w:color="000000" w:sz="4" w:space="0"/>
            </w:tcBorders>
            <w:vAlign w:val="center"/>
          </w:tcPr>
          <w:p w14:paraId="74E12524">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1</w:t>
            </w:r>
          </w:p>
        </w:tc>
        <w:tc>
          <w:tcPr>
            <w:tcW w:w="470" w:type="pct"/>
            <w:tcBorders>
              <w:top w:val="single" w:color="000000" w:sz="4" w:space="0"/>
              <w:left w:val="single" w:color="000000" w:sz="4" w:space="0"/>
              <w:bottom w:val="single" w:color="000000" w:sz="4" w:space="0"/>
              <w:right w:val="single" w:color="000000" w:sz="4" w:space="0"/>
            </w:tcBorders>
            <w:vAlign w:val="center"/>
          </w:tcPr>
          <w:p w14:paraId="521108B4">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项</w:t>
            </w:r>
          </w:p>
        </w:tc>
        <w:tc>
          <w:tcPr>
            <w:tcW w:w="868" w:type="pct"/>
            <w:tcBorders>
              <w:top w:val="single" w:color="000000" w:sz="4" w:space="0"/>
              <w:left w:val="single" w:color="000000" w:sz="4" w:space="0"/>
              <w:bottom w:val="single" w:color="000000" w:sz="4" w:space="0"/>
              <w:right w:val="single" w:color="000000" w:sz="4" w:space="0"/>
            </w:tcBorders>
            <w:vAlign w:val="center"/>
          </w:tcPr>
          <w:p w14:paraId="20B993FA">
            <w:pPr>
              <w:widowControl/>
              <w:adjustRightInd w:val="0"/>
              <w:snapToGrid w:val="0"/>
              <w:spacing w:line="360" w:lineRule="auto"/>
              <w:jc w:val="center"/>
              <w:textAlignment w:val="center"/>
              <w:rPr>
                <w:rFonts w:hint="eastAsia" w:ascii="宋体" w:hAnsi="宋体" w:eastAsia="宋体" w:cs="宋体"/>
                <w:szCs w:val="21"/>
                <w:highlight w:val="none"/>
                <w:lang w:eastAsia="zh-CN"/>
              </w:rPr>
            </w:pPr>
            <w:r>
              <w:rPr>
                <w:rFonts w:hint="eastAsia" w:asciiTheme="minorEastAsia" w:hAnsiTheme="minorEastAsia" w:cstheme="minorEastAsia"/>
                <w:kern w:val="0"/>
                <w:szCs w:val="21"/>
                <w:highlight w:val="none"/>
                <w:lang w:eastAsia="zh-CN"/>
              </w:rPr>
              <w:t>640,872.43</w:t>
            </w:r>
          </w:p>
        </w:tc>
        <w:tc>
          <w:tcPr>
            <w:tcW w:w="868" w:type="pct"/>
            <w:tcBorders>
              <w:top w:val="single" w:color="000000" w:sz="4" w:space="0"/>
              <w:left w:val="single" w:color="000000" w:sz="4" w:space="0"/>
              <w:bottom w:val="single" w:color="000000" w:sz="4" w:space="0"/>
              <w:right w:val="single" w:color="000000" w:sz="4" w:space="0"/>
            </w:tcBorders>
            <w:vAlign w:val="center"/>
          </w:tcPr>
          <w:p w14:paraId="7BAEFBD2">
            <w:pPr>
              <w:widowControl/>
              <w:adjustRightInd w:val="0"/>
              <w:snapToGrid w:val="0"/>
              <w:spacing w:line="360" w:lineRule="auto"/>
              <w:jc w:val="center"/>
              <w:textAlignment w:val="center"/>
              <w:rPr>
                <w:rFonts w:hint="eastAsia" w:ascii="宋体" w:hAnsi="宋体" w:cs="宋体"/>
                <w:szCs w:val="21"/>
              </w:rPr>
            </w:pPr>
            <w:r>
              <w:rPr>
                <w:rFonts w:hint="eastAsia" w:ascii="宋体" w:hAnsi="宋体" w:cs="宋体"/>
                <w:szCs w:val="21"/>
              </w:rPr>
              <w:t>无</w:t>
            </w:r>
          </w:p>
        </w:tc>
      </w:tr>
    </w:tbl>
    <w:p w14:paraId="19919BDA">
      <w:pPr>
        <w:spacing w:line="360" w:lineRule="auto"/>
        <w:jc w:val="left"/>
        <w:rPr>
          <w:rFonts w:hint="eastAsia" w:ascii="宋体" w:hAnsi="宋体"/>
          <w:szCs w:val="21"/>
        </w:rPr>
      </w:pPr>
      <w:r>
        <w:rPr>
          <w:rFonts w:ascii="宋体" w:hAnsi="宋体"/>
          <w:b/>
          <w:bCs/>
          <w:szCs w:val="21"/>
        </w:rPr>
        <w:t xml:space="preserve">1.2 </w:t>
      </w:r>
      <w:bookmarkStart w:id="31" w:name="OLE_LINK11"/>
      <w:r>
        <w:rPr>
          <w:rFonts w:ascii="宋体" w:hAnsi="宋体"/>
          <w:b/>
          <w:bCs/>
          <w:szCs w:val="21"/>
        </w:rPr>
        <w:t>项目概况</w:t>
      </w:r>
      <w:r>
        <w:rPr>
          <w:rFonts w:hint="eastAsia" w:ascii="宋体" w:hAnsi="宋体"/>
          <w:b/>
          <w:bCs/>
          <w:szCs w:val="21"/>
        </w:rPr>
        <w:t>:</w:t>
      </w:r>
      <w:bookmarkEnd w:id="31"/>
      <w:r>
        <w:rPr>
          <w:rFonts w:hint="eastAsia" w:ascii="宋体" w:hAnsi="宋体"/>
          <w:szCs w:val="21"/>
        </w:rPr>
        <w:t>本项目为深圳市南山区西丽车管所内部</w:t>
      </w:r>
      <w:bookmarkStart w:id="32" w:name="OLE_LINK125"/>
      <w:r>
        <w:rPr>
          <w:rFonts w:hint="eastAsia" w:ascii="宋体" w:hAnsi="宋体"/>
          <w:szCs w:val="21"/>
        </w:rPr>
        <w:t>道路修复工程</w:t>
      </w:r>
      <w:bookmarkEnd w:id="32"/>
      <w:r>
        <w:rPr>
          <w:rFonts w:hint="eastAsia" w:ascii="宋体" w:hAnsi="宋体"/>
          <w:szCs w:val="21"/>
        </w:rPr>
        <w:t>。南山区西丽车管所内内部道路出现了不同程度的路面及交通等问题。本项目为修复现有道路，提升道路通行能力和安全性，改善交通环境。</w:t>
      </w:r>
    </w:p>
    <w:p w14:paraId="7EBD8887">
      <w:pPr>
        <w:spacing w:line="360" w:lineRule="auto"/>
        <w:jc w:val="left"/>
        <w:rPr>
          <w:rFonts w:hint="eastAsia" w:ascii="宋体" w:hAnsi="宋体"/>
          <w:b/>
          <w:bCs/>
          <w:szCs w:val="21"/>
        </w:rPr>
      </w:pPr>
    </w:p>
    <w:p w14:paraId="418F05D7">
      <w:pPr>
        <w:spacing w:line="360" w:lineRule="auto"/>
        <w:jc w:val="left"/>
        <w:rPr>
          <w:rFonts w:hint="eastAsia" w:ascii="宋体" w:hAnsi="宋体"/>
          <w:b/>
          <w:bCs/>
          <w:szCs w:val="21"/>
        </w:rPr>
      </w:pPr>
      <w:bookmarkStart w:id="33" w:name="OLE_LINK13"/>
      <w:bookmarkStart w:id="34" w:name="OLE_LINK9"/>
      <w:r>
        <w:rPr>
          <w:rFonts w:hint="eastAsia" w:ascii="宋体" w:hAnsi="宋体"/>
          <w:b/>
          <w:bCs/>
          <w:szCs w:val="21"/>
        </w:rPr>
        <w:t>2.项目技术要求：</w:t>
      </w:r>
    </w:p>
    <w:bookmarkEnd w:id="33"/>
    <w:p w14:paraId="298D32AF">
      <w:pPr>
        <w:spacing w:line="360" w:lineRule="auto"/>
        <w:jc w:val="left"/>
        <w:rPr>
          <w:rFonts w:hint="eastAsia" w:ascii="宋体" w:hAnsi="宋体"/>
          <w:szCs w:val="21"/>
        </w:rPr>
      </w:pPr>
      <w:r>
        <w:rPr>
          <w:rFonts w:hint="eastAsia" w:ascii="宋体" w:hAnsi="宋体"/>
          <w:szCs w:val="21"/>
        </w:rPr>
        <w:t>2.1满足施工图纸要求、设计规范要求和工程量清单要求。</w:t>
      </w:r>
    </w:p>
    <w:p w14:paraId="27527E71">
      <w:pPr>
        <w:spacing w:line="360" w:lineRule="auto"/>
        <w:jc w:val="left"/>
        <w:rPr>
          <w:rFonts w:hint="eastAsia" w:ascii="宋体" w:hAnsi="宋体"/>
          <w:szCs w:val="21"/>
        </w:rPr>
      </w:pPr>
      <w:r>
        <w:rPr>
          <w:rFonts w:hint="eastAsia" w:ascii="宋体" w:hAnsi="宋体"/>
          <w:szCs w:val="21"/>
        </w:rPr>
        <w:t>2.2工程量清单要求（清单见</w:t>
      </w:r>
      <w:bookmarkStart w:id="35" w:name="OLE_LINK123"/>
      <w:r>
        <w:rPr>
          <w:rFonts w:hint="eastAsia" w:ascii="宋体" w:hAnsi="宋体"/>
          <w:szCs w:val="21"/>
        </w:rPr>
        <w:t>附件</w:t>
      </w:r>
      <w:bookmarkEnd w:id="35"/>
      <w:r>
        <w:rPr>
          <w:rFonts w:hint="eastAsia" w:ascii="宋体" w:hAnsi="宋体"/>
          <w:szCs w:val="21"/>
        </w:rPr>
        <w:t>）。</w:t>
      </w:r>
    </w:p>
    <w:p w14:paraId="6A1F3C1D">
      <w:pPr>
        <w:spacing w:line="360" w:lineRule="auto"/>
        <w:jc w:val="left"/>
        <w:rPr>
          <w:rFonts w:hint="eastAsia" w:ascii="宋体" w:hAnsi="宋体"/>
          <w:szCs w:val="21"/>
        </w:rPr>
      </w:pPr>
    </w:p>
    <w:p w14:paraId="28D777CD">
      <w:pPr>
        <w:spacing w:line="360" w:lineRule="auto"/>
        <w:jc w:val="left"/>
        <w:rPr>
          <w:rFonts w:hint="eastAsia" w:ascii="宋体" w:hAnsi="宋体"/>
          <w:b/>
          <w:bCs/>
          <w:szCs w:val="21"/>
        </w:rPr>
      </w:pPr>
      <w:bookmarkStart w:id="36" w:name="OLE_LINK14"/>
      <w:r>
        <w:rPr>
          <w:rFonts w:hint="eastAsia" w:ascii="宋体" w:hAnsi="宋体"/>
          <w:b/>
          <w:bCs/>
          <w:szCs w:val="21"/>
        </w:rPr>
        <w:t>3.项目管理要求：</w:t>
      </w:r>
    </w:p>
    <w:bookmarkEnd w:id="36"/>
    <w:p w14:paraId="43E9D516">
      <w:pPr>
        <w:spacing w:line="360" w:lineRule="auto"/>
        <w:jc w:val="left"/>
        <w:rPr>
          <w:rFonts w:hint="eastAsia" w:ascii="宋体" w:hAnsi="宋体"/>
          <w:szCs w:val="21"/>
        </w:rPr>
      </w:pPr>
      <w:r>
        <w:rPr>
          <w:rFonts w:hint="eastAsia" w:ascii="宋体" w:hAnsi="宋体"/>
          <w:szCs w:val="21"/>
        </w:rPr>
        <w:t>3.1中标单位作好施工记录、隐蔽工程记录、施工资料的整理、竣工资料的编制等工作。</w:t>
      </w:r>
    </w:p>
    <w:p w14:paraId="2AD92697">
      <w:pPr>
        <w:spacing w:line="360" w:lineRule="auto"/>
        <w:jc w:val="left"/>
        <w:rPr>
          <w:rFonts w:hint="eastAsia" w:ascii="宋体" w:hAnsi="宋体"/>
          <w:szCs w:val="21"/>
        </w:rPr>
      </w:pPr>
      <w:r>
        <w:rPr>
          <w:rFonts w:hint="eastAsia" w:ascii="宋体" w:hAnsi="宋体"/>
          <w:szCs w:val="21"/>
        </w:rPr>
        <w:t>3.2中标单位在施工现场显眼位置设置正规施工警示牌、工程概况牌。靠近人行通道边（或建设方以为有必要的其他周边）应用整齐美观的围挡。</w:t>
      </w:r>
    </w:p>
    <w:p w14:paraId="53290D73">
      <w:pPr>
        <w:spacing w:line="360" w:lineRule="auto"/>
        <w:jc w:val="left"/>
        <w:rPr>
          <w:rFonts w:hint="eastAsia" w:ascii="宋体" w:hAnsi="宋体"/>
          <w:szCs w:val="21"/>
        </w:rPr>
      </w:pPr>
      <w:r>
        <w:rPr>
          <w:rFonts w:hint="eastAsia" w:ascii="宋体" w:hAnsi="宋体"/>
          <w:szCs w:val="21"/>
        </w:rPr>
        <w:t>3.3中标单位施工达到有关部门规定的安全文明施工标准，避免干扰采购方正常工作秩序，认真做好施工现场防护、防火、噪音、用电等安全文明施工各项管理工作，承担相应一切责任，确保施工场地区域道路通畅，保持施工现场整洁，做到工完场清标准。</w:t>
      </w:r>
    </w:p>
    <w:p w14:paraId="000038CB">
      <w:pPr>
        <w:spacing w:line="360" w:lineRule="auto"/>
        <w:jc w:val="left"/>
        <w:rPr>
          <w:rFonts w:hint="eastAsia" w:ascii="宋体" w:hAnsi="宋体"/>
          <w:szCs w:val="21"/>
        </w:rPr>
      </w:pPr>
      <w:r>
        <w:rPr>
          <w:rFonts w:hint="eastAsia" w:ascii="宋体" w:hAnsi="宋体"/>
          <w:szCs w:val="21"/>
        </w:rPr>
        <w:t>3.4中标单位在施工过程中注意自身及周边安全，做好现场及周边安全设施搭设，遵守有关安全保护规程，负责施工过程中的所有事故处理和费用。中标单位应服从采购单位，</w:t>
      </w:r>
      <w:bookmarkStart w:id="37" w:name="OLE_LINK124"/>
      <w:r>
        <w:rPr>
          <w:rFonts w:hint="eastAsia" w:ascii="宋体" w:hAnsi="宋体"/>
          <w:szCs w:val="21"/>
        </w:rPr>
        <w:t>监理公司的</w:t>
      </w:r>
      <w:bookmarkEnd w:id="37"/>
      <w:r>
        <w:rPr>
          <w:rFonts w:hint="eastAsia" w:ascii="宋体" w:hAnsi="宋体"/>
          <w:szCs w:val="21"/>
        </w:rPr>
        <w:t>监督、指导并积极主动配合上述管理机构的工作。</w:t>
      </w:r>
    </w:p>
    <w:p w14:paraId="5F53D744">
      <w:pPr>
        <w:spacing w:line="360" w:lineRule="auto"/>
        <w:jc w:val="left"/>
        <w:rPr>
          <w:rFonts w:hint="eastAsia" w:ascii="宋体" w:hAnsi="宋体"/>
          <w:szCs w:val="21"/>
        </w:rPr>
      </w:pPr>
      <w:r>
        <w:rPr>
          <w:rFonts w:hint="eastAsia" w:ascii="宋体" w:hAnsi="宋体"/>
          <w:szCs w:val="21"/>
        </w:rPr>
        <w:t>3.5施工时，中标人不得拆除原有的强电、弱电、给水、排水、消防、监控等管线设备。确需移动的，投标人须向采购人提出申请，并经采购人批准后方可拆除；否则，由中标人承担一切责任。</w:t>
      </w:r>
    </w:p>
    <w:p w14:paraId="578DFA70">
      <w:pPr>
        <w:spacing w:line="360" w:lineRule="auto"/>
        <w:jc w:val="left"/>
        <w:rPr>
          <w:rFonts w:hint="eastAsia" w:ascii="宋体" w:hAnsi="宋体"/>
          <w:szCs w:val="21"/>
        </w:rPr>
      </w:pPr>
      <w:r>
        <w:rPr>
          <w:rFonts w:hint="eastAsia" w:ascii="宋体" w:hAnsi="宋体"/>
          <w:szCs w:val="21"/>
        </w:rPr>
        <w:t>3.6因采购人单位性质的特殊性，中标人应充分考虑年度内人工、材料、机械等单价变化的风险及节假日施工的影响，结算时投标单价不予调增。</w:t>
      </w:r>
    </w:p>
    <w:bookmarkEnd w:id="34"/>
    <w:p w14:paraId="2377BF6E">
      <w:pPr>
        <w:spacing w:line="360" w:lineRule="auto"/>
        <w:jc w:val="left"/>
        <w:rPr>
          <w:rFonts w:hint="eastAsia" w:ascii="宋体" w:hAnsi="宋体"/>
          <w:b/>
          <w:bCs/>
          <w:szCs w:val="21"/>
        </w:rPr>
      </w:pPr>
    </w:p>
    <w:p w14:paraId="0E00FE1D">
      <w:pPr>
        <w:spacing w:line="360" w:lineRule="auto"/>
        <w:jc w:val="left"/>
        <w:rPr>
          <w:rFonts w:hint="eastAsia" w:ascii="宋体" w:hAnsi="宋体"/>
          <w:b/>
          <w:bCs/>
          <w:szCs w:val="21"/>
        </w:rPr>
      </w:pPr>
      <w:bookmarkStart w:id="38" w:name="OLE_LINK126"/>
      <w:r>
        <w:rPr>
          <w:rFonts w:hint="eastAsia" w:ascii="宋体" w:hAnsi="宋体"/>
          <w:b/>
          <w:bCs/>
          <w:szCs w:val="21"/>
        </w:rPr>
        <w:t>4</w:t>
      </w:r>
      <w:r>
        <w:rPr>
          <w:rFonts w:ascii="宋体" w:hAnsi="宋体"/>
          <w:b/>
          <w:bCs/>
          <w:szCs w:val="21"/>
        </w:rPr>
        <w:t xml:space="preserve">. </w:t>
      </w:r>
      <w:r>
        <w:rPr>
          <w:rFonts w:hint="eastAsia" w:ascii="宋体" w:hAnsi="宋体"/>
          <w:b/>
          <w:bCs/>
          <w:szCs w:val="21"/>
        </w:rPr>
        <w:t>工程承包范围和说明</w:t>
      </w:r>
    </w:p>
    <w:p w14:paraId="58885C5B">
      <w:pPr>
        <w:spacing w:line="360" w:lineRule="auto"/>
        <w:jc w:val="left"/>
        <w:rPr>
          <w:rFonts w:hint="eastAsia" w:ascii="宋体" w:hAnsi="宋体"/>
          <w:szCs w:val="21"/>
        </w:rPr>
      </w:pPr>
      <w:r>
        <w:rPr>
          <w:rFonts w:hint="eastAsia" w:ascii="宋体" w:hAnsi="宋体"/>
          <w:szCs w:val="21"/>
        </w:rPr>
        <w:t>4</w:t>
      </w:r>
      <w:r>
        <w:rPr>
          <w:rFonts w:ascii="宋体" w:hAnsi="宋体"/>
          <w:szCs w:val="21"/>
        </w:rPr>
        <w:t xml:space="preserve">.1 </w:t>
      </w:r>
      <w:r>
        <w:rPr>
          <w:rFonts w:hint="eastAsia" w:ascii="宋体" w:hAnsi="宋体"/>
          <w:szCs w:val="21"/>
        </w:rPr>
        <w:t xml:space="preserve"> 以下给出的工程承包范围和说明描述只是概括的，不应认为是全面的、无缺的，承包人应研究其他文件、工程量清单，特别是图纸去完全了解本工程的实际范围。</w:t>
      </w:r>
    </w:p>
    <w:p w14:paraId="5F6C0E85">
      <w:pPr>
        <w:spacing w:line="360" w:lineRule="auto"/>
        <w:jc w:val="left"/>
        <w:rPr>
          <w:rFonts w:hint="eastAsia" w:ascii="宋体" w:hAnsi="宋体"/>
          <w:szCs w:val="21"/>
        </w:rPr>
      </w:pPr>
      <w:r>
        <w:rPr>
          <w:rFonts w:hint="eastAsia" w:ascii="宋体" w:hAnsi="宋体"/>
          <w:szCs w:val="21"/>
        </w:rPr>
        <w:t>4</w:t>
      </w:r>
      <w:r>
        <w:rPr>
          <w:rFonts w:ascii="宋体" w:hAnsi="宋体"/>
          <w:szCs w:val="21"/>
        </w:rPr>
        <w:t>.2</w:t>
      </w:r>
      <w:r>
        <w:rPr>
          <w:rFonts w:hint="eastAsia" w:ascii="宋体" w:hAnsi="宋体"/>
          <w:szCs w:val="21"/>
        </w:rPr>
        <w:t xml:space="preserve">  承包人被认为已详细阅读过构成本工程合同文件的其他有关文件。尤其是已充分研究了合同图纸和了解工程的内容。</w:t>
      </w:r>
    </w:p>
    <w:p w14:paraId="374250FC">
      <w:pPr>
        <w:spacing w:line="360" w:lineRule="auto"/>
        <w:jc w:val="left"/>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3  本次采购人提供的工程量</w:t>
      </w:r>
      <w:r>
        <w:rPr>
          <w:rFonts w:ascii="宋体" w:hAnsi="宋体"/>
          <w:szCs w:val="21"/>
        </w:rPr>
        <w:t>清单所列的工程量系</w:t>
      </w:r>
      <w:r>
        <w:rPr>
          <w:rFonts w:hint="eastAsia" w:ascii="宋体" w:hAnsi="宋体"/>
          <w:szCs w:val="21"/>
        </w:rPr>
        <w:t>采购人</w:t>
      </w:r>
      <w:r>
        <w:rPr>
          <w:rFonts w:ascii="宋体" w:hAnsi="宋体"/>
          <w:szCs w:val="21"/>
        </w:rPr>
        <w:t>的估算，是临时的，作为投标报价的共同基础。不应被理解为是对</w:t>
      </w:r>
      <w:r>
        <w:rPr>
          <w:rFonts w:hint="eastAsia" w:ascii="宋体" w:hAnsi="宋体"/>
          <w:szCs w:val="21"/>
        </w:rPr>
        <w:t>采购人</w:t>
      </w:r>
      <w:r>
        <w:rPr>
          <w:rFonts w:ascii="宋体" w:hAnsi="宋体"/>
          <w:szCs w:val="21"/>
        </w:rPr>
        <w:t>要求工作内容的全部定义，也不能作为投标人应完成的实际工程量。结算时，应以由承包人和</w:t>
      </w:r>
      <w:r>
        <w:rPr>
          <w:rFonts w:hint="eastAsia" w:ascii="宋体" w:hAnsi="宋体"/>
          <w:szCs w:val="21"/>
        </w:rPr>
        <w:t>采购人</w:t>
      </w:r>
      <w:r>
        <w:rPr>
          <w:rFonts w:ascii="宋体" w:hAnsi="宋体"/>
          <w:szCs w:val="21"/>
        </w:rPr>
        <w:t>或由</w:t>
      </w:r>
      <w:r>
        <w:rPr>
          <w:rFonts w:hint="eastAsia" w:ascii="宋体" w:hAnsi="宋体"/>
          <w:szCs w:val="21"/>
        </w:rPr>
        <w:t>采购人</w:t>
      </w:r>
      <w:r>
        <w:rPr>
          <w:rFonts w:ascii="宋体" w:hAnsi="宋体"/>
          <w:szCs w:val="21"/>
        </w:rPr>
        <w:t>授权委托的工程师共同计量、核实的实际完成的工程量为准。</w:t>
      </w:r>
    </w:p>
    <w:p w14:paraId="0DA5F971">
      <w:pPr>
        <w:adjustRightInd w:val="0"/>
        <w:spacing w:line="360" w:lineRule="auto"/>
        <w:jc w:val="left"/>
        <w:rPr>
          <w:rFonts w:hint="eastAsia"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rPr>
        <w:t>4</w:t>
      </w:r>
      <w:r>
        <w:rPr>
          <w:rFonts w:ascii="宋体" w:hAnsi="宋体"/>
          <w:b/>
          <w:bCs/>
          <w:szCs w:val="21"/>
        </w:rPr>
        <w:t xml:space="preserve"> </w:t>
      </w:r>
      <w:r>
        <w:rPr>
          <w:rFonts w:hint="eastAsia" w:ascii="宋体" w:hAnsi="宋体"/>
          <w:b/>
          <w:bCs/>
          <w:szCs w:val="21"/>
        </w:rPr>
        <w:t xml:space="preserve"> 本工程承包项目包括：</w:t>
      </w:r>
      <w:r>
        <w:rPr>
          <w:rFonts w:hint="eastAsia" w:ascii="宋体" w:hAnsi="宋体"/>
          <w:b/>
          <w:bCs/>
          <w:szCs w:val="21"/>
          <w:u w:val="single"/>
        </w:rPr>
        <w:t xml:space="preserve"> 道路修复工程</w:t>
      </w:r>
      <w:r>
        <w:rPr>
          <w:rFonts w:hint="eastAsia" w:ascii="宋体" w:hAnsi="宋体"/>
          <w:b/>
          <w:bCs/>
          <w:szCs w:val="21"/>
        </w:rPr>
        <w:t>。</w:t>
      </w:r>
    </w:p>
    <w:p w14:paraId="7A42D184">
      <w:pPr>
        <w:spacing w:line="360" w:lineRule="auto"/>
        <w:jc w:val="left"/>
        <w:rPr>
          <w:rFonts w:hint="eastAsia" w:ascii="宋体" w:hAnsi="宋体"/>
          <w:szCs w:val="21"/>
        </w:rPr>
      </w:pPr>
      <w:r>
        <w:rPr>
          <w:rFonts w:hint="eastAsia" w:ascii="宋体" w:hAnsi="宋体"/>
          <w:szCs w:val="21"/>
        </w:rPr>
        <w:t>(1)除非是采购人自己负责的项目，承包人须负责整个工程所有的施工任务包括材料设备的采购、施工、保护及保修，不论是永久性质的或是临时性质的：</w:t>
      </w:r>
    </w:p>
    <w:p w14:paraId="2006F81F">
      <w:pPr>
        <w:spacing w:line="360" w:lineRule="auto"/>
        <w:jc w:val="left"/>
        <w:rPr>
          <w:rFonts w:hint="eastAsia" w:ascii="宋体" w:hAnsi="宋体"/>
          <w:snapToGrid w:val="0"/>
          <w:kern w:val="0"/>
          <w:szCs w:val="21"/>
        </w:rPr>
      </w:pPr>
      <w:r>
        <w:rPr>
          <w:rFonts w:hint="eastAsia" w:ascii="宋体" w:hAnsi="宋体"/>
          <w:szCs w:val="21"/>
        </w:rPr>
        <w:t>(2)承包工程承包项目见工程量清单</w:t>
      </w:r>
      <w:r>
        <w:rPr>
          <w:rFonts w:hint="eastAsia" w:ascii="宋体" w:hAnsi="宋体"/>
          <w:snapToGrid w:val="0"/>
          <w:kern w:val="0"/>
          <w:szCs w:val="21"/>
        </w:rPr>
        <w:t>。</w:t>
      </w:r>
    </w:p>
    <w:p w14:paraId="4009BE1A">
      <w:pPr>
        <w:tabs>
          <w:tab w:val="left" w:pos="915"/>
        </w:tabs>
        <w:spacing w:line="360" w:lineRule="auto"/>
        <w:rPr>
          <w:rFonts w:hint="eastAsia" w:ascii="宋体" w:hAnsi="宋体"/>
          <w:bCs/>
          <w:szCs w:val="21"/>
        </w:rPr>
      </w:pPr>
      <w:r>
        <w:rPr>
          <w:rFonts w:hint="eastAsia" w:ascii="宋体" w:hAnsi="宋体"/>
          <w:b/>
          <w:bCs/>
          <w:szCs w:val="21"/>
        </w:rPr>
        <w:t>4.5  本工程承包方式为：</w:t>
      </w:r>
      <w:r>
        <w:rPr>
          <w:rFonts w:hint="eastAsia" w:ascii="宋体" w:hAnsi="宋体"/>
          <w:bCs/>
          <w:szCs w:val="21"/>
        </w:rPr>
        <w:t xml:space="preserve"> </w:t>
      </w:r>
      <w:r>
        <w:rPr>
          <w:rFonts w:hint="eastAsia" w:ascii="宋体" w:hAnsi="宋体"/>
          <w:bCs/>
          <w:szCs w:val="21"/>
          <w:u w:val="single"/>
        </w:rPr>
        <w:t xml:space="preserve">包工、包料、包质量 </w:t>
      </w:r>
      <w:r>
        <w:rPr>
          <w:rFonts w:hint="eastAsia" w:ascii="宋体" w:hAnsi="宋体"/>
          <w:bCs/>
          <w:szCs w:val="21"/>
        </w:rPr>
        <w:t xml:space="preserve"> </w:t>
      </w:r>
    </w:p>
    <w:p w14:paraId="08BA9BB7">
      <w:pPr>
        <w:adjustRightInd w:val="0"/>
        <w:spacing w:line="360" w:lineRule="auto"/>
        <w:jc w:val="left"/>
        <w:rPr>
          <w:rFonts w:hint="eastAsia" w:ascii="宋体" w:hAnsi="宋体"/>
          <w:bCs/>
          <w:szCs w:val="21"/>
          <w:u w:val="single"/>
        </w:rPr>
      </w:pPr>
      <w:r>
        <w:rPr>
          <w:rFonts w:hint="eastAsia" w:ascii="宋体" w:hAnsi="宋体"/>
          <w:b/>
          <w:bCs/>
          <w:szCs w:val="21"/>
        </w:rPr>
        <w:t>4.6  本工程合同方式为：</w:t>
      </w:r>
      <w:bookmarkStart w:id="39" w:name="OLE_LINK50"/>
      <w:r>
        <w:rPr>
          <w:rFonts w:hint="eastAsia" w:ascii="宋体" w:hAnsi="宋体"/>
          <w:bCs/>
          <w:szCs w:val="21"/>
          <w:u w:val="single"/>
        </w:rPr>
        <w:t>固定单价合同</w:t>
      </w:r>
      <w:bookmarkEnd w:id="39"/>
      <w:r>
        <w:rPr>
          <w:rFonts w:hint="eastAsia" w:ascii="宋体" w:hAnsi="宋体"/>
          <w:bCs/>
          <w:szCs w:val="21"/>
          <w:u w:val="single"/>
        </w:rPr>
        <w:t>：工程结算时，项目单价不做调整，按实际完成的工程量结算，项目单价均采用投标人的投标报价，最终结算以政府审计部门或造价管理部门审定价为准。</w:t>
      </w:r>
    </w:p>
    <w:bookmarkEnd w:id="38"/>
    <w:p w14:paraId="739109A8">
      <w:pPr>
        <w:adjustRightInd w:val="0"/>
        <w:snapToGrid w:val="0"/>
        <w:spacing w:line="360" w:lineRule="auto"/>
        <w:jc w:val="left"/>
        <w:rPr>
          <w:rFonts w:hint="eastAsia" w:ascii="宋体" w:hAnsi="宋体"/>
          <w:bCs/>
          <w:szCs w:val="21"/>
          <w:u w:val="single"/>
        </w:rPr>
      </w:pPr>
    </w:p>
    <w:p w14:paraId="281BA25D">
      <w:pPr>
        <w:adjustRightInd w:val="0"/>
        <w:snapToGrid w:val="0"/>
        <w:spacing w:line="360" w:lineRule="auto"/>
        <w:jc w:val="left"/>
        <w:rPr>
          <w:rFonts w:hint="eastAsia" w:ascii="宋体" w:hAnsi="宋体"/>
          <w:b/>
          <w:bCs/>
          <w:szCs w:val="21"/>
        </w:rPr>
      </w:pPr>
      <w:r>
        <w:rPr>
          <w:rFonts w:hint="eastAsia" w:ascii="宋体" w:hAnsi="宋体"/>
          <w:b/>
          <w:bCs/>
          <w:szCs w:val="21"/>
        </w:rPr>
        <w:t>5</w:t>
      </w:r>
      <w:r>
        <w:rPr>
          <w:rFonts w:ascii="宋体" w:hAnsi="宋体"/>
          <w:b/>
          <w:bCs/>
          <w:szCs w:val="21"/>
        </w:rPr>
        <w:t xml:space="preserve">. </w:t>
      </w:r>
      <w:r>
        <w:rPr>
          <w:rFonts w:hint="eastAsia" w:ascii="宋体" w:hAnsi="宋体"/>
          <w:b/>
          <w:bCs/>
          <w:szCs w:val="21"/>
        </w:rPr>
        <w:t>已完成工程项目和工作内容</w:t>
      </w:r>
    </w:p>
    <w:p w14:paraId="3B201FF7">
      <w:pPr>
        <w:tabs>
          <w:tab w:val="left" w:pos="915"/>
        </w:tabs>
        <w:spacing w:line="360" w:lineRule="auto"/>
        <w:rPr>
          <w:rFonts w:hint="eastAsia" w:ascii="宋体" w:hAnsi="宋体"/>
          <w:snapToGrid w:val="0"/>
          <w:kern w:val="0"/>
          <w:szCs w:val="21"/>
        </w:rPr>
      </w:pPr>
      <w:r>
        <w:rPr>
          <w:rFonts w:hint="eastAsia" w:ascii="宋体" w:hAnsi="宋体"/>
          <w:snapToGrid w:val="0"/>
          <w:kern w:val="0"/>
          <w:szCs w:val="21"/>
        </w:rPr>
        <w:t>（无）</w:t>
      </w:r>
    </w:p>
    <w:p w14:paraId="3A644CBF">
      <w:pPr>
        <w:adjustRightInd w:val="0"/>
        <w:snapToGrid w:val="0"/>
        <w:spacing w:line="360" w:lineRule="auto"/>
        <w:jc w:val="left"/>
        <w:rPr>
          <w:rFonts w:hint="eastAsia" w:ascii="宋体" w:hAnsi="宋体"/>
          <w:b/>
          <w:bCs/>
          <w:szCs w:val="21"/>
        </w:rPr>
      </w:pPr>
    </w:p>
    <w:p w14:paraId="2B581BA7">
      <w:pPr>
        <w:adjustRightInd w:val="0"/>
        <w:snapToGrid w:val="0"/>
        <w:spacing w:line="360" w:lineRule="auto"/>
        <w:jc w:val="left"/>
        <w:rPr>
          <w:rFonts w:hint="eastAsia"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其他承包人承担的工程项目和工作内容</w:t>
      </w:r>
    </w:p>
    <w:p w14:paraId="3D0595BB">
      <w:pPr>
        <w:adjustRightInd w:val="0"/>
        <w:snapToGrid w:val="0"/>
        <w:spacing w:line="360" w:lineRule="auto"/>
        <w:jc w:val="left"/>
        <w:rPr>
          <w:rFonts w:hint="eastAsia" w:ascii="宋体" w:hAnsi="宋体"/>
          <w:b/>
          <w:bCs/>
          <w:szCs w:val="21"/>
        </w:rPr>
      </w:pPr>
      <w:r>
        <w:rPr>
          <w:rFonts w:hint="eastAsia" w:ascii="宋体" w:hAnsi="宋体"/>
          <w:szCs w:val="21"/>
        </w:rPr>
        <w:t>（无）</w:t>
      </w:r>
    </w:p>
    <w:p w14:paraId="12FE40EB">
      <w:pPr>
        <w:adjustRightInd w:val="0"/>
        <w:snapToGrid w:val="0"/>
        <w:spacing w:line="360" w:lineRule="auto"/>
        <w:jc w:val="left"/>
        <w:rPr>
          <w:rFonts w:hint="eastAsia" w:ascii="宋体" w:hAnsi="宋体"/>
          <w:b/>
          <w:bCs/>
          <w:szCs w:val="21"/>
        </w:rPr>
      </w:pPr>
    </w:p>
    <w:p w14:paraId="020B196F">
      <w:pPr>
        <w:adjustRightInd w:val="0"/>
        <w:snapToGrid w:val="0"/>
        <w:spacing w:line="360" w:lineRule="auto"/>
        <w:jc w:val="left"/>
        <w:rPr>
          <w:rFonts w:hint="eastAsia" w:ascii="宋体" w:hAnsi="宋体"/>
          <w:b/>
          <w:bCs/>
          <w:szCs w:val="21"/>
        </w:rPr>
      </w:pPr>
      <w:r>
        <w:rPr>
          <w:rFonts w:hint="eastAsia" w:ascii="宋体" w:hAnsi="宋体"/>
          <w:b/>
          <w:bCs/>
          <w:szCs w:val="21"/>
        </w:rPr>
        <w:t>7</w:t>
      </w:r>
      <w:r>
        <w:rPr>
          <w:rFonts w:ascii="宋体" w:hAnsi="宋体"/>
          <w:b/>
          <w:bCs/>
          <w:szCs w:val="21"/>
        </w:rPr>
        <w:t xml:space="preserve">. </w:t>
      </w:r>
      <w:r>
        <w:rPr>
          <w:rFonts w:hint="eastAsia" w:ascii="宋体" w:hAnsi="宋体"/>
          <w:b/>
          <w:bCs/>
          <w:szCs w:val="21"/>
        </w:rPr>
        <w:t>现场自然条件</w:t>
      </w:r>
    </w:p>
    <w:p w14:paraId="2581144E">
      <w:pPr>
        <w:spacing w:line="360" w:lineRule="auto"/>
        <w:rPr>
          <w:rFonts w:hint="eastAsia" w:ascii="宋体" w:hAnsi="宋体"/>
          <w:szCs w:val="21"/>
        </w:rPr>
      </w:pPr>
      <w:r>
        <w:rPr>
          <w:rFonts w:hint="eastAsia" w:ascii="宋体" w:hAnsi="宋体"/>
          <w:szCs w:val="21"/>
        </w:rPr>
        <w:t>在室外施工。</w:t>
      </w:r>
    </w:p>
    <w:p w14:paraId="265D1FDF">
      <w:pPr>
        <w:adjustRightInd w:val="0"/>
        <w:snapToGrid w:val="0"/>
        <w:spacing w:line="360" w:lineRule="auto"/>
        <w:jc w:val="left"/>
        <w:rPr>
          <w:rFonts w:hint="eastAsia" w:ascii="宋体" w:hAnsi="宋体"/>
          <w:b/>
          <w:bCs/>
          <w:szCs w:val="21"/>
        </w:rPr>
      </w:pPr>
    </w:p>
    <w:p w14:paraId="4F831800">
      <w:pPr>
        <w:adjustRightInd w:val="0"/>
        <w:snapToGrid w:val="0"/>
        <w:spacing w:line="360" w:lineRule="auto"/>
        <w:jc w:val="left"/>
        <w:rPr>
          <w:rFonts w:hint="eastAsia" w:ascii="宋体" w:hAnsi="宋体"/>
          <w:b/>
          <w:bCs/>
          <w:szCs w:val="21"/>
        </w:rPr>
      </w:pPr>
      <w:r>
        <w:rPr>
          <w:rFonts w:hint="eastAsia" w:ascii="宋体" w:hAnsi="宋体"/>
          <w:b/>
          <w:bCs/>
          <w:szCs w:val="21"/>
        </w:rPr>
        <w:t>8</w:t>
      </w:r>
      <w:r>
        <w:rPr>
          <w:rFonts w:ascii="宋体" w:hAnsi="宋体"/>
          <w:b/>
          <w:bCs/>
          <w:szCs w:val="21"/>
        </w:rPr>
        <w:t xml:space="preserve">. </w:t>
      </w:r>
      <w:r>
        <w:rPr>
          <w:rFonts w:hint="eastAsia" w:ascii="宋体" w:hAnsi="宋体"/>
          <w:b/>
          <w:bCs/>
          <w:szCs w:val="21"/>
        </w:rPr>
        <w:t>现场施工条件：</w:t>
      </w:r>
    </w:p>
    <w:p w14:paraId="1FE79C6D">
      <w:pPr>
        <w:spacing w:line="360" w:lineRule="auto"/>
        <w:rPr>
          <w:rFonts w:hint="eastAsia" w:ascii="宋体" w:hAnsi="宋体"/>
          <w:szCs w:val="21"/>
        </w:rPr>
      </w:pPr>
      <w:r>
        <w:rPr>
          <w:rFonts w:hint="eastAsia" w:ascii="宋体" w:hAnsi="宋体"/>
          <w:szCs w:val="21"/>
        </w:rPr>
        <w:t>施工现场水电满足施工条件。</w:t>
      </w:r>
    </w:p>
    <w:p w14:paraId="01991EB6">
      <w:pPr>
        <w:adjustRightInd w:val="0"/>
        <w:snapToGrid w:val="0"/>
        <w:spacing w:line="360" w:lineRule="auto"/>
        <w:jc w:val="left"/>
        <w:rPr>
          <w:rFonts w:hint="eastAsia" w:ascii="宋体" w:hAnsi="宋体"/>
          <w:b/>
          <w:bCs/>
          <w:szCs w:val="21"/>
        </w:rPr>
      </w:pPr>
    </w:p>
    <w:p w14:paraId="649642D9">
      <w:pPr>
        <w:adjustRightInd w:val="0"/>
        <w:snapToGrid w:val="0"/>
        <w:spacing w:line="360" w:lineRule="auto"/>
        <w:jc w:val="left"/>
        <w:rPr>
          <w:rFonts w:hint="eastAsia" w:ascii="宋体" w:hAnsi="宋体"/>
          <w:b/>
          <w:bCs/>
          <w:szCs w:val="21"/>
        </w:rPr>
      </w:pPr>
      <w:r>
        <w:rPr>
          <w:rFonts w:hint="eastAsia" w:ascii="宋体" w:hAnsi="宋体"/>
          <w:b/>
          <w:bCs/>
          <w:szCs w:val="21"/>
        </w:rPr>
        <w:t>9</w:t>
      </w:r>
      <w:r>
        <w:rPr>
          <w:rFonts w:ascii="宋体" w:hAnsi="宋体"/>
          <w:b/>
          <w:bCs/>
          <w:szCs w:val="21"/>
        </w:rPr>
        <w:t xml:space="preserve">. </w:t>
      </w:r>
      <w:r>
        <w:rPr>
          <w:rFonts w:hint="eastAsia" w:ascii="宋体" w:hAnsi="宋体"/>
          <w:b/>
          <w:bCs/>
          <w:szCs w:val="21"/>
        </w:rPr>
        <w:t>现场安全防护设施：</w:t>
      </w:r>
    </w:p>
    <w:p w14:paraId="32106BC1">
      <w:pPr>
        <w:spacing w:line="360" w:lineRule="auto"/>
        <w:rPr>
          <w:rFonts w:hint="eastAsia" w:ascii="宋体" w:hAnsi="宋体"/>
          <w:szCs w:val="21"/>
        </w:rPr>
      </w:pPr>
      <w:r>
        <w:rPr>
          <w:rFonts w:hint="eastAsia" w:ascii="宋体" w:hAnsi="宋体"/>
          <w:szCs w:val="21"/>
        </w:rPr>
        <w:t>施工时注意安全，要做好安全措施，防止对人身设施造成伤害。</w:t>
      </w:r>
    </w:p>
    <w:p w14:paraId="0358711D">
      <w:pPr>
        <w:adjustRightInd w:val="0"/>
        <w:snapToGrid w:val="0"/>
        <w:spacing w:line="360" w:lineRule="auto"/>
        <w:jc w:val="left"/>
        <w:rPr>
          <w:rFonts w:hint="eastAsia" w:ascii="宋体" w:hAnsi="宋体"/>
          <w:b/>
          <w:bCs/>
          <w:szCs w:val="21"/>
        </w:rPr>
      </w:pPr>
    </w:p>
    <w:p w14:paraId="1465E82C">
      <w:pPr>
        <w:adjustRightInd w:val="0"/>
        <w:snapToGrid w:val="0"/>
        <w:spacing w:line="360" w:lineRule="auto"/>
        <w:jc w:val="left"/>
        <w:rPr>
          <w:rFonts w:hint="eastAsia" w:ascii="宋体" w:hAnsi="宋体"/>
          <w:b/>
          <w:bCs/>
          <w:szCs w:val="21"/>
        </w:rPr>
      </w:pPr>
      <w:r>
        <w:rPr>
          <w:rFonts w:hint="eastAsia" w:ascii="宋体" w:hAnsi="宋体"/>
          <w:b/>
          <w:bCs/>
          <w:szCs w:val="21"/>
        </w:rPr>
        <w:t>10</w:t>
      </w:r>
      <w:r>
        <w:rPr>
          <w:rFonts w:ascii="宋体" w:hAnsi="宋体"/>
          <w:b/>
          <w:bCs/>
          <w:szCs w:val="21"/>
        </w:rPr>
        <w:t xml:space="preserve">. </w:t>
      </w:r>
      <w:r>
        <w:rPr>
          <w:rFonts w:hint="eastAsia" w:ascii="宋体" w:hAnsi="宋体"/>
          <w:b/>
          <w:bCs/>
          <w:szCs w:val="21"/>
        </w:rPr>
        <w:t>水土保持与环境：</w:t>
      </w:r>
    </w:p>
    <w:p w14:paraId="2BBCDB7F">
      <w:pPr>
        <w:spacing w:line="360" w:lineRule="auto"/>
        <w:rPr>
          <w:rFonts w:hint="eastAsia" w:ascii="宋体" w:hAnsi="宋体"/>
          <w:bCs/>
          <w:snapToGrid w:val="0"/>
          <w:kern w:val="0"/>
          <w:szCs w:val="21"/>
        </w:rPr>
      </w:pPr>
      <w:r>
        <w:rPr>
          <w:rFonts w:hint="eastAsia" w:ascii="宋体" w:hAnsi="宋体"/>
          <w:bCs/>
          <w:snapToGrid w:val="0"/>
          <w:kern w:val="0"/>
          <w:szCs w:val="21"/>
        </w:rPr>
        <w:t>投标人在施工组织设计中必须有专项干扰、噪声及环保措施，安全文明措施必须符合深圳市安全文明工地标准。</w:t>
      </w:r>
    </w:p>
    <w:p w14:paraId="5489EE22">
      <w:pPr>
        <w:spacing w:line="360" w:lineRule="auto"/>
        <w:jc w:val="left"/>
        <w:rPr>
          <w:rFonts w:hint="eastAsia" w:ascii="宋体" w:hAnsi="宋体"/>
          <w:b/>
          <w:bCs/>
          <w:szCs w:val="21"/>
        </w:rPr>
      </w:pPr>
    </w:p>
    <w:p w14:paraId="0AB690CD">
      <w:pPr>
        <w:adjustRightInd w:val="0"/>
        <w:snapToGrid w:val="0"/>
        <w:spacing w:line="360" w:lineRule="auto"/>
        <w:jc w:val="left"/>
        <w:rPr>
          <w:rFonts w:hint="eastAsia" w:ascii="宋体" w:hAnsi="宋体"/>
          <w:b/>
          <w:bCs/>
          <w:szCs w:val="21"/>
          <w:highlight w:val="yellow"/>
        </w:rPr>
      </w:pPr>
    </w:p>
    <w:p w14:paraId="4D872757">
      <w:pPr>
        <w:spacing w:line="360" w:lineRule="auto"/>
        <w:jc w:val="center"/>
        <w:rPr>
          <w:rFonts w:ascii="Times New Roman" w:hAnsi="Times New Roman"/>
          <w:b/>
          <w:bCs/>
          <w:sz w:val="24"/>
          <w:szCs w:val="24"/>
        </w:rPr>
      </w:pPr>
      <w:r>
        <w:rPr>
          <w:rFonts w:hint="eastAsia" w:ascii="Times New Roman" w:hAnsi="Times New Roman"/>
          <w:b/>
          <w:bCs/>
          <w:sz w:val="24"/>
          <w:szCs w:val="24"/>
        </w:rPr>
        <w:t>三、项目商务要求</w:t>
      </w:r>
    </w:p>
    <w:p w14:paraId="3BD70585">
      <w:pPr>
        <w:spacing w:line="360" w:lineRule="auto"/>
        <w:rPr>
          <w:rFonts w:hint="eastAsia" w:ascii="宋体" w:hAnsi="宋体"/>
          <w:b/>
          <w:bCs/>
          <w:szCs w:val="21"/>
          <w:highlight w:val="yellow"/>
        </w:rPr>
      </w:pPr>
    </w:p>
    <w:p w14:paraId="591C4AA5">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highlight w:val="yellow"/>
        </w:rPr>
      </w:pPr>
      <w:bookmarkStart w:id="40" w:name="OLE_LINK127"/>
      <w:bookmarkStart w:id="41" w:name="OLE_LINK12"/>
      <w:bookmarkStart w:id="42" w:name="OLE_LINK10"/>
      <w:r>
        <w:rPr>
          <w:rFonts w:hint="eastAsia" w:ascii="仿宋_GB2312" w:hAnsi="Times New Roman" w:eastAsia="仿宋_GB2312"/>
          <w:b/>
          <w:sz w:val="24"/>
          <w:szCs w:val="24"/>
          <w:highlight w:val="yellow"/>
        </w:rPr>
        <w:t>★</w:t>
      </w:r>
      <w:r>
        <w:rPr>
          <w:rFonts w:hint="eastAsia" w:ascii="宋体" w:hAnsi="宋体" w:cs="宋体"/>
          <w:kern w:val="0"/>
          <w:szCs w:val="21"/>
          <w:highlight w:val="yellow"/>
        </w:rPr>
        <w:t>1. 项目工期要求</w:t>
      </w:r>
      <w:bookmarkStart w:id="43" w:name="OLE_LINK120"/>
      <w:r>
        <w:rPr>
          <w:rFonts w:hint="eastAsia" w:ascii="宋体" w:hAnsi="宋体" w:cs="宋体"/>
          <w:kern w:val="0"/>
          <w:szCs w:val="21"/>
          <w:highlight w:val="yellow"/>
        </w:rPr>
        <w:t>：</w:t>
      </w:r>
      <w:r>
        <w:rPr>
          <w:rFonts w:hint="eastAsia"/>
          <w:highlight w:val="yellow"/>
        </w:rPr>
        <w:t>自合同签订之日起</w:t>
      </w:r>
      <w:r>
        <w:rPr>
          <w:rFonts w:hint="eastAsia" w:ascii="宋体" w:hAnsi="宋体" w:cs="宋体"/>
          <w:kern w:val="0"/>
          <w:szCs w:val="21"/>
          <w:highlight w:val="yellow"/>
        </w:rPr>
        <w:t>90日历天。</w:t>
      </w:r>
    </w:p>
    <w:bookmarkEnd w:id="40"/>
    <w:bookmarkEnd w:id="43"/>
    <w:p w14:paraId="0F04FFEC">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2. 项目验收程序、标准及期限：</w:t>
      </w:r>
    </w:p>
    <w:p w14:paraId="420FCC52">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2.1工程竣工验收工作由采购人负责组织实施。工程完工后，施工自检收合格后，施工单位向建设单位提交工程竣工报告，申请工程竣工验收。</w:t>
      </w:r>
    </w:p>
    <w:p w14:paraId="71228F70">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2.2采购人收到工程竣工报告后，在约定期间内，根据验收标准组织设计、施工、监理等单位进行验收；</w:t>
      </w:r>
    </w:p>
    <w:p w14:paraId="573F1284">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2.3</w:t>
      </w:r>
      <w:bookmarkStart w:id="44" w:name="OLE_LINK141"/>
      <w:r>
        <w:rPr>
          <w:rFonts w:hint="eastAsia" w:ascii="宋体" w:hAnsi="宋体" w:cs="宋体"/>
          <w:kern w:val="0"/>
          <w:szCs w:val="21"/>
        </w:rPr>
        <w:t>采购人在竣工验收会上对于施工范围内合同内容完成情况提出给予认可或提出整改意见</w:t>
      </w:r>
      <w:bookmarkEnd w:id="44"/>
      <w:r>
        <w:rPr>
          <w:rFonts w:hint="eastAsia" w:ascii="宋体" w:hAnsi="宋体" w:cs="宋体"/>
          <w:kern w:val="0"/>
          <w:szCs w:val="21"/>
        </w:rPr>
        <w:t>；</w:t>
      </w:r>
    </w:p>
    <w:p w14:paraId="01554D99">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2.4</w:t>
      </w:r>
      <w:bookmarkStart w:id="45" w:name="OLE_LINK142"/>
      <w:r>
        <w:rPr>
          <w:rFonts w:hint="eastAsia"/>
        </w:rPr>
        <w:t>如需整改，</w:t>
      </w:r>
      <w:bookmarkStart w:id="46" w:name="OLE_LINK52"/>
      <w:bookmarkStart w:id="47" w:name="OLE_LINK56"/>
      <w:r>
        <w:rPr>
          <w:rFonts w:hint="eastAsia" w:ascii="宋体" w:hAnsi="宋体" w:cs="宋体"/>
          <w:kern w:val="0"/>
          <w:szCs w:val="21"/>
        </w:rPr>
        <w:t>中标供应商</w:t>
      </w:r>
      <w:bookmarkEnd w:id="45"/>
      <w:bookmarkEnd w:id="46"/>
      <w:bookmarkEnd w:id="47"/>
      <w:r>
        <w:rPr>
          <w:rFonts w:hint="eastAsia" w:ascii="宋体" w:hAnsi="宋体" w:cs="宋体"/>
          <w:kern w:val="0"/>
          <w:szCs w:val="21"/>
        </w:rPr>
        <w:t>在七个日历天内整改修复后，再次提请采购人验收。验收标准：本工程质量应符合设计图纸、合同、国家和项目所在地现行质量评定标准。</w:t>
      </w:r>
    </w:p>
    <w:p w14:paraId="7B3595D7">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3.保修、售后服务要求、发生问题处理意见：</w:t>
      </w:r>
    </w:p>
    <w:p w14:paraId="7A573D78">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kern w:val="0"/>
          <w:szCs w:val="21"/>
        </w:rPr>
      </w:pPr>
      <w:r>
        <w:rPr>
          <w:rFonts w:hint="eastAsia" w:ascii="宋体" w:hAnsi="宋体" w:cs="宋体"/>
          <w:kern w:val="0"/>
          <w:szCs w:val="21"/>
        </w:rPr>
        <w:t>保修：保修期为2年，质量保修期自工程竣工验收合格之日起计算。在保修期内，中标供应商应在接到保修通知之日后24小时内派人修理。中标供应商不在约定期限内派人修理，采购人可委托其他人员修理，费用由</w:t>
      </w:r>
      <w:bookmarkStart w:id="48" w:name="OLE_LINK57"/>
      <w:r>
        <w:rPr>
          <w:rFonts w:hint="eastAsia" w:ascii="宋体" w:hAnsi="宋体" w:cs="宋体"/>
          <w:kern w:val="0"/>
          <w:szCs w:val="21"/>
        </w:rPr>
        <w:t>中标供应商</w:t>
      </w:r>
      <w:bookmarkEnd w:id="48"/>
      <w:r>
        <w:rPr>
          <w:rFonts w:hint="eastAsia" w:ascii="宋体" w:hAnsi="宋体" w:cs="宋体"/>
          <w:kern w:val="0"/>
          <w:szCs w:val="21"/>
        </w:rPr>
        <w:t>承担。发生紧急抢修事故的，中标供应商接到事故通知后，应立即到达事故现场抢修。工程质量保修费用及相关的损害赔偿责任由造成质量缺陷的责任方承担。</w:t>
      </w:r>
    </w:p>
    <w:p w14:paraId="125A82DB">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b/>
          <w:bCs/>
          <w:kern w:val="0"/>
          <w:szCs w:val="21"/>
        </w:rPr>
      </w:pPr>
      <w:bookmarkStart w:id="49" w:name="OLE_LINK135"/>
      <w:r>
        <w:rPr>
          <w:rFonts w:hint="eastAsia" w:ascii="宋体" w:hAnsi="宋体" w:cs="宋体"/>
          <w:b/>
          <w:bCs/>
          <w:kern w:val="0"/>
          <w:szCs w:val="21"/>
        </w:rPr>
        <w:t>4. 付款方式：</w:t>
      </w:r>
    </w:p>
    <w:bookmarkEnd w:id="41"/>
    <w:bookmarkEnd w:id="49"/>
    <w:p w14:paraId="6504F9AD">
      <w:pPr>
        <w:pStyle w:val="19"/>
        <w:keepNext w:val="0"/>
        <w:keepLines w:val="0"/>
        <w:pageBreakBefore w:val="0"/>
        <w:kinsoku/>
        <w:wordWrap/>
        <w:overflowPunct/>
        <w:topLinePunct w:val="0"/>
        <w:autoSpaceDE/>
        <w:autoSpaceDN/>
        <w:bidi w:val="0"/>
        <w:snapToGrid/>
        <w:ind w:firstLine="0" w:firstLineChars="0"/>
        <w:textAlignment w:val="auto"/>
        <w:rPr>
          <w:rFonts w:hint="eastAsia" w:ascii="宋体" w:hAnsi="宋体"/>
          <w:b/>
          <w:bCs/>
          <w:szCs w:val="21"/>
          <w:highlight w:val="yellow"/>
        </w:rPr>
      </w:pPr>
      <w:r>
        <w:rPr>
          <w:rFonts w:hint="eastAsia" w:ascii="宋体" w:hAnsi="宋体" w:cs="宋体"/>
          <w:sz w:val="21"/>
          <w:szCs w:val="21"/>
        </w:rPr>
        <w:t>以合同为准。</w:t>
      </w:r>
      <w:bookmarkEnd w:id="42"/>
    </w:p>
    <w:p w14:paraId="0C2D1B83">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b/>
          <w:bCs/>
          <w:szCs w:val="21"/>
          <w:highlight w:val="yellow"/>
        </w:rPr>
      </w:pPr>
      <w:r>
        <w:rPr>
          <w:rFonts w:hint="eastAsia" w:ascii="仿宋_GB2312" w:hAnsi="Times New Roman" w:eastAsia="仿宋_GB2312"/>
          <w:b/>
          <w:sz w:val="24"/>
          <w:szCs w:val="24"/>
          <w:highlight w:val="yellow"/>
        </w:rPr>
        <w:t>★</w:t>
      </w:r>
      <w:r>
        <w:rPr>
          <w:rFonts w:hint="eastAsia" w:ascii="宋体" w:hAnsi="宋体"/>
          <w:b/>
          <w:bCs/>
          <w:szCs w:val="21"/>
          <w:highlight w:val="yellow"/>
        </w:rPr>
        <w:t>5.报价要求</w:t>
      </w:r>
    </w:p>
    <w:p w14:paraId="23709C2E">
      <w:pPr>
        <w:pStyle w:val="19"/>
        <w:keepNext w:val="0"/>
        <w:keepLines w:val="0"/>
        <w:pageBreakBefore w:val="0"/>
        <w:kinsoku/>
        <w:wordWrap/>
        <w:overflowPunct/>
        <w:topLinePunct w:val="0"/>
        <w:autoSpaceDE/>
        <w:autoSpaceDN/>
        <w:bidi w:val="0"/>
        <w:snapToGrid/>
        <w:ind w:firstLine="0" w:firstLineChars="0"/>
        <w:textAlignment w:val="auto"/>
        <w:rPr>
          <w:rFonts w:hint="eastAsia" w:ascii="宋体" w:hAnsi="宋体"/>
          <w:b/>
          <w:bCs/>
          <w:szCs w:val="21"/>
          <w:highlight w:val="yellow"/>
        </w:rPr>
      </w:pPr>
      <w:r>
        <w:rPr>
          <w:rFonts w:hint="eastAsia" w:ascii="宋体" w:hAnsi="宋体" w:cs="宋体"/>
          <w:sz w:val="21"/>
          <w:szCs w:val="21"/>
          <w:highlight w:val="yellow"/>
        </w:rPr>
        <w:t>本项目预算金额</w:t>
      </w:r>
      <w:bookmarkStart w:id="67" w:name="_GoBack"/>
      <w:r>
        <w:rPr>
          <w:rFonts w:hint="eastAsia" w:ascii="宋体" w:hAnsi="宋体" w:cs="宋体"/>
          <w:sz w:val="21"/>
          <w:szCs w:val="21"/>
          <w:highlight w:val="yellow"/>
        </w:rPr>
        <w:t>为：</w:t>
      </w:r>
      <w:r>
        <w:rPr>
          <w:rFonts w:hint="eastAsia" w:ascii="宋体" w:hAnsi="宋体" w:cs="宋体"/>
          <w:sz w:val="21"/>
          <w:szCs w:val="21"/>
          <w:highlight w:val="yellow"/>
          <w:lang w:eastAsia="zh-CN"/>
        </w:rPr>
        <w:t>640,872.43</w:t>
      </w:r>
      <w:r>
        <w:rPr>
          <w:rFonts w:hint="eastAsia" w:ascii="宋体" w:hAnsi="宋体" w:cs="宋体"/>
          <w:sz w:val="21"/>
          <w:szCs w:val="21"/>
          <w:highlight w:val="yellow"/>
        </w:rPr>
        <w:t>元。</w:t>
      </w:r>
      <w:bookmarkStart w:id="50" w:name="OLE_LINK47"/>
      <w:r>
        <w:rPr>
          <w:rFonts w:hint="eastAsia" w:ascii="宋体" w:hAnsi="宋体" w:cs="宋体"/>
          <w:sz w:val="21"/>
          <w:szCs w:val="21"/>
          <w:highlight w:val="yellow"/>
        </w:rPr>
        <w:t>投</w:t>
      </w:r>
      <w:bookmarkEnd w:id="67"/>
      <w:r>
        <w:rPr>
          <w:rFonts w:hint="eastAsia" w:ascii="宋体" w:hAnsi="宋体" w:cs="宋体"/>
          <w:sz w:val="21"/>
          <w:szCs w:val="21"/>
          <w:highlight w:val="yellow"/>
        </w:rPr>
        <w:t>标</w:t>
      </w:r>
      <w:bookmarkStart w:id="51" w:name="OLE_LINK49"/>
      <w:r>
        <w:rPr>
          <w:rFonts w:hint="eastAsia" w:ascii="宋体" w:hAnsi="宋体" w:cs="宋体"/>
          <w:sz w:val="21"/>
          <w:szCs w:val="21"/>
          <w:highlight w:val="yellow"/>
        </w:rPr>
        <w:t>供应商</w:t>
      </w:r>
      <w:bookmarkEnd w:id="50"/>
      <w:bookmarkEnd w:id="51"/>
      <w:r>
        <w:rPr>
          <w:rFonts w:hint="eastAsia" w:ascii="宋体" w:hAnsi="宋体" w:cs="宋体"/>
          <w:sz w:val="21"/>
          <w:szCs w:val="21"/>
          <w:highlight w:val="yellow"/>
        </w:rPr>
        <w:t>报价不允许超过项目预算金额，否则视为无效报价。投标报价包含不可竞争费用（施工单位现场安全文明施工措施费）：11992.42元；投标供</w:t>
      </w:r>
      <w:bookmarkStart w:id="52" w:name="OLE_LINK48"/>
      <w:r>
        <w:rPr>
          <w:rFonts w:hint="eastAsia" w:ascii="宋体" w:hAnsi="宋体" w:cs="宋体"/>
          <w:sz w:val="21"/>
          <w:szCs w:val="21"/>
          <w:highlight w:val="yellow"/>
        </w:rPr>
        <w:t>应商</w:t>
      </w:r>
      <w:bookmarkEnd w:id="52"/>
      <w:r>
        <w:rPr>
          <w:rFonts w:hint="eastAsia" w:ascii="宋体" w:hAnsi="宋体" w:cs="宋体"/>
          <w:sz w:val="21"/>
          <w:szCs w:val="21"/>
          <w:highlight w:val="yellow"/>
        </w:rPr>
        <w:t>报价应包含此部分费用且不可变动，否则视为投标无效。</w:t>
      </w:r>
    </w:p>
    <w:p w14:paraId="67CEFD08">
      <w:pPr>
        <w:keepNext w:val="0"/>
        <w:keepLines w:val="0"/>
        <w:pageBreakBefore w:val="0"/>
        <w:kinsoku/>
        <w:wordWrap/>
        <w:overflowPunct/>
        <w:topLinePunct w:val="0"/>
        <w:autoSpaceDE/>
        <w:autoSpaceDN/>
        <w:bidi w:val="0"/>
        <w:snapToGrid/>
        <w:spacing w:line="360" w:lineRule="auto"/>
        <w:textAlignment w:val="auto"/>
        <w:rPr>
          <w:rFonts w:hint="eastAsia" w:ascii="宋体" w:hAnsi="宋体"/>
          <w:b/>
          <w:bCs/>
          <w:szCs w:val="21"/>
        </w:rPr>
      </w:pPr>
      <w:r>
        <w:rPr>
          <w:rFonts w:hint="eastAsia" w:ascii="宋体" w:hAnsi="宋体"/>
          <w:b/>
          <w:bCs/>
          <w:szCs w:val="21"/>
        </w:rPr>
        <w:t>6.违约责任</w:t>
      </w:r>
    </w:p>
    <w:p w14:paraId="603B420E">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rPr>
        <w:t>6.1</w:t>
      </w:r>
      <w:r>
        <w:rPr>
          <w:rFonts w:ascii="宋体" w:hAnsi="宋体"/>
          <w:szCs w:val="21"/>
        </w:rPr>
        <w:t>中标</w:t>
      </w:r>
      <w:r>
        <w:rPr>
          <w:rFonts w:hint="eastAsia" w:ascii="宋体" w:hAnsi="宋体" w:cs="宋体"/>
          <w:szCs w:val="21"/>
        </w:rPr>
        <w:t>供应商</w:t>
      </w:r>
      <w:r>
        <w:rPr>
          <w:rFonts w:ascii="宋体" w:hAnsi="宋体"/>
          <w:szCs w:val="21"/>
        </w:rPr>
        <w:t>未按时竣工，每延</w:t>
      </w:r>
      <w:r>
        <w:rPr>
          <w:rFonts w:hint="eastAsia" w:ascii="宋体" w:hAnsi="宋体"/>
          <w:szCs w:val="21"/>
        </w:rPr>
        <w:t>迟</w:t>
      </w:r>
      <w:r>
        <w:rPr>
          <w:rFonts w:ascii="宋体" w:hAnsi="宋体"/>
          <w:szCs w:val="21"/>
        </w:rPr>
        <w:t>工期一日历天，按工程结算价款1‰的违约金给采购人，该项全部违约金额不超工程结算价款30％。如延</w:t>
      </w:r>
      <w:r>
        <w:rPr>
          <w:rFonts w:hint="eastAsia" w:ascii="宋体" w:hAnsi="宋体"/>
          <w:szCs w:val="21"/>
        </w:rPr>
        <w:t>迟</w:t>
      </w:r>
      <w:r>
        <w:rPr>
          <w:rFonts w:ascii="宋体" w:hAnsi="宋体"/>
          <w:szCs w:val="21"/>
        </w:rPr>
        <w:t>工期达到原合同工期，采购人可以单方解除合同，中标</w:t>
      </w:r>
      <w:r>
        <w:rPr>
          <w:rFonts w:hint="eastAsia" w:ascii="宋体" w:hAnsi="宋体" w:cs="宋体"/>
          <w:szCs w:val="21"/>
        </w:rPr>
        <w:t>供应商</w:t>
      </w:r>
      <w:r>
        <w:rPr>
          <w:rFonts w:ascii="宋体" w:hAnsi="宋体"/>
          <w:szCs w:val="21"/>
        </w:rPr>
        <w:t>须立即清场，待采购人委托其它人施工完成本工程后再与中标</w:t>
      </w:r>
      <w:r>
        <w:rPr>
          <w:rFonts w:hint="eastAsia" w:ascii="宋体" w:hAnsi="宋体" w:cs="宋体"/>
          <w:szCs w:val="21"/>
        </w:rPr>
        <w:t>供应商</w:t>
      </w:r>
      <w:r>
        <w:rPr>
          <w:rFonts w:ascii="宋体" w:hAnsi="宋体"/>
          <w:szCs w:val="21"/>
        </w:rPr>
        <w:t>办理结算及相关索赔手续。</w:t>
      </w:r>
    </w:p>
    <w:p w14:paraId="7399A069">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rPr>
        <w:t>6.2</w:t>
      </w:r>
      <w:r>
        <w:rPr>
          <w:rFonts w:ascii="宋体" w:hAnsi="宋体"/>
          <w:szCs w:val="21"/>
        </w:rPr>
        <w:t>工程质量达不到合同约定的质量标准，中标</w:t>
      </w:r>
      <w:r>
        <w:rPr>
          <w:rFonts w:hint="eastAsia" w:ascii="宋体" w:hAnsi="宋体" w:cs="宋体"/>
          <w:szCs w:val="21"/>
        </w:rPr>
        <w:t>供应商</w:t>
      </w:r>
      <w:r>
        <w:rPr>
          <w:rFonts w:ascii="宋体" w:hAnsi="宋体"/>
          <w:szCs w:val="21"/>
        </w:rPr>
        <w:t>承担给采购人带来的全部损失，改正返工至合格为止，并支付工程结算价款30％的违约金给采购人。</w:t>
      </w:r>
    </w:p>
    <w:p w14:paraId="7ED8D281">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rPr>
        <w:t>6.3如</w:t>
      </w:r>
      <w:r>
        <w:rPr>
          <w:rFonts w:ascii="宋体" w:hAnsi="宋体"/>
          <w:szCs w:val="21"/>
        </w:rPr>
        <w:t>中标</w:t>
      </w:r>
      <w:r>
        <w:rPr>
          <w:rFonts w:hint="eastAsia" w:ascii="宋体" w:hAnsi="宋体" w:cs="宋体"/>
          <w:szCs w:val="21"/>
        </w:rPr>
        <w:t>供应商</w:t>
      </w:r>
      <w:r>
        <w:rPr>
          <w:rFonts w:ascii="宋体" w:hAnsi="宋体"/>
          <w:szCs w:val="21"/>
        </w:rPr>
        <w:t>擅自将本工程的一部分或全部分包、或转包给其他承包商施工，采购人将上报财政主管部门依法处理。</w:t>
      </w:r>
    </w:p>
    <w:p w14:paraId="5809A482">
      <w:pPr>
        <w:keepNext w:val="0"/>
        <w:keepLines w:val="0"/>
        <w:pageBreakBefore w:val="0"/>
        <w:kinsoku/>
        <w:wordWrap/>
        <w:overflowPunct/>
        <w:topLinePunct w:val="0"/>
        <w:autoSpaceDE/>
        <w:autoSpaceDN/>
        <w:bidi w:val="0"/>
        <w:snapToGrid/>
        <w:spacing w:line="360" w:lineRule="auto"/>
        <w:textAlignment w:val="auto"/>
        <w:rPr>
          <w:rFonts w:hint="eastAsia" w:ascii="宋体" w:hAnsi="宋体"/>
          <w:b/>
          <w:bCs/>
          <w:szCs w:val="21"/>
        </w:rPr>
      </w:pPr>
      <w:r>
        <w:rPr>
          <w:rFonts w:hint="eastAsia" w:ascii="宋体" w:hAnsi="宋体"/>
          <w:szCs w:val="21"/>
        </w:rPr>
        <w:t>6.4</w:t>
      </w:r>
      <w:r>
        <w:rPr>
          <w:rFonts w:ascii="宋体" w:hAnsi="宋体"/>
          <w:szCs w:val="21"/>
        </w:rPr>
        <w:t>发生其它使合同无法履行的行为，按损害程度支付相应的违约金。</w:t>
      </w:r>
    </w:p>
    <w:p w14:paraId="718744BF">
      <w:pPr>
        <w:keepNext w:val="0"/>
        <w:keepLines w:val="0"/>
        <w:pageBreakBefore w:val="0"/>
        <w:kinsoku/>
        <w:wordWrap/>
        <w:overflowPunct/>
        <w:topLinePunct w:val="0"/>
        <w:autoSpaceDE/>
        <w:autoSpaceDN/>
        <w:bidi w:val="0"/>
        <w:snapToGrid/>
        <w:spacing w:line="360" w:lineRule="auto"/>
        <w:textAlignment w:val="auto"/>
        <w:rPr>
          <w:rFonts w:hint="eastAsia" w:ascii="宋体" w:hAnsi="宋体"/>
          <w:b/>
          <w:bCs/>
          <w:szCs w:val="21"/>
        </w:rPr>
      </w:pPr>
      <w:r>
        <w:rPr>
          <w:rFonts w:hint="eastAsia" w:ascii="宋体" w:hAnsi="宋体"/>
          <w:b/>
          <w:bCs/>
          <w:szCs w:val="21"/>
        </w:rPr>
        <w:t>7</w:t>
      </w:r>
      <w:r>
        <w:rPr>
          <w:rFonts w:ascii="宋体" w:hAnsi="宋体"/>
          <w:b/>
          <w:bCs/>
          <w:szCs w:val="21"/>
        </w:rPr>
        <w:t xml:space="preserve">. </w:t>
      </w:r>
      <w:r>
        <w:rPr>
          <w:rFonts w:hint="eastAsia" w:ascii="宋体" w:hAnsi="宋体"/>
          <w:b/>
          <w:bCs/>
          <w:szCs w:val="21"/>
        </w:rPr>
        <w:t>关于发包人委托承包人办理保险事项的约定</w:t>
      </w:r>
    </w:p>
    <w:p w14:paraId="21FF6AF2">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lang w:val="en-US" w:eastAsia="zh-CN"/>
        </w:rPr>
        <w:t>7.1</w:t>
      </w:r>
      <w:r>
        <w:rPr>
          <w:rFonts w:hint="eastAsia" w:ascii="宋体" w:hAnsi="宋体"/>
          <w:szCs w:val="21"/>
        </w:rPr>
        <w:t>发包人委托承包人办理建筑工程一切险及第三者责任险,建筑工程一切险投保金额不得低于签约合同价，第三者责任险投保金额不低于 100 万元。承包人办理投保后，必须向发包人提供保单原件、保单副本（或复印件加盖公章）及保单发票向发包人申请保单费用。</w:t>
      </w:r>
    </w:p>
    <w:p w14:paraId="068AAABA">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lang w:val="en-US" w:eastAsia="zh-CN"/>
        </w:rPr>
        <w:t>7.2</w:t>
      </w:r>
      <w:r>
        <w:rPr>
          <w:rFonts w:hint="eastAsia" w:ascii="宋体" w:hAnsi="宋体"/>
          <w:szCs w:val="21"/>
        </w:rPr>
        <w:t xml:space="preserve">无论什么原因，若承保工程一旦出险，承包人必须第一时间向监理工程师、发包人、发包人的保险顾问、承保人报告，对出险现场具有及时抢险、防止风险扩大和临时看管义务，对监理工程师、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14:paraId="23065260">
      <w:pPr>
        <w:keepNext w:val="0"/>
        <w:keepLines w:val="0"/>
        <w:pageBreakBefore w:val="0"/>
        <w:kinsoku/>
        <w:wordWrap/>
        <w:overflowPunct/>
        <w:topLinePunct w:val="0"/>
        <w:autoSpaceDE/>
        <w:autoSpaceDN/>
        <w:bidi w:val="0"/>
        <w:snapToGrid/>
        <w:spacing w:line="360" w:lineRule="auto"/>
        <w:ind w:firstLine="424" w:firstLineChars="202"/>
        <w:textAlignment w:val="auto"/>
        <w:rPr>
          <w:rFonts w:hint="eastAsia" w:ascii="宋体" w:hAnsi="宋体"/>
          <w:szCs w:val="21"/>
        </w:rPr>
      </w:pPr>
      <w:r>
        <w:rPr>
          <w:rFonts w:hint="eastAsia" w:ascii="宋体" w:hAnsi="宋体"/>
          <w:szCs w:val="21"/>
        </w:rPr>
        <w:t>本工程发包人委托承包人办理的保险事项包括：</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5812"/>
      </w:tblGrid>
      <w:tr w14:paraId="7EC0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A1940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宋体"/>
                <w:szCs w:val="21"/>
              </w:rPr>
              <w:t>1</w:t>
            </w:r>
          </w:p>
        </w:tc>
        <w:tc>
          <w:tcPr>
            <w:tcW w:w="2410" w:type="dxa"/>
            <w:vAlign w:val="center"/>
          </w:tcPr>
          <w:p w14:paraId="3686FAE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建筑工程一切险</w:t>
            </w:r>
          </w:p>
        </w:tc>
        <w:tc>
          <w:tcPr>
            <w:tcW w:w="5812" w:type="dxa"/>
            <w:vAlign w:val="center"/>
          </w:tcPr>
          <w:p w14:paraId="7A8CA81A">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rPr>
              <w:t>该项保险费：</w:t>
            </w:r>
          </w:p>
          <w:p w14:paraId="64466D7A">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已包含在投标报价</w:t>
            </w:r>
            <w:r>
              <w:rPr>
                <w:rFonts w:ascii="宋体" w:hAnsi="宋体"/>
                <w:szCs w:val="21"/>
              </w:rPr>
              <w:t>(</w:t>
            </w:r>
            <w:r>
              <w:rPr>
                <w:rFonts w:hint="eastAsia" w:ascii="宋体" w:hAnsi="宋体"/>
                <w:szCs w:val="21"/>
              </w:rPr>
              <w:t>签约合同价</w:t>
            </w:r>
            <w:r>
              <w:rPr>
                <w:rFonts w:ascii="宋体" w:hAnsi="宋体"/>
                <w:szCs w:val="21"/>
              </w:rPr>
              <w:t>)</w:t>
            </w:r>
            <w:r>
              <w:rPr>
                <w:rFonts w:hint="eastAsia" w:ascii="宋体" w:hAnsi="宋体"/>
                <w:szCs w:val="21"/>
              </w:rPr>
              <w:t>中，结算时不予调整；</w:t>
            </w:r>
          </w:p>
          <w:p w14:paraId="53DA80B1">
            <w:pPr>
              <w:keepNext w:val="0"/>
              <w:keepLines w:val="0"/>
              <w:pageBreakBefore w:val="0"/>
              <w:kinsoku/>
              <w:wordWrap/>
              <w:overflowPunct/>
              <w:topLinePunct w:val="0"/>
              <w:autoSpaceDE/>
              <w:autoSpaceDN/>
              <w:bidi w:val="0"/>
              <w:snapToGrid/>
              <w:spacing w:line="360" w:lineRule="auto"/>
              <w:textAlignment w:val="auto"/>
              <w:rPr>
                <w:rFonts w:hint="eastAsia" w:ascii="宋体" w:hAnsi="宋体"/>
                <w:szCs w:val="21"/>
              </w:rPr>
            </w:pPr>
            <w:r>
              <w:rPr>
                <w:rFonts w:hint="eastAsia" w:ascii="宋体" w:hAnsi="宋体"/>
                <w:szCs w:val="21"/>
              </w:rPr>
              <w:t>□未包含在投标报价(签约合同价)中，由发包人另行支付。</w:t>
            </w:r>
          </w:p>
        </w:tc>
      </w:tr>
      <w:tr w14:paraId="6241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8F66AD">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宋体"/>
                <w:szCs w:val="21"/>
              </w:rPr>
              <w:t>2</w:t>
            </w:r>
          </w:p>
        </w:tc>
        <w:tc>
          <w:tcPr>
            <w:tcW w:w="2410" w:type="dxa"/>
            <w:vAlign w:val="center"/>
          </w:tcPr>
          <w:p w14:paraId="1D6A84DB">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安装工程一切险</w:t>
            </w:r>
          </w:p>
        </w:tc>
        <w:tc>
          <w:tcPr>
            <w:tcW w:w="5812" w:type="dxa"/>
            <w:vAlign w:val="center"/>
          </w:tcPr>
          <w:p w14:paraId="4F5B6F9D">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szCs w:val="21"/>
              </w:rPr>
            </w:pPr>
            <w:r>
              <w:rPr>
                <w:rFonts w:hint="eastAsia" w:ascii="宋体" w:hAnsi="宋体"/>
                <w:szCs w:val="21"/>
              </w:rPr>
              <w:t>该项保险费：</w:t>
            </w:r>
          </w:p>
          <w:p w14:paraId="30A3E5DF">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已包含在投标报价中(签约合同价)，结算时不予调整；</w:t>
            </w:r>
          </w:p>
          <w:p w14:paraId="58C6F03E">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szCs w:val="21"/>
              </w:rPr>
            </w:pPr>
            <w:r>
              <w:rPr>
                <w:rFonts w:hint="eastAsia" w:ascii="宋体" w:hAnsi="宋体"/>
                <w:szCs w:val="21"/>
              </w:rPr>
              <w:t>□未包含在投标报价中(签约合同价)，由发包人另行支付。</w:t>
            </w:r>
          </w:p>
        </w:tc>
      </w:tr>
      <w:tr w14:paraId="67AA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EC5543">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宋体"/>
                <w:szCs w:val="21"/>
              </w:rPr>
              <w:t>3</w:t>
            </w:r>
          </w:p>
        </w:tc>
        <w:tc>
          <w:tcPr>
            <w:tcW w:w="2410" w:type="dxa"/>
            <w:vAlign w:val="center"/>
          </w:tcPr>
          <w:p w14:paraId="681D4B2F">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第三者责任险</w:t>
            </w:r>
          </w:p>
        </w:tc>
        <w:tc>
          <w:tcPr>
            <w:tcW w:w="5812" w:type="dxa"/>
            <w:vAlign w:val="center"/>
          </w:tcPr>
          <w:p w14:paraId="36835FFF">
            <w:pPr>
              <w:keepNext w:val="0"/>
              <w:keepLines w:val="0"/>
              <w:pageBreakBefore w:val="0"/>
              <w:kinsoku/>
              <w:wordWrap/>
              <w:overflowPunct/>
              <w:topLinePunct w:val="0"/>
              <w:autoSpaceDE/>
              <w:autoSpaceDN/>
              <w:bidi w:val="0"/>
              <w:snapToGrid/>
              <w:spacing w:line="360" w:lineRule="auto"/>
              <w:ind w:firstLine="33" w:firstLineChars="16"/>
              <w:textAlignment w:val="auto"/>
              <w:rPr>
                <w:rFonts w:hint="eastAsia" w:ascii="宋体" w:hAnsi="宋体"/>
                <w:szCs w:val="21"/>
              </w:rPr>
            </w:pPr>
            <w:r>
              <w:rPr>
                <w:rFonts w:hint="eastAsia" w:ascii="宋体" w:hAnsi="宋体"/>
                <w:szCs w:val="21"/>
              </w:rPr>
              <w:t>该项保险费：</w:t>
            </w:r>
          </w:p>
          <w:p w14:paraId="6D7ADA84">
            <w:pPr>
              <w:keepNext w:val="0"/>
              <w:keepLines w:val="0"/>
              <w:pageBreakBefore w:val="0"/>
              <w:kinsoku/>
              <w:wordWrap/>
              <w:overflowPunct/>
              <w:topLinePunct w:val="0"/>
              <w:autoSpaceDE/>
              <w:autoSpaceDN/>
              <w:bidi w:val="0"/>
              <w:snapToGrid/>
              <w:spacing w:line="360" w:lineRule="auto"/>
              <w:ind w:firstLine="33" w:firstLineChars="16"/>
              <w:textAlignment w:val="auto"/>
              <w:rPr>
                <w:rFonts w:hint="eastAsia" w:ascii="宋体" w:hAnsi="宋体"/>
                <w:szCs w:val="21"/>
              </w:rPr>
            </w:pPr>
            <w:r>
              <w:rPr>
                <w:rFonts w:hint="eastAsia" w:ascii="宋体" w:hAnsi="MS Gothic" w:eastAsia="MS Gothic" w:cs="MS Gothic"/>
                <w:szCs w:val="21"/>
              </w:rPr>
              <w:t>☑</w:t>
            </w:r>
            <w:r>
              <w:rPr>
                <w:rFonts w:hint="eastAsia" w:ascii="宋体" w:hAnsi="宋体"/>
                <w:szCs w:val="21"/>
              </w:rPr>
              <w:t>已包含在投标报价中</w:t>
            </w:r>
            <w:r>
              <w:rPr>
                <w:rFonts w:ascii="宋体" w:hAnsi="宋体"/>
                <w:szCs w:val="21"/>
              </w:rPr>
              <w:t>(</w:t>
            </w:r>
            <w:r>
              <w:rPr>
                <w:rFonts w:hint="eastAsia" w:ascii="宋体" w:hAnsi="宋体"/>
                <w:szCs w:val="21"/>
              </w:rPr>
              <w:t>签约合同价</w:t>
            </w:r>
            <w:r>
              <w:rPr>
                <w:rFonts w:ascii="宋体" w:hAnsi="宋体"/>
                <w:szCs w:val="21"/>
              </w:rPr>
              <w:t>)</w:t>
            </w:r>
            <w:r>
              <w:rPr>
                <w:rFonts w:hint="eastAsia" w:ascii="宋体" w:hAnsi="宋体"/>
                <w:szCs w:val="21"/>
              </w:rPr>
              <w:t>，结算时不予调整；</w:t>
            </w:r>
          </w:p>
          <w:p w14:paraId="3C290CE9">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szCs w:val="21"/>
              </w:rPr>
            </w:pPr>
            <w:r>
              <w:rPr>
                <w:rFonts w:hint="eastAsia" w:ascii="宋体" w:hAnsi="宋体"/>
                <w:szCs w:val="21"/>
              </w:rPr>
              <w:t>□未包含在投标报价中(签约合同价)，由发包人另行支付。</w:t>
            </w:r>
          </w:p>
        </w:tc>
      </w:tr>
      <w:tr w14:paraId="3C6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FFDF9D">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szCs w:val="21"/>
              </w:rPr>
            </w:pPr>
            <w:r>
              <w:rPr>
                <w:rFonts w:hint="eastAsia" w:ascii="宋体" w:hAnsi="宋体"/>
                <w:szCs w:val="21"/>
              </w:rPr>
              <w:t>4</w:t>
            </w:r>
          </w:p>
        </w:tc>
        <w:tc>
          <w:tcPr>
            <w:tcW w:w="2410" w:type="dxa"/>
            <w:vAlign w:val="center"/>
          </w:tcPr>
          <w:p w14:paraId="4EB562A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cs="MS Gothic"/>
                <w:szCs w:val="21"/>
              </w:rPr>
            </w:pPr>
            <w:r>
              <w:rPr>
                <w:rFonts w:hint="eastAsia" w:ascii="宋体" w:hAnsi="宋体"/>
                <w:szCs w:val="21"/>
              </w:rPr>
              <w:t>□其他：</w:t>
            </w:r>
          </w:p>
        </w:tc>
        <w:tc>
          <w:tcPr>
            <w:tcW w:w="5812" w:type="dxa"/>
            <w:vAlign w:val="center"/>
          </w:tcPr>
          <w:p w14:paraId="049FB8AB">
            <w:pPr>
              <w:keepNext w:val="0"/>
              <w:keepLines w:val="0"/>
              <w:pageBreakBefore w:val="0"/>
              <w:kinsoku/>
              <w:wordWrap/>
              <w:overflowPunct/>
              <w:topLinePunct w:val="0"/>
              <w:autoSpaceDE/>
              <w:autoSpaceDN/>
              <w:bidi w:val="0"/>
              <w:snapToGrid/>
              <w:spacing w:line="360" w:lineRule="auto"/>
              <w:ind w:firstLine="33" w:firstLineChars="16"/>
              <w:textAlignment w:val="auto"/>
              <w:rPr>
                <w:rFonts w:hint="eastAsia" w:ascii="宋体" w:hAnsi="宋体"/>
                <w:szCs w:val="21"/>
              </w:rPr>
            </w:pPr>
            <w:r>
              <w:rPr>
                <w:rFonts w:hint="eastAsia" w:ascii="宋体" w:hAnsi="宋体"/>
                <w:szCs w:val="21"/>
              </w:rPr>
              <w:t>/</w:t>
            </w:r>
          </w:p>
        </w:tc>
      </w:tr>
    </w:tbl>
    <w:p w14:paraId="0D390CD8">
      <w:pPr>
        <w:spacing w:line="360" w:lineRule="auto"/>
        <w:ind w:firstLine="649" w:firstLineChars="202"/>
        <w:jc w:val="left"/>
        <w:rPr>
          <w:rFonts w:ascii="Times New Roman" w:hAnsi="Times New Roman"/>
          <w:b/>
          <w:bCs/>
          <w:sz w:val="32"/>
          <w:szCs w:val="20"/>
        </w:rPr>
      </w:pPr>
    </w:p>
    <w:p w14:paraId="2990385B">
      <w:pPr>
        <w:spacing w:line="360" w:lineRule="auto"/>
        <w:rPr>
          <w:rFonts w:hint="eastAsia" w:ascii="宋体" w:hAnsi="宋体"/>
          <w:szCs w:val="21"/>
        </w:rPr>
      </w:pPr>
    </w:p>
    <w:p w14:paraId="61FF78AE">
      <w:pPr>
        <w:widowControl/>
        <w:jc w:val="center"/>
        <w:rPr>
          <w:rFonts w:asciiTheme="minorHAnsi" w:hAnsiTheme="minorHAnsi" w:eastAsiaTheme="minorEastAsia" w:cstheme="minorBidi"/>
          <w:b/>
          <w:sz w:val="28"/>
          <w:szCs w:val="28"/>
        </w:rPr>
      </w:pPr>
    </w:p>
    <w:p w14:paraId="6CDCC677">
      <w:pPr>
        <w:widowControl/>
        <w:jc w:val="center"/>
        <w:rPr>
          <w:rFonts w:asciiTheme="minorHAnsi" w:hAnsiTheme="minorHAnsi" w:eastAsiaTheme="minorEastAsia" w:cstheme="minorBidi"/>
          <w:b/>
          <w:sz w:val="28"/>
          <w:szCs w:val="28"/>
        </w:rPr>
      </w:pPr>
      <w:r>
        <w:rPr>
          <w:rFonts w:hint="eastAsia" w:asciiTheme="minorHAnsi" w:hAnsiTheme="minorHAnsi" w:eastAsiaTheme="minorEastAsia" w:cstheme="minorBidi"/>
          <w:b/>
          <w:sz w:val="28"/>
          <w:szCs w:val="28"/>
        </w:rPr>
        <w:t>四、其他要求</w:t>
      </w:r>
    </w:p>
    <w:p w14:paraId="370AA380">
      <w:pPr>
        <w:spacing w:before="78" w:beforeLines="25" w:after="78" w:afterLines="25" w:line="360" w:lineRule="auto"/>
        <w:ind w:firstLine="392" w:firstLineChars="187"/>
        <w:rPr>
          <w:rFonts w:hint="eastAsia" w:ascii="宋体" w:hAnsi="宋体" w:cs="宋体"/>
          <w:szCs w:val="21"/>
          <w:highlight w:val="yellow"/>
        </w:rPr>
      </w:pPr>
    </w:p>
    <w:p w14:paraId="5A490FC0">
      <w:pPr>
        <w:spacing w:before="78" w:beforeLines="25" w:after="78" w:afterLines="25" w:line="360" w:lineRule="auto"/>
        <w:ind w:firstLine="392" w:firstLineChars="187"/>
        <w:rPr>
          <w:rFonts w:hint="eastAsia" w:ascii="宋体" w:hAnsi="宋体" w:cs="宋体"/>
          <w:szCs w:val="21"/>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0060B2D3">
      <w:pPr>
        <w:rPr>
          <w:rFonts w:hint="eastAsia" w:ascii="仿宋" w:hAnsi="仿宋" w:eastAsia="仿宋"/>
          <w:b/>
          <w:sz w:val="36"/>
          <w:szCs w:val="36"/>
        </w:rPr>
      </w:pPr>
      <w:r>
        <w:rPr>
          <w:rFonts w:hint="eastAsia" w:ascii="仿宋" w:hAnsi="仿宋" w:eastAsia="仿宋"/>
          <w:b/>
          <w:sz w:val="36"/>
          <w:szCs w:val="36"/>
        </w:rPr>
        <w:br w:type="page"/>
      </w:r>
    </w:p>
    <w:p w14:paraId="3C591C73">
      <w:pPr>
        <w:widowControl/>
        <w:jc w:val="center"/>
        <w:rPr>
          <w:rFonts w:hint="eastAsia" w:ascii="仿宋" w:hAnsi="仿宋" w:eastAsia="仿宋"/>
          <w:b/>
          <w:sz w:val="36"/>
          <w:szCs w:val="36"/>
        </w:rPr>
      </w:pPr>
      <w:r>
        <w:rPr>
          <w:rFonts w:hint="eastAsia" w:ascii="仿宋" w:hAnsi="仿宋" w:eastAsia="仿宋"/>
          <w:b/>
          <w:sz w:val="36"/>
          <w:szCs w:val="36"/>
        </w:rPr>
        <w:t>第二章  工程规范</w:t>
      </w:r>
    </w:p>
    <w:p w14:paraId="55D64573">
      <w:pPr>
        <w:widowControl/>
        <w:spacing w:line="360" w:lineRule="auto"/>
        <w:jc w:val="left"/>
        <w:rPr>
          <w:rFonts w:hint="eastAsia" w:ascii="仿宋" w:hAnsi="仿宋" w:eastAsia="仿宋"/>
          <w:b/>
          <w:bCs/>
          <w:sz w:val="28"/>
          <w:szCs w:val="21"/>
        </w:rPr>
      </w:pPr>
      <w:r>
        <w:rPr>
          <w:rFonts w:hint="eastAsia" w:ascii="仿宋" w:hAnsi="仿宋" w:eastAsia="仿宋"/>
          <w:b/>
          <w:bCs/>
          <w:sz w:val="28"/>
          <w:szCs w:val="21"/>
        </w:rPr>
        <w:t>一、工程技术规范</w:t>
      </w:r>
    </w:p>
    <w:p w14:paraId="55B09C8D">
      <w:pPr>
        <w:widowControl/>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依据设计施工图纸和技术文件要求，本工程项目的材料达到现行中华人民共和国及省、市、行业的—切有关法规、规范的要求</w:t>
      </w:r>
    </w:p>
    <w:p w14:paraId="73141105">
      <w:pPr>
        <w:widowControl/>
        <w:spacing w:line="360" w:lineRule="auto"/>
        <w:ind w:firstLine="480" w:firstLineChars="200"/>
        <w:jc w:val="left"/>
        <w:rPr>
          <w:rFonts w:hint="eastAsia" w:ascii="仿宋" w:hAnsi="仿宋" w:eastAsia="仿宋"/>
          <w:sz w:val="24"/>
          <w:szCs w:val="28"/>
        </w:rPr>
      </w:pPr>
    </w:p>
    <w:p w14:paraId="23A650DB">
      <w:pPr>
        <w:widowControl/>
        <w:spacing w:line="360" w:lineRule="auto"/>
        <w:ind w:firstLine="480" w:firstLineChars="200"/>
        <w:jc w:val="left"/>
        <w:rPr>
          <w:rFonts w:hint="eastAsia" w:ascii="仿宋" w:hAnsi="仿宋" w:eastAsia="仿宋"/>
          <w:sz w:val="24"/>
          <w:szCs w:val="28"/>
        </w:rPr>
      </w:pPr>
    </w:p>
    <w:p w14:paraId="621BE7B1">
      <w:pPr>
        <w:widowControl/>
        <w:spacing w:line="360" w:lineRule="auto"/>
        <w:ind w:firstLine="480" w:firstLineChars="200"/>
        <w:jc w:val="left"/>
        <w:rPr>
          <w:rFonts w:hint="eastAsia" w:ascii="仿宋" w:hAnsi="仿宋" w:eastAsia="仿宋"/>
          <w:sz w:val="24"/>
          <w:szCs w:val="28"/>
        </w:rPr>
      </w:pPr>
    </w:p>
    <w:p w14:paraId="599AE701">
      <w:pPr>
        <w:widowControl/>
        <w:spacing w:line="360" w:lineRule="auto"/>
        <w:ind w:firstLine="480" w:firstLineChars="200"/>
        <w:jc w:val="left"/>
        <w:rPr>
          <w:rFonts w:hint="eastAsia" w:ascii="仿宋" w:hAnsi="仿宋" w:eastAsia="仿宋"/>
          <w:sz w:val="24"/>
          <w:szCs w:val="28"/>
        </w:rPr>
      </w:pPr>
    </w:p>
    <w:p w14:paraId="16B3AA4A">
      <w:pPr>
        <w:rPr>
          <w:rFonts w:hint="eastAsia" w:ascii="仿宋" w:hAnsi="仿宋" w:eastAsia="仿宋"/>
          <w:b/>
          <w:sz w:val="36"/>
          <w:szCs w:val="36"/>
        </w:rPr>
      </w:pPr>
      <w:r>
        <w:rPr>
          <w:rFonts w:hint="eastAsia" w:ascii="仿宋" w:hAnsi="仿宋" w:eastAsia="仿宋"/>
          <w:b/>
          <w:sz w:val="36"/>
          <w:szCs w:val="36"/>
        </w:rPr>
        <w:br w:type="page"/>
      </w:r>
    </w:p>
    <w:p w14:paraId="404A5328">
      <w:pPr>
        <w:jc w:val="center"/>
        <w:rPr>
          <w:rFonts w:hint="eastAsia" w:ascii="仿宋" w:hAnsi="仿宋" w:eastAsia="仿宋"/>
          <w:b/>
          <w:sz w:val="36"/>
          <w:szCs w:val="36"/>
        </w:rPr>
      </w:pPr>
      <w:r>
        <w:rPr>
          <w:rFonts w:hint="eastAsia" w:ascii="仿宋" w:hAnsi="仿宋" w:eastAsia="仿宋"/>
          <w:b/>
          <w:sz w:val="36"/>
          <w:szCs w:val="36"/>
        </w:rPr>
        <w:t>第三章  图   纸</w:t>
      </w:r>
    </w:p>
    <w:p w14:paraId="3896ECF8">
      <w:pPr>
        <w:jc w:val="center"/>
        <w:rPr>
          <w:rFonts w:hint="eastAsia" w:ascii="仿宋" w:hAnsi="仿宋" w:eastAsia="仿宋"/>
          <w:b/>
          <w:sz w:val="36"/>
          <w:szCs w:val="36"/>
        </w:rPr>
      </w:pPr>
    </w:p>
    <w:p w14:paraId="3FC19516">
      <w:pPr>
        <w:jc w:val="center"/>
        <w:rPr>
          <w:rFonts w:hint="eastAsia" w:ascii="仿宋" w:hAnsi="仿宋" w:eastAsia="仿宋"/>
          <w:b/>
          <w:sz w:val="36"/>
          <w:szCs w:val="36"/>
        </w:rPr>
      </w:pPr>
      <w:r>
        <w:rPr>
          <w:rFonts w:hint="eastAsia" w:ascii="仿宋" w:hAnsi="仿宋" w:eastAsia="仿宋"/>
          <w:b/>
          <w:sz w:val="36"/>
          <w:szCs w:val="36"/>
        </w:rPr>
        <w:t>（见附件）</w:t>
      </w:r>
    </w:p>
    <w:p w14:paraId="7A0F3B4D">
      <w:pPr>
        <w:widowControl/>
        <w:jc w:val="left"/>
        <w:rPr>
          <w:rFonts w:hint="eastAsia" w:ascii="仿宋" w:hAnsi="仿宋" w:eastAsia="仿宋"/>
          <w:b/>
          <w:sz w:val="36"/>
          <w:szCs w:val="36"/>
        </w:rPr>
      </w:pPr>
      <w:r>
        <w:rPr>
          <w:rFonts w:ascii="仿宋" w:hAnsi="仿宋" w:eastAsia="仿宋"/>
          <w:b/>
          <w:sz w:val="36"/>
          <w:szCs w:val="36"/>
        </w:rPr>
        <w:br w:type="page"/>
      </w:r>
    </w:p>
    <w:p w14:paraId="61288FB4">
      <w:pPr>
        <w:jc w:val="center"/>
        <w:rPr>
          <w:rFonts w:hint="eastAsia" w:ascii="仿宋" w:hAnsi="仿宋" w:eastAsia="仿宋"/>
          <w:b/>
          <w:sz w:val="36"/>
          <w:szCs w:val="36"/>
        </w:rPr>
      </w:pPr>
      <w:r>
        <w:rPr>
          <w:rFonts w:hint="eastAsia" w:ascii="仿宋" w:hAnsi="仿宋" w:eastAsia="仿宋"/>
          <w:b/>
          <w:sz w:val="36"/>
          <w:szCs w:val="36"/>
        </w:rPr>
        <w:t>第四章  工程量清单</w:t>
      </w:r>
    </w:p>
    <w:p w14:paraId="1C540122">
      <w:pPr>
        <w:jc w:val="center"/>
        <w:rPr>
          <w:rFonts w:hint="eastAsia" w:ascii="仿宋" w:hAnsi="仿宋" w:eastAsia="仿宋"/>
        </w:rPr>
      </w:pPr>
    </w:p>
    <w:p w14:paraId="679AB046">
      <w:pPr>
        <w:spacing w:line="360" w:lineRule="auto"/>
        <w:jc w:val="center"/>
        <w:rPr>
          <w:rFonts w:hint="eastAsia" w:ascii="仿宋" w:hAnsi="仿宋" w:eastAsia="仿宋"/>
          <w:b/>
          <w:sz w:val="32"/>
          <w:szCs w:val="28"/>
        </w:rPr>
      </w:pPr>
      <w:r>
        <w:rPr>
          <w:rFonts w:hint="eastAsia" w:ascii="仿宋" w:hAnsi="仿宋" w:eastAsia="仿宋"/>
          <w:b/>
          <w:sz w:val="32"/>
          <w:szCs w:val="28"/>
        </w:rPr>
        <w:t>一、 工程量清单的说明</w:t>
      </w:r>
    </w:p>
    <w:p w14:paraId="1E71961D">
      <w:pPr>
        <w:spacing w:line="360" w:lineRule="auto"/>
        <w:jc w:val="left"/>
        <w:rPr>
          <w:rFonts w:hint="eastAsia" w:ascii="仿宋" w:hAnsi="仿宋" w:eastAsia="仿宋"/>
          <w:sz w:val="24"/>
          <w:szCs w:val="32"/>
        </w:rPr>
      </w:pPr>
      <w:r>
        <w:rPr>
          <w:rFonts w:hint="eastAsia" w:ascii="仿宋" w:hAnsi="仿宋" w:eastAsia="仿宋"/>
          <w:sz w:val="24"/>
          <w:szCs w:val="32"/>
        </w:rPr>
        <w:t>1、工程计价办法：</w:t>
      </w:r>
      <w:r>
        <w:rPr>
          <w:rFonts w:hint="eastAsia" w:ascii="仿宋" w:hAnsi="仿宋" w:eastAsia="仿宋"/>
          <w:b/>
          <w:bCs/>
          <w:sz w:val="24"/>
          <w:szCs w:val="32"/>
        </w:rPr>
        <w:t>综合单价法</w:t>
      </w:r>
      <w:r>
        <w:rPr>
          <w:rFonts w:hint="eastAsia" w:ascii="仿宋" w:hAnsi="仿宋" w:eastAsia="仿宋"/>
          <w:sz w:val="24"/>
          <w:szCs w:val="32"/>
        </w:rPr>
        <w:t>。</w:t>
      </w:r>
    </w:p>
    <w:p w14:paraId="2B84C00D">
      <w:pPr>
        <w:spacing w:line="360" w:lineRule="auto"/>
        <w:jc w:val="left"/>
        <w:rPr>
          <w:rFonts w:hint="eastAsia" w:ascii="仿宋" w:hAnsi="仿宋" w:eastAsia="仿宋"/>
          <w:sz w:val="24"/>
          <w:szCs w:val="32"/>
        </w:rPr>
      </w:pPr>
      <w:r>
        <w:rPr>
          <w:rFonts w:hint="eastAsia" w:ascii="仿宋" w:hAnsi="仿宋" w:eastAsia="仿宋"/>
          <w:sz w:val="24"/>
          <w:szCs w:val="32"/>
        </w:rPr>
        <w:t>2.工程量清单应与投标须知、合同条件、工程建设标准及技术要求和图纸等文件结合起来理解或解释。</w:t>
      </w:r>
    </w:p>
    <w:p w14:paraId="0BCC5816">
      <w:pPr>
        <w:spacing w:line="360" w:lineRule="auto"/>
        <w:jc w:val="left"/>
        <w:rPr>
          <w:rFonts w:hint="eastAsia" w:ascii="仿宋" w:hAnsi="仿宋" w:eastAsia="仿宋"/>
          <w:sz w:val="24"/>
          <w:szCs w:val="32"/>
        </w:rPr>
      </w:pPr>
      <w:r>
        <w:rPr>
          <w:rFonts w:hint="eastAsia" w:ascii="仿宋" w:hAnsi="仿宋" w:eastAsia="仿宋"/>
          <w:sz w:val="24"/>
          <w:szCs w:val="32"/>
        </w:rPr>
        <w:t>3、本工程量清单是采购人委托相关单位根据本招标文件中所提供的设计文件编制的。</w:t>
      </w:r>
    </w:p>
    <w:p w14:paraId="63D919EF">
      <w:pPr>
        <w:spacing w:line="360" w:lineRule="auto"/>
        <w:jc w:val="left"/>
        <w:rPr>
          <w:rFonts w:hint="eastAsia" w:ascii="仿宋" w:hAnsi="仿宋" w:eastAsia="仿宋"/>
          <w:sz w:val="24"/>
          <w:szCs w:val="32"/>
        </w:rPr>
      </w:pPr>
      <w:r>
        <w:rPr>
          <w:rFonts w:hint="eastAsia" w:ascii="仿宋" w:hAnsi="仿宋" w:eastAsia="仿宋"/>
          <w:sz w:val="24"/>
          <w:szCs w:val="32"/>
        </w:rPr>
        <w:t>4、按照《建设工程工程量清单计价规范》的规定，“工程量清单格式”主要包括以下几个部分，但不局限于以下部分：</w:t>
      </w:r>
    </w:p>
    <w:p w14:paraId="3F19001A">
      <w:pPr>
        <w:spacing w:line="360" w:lineRule="auto"/>
        <w:jc w:val="left"/>
        <w:rPr>
          <w:rFonts w:hint="eastAsia" w:ascii="仿宋" w:hAnsi="仿宋" w:eastAsia="仿宋"/>
          <w:sz w:val="24"/>
          <w:szCs w:val="32"/>
        </w:rPr>
      </w:pPr>
      <w:r>
        <w:rPr>
          <w:rFonts w:hint="eastAsia" w:ascii="仿宋" w:hAnsi="仿宋" w:eastAsia="仿宋"/>
          <w:sz w:val="24"/>
          <w:szCs w:val="32"/>
        </w:rPr>
        <w:t>⑴.清单封面；</w:t>
      </w:r>
    </w:p>
    <w:p w14:paraId="51EE743B">
      <w:pPr>
        <w:spacing w:line="360" w:lineRule="auto"/>
        <w:jc w:val="left"/>
        <w:rPr>
          <w:rFonts w:hint="eastAsia" w:ascii="仿宋" w:hAnsi="仿宋" w:eastAsia="仿宋"/>
          <w:sz w:val="24"/>
          <w:szCs w:val="32"/>
        </w:rPr>
      </w:pPr>
      <w:r>
        <w:rPr>
          <w:rFonts w:hint="eastAsia" w:ascii="仿宋" w:hAnsi="仿宋" w:eastAsia="仿宋"/>
          <w:sz w:val="24"/>
          <w:szCs w:val="32"/>
        </w:rPr>
        <w:t>⑵.总说明；</w:t>
      </w:r>
    </w:p>
    <w:p w14:paraId="2F0F9DB8">
      <w:pPr>
        <w:spacing w:line="360" w:lineRule="auto"/>
        <w:jc w:val="left"/>
        <w:rPr>
          <w:rFonts w:hint="eastAsia" w:ascii="仿宋" w:hAnsi="仿宋" w:eastAsia="仿宋"/>
          <w:sz w:val="24"/>
          <w:szCs w:val="32"/>
        </w:rPr>
      </w:pPr>
      <w:r>
        <w:rPr>
          <w:rFonts w:hint="eastAsia" w:ascii="仿宋" w:hAnsi="仿宋" w:eastAsia="仿宋"/>
          <w:sz w:val="24"/>
          <w:szCs w:val="32"/>
        </w:rPr>
        <w:t>包括：工程概况、工程招标范围、工程量清单编制依据、工程质量、材料、施工的特殊要求、预留金及暂定金额的情况等。</w:t>
      </w:r>
    </w:p>
    <w:p w14:paraId="63B7D644">
      <w:pPr>
        <w:spacing w:line="360" w:lineRule="auto"/>
        <w:jc w:val="left"/>
        <w:rPr>
          <w:rFonts w:hint="eastAsia" w:ascii="仿宋" w:hAnsi="仿宋" w:eastAsia="仿宋"/>
          <w:sz w:val="24"/>
          <w:szCs w:val="32"/>
        </w:rPr>
      </w:pPr>
      <w:r>
        <w:rPr>
          <w:rFonts w:hint="eastAsia" w:ascii="仿宋" w:hAnsi="仿宋" w:eastAsia="仿宋"/>
          <w:sz w:val="24"/>
          <w:szCs w:val="32"/>
        </w:rPr>
        <w:t>⑶. 工程项目/单项工程汇总表；</w:t>
      </w:r>
    </w:p>
    <w:p w14:paraId="56B35546">
      <w:pPr>
        <w:spacing w:line="360" w:lineRule="auto"/>
        <w:jc w:val="left"/>
        <w:rPr>
          <w:rFonts w:hint="eastAsia" w:ascii="仿宋" w:hAnsi="仿宋" w:eastAsia="仿宋"/>
          <w:sz w:val="24"/>
          <w:szCs w:val="32"/>
        </w:rPr>
      </w:pPr>
      <w:r>
        <w:rPr>
          <w:rFonts w:hint="eastAsia" w:ascii="仿宋" w:hAnsi="仿宋" w:eastAsia="仿宋"/>
          <w:sz w:val="24"/>
          <w:szCs w:val="32"/>
        </w:rPr>
        <w:t>指本次招标的工程项目所包含的单项工程及每个单项工程所包含的单位工程，只有一个单位工程时可不填此表。</w:t>
      </w:r>
    </w:p>
    <w:p w14:paraId="7D1DF417">
      <w:pPr>
        <w:spacing w:line="360" w:lineRule="auto"/>
        <w:jc w:val="left"/>
        <w:rPr>
          <w:rFonts w:hint="eastAsia" w:ascii="仿宋" w:hAnsi="仿宋" w:eastAsia="仿宋"/>
          <w:sz w:val="24"/>
          <w:szCs w:val="32"/>
        </w:rPr>
      </w:pPr>
      <w:r>
        <w:rPr>
          <w:rFonts w:hint="eastAsia" w:ascii="仿宋" w:hAnsi="仿宋" w:eastAsia="仿宋"/>
          <w:sz w:val="24"/>
          <w:szCs w:val="32"/>
        </w:rPr>
        <w:t>⑷.分部分项工程量清单；</w:t>
      </w:r>
    </w:p>
    <w:p w14:paraId="2E64A8AA">
      <w:pPr>
        <w:spacing w:line="360" w:lineRule="auto"/>
        <w:jc w:val="left"/>
        <w:rPr>
          <w:rFonts w:hint="eastAsia" w:ascii="仿宋" w:hAnsi="仿宋" w:eastAsia="仿宋"/>
          <w:sz w:val="24"/>
          <w:szCs w:val="32"/>
        </w:rPr>
      </w:pPr>
      <w:r>
        <w:rPr>
          <w:rFonts w:hint="eastAsia" w:ascii="仿宋" w:hAnsi="仿宋" w:eastAsia="仿宋"/>
          <w:sz w:val="24"/>
          <w:szCs w:val="32"/>
        </w:rPr>
        <w:t>⑸. 措施项目清单汇总表；</w:t>
      </w:r>
    </w:p>
    <w:p w14:paraId="238B6B5B">
      <w:pPr>
        <w:spacing w:line="360" w:lineRule="auto"/>
        <w:jc w:val="left"/>
        <w:rPr>
          <w:rFonts w:hint="eastAsia" w:ascii="仿宋" w:hAnsi="仿宋" w:eastAsia="仿宋"/>
          <w:sz w:val="24"/>
          <w:szCs w:val="32"/>
        </w:rPr>
      </w:pPr>
      <w:r>
        <w:rPr>
          <w:rFonts w:hint="eastAsia" w:ascii="仿宋" w:hAnsi="仿宋" w:eastAsia="仿宋"/>
          <w:sz w:val="24"/>
          <w:szCs w:val="32"/>
        </w:rPr>
        <w:t>⑹. 措施项目清单（一）：指按分部分项工程量清单的方式采用综合单价计价的措施项目；</w:t>
      </w:r>
    </w:p>
    <w:p w14:paraId="74B29866">
      <w:pPr>
        <w:spacing w:line="360" w:lineRule="auto"/>
        <w:jc w:val="left"/>
        <w:rPr>
          <w:rFonts w:hint="eastAsia" w:ascii="仿宋" w:hAnsi="仿宋" w:eastAsia="仿宋"/>
          <w:sz w:val="24"/>
          <w:szCs w:val="32"/>
        </w:rPr>
      </w:pPr>
      <w:r>
        <w:rPr>
          <w:rFonts w:hint="eastAsia" w:ascii="仿宋" w:hAnsi="仿宋" w:eastAsia="仿宋"/>
          <w:sz w:val="24"/>
          <w:szCs w:val="32"/>
        </w:rPr>
        <w:t>⑺. 其他项目清单汇总表；</w:t>
      </w:r>
    </w:p>
    <w:p w14:paraId="7798C319">
      <w:pPr>
        <w:spacing w:line="360" w:lineRule="auto"/>
        <w:jc w:val="left"/>
        <w:rPr>
          <w:rFonts w:hint="eastAsia" w:ascii="仿宋" w:hAnsi="仿宋" w:eastAsia="仿宋"/>
          <w:sz w:val="24"/>
          <w:szCs w:val="32"/>
        </w:rPr>
      </w:pPr>
      <w:r>
        <w:rPr>
          <w:rFonts w:hint="eastAsia" w:ascii="仿宋" w:hAnsi="仿宋" w:eastAsia="仿宋"/>
          <w:sz w:val="24"/>
          <w:szCs w:val="32"/>
        </w:rPr>
        <w:t>该表分为采购人部分和投标供应商部分，采购人部分可采购人另行招标采购材料设备费用等，由采购人填写；投标供应商部分可包括总承包服务费、零星工作项目费等，由投标供应商根据工程情况，投标报价时填写。</w:t>
      </w:r>
    </w:p>
    <w:p w14:paraId="7204438D">
      <w:pPr>
        <w:spacing w:line="360" w:lineRule="auto"/>
        <w:jc w:val="left"/>
        <w:rPr>
          <w:rFonts w:hint="eastAsia" w:ascii="仿宋" w:hAnsi="仿宋" w:eastAsia="仿宋"/>
          <w:sz w:val="24"/>
          <w:szCs w:val="32"/>
        </w:rPr>
      </w:pPr>
      <w:r>
        <w:rPr>
          <w:rFonts w:hint="eastAsia" w:ascii="仿宋" w:hAnsi="仿宋" w:eastAsia="仿宋"/>
          <w:sz w:val="24"/>
          <w:szCs w:val="32"/>
        </w:rPr>
        <w:t>(8)材料设备暂估价表；</w:t>
      </w:r>
    </w:p>
    <w:p w14:paraId="4B1A5FC7">
      <w:pPr>
        <w:spacing w:line="360" w:lineRule="auto"/>
        <w:jc w:val="left"/>
        <w:rPr>
          <w:rFonts w:hint="eastAsia" w:ascii="仿宋" w:hAnsi="仿宋" w:eastAsia="仿宋"/>
          <w:sz w:val="24"/>
          <w:szCs w:val="32"/>
        </w:rPr>
      </w:pPr>
      <w:r>
        <w:rPr>
          <w:rFonts w:hint="eastAsia" w:ascii="仿宋" w:hAnsi="仿宋" w:eastAsia="仿宋"/>
          <w:sz w:val="24"/>
          <w:szCs w:val="32"/>
        </w:rPr>
        <w:t>(9)计日工表；</w:t>
      </w:r>
    </w:p>
    <w:p w14:paraId="62B8261B">
      <w:pPr>
        <w:spacing w:line="360" w:lineRule="auto"/>
        <w:jc w:val="left"/>
        <w:rPr>
          <w:rFonts w:hint="eastAsia" w:ascii="仿宋" w:hAnsi="仿宋" w:eastAsia="仿宋"/>
          <w:sz w:val="24"/>
          <w:szCs w:val="32"/>
        </w:rPr>
      </w:pPr>
      <w:r>
        <w:rPr>
          <w:rFonts w:hint="eastAsia" w:ascii="仿宋" w:hAnsi="仿宋" w:eastAsia="仿宋"/>
          <w:sz w:val="24"/>
          <w:szCs w:val="32"/>
        </w:rPr>
        <w:t>(10)总承包服务费表；</w:t>
      </w:r>
    </w:p>
    <w:p w14:paraId="1BB2CD3B">
      <w:pPr>
        <w:spacing w:line="360" w:lineRule="auto"/>
        <w:jc w:val="left"/>
        <w:rPr>
          <w:rFonts w:hint="eastAsia" w:ascii="仿宋" w:hAnsi="仿宋" w:eastAsia="仿宋"/>
          <w:sz w:val="24"/>
          <w:szCs w:val="32"/>
        </w:rPr>
      </w:pPr>
      <w:r>
        <w:rPr>
          <w:rFonts w:hint="eastAsia" w:ascii="仿宋" w:hAnsi="仿宋" w:eastAsia="仿宋"/>
          <w:sz w:val="24"/>
          <w:szCs w:val="32"/>
        </w:rPr>
        <w:t>(11)发包人供应材料设备明细表：指招标人计划自行采购的材料设备的数量价格等情况。</w:t>
      </w:r>
    </w:p>
    <w:p w14:paraId="0721DC57">
      <w:pPr>
        <w:spacing w:line="360" w:lineRule="auto"/>
        <w:jc w:val="left"/>
        <w:rPr>
          <w:rFonts w:hint="eastAsia" w:ascii="仿宋" w:hAnsi="仿宋" w:eastAsia="仿宋"/>
          <w:sz w:val="24"/>
          <w:szCs w:val="32"/>
        </w:rPr>
      </w:pPr>
      <w:r>
        <w:rPr>
          <w:rFonts w:hint="eastAsia" w:ascii="仿宋" w:hAnsi="仿宋" w:eastAsia="仿宋"/>
          <w:sz w:val="24"/>
          <w:szCs w:val="32"/>
        </w:rPr>
        <w:t>(12)规费、税金项目清单；</w:t>
      </w:r>
    </w:p>
    <w:p w14:paraId="6814DF76">
      <w:pPr>
        <w:spacing w:line="360" w:lineRule="auto"/>
        <w:jc w:val="left"/>
        <w:rPr>
          <w:rFonts w:hint="eastAsia" w:ascii="仿宋" w:hAnsi="仿宋" w:eastAsia="仿宋"/>
          <w:sz w:val="24"/>
          <w:szCs w:val="32"/>
        </w:rPr>
      </w:pPr>
      <w:r>
        <w:rPr>
          <w:rFonts w:hint="eastAsia" w:ascii="仿宋" w:hAnsi="仿宋" w:eastAsia="仿宋"/>
          <w:sz w:val="24"/>
          <w:szCs w:val="32"/>
        </w:rPr>
        <w:t>(13)暂列金额明细表；</w:t>
      </w:r>
    </w:p>
    <w:p w14:paraId="5976CC74">
      <w:pPr>
        <w:spacing w:line="360" w:lineRule="auto"/>
        <w:jc w:val="left"/>
        <w:rPr>
          <w:rFonts w:hint="eastAsia" w:ascii="仿宋" w:hAnsi="仿宋" w:eastAsia="仿宋"/>
          <w:sz w:val="24"/>
          <w:szCs w:val="32"/>
        </w:rPr>
      </w:pPr>
      <w:r>
        <w:rPr>
          <w:rFonts w:hint="eastAsia" w:ascii="仿宋" w:hAnsi="仿宋" w:eastAsia="仿宋"/>
          <w:sz w:val="24"/>
          <w:szCs w:val="32"/>
        </w:rPr>
        <w:t>(14)工程建设其他费：指招标人要求投标供应商完成的工程建设其他费项目。</w:t>
      </w:r>
    </w:p>
    <w:p w14:paraId="2A3C188D">
      <w:pPr>
        <w:spacing w:line="360" w:lineRule="auto"/>
        <w:jc w:val="left"/>
        <w:rPr>
          <w:rFonts w:hint="eastAsia" w:ascii="仿宋" w:hAnsi="仿宋" w:eastAsia="仿宋"/>
          <w:sz w:val="24"/>
          <w:szCs w:val="32"/>
        </w:rPr>
      </w:pPr>
      <w:r>
        <w:rPr>
          <w:rFonts w:hint="eastAsia" w:ascii="仿宋" w:hAnsi="仿宋" w:eastAsia="仿宋"/>
          <w:sz w:val="24"/>
          <w:szCs w:val="32"/>
        </w:rPr>
        <w:t>(15)设备及工器具购置费：指招标工程中包含的不计算营业税的设备名称、规格、数量等情况。</w:t>
      </w:r>
    </w:p>
    <w:p w14:paraId="63D799F2">
      <w:pPr>
        <w:spacing w:line="360" w:lineRule="auto"/>
        <w:jc w:val="left"/>
        <w:rPr>
          <w:rFonts w:hint="eastAsia" w:ascii="仿宋" w:hAnsi="仿宋" w:eastAsia="仿宋"/>
          <w:sz w:val="24"/>
          <w:szCs w:val="32"/>
        </w:rPr>
      </w:pPr>
      <w:r>
        <w:rPr>
          <w:rFonts w:hint="eastAsia" w:ascii="仿宋" w:hAnsi="仿宋" w:eastAsia="仿宋"/>
          <w:sz w:val="24"/>
          <w:szCs w:val="32"/>
        </w:rPr>
        <w:t>5、本工程要求采用的工程量计算规则，应作为本工程招投标双方进行工程招投标和结算计量、计价的共同依据。</w:t>
      </w:r>
    </w:p>
    <w:p w14:paraId="5D6EFD0D">
      <w:pPr>
        <w:spacing w:line="360" w:lineRule="auto"/>
        <w:jc w:val="left"/>
        <w:rPr>
          <w:rFonts w:hint="eastAsia" w:ascii="仿宋" w:hAnsi="仿宋" w:eastAsia="仿宋"/>
          <w:sz w:val="24"/>
          <w:szCs w:val="32"/>
        </w:rPr>
      </w:pPr>
      <w:r>
        <w:rPr>
          <w:rFonts w:hint="eastAsia" w:ascii="仿宋" w:hAnsi="仿宋" w:eastAsia="仿宋"/>
          <w:sz w:val="24"/>
          <w:szCs w:val="32"/>
        </w:rPr>
        <w:t>6、本工程要求采用的工程量计算规则是《13清单计价规范》及《13清单计价规范》补充规范（深圳2013）；</w:t>
      </w:r>
    </w:p>
    <w:p w14:paraId="06DBF411">
      <w:pPr>
        <w:spacing w:line="360" w:lineRule="auto"/>
        <w:jc w:val="left"/>
        <w:rPr>
          <w:rFonts w:hint="eastAsia" w:ascii="仿宋" w:hAnsi="仿宋" w:eastAsia="仿宋"/>
          <w:sz w:val="24"/>
          <w:szCs w:val="32"/>
        </w:rPr>
      </w:pPr>
      <w:r>
        <w:rPr>
          <w:rFonts w:hint="eastAsia" w:ascii="仿宋" w:hAnsi="仿宋" w:eastAsia="仿宋"/>
          <w:sz w:val="24"/>
          <w:szCs w:val="32"/>
        </w:rPr>
        <w:t>7、对“分部分项工程量清单”的说明和报价要求</w:t>
      </w:r>
    </w:p>
    <w:p w14:paraId="25141F16">
      <w:pPr>
        <w:spacing w:line="360" w:lineRule="auto"/>
        <w:jc w:val="left"/>
        <w:rPr>
          <w:rFonts w:hint="eastAsia" w:ascii="仿宋" w:hAnsi="仿宋" w:eastAsia="仿宋"/>
          <w:sz w:val="24"/>
          <w:szCs w:val="32"/>
        </w:rPr>
      </w:pPr>
      <w:r>
        <w:rPr>
          <w:rFonts w:hint="eastAsia" w:ascii="仿宋" w:hAnsi="仿宋" w:eastAsia="仿宋"/>
          <w:sz w:val="24"/>
          <w:szCs w:val="32"/>
        </w:rPr>
        <w:t>⑴.该清单所列的工程量系采购人的估算，是临时的，作为投标报价的共同基础。不应被理解为是对采购人要求工作内容的全部定义，也不能作为投标供应商应完成的实际工程量。结算时，应以由承包人和采购人或由采购人授权委托的工程师共同计量、核实的实际完成的工程量为准。</w:t>
      </w:r>
    </w:p>
    <w:p w14:paraId="4B165C01">
      <w:pPr>
        <w:spacing w:line="360" w:lineRule="auto"/>
        <w:jc w:val="left"/>
        <w:rPr>
          <w:rFonts w:hint="eastAsia" w:ascii="仿宋" w:hAnsi="仿宋" w:eastAsia="仿宋"/>
          <w:sz w:val="24"/>
          <w:szCs w:val="32"/>
        </w:rPr>
      </w:pPr>
      <w:r>
        <w:rPr>
          <w:rFonts w:hint="eastAsia" w:ascii="仿宋" w:hAnsi="仿宋" w:eastAsia="仿宋"/>
          <w:sz w:val="24"/>
          <w:szCs w:val="32"/>
        </w:rPr>
        <w:t>⑵.该清单中所填入的综合单价和合价应包括直接成本（即人工、材料、机械）和费用（管理费、利润）、风险金等全部费用。但涉及到采购人自行采购的设备材料的项目不得计入材料设备的价格。</w:t>
      </w:r>
    </w:p>
    <w:p w14:paraId="208B860E">
      <w:pPr>
        <w:spacing w:line="360" w:lineRule="auto"/>
        <w:jc w:val="left"/>
        <w:rPr>
          <w:rFonts w:hint="eastAsia" w:ascii="仿宋" w:hAnsi="仿宋" w:eastAsia="仿宋"/>
          <w:sz w:val="24"/>
          <w:szCs w:val="32"/>
        </w:rPr>
      </w:pPr>
      <w:r>
        <w:rPr>
          <w:rFonts w:hint="eastAsia" w:ascii="仿宋" w:hAnsi="仿宋" w:eastAsia="仿宋"/>
          <w:sz w:val="24"/>
          <w:szCs w:val="32"/>
        </w:rPr>
        <w:t>⑶. 该清单中不再重复或概括工程及材料的一般说明，在编制和填写工程量清单的每一项的综合单价和合价时应参考投标须知和合同条件的有关条款。</w:t>
      </w:r>
    </w:p>
    <w:p w14:paraId="722F0C57">
      <w:pPr>
        <w:spacing w:line="360" w:lineRule="auto"/>
        <w:jc w:val="left"/>
        <w:rPr>
          <w:rFonts w:hint="eastAsia" w:ascii="仿宋" w:hAnsi="仿宋" w:eastAsia="仿宋"/>
          <w:sz w:val="24"/>
          <w:szCs w:val="32"/>
        </w:rPr>
      </w:pPr>
      <w:r>
        <w:rPr>
          <w:rFonts w:hint="eastAsia" w:ascii="仿宋" w:hAnsi="仿宋" w:eastAsia="仿宋"/>
          <w:sz w:val="24"/>
          <w:szCs w:val="32"/>
        </w:rPr>
        <w:t>⑷.该清单的各项目说明中含有“暂定材料设备单价”的，应明确说明此单价是否包括运输费、采保费等费用。投标时投标供应商不得修改。结算时，应按本招标文件的合同条件中约定的方法调整。</w:t>
      </w:r>
    </w:p>
    <w:p w14:paraId="4ADB2589">
      <w:pPr>
        <w:spacing w:line="360" w:lineRule="auto"/>
        <w:jc w:val="left"/>
        <w:rPr>
          <w:rFonts w:hint="eastAsia" w:ascii="仿宋" w:hAnsi="仿宋" w:eastAsia="仿宋"/>
          <w:sz w:val="24"/>
          <w:szCs w:val="32"/>
        </w:rPr>
      </w:pPr>
      <w:r>
        <w:rPr>
          <w:rFonts w:hint="eastAsia" w:ascii="仿宋" w:hAnsi="仿宋" w:eastAsia="仿宋"/>
          <w:sz w:val="24"/>
          <w:szCs w:val="32"/>
        </w:rPr>
        <w:t>⑸.针对该清单，投标供应商报价时应提供 “分部分项工程量清单综合单价分析表”。</w:t>
      </w:r>
    </w:p>
    <w:p w14:paraId="7FFB7E38">
      <w:pPr>
        <w:spacing w:line="360" w:lineRule="auto"/>
        <w:jc w:val="left"/>
        <w:rPr>
          <w:rFonts w:hint="eastAsia" w:ascii="仿宋" w:hAnsi="仿宋" w:eastAsia="仿宋"/>
          <w:sz w:val="24"/>
          <w:szCs w:val="32"/>
        </w:rPr>
      </w:pPr>
      <w:r>
        <w:rPr>
          <w:rFonts w:hint="eastAsia" w:ascii="仿宋" w:hAnsi="仿宋" w:eastAsia="仿宋"/>
          <w:sz w:val="24"/>
          <w:szCs w:val="32"/>
        </w:rPr>
        <w:t>8、对“措施项目清单”的说明和报价要求：</w:t>
      </w:r>
    </w:p>
    <w:p w14:paraId="6E009E14">
      <w:pPr>
        <w:spacing w:line="360" w:lineRule="auto"/>
        <w:jc w:val="left"/>
        <w:rPr>
          <w:rFonts w:hint="eastAsia" w:ascii="仿宋" w:hAnsi="仿宋" w:eastAsia="仿宋"/>
          <w:sz w:val="24"/>
          <w:szCs w:val="32"/>
        </w:rPr>
      </w:pPr>
      <w:r>
        <w:rPr>
          <w:rFonts w:hint="eastAsia" w:ascii="仿宋" w:hAnsi="仿宋" w:eastAsia="仿宋"/>
          <w:sz w:val="24"/>
          <w:szCs w:val="32"/>
        </w:rPr>
        <w:t>⑴.该清单所列项目均以“一项”提出，是采购人根据一般情况估计的项目，投标供应商实际措施项目不同的，可以对具体列项内容进行调整。</w:t>
      </w:r>
    </w:p>
    <w:p w14:paraId="41889821">
      <w:pPr>
        <w:spacing w:line="360" w:lineRule="auto"/>
        <w:jc w:val="left"/>
        <w:rPr>
          <w:rFonts w:hint="eastAsia" w:ascii="仿宋" w:hAnsi="仿宋" w:eastAsia="仿宋"/>
          <w:sz w:val="24"/>
          <w:szCs w:val="32"/>
        </w:rPr>
      </w:pPr>
      <w:r>
        <w:rPr>
          <w:rFonts w:hint="eastAsia" w:ascii="仿宋" w:hAnsi="仿宋" w:eastAsia="仿宋"/>
          <w:sz w:val="24"/>
          <w:szCs w:val="32"/>
        </w:rPr>
        <w:t>⑵. 该清单中以“项”为单位的措施项目，投标供应商填报的价格应包括除规费、税金外的全部费用。</w:t>
      </w:r>
    </w:p>
    <w:p w14:paraId="76F8329C">
      <w:pPr>
        <w:spacing w:line="360" w:lineRule="auto"/>
        <w:jc w:val="left"/>
        <w:rPr>
          <w:rFonts w:hint="eastAsia" w:ascii="仿宋" w:hAnsi="仿宋" w:eastAsia="仿宋"/>
          <w:sz w:val="24"/>
          <w:szCs w:val="32"/>
        </w:rPr>
      </w:pPr>
      <w:r>
        <w:rPr>
          <w:rFonts w:hint="eastAsia" w:ascii="仿宋" w:hAnsi="仿宋" w:eastAsia="仿宋"/>
          <w:sz w:val="24"/>
          <w:szCs w:val="32"/>
        </w:rPr>
        <w:t>措施项目中可以计算工程量的项目，投标供应商应根据招标人在“措施项目清单（一）”提供的工程量填报综合单价和合价。该清单所列的工程量系招标人的估算，是临时的，是投标供应商报价的共同基础。不被理解为是对招标人要求工作内容的全部定义，也不能作为投标供应商应完成的实际工程量。所填入的综合单价和合价应包括人工费、材料费、施工机械使用费和企业管理费与利润，以及一定范围内的风险费用。</w:t>
      </w:r>
    </w:p>
    <w:p w14:paraId="17288E12">
      <w:pPr>
        <w:spacing w:line="360" w:lineRule="auto"/>
        <w:jc w:val="left"/>
        <w:rPr>
          <w:rFonts w:hint="eastAsia" w:ascii="仿宋" w:hAnsi="仿宋" w:eastAsia="仿宋"/>
          <w:sz w:val="24"/>
          <w:szCs w:val="32"/>
        </w:rPr>
      </w:pPr>
      <w:r>
        <w:rPr>
          <w:rFonts w:hint="eastAsia" w:ascii="仿宋" w:hAnsi="仿宋" w:eastAsia="仿宋"/>
          <w:sz w:val="24"/>
          <w:szCs w:val="32"/>
        </w:rPr>
        <w:t>⑶.针对该清单，要求投标供应商报价时提供“措施项目清单与计价表（二）”。</w:t>
      </w:r>
    </w:p>
    <w:p w14:paraId="43845D5F">
      <w:pPr>
        <w:spacing w:line="360" w:lineRule="auto"/>
        <w:jc w:val="left"/>
        <w:rPr>
          <w:rFonts w:hint="eastAsia" w:ascii="仿宋" w:hAnsi="仿宋" w:eastAsia="仿宋"/>
          <w:sz w:val="24"/>
          <w:szCs w:val="32"/>
        </w:rPr>
      </w:pPr>
      <w:r>
        <w:rPr>
          <w:rFonts w:hint="eastAsia" w:ascii="仿宋" w:hAnsi="仿宋" w:eastAsia="仿宋"/>
          <w:sz w:val="24"/>
          <w:szCs w:val="32"/>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14:paraId="562F6CE1">
      <w:pPr>
        <w:spacing w:line="360" w:lineRule="auto"/>
        <w:jc w:val="left"/>
        <w:rPr>
          <w:rFonts w:hint="eastAsia" w:ascii="仿宋" w:hAnsi="仿宋" w:eastAsia="仿宋"/>
          <w:sz w:val="24"/>
          <w:szCs w:val="32"/>
        </w:rPr>
      </w:pPr>
      <w:r>
        <w:rPr>
          <w:rFonts w:hint="eastAsia" w:ascii="仿宋" w:hAnsi="仿宋" w:eastAsia="仿宋"/>
          <w:sz w:val="24"/>
          <w:szCs w:val="32"/>
        </w:rPr>
        <w:t>投标供应商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5D77D712">
      <w:pPr>
        <w:spacing w:line="360" w:lineRule="auto"/>
        <w:jc w:val="left"/>
        <w:rPr>
          <w:rFonts w:hint="eastAsia" w:ascii="仿宋" w:hAnsi="仿宋" w:eastAsia="仿宋"/>
          <w:sz w:val="24"/>
          <w:szCs w:val="32"/>
        </w:rPr>
      </w:pPr>
      <w:r>
        <w:rPr>
          <w:rFonts w:hint="eastAsia" w:ascii="仿宋" w:hAnsi="仿宋" w:eastAsia="仿宋"/>
          <w:sz w:val="24"/>
          <w:szCs w:val="32"/>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1FF7283E">
      <w:pPr>
        <w:spacing w:line="360" w:lineRule="auto"/>
        <w:jc w:val="left"/>
        <w:rPr>
          <w:rFonts w:hint="eastAsia" w:ascii="仿宋" w:hAnsi="仿宋" w:eastAsia="仿宋"/>
          <w:sz w:val="24"/>
          <w:szCs w:val="32"/>
        </w:rPr>
      </w:pPr>
      <w:r>
        <w:rPr>
          <w:rFonts w:hint="eastAsia" w:ascii="仿宋" w:hAnsi="仿宋" w:eastAsia="仿宋"/>
          <w:sz w:val="24"/>
          <w:szCs w:val="32"/>
        </w:rPr>
        <w:t>投标供应商应当按照本招标文件的规定，结合自身实际及施工组织设计或施工方案，确定投标工期，自主填报夜间施工费和赶工措施费，并计入投标总价。</w:t>
      </w:r>
    </w:p>
    <w:p w14:paraId="45A82E19">
      <w:pPr>
        <w:spacing w:line="360" w:lineRule="auto"/>
        <w:jc w:val="left"/>
        <w:rPr>
          <w:rFonts w:hint="eastAsia" w:ascii="仿宋" w:hAnsi="仿宋" w:eastAsia="仿宋"/>
          <w:sz w:val="24"/>
          <w:szCs w:val="32"/>
        </w:rPr>
      </w:pPr>
      <w:r>
        <w:rPr>
          <w:rFonts w:hint="eastAsia" w:ascii="仿宋" w:hAnsi="仿宋" w:eastAsia="仿宋"/>
          <w:sz w:val="24"/>
          <w:szCs w:val="32"/>
        </w:rPr>
        <w:t>9、对“其他项目清单”的说明和报价要求：</w:t>
      </w:r>
    </w:p>
    <w:p w14:paraId="72C0DAE3">
      <w:pPr>
        <w:spacing w:line="360" w:lineRule="auto"/>
        <w:jc w:val="left"/>
        <w:rPr>
          <w:rFonts w:hint="eastAsia" w:ascii="仿宋" w:hAnsi="仿宋" w:eastAsia="仿宋"/>
          <w:sz w:val="24"/>
          <w:szCs w:val="32"/>
        </w:rPr>
      </w:pPr>
      <w:r>
        <w:rPr>
          <w:rFonts w:hint="eastAsia" w:ascii="仿宋" w:hAnsi="仿宋" w:eastAsia="仿宋"/>
          <w:sz w:val="24"/>
          <w:szCs w:val="32"/>
        </w:rPr>
        <w:t>(1)材料设备暂估价指招标人提供的用于支付必然发生但暂时不能确定价格的材料、设备的清单。投标时，投标供应商应将材料设备的暂估单价计入分部分项工程量清单综合单价报价中。结算时，按发、承包双方最终确认的价格调整价差，价差部分不计利润。</w:t>
      </w:r>
    </w:p>
    <w:p w14:paraId="0D2770FC">
      <w:pPr>
        <w:spacing w:line="360" w:lineRule="auto"/>
        <w:jc w:val="left"/>
        <w:rPr>
          <w:rFonts w:hint="eastAsia" w:ascii="仿宋" w:hAnsi="仿宋" w:eastAsia="仿宋"/>
          <w:sz w:val="24"/>
          <w:szCs w:val="32"/>
        </w:rPr>
      </w:pPr>
      <w:r>
        <w:rPr>
          <w:rFonts w:hint="eastAsia" w:ascii="仿宋" w:hAnsi="仿宋" w:eastAsia="仿宋"/>
          <w:sz w:val="24"/>
          <w:szCs w:val="32"/>
        </w:rPr>
        <w:t>(2)计日工指招标人提出的施工图纸以外的零星项目或工作。投标时，投标供应商应根据招标人提出的计日工表的要求自主确定综合单价，计算汇总后计入其他项目清单汇总表。</w:t>
      </w:r>
    </w:p>
    <w:p w14:paraId="6C7DCA5E">
      <w:pPr>
        <w:spacing w:line="360" w:lineRule="auto"/>
        <w:jc w:val="left"/>
        <w:rPr>
          <w:rFonts w:hint="eastAsia" w:ascii="仿宋" w:hAnsi="仿宋" w:eastAsia="仿宋"/>
          <w:sz w:val="24"/>
          <w:szCs w:val="32"/>
        </w:rPr>
      </w:pPr>
      <w:r>
        <w:rPr>
          <w:rFonts w:hint="eastAsia" w:ascii="仿宋" w:hAnsi="仿宋" w:eastAsia="仿宋"/>
          <w:sz w:val="24"/>
          <w:szCs w:val="32"/>
        </w:rPr>
        <w:t>(3)总承包服务费包括分包管理费、总分包配合费、发包人供应材料设备保管费。投标时，投标供应商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22B4C5C3">
      <w:pPr>
        <w:spacing w:line="360" w:lineRule="auto"/>
        <w:jc w:val="left"/>
        <w:rPr>
          <w:rFonts w:hint="eastAsia" w:ascii="仿宋" w:hAnsi="仿宋" w:eastAsia="仿宋"/>
          <w:sz w:val="24"/>
          <w:szCs w:val="32"/>
        </w:rPr>
      </w:pPr>
      <w:r>
        <w:rPr>
          <w:rFonts w:hint="eastAsia" w:ascii="仿宋" w:hAnsi="仿宋" w:eastAsia="仿宋"/>
          <w:sz w:val="24"/>
          <w:szCs w:val="32"/>
        </w:rPr>
        <w:t>10、工程量清单作为本招标文件的组成部分，其准确性和完整性由招标人负责。如发现招标人提供的工程量清单的项目及工程量与图纸实际不符时，除招标文件另有要求外，投标供应商应在答疑期间提出，采购人应进行复核并在网上发出修正。如没有做出修正，投标供应商仍应按原提供的项目及工程量报价，并将项差与量差体现在报价中，并在备注中注明，但不得对工程量清单进行修改。</w:t>
      </w:r>
    </w:p>
    <w:p w14:paraId="6F796661">
      <w:pPr>
        <w:spacing w:line="360" w:lineRule="auto"/>
        <w:jc w:val="center"/>
        <w:rPr>
          <w:rFonts w:hint="eastAsia" w:ascii="仿宋" w:hAnsi="仿宋" w:eastAsia="仿宋"/>
          <w:sz w:val="20"/>
        </w:rPr>
      </w:pPr>
    </w:p>
    <w:p w14:paraId="49B0806F">
      <w:pPr>
        <w:spacing w:line="360" w:lineRule="auto"/>
        <w:jc w:val="center"/>
        <w:rPr>
          <w:rFonts w:hint="eastAsia" w:ascii="仿宋" w:hAnsi="仿宋" w:eastAsia="仿宋"/>
          <w:b/>
          <w:sz w:val="24"/>
        </w:rPr>
      </w:pPr>
    </w:p>
    <w:p w14:paraId="26352863">
      <w:pPr>
        <w:spacing w:line="360" w:lineRule="auto"/>
        <w:jc w:val="center"/>
        <w:rPr>
          <w:rFonts w:hint="eastAsia" w:ascii="仿宋" w:hAnsi="仿宋" w:eastAsia="仿宋"/>
          <w:b/>
          <w:sz w:val="32"/>
          <w:szCs w:val="28"/>
        </w:rPr>
      </w:pPr>
      <w:r>
        <w:rPr>
          <w:rFonts w:hint="eastAsia" w:ascii="仿宋" w:hAnsi="仿宋" w:eastAsia="仿宋"/>
          <w:b/>
          <w:sz w:val="24"/>
        </w:rPr>
        <w:br w:type="column"/>
      </w:r>
      <w:r>
        <w:rPr>
          <w:rFonts w:hint="eastAsia" w:ascii="仿宋" w:hAnsi="仿宋" w:eastAsia="仿宋"/>
          <w:b/>
          <w:sz w:val="32"/>
          <w:szCs w:val="28"/>
        </w:rPr>
        <w:t>二、 工程量清单</w:t>
      </w:r>
    </w:p>
    <w:p w14:paraId="592170BC">
      <w:pPr>
        <w:jc w:val="center"/>
        <w:rPr>
          <w:rFonts w:hint="eastAsia" w:ascii="仿宋" w:hAnsi="仿宋" w:eastAsia="仿宋"/>
          <w:b/>
          <w:sz w:val="36"/>
          <w:szCs w:val="36"/>
        </w:rPr>
      </w:pPr>
      <w:r>
        <w:rPr>
          <w:rFonts w:hint="eastAsia" w:ascii="仿宋" w:hAnsi="仿宋" w:eastAsia="仿宋"/>
          <w:b/>
          <w:sz w:val="32"/>
          <w:szCs w:val="28"/>
        </w:rPr>
        <w:t>（见附件）</w:t>
      </w:r>
      <w:r>
        <w:rPr>
          <w:rFonts w:ascii="仿宋" w:hAnsi="仿宋" w:eastAsia="仿宋"/>
          <w:b/>
          <w:sz w:val="36"/>
          <w:szCs w:val="36"/>
        </w:rPr>
        <w:br w:type="page"/>
      </w:r>
    </w:p>
    <w:p w14:paraId="14465473">
      <w:pPr>
        <w:jc w:val="center"/>
      </w:pPr>
    </w:p>
    <w:p w14:paraId="30407109"/>
    <w:p w14:paraId="5628FF28"/>
    <w:p w14:paraId="674F9E69"/>
    <w:p w14:paraId="5097341F"/>
    <w:p w14:paraId="6B379AFB"/>
    <w:p w14:paraId="13464D17"/>
    <w:p w14:paraId="3BBDE9DA"/>
    <w:p w14:paraId="6243C7E4"/>
    <w:p w14:paraId="454B8BF5"/>
    <w:p w14:paraId="5275E8B9"/>
    <w:p w14:paraId="4EE17CA3"/>
    <w:p w14:paraId="76E9B980"/>
    <w:p w14:paraId="5B70B6A6"/>
    <w:p w14:paraId="3B1FEDEA"/>
    <w:p w14:paraId="55309915"/>
    <w:p w14:paraId="26724116"/>
    <w:p w14:paraId="37BDD218"/>
    <w:p w14:paraId="0EC09D8C"/>
    <w:p w14:paraId="7C8D7F39"/>
    <w:p w14:paraId="4427C6E2"/>
    <w:p w14:paraId="214E1813">
      <w:pPr>
        <w:adjustRightInd w:val="0"/>
        <w:snapToGrid w:val="0"/>
        <w:spacing w:line="30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第三部分</w:t>
      </w:r>
    </w:p>
    <w:p w14:paraId="6D7EA6BD">
      <w:pPr>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投标文件格式</w:t>
      </w:r>
    </w:p>
    <w:p w14:paraId="41619EBB">
      <w:pPr>
        <w:rPr>
          <w:snapToGrid w:val="0"/>
          <w:kern w:val="0"/>
        </w:rPr>
      </w:pPr>
      <w:r>
        <w:rPr>
          <w:snapToGrid w:val="0"/>
          <w:kern w:val="0"/>
        </w:rPr>
        <w:br w:type="page"/>
      </w:r>
    </w:p>
    <w:p w14:paraId="6DF077EE">
      <w:pPr>
        <w:jc w:val="center"/>
        <w:rPr>
          <w:rFonts w:hint="eastAsia" w:ascii="仿宋" w:hAnsi="仿宋" w:eastAsia="仿宋"/>
          <w:b/>
          <w:sz w:val="36"/>
          <w:szCs w:val="36"/>
        </w:rPr>
      </w:pPr>
      <w:r>
        <w:rPr>
          <w:rFonts w:hint="eastAsia" w:ascii="仿宋" w:hAnsi="仿宋" w:eastAsia="仿宋"/>
          <w:b/>
          <w:sz w:val="36"/>
          <w:szCs w:val="36"/>
        </w:rPr>
        <w:t>投标文件格式</w:t>
      </w:r>
    </w:p>
    <w:p w14:paraId="23827F5E"/>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80"/>
      </w:tblGrid>
      <w:tr w14:paraId="42B3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shd w:val="clear" w:color="auto" w:fill="auto"/>
            <w:vAlign w:val="center"/>
          </w:tcPr>
          <w:p w14:paraId="18CC3179">
            <w:pPr>
              <w:spacing w:line="360" w:lineRule="auto"/>
              <w:rPr>
                <w:rFonts w:hint="eastAsia" w:ascii="仿宋" w:hAnsi="仿宋" w:eastAsia="仿宋" w:cs="Arial Unicode MS"/>
                <w:bCs/>
                <w:sz w:val="24"/>
              </w:rPr>
            </w:pPr>
            <w:r>
              <w:rPr>
                <w:rFonts w:hint="eastAsia" w:ascii="仿宋" w:hAnsi="仿宋" w:eastAsia="仿宋" w:cs="Arial Unicode MS"/>
                <w:bCs/>
                <w:sz w:val="24"/>
              </w:rPr>
              <w:t>投标文件目录</w:t>
            </w:r>
          </w:p>
        </w:tc>
      </w:tr>
      <w:tr w14:paraId="32D7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shd w:val="clear" w:color="auto" w:fill="auto"/>
            <w:vAlign w:val="center"/>
          </w:tcPr>
          <w:p w14:paraId="575F3BEE">
            <w:pPr>
              <w:spacing w:line="360" w:lineRule="auto"/>
              <w:rPr>
                <w:rFonts w:hint="eastAsia" w:ascii="仿宋" w:hAnsi="仿宋" w:eastAsia="仿宋" w:cs="Arial Unicode MS"/>
                <w:bCs/>
                <w:sz w:val="24"/>
              </w:rPr>
            </w:pPr>
            <w:r>
              <w:rPr>
                <w:rFonts w:hint="eastAsia" w:ascii="仿宋" w:hAnsi="仿宋" w:eastAsia="仿宋" w:cs="Arial Unicode MS"/>
                <w:bCs/>
                <w:sz w:val="24"/>
              </w:rPr>
              <w:t>政府采购违法行为风险知悉确认书</w:t>
            </w:r>
          </w:p>
        </w:tc>
      </w:tr>
      <w:tr w14:paraId="02AD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14:paraId="77F4FDF3">
            <w:pPr>
              <w:spacing w:line="360" w:lineRule="auto"/>
              <w:rPr>
                <w:rFonts w:hint="eastAsia" w:ascii="仿宋" w:hAnsi="仿宋" w:eastAsia="仿宋" w:cs="Arial Unicode MS"/>
                <w:sz w:val="24"/>
              </w:rPr>
            </w:pPr>
            <w:r>
              <w:rPr>
                <w:rFonts w:hint="eastAsia" w:ascii="仿宋" w:hAnsi="仿宋" w:eastAsia="仿宋" w:cs="Arial Unicode MS"/>
                <w:sz w:val="24"/>
              </w:rPr>
              <w:t>评标指引表</w:t>
            </w:r>
          </w:p>
        </w:tc>
      </w:tr>
      <w:tr w14:paraId="4418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14:paraId="2B48E5CD">
            <w:pPr>
              <w:widowControl/>
              <w:spacing w:line="360" w:lineRule="auto"/>
              <w:rPr>
                <w:rFonts w:hint="eastAsia" w:ascii="仿宋" w:hAnsi="仿宋" w:eastAsia="仿宋" w:cs="Arial Unicode MS"/>
                <w:sz w:val="24"/>
              </w:rPr>
            </w:pPr>
            <w:r>
              <w:rPr>
                <w:rFonts w:hint="eastAsia" w:ascii="仿宋" w:hAnsi="仿宋" w:eastAsia="仿宋" w:cs="Arial Unicode MS"/>
                <w:sz w:val="24"/>
              </w:rPr>
              <w:t>一、投标供应商资格证明文件</w:t>
            </w:r>
          </w:p>
        </w:tc>
      </w:tr>
      <w:tr w14:paraId="09B0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jc w:val="center"/>
        </w:trPr>
        <w:tc>
          <w:tcPr>
            <w:tcW w:w="8080" w:type="dxa"/>
            <w:vAlign w:val="center"/>
          </w:tcPr>
          <w:p w14:paraId="1AE71827">
            <w:pPr>
              <w:widowControl/>
              <w:spacing w:line="360" w:lineRule="auto"/>
              <w:rPr>
                <w:rFonts w:hint="eastAsia" w:ascii="仿宋" w:hAnsi="仿宋" w:eastAsia="仿宋" w:cs="仿宋"/>
                <w:sz w:val="24"/>
                <w:szCs w:val="28"/>
              </w:rPr>
            </w:pPr>
            <w:r>
              <w:rPr>
                <w:rFonts w:hint="eastAsia" w:ascii="仿宋" w:hAnsi="仿宋" w:eastAsia="仿宋" w:cs="仿宋"/>
                <w:sz w:val="24"/>
                <w:szCs w:val="28"/>
              </w:rPr>
              <w:t>二、商务标投标文件</w:t>
            </w:r>
          </w:p>
          <w:p w14:paraId="64E0EBB1">
            <w:pPr>
              <w:adjustRightInd w:val="0"/>
              <w:spacing w:line="360" w:lineRule="auto"/>
            </w:pPr>
            <w:r>
              <w:rPr>
                <w:rFonts w:hint="eastAsia" w:ascii="仿宋" w:hAnsi="仿宋" w:eastAsia="仿宋" w:cs="仿宋"/>
                <w:b/>
                <w:snapToGrid w:val="0"/>
                <w:kern w:val="0"/>
                <w:sz w:val="24"/>
                <w:szCs w:val="24"/>
              </w:rPr>
              <w:t>注：其中“开标一览表”应与“法定代表人证明书、法定代表人授权委托证明书”（另置一份）一起密封于一信封，在递交投标文件时单独交与</w:t>
            </w:r>
            <w:r>
              <w:rPr>
                <w:rFonts w:hint="eastAsia" w:ascii="仿宋" w:hAnsi="仿宋" w:eastAsia="仿宋" w:cs="仿宋"/>
                <w:b/>
                <w:bCs/>
                <w:snapToGrid w:val="0"/>
                <w:kern w:val="0"/>
                <w:sz w:val="24"/>
                <w:szCs w:val="24"/>
              </w:rPr>
              <w:t>采购代理机构。</w:t>
            </w:r>
          </w:p>
        </w:tc>
      </w:tr>
      <w:tr w14:paraId="239F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14:paraId="5E0B341F">
            <w:pPr>
              <w:widowControl/>
              <w:spacing w:line="360" w:lineRule="auto"/>
              <w:rPr>
                <w:rFonts w:hint="eastAsia" w:ascii="仿宋" w:hAnsi="仿宋" w:eastAsia="仿宋" w:cs="Arial Unicode MS"/>
                <w:sz w:val="24"/>
              </w:rPr>
            </w:pPr>
            <w:r>
              <w:rPr>
                <w:rFonts w:hint="eastAsia" w:ascii="仿宋" w:hAnsi="仿宋" w:eastAsia="仿宋" w:cs="Arial Unicode MS"/>
                <w:sz w:val="24"/>
              </w:rPr>
              <w:t>三、技术标投标文件</w:t>
            </w:r>
          </w:p>
        </w:tc>
      </w:tr>
      <w:tr w14:paraId="2551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14:paraId="116AFFD6">
            <w:pPr>
              <w:widowControl/>
              <w:spacing w:line="360" w:lineRule="auto"/>
              <w:rPr>
                <w:rFonts w:hint="eastAsia" w:ascii="仿宋" w:hAnsi="仿宋" w:eastAsia="仿宋" w:cs="Arial Unicode MS"/>
                <w:sz w:val="24"/>
              </w:rPr>
            </w:pPr>
            <w:r>
              <w:rPr>
                <w:rFonts w:hint="eastAsia" w:ascii="仿宋" w:hAnsi="仿宋" w:eastAsia="仿宋" w:cs="Arial Unicode MS"/>
                <w:sz w:val="24"/>
              </w:rPr>
              <w:t>四、其他招标文件要求的资料或投标供应商认为需要补充的资料</w:t>
            </w:r>
          </w:p>
        </w:tc>
      </w:tr>
    </w:tbl>
    <w:p w14:paraId="6E69B412"/>
    <w:p w14:paraId="730106E3">
      <w:pPr>
        <w:jc w:val="left"/>
      </w:pPr>
      <w:r>
        <w:br w:type="page"/>
      </w:r>
    </w:p>
    <w:p w14:paraId="7A697250"/>
    <w:p w14:paraId="52366A78"/>
    <w:p w14:paraId="7689A08B"/>
    <w:p w14:paraId="7FA5D7B8"/>
    <w:p w14:paraId="314E0C01"/>
    <w:p w14:paraId="1E498DF9"/>
    <w:p w14:paraId="0D80BA16"/>
    <w:p w14:paraId="2D67E89C"/>
    <w:p w14:paraId="37735918"/>
    <w:p w14:paraId="24D382B8">
      <w:pPr>
        <w:jc w:val="center"/>
        <w:rPr>
          <w:rFonts w:hint="eastAsia" w:ascii="仿宋" w:hAnsi="仿宋" w:eastAsia="仿宋"/>
          <w:b/>
          <w:sz w:val="56"/>
          <w:szCs w:val="56"/>
        </w:rPr>
      </w:pPr>
      <w:r>
        <w:rPr>
          <w:rFonts w:hint="eastAsia" w:ascii="仿宋" w:hAnsi="仿宋" w:eastAsia="仿宋"/>
          <w:b/>
          <w:sz w:val="56"/>
          <w:szCs w:val="56"/>
        </w:rPr>
        <w:t>投 标 文 件</w:t>
      </w:r>
    </w:p>
    <w:p w14:paraId="37214F56"/>
    <w:p w14:paraId="03B0ED37">
      <w:pPr>
        <w:jc w:val="center"/>
        <w:rPr>
          <w:b/>
          <w:sz w:val="28"/>
        </w:rPr>
      </w:pPr>
      <w:r>
        <w:rPr>
          <w:rFonts w:hint="eastAsia"/>
          <w:b/>
          <w:sz w:val="28"/>
        </w:rPr>
        <w:t>（正/副本）</w:t>
      </w:r>
    </w:p>
    <w:p w14:paraId="04332E7C"/>
    <w:p w14:paraId="1C96D0B5"/>
    <w:p w14:paraId="669BD443"/>
    <w:p w14:paraId="36EC0ECE"/>
    <w:p w14:paraId="74990826"/>
    <w:p w14:paraId="42DD09AF"/>
    <w:p w14:paraId="04CF2F2D"/>
    <w:p w14:paraId="705C7E1D"/>
    <w:p w14:paraId="12F08EE3"/>
    <w:p w14:paraId="1131FD7E">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项目名称：</w:t>
      </w:r>
      <w:r>
        <w:rPr>
          <w:rFonts w:hint="eastAsia" w:ascii="Times New Roman" w:hAnsi="Times New Roman"/>
          <w:b/>
          <w:bCs/>
          <w:sz w:val="24"/>
          <w:szCs w:val="24"/>
          <w:u w:val="single"/>
        </w:rPr>
        <w:t xml:space="preserve">                                      </w:t>
      </w:r>
    </w:p>
    <w:p w14:paraId="4907966F">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项目编号：</w:t>
      </w:r>
      <w:r>
        <w:rPr>
          <w:rFonts w:hint="eastAsia" w:ascii="Times New Roman" w:hAnsi="Times New Roman"/>
          <w:b/>
          <w:bCs/>
          <w:sz w:val="24"/>
          <w:szCs w:val="24"/>
          <w:u w:val="single"/>
        </w:rPr>
        <w:t xml:space="preserve">                                      </w:t>
      </w:r>
    </w:p>
    <w:p w14:paraId="3C3DDE47">
      <w:pPr>
        <w:spacing w:line="480" w:lineRule="auto"/>
        <w:ind w:firstLine="993" w:firstLineChars="412"/>
        <w:rPr>
          <w:rFonts w:ascii="Times New Roman" w:hAnsi="Times New Roman"/>
          <w:b/>
          <w:bCs/>
          <w:sz w:val="24"/>
          <w:szCs w:val="24"/>
        </w:rPr>
      </w:pPr>
      <w:r>
        <w:rPr>
          <w:rFonts w:hint="eastAsia" w:ascii="Times New Roman" w:hAnsi="Times New Roman"/>
          <w:b/>
          <w:bCs/>
          <w:sz w:val="24"/>
          <w:szCs w:val="24"/>
        </w:rPr>
        <w:t>法定代表人或</w:t>
      </w:r>
    </w:p>
    <w:p w14:paraId="7A27499A">
      <w:pPr>
        <w:spacing w:line="480" w:lineRule="auto"/>
        <w:ind w:firstLine="993" w:firstLineChars="412"/>
        <w:rPr>
          <w:rFonts w:ascii="Times New Roman" w:hAnsi="Times New Roman"/>
          <w:sz w:val="24"/>
          <w:szCs w:val="24"/>
          <w:u w:val="dotted"/>
        </w:rPr>
      </w:pPr>
      <w:r>
        <w:rPr>
          <w:rFonts w:hint="eastAsia" w:ascii="Times New Roman" w:hAnsi="Times New Roman"/>
          <w:b/>
          <w:bCs/>
          <w:sz w:val="24"/>
          <w:szCs w:val="24"/>
        </w:rPr>
        <w:t>委托代理人：</w:t>
      </w:r>
      <w:r>
        <w:rPr>
          <w:rFonts w:hint="eastAsia" w:ascii="Times New Roman" w:hAnsi="Times New Roman"/>
          <w:b/>
          <w:sz w:val="24"/>
          <w:szCs w:val="24"/>
          <w:u w:val="single"/>
        </w:rPr>
        <w:t xml:space="preserve">                                      </w:t>
      </w:r>
    </w:p>
    <w:p w14:paraId="5417881E">
      <w:pPr>
        <w:spacing w:line="480" w:lineRule="auto"/>
        <w:ind w:firstLine="993" w:firstLineChars="412"/>
        <w:rPr>
          <w:rFonts w:ascii="Times New Roman" w:hAnsi="Times New Roman"/>
          <w:b/>
          <w:bCs/>
          <w:sz w:val="24"/>
          <w:szCs w:val="24"/>
          <w:u w:val="dotted"/>
        </w:rPr>
      </w:pPr>
      <w:r>
        <w:rPr>
          <w:rFonts w:hint="eastAsia" w:ascii="Times New Roman" w:hAnsi="Times New Roman"/>
          <w:b/>
          <w:bCs/>
          <w:sz w:val="24"/>
          <w:szCs w:val="24"/>
        </w:rPr>
        <w:t>投标供应商：</w:t>
      </w:r>
      <w:r>
        <w:rPr>
          <w:rFonts w:hint="eastAsia" w:ascii="Times New Roman" w:hAnsi="Times New Roman"/>
          <w:b/>
          <w:bCs/>
          <w:sz w:val="24"/>
          <w:szCs w:val="24"/>
          <w:u w:val="single"/>
        </w:rPr>
        <w:t xml:space="preserve">                                      </w:t>
      </w:r>
    </w:p>
    <w:p w14:paraId="3338FC8D">
      <w:pPr>
        <w:spacing w:line="480" w:lineRule="auto"/>
        <w:ind w:firstLine="993" w:firstLineChars="412"/>
        <w:rPr>
          <w:rFonts w:ascii="Times New Roman" w:hAnsi="Times New Roman"/>
          <w:szCs w:val="24"/>
        </w:rPr>
      </w:pPr>
      <w:r>
        <w:rPr>
          <w:rFonts w:hint="eastAsia" w:ascii="Times New Roman" w:hAnsi="Times New Roman"/>
          <w:b/>
          <w:bCs/>
          <w:sz w:val="24"/>
          <w:szCs w:val="24"/>
        </w:rPr>
        <w:t>日       期：</w:t>
      </w:r>
      <w:r>
        <w:rPr>
          <w:rFonts w:hint="eastAsia" w:ascii="Times New Roman" w:hAnsi="Times New Roman"/>
          <w:sz w:val="24"/>
          <w:szCs w:val="24"/>
          <w:u w:val="single"/>
        </w:rPr>
        <w:t xml:space="preserve">              </w:t>
      </w:r>
      <w:r>
        <w:rPr>
          <w:rFonts w:hint="eastAsia" w:ascii="Times New Roman" w:hAnsi="Times New Roman"/>
          <w:b/>
          <w:bCs/>
          <w:sz w:val="24"/>
          <w:szCs w:val="24"/>
        </w:rPr>
        <w:t>年</w:t>
      </w:r>
      <w:r>
        <w:rPr>
          <w:rFonts w:hint="eastAsia" w:ascii="Times New Roman" w:hAnsi="Times New Roman"/>
          <w:sz w:val="24"/>
          <w:szCs w:val="24"/>
          <w:u w:val="single"/>
        </w:rPr>
        <w:t xml:space="preserve">         </w:t>
      </w:r>
      <w:r>
        <w:rPr>
          <w:rFonts w:hint="eastAsia" w:ascii="Times New Roman" w:hAnsi="Times New Roman"/>
          <w:b/>
          <w:bCs/>
          <w:sz w:val="24"/>
          <w:szCs w:val="24"/>
        </w:rPr>
        <w:t>月</w:t>
      </w:r>
      <w:r>
        <w:rPr>
          <w:rFonts w:hint="eastAsia" w:ascii="Times New Roman" w:hAnsi="Times New Roman"/>
          <w:sz w:val="24"/>
          <w:szCs w:val="24"/>
          <w:u w:val="single"/>
        </w:rPr>
        <w:t xml:space="preserve">         </w:t>
      </w:r>
      <w:r>
        <w:rPr>
          <w:rFonts w:hint="eastAsia" w:ascii="Times New Roman" w:hAnsi="Times New Roman"/>
          <w:b/>
          <w:bCs/>
          <w:sz w:val="24"/>
          <w:szCs w:val="24"/>
        </w:rPr>
        <w:t>日</w:t>
      </w:r>
    </w:p>
    <w:p w14:paraId="5AB41126">
      <w:pPr>
        <w:widowControl/>
        <w:jc w:val="left"/>
        <w:rPr>
          <w:rFonts w:hint="eastAsia" w:ascii="仿宋" w:hAnsi="仿宋" w:eastAsia="仿宋"/>
          <w:b/>
          <w:sz w:val="36"/>
          <w:szCs w:val="36"/>
        </w:rPr>
      </w:pPr>
      <w:r>
        <w:br w:type="page"/>
      </w:r>
    </w:p>
    <w:p w14:paraId="7E26B996">
      <w:pPr>
        <w:keepNext/>
        <w:keepLines/>
        <w:spacing w:before="260" w:after="260" w:line="400" w:lineRule="exact"/>
        <w:jc w:val="center"/>
        <w:outlineLvl w:val="1"/>
        <w:rPr>
          <w:rFonts w:hint="eastAsia" w:ascii="仿宋" w:hAnsi="仿宋" w:eastAsia="仿宋" w:cs="仿宋"/>
          <w:b/>
          <w:bCs/>
          <w:sz w:val="28"/>
          <w:szCs w:val="32"/>
        </w:rPr>
      </w:pPr>
      <w:bookmarkStart w:id="53" w:name="_Toc110410380"/>
      <w:r>
        <w:rPr>
          <w:rFonts w:hint="eastAsia" w:ascii="仿宋" w:hAnsi="仿宋" w:eastAsia="仿宋" w:cs="仿宋"/>
          <w:b/>
          <w:bCs/>
          <w:sz w:val="28"/>
          <w:szCs w:val="32"/>
        </w:rPr>
        <w:t>政府采购违法行为风险知悉确认书</w:t>
      </w:r>
      <w:bookmarkEnd w:id="53"/>
    </w:p>
    <w:p w14:paraId="2D51CE6E">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14:paraId="3AD628D5">
      <w:pPr>
        <w:spacing w:line="360" w:lineRule="auto"/>
        <w:ind w:firstLine="422" w:firstLineChars="200"/>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一、本公司已充分知悉“隐瞒真实情况，提供虚假资料”的法定情形，相关情形包括但不限于：</w:t>
      </w:r>
    </w:p>
    <w:p w14:paraId="6692EC5F">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（一）通过转让或者租借等方式从其他单位获取资格或者资质证书投标的。</w:t>
      </w:r>
    </w:p>
    <w:p w14:paraId="35FC5C07">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（二）由其他单位或者其他单位负责人在投标供应商编制的投标文件上加盖印章或者签字的。</w:t>
      </w:r>
    </w:p>
    <w:p w14:paraId="2EFEA08F">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（三）项目负责人或者主要技术人员不是本单位人员的。</w:t>
      </w:r>
    </w:p>
    <w:p w14:paraId="43E3E93C">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（四）投标保证金不是从投标供应商基本账户转出的。</w:t>
      </w:r>
    </w:p>
    <w:p w14:paraId="2B511DB2">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（五）其他隐瞒真实情况、提供虚假资料的行为。</w:t>
      </w:r>
    </w:p>
    <w:p w14:paraId="7EA454A2">
      <w:pPr>
        <w:spacing w:line="360" w:lineRule="auto"/>
        <w:ind w:firstLine="422" w:firstLineChars="200"/>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二、本公司已充分知悉“与其他采购参加人串通投标”的法定情形，相关情形包括但不限于：</w:t>
      </w:r>
    </w:p>
    <w:p w14:paraId="051EC172">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（一）投标供应商之间相互约定给予未中标的供应商利益补偿。</w:t>
      </w:r>
    </w:p>
    <w:p w14:paraId="37245138">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14:paraId="336F261E">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（三）不同投标供应商的投标文件由同一单位或者同一人编制，或者由同一人分阶段参与编制的。</w:t>
      </w:r>
    </w:p>
    <w:p w14:paraId="7BB11267">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（四）不同投标供应商的投标文件或部分投标文件相互混装。</w:t>
      </w:r>
    </w:p>
    <w:p w14:paraId="7609D964">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（五）不同投标供应商的投标文件内容存在非正常一致。</w:t>
      </w:r>
    </w:p>
    <w:p w14:paraId="0C8E2F70">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（六）由同一单位工作人员为两家以上（含两家）供应商进行同一项投标活动的。</w:t>
      </w:r>
    </w:p>
    <w:p w14:paraId="1A4B9CBC">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（七）不同投标供应商的投标报价呈规律性差异。</w:t>
      </w:r>
    </w:p>
    <w:p w14:paraId="2A74FF09">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（八）不同投标供应商的投标保证金从同一单位或者个人的账户转出。</w:t>
      </w:r>
    </w:p>
    <w:p w14:paraId="2B7DC6BA">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（九）主管部门依照法律、法规认定的其他情形。</w:t>
      </w:r>
    </w:p>
    <w:p w14:paraId="0888A7DA">
      <w:pPr>
        <w:spacing w:line="360" w:lineRule="auto"/>
        <w:ind w:firstLine="422" w:firstLineChars="200"/>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三、本公司已充分知悉下列情形所对应的法律风险，并在投标前已对相关风险事项进行排查。</w:t>
      </w:r>
    </w:p>
    <w:p w14:paraId="707E3DAE">
      <w:pPr>
        <w:spacing w:line="360" w:lineRule="auto"/>
        <w:ind w:firstLine="420" w:firstLineChars="200"/>
        <w:rPr>
          <w:rFonts w:hint="eastAsia" w:cs="仿宋" w:asciiTheme="minorEastAsia" w:hAnsiTheme="minorEastAsia" w:eastAsiaTheme="minorEastAsia"/>
          <w:b/>
          <w:szCs w:val="21"/>
        </w:rPr>
      </w:pPr>
      <w:r>
        <w:rPr>
          <w:rFonts w:hint="eastAsia" w:cs="仿宋" w:asciiTheme="minorEastAsia" w:hAnsiTheme="minorEastAsia" w:eastAsiaTheme="minorEastAsia"/>
          <w:szCs w:val="21"/>
        </w:rPr>
        <w:t>（一）对于从其他主体获取的投标资料，供应商应审慎核查，确保投标资料的真实性。</w:t>
      </w:r>
      <w:r>
        <w:rPr>
          <w:rFonts w:hint="eastAsia" w:cs="仿宋"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14:paraId="22DF99FB">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B039625">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14:paraId="500ACBC7">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456E79D">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0098271">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0CF4B4D">
      <w:pPr>
        <w:spacing w:line="360" w:lineRule="auto"/>
        <w:ind w:firstLine="422" w:firstLineChars="200"/>
        <w:rPr>
          <w:rFonts w:hint="eastAsia" w:cs="仿宋" w:asciiTheme="minorEastAsia" w:hAnsiTheme="minorEastAsia" w:eastAsiaTheme="minorEastAsia"/>
          <w:szCs w:val="21"/>
        </w:rPr>
      </w:pPr>
      <w:r>
        <w:rPr>
          <w:rFonts w:hint="eastAsia" w:cs="仿宋" w:asciiTheme="minorEastAsia" w:hAnsiTheme="minorEastAsia" w:eastAsiaTheme="minorEastAsia"/>
          <w:b/>
          <w:szCs w:val="21"/>
        </w:rPr>
        <w:t>四、本公司已充分知悉政府采购违法、违规行为的法律后果。</w:t>
      </w:r>
      <w:r>
        <w:rPr>
          <w:rFonts w:hint="eastAsia" w:cs="仿宋"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3B25D90">
      <w:pPr>
        <w:spacing w:line="360" w:lineRule="auto"/>
        <w:ind w:firstLine="422" w:firstLineChars="200"/>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14:paraId="4F01CDB8">
      <w:pPr>
        <w:spacing w:line="360" w:lineRule="auto"/>
        <w:ind w:firstLine="420" w:firstLineChars="200"/>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14:paraId="5A5A1011">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14:paraId="5223AC0E">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14:paraId="1FB49084">
      <w:pPr>
        <w:spacing w:line="360" w:lineRule="auto"/>
        <w:ind w:firstLine="420" w:firstLineChars="200"/>
        <w:rPr>
          <w:rFonts w:hint="eastAsia" w:cs="仿宋" w:asciiTheme="minorEastAsia" w:hAnsiTheme="minorEastAsia" w:eastAsiaTheme="minorEastAsia"/>
          <w:szCs w:val="21"/>
          <w:u w:val="single"/>
        </w:rPr>
      </w:pPr>
    </w:p>
    <w:p w14:paraId="2E2473D9">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负责人/投标授权代表签名：</w:t>
      </w:r>
    </w:p>
    <w:p w14:paraId="30F18E95">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知悉人（公章）：</w:t>
      </w:r>
    </w:p>
    <w:p w14:paraId="1CAADE2E">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日期：</w:t>
      </w:r>
    </w:p>
    <w:p w14:paraId="15377348">
      <w:pPr>
        <w:jc w:val="center"/>
        <w:rPr>
          <w:rFonts w:hint="eastAsia" w:ascii="仿宋" w:hAnsi="仿宋" w:eastAsia="仿宋" w:cs="仿宋"/>
          <w:b/>
          <w:sz w:val="36"/>
          <w:szCs w:val="36"/>
        </w:rPr>
      </w:pPr>
      <w:r>
        <w:rPr>
          <w:rFonts w:hint="eastAsia" w:ascii="仿宋" w:hAnsi="仿宋" w:eastAsia="仿宋" w:cs="仿宋"/>
          <w:b/>
          <w:sz w:val="36"/>
          <w:szCs w:val="36"/>
        </w:rPr>
        <w:t>评标指引表</w:t>
      </w:r>
    </w:p>
    <w:p w14:paraId="730ADA94">
      <w:pPr>
        <w:ind w:left="424" w:leftChars="202" w:firstLine="424" w:firstLineChars="202"/>
        <w:rPr>
          <w:rFonts w:hint="eastAsia" w:ascii="仿宋" w:hAnsi="仿宋" w:eastAsia="仿宋" w:cs="仿宋"/>
        </w:rPr>
      </w:pPr>
    </w:p>
    <w:p w14:paraId="1B190F42">
      <w:pPr>
        <w:tabs>
          <w:tab w:val="left" w:pos="8306"/>
        </w:tabs>
        <w:spacing w:line="360" w:lineRule="auto"/>
        <w:ind w:right="-57" w:rightChars="-27" w:firstLine="425"/>
        <w:rPr>
          <w:rFonts w:hint="eastAsia"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为方便参与该项目的评委专家的评审，快速找到评审事项与该项目投标文件所对应的位置，请投标人参照下表格式，编制本项目评审指引表。</w:t>
      </w:r>
    </w:p>
    <w:p w14:paraId="02FD3FA0">
      <w:pPr>
        <w:pStyle w:val="13"/>
      </w:pPr>
    </w:p>
    <w:tbl>
      <w:tblPr>
        <w:tblStyle w:val="20"/>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14:paraId="523D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0972BE62">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一、综合评分指引（评分内容见“评标信息”）</w:t>
            </w:r>
          </w:p>
        </w:tc>
      </w:tr>
      <w:tr w14:paraId="551E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C7FE36F">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29162830">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14:paraId="6B0A996F">
            <w:pPr>
              <w:spacing w:line="360" w:lineRule="exact"/>
              <w:jc w:val="center"/>
              <w:rPr>
                <w:rFonts w:hint="eastAsia" w:ascii="宋体" w:hAnsi="宋体"/>
                <w:szCs w:val="21"/>
              </w:rPr>
            </w:pPr>
            <w:r>
              <w:rPr>
                <w:rFonts w:hint="eastAsia" w:ascii="宋体" w:hAnsi="宋体"/>
                <w:szCs w:val="21"/>
              </w:rPr>
              <w:t>证明文件起止页码</w:t>
            </w:r>
          </w:p>
        </w:tc>
        <w:tc>
          <w:tcPr>
            <w:tcW w:w="1134" w:type="dxa"/>
            <w:vAlign w:val="center"/>
          </w:tcPr>
          <w:p w14:paraId="3C6A531F">
            <w:pPr>
              <w:spacing w:line="360" w:lineRule="exact"/>
              <w:jc w:val="center"/>
              <w:rPr>
                <w:rFonts w:hint="eastAsia" w:ascii="宋体" w:hAnsi="宋体"/>
                <w:szCs w:val="21"/>
              </w:rPr>
            </w:pPr>
            <w:r>
              <w:rPr>
                <w:rFonts w:hint="eastAsia" w:ascii="宋体" w:hAnsi="宋体"/>
                <w:szCs w:val="21"/>
              </w:rPr>
              <w:t>备注</w:t>
            </w:r>
          </w:p>
        </w:tc>
      </w:tr>
      <w:tr w14:paraId="243B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51397EB">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0846EC35">
            <w:pPr>
              <w:rPr>
                <w:rFonts w:hint="eastAsia"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14:paraId="5373ADC7">
            <w:pPr>
              <w:spacing w:line="360" w:lineRule="exact"/>
              <w:jc w:val="center"/>
              <w:rPr>
                <w:rFonts w:hint="eastAsia" w:ascii="宋体" w:hAnsi="宋体"/>
                <w:b/>
                <w:szCs w:val="21"/>
              </w:rPr>
            </w:pPr>
          </w:p>
        </w:tc>
        <w:tc>
          <w:tcPr>
            <w:tcW w:w="1134" w:type="dxa"/>
            <w:vAlign w:val="center"/>
          </w:tcPr>
          <w:p w14:paraId="7CB5614E">
            <w:pPr>
              <w:spacing w:line="360" w:lineRule="exact"/>
              <w:jc w:val="center"/>
              <w:rPr>
                <w:rFonts w:hint="eastAsia" w:ascii="宋体" w:hAnsi="宋体"/>
                <w:b/>
                <w:szCs w:val="21"/>
              </w:rPr>
            </w:pPr>
          </w:p>
        </w:tc>
      </w:tr>
      <w:tr w14:paraId="6F5C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47475D3">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5D08C192">
            <w:pPr>
              <w:spacing w:line="360" w:lineRule="exact"/>
              <w:jc w:val="center"/>
              <w:rPr>
                <w:rFonts w:hint="eastAsia" w:ascii="宋体" w:hAnsi="宋体"/>
                <w:szCs w:val="21"/>
              </w:rPr>
            </w:pPr>
            <w:r>
              <w:rPr>
                <w:rFonts w:hint="eastAsia" w:ascii="宋体" w:hAnsi="宋体"/>
                <w:szCs w:val="21"/>
              </w:rPr>
              <w:t>1.……</w:t>
            </w:r>
          </w:p>
        </w:tc>
        <w:tc>
          <w:tcPr>
            <w:tcW w:w="1516" w:type="dxa"/>
            <w:vAlign w:val="center"/>
          </w:tcPr>
          <w:p w14:paraId="50DAAA08">
            <w:pPr>
              <w:spacing w:line="360" w:lineRule="exact"/>
              <w:jc w:val="center"/>
              <w:rPr>
                <w:rFonts w:hint="eastAsia" w:ascii="宋体" w:hAnsi="宋体"/>
                <w:b/>
                <w:szCs w:val="21"/>
              </w:rPr>
            </w:pPr>
          </w:p>
        </w:tc>
        <w:tc>
          <w:tcPr>
            <w:tcW w:w="1134" w:type="dxa"/>
            <w:vAlign w:val="center"/>
          </w:tcPr>
          <w:p w14:paraId="2C9E3565">
            <w:pPr>
              <w:spacing w:line="360" w:lineRule="exact"/>
              <w:jc w:val="center"/>
              <w:rPr>
                <w:rFonts w:hint="eastAsia" w:ascii="宋体" w:hAnsi="宋体"/>
                <w:b/>
                <w:szCs w:val="21"/>
              </w:rPr>
            </w:pPr>
          </w:p>
        </w:tc>
      </w:tr>
      <w:tr w14:paraId="27F4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73D8322">
            <w:pPr>
              <w:spacing w:line="360" w:lineRule="exact"/>
              <w:jc w:val="center"/>
              <w:rPr>
                <w:rFonts w:hint="eastAsia" w:ascii="宋体" w:hAnsi="宋体"/>
                <w:szCs w:val="21"/>
              </w:rPr>
            </w:pPr>
          </w:p>
        </w:tc>
        <w:tc>
          <w:tcPr>
            <w:tcW w:w="4854" w:type="dxa"/>
          </w:tcPr>
          <w:p w14:paraId="170EB9D7">
            <w:pPr>
              <w:spacing w:line="360" w:lineRule="exact"/>
              <w:jc w:val="center"/>
              <w:rPr>
                <w:rFonts w:hint="eastAsia" w:ascii="宋体" w:hAnsi="宋体"/>
                <w:szCs w:val="21"/>
              </w:rPr>
            </w:pPr>
            <w:r>
              <w:rPr>
                <w:rFonts w:hint="eastAsia" w:ascii="宋体" w:hAnsi="宋体"/>
                <w:szCs w:val="21"/>
              </w:rPr>
              <w:t>2.……</w:t>
            </w:r>
          </w:p>
        </w:tc>
        <w:tc>
          <w:tcPr>
            <w:tcW w:w="1516" w:type="dxa"/>
            <w:vAlign w:val="center"/>
          </w:tcPr>
          <w:p w14:paraId="7E2A0B90">
            <w:pPr>
              <w:spacing w:line="360" w:lineRule="exact"/>
              <w:jc w:val="center"/>
              <w:rPr>
                <w:rFonts w:hint="eastAsia" w:ascii="宋体" w:hAnsi="宋体"/>
                <w:b/>
                <w:szCs w:val="21"/>
              </w:rPr>
            </w:pPr>
          </w:p>
        </w:tc>
        <w:tc>
          <w:tcPr>
            <w:tcW w:w="1134" w:type="dxa"/>
            <w:vAlign w:val="center"/>
          </w:tcPr>
          <w:p w14:paraId="44C479CD">
            <w:pPr>
              <w:spacing w:line="360" w:lineRule="exact"/>
              <w:jc w:val="center"/>
              <w:rPr>
                <w:rFonts w:hint="eastAsia" w:ascii="宋体" w:hAnsi="宋体"/>
                <w:b/>
                <w:szCs w:val="21"/>
              </w:rPr>
            </w:pPr>
          </w:p>
        </w:tc>
      </w:tr>
      <w:tr w14:paraId="75EC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88962BF">
            <w:pPr>
              <w:spacing w:line="360" w:lineRule="exact"/>
              <w:jc w:val="center"/>
              <w:rPr>
                <w:rFonts w:hint="eastAsia" w:ascii="宋体" w:hAnsi="宋体"/>
                <w:szCs w:val="21"/>
              </w:rPr>
            </w:pPr>
          </w:p>
        </w:tc>
        <w:tc>
          <w:tcPr>
            <w:tcW w:w="4854" w:type="dxa"/>
          </w:tcPr>
          <w:p w14:paraId="79C2646C">
            <w:pPr>
              <w:spacing w:line="360" w:lineRule="exact"/>
              <w:jc w:val="center"/>
              <w:rPr>
                <w:rFonts w:hint="eastAsia" w:ascii="宋体" w:hAnsi="宋体"/>
                <w:szCs w:val="21"/>
              </w:rPr>
            </w:pPr>
            <w:r>
              <w:rPr>
                <w:rFonts w:hint="eastAsia" w:ascii="宋体" w:hAnsi="宋体"/>
                <w:szCs w:val="21"/>
              </w:rPr>
              <w:t>……</w:t>
            </w:r>
          </w:p>
        </w:tc>
        <w:tc>
          <w:tcPr>
            <w:tcW w:w="1516" w:type="dxa"/>
            <w:vAlign w:val="center"/>
          </w:tcPr>
          <w:p w14:paraId="21CDBC4A">
            <w:pPr>
              <w:spacing w:line="360" w:lineRule="exact"/>
              <w:jc w:val="center"/>
              <w:rPr>
                <w:rFonts w:hint="eastAsia" w:ascii="宋体" w:hAnsi="宋体"/>
                <w:b/>
                <w:szCs w:val="21"/>
              </w:rPr>
            </w:pPr>
          </w:p>
        </w:tc>
        <w:tc>
          <w:tcPr>
            <w:tcW w:w="1134" w:type="dxa"/>
            <w:vAlign w:val="center"/>
          </w:tcPr>
          <w:p w14:paraId="6E75BAF9">
            <w:pPr>
              <w:spacing w:line="360" w:lineRule="exact"/>
              <w:jc w:val="center"/>
              <w:rPr>
                <w:rFonts w:hint="eastAsia" w:ascii="宋体" w:hAnsi="宋体"/>
                <w:b/>
                <w:szCs w:val="21"/>
              </w:rPr>
            </w:pPr>
          </w:p>
        </w:tc>
      </w:tr>
      <w:tr w14:paraId="6DD2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A74E7DD">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7010B35D">
            <w:pPr>
              <w:spacing w:line="360" w:lineRule="exact"/>
              <w:jc w:val="center"/>
              <w:rPr>
                <w:rFonts w:hint="eastAsia" w:ascii="宋体" w:hAnsi="宋体"/>
                <w:szCs w:val="21"/>
              </w:rPr>
            </w:pPr>
            <w:r>
              <w:rPr>
                <w:rFonts w:hint="eastAsia" w:ascii="宋体" w:hAnsi="宋体"/>
                <w:szCs w:val="21"/>
              </w:rPr>
              <w:t>1.……</w:t>
            </w:r>
          </w:p>
        </w:tc>
        <w:tc>
          <w:tcPr>
            <w:tcW w:w="1516" w:type="dxa"/>
            <w:vAlign w:val="center"/>
          </w:tcPr>
          <w:p w14:paraId="696AB623">
            <w:pPr>
              <w:spacing w:line="360" w:lineRule="exact"/>
              <w:jc w:val="center"/>
              <w:rPr>
                <w:rFonts w:hint="eastAsia" w:ascii="宋体" w:hAnsi="宋体"/>
                <w:b/>
                <w:szCs w:val="21"/>
              </w:rPr>
            </w:pPr>
          </w:p>
        </w:tc>
        <w:tc>
          <w:tcPr>
            <w:tcW w:w="1134" w:type="dxa"/>
            <w:vAlign w:val="center"/>
          </w:tcPr>
          <w:p w14:paraId="5B5729A8">
            <w:pPr>
              <w:spacing w:line="360" w:lineRule="exact"/>
              <w:jc w:val="center"/>
              <w:rPr>
                <w:rFonts w:hint="eastAsia" w:ascii="宋体" w:hAnsi="宋体"/>
                <w:b/>
                <w:szCs w:val="21"/>
              </w:rPr>
            </w:pPr>
          </w:p>
        </w:tc>
      </w:tr>
      <w:tr w14:paraId="2E90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F152F0B">
            <w:pPr>
              <w:spacing w:line="360" w:lineRule="exact"/>
              <w:jc w:val="center"/>
              <w:rPr>
                <w:rFonts w:hint="eastAsia" w:ascii="宋体" w:hAnsi="宋体"/>
                <w:szCs w:val="21"/>
              </w:rPr>
            </w:pPr>
          </w:p>
        </w:tc>
        <w:tc>
          <w:tcPr>
            <w:tcW w:w="4854" w:type="dxa"/>
          </w:tcPr>
          <w:p w14:paraId="0FD37368">
            <w:pPr>
              <w:spacing w:line="360" w:lineRule="exact"/>
              <w:jc w:val="center"/>
              <w:rPr>
                <w:rFonts w:hint="eastAsia" w:ascii="宋体" w:hAnsi="宋体"/>
                <w:szCs w:val="21"/>
              </w:rPr>
            </w:pPr>
            <w:r>
              <w:rPr>
                <w:rFonts w:hint="eastAsia" w:ascii="宋体" w:hAnsi="宋体"/>
                <w:szCs w:val="21"/>
              </w:rPr>
              <w:t>2.……</w:t>
            </w:r>
          </w:p>
        </w:tc>
        <w:tc>
          <w:tcPr>
            <w:tcW w:w="1516" w:type="dxa"/>
            <w:vAlign w:val="center"/>
          </w:tcPr>
          <w:p w14:paraId="50F77A1B">
            <w:pPr>
              <w:spacing w:line="360" w:lineRule="exact"/>
              <w:jc w:val="center"/>
              <w:rPr>
                <w:rFonts w:hint="eastAsia" w:ascii="宋体" w:hAnsi="宋体"/>
                <w:b/>
                <w:szCs w:val="21"/>
              </w:rPr>
            </w:pPr>
          </w:p>
        </w:tc>
        <w:tc>
          <w:tcPr>
            <w:tcW w:w="1134" w:type="dxa"/>
            <w:vAlign w:val="center"/>
          </w:tcPr>
          <w:p w14:paraId="3486C38D">
            <w:pPr>
              <w:spacing w:line="360" w:lineRule="exact"/>
              <w:jc w:val="center"/>
              <w:rPr>
                <w:rFonts w:hint="eastAsia" w:ascii="宋体" w:hAnsi="宋体"/>
                <w:b/>
                <w:szCs w:val="21"/>
              </w:rPr>
            </w:pPr>
          </w:p>
        </w:tc>
      </w:tr>
      <w:tr w14:paraId="26E3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1910427">
            <w:pPr>
              <w:spacing w:line="360" w:lineRule="exact"/>
              <w:jc w:val="center"/>
              <w:rPr>
                <w:rFonts w:hint="eastAsia" w:ascii="宋体" w:hAnsi="宋体"/>
                <w:szCs w:val="21"/>
              </w:rPr>
            </w:pPr>
          </w:p>
        </w:tc>
        <w:tc>
          <w:tcPr>
            <w:tcW w:w="4854" w:type="dxa"/>
          </w:tcPr>
          <w:p w14:paraId="6E05607D">
            <w:pPr>
              <w:spacing w:line="360" w:lineRule="exact"/>
              <w:jc w:val="center"/>
              <w:rPr>
                <w:rFonts w:hint="eastAsia" w:ascii="宋体" w:hAnsi="宋体"/>
                <w:szCs w:val="21"/>
              </w:rPr>
            </w:pPr>
            <w:r>
              <w:rPr>
                <w:rFonts w:hint="eastAsia" w:ascii="宋体" w:hAnsi="宋体"/>
                <w:szCs w:val="21"/>
              </w:rPr>
              <w:t>……</w:t>
            </w:r>
          </w:p>
        </w:tc>
        <w:tc>
          <w:tcPr>
            <w:tcW w:w="1516" w:type="dxa"/>
            <w:vAlign w:val="center"/>
          </w:tcPr>
          <w:p w14:paraId="17FFCE94">
            <w:pPr>
              <w:spacing w:line="360" w:lineRule="exact"/>
              <w:jc w:val="center"/>
              <w:rPr>
                <w:rFonts w:hint="eastAsia" w:ascii="宋体" w:hAnsi="宋体"/>
                <w:b/>
                <w:szCs w:val="21"/>
              </w:rPr>
            </w:pPr>
          </w:p>
        </w:tc>
        <w:tc>
          <w:tcPr>
            <w:tcW w:w="1134" w:type="dxa"/>
            <w:vAlign w:val="center"/>
          </w:tcPr>
          <w:p w14:paraId="3A087BEF">
            <w:pPr>
              <w:spacing w:line="360" w:lineRule="exact"/>
              <w:jc w:val="center"/>
              <w:rPr>
                <w:rFonts w:hint="eastAsia" w:ascii="宋体" w:hAnsi="宋体"/>
                <w:b/>
                <w:szCs w:val="21"/>
              </w:rPr>
            </w:pPr>
          </w:p>
        </w:tc>
      </w:tr>
    </w:tbl>
    <w:p w14:paraId="18862B83">
      <w:pPr>
        <w:pStyle w:val="13"/>
      </w:pPr>
    </w:p>
    <w:p w14:paraId="36D0B9C3">
      <w:pPr>
        <w:ind w:left="424" w:leftChars="202" w:right="792" w:rightChars="377" w:firstLine="444" w:firstLineChars="202"/>
        <w:rPr>
          <w:rFonts w:hint="eastAsia" w:cs="仿宋" w:asciiTheme="minorEastAsia" w:hAnsiTheme="minorEastAsia" w:eastAsiaTheme="minorEastAsia"/>
          <w:sz w:val="22"/>
        </w:rPr>
      </w:pPr>
    </w:p>
    <w:p w14:paraId="28903E15">
      <w:pPr>
        <w:spacing w:line="360" w:lineRule="auto"/>
        <w:ind w:firstLine="424" w:firstLineChars="193"/>
        <w:rPr>
          <w:rFonts w:hint="eastAsia" w:cs="仿宋" w:asciiTheme="minorEastAsia" w:hAnsiTheme="minorEastAsia" w:eastAsiaTheme="minorEastAsia"/>
        </w:rPr>
      </w:pPr>
      <w:r>
        <w:rPr>
          <w:rFonts w:hint="eastAsia" w:cs="仿宋" w:asciiTheme="minorEastAsia" w:hAnsiTheme="minorEastAsia" w:eastAsiaTheme="minorEastAsia"/>
          <w:sz w:val="22"/>
          <w:szCs w:val="24"/>
        </w:rPr>
        <w:t>注：请投标供应商按照招标文件规定的审查和评分内容，自上而下的顺序填写本表。因项目次序混乱而影响评标结果者，投标供应商自负其责。</w:t>
      </w:r>
    </w:p>
    <w:p w14:paraId="3D5158F4">
      <w:pPr>
        <w:widowControl/>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220F7407">
      <w:pPr>
        <w:jc w:val="center"/>
        <w:rPr>
          <w:rFonts w:hint="eastAsia" w:ascii="仿宋" w:hAnsi="仿宋" w:eastAsia="仿宋" w:cs="仿宋"/>
          <w:b/>
          <w:sz w:val="36"/>
          <w:szCs w:val="36"/>
        </w:rPr>
      </w:pPr>
    </w:p>
    <w:p w14:paraId="4DD37990">
      <w:pPr>
        <w:jc w:val="center"/>
        <w:rPr>
          <w:rFonts w:hint="eastAsia" w:ascii="仿宋" w:hAnsi="仿宋" w:eastAsia="仿宋" w:cs="仿宋"/>
          <w:b/>
          <w:sz w:val="36"/>
          <w:szCs w:val="36"/>
        </w:rPr>
      </w:pPr>
      <w:r>
        <w:rPr>
          <w:rFonts w:hint="eastAsia" w:ascii="仿宋" w:hAnsi="仿宋" w:eastAsia="仿宋" w:cs="仿宋"/>
          <w:b/>
          <w:bCs/>
          <w:sz w:val="44"/>
          <w:szCs w:val="32"/>
        </w:rPr>
        <w:t>一、投标供应商资格证明文件</w:t>
      </w:r>
    </w:p>
    <w:p w14:paraId="4C1E95A6">
      <w:pPr>
        <w:jc w:val="center"/>
        <w:rPr>
          <w:rFonts w:hint="eastAsia" w:ascii="仿宋" w:hAnsi="仿宋" w:eastAsia="仿宋" w:cs="仿宋"/>
          <w:b/>
          <w:sz w:val="36"/>
          <w:szCs w:val="36"/>
        </w:rPr>
      </w:pPr>
    </w:p>
    <w:p w14:paraId="3916E26B">
      <w:pPr>
        <w:adjustRightInd w:val="0"/>
        <w:spacing w:line="360" w:lineRule="auto"/>
        <w:ind w:firstLine="426"/>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1、营业执照或法人证书等证明材料（复印件或扫描件）</w:t>
      </w:r>
    </w:p>
    <w:p w14:paraId="3385FA51">
      <w:pPr>
        <w:adjustRightInd w:val="0"/>
        <w:spacing w:line="360" w:lineRule="auto"/>
        <w:ind w:firstLine="426"/>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2、政府采购投标及履约承诺函（详见格式《政府采购投标及履约承诺函》）</w:t>
      </w:r>
    </w:p>
    <w:p w14:paraId="248EDE4C">
      <w:pPr>
        <w:adjustRightInd w:val="0"/>
        <w:spacing w:line="360" w:lineRule="auto"/>
        <w:ind w:firstLine="426"/>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3、其它资格证明材料（如有，按采购公告“申请人的资格要求”提供）</w:t>
      </w:r>
    </w:p>
    <w:p w14:paraId="6B85CC34">
      <w:pPr>
        <w:adjustRightInd w:val="0"/>
        <w:snapToGrid w:val="0"/>
        <w:spacing w:line="360" w:lineRule="auto"/>
        <w:rPr>
          <w:rFonts w:hint="eastAsia" w:cs="仿宋" w:asciiTheme="minorEastAsia" w:hAnsiTheme="minorEastAsia" w:eastAsiaTheme="minorEastAsia"/>
          <w:snapToGrid w:val="0"/>
          <w:kern w:val="0"/>
          <w:szCs w:val="21"/>
        </w:rPr>
      </w:pPr>
    </w:p>
    <w:p w14:paraId="461DFB19">
      <w:pPr>
        <w:adjustRightInd w:val="0"/>
        <w:snapToGrid w:val="0"/>
        <w:spacing w:line="360" w:lineRule="auto"/>
        <w:ind w:firstLine="424" w:firstLineChars="201"/>
        <w:rPr>
          <w:rFonts w:hint="eastAsia"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注：投标供应商提供的以上资料若为复印件或扫描件的需加盖公章</w:t>
      </w:r>
    </w:p>
    <w:p w14:paraId="3F8FB805">
      <w:pPr>
        <w:rPr>
          <w:rFonts w:hint="eastAsia" w:ascii="仿宋" w:hAnsi="仿宋" w:eastAsia="仿宋" w:cs="仿宋"/>
          <w:b/>
          <w:bCs/>
        </w:rPr>
      </w:pPr>
    </w:p>
    <w:p w14:paraId="627A664A">
      <w:pPr>
        <w:rPr>
          <w:rFonts w:hint="eastAsia" w:ascii="仿宋" w:hAnsi="仿宋" w:eastAsia="仿宋" w:cs="仿宋"/>
          <w:b/>
          <w:snapToGrid w:val="0"/>
          <w:kern w:val="0"/>
          <w:sz w:val="28"/>
        </w:rPr>
      </w:pPr>
      <w:r>
        <w:rPr>
          <w:rFonts w:hint="eastAsia" w:ascii="仿宋" w:hAnsi="仿宋" w:eastAsia="仿宋" w:cs="仿宋"/>
          <w:b/>
          <w:snapToGrid w:val="0"/>
          <w:kern w:val="0"/>
          <w:sz w:val="28"/>
        </w:rPr>
        <w:br w:type="page"/>
      </w:r>
    </w:p>
    <w:p w14:paraId="7AA24C14">
      <w:pPr>
        <w:tabs>
          <w:tab w:val="left" w:pos="450"/>
        </w:tabs>
        <w:jc w:val="center"/>
        <w:rPr>
          <w:rFonts w:hint="eastAsia" w:ascii="仿宋" w:hAnsi="仿宋" w:eastAsia="仿宋" w:cs="仿宋"/>
        </w:rPr>
      </w:pPr>
      <w:r>
        <w:rPr>
          <w:rFonts w:hint="eastAsia" w:ascii="仿宋" w:hAnsi="仿宋" w:eastAsia="仿宋" w:cs="仿宋"/>
          <w:b/>
          <w:snapToGrid w:val="0"/>
          <w:kern w:val="0"/>
          <w:sz w:val="28"/>
        </w:rPr>
        <w:t>政府采购投标及履约承诺函</w:t>
      </w:r>
    </w:p>
    <w:p w14:paraId="72F3FD56">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5C53D18D">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1FA0F2A5">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626990B6">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33C8D73E">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6E8D8277">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262583DB">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483ACBE6">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27B013B5">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49E9EFF0">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ascii="宋体" w:hAnsi="宋体"/>
          <w:szCs w:val="21"/>
        </w:rPr>
        <w:t>。</w:t>
      </w:r>
    </w:p>
    <w:p w14:paraId="6D1664FA">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ascii="Times New Roman" w:hAnsi="Times New Roman"/>
          <w:szCs w:val="24"/>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szCs w:val="24"/>
        </w:rPr>
        <w:t>除单一来源采购项目外，为采购项目提供整体设计、规范编制或者项目管理、监理、检测等服务的供应商，不得再参加该采购项目的其他采购活动</w:t>
      </w:r>
      <w:r>
        <w:rPr>
          <w:rFonts w:hint="eastAsia" w:ascii="Times New Roman" w:hAnsi="Times New Roman"/>
          <w:szCs w:val="24"/>
        </w:rPr>
        <w:t>。</w:t>
      </w:r>
    </w:p>
    <w:p w14:paraId="4613C191">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Theme="minorEastAsia" w:hAnsiTheme="minorEastAsia" w:eastAsiaTheme="minorEastAsia"/>
          <w:snapToGrid w:val="0"/>
          <w:szCs w:val="24"/>
        </w:rPr>
        <w:t>联合体投标，</w:t>
      </w:r>
      <w:r>
        <w:rPr>
          <w:rFonts w:hint="eastAsia" w:ascii="宋体" w:hAnsi="宋体"/>
          <w:szCs w:val="21"/>
        </w:rPr>
        <w:t>不非法转包或分包，为本项目所提供的货物或服务未侵犯知识产权。</w:t>
      </w:r>
    </w:p>
    <w:p w14:paraId="41FFE440">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Theme="minorEastAsia" w:hAnsiTheme="minorEastAsia" w:eastAsiaTheme="minorEastAsia"/>
          <w:snapToGrid w:val="0"/>
          <w:szCs w:val="24"/>
        </w:rPr>
        <w:t>不存在《深圳市财政局政府采购供应商信用信息管理办法》（深财规〔2023〕3号）列明的严重违法失信行为。</w:t>
      </w:r>
    </w:p>
    <w:p w14:paraId="48D2CA4A">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6B85EA49">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48902F25">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72FFE62">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4A7F0212">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23666949">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4C2D0473">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339751F2">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58D63F22">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A907581">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5656D9E">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6EB0DDB">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11AF027">
      <w:pPr>
        <w:spacing w:line="400" w:lineRule="exact"/>
        <w:ind w:firstLine="420" w:firstLineChars="200"/>
        <w:rPr>
          <w:rFonts w:hint="eastAsia" w:cs="仿宋" w:asciiTheme="minorEastAsia" w:hAnsiTheme="minorEastAsia" w:eastAsiaTheme="minorEastAsia"/>
          <w:szCs w:val="21"/>
        </w:rPr>
      </w:pPr>
      <w:r>
        <w:rPr>
          <w:rFonts w:hint="eastAsia" w:ascii="宋体" w:hAnsi="宋体"/>
          <w:szCs w:val="21"/>
        </w:rPr>
        <w:t>以上承诺，如有违反，愿依照相关法律法规处理，并承担由此给采购人带来的损失</w:t>
      </w:r>
      <w:r>
        <w:rPr>
          <w:rFonts w:hint="eastAsia" w:cs="仿宋" w:asciiTheme="minorEastAsia" w:hAnsiTheme="minorEastAsia" w:eastAsiaTheme="minorEastAsia"/>
          <w:szCs w:val="21"/>
        </w:rPr>
        <w:t>。</w:t>
      </w:r>
    </w:p>
    <w:p w14:paraId="607B26D5">
      <w:pPr>
        <w:pStyle w:val="19"/>
        <w:ind w:firstLine="560"/>
        <w:rPr>
          <w:rFonts w:hint="eastAsia" w:asciiTheme="minorEastAsia" w:hAnsiTheme="minorEastAsia" w:eastAsiaTheme="minorEastAsia"/>
        </w:rPr>
      </w:pPr>
    </w:p>
    <w:p w14:paraId="54879955">
      <w:pPr>
        <w:adjustRightInd w:val="0"/>
        <w:snapToGrid w:val="0"/>
        <w:spacing w:line="30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投标单位：（盖章）</w:t>
      </w:r>
    </w:p>
    <w:p w14:paraId="7E14C44E">
      <w:pPr>
        <w:adjustRightInd w:val="0"/>
        <w:snapToGrid w:val="0"/>
        <w:spacing w:line="300" w:lineRule="auto"/>
        <w:rPr>
          <w:rFonts w:hint="eastAsia" w:cs="仿宋" w:asciiTheme="minorEastAsia" w:hAnsiTheme="minorEastAsia" w:eastAsiaTheme="minorEastAsia"/>
          <w:snapToGrid w:val="0"/>
          <w:kern w:val="0"/>
        </w:rPr>
      </w:pPr>
    </w:p>
    <w:p w14:paraId="4078DD12">
      <w:pPr>
        <w:adjustRightInd w:val="0"/>
        <w:snapToGrid w:val="0"/>
        <w:spacing w:line="30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法定代表人或委托代理人：（签字或盖章）</w:t>
      </w:r>
    </w:p>
    <w:p w14:paraId="38B39281">
      <w:pPr>
        <w:adjustRightInd w:val="0"/>
        <w:snapToGrid w:val="0"/>
        <w:spacing w:line="360" w:lineRule="auto"/>
        <w:ind w:firstLine="600"/>
        <w:jc w:val="right"/>
        <w:rPr>
          <w:rFonts w:hint="eastAsia" w:cs="仿宋" w:asciiTheme="minorEastAsia" w:hAnsiTheme="minorEastAsia" w:eastAsiaTheme="minorEastAsia"/>
          <w:b/>
          <w:snapToGrid w:val="0"/>
          <w:kern w:val="0"/>
          <w:sz w:val="28"/>
        </w:rPr>
      </w:pPr>
      <w:r>
        <w:rPr>
          <w:rFonts w:hint="eastAsia" w:cs="仿宋" w:asciiTheme="minorEastAsia" w:hAnsiTheme="minorEastAsia" w:eastAsiaTheme="minorEastAsia"/>
        </w:rPr>
        <w:t>年     月    日</w:t>
      </w:r>
    </w:p>
    <w:p w14:paraId="50D7404C">
      <w:pPr>
        <w:spacing w:line="360" w:lineRule="auto"/>
        <w:ind w:firstLine="600"/>
        <w:jc w:val="right"/>
        <w:rPr>
          <w:rFonts w:hint="eastAsia" w:ascii="仿宋" w:hAnsi="仿宋" w:eastAsia="仿宋" w:cs="仿宋"/>
          <w:b/>
          <w:sz w:val="32"/>
          <w:szCs w:val="36"/>
        </w:rPr>
      </w:pPr>
    </w:p>
    <w:p w14:paraId="09841636">
      <w:pPr>
        <w:widowControl/>
        <w:jc w:val="left"/>
        <w:rPr>
          <w:rFonts w:hint="eastAsia" w:ascii="仿宋" w:hAnsi="仿宋" w:eastAsia="仿宋"/>
          <w:b/>
          <w:sz w:val="32"/>
          <w:szCs w:val="36"/>
        </w:rPr>
      </w:pPr>
      <w:r>
        <w:rPr>
          <w:rFonts w:ascii="仿宋" w:hAnsi="仿宋" w:eastAsia="仿宋"/>
          <w:b/>
          <w:sz w:val="32"/>
          <w:szCs w:val="36"/>
        </w:rPr>
        <w:br w:type="page"/>
      </w:r>
    </w:p>
    <w:p w14:paraId="59DE6FA4">
      <w:pPr>
        <w:jc w:val="center"/>
        <w:rPr>
          <w:rFonts w:hint="eastAsia" w:ascii="仿宋" w:hAnsi="仿宋" w:eastAsia="仿宋"/>
          <w:b/>
          <w:sz w:val="32"/>
          <w:szCs w:val="36"/>
        </w:rPr>
      </w:pPr>
      <w:r>
        <w:rPr>
          <w:rFonts w:hint="eastAsia" w:ascii="仿宋" w:hAnsi="仿宋" w:eastAsia="仿宋"/>
          <w:b/>
          <w:sz w:val="32"/>
          <w:szCs w:val="36"/>
        </w:rPr>
        <w:t>二、商务标投标文件格式</w:t>
      </w:r>
    </w:p>
    <w:p w14:paraId="3719D574">
      <w:pPr>
        <w:ind w:firstLine="1274" w:firstLineChars="607"/>
      </w:pPr>
    </w:p>
    <w:p w14:paraId="57A6C97F">
      <w:pPr>
        <w:spacing w:line="360" w:lineRule="auto"/>
        <w:ind w:left="1554" w:leftChars="740" w:firstLine="2274" w:firstLineChars="809"/>
        <w:rPr>
          <w:rFonts w:hint="eastAsia" w:ascii="仿宋" w:hAnsi="仿宋" w:eastAsia="仿宋"/>
          <w:b/>
          <w:sz w:val="28"/>
        </w:rPr>
      </w:pPr>
      <w:r>
        <w:rPr>
          <w:rFonts w:hint="eastAsia" w:ascii="仿宋" w:hAnsi="仿宋" w:eastAsia="仿宋"/>
          <w:b/>
          <w:sz w:val="28"/>
        </w:rPr>
        <w:t>目    录</w:t>
      </w:r>
    </w:p>
    <w:p w14:paraId="35D083A2">
      <w:pPr>
        <w:spacing w:line="360" w:lineRule="auto"/>
        <w:ind w:left="1529" w:leftChars="474" w:hanging="534" w:hangingChars="190"/>
        <w:rPr>
          <w:rFonts w:hint="eastAsia" w:ascii="仿宋" w:hAnsi="仿宋" w:eastAsia="仿宋"/>
          <w:b/>
          <w:sz w:val="28"/>
        </w:rPr>
      </w:pPr>
    </w:p>
    <w:p w14:paraId="22E0DE08">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1、投标函</w:t>
      </w:r>
    </w:p>
    <w:p w14:paraId="5E260613">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2、开标一览表</w:t>
      </w:r>
    </w:p>
    <w:p w14:paraId="5ACCC32E">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3、法定代表人证明书及授权委托书</w:t>
      </w:r>
    </w:p>
    <w:p w14:paraId="744DE2FB">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4、工程量清单报价表的说明</w:t>
      </w:r>
    </w:p>
    <w:p w14:paraId="7F80AA2A">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5、工程量清单报价表</w:t>
      </w:r>
    </w:p>
    <w:p w14:paraId="7212D291">
      <w:pPr>
        <w:spacing w:line="360" w:lineRule="auto"/>
        <w:ind w:left="1322" w:leftChars="400" w:hanging="482" w:hangingChars="200"/>
        <w:rPr>
          <w:rFonts w:hint="eastAsia" w:ascii="仿宋" w:hAnsi="仿宋" w:eastAsia="仿宋"/>
          <w:b/>
          <w:sz w:val="24"/>
          <w:szCs w:val="24"/>
        </w:rPr>
      </w:pPr>
      <w:r>
        <w:rPr>
          <w:rFonts w:hint="eastAsia" w:ascii="仿宋" w:hAnsi="仿宋" w:eastAsia="仿宋"/>
          <w:b/>
          <w:sz w:val="24"/>
          <w:szCs w:val="24"/>
        </w:rPr>
        <w:t>6、评分中涉及的承诺及声明函</w:t>
      </w:r>
    </w:p>
    <w:p w14:paraId="5AFBC6F6">
      <w:pPr>
        <w:spacing w:line="360" w:lineRule="auto"/>
        <w:ind w:left="1322" w:leftChars="400" w:hanging="482" w:hangingChars="200"/>
        <w:rPr>
          <w:rFonts w:hint="eastAsia" w:ascii="仿宋" w:hAnsi="仿宋" w:eastAsia="仿宋"/>
          <w:bCs/>
          <w:sz w:val="24"/>
          <w:szCs w:val="24"/>
        </w:rPr>
      </w:pPr>
      <w:r>
        <w:rPr>
          <w:rFonts w:hint="eastAsia" w:ascii="仿宋" w:hAnsi="仿宋" w:eastAsia="仿宋"/>
          <w:b/>
          <w:sz w:val="24"/>
          <w:szCs w:val="24"/>
        </w:rPr>
        <w:t>7、招标文件要求的其他资料或投标供应商认为需要补充的资料</w:t>
      </w:r>
    </w:p>
    <w:p w14:paraId="3A22D00C">
      <w:pPr>
        <w:spacing w:line="360" w:lineRule="auto"/>
        <w:ind w:left="1415" w:leftChars="474" w:hanging="420" w:hangingChars="190"/>
        <w:rPr>
          <w:rFonts w:hint="eastAsia" w:ascii="仿宋" w:hAnsi="仿宋" w:eastAsia="仿宋" w:cs="仿宋"/>
          <w:b/>
          <w:bCs/>
          <w:color w:val="FF0000"/>
          <w:sz w:val="22"/>
        </w:rPr>
      </w:pPr>
    </w:p>
    <w:p w14:paraId="0FF69BAE">
      <w:pPr>
        <w:spacing w:line="360" w:lineRule="auto"/>
        <w:ind w:left="1415" w:leftChars="474" w:hanging="420" w:hangingChars="190"/>
        <w:rPr>
          <w:rFonts w:hint="eastAsia" w:ascii="仿宋" w:hAnsi="仿宋" w:eastAsia="仿宋" w:cs="仿宋"/>
          <w:b/>
          <w:bCs/>
          <w:color w:val="FF0000"/>
          <w:sz w:val="22"/>
        </w:rPr>
      </w:pPr>
    </w:p>
    <w:p w14:paraId="3D682F2E">
      <w:pPr>
        <w:rPr>
          <w:rFonts w:hint="eastAsia" w:ascii="仿宋" w:hAnsi="仿宋" w:eastAsia="仿宋" w:cs="仿宋"/>
          <w:b/>
          <w:bCs/>
          <w:sz w:val="30"/>
        </w:rPr>
      </w:pPr>
      <w:r>
        <w:rPr>
          <w:rFonts w:hint="eastAsia" w:ascii="仿宋" w:hAnsi="仿宋" w:eastAsia="仿宋" w:cs="仿宋"/>
          <w:b/>
          <w:bCs/>
          <w:sz w:val="30"/>
        </w:rPr>
        <w:br w:type="page"/>
      </w:r>
    </w:p>
    <w:p w14:paraId="64A36259">
      <w:pPr>
        <w:adjustRightInd w:val="0"/>
        <w:snapToGrid w:val="0"/>
        <w:jc w:val="center"/>
        <w:rPr>
          <w:rFonts w:hint="eastAsia" w:ascii="仿宋" w:hAnsi="仿宋" w:eastAsia="仿宋" w:cs="仿宋"/>
        </w:rPr>
      </w:pPr>
      <w:r>
        <w:rPr>
          <w:rFonts w:hint="eastAsia" w:ascii="仿宋" w:hAnsi="仿宋" w:eastAsia="仿宋" w:cs="仿宋"/>
          <w:b/>
          <w:bCs/>
          <w:sz w:val="30"/>
        </w:rPr>
        <w:t xml:space="preserve"> 1、投  标  函</w:t>
      </w:r>
    </w:p>
    <w:p w14:paraId="6943A8E8">
      <w:pPr>
        <w:spacing w:line="360" w:lineRule="auto"/>
        <w:rPr>
          <w:rFonts w:hint="eastAsia" w:ascii="仿宋" w:hAnsi="仿宋" w:eastAsia="仿宋" w:cs="仿宋"/>
          <w:sz w:val="24"/>
        </w:rPr>
      </w:pPr>
    </w:p>
    <w:p w14:paraId="20458EE6">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致：深圳市中正招标有限公司</w:t>
      </w:r>
    </w:p>
    <w:p w14:paraId="78E5290C">
      <w:pPr>
        <w:spacing w:line="360" w:lineRule="auto"/>
        <w:rPr>
          <w:rFonts w:hint="eastAsia" w:cs="仿宋" w:asciiTheme="minorEastAsia" w:hAnsiTheme="minorEastAsia" w:eastAsiaTheme="minorEastAsia"/>
        </w:rPr>
      </w:pPr>
    </w:p>
    <w:p w14:paraId="71179382">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1．根据已收到贵方的项目编号为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的_____________________工程的招标文件，并已详细审核了全部招标文件及有关附件。</w:t>
      </w:r>
    </w:p>
    <w:p w14:paraId="6B00AFD7">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14:paraId="709B3E7A">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币种：</w:t>
      </w:r>
      <w:r>
        <w:rPr>
          <w:rFonts w:hint="eastAsia" w:cs="仿宋" w:asciiTheme="minorEastAsia" w:hAnsiTheme="minorEastAsia" w:eastAsiaTheme="minorEastAsia"/>
          <w:u w:val="single"/>
        </w:rPr>
        <w:t xml:space="preserve">            </w:t>
      </w:r>
    </w:p>
    <w:p w14:paraId="5924A691">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金额（大写）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14:paraId="4BD34CA0">
      <w:pPr>
        <w:spacing w:line="36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（小写）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14:paraId="23381911">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的投标报价并按上述合同条款、标准和技术规范、图纸、工程量清单等的要求承包上述工程的施工、竣工并修补其任何缺陷。</w:t>
      </w:r>
    </w:p>
    <w:p w14:paraId="25BAE335">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3．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4ABF2A19">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4．我方理解贵方将不受必须接受你们所收到的最低标价或其它任何投标文件的约束。</w:t>
      </w:r>
    </w:p>
    <w:p w14:paraId="1DD87890">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5．我方完全理解和接受招标文件的规定，并承诺一旦我方的投标出现的严重违规或涉嫌串通投标的情形而被评审组废标的，将自觉接受贵方暂停或者取消今后我方参加贵方其他任何工程投标资格的处理。</w:t>
      </w:r>
    </w:p>
    <w:p w14:paraId="2E5F0FC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6．如果我方中标，我方保证按招标文件中规定的工期，在</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前完成并移交本工程，质量标准达到招标文件中的要求。</w:t>
      </w:r>
    </w:p>
    <w:p w14:paraId="52E100DD">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7．如果我方中标，我方施工准备时间为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日历天。</w:t>
      </w:r>
    </w:p>
    <w:p w14:paraId="7E235592">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8．如果我方中标，我方将按照规定提交由采购人认可的</w:t>
      </w:r>
    </w:p>
    <w:p w14:paraId="199F3A5D">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 银行      □ 专业担保公司      □ 保险公司</w:t>
      </w:r>
    </w:p>
    <w:p w14:paraId="6D3832FA">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出具的我方中标总价</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%的保函作为履约担保。</w:t>
      </w:r>
    </w:p>
    <w:p w14:paraId="29075525">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9.除非另外达成协议并生效，贵方的中标通知书和本投标文件将成为约束双方的合同文件的组成部分。</w:t>
      </w:r>
    </w:p>
    <w:p w14:paraId="6B7180A7">
      <w:pPr>
        <w:spacing w:line="360" w:lineRule="auto"/>
        <w:rPr>
          <w:rFonts w:hint="eastAsia" w:asciiTheme="minorEastAsia" w:hAnsiTheme="minorEastAsia" w:eastAsiaTheme="minorEastAsia"/>
        </w:rPr>
      </w:pPr>
      <w:r>
        <w:rPr>
          <w:rFonts w:hint="eastAsia" w:cs="仿宋" w:asciiTheme="minorEastAsia" w:hAnsiTheme="minorEastAsia" w:eastAsiaTheme="minorEastAsia"/>
        </w:rPr>
        <w:t xml:space="preserve">    10.</w:t>
      </w:r>
      <w:r>
        <w:rPr>
          <w:rFonts w:hint="eastAsia" w:asciiTheme="minorEastAsia" w:hAnsiTheme="minorEastAsia" w:eastAsiaTheme="minorEastAsia"/>
        </w:rPr>
        <w:t xml:space="preserve"> 我单位承诺在收到代理服务费缴费通知后7个工作日内领取中标（成交）通知书，逾期将视为我单位放弃中标（成交）资格。</w:t>
      </w:r>
    </w:p>
    <w:p w14:paraId="5CA1CD3E">
      <w:pPr>
        <w:pStyle w:val="19"/>
        <w:ind w:firstLine="560"/>
      </w:pPr>
    </w:p>
    <w:p w14:paraId="677B30EA">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投标供应商（盖章）：                                                      </w:t>
      </w:r>
    </w:p>
    <w:p w14:paraId="35D393EF">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单位地址：                                                           </w:t>
      </w:r>
    </w:p>
    <w:p w14:paraId="42B0E091">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法定代表人或委托代理人（签字或盖章）：                              </w:t>
      </w:r>
    </w:p>
    <w:p w14:paraId="5C16A244">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邮政编码：                  电话：               传真：              </w:t>
      </w:r>
    </w:p>
    <w:p w14:paraId="37C305DC">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开户银行名称：                                                       </w:t>
      </w:r>
    </w:p>
    <w:p w14:paraId="3396A867">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开户银行帐号：                                                       </w:t>
      </w:r>
    </w:p>
    <w:p w14:paraId="35CE87C5">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开户银行地址：                                                       </w:t>
      </w:r>
    </w:p>
    <w:p w14:paraId="396FF823">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开户银行电话：                                                       </w:t>
      </w:r>
    </w:p>
    <w:p w14:paraId="71F57E4B">
      <w:pPr>
        <w:spacing w:line="480" w:lineRule="auto"/>
        <w:rPr>
          <w:rFonts w:hint="eastAsia" w:cs="仿宋" w:asciiTheme="minorEastAsia" w:hAnsiTheme="minorEastAsia" w:eastAsiaTheme="minorEastAsia"/>
        </w:rPr>
      </w:pPr>
      <w:r>
        <w:rPr>
          <w:rFonts w:hint="eastAsia" w:cs="仿宋" w:asciiTheme="minorEastAsia" w:hAnsiTheme="minorEastAsia" w:eastAsiaTheme="minorEastAsia"/>
        </w:rPr>
        <w:t>日期：         年      月      日</w:t>
      </w:r>
    </w:p>
    <w:p w14:paraId="5421CB64">
      <w:pPr>
        <w:spacing w:line="360" w:lineRule="auto"/>
        <w:jc w:val="right"/>
        <w:rPr>
          <w:rFonts w:hint="eastAsia" w:ascii="仿宋" w:hAnsi="仿宋" w:eastAsia="仿宋" w:cs="仿宋"/>
        </w:rPr>
      </w:pPr>
    </w:p>
    <w:p w14:paraId="4C4E223E">
      <w:pPr>
        <w:spacing w:line="360" w:lineRule="auto"/>
        <w:rPr>
          <w:rFonts w:hint="eastAsia" w:ascii="仿宋" w:hAnsi="仿宋" w:eastAsia="仿宋" w:cs="仿宋"/>
        </w:rPr>
      </w:pPr>
    </w:p>
    <w:p w14:paraId="57331DBB">
      <w:pPr>
        <w:spacing w:line="360" w:lineRule="auto"/>
        <w:rPr>
          <w:rFonts w:hint="eastAsia" w:ascii="仿宋" w:hAnsi="仿宋" w:eastAsia="仿宋" w:cs="仿宋"/>
        </w:rPr>
      </w:pPr>
    </w:p>
    <w:p w14:paraId="45BC3A30">
      <w:pPr>
        <w:spacing w:line="360" w:lineRule="auto"/>
        <w:rPr>
          <w:rFonts w:hint="eastAsia" w:ascii="仿宋" w:hAnsi="仿宋" w:eastAsia="仿宋" w:cs="仿宋"/>
        </w:rPr>
      </w:pPr>
    </w:p>
    <w:p w14:paraId="1C7B1270">
      <w:pPr>
        <w:jc w:val="center"/>
        <w:rPr>
          <w:rFonts w:hint="eastAsia" w:ascii="仿宋" w:hAnsi="仿宋" w:eastAsia="仿宋" w:cs="仿宋"/>
        </w:rPr>
      </w:pPr>
      <w:r>
        <w:rPr>
          <w:rFonts w:hint="eastAsia" w:ascii="仿宋" w:hAnsi="仿宋" w:eastAsia="仿宋" w:cs="仿宋"/>
        </w:rPr>
        <w:br w:type="page"/>
      </w:r>
    </w:p>
    <w:p w14:paraId="26916978">
      <w:pPr>
        <w:jc w:val="center"/>
        <w:rPr>
          <w:rFonts w:hint="eastAsia" w:ascii="仿宋" w:hAnsi="仿宋" w:eastAsia="仿宋" w:cs="仿宋"/>
          <w:b/>
          <w:bCs/>
          <w:sz w:val="30"/>
        </w:rPr>
      </w:pPr>
      <w:r>
        <w:rPr>
          <w:rFonts w:hint="eastAsia" w:ascii="仿宋" w:hAnsi="仿宋" w:eastAsia="仿宋" w:cs="仿宋"/>
          <w:b/>
          <w:bCs/>
          <w:sz w:val="30"/>
        </w:rPr>
        <w:t>2、 开标一览表</w:t>
      </w:r>
    </w:p>
    <w:p w14:paraId="0C45662E">
      <w:pPr>
        <w:spacing w:line="360" w:lineRule="auto"/>
        <w:rPr>
          <w:rFonts w:hint="eastAsia" w:ascii="仿宋" w:hAnsi="仿宋" w:eastAsia="仿宋" w:cs="仿宋"/>
        </w:rPr>
      </w:pPr>
    </w:p>
    <w:p w14:paraId="1796682E">
      <w:pPr>
        <w:adjustRightInd w:val="0"/>
        <w:snapToGrid w:val="0"/>
        <w:spacing w:after="156" w:afterLines="50" w:line="300" w:lineRule="auto"/>
        <w:rPr>
          <w:rFonts w:hint="eastAsia" w:cs="仿宋" w:asciiTheme="minorEastAsia" w:hAnsiTheme="minorEastAsia" w:eastAsiaTheme="minorEastAsia"/>
          <w:bCs/>
          <w:snapToGrid w:val="0"/>
          <w:kern w:val="0"/>
        </w:rPr>
      </w:pPr>
      <w:r>
        <w:rPr>
          <w:rFonts w:hint="eastAsia" w:cs="仿宋" w:asciiTheme="minorEastAsia" w:hAnsiTheme="minorEastAsia" w:eastAsiaTheme="minorEastAsia"/>
          <w:bCs/>
          <w:snapToGrid w:val="0"/>
          <w:kern w:val="0"/>
        </w:rPr>
        <w:t>项目名称：</w:t>
      </w:r>
      <w:r>
        <w:rPr>
          <w:rFonts w:hint="eastAsia" w:cs="仿宋" w:asciiTheme="minorEastAsia" w:hAnsiTheme="minorEastAsia" w:eastAsiaTheme="minorEastAsia"/>
          <w:bCs/>
          <w:snapToGrid w:val="0"/>
          <w:kern w:val="0"/>
          <w:u w:val="single"/>
        </w:rPr>
        <w:t xml:space="preserve">                    </w:t>
      </w:r>
    </w:p>
    <w:p w14:paraId="322F55DD">
      <w:pPr>
        <w:adjustRightInd w:val="0"/>
        <w:snapToGrid w:val="0"/>
        <w:spacing w:line="300" w:lineRule="auto"/>
        <w:rPr>
          <w:rFonts w:hint="eastAsia" w:cs="仿宋" w:asciiTheme="minorEastAsia" w:hAnsiTheme="minorEastAsia" w:eastAsiaTheme="minorEastAsia"/>
          <w:bCs/>
          <w:snapToGrid w:val="0"/>
          <w:kern w:val="0"/>
        </w:rPr>
      </w:pPr>
      <w:r>
        <w:rPr>
          <w:rFonts w:hint="eastAsia" w:cs="仿宋" w:asciiTheme="minorEastAsia" w:hAnsiTheme="minorEastAsia" w:eastAsiaTheme="minorEastAsia"/>
          <w:bCs/>
          <w:snapToGrid w:val="0"/>
          <w:kern w:val="0"/>
        </w:rPr>
        <w:t>项目编号：</w:t>
      </w:r>
      <w:r>
        <w:rPr>
          <w:rFonts w:hint="eastAsia" w:cs="仿宋" w:asciiTheme="minorEastAsia" w:hAnsiTheme="minorEastAsia" w:eastAsiaTheme="minorEastAsia"/>
          <w:bCs/>
          <w:snapToGrid w:val="0"/>
          <w:kern w:val="0"/>
          <w:u w:val="single"/>
        </w:rPr>
        <w:t xml:space="preserve">                    </w:t>
      </w:r>
      <w:r>
        <w:rPr>
          <w:rFonts w:hint="eastAsia" w:cs="仿宋" w:asciiTheme="minorEastAsia" w:hAnsiTheme="minorEastAsia" w:eastAsiaTheme="minorEastAsia"/>
          <w:bCs/>
          <w:snapToGrid w:val="0"/>
          <w:kern w:val="0"/>
        </w:rPr>
        <w:t xml:space="preserve">                                   </w:t>
      </w:r>
    </w:p>
    <w:p w14:paraId="30A8A979">
      <w:pPr>
        <w:adjustRightInd w:val="0"/>
        <w:snapToGrid w:val="0"/>
        <w:spacing w:line="300" w:lineRule="auto"/>
        <w:rPr>
          <w:rFonts w:hint="eastAsia" w:cs="仿宋" w:asciiTheme="minorEastAsia" w:hAnsiTheme="minorEastAsia" w:eastAsiaTheme="minorEastAsia"/>
          <w:snapToGrid w:val="0"/>
          <w:kern w:val="0"/>
        </w:rPr>
      </w:pPr>
    </w:p>
    <w:tbl>
      <w:tblPr>
        <w:tblStyle w:val="20"/>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685"/>
        <w:gridCol w:w="2127"/>
      </w:tblGrid>
      <w:tr w14:paraId="4346FF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227" w:type="dxa"/>
            <w:tcBorders>
              <w:top w:val="double" w:color="auto" w:sz="4" w:space="0"/>
              <w:bottom w:val="single" w:color="auto" w:sz="4" w:space="0"/>
            </w:tcBorders>
            <w:noWrap/>
            <w:vAlign w:val="center"/>
          </w:tcPr>
          <w:p w14:paraId="1E4B4226">
            <w:pPr>
              <w:adjustRightInd w:val="0"/>
              <w:snapToGrid w:val="0"/>
              <w:spacing w:line="300" w:lineRule="auto"/>
              <w:jc w:val="cente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项目名称</w:t>
            </w:r>
          </w:p>
        </w:tc>
        <w:tc>
          <w:tcPr>
            <w:tcW w:w="3685" w:type="dxa"/>
            <w:tcBorders>
              <w:top w:val="double" w:color="auto" w:sz="4" w:space="0"/>
              <w:bottom w:val="single" w:color="auto" w:sz="4" w:space="0"/>
            </w:tcBorders>
            <w:noWrap/>
            <w:vAlign w:val="center"/>
          </w:tcPr>
          <w:p w14:paraId="6E4A94F9">
            <w:pPr>
              <w:adjustRightInd w:val="0"/>
              <w:snapToGrid w:val="0"/>
              <w:spacing w:line="300" w:lineRule="auto"/>
              <w:jc w:val="cente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w:t>
            </w:r>
          </w:p>
          <w:p w14:paraId="64EC747F">
            <w:pPr>
              <w:adjustRightInd w:val="0"/>
              <w:snapToGrid w:val="0"/>
              <w:spacing w:line="300" w:lineRule="auto"/>
              <w:jc w:val="cente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（人民币元）</w:t>
            </w:r>
          </w:p>
        </w:tc>
        <w:tc>
          <w:tcPr>
            <w:tcW w:w="2127" w:type="dxa"/>
            <w:tcBorders>
              <w:top w:val="double" w:color="auto" w:sz="4" w:space="0"/>
              <w:bottom w:val="single" w:color="auto" w:sz="4" w:space="0"/>
            </w:tcBorders>
            <w:noWrap/>
            <w:vAlign w:val="center"/>
          </w:tcPr>
          <w:p w14:paraId="4BACB832">
            <w:pPr>
              <w:adjustRightInd w:val="0"/>
              <w:snapToGrid w:val="0"/>
              <w:spacing w:line="300" w:lineRule="auto"/>
              <w:jc w:val="cente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备注</w:t>
            </w:r>
          </w:p>
        </w:tc>
      </w:tr>
      <w:tr w14:paraId="7679D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3227" w:type="dxa"/>
            <w:tcBorders>
              <w:top w:val="single" w:color="auto" w:sz="4" w:space="0"/>
            </w:tcBorders>
            <w:noWrap/>
            <w:vAlign w:val="center"/>
          </w:tcPr>
          <w:p w14:paraId="5654ED22">
            <w:pPr>
              <w:adjustRightInd w:val="0"/>
              <w:snapToGrid w:val="0"/>
              <w:spacing w:line="300" w:lineRule="auto"/>
              <w:jc w:val="cente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南山区西丽车管所内部道路修复工程</w:t>
            </w:r>
          </w:p>
        </w:tc>
        <w:tc>
          <w:tcPr>
            <w:tcW w:w="3685" w:type="dxa"/>
            <w:tcBorders>
              <w:top w:val="single" w:color="auto" w:sz="4" w:space="0"/>
            </w:tcBorders>
            <w:noWrap/>
            <w:vAlign w:val="center"/>
          </w:tcPr>
          <w:p w14:paraId="73BDCFF0">
            <w:pPr>
              <w:adjustRightInd w:val="0"/>
              <w:snapToGrid w:val="0"/>
              <w:spacing w:line="300" w:lineRule="auto"/>
              <w:jc w:val="center"/>
              <w:rPr>
                <w:rFonts w:hint="eastAsia" w:cs="仿宋" w:asciiTheme="minorEastAsia" w:hAnsiTheme="minorEastAsia" w:eastAsiaTheme="minorEastAsia"/>
                <w:snapToGrid w:val="0"/>
                <w:kern w:val="0"/>
                <w:u w:val="single"/>
              </w:rPr>
            </w:pPr>
          </w:p>
        </w:tc>
        <w:tc>
          <w:tcPr>
            <w:tcW w:w="2127" w:type="dxa"/>
            <w:tcBorders>
              <w:top w:val="single" w:color="auto" w:sz="4" w:space="0"/>
            </w:tcBorders>
            <w:noWrap/>
            <w:vAlign w:val="center"/>
          </w:tcPr>
          <w:p w14:paraId="118E4AEE">
            <w:pPr>
              <w:adjustRightInd w:val="0"/>
              <w:snapToGrid w:val="0"/>
              <w:spacing w:line="300" w:lineRule="auto"/>
              <w:jc w:val="center"/>
              <w:rPr>
                <w:rFonts w:hint="eastAsia" w:cs="仿宋" w:asciiTheme="minorEastAsia" w:hAnsiTheme="minorEastAsia" w:eastAsiaTheme="minorEastAsia"/>
                <w:snapToGrid w:val="0"/>
                <w:kern w:val="0"/>
              </w:rPr>
            </w:pPr>
          </w:p>
        </w:tc>
      </w:tr>
    </w:tbl>
    <w:p w14:paraId="3FCA88DC">
      <w:pPr>
        <w:adjustRightInd w:val="0"/>
        <w:snapToGrid w:val="0"/>
        <w:spacing w:line="300" w:lineRule="auto"/>
        <w:rPr>
          <w:rFonts w:hint="eastAsia" w:cs="仿宋" w:asciiTheme="minorEastAsia" w:hAnsiTheme="minorEastAsia" w:eastAsiaTheme="minorEastAsia"/>
          <w:snapToGrid w:val="0"/>
          <w:kern w:val="0"/>
        </w:rPr>
      </w:pPr>
    </w:p>
    <w:p w14:paraId="20CB330A">
      <w:pPr>
        <w:adjustRightInd w:val="0"/>
        <w:snapToGrid w:val="0"/>
        <w:spacing w:line="300" w:lineRule="auto"/>
        <w:rPr>
          <w:rFonts w:hint="eastAsia" w:cs="仿宋" w:asciiTheme="minorEastAsia" w:hAnsiTheme="minorEastAsia" w:eastAsiaTheme="minorEastAsia"/>
          <w:snapToGrid w:val="0"/>
          <w:kern w:val="0"/>
        </w:rPr>
      </w:pPr>
    </w:p>
    <w:p w14:paraId="063774B4">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 （盖章）</w:t>
      </w:r>
    </w:p>
    <w:p w14:paraId="4F359B83">
      <w:pPr>
        <w:spacing w:line="360" w:lineRule="auto"/>
        <w:rPr>
          <w:rFonts w:hint="eastAsia" w:cs="仿宋" w:asciiTheme="minorEastAsia" w:hAnsiTheme="minorEastAsia" w:eastAsiaTheme="minorEastAsia"/>
        </w:rPr>
      </w:pPr>
    </w:p>
    <w:p w14:paraId="47409399">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法定代表人或委托代理人： （签字或盖章）</w:t>
      </w:r>
    </w:p>
    <w:p w14:paraId="137E4A7B">
      <w:pPr>
        <w:spacing w:line="360" w:lineRule="auto"/>
        <w:ind w:firstLine="4680"/>
        <w:rPr>
          <w:rFonts w:hint="eastAsia" w:cs="仿宋" w:asciiTheme="minorEastAsia" w:hAnsiTheme="minorEastAsia" w:eastAsiaTheme="minorEastAsia"/>
        </w:rPr>
      </w:pPr>
    </w:p>
    <w:p w14:paraId="20FCAF61">
      <w:pPr>
        <w:spacing w:line="360" w:lineRule="auto"/>
        <w:ind w:firstLine="4680"/>
        <w:rPr>
          <w:rFonts w:hint="eastAsia" w:cs="仿宋" w:asciiTheme="minorEastAsia" w:hAnsiTheme="minorEastAsia" w:eastAsiaTheme="minorEastAsia"/>
        </w:rPr>
      </w:pPr>
      <w:r>
        <w:rPr>
          <w:rFonts w:hint="eastAsia" w:cs="仿宋" w:asciiTheme="minorEastAsia" w:hAnsiTheme="minorEastAsia" w:eastAsiaTheme="minorEastAsia"/>
        </w:rPr>
        <w:t>日期：        年      月      日</w:t>
      </w:r>
    </w:p>
    <w:p w14:paraId="55D37BA3">
      <w:pPr>
        <w:adjustRightInd w:val="0"/>
        <w:snapToGrid w:val="0"/>
        <w:spacing w:line="300" w:lineRule="auto"/>
        <w:rPr>
          <w:rFonts w:hint="eastAsia" w:cs="仿宋" w:asciiTheme="minorEastAsia" w:hAnsiTheme="minorEastAsia" w:eastAsiaTheme="minorEastAsia"/>
          <w:snapToGrid w:val="0"/>
          <w:kern w:val="0"/>
        </w:rPr>
      </w:pPr>
    </w:p>
    <w:p w14:paraId="00F9F7BF">
      <w:pPr>
        <w:adjustRightInd w:val="0"/>
        <w:snapToGri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注：1、价格应按“招标文件”中规定的货币单位填写</w:t>
      </w:r>
      <w:r>
        <w:rPr>
          <w:rFonts w:hint="eastAsia" w:ascii="宋体" w:hAnsi="宋体"/>
          <w:bCs/>
        </w:rPr>
        <w:t>，允许仅填报小写金额</w:t>
      </w:r>
      <w:r>
        <w:rPr>
          <w:rFonts w:hint="eastAsia" w:cs="仿宋" w:asciiTheme="minorEastAsia" w:hAnsiTheme="minorEastAsia" w:eastAsiaTheme="minorEastAsia"/>
          <w:snapToGrid w:val="0"/>
          <w:kern w:val="0"/>
        </w:rPr>
        <w:t>。</w:t>
      </w:r>
    </w:p>
    <w:p w14:paraId="741C48B1">
      <w:pPr>
        <w:adjustRightInd w:val="0"/>
        <w:snapToGrid w:val="0"/>
        <w:spacing w:line="360" w:lineRule="auto"/>
        <w:ind w:left="718" w:hanging="718" w:hangingChars="342"/>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 xml:space="preserve">    2、“完工期”指合同生效之日起，多少个日历天完成合同规定的全部要求。</w:t>
      </w:r>
    </w:p>
    <w:p w14:paraId="7DA4E525">
      <w:pPr>
        <w:adjustRightInd w:val="0"/>
        <w:snapToGrid w:val="0"/>
        <w:spacing w:line="360" w:lineRule="auto"/>
        <w:ind w:firstLine="420" w:firstLineChars="200"/>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3、投标供应商如果需要对报价或其它内容加以说明，可在备注栏填写。</w:t>
      </w:r>
    </w:p>
    <w:p w14:paraId="4F844797">
      <w:pPr>
        <w:adjustRightInd w:val="0"/>
        <w:snapToGrid w:val="0"/>
        <w:spacing w:line="360" w:lineRule="auto"/>
        <w:ind w:firstLine="420" w:firstLineChars="200"/>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4、此表应经法定代表人或授权委托人签名，并加盖公章。</w:t>
      </w:r>
    </w:p>
    <w:p w14:paraId="693A1955">
      <w:pPr>
        <w:adjustRightInd w:val="0"/>
        <w:snapToGrid w:val="0"/>
        <w:spacing w:line="360" w:lineRule="auto"/>
        <w:ind w:firstLine="424" w:firstLineChars="176"/>
        <w:rPr>
          <w:rFonts w:hint="eastAsia" w:ascii="仿宋" w:hAnsi="仿宋" w:eastAsia="仿宋" w:cs="仿宋"/>
          <w:snapToGrid w:val="0"/>
          <w:kern w:val="0"/>
        </w:rPr>
      </w:pPr>
      <w:r>
        <w:rPr>
          <w:rFonts w:hint="eastAsia" w:ascii="仿宋" w:hAnsi="仿宋" w:eastAsia="仿宋" w:cs="仿宋"/>
          <w:b/>
          <w:snapToGrid w:val="0"/>
          <w:kern w:val="0"/>
          <w:sz w:val="24"/>
        </w:rPr>
        <w:t>5、此表无需装订于正副本内，应按“投标投标须知”20.3项要求与“法定代表人证明书、法定代表人授权委托证明书”（另置一份）一起单独密封于一信封内。</w:t>
      </w:r>
    </w:p>
    <w:p w14:paraId="4E12734A">
      <w:pPr>
        <w:spacing w:line="360" w:lineRule="auto"/>
        <w:rPr>
          <w:rFonts w:hint="eastAsia" w:ascii="仿宋" w:hAnsi="仿宋" w:eastAsia="仿宋" w:cs="仿宋"/>
        </w:rPr>
      </w:pPr>
    </w:p>
    <w:p w14:paraId="72C342ED">
      <w:pPr>
        <w:jc w:val="center"/>
        <w:rPr>
          <w:rFonts w:hint="eastAsia" w:ascii="仿宋" w:hAnsi="仿宋" w:eastAsia="仿宋" w:cs="仿宋"/>
          <w:b/>
          <w:bCs/>
          <w:sz w:val="30"/>
        </w:rPr>
      </w:pPr>
      <w:r>
        <w:rPr>
          <w:rFonts w:hint="eastAsia" w:ascii="仿宋" w:hAnsi="仿宋" w:eastAsia="仿宋" w:cs="仿宋"/>
        </w:rPr>
        <w:br w:type="page"/>
      </w:r>
      <w:r>
        <w:rPr>
          <w:rFonts w:hint="eastAsia" w:ascii="仿宋" w:hAnsi="仿宋" w:eastAsia="仿宋" w:cs="仿宋"/>
          <w:b/>
          <w:bCs/>
          <w:sz w:val="30"/>
        </w:rPr>
        <w:t>3、  法定代表人证明书及授权委托书</w:t>
      </w:r>
    </w:p>
    <w:p w14:paraId="3CD45236">
      <w:pPr>
        <w:tabs>
          <w:tab w:val="left" w:pos="450"/>
        </w:tabs>
        <w:jc w:val="center"/>
        <w:rPr>
          <w:rFonts w:hint="eastAsia" w:ascii="仿宋" w:hAnsi="仿宋" w:eastAsia="仿宋" w:cs="仿宋"/>
        </w:rPr>
      </w:pPr>
    </w:p>
    <w:p w14:paraId="553D9E4C">
      <w:pPr>
        <w:pStyle w:val="51"/>
        <w:spacing w:beforeLines="0" w:line="360" w:lineRule="auto"/>
        <w:ind w:firstLine="424" w:firstLineChars="202"/>
        <w:rPr>
          <w:rFonts w:hint="eastAsia"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0CD38029">
      <w:pPr>
        <w:widowControl/>
        <w:jc w:val="left"/>
        <w:rPr>
          <w:rFonts w:hint="eastAsia" w:ascii="仿宋" w:hAnsi="仿宋" w:eastAsia="仿宋" w:cs="仿宋"/>
          <w:b/>
          <w:sz w:val="28"/>
          <w:szCs w:val="28"/>
        </w:rPr>
      </w:pPr>
      <w:r>
        <w:rPr>
          <w:rFonts w:ascii="仿宋" w:hAnsi="仿宋" w:eastAsia="仿宋" w:cs="仿宋"/>
          <w:b/>
          <w:sz w:val="28"/>
          <w:szCs w:val="28"/>
        </w:rPr>
        <w:br w:type="page"/>
      </w:r>
    </w:p>
    <w:p w14:paraId="0D33890F">
      <w:pPr>
        <w:tabs>
          <w:tab w:val="left" w:pos="450"/>
        </w:tabs>
        <w:jc w:val="center"/>
        <w:rPr>
          <w:rFonts w:hint="eastAsia" w:ascii="仿宋" w:hAnsi="仿宋" w:eastAsia="仿宋" w:cs="仿宋"/>
          <w:b/>
          <w:sz w:val="28"/>
          <w:szCs w:val="28"/>
        </w:rPr>
      </w:pPr>
    </w:p>
    <w:p w14:paraId="7A96D3C2">
      <w:pPr>
        <w:tabs>
          <w:tab w:val="left" w:pos="450"/>
        </w:tabs>
        <w:jc w:val="center"/>
        <w:rPr>
          <w:rFonts w:hint="eastAsia" w:ascii="仿宋" w:hAnsi="仿宋" w:eastAsia="仿宋" w:cs="仿宋"/>
          <w:b/>
          <w:sz w:val="28"/>
          <w:szCs w:val="28"/>
        </w:rPr>
      </w:pPr>
      <w:r>
        <w:rPr>
          <w:rFonts w:hint="eastAsia" w:ascii="仿宋" w:hAnsi="仿宋" w:eastAsia="仿宋" w:cs="仿宋"/>
          <w:b/>
          <w:sz w:val="28"/>
          <w:szCs w:val="28"/>
        </w:rPr>
        <w:t>法定代表人证明书（参考）</w:t>
      </w:r>
    </w:p>
    <w:p w14:paraId="50577CC1">
      <w:pPr>
        <w:spacing w:line="400" w:lineRule="exact"/>
        <w:rPr>
          <w:rFonts w:hint="eastAsia" w:cs="仿宋" w:asciiTheme="minorEastAsia" w:hAnsiTheme="minorEastAsia" w:eastAsiaTheme="minorEastAsia"/>
          <w:bCs/>
          <w:sz w:val="28"/>
        </w:rPr>
      </w:pPr>
    </w:p>
    <w:p w14:paraId="1574DCD4">
      <w:pPr>
        <w:tabs>
          <w:tab w:val="left" w:pos="900"/>
        </w:tabs>
        <w:spacing w:line="480" w:lineRule="auto"/>
        <w:ind w:firstLine="945" w:firstLineChars="450"/>
        <w:rPr>
          <w:rFonts w:hint="eastAsia" w:cs="仿宋" w:asciiTheme="minorEastAsia" w:hAnsiTheme="minorEastAsia" w:eastAsiaTheme="minorEastAsia"/>
        </w:rPr>
      </w:pPr>
      <w:r>
        <w:rPr>
          <w:rFonts w:hint="eastAsia" w:cs="仿宋" w:asciiTheme="minorEastAsia" w:hAnsiTheme="minorEastAsia" w:eastAsiaTheme="minorEastAsia"/>
        </w:rPr>
        <w:t>______________同志，现任我单位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职务，为法定代表人，特此证明。</w:t>
      </w:r>
    </w:p>
    <w:p w14:paraId="25D3C9EF">
      <w:pPr>
        <w:spacing w:line="48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  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日             </w:t>
      </w:r>
    </w:p>
    <w:p w14:paraId="493F5690">
      <w:pPr>
        <w:spacing w:line="48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附：</w:t>
      </w:r>
    </w:p>
    <w:p w14:paraId="488F9321">
      <w:pPr>
        <w:spacing w:line="48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 xml:space="preserve">营业执照（注册号）：                       </w:t>
      </w:r>
    </w:p>
    <w:p w14:paraId="396A507E">
      <w:pPr>
        <w:spacing w:line="48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经济性质：</w:t>
      </w:r>
    </w:p>
    <w:p w14:paraId="57DC4AAD">
      <w:pPr>
        <w:spacing w:line="48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主营（产）：</w:t>
      </w:r>
    </w:p>
    <w:p w14:paraId="547637CB">
      <w:pPr>
        <w:spacing w:line="48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兼营（产）：</w:t>
      </w:r>
    </w:p>
    <w:p w14:paraId="35089D2E">
      <w:pPr>
        <w:spacing w:line="480" w:lineRule="auto"/>
        <w:ind w:firstLine="960" w:firstLineChars="400"/>
        <w:rPr>
          <w:rFonts w:hint="eastAsia" w:cs="仿宋" w:asciiTheme="minorEastAsia" w:hAnsiTheme="minorEastAsia" w:eastAsiaTheme="minorEastAsia"/>
          <w:sz w:val="24"/>
        </w:rPr>
      </w:pPr>
    </w:p>
    <w:p w14:paraId="116F6EF4">
      <w:pPr>
        <w:spacing w:line="500" w:lineRule="exact"/>
        <w:rPr>
          <w:rFonts w:hint="eastAsia"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3360" behindDoc="0" locked="0" layoutInCell="1" allowOverlap="1">
                <wp:simplePos x="0" y="0"/>
                <wp:positionH relativeFrom="column">
                  <wp:posOffset>2840355</wp:posOffset>
                </wp:positionH>
                <wp:positionV relativeFrom="paragraph">
                  <wp:posOffset>136525</wp:posOffset>
                </wp:positionV>
                <wp:extent cx="3086100" cy="1981200"/>
                <wp:effectExtent l="4445" t="5080" r="14605" b="13970"/>
                <wp:wrapNone/>
                <wp:docPr id="25" name="矩形 2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C36032">
                            <w:pPr>
                              <w:ind w:firstLine="1785" w:firstLineChars="850"/>
                            </w:pPr>
                            <w:r>
                              <w:rPr>
                                <w:rFonts w:hint="eastAsia"/>
                              </w:rPr>
                              <w:t>法定代表人</w:t>
                            </w:r>
                          </w:p>
                          <w:p w14:paraId="5B7957F4">
                            <w:pPr>
                              <w:ind w:firstLine="1155" w:firstLineChars="550"/>
                            </w:pPr>
                            <w:r>
                              <w:rPr>
                                <w:rFonts w:hint="eastAsia"/>
                              </w:rPr>
                              <w:t>居民身份证复印件粘贴处</w:t>
                            </w:r>
                          </w:p>
                          <w:p w14:paraId="27BEC57B">
                            <w:pPr>
                              <w:ind w:firstLine="1050" w:firstLineChars="500"/>
                            </w:pPr>
                          </w:p>
                          <w:p w14:paraId="169DC7A2">
                            <w:pPr>
                              <w:ind w:firstLine="1785" w:firstLineChars="850"/>
                            </w:pPr>
                            <w:r>
                              <w:rPr>
                                <w:rFonts w:hint="eastAsia"/>
                              </w:rPr>
                              <w:t>（反面）</w:t>
                            </w:r>
                          </w:p>
                          <w:p w14:paraId="239EF7BE">
                            <w:pPr>
                              <w:ind w:firstLine="1050" w:firstLineChars="500"/>
                            </w:pPr>
                          </w:p>
                          <w:p w14:paraId="09507B63"/>
                        </w:txbxContent>
                      </wps:txbx>
                      <wps:bodyPr upright="1"/>
                    </wps:wsp>
                  </a:graphicData>
                </a:graphic>
              </wp:anchor>
            </w:drawing>
          </mc:Choice>
          <mc:Fallback>
            <w:pict>
              <v:rect id="_x0000_s1026" o:spid="_x0000_s1026" o:spt="1" style="position:absolute;left:0pt;margin-left:223.65pt;margin-top:10.75pt;height:156pt;width:243pt;z-index:251663360;mso-width-relative:page;mso-height-relative:page;" fillcolor="#FFFFFF" filled="t" stroked="t" coordsize="21600,21600" o:gfxdata="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Z3tCTYAAAACgEAAA8AAAAAAAAAAQAgAAAAIgAAAGRy&#10;cy9kb3ducmV2LnhtbFBLAQIUABQAAAAIAIdO4kDVtPPbBQIAADoEAAAOAAAAAAAAAAEAIAAAACcB&#10;AABkcnMvZTJvRG9jLnhtbFBLBQYAAAAABgAGAFkBAACeBQAAAAA=&#10;">
                <v:fill on="t" focussize="0,0"/>
                <v:stroke color="#000000" joinstyle="miter"/>
                <v:imagedata o:title=""/>
                <o:lock v:ext="edit" aspectratio="f"/>
                <v:textbox>
                  <w:txbxContent>
                    <w:p w14:paraId="0CC36032">
                      <w:pPr>
                        <w:ind w:firstLine="1785" w:firstLineChars="850"/>
                      </w:pPr>
                      <w:r>
                        <w:rPr>
                          <w:rFonts w:hint="eastAsia"/>
                        </w:rPr>
                        <w:t>法定代表人</w:t>
                      </w:r>
                    </w:p>
                    <w:p w14:paraId="5B7957F4">
                      <w:pPr>
                        <w:ind w:firstLine="1155" w:firstLineChars="550"/>
                      </w:pPr>
                      <w:r>
                        <w:rPr>
                          <w:rFonts w:hint="eastAsia"/>
                        </w:rPr>
                        <w:t>居民身份证复印件粘贴处</w:t>
                      </w:r>
                    </w:p>
                    <w:p w14:paraId="27BEC57B">
                      <w:pPr>
                        <w:ind w:firstLine="1050" w:firstLineChars="500"/>
                      </w:pPr>
                    </w:p>
                    <w:p w14:paraId="169DC7A2">
                      <w:pPr>
                        <w:ind w:firstLine="1785" w:firstLineChars="850"/>
                      </w:pPr>
                      <w:r>
                        <w:rPr>
                          <w:rFonts w:hint="eastAsia"/>
                        </w:rPr>
                        <w:t>（反面）</w:t>
                      </w:r>
                    </w:p>
                    <w:p w14:paraId="239EF7BE">
                      <w:pPr>
                        <w:ind w:firstLine="1050" w:firstLineChars="500"/>
                      </w:pPr>
                    </w:p>
                    <w:p w14:paraId="09507B63"/>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2336" behindDoc="0" locked="0" layoutInCell="1" allowOverlap="1">
                <wp:simplePos x="0" y="0"/>
                <wp:positionH relativeFrom="column">
                  <wp:posOffset>-493395</wp:posOffset>
                </wp:positionH>
                <wp:positionV relativeFrom="paragraph">
                  <wp:posOffset>136525</wp:posOffset>
                </wp:positionV>
                <wp:extent cx="3086100" cy="1981200"/>
                <wp:effectExtent l="4445" t="5080" r="14605" b="13970"/>
                <wp:wrapNone/>
                <wp:docPr id="24" name="矩形 2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8FC0A3">
                            <w:pPr>
                              <w:ind w:firstLine="1680" w:firstLineChars="800"/>
                              <w:jc w:val="left"/>
                            </w:pPr>
                            <w:r>
                              <w:rPr>
                                <w:rFonts w:hint="eastAsia"/>
                              </w:rPr>
                              <w:t>法定代表人</w:t>
                            </w:r>
                          </w:p>
                          <w:p w14:paraId="48AE8570">
                            <w:pPr>
                              <w:ind w:firstLine="1050" w:firstLineChars="500"/>
                              <w:jc w:val="left"/>
                            </w:pPr>
                            <w:r>
                              <w:rPr>
                                <w:rFonts w:hint="eastAsia"/>
                              </w:rPr>
                              <w:t>居民身份证复印件粘贴处</w:t>
                            </w:r>
                          </w:p>
                          <w:p w14:paraId="6DE38419">
                            <w:pPr>
                              <w:ind w:firstLine="1050" w:firstLineChars="500"/>
                              <w:jc w:val="left"/>
                            </w:pPr>
                          </w:p>
                          <w:p w14:paraId="0272A5B8">
                            <w:pPr>
                              <w:ind w:firstLine="1785" w:firstLineChars="850"/>
                              <w:jc w:val="left"/>
                            </w:pPr>
                            <w:r>
                              <w:rPr>
                                <w:rFonts w:hint="eastAsia"/>
                              </w:rPr>
                              <w:t>（正面）</w:t>
                            </w:r>
                          </w:p>
                          <w:p w14:paraId="6F788B2A">
                            <w:pPr>
                              <w:ind w:firstLine="1050" w:firstLineChars="500"/>
                              <w:jc w:val="left"/>
                            </w:pPr>
                          </w:p>
                          <w:p w14:paraId="1116D06E">
                            <w:pPr>
                              <w:jc w:val="left"/>
                            </w:pPr>
                          </w:p>
                        </w:txbxContent>
                      </wps:txbx>
                      <wps:bodyPr upright="1"/>
                    </wps:wsp>
                  </a:graphicData>
                </a:graphic>
              </wp:anchor>
            </w:drawing>
          </mc:Choice>
          <mc:Fallback>
            <w:pict>
              <v:rect id="_x0000_s1026" o:spid="_x0000_s1026" o:spt="1" style="position:absolute;left:0pt;margin-left:-38.85pt;margin-top:10.75pt;height:156pt;width:243pt;z-index:251662336;mso-width-relative:page;mso-height-relative:page;" fillcolor="#FFFFFF" filled="t" stroked="t" coordsize="21600,21600" o:gfxdata="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4KdRfZAAAACgEAAA8AAAAAAAAAAQAgAAAAIgAA&#10;AGRycy9kb3ducmV2LnhtbFBLAQIUABQAAAAIAIdO4kAc1lSUBwIAADoEAAAOAAAAAAAAAAEAIAAA&#10;ACgBAABkcnMvZTJvRG9jLnhtbFBLBQYAAAAABgAGAFkBAAChBQAAAAA=&#10;">
                <v:fill on="t" focussize="0,0"/>
                <v:stroke color="#000000" joinstyle="miter"/>
                <v:imagedata o:title=""/>
                <o:lock v:ext="edit" aspectratio="f"/>
                <v:textbox>
                  <w:txbxContent>
                    <w:p w14:paraId="728FC0A3">
                      <w:pPr>
                        <w:ind w:firstLine="1680" w:firstLineChars="800"/>
                        <w:jc w:val="left"/>
                      </w:pPr>
                      <w:r>
                        <w:rPr>
                          <w:rFonts w:hint="eastAsia"/>
                        </w:rPr>
                        <w:t>法定代表人</w:t>
                      </w:r>
                    </w:p>
                    <w:p w14:paraId="48AE8570">
                      <w:pPr>
                        <w:ind w:firstLine="1050" w:firstLineChars="500"/>
                        <w:jc w:val="left"/>
                      </w:pPr>
                      <w:r>
                        <w:rPr>
                          <w:rFonts w:hint="eastAsia"/>
                        </w:rPr>
                        <w:t>居民身份证复印件粘贴处</w:t>
                      </w:r>
                    </w:p>
                    <w:p w14:paraId="6DE38419">
                      <w:pPr>
                        <w:ind w:firstLine="1050" w:firstLineChars="500"/>
                        <w:jc w:val="left"/>
                      </w:pPr>
                    </w:p>
                    <w:p w14:paraId="0272A5B8">
                      <w:pPr>
                        <w:ind w:firstLine="1785" w:firstLineChars="850"/>
                        <w:jc w:val="left"/>
                      </w:pPr>
                      <w:r>
                        <w:rPr>
                          <w:rFonts w:hint="eastAsia"/>
                        </w:rPr>
                        <w:t>（正面）</w:t>
                      </w:r>
                    </w:p>
                    <w:p w14:paraId="6F788B2A">
                      <w:pPr>
                        <w:ind w:firstLine="1050" w:firstLineChars="500"/>
                        <w:jc w:val="left"/>
                      </w:pPr>
                    </w:p>
                    <w:p w14:paraId="1116D06E">
                      <w:pPr>
                        <w:jc w:val="left"/>
                      </w:pPr>
                    </w:p>
                  </w:txbxContent>
                </v:textbox>
              </v:rect>
            </w:pict>
          </mc:Fallback>
        </mc:AlternateContent>
      </w:r>
    </w:p>
    <w:p w14:paraId="4D9531EC">
      <w:pPr>
        <w:spacing w:line="500" w:lineRule="exact"/>
        <w:rPr>
          <w:rFonts w:hint="eastAsia" w:cs="仿宋" w:asciiTheme="minorEastAsia" w:hAnsiTheme="minorEastAsia" w:eastAsiaTheme="minorEastAsia"/>
          <w:b/>
          <w:bCs/>
        </w:rPr>
      </w:pPr>
    </w:p>
    <w:p w14:paraId="046CD28D">
      <w:pPr>
        <w:spacing w:line="500" w:lineRule="exact"/>
        <w:rPr>
          <w:rFonts w:hint="eastAsia" w:cs="仿宋" w:asciiTheme="minorEastAsia" w:hAnsiTheme="minorEastAsia" w:eastAsiaTheme="minorEastAsia"/>
          <w:b/>
          <w:bCs/>
        </w:rPr>
      </w:pPr>
    </w:p>
    <w:p w14:paraId="7B9270EB">
      <w:pPr>
        <w:spacing w:line="500" w:lineRule="exact"/>
        <w:rPr>
          <w:rFonts w:hint="eastAsia" w:cs="仿宋" w:asciiTheme="minorEastAsia" w:hAnsiTheme="minorEastAsia" w:eastAsiaTheme="minorEastAsia"/>
          <w:b/>
          <w:bCs/>
        </w:rPr>
      </w:pPr>
    </w:p>
    <w:p w14:paraId="48458199">
      <w:pPr>
        <w:spacing w:line="500" w:lineRule="exact"/>
        <w:rPr>
          <w:rFonts w:hint="eastAsia" w:cs="仿宋" w:asciiTheme="minorEastAsia" w:hAnsiTheme="minorEastAsia" w:eastAsiaTheme="minorEastAsia"/>
          <w:b/>
          <w:bCs/>
        </w:rPr>
      </w:pPr>
    </w:p>
    <w:p w14:paraId="4EC71423">
      <w:pPr>
        <w:spacing w:line="500" w:lineRule="exact"/>
        <w:rPr>
          <w:rFonts w:hint="eastAsia" w:cs="仿宋" w:asciiTheme="minorEastAsia" w:hAnsiTheme="minorEastAsia" w:eastAsiaTheme="minorEastAsia"/>
          <w:b/>
          <w:bCs/>
        </w:rPr>
      </w:pPr>
    </w:p>
    <w:p w14:paraId="56EB829D">
      <w:pPr>
        <w:spacing w:line="500" w:lineRule="exact"/>
        <w:rPr>
          <w:rFonts w:hint="eastAsia" w:cs="仿宋" w:asciiTheme="minorEastAsia" w:hAnsiTheme="minorEastAsia" w:eastAsiaTheme="minorEastAsia"/>
          <w:b/>
          <w:bCs/>
        </w:rPr>
      </w:pPr>
      <w:r>
        <w:rPr>
          <w:rFonts w:hint="eastAsia" w:cs="仿宋" w:asciiTheme="minorEastAsia" w:hAnsiTheme="minorEastAsia" w:eastAsiaTheme="minorEastAsia"/>
          <w:b/>
          <w:bCs/>
        </w:rPr>
        <w:t xml:space="preserve">                         </w:t>
      </w:r>
    </w:p>
    <w:p w14:paraId="19F8924A">
      <w:pPr>
        <w:spacing w:line="360" w:lineRule="auto"/>
        <w:ind w:firstLine="539" w:firstLineChars="257"/>
        <w:rPr>
          <w:rFonts w:hint="eastAsia" w:cs="仿宋" w:asciiTheme="minorEastAsia" w:hAnsiTheme="minorEastAsia" w:eastAsiaTheme="minorEastAsia"/>
        </w:rPr>
      </w:pPr>
    </w:p>
    <w:p w14:paraId="1F092D9C">
      <w:pPr>
        <w:spacing w:line="360" w:lineRule="auto"/>
        <w:ind w:firstLine="539" w:firstLineChars="257"/>
        <w:rPr>
          <w:rFonts w:hint="eastAsia"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p>
    <w:p w14:paraId="66376A43">
      <w:pPr>
        <w:spacing w:line="360" w:lineRule="auto"/>
        <w:ind w:firstLine="539" w:firstLineChars="257"/>
        <w:rPr>
          <w:rFonts w:hint="eastAsia" w:cs="仿宋" w:asciiTheme="minorEastAsia" w:hAnsiTheme="minorEastAsia" w:eastAsiaTheme="minorEastAsia"/>
        </w:rPr>
      </w:pPr>
    </w:p>
    <w:p w14:paraId="5122E1B6">
      <w:pPr>
        <w:spacing w:line="360" w:lineRule="auto"/>
        <w:ind w:firstLine="539" w:firstLineChars="257"/>
        <w:rPr>
          <w:rFonts w:hint="eastAsia"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114C0F99">
      <w:pPr>
        <w:spacing w:line="900" w:lineRule="exact"/>
        <w:ind w:firstLine="2249" w:firstLineChars="800"/>
        <w:rPr>
          <w:rFonts w:hint="eastAsia" w:ascii="仿宋" w:hAnsi="仿宋" w:eastAsia="仿宋" w:cs="仿宋"/>
          <w:b/>
          <w:bCs/>
          <w:sz w:val="28"/>
        </w:rPr>
      </w:pPr>
    </w:p>
    <w:p w14:paraId="45C0686D">
      <w:pPr>
        <w:widowControl/>
        <w:jc w:val="left"/>
        <w:rPr>
          <w:rFonts w:ascii="Times New Roman" w:hAnsi="Times New Roman"/>
          <w:b/>
          <w:bCs/>
          <w:sz w:val="28"/>
          <w:szCs w:val="24"/>
        </w:rPr>
      </w:pPr>
      <w:r>
        <w:rPr>
          <w:rFonts w:hint="eastAsia" w:asciiTheme="minorEastAsia" w:hAnsiTheme="minorEastAsia" w:eastAsiaTheme="minorEastAsia"/>
          <w:b/>
          <w:szCs w:val="24"/>
          <w:highlight w:val="yellow"/>
        </w:rPr>
        <w:t>附：法定代表人（负责人）社保缴纳查询记录</w:t>
      </w:r>
    </w:p>
    <w:p w14:paraId="681B4680">
      <w:pPr>
        <w:spacing w:line="900" w:lineRule="exact"/>
        <w:jc w:val="center"/>
        <w:rPr>
          <w:rFonts w:hint="eastAsia" w:ascii="仿宋" w:hAnsi="仿宋" w:eastAsia="仿宋" w:cs="仿宋"/>
          <w:b/>
          <w:bCs/>
          <w:sz w:val="28"/>
        </w:rPr>
      </w:pPr>
      <w:r>
        <w:rPr>
          <w:rFonts w:hint="eastAsia" w:ascii="仿宋" w:hAnsi="仿宋" w:eastAsia="仿宋" w:cs="仿宋"/>
          <w:b/>
          <w:bCs/>
          <w:sz w:val="28"/>
        </w:rPr>
        <w:t>法定代表人授权委托证明书（参考）</w:t>
      </w:r>
    </w:p>
    <w:p w14:paraId="063607FC">
      <w:pPr>
        <w:rPr>
          <w:rFonts w:hint="eastAsia" w:ascii="仿宋" w:hAnsi="仿宋" w:eastAsia="仿宋" w:cs="仿宋"/>
        </w:rPr>
      </w:pPr>
    </w:p>
    <w:p w14:paraId="3BC7939E">
      <w:pPr>
        <w:rPr>
          <w:rFonts w:hint="eastAsia" w:cs="仿宋" w:asciiTheme="minorEastAsia" w:hAnsiTheme="minorEastAsia" w:eastAsiaTheme="minorEastAsia"/>
          <w:b/>
          <w:bCs/>
        </w:rPr>
      </w:pPr>
      <w:r>
        <w:rPr>
          <w:rFonts w:hint="eastAsia" w:cs="仿宋" w:asciiTheme="minorEastAsia" w:hAnsiTheme="minorEastAsia" w:eastAsiaTheme="minorEastAsia"/>
        </w:rPr>
        <w:t>深圳市中正招标有限公司</w:t>
      </w:r>
      <w:r>
        <w:rPr>
          <w:rFonts w:hint="eastAsia" w:cs="仿宋" w:asciiTheme="minorEastAsia" w:hAnsiTheme="minorEastAsia" w:eastAsiaTheme="minorEastAsia"/>
          <w:b/>
          <w:bCs/>
        </w:rPr>
        <w:t>：</w:t>
      </w:r>
    </w:p>
    <w:p w14:paraId="4267CE29">
      <w:pPr>
        <w:ind w:firstLine="630"/>
        <w:rPr>
          <w:rFonts w:hint="eastAsia" w:cs="仿宋" w:asciiTheme="minorEastAsia" w:hAnsiTheme="minorEastAsia" w:eastAsiaTheme="minorEastAsia"/>
        </w:rPr>
      </w:pPr>
    </w:p>
    <w:p w14:paraId="1C71E878">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 xml:space="preserve">  （姓名、职务） </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b/>
          <w:bCs/>
          <w:u w:val="single"/>
        </w:rPr>
        <w:t xml:space="preserve">  </w:t>
      </w:r>
      <w:r>
        <w:rPr>
          <w:rFonts w:hint="eastAsia" w:cs="仿宋" w:asciiTheme="minorEastAsia" w:hAnsiTheme="minorEastAsia" w:eastAsiaTheme="minorEastAsia"/>
          <w:u w:val="single"/>
        </w:rPr>
        <w:t xml:space="preserve">（招标项目名称、编号） </w:t>
      </w:r>
      <w:r>
        <w:rPr>
          <w:rFonts w:hint="eastAsia" w:cs="仿宋" w:asciiTheme="minorEastAsia" w:hAnsiTheme="minorEastAsia" w:eastAsiaTheme="minorEastAsia"/>
        </w:rPr>
        <w:t>招标活动，全权代表我单位处理投标的有关事宜。</w:t>
      </w:r>
    </w:p>
    <w:p w14:paraId="02828E19">
      <w:pPr>
        <w:ind w:firstLine="630"/>
        <w:rPr>
          <w:rFonts w:hint="eastAsia" w:cs="仿宋" w:asciiTheme="minorEastAsia" w:hAnsiTheme="minorEastAsia" w:eastAsiaTheme="minorEastAsia"/>
        </w:rPr>
      </w:pPr>
    </w:p>
    <w:p w14:paraId="5817D38F">
      <w:pPr>
        <w:adjustRightInd w:val="0"/>
        <w:snapToGrid w:val="0"/>
        <w:spacing w:line="360" w:lineRule="auto"/>
        <w:ind w:firstLine="629"/>
        <w:rPr>
          <w:rFonts w:hint="eastAsia" w:cs="仿宋" w:asciiTheme="minorEastAsia" w:hAnsiTheme="minorEastAsia" w:eastAsiaTheme="minorEastAsia"/>
          <w:b/>
          <w:bCs/>
        </w:rPr>
      </w:pPr>
      <w:r>
        <w:rPr>
          <w:rFonts w:hint="eastAsia" w:cs="仿宋" w:asciiTheme="minorEastAsia" w:hAnsiTheme="minorEastAsia" w:eastAsiaTheme="minorEastAsia"/>
          <w:b/>
          <w:bCs/>
        </w:rPr>
        <w:t>附授权代表情况：</w:t>
      </w:r>
    </w:p>
    <w:p w14:paraId="1E2E9A83">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姓名：</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 xml:space="preserve">            性别：</w:t>
      </w:r>
      <w:r>
        <w:rPr>
          <w:rFonts w:hint="eastAsia" w:cs="仿宋" w:asciiTheme="minorEastAsia" w:hAnsiTheme="minorEastAsia" w:eastAsiaTheme="minorEastAsia"/>
          <w:b/>
          <w:bCs/>
        </w:rPr>
        <w:t xml:space="preserve"> </w:t>
      </w:r>
    </w:p>
    <w:p w14:paraId="73C0E02F">
      <w:pPr>
        <w:adjustRightInd w:val="0"/>
        <w:snapToGrid w:val="0"/>
        <w:spacing w:line="360" w:lineRule="auto"/>
        <w:ind w:firstLine="629"/>
        <w:rPr>
          <w:rFonts w:hint="eastAsia" w:cs="仿宋" w:asciiTheme="minorEastAsia" w:hAnsiTheme="minorEastAsia" w:eastAsiaTheme="minorEastAsia"/>
          <w:b/>
          <w:bCs/>
        </w:rPr>
      </w:pPr>
      <w:r>
        <w:rPr>
          <w:rFonts w:hint="eastAsia" w:cs="仿宋" w:asciiTheme="minorEastAsia" w:hAnsiTheme="minorEastAsia" w:eastAsiaTheme="minorEastAsia"/>
        </w:rPr>
        <w:t>年龄：</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 xml:space="preserve">            </w:t>
      </w:r>
    </w:p>
    <w:p w14:paraId="5083A916">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职务：</w:t>
      </w:r>
    </w:p>
    <w:p w14:paraId="739EE2FD">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身份证号码：</w:t>
      </w:r>
    </w:p>
    <w:p w14:paraId="5908FCED">
      <w:pPr>
        <w:adjustRightInd w:val="0"/>
        <w:snapToGrid w:val="0"/>
        <w:spacing w:line="360" w:lineRule="auto"/>
        <w:ind w:firstLine="629"/>
        <w:rPr>
          <w:rFonts w:hint="eastAsia" w:cs="仿宋" w:asciiTheme="minorEastAsia" w:hAnsiTheme="minorEastAsia" w:eastAsiaTheme="minorEastAsia"/>
          <w:b/>
          <w:bCs/>
        </w:rPr>
      </w:pPr>
      <w:r>
        <w:rPr>
          <w:rFonts w:hint="eastAsia" w:cs="仿宋" w:asciiTheme="minorEastAsia" w:hAnsiTheme="minorEastAsia" w:eastAsiaTheme="minorEastAsia"/>
        </w:rPr>
        <w:t>邮编：</w:t>
      </w:r>
      <w:r>
        <w:rPr>
          <w:rFonts w:hint="eastAsia" w:cs="仿宋" w:asciiTheme="minorEastAsia" w:hAnsiTheme="minorEastAsia" w:eastAsiaTheme="minorEastAsia"/>
          <w:b/>
          <w:bCs/>
        </w:rPr>
        <w:t xml:space="preserve"> </w:t>
      </w:r>
    </w:p>
    <w:p w14:paraId="41D257FC">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通讯地址：</w:t>
      </w:r>
      <w:r>
        <w:rPr>
          <w:rFonts w:hint="eastAsia" w:cs="仿宋" w:asciiTheme="minorEastAsia" w:hAnsiTheme="minorEastAsia" w:eastAsiaTheme="minorEastAsia"/>
          <w:b/>
          <w:bCs/>
        </w:rPr>
        <w:t xml:space="preserve"> </w:t>
      </w:r>
    </w:p>
    <w:p w14:paraId="0D960FD9">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电话：</w:t>
      </w:r>
    </w:p>
    <w:p w14:paraId="5AF321B2">
      <w:pPr>
        <w:ind w:firstLine="630"/>
        <w:rPr>
          <w:rFonts w:hint="eastAsia" w:cs="仿宋" w:asciiTheme="minorEastAsia" w:hAnsiTheme="minorEastAsia" w:eastAsiaTheme="minorEastAsia"/>
        </w:rPr>
      </w:pPr>
    </w:p>
    <w:p w14:paraId="2BD73657">
      <w:pPr>
        <w:ind w:firstLine="630"/>
        <w:rPr>
          <w:rFonts w:hint="eastAsia" w:cs="仿宋" w:asciiTheme="minorEastAsia" w:hAnsiTheme="minorEastAsia" w:eastAsiaTheme="minorEastAsia"/>
        </w:rPr>
      </w:pPr>
      <w:r>
        <w:rPr>
          <w:rFonts w:hint="eastAsia" w:cs="仿宋" w:asciiTheme="minorEastAsia" w:hAnsiTheme="minorEastAsia" w:eastAsiaTheme="minorEastAsia"/>
        </w:rPr>
        <w:t>单位名称：（公章）</w:t>
      </w:r>
    </w:p>
    <w:p w14:paraId="00D5F29D">
      <w:pPr>
        <w:spacing w:line="360" w:lineRule="auto"/>
        <w:ind w:firstLine="630"/>
        <w:rPr>
          <w:rFonts w:hint="eastAsia" w:cs="仿宋" w:asciiTheme="minorEastAsia" w:hAnsiTheme="minorEastAsia" w:eastAsiaTheme="minorEastAsia"/>
        </w:rPr>
      </w:pPr>
      <w:r>
        <w:rPr>
          <w:rFonts w:hint="eastAsia" w:cs="仿宋" w:asciiTheme="minorEastAsia" w:hAnsiTheme="minorEastAsia" w:eastAsiaTheme="minorEastAsia"/>
        </w:rPr>
        <w:t>法定代表人：（签字或盖章）</w:t>
      </w:r>
    </w:p>
    <w:p w14:paraId="54FD48E6">
      <w:pPr>
        <w:spacing w:line="360" w:lineRule="auto"/>
        <w:ind w:firstLine="630"/>
        <w:rPr>
          <w:rFonts w:hint="eastAsia" w:cs="仿宋" w:asciiTheme="minorEastAsia" w:hAnsiTheme="minorEastAsia" w:eastAsiaTheme="minorEastAsia"/>
        </w:rPr>
      </w:pPr>
      <w:r>
        <w:rPr>
          <w:rFonts w:hint="eastAsia" w:cs="仿宋" w:asciiTheme="minorEastAsia" w:hAnsiTheme="minorEastAsia" w:eastAsiaTheme="minorEastAsia"/>
        </w:rPr>
        <w:t>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3E264962">
      <w:pPr>
        <w:ind w:firstLine="630"/>
        <w:rPr>
          <w:rFonts w:hint="eastAsia" w:cs="仿宋" w:asciiTheme="minorEastAsia" w:hAnsiTheme="minorEastAsia" w:eastAsiaTheme="minorEastAsia"/>
        </w:rPr>
      </w:pPr>
    </w:p>
    <w:p w14:paraId="6FE6B67A">
      <w:pPr>
        <w:ind w:firstLine="630"/>
        <w:rPr>
          <w:rFonts w:hint="eastAsia" w:cs="仿宋" w:asciiTheme="minorEastAsia" w:hAnsiTheme="minorEastAsia" w:eastAsiaTheme="minorEastAsia"/>
        </w:rPr>
      </w:pPr>
    </w:p>
    <w:p w14:paraId="3F38F4C5">
      <w:pPr>
        <w:adjustRightInd w:val="0"/>
        <w:snapToGrid w:val="0"/>
        <w:spacing w:line="300" w:lineRule="auto"/>
        <w:ind w:firstLine="5317" w:firstLineChars="2532"/>
        <w:rPr>
          <w:rFonts w:hint="eastAsia" w:cs="仿宋" w:asciiTheme="minorEastAsia" w:hAnsiTheme="minorEastAsia" w:eastAsiaTheme="minorEastAsia"/>
        </w:rPr>
      </w:pPr>
      <w:r>
        <w:rPr>
          <w:rFonts w:hint="eastAsia" w:cs="仿宋" w:asciiTheme="minorEastAsia" w:hAnsiTheme="minorEastAsia" w:eastAsiaTheme="minorEastAsia"/>
        </w:rPr>
        <w:t>年</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日</w:t>
      </w:r>
    </w:p>
    <w:p w14:paraId="75FAC142">
      <w:pPr>
        <w:spacing w:line="440" w:lineRule="exact"/>
        <w:rPr>
          <w:rFonts w:hint="eastAsia" w:cs="仿宋" w:asciiTheme="minorEastAsia" w:hAnsiTheme="minorEastAsia" w:eastAsiaTheme="minorEastAsia"/>
        </w:rPr>
      </w:pPr>
      <w:bookmarkStart w:id="54" w:name="_Toc226217114"/>
      <w:r>
        <w:rPr>
          <w:rFonts w:cs="仿宋"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2821305</wp:posOffset>
                </wp:positionH>
                <wp:positionV relativeFrom="paragraph">
                  <wp:posOffset>71120</wp:posOffset>
                </wp:positionV>
                <wp:extent cx="3086100" cy="1981200"/>
                <wp:effectExtent l="4445" t="5080" r="14605" b="13970"/>
                <wp:wrapNone/>
                <wp:docPr id="23" name="矩形 2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CC9141">
                            <w:pPr>
                              <w:ind w:firstLine="1365" w:firstLineChars="650"/>
                            </w:pPr>
                            <w:r>
                              <w:rPr>
                                <w:rFonts w:hint="eastAsia"/>
                              </w:rPr>
                              <w:t>被授权人（授权代表）</w:t>
                            </w:r>
                          </w:p>
                          <w:p w14:paraId="6E38524C">
                            <w:pPr>
                              <w:ind w:firstLine="1155" w:firstLineChars="550"/>
                            </w:pPr>
                            <w:r>
                              <w:rPr>
                                <w:rFonts w:hint="eastAsia"/>
                              </w:rPr>
                              <w:t>居民身份证复印件粘贴处</w:t>
                            </w:r>
                          </w:p>
                          <w:p w14:paraId="2B4F43AB">
                            <w:pPr>
                              <w:ind w:firstLine="1050" w:firstLineChars="500"/>
                            </w:pPr>
                          </w:p>
                          <w:p w14:paraId="37FA8830">
                            <w:pPr>
                              <w:ind w:firstLine="1785" w:firstLineChars="850"/>
                            </w:pPr>
                            <w:r>
                              <w:rPr>
                                <w:rFonts w:hint="eastAsia"/>
                              </w:rPr>
                              <w:t>（反面）</w:t>
                            </w:r>
                          </w:p>
                          <w:p w14:paraId="013E04B4"/>
                        </w:txbxContent>
                      </wps:txbx>
                      <wps:bodyPr upright="1"/>
                    </wps:wsp>
                  </a:graphicData>
                </a:graphic>
              </wp:anchor>
            </w:drawing>
          </mc:Choice>
          <mc:Fallback>
            <w:pict>
              <v:rect id="_x0000_s1026" o:spid="_x0000_s1026" o:spt="1" style="position:absolute;left:0pt;margin-left:222.15pt;margin-top:5.6pt;height:156pt;width:243pt;z-index:251661312;mso-width-relative:page;mso-height-relative:page;" fillcolor="#FFFFFF" filled="t" stroked="t" coordsize="21600,21600" o:gfxdata="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zasz1wAAAAoBAAAPAAAAAAAAAAEAIAAAACIAAABk&#10;cnMvZG93bnJldi54bWxQSwECFAAUAAAACACHTuJAIvxRoQcCAAA6BAAADgAAAAAAAAABACAAAAAm&#10;AQAAZHJzL2Uyb0RvYy54bWxQSwUGAAAAAAYABgBZAQAAnwUAAAAA&#10;">
                <v:fill on="t" focussize="0,0"/>
                <v:stroke color="#000000" joinstyle="miter"/>
                <v:imagedata o:title=""/>
                <o:lock v:ext="edit" aspectratio="f"/>
                <v:textbox>
                  <w:txbxContent>
                    <w:p w14:paraId="0FCC9141">
                      <w:pPr>
                        <w:ind w:firstLine="1365" w:firstLineChars="650"/>
                      </w:pPr>
                      <w:r>
                        <w:rPr>
                          <w:rFonts w:hint="eastAsia"/>
                        </w:rPr>
                        <w:t>被授权人（授权代表）</w:t>
                      </w:r>
                    </w:p>
                    <w:p w14:paraId="6E38524C">
                      <w:pPr>
                        <w:ind w:firstLine="1155" w:firstLineChars="550"/>
                      </w:pPr>
                      <w:r>
                        <w:rPr>
                          <w:rFonts w:hint="eastAsia"/>
                        </w:rPr>
                        <w:t>居民身份证复印件粘贴处</w:t>
                      </w:r>
                    </w:p>
                    <w:p w14:paraId="2B4F43AB">
                      <w:pPr>
                        <w:ind w:firstLine="1050" w:firstLineChars="500"/>
                      </w:pPr>
                    </w:p>
                    <w:p w14:paraId="37FA8830">
                      <w:pPr>
                        <w:ind w:firstLine="1785" w:firstLineChars="850"/>
                      </w:pPr>
                      <w:r>
                        <w:rPr>
                          <w:rFonts w:hint="eastAsia"/>
                        </w:rPr>
                        <w:t>（反面）</w:t>
                      </w:r>
                    </w:p>
                    <w:p w14:paraId="013E04B4"/>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-483870</wp:posOffset>
                </wp:positionH>
                <wp:positionV relativeFrom="paragraph">
                  <wp:posOffset>71120</wp:posOffset>
                </wp:positionV>
                <wp:extent cx="3086100" cy="1981200"/>
                <wp:effectExtent l="4445" t="5080" r="14605" b="13970"/>
                <wp:wrapNone/>
                <wp:docPr id="22" name="矩形 2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F942F0">
                            <w:pPr>
                              <w:ind w:firstLine="1365" w:firstLineChars="650"/>
                            </w:pPr>
                            <w:r>
                              <w:rPr>
                                <w:rFonts w:hint="eastAsia"/>
                              </w:rPr>
                              <w:t>被授权人（授权代表）</w:t>
                            </w:r>
                          </w:p>
                          <w:p w14:paraId="529ED438">
                            <w:pPr>
                              <w:ind w:firstLine="1155" w:firstLineChars="550"/>
                            </w:pPr>
                            <w:r>
                              <w:rPr>
                                <w:rFonts w:hint="eastAsia"/>
                              </w:rPr>
                              <w:t>居民身份证复印件粘贴处</w:t>
                            </w:r>
                          </w:p>
                          <w:p w14:paraId="5CBF3FA3">
                            <w:pPr>
                              <w:ind w:firstLine="1050" w:firstLineChars="500"/>
                            </w:pPr>
                          </w:p>
                          <w:p w14:paraId="50C88FAD">
                            <w:pPr>
                              <w:jc w:val="center"/>
                            </w:pPr>
                            <w:r>
                              <w:rPr>
                                <w:rFonts w:hint="eastAsia"/>
                              </w:rPr>
                              <w:t>（正面）</w:t>
                            </w:r>
                          </w:p>
                        </w:txbxContent>
                      </wps:txbx>
                      <wps:bodyPr upright="1"/>
                    </wps:wsp>
                  </a:graphicData>
                </a:graphic>
              </wp:anchor>
            </w:drawing>
          </mc:Choice>
          <mc:Fallback>
            <w:pict>
              <v:rect id="_x0000_s1026" o:spid="_x0000_s1026" o:spt="1" style="position:absolute;left:0pt;margin-left:-38.1pt;margin-top:5.6pt;height:156pt;width:243pt;z-index:251660288;mso-width-relative:page;mso-height-relative:page;" fillcolor="#FFFFFF" filled="t" stroked="t" coordsize="21600,21600" o:gfxdata="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Wdp22AAAAAoBAAAPAAAAAAAAAAEAIAAAACIAAABk&#10;cnMvZG93bnJldi54bWxQSwECFAAUAAAACACHTuJA65727gYCAAA6BAAADgAAAAAAAAABACAAAAAn&#10;AQAAZHJzL2Uyb0RvYy54bWxQSwUGAAAAAAYABgBZAQAAnwUAAAAA&#10;">
                <v:fill on="t" focussize="0,0"/>
                <v:stroke color="#000000" joinstyle="miter"/>
                <v:imagedata o:title=""/>
                <o:lock v:ext="edit" aspectratio="f"/>
                <v:textbox>
                  <w:txbxContent>
                    <w:p w14:paraId="79F942F0">
                      <w:pPr>
                        <w:ind w:firstLine="1365" w:firstLineChars="650"/>
                      </w:pPr>
                      <w:r>
                        <w:rPr>
                          <w:rFonts w:hint="eastAsia"/>
                        </w:rPr>
                        <w:t>被授权人（授权代表）</w:t>
                      </w:r>
                    </w:p>
                    <w:p w14:paraId="529ED438">
                      <w:pPr>
                        <w:ind w:firstLine="1155" w:firstLineChars="550"/>
                      </w:pPr>
                      <w:r>
                        <w:rPr>
                          <w:rFonts w:hint="eastAsia"/>
                        </w:rPr>
                        <w:t>居民身份证复印件粘贴处</w:t>
                      </w:r>
                    </w:p>
                    <w:p w14:paraId="5CBF3FA3">
                      <w:pPr>
                        <w:ind w:firstLine="1050" w:firstLineChars="500"/>
                      </w:pPr>
                    </w:p>
                    <w:p w14:paraId="50C88FAD">
                      <w:pPr>
                        <w:jc w:val="center"/>
                      </w:pPr>
                      <w:r>
                        <w:rPr>
                          <w:rFonts w:hint="eastAsia"/>
                        </w:rPr>
                        <w:t>（正面）</w:t>
                      </w:r>
                    </w:p>
                  </w:txbxContent>
                </v:textbox>
              </v:rect>
            </w:pict>
          </mc:Fallback>
        </mc:AlternateContent>
      </w:r>
      <w:bookmarkEnd w:id="54"/>
    </w:p>
    <w:p w14:paraId="77A39E54">
      <w:pPr>
        <w:spacing w:line="440" w:lineRule="exact"/>
        <w:rPr>
          <w:rFonts w:hint="eastAsia" w:cs="仿宋" w:asciiTheme="minorEastAsia" w:hAnsiTheme="minorEastAsia" w:eastAsiaTheme="minorEastAsia"/>
        </w:rPr>
      </w:pPr>
    </w:p>
    <w:p w14:paraId="5497EF3D">
      <w:pPr>
        <w:spacing w:line="440" w:lineRule="exact"/>
        <w:rPr>
          <w:rFonts w:hint="eastAsia" w:cs="仿宋" w:asciiTheme="minorEastAsia" w:hAnsiTheme="minorEastAsia" w:eastAsiaTheme="minorEastAsia"/>
        </w:rPr>
      </w:pPr>
    </w:p>
    <w:p w14:paraId="3066413D">
      <w:pPr>
        <w:spacing w:line="440" w:lineRule="exact"/>
        <w:rPr>
          <w:rFonts w:hint="eastAsia" w:cs="仿宋" w:asciiTheme="minorEastAsia" w:hAnsiTheme="minorEastAsia" w:eastAsiaTheme="minorEastAsia"/>
        </w:rPr>
      </w:pPr>
    </w:p>
    <w:p w14:paraId="1EA38A26">
      <w:pPr>
        <w:spacing w:line="440" w:lineRule="exact"/>
        <w:rPr>
          <w:rFonts w:hint="eastAsia" w:cs="仿宋" w:asciiTheme="minorEastAsia" w:hAnsiTheme="minorEastAsia" w:eastAsiaTheme="minorEastAsia"/>
        </w:rPr>
      </w:pPr>
    </w:p>
    <w:p w14:paraId="0E818C7F">
      <w:pPr>
        <w:tabs>
          <w:tab w:val="left" w:pos="5115"/>
        </w:tabs>
        <w:spacing w:line="440" w:lineRule="exact"/>
        <w:rPr>
          <w:rFonts w:hint="eastAsia" w:cs="仿宋" w:asciiTheme="minorEastAsia" w:hAnsiTheme="minorEastAsia" w:eastAsiaTheme="minorEastAsia"/>
        </w:rPr>
      </w:pPr>
      <w:r>
        <w:rPr>
          <w:rFonts w:hint="eastAsia" w:cs="仿宋" w:asciiTheme="minorEastAsia" w:hAnsiTheme="minorEastAsia" w:eastAsiaTheme="minorEastAsia"/>
        </w:rPr>
        <w:tab/>
      </w:r>
    </w:p>
    <w:p w14:paraId="7C63F05F">
      <w:pPr>
        <w:spacing w:line="440" w:lineRule="exact"/>
        <w:rPr>
          <w:rFonts w:hint="eastAsia" w:cs="仿宋" w:asciiTheme="minorEastAsia" w:hAnsiTheme="minorEastAsia" w:eastAsiaTheme="minorEastAsia"/>
        </w:rPr>
      </w:pPr>
    </w:p>
    <w:p w14:paraId="537AE1B9">
      <w:pPr>
        <w:adjustRightInd w:val="0"/>
        <w:snapToGrid w:val="0"/>
        <w:spacing w:line="300" w:lineRule="auto"/>
        <w:ind w:firstLine="5008" w:firstLineChars="2385"/>
        <w:rPr>
          <w:rFonts w:hint="eastAsia" w:cs="仿宋" w:asciiTheme="minorEastAsia" w:hAnsiTheme="minorEastAsia" w:eastAsiaTheme="minorEastAsia"/>
        </w:rPr>
      </w:pPr>
    </w:p>
    <w:p w14:paraId="46193AD8">
      <w:pPr>
        <w:rPr>
          <w:rFonts w:hint="eastAsia" w:cs="仿宋" w:asciiTheme="minorEastAsia" w:hAnsiTheme="minorEastAsia" w:eastAsiaTheme="minorEastAsia"/>
        </w:rPr>
      </w:pPr>
    </w:p>
    <w:p w14:paraId="6AC366B0">
      <w:pPr>
        <w:adjustRightInd w:val="0"/>
        <w:snapToGrid w:val="0"/>
        <w:spacing w:line="300" w:lineRule="auto"/>
        <w:rPr>
          <w:rFonts w:hint="eastAsia" w:cs="仿宋" w:asciiTheme="minorEastAsia" w:hAnsiTheme="minorEastAsia" w:eastAsiaTheme="minorEastAsia"/>
          <w:b/>
          <w:color w:val="FF0000"/>
          <w:sz w:val="24"/>
        </w:rPr>
      </w:pPr>
      <w:r>
        <w:rPr>
          <w:rFonts w:hint="eastAsia" w:cs="仿宋" w:asciiTheme="minorEastAsia" w:hAnsiTheme="minorEastAsia" w:eastAsiaTheme="minorEastAsia"/>
          <w:b/>
          <w:color w:val="FF0000"/>
          <w:sz w:val="24"/>
        </w:rPr>
        <w:t>注：法定代表人证明书和法定代表人授权委托证明书除装订于投标文件中外，还须另置一份按“投标投标须知”20.3项要求单独密封。</w:t>
      </w:r>
    </w:p>
    <w:p w14:paraId="53C69518">
      <w:pPr>
        <w:widowControl/>
        <w:jc w:val="left"/>
        <w:rPr>
          <w:rFonts w:hint="eastAsia" w:asciiTheme="minorEastAsia" w:hAnsiTheme="minorEastAsia" w:eastAsiaTheme="minorEastAsia"/>
          <w:b/>
          <w:szCs w:val="24"/>
          <w:highlight w:val="yellow"/>
        </w:rPr>
      </w:pPr>
    </w:p>
    <w:p w14:paraId="665DA4F1">
      <w:pPr>
        <w:widowControl/>
        <w:jc w:val="left"/>
        <w:rPr>
          <w:rFonts w:hint="eastAsia" w:asciiTheme="minorEastAsia" w:hAnsiTheme="minorEastAsia" w:eastAsiaTheme="minorEastAsia"/>
          <w:b/>
          <w:szCs w:val="24"/>
        </w:rPr>
      </w:pPr>
      <w:r>
        <w:rPr>
          <w:rFonts w:hint="eastAsia" w:asciiTheme="minorEastAsia" w:hAnsiTheme="minorEastAsia" w:eastAsiaTheme="minorEastAsia"/>
          <w:b/>
          <w:szCs w:val="24"/>
          <w:highlight w:val="yellow"/>
        </w:rPr>
        <w:t>附：授权代表社保缴纳查询记录</w:t>
      </w:r>
    </w:p>
    <w:p w14:paraId="3684330D">
      <w:pPr>
        <w:rPr>
          <w:rFonts w:hint="eastAsia" w:ascii="仿宋" w:hAnsi="仿宋" w:eastAsia="仿宋" w:cs="仿宋"/>
        </w:rPr>
      </w:pPr>
    </w:p>
    <w:p w14:paraId="024EA2D7">
      <w:pPr>
        <w:jc w:val="center"/>
        <w:rPr>
          <w:rFonts w:hint="eastAsia" w:ascii="仿宋" w:hAnsi="仿宋" w:eastAsia="仿宋" w:cs="仿宋"/>
          <w:b/>
          <w:bCs/>
          <w:sz w:val="30"/>
        </w:rPr>
      </w:pPr>
      <w:r>
        <w:rPr>
          <w:rFonts w:hint="eastAsia" w:ascii="仿宋" w:hAnsi="仿宋" w:eastAsia="仿宋" w:cs="仿宋"/>
          <w:b/>
          <w:bCs/>
          <w:sz w:val="30"/>
        </w:rPr>
        <w:t>4、工程量清单报价表的说明</w:t>
      </w:r>
    </w:p>
    <w:p w14:paraId="0BFD2B84">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14:paraId="4D8D3924">
      <w:pPr>
        <w:spacing w:line="360" w:lineRule="auto"/>
        <w:ind w:firstLine="315" w:firstLineChars="150"/>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1．本投标报价是依据本工程招标文件的投标须知、工程量清单、合同条件、工程建设标准及技术要求和图纸等文件进行编制的。</w:t>
      </w:r>
    </w:p>
    <w:p w14:paraId="4DF1076C">
      <w:pPr>
        <w:spacing w:line="360" w:lineRule="auto"/>
        <w:ind w:firstLine="315" w:firstLineChars="150"/>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2.“工程量清单报价表”包括以下几个部分：</w:t>
      </w:r>
    </w:p>
    <w:p w14:paraId="77DDB0C1">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（1）</w:t>
      </w:r>
      <w:r>
        <w:rPr>
          <w:rFonts w:hint="eastAsia" w:cs="仿宋" w:asciiTheme="minorEastAsia" w:hAnsiTheme="minorEastAsia" w:eastAsiaTheme="minorEastAsia"/>
        </w:rPr>
        <w:t>工程项目投标价汇总表</w:t>
      </w:r>
    </w:p>
    <w:p w14:paraId="75FB9A28">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（2）</w:t>
      </w:r>
      <w:r>
        <w:rPr>
          <w:rFonts w:hint="eastAsia" w:cs="仿宋" w:asciiTheme="minorEastAsia" w:hAnsiTheme="minorEastAsia" w:eastAsiaTheme="minorEastAsia"/>
        </w:rPr>
        <w:t>单项工程投标价汇总表</w:t>
      </w:r>
    </w:p>
    <w:p w14:paraId="0EF9997B">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（3）</w:t>
      </w:r>
      <w:r>
        <w:rPr>
          <w:rFonts w:hint="eastAsia" w:cs="仿宋" w:asciiTheme="minorEastAsia" w:hAnsiTheme="minorEastAsia" w:eastAsiaTheme="minorEastAsia"/>
        </w:rPr>
        <w:t>单位工程投标报价汇总表</w:t>
      </w:r>
    </w:p>
    <w:p w14:paraId="1CDCF7FF">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（4）</w:t>
      </w:r>
      <w:r>
        <w:rPr>
          <w:rFonts w:hint="eastAsia" w:cs="仿宋" w:asciiTheme="minorEastAsia" w:hAnsiTheme="minorEastAsia" w:eastAsiaTheme="minorEastAsia"/>
        </w:rPr>
        <w:t>分部分项工程量清单与计价表</w:t>
      </w:r>
    </w:p>
    <w:p w14:paraId="6476F824">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（5）</w:t>
      </w:r>
      <w:r>
        <w:rPr>
          <w:rFonts w:hint="eastAsia" w:cs="仿宋" w:asciiTheme="minorEastAsia" w:hAnsiTheme="minorEastAsia" w:eastAsiaTheme="minorEastAsia"/>
          <w:kern w:val="0"/>
        </w:rPr>
        <w:t>措施项目清单与计价汇总表</w:t>
      </w:r>
    </w:p>
    <w:p w14:paraId="6D7D660B">
      <w:pPr>
        <w:spacing w:line="360" w:lineRule="auto"/>
        <w:ind w:firstLine="205" w:firstLineChars="98"/>
        <w:rPr>
          <w:rFonts w:hint="eastAsia" w:cs="仿宋" w:asciiTheme="minorEastAsia" w:hAnsiTheme="minorEastAsia" w:eastAsiaTheme="minorEastAsia"/>
          <w:szCs w:val="21"/>
        </w:rPr>
      </w:pPr>
      <w:r>
        <w:rPr>
          <w:rFonts w:hint="eastAsia" w:cs="仿宋" w:asciiTheme="minorEastAsia" w:hAnsiTheme="minorEastAsia" w:eastAsiaTheme="minorEastAsia"/>
          <w:szCs w:val="21"/>
        </w:rPr>
        <w:t>（6）</w:t>
      </w:r>
      <w:r>
        <w:rPr>
          <w:rFonts w:hint="eastAsia" w:cs="仿宋" w:asciiTheme="minorEastAsia" w:hAnsiTheme="minorEastAsia" w:eastAsiaTheme="minorEastAsia"/>
        </w:rPr>
        <w:t>措施项目清单与计价表(一)</w:t>
      </w:r>
    </w:p>
    <w:p w14:paraId="1FC141D6">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（7）</w:t>
      </w:r>
      <w:r>
        <w:rPr>
          <w:rFonts w:hint="eastAsia" w:cs="仿宋" w:asciiTheme="minorEastAsia" w:hAnsiTheme="minorEastAsia" w:eastAsiaTheme="minorEastAsia"/>
        </w:rPr>
        <w:t>安全文明施工措施费详细清单与计价表</w:t>
      </w:r>
    </w:p>
    <w:p w14:paraId="51AA5024">
      <w:pPr>
        <w:spacing w:line="360" w:lineRule="auto"/>
        <w:ind w:firstLine="210" w:firstLineChars="100"/>
        <w:rPr>
          <w:rFonts w:hint="eastAsia" w:cs="仿宋" w:asciiTheme="minorEastAsia" w:hAnsiTheme="minorEastAsia" w:eastAsiaTheme="minorEastAsia"/>
          <w:szCs w:val="21"/>
        </w:rPr>
      </w:pPr>
      <w:r>
        <w:rPr>
          <w:rFonts w:hint="eastAsia" w:cs="仿宋" w:asciiTheme="minorEastAsia" w:hAnsiTheme="minorEastAsia" w:eastAsiaTheme="minorEastAsia"/>
          <w:szCs w:val="21"/>
        </w:rPr>
        <w:t>（8）</w:t>
      </w:r>
      <w:r>
        <w:rPr>
          <w:rFonts w:hint="eastAsia" w:cs="仿宋" w:asciiTheme="minorEastAsia" w:hAnsiTheme="minorEastAsia" w:eastAsiaTheme="minorEastAsia"/>
        </w:rPr>
        <w:t>其他项目清单与计价汇总表</w:t>
      </w:r>
    </w:p>
    <w:p w14:paraId="0133AAD7">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（9）</w:t>
      </w:r>
      <w:r>
        <w:rPr>
          <w:rFonts w:hint="eastAsia" w:cs="仿宋" w:asciiTheme="minorEastAsia" w:hAnsiTheme="minorEastAsia" w:eastAsiaTheme="minorEastAsia"/>
        </w:rPr>
        <w:t>材料设备暂估价计价表</w:t>
      </w:r>
    </w:p>
    <w:p w14:paraId="1A41F43F">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（10）</w:t>
      </w:r>
      <w:r>
        <w:rPr>
          <w:rFonts w:hint="eastAsia" w:cs="仿宋" w:asciiTheme="minorEastAsia" w:hAnsiTheme="minorEastAsia" w:eastAsiaTheme="minorEastAsia"/>
        </w:rPr>
        <w:t>规费、应纳税费项目清单与计价表</w:t>
      </w:r>
    </w:p>
    <w:p w14:paraId="4AB96E73">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（11）</w:t>
      </w:r>
      <w:r>
        <w:rPr>
          <w:rFonts w:hint="eastAsia" w:cs="仿宋" w:asciiTheme="minorEastAsia" w:hAnsiTheme="minorEastAsia" w:eastAsiaTheme="minorEastAsia"/>
        </w:rPr>
        <w:t>材料设备表</w:t>
      </w:r>
    </w:p>
    <w:p w14:paraId="1744D356">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3．本投标报价是按照招标文件中要求采用的工程量计算规则，根据本企业自身的情况、拟订的施工组织设计和施工方案，分析市场情况完成的，该报价不低于本企业完成该招标工程的成本。</w:t>
      </w:r>
    </w:p>
    <w:p w14:paraId="6AB8EC89">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4．对“分部分项工程量清单计价表”的说明：</w:t>
      </w:r>
    </w:p>
    <w:p w14:paraId="263A027F">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（1）我方确认“分部分项工程量清单”中所列的工程量系采购人的估算，是临时的，结算时，以由我方和采购人或由采购人授权委托的工程师共同计量、核实的实际完成的工程量为准。</w:t>
      </w:r>
    </w:p>
    <w:p w14:paraId="14A2CE17">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（2）该计价表中所填入的综合单价和合价已包括直接成本（即人工、材料、机械）和费用（管理费、利润）、风险金等全部费用，但涉及到采购人自行采购的设备材料的项目未计入材料设备的价格。</w:t>
      </w:r>
    </w:p>
    <w:p w14:paraId="64BADF6E">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（3）该计价表中没有填写综合单价和合价或者价格为零的项目，其费用已包括在工程量清单的其他综合单价或合价之中，备注中已有明确说明。</w:t>
      </w:r>
    </w:p>
    <w:p w14:paraId="60ECDE5B">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5．对“措施项目清单计价表”说明：</w:t>
      </w:r>
    </w:p>
    <w:p w14:paraId="7099D7B5">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（1）该计价表是根据采购人提供的“措施项目清单”填报的，我方根据自身的情况对有关项目进行了调整，包含了完成该招标工程所需发生的全部措施费用。</w:t>
      </w:r>
    </w:p>
    <w:p w14:paraId="1EF5477B">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（2）该计价表的报价为包干费用，除非合同条件中有明确的约定，将不再调整。</w:t>
      </w:r>
    </w:p>
    <w:p w14:paraId="567C9B0B">
      <w:pPr>
        <w:autoSpaceDE w:val="0"/>
        <w:autoSpaceDN w:val="0"/>
        <w:adjustRightInd w:val="0"/>
        <w:spacing w:line="360" w:lineRule="auto"/>
        <w:ind w:firstLine="315" w:firstLineChars="15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（3）根据采购人的要求，我方提供了“措施项目费分析表”</w:t>
      </w:r>
    </w:p>
    <w:p w14:paraId="1169299A">
      <w:pPr>
        <w:autoSpaceDE w:val="0"/>
        <w:autoSpaceDN w:val="0"/>
        <w:adjustRightInd w:val="0"/>
        <w:spacing w:line="360" w:lineRule="auto"/>
        <w:ind w:firstLine="315" w:firstLineChars="15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6．对“其他项目清单计价表”说明：</w:t>
      </w:r>
    </w:p>
    <w:p w14:paraId="7685E322">
      <w:pPr>
        <w:autoSpaceDE w:val="0"/>
        <w:autoSpaceDN w:val="0"/>
        <w:adjustRightInd w:val="0"/>
        <w:spacing w:line="360" w:lineRule="auto"/>
        <w:ind w:firstLine="359" w:firstLineChars="171"/>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（1）该计价表的采购人部分包括了采购人自行采购的设备材料费用、预留金、暂定金额等。</w:t>
      </w:r>
    </w:p>
    <w:p w14:paraId="5634703D">
      <w:pPr>
        <w:autoSpaceDE w:val="0"/>
        <w:autoSpaceDN w:val="0"/>
        <w:adjustRightInd w:val="0"/>
        <w:spacing w:line="360" w:lineRule="auto"/>
        <w:ind w:firstLine="359" w:firstLineChars="171"/>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（2）该计价表投标供应商部分的零星项目费，是根据采购人提出的零星项目表的要求，分析单价汇总后填写的。结算时，应按实际完成的工程量所需费用进行结算。</w:t>
      </w:r>
    </w:p>
    <w:p w14:paraId="008459F9">
      <w:pPr>
        <w:autoSpaceDE w:val="0"/>
        <w:autoSpaceDN w:val="0"/>
        <w:adjustRightInd w:val="0"/>
        <w:spacing w:line="360" w:lineRule="auto"/>
        <w:ind w:firstLine="359" w:firstLineChars="171"/>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（3）根据采购人的要求，我方根据指定分包工程的情况报出了□总承包服务费金额（或□总承包服务费率），该费用已包括：</w:t>
      </w:r>
    </w:p>
    <w:p w14:paraId="17FA64E1">
      <w:pPr>
        <w:autoSpaceDE w:val="0"/>
        <w:autoSpaceDN w:val="0"/>
        <w:adjustRightInd w:val="0"/>
        <w:spacing w:line="360" w:lineRule="auto"/>
        <w:ind w:firstLine="630" w:firstLineChars="30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□总分包管理费     □配合费</w:t>
      </w:r>
    </w:p>
    <w:p w14:paraId="4BF50E9C">
      <w:pPr>
        <w:autoSpaceDE w:val="0"/>
        <w:autoSpaceDN w:val="0"/>
        <w:adjustRightInd w:val="0"/>
        <w:spacing w:line="360" w:lineRule="auto"/>
        <w:ind w:firstLine="630" w:firstLineChars="30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（此次招标不需提供）</w:t>
      </w:r>
    </w:p>
    <w:p w14:paraId="120D420B">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7．对“主要设备材料价格表”的说明：</w:t>
      </w:r>
    </w:p>
    <w:p w14:paraId="6DDADE64">
      <w:pPr>
        <w:autoSpaceDE w:val="0"/>
        <w:autoSpaceDN w:val="0"/>
        <w:adjustRightInd w:val="0"/>
        <w:spacing w:line="360" w:lineRule="auto"/>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该价格表中所填单价与“分部分项工程量清单计价表”中采用的相应设备材料的单价是一致的。</w:t>
      </w:r>
    </w:p>
    <w:p w14:paraId="57F93BD4">
      <w:pPr>
        <w:autoSpaceDE w:val="0"/>
        <w:autoSpaceDN w:val="0"/>
        <w:adjustRightInd w:val="0"/>
        <w:spacing w:line="360" w:lineRule="auto"/>
        <w:ind w:firstLine="525" w:firstLineChars="25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8．本报价的币种为</w:t>
      </w:r>
      <w:r>
        <w:rPr>
          <w:rFonts w:hint="eastAsia" w:cs="仿宋" w:asciiTheme="minorEastAsia" w:hAnsiTheme="minorEastAsia" w:eastAsiaTheme="minorEastAsia"/>
          <w:color w:val="000000"/>
          <w:szCs w:val="21"/>
          <w:u w:val="single"/>
        </w:rPr>
        <w:t xml:space="preserve">                                         </w:t>
      </w:r>
      <w:r>
        <w:rPr>
          <w:rFonts w:hint="eastAsia" w:cs="仿宋" w:asciiTheme="minorEastAsia" w:hAnsiTheme="minorEastAsia" w:eastAsiaTheme="minorEastAsia"/>
          <w:color w:val="000000"/>
          <w:szCs w:val="21"/>
        </w:rPr>
        <w:t>。</w:t>
      </w:r>
    </w:p>
    <w:p w14:paraId="5FFFD86A">
      <w:pPr>
        <w:autoSpaceDE w:val="0"/>
        <w:autoSpaceDN w:val="0"/>
        <w:adjustRightInd w:val="0"/>
        <w:spacing w:line="360" w:lineRule="auto"/>
        <w:ind w:firstLine="525" w:firstLineChars="25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9．我方接受采购人在合同条款和合同格式部分提出的要求，特别是对暂定价、暂定金额和工程变更价款的确定和结算方式。</w:t>
      </w:r>
    </w:p>
    <w:p w14:paraId="6180AFC3">
      <w:pPr>
        <w:autoSpaceDE w:val="0"/>
        <w:autoSpaceDN w:val="0"/>
        <w:adjustRightInd w:val="0"/>
        <w:spacing w:line="360" w:lineRule="auto"/>
        <w:ind w:firstLine="420" w:firstLineChars="200"/>
        <w:jc w:val="left"/>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10．其他。</w:t>
      </w:r>
    </w:p>
    <w:p w14:paraId="3F4738DC">
      <w:pPr>
        <w:jc w:val="center"/>
        <w:rPr>
          <w:rFonts w:hint="eastAsia" w:ascii="仿宋" w:hAnsi="仿宋" w:eastAsia="仿宋" w:cs="仿宋"/>
          <w:color w:val="000000"/>
          <w:szCs w:val="21"/>
        </w:rPr>
      </w:pPr>
      <w:r>
        <w:rPr>
          <w:rFonts w:hint="eastAsia" w:ascii="仿宋" w:hAnsi="仿宋" w:eastAsia="仿宋" w:cs="仿宋"/>
          <w:color w:val="000000"/>
          <w:szCs w:val="21"/>
        </w:rPr>
        <w:br w:type="page"/>
      </w:r>
    </w:p>
    <w:p w14:paraId="36733F9F">
      <w:pPr>
        <w:jc w:val="center"/>
        <w:rPr>
          <w:rFonts w:hint="eastAsia" w:ascii="仿宋" w:hAnsi="仿宋" w:eastAsia="仿宋" w:cs="仿宋"/>
          <w:b/>
          <w:bCs/>
          <w:sz w:val="30"/>
        </w:rPr>
      </w:pPr>
      <w:r>
        <w:rPr>
          <w:rFonts w:hint="eastAsia" w:ascii="仿宋" w:hAnsi="仿宋" w:eastAsia="仿宋" w:cs="仿宋"/>
          <w:b/>
          <w:bCs/>
          <w:sz w:val="30"/>
        </w:rPr>
        <w:t>5、工程量清单报价表（参考）</w:t>
      </w:r>
    </w:p>
    <w:p w14:paraId="18355C3B">
      <w:pPr>
        <w:spacing w:line="360" w:lineRule="auto"/>
        <w:rPr>
          <w:rFonts w:hint="eastAsia" w:ascii="仿宋" w:hAnsi="仿宋" w:eastAsia="仿宋" w:cs="仿宋"/>
          <w:color w:val="000000"/>
          <w:szCs w:val="21"/>
          <w:u w:val="single"/>
        </w:rPr>
      </w:pPr>
    </w:p>
    <w:p w14:paraId="6AC8AA7D">
      <w:pPr>
        <w:pStyle w:val="6"/>
        <w:rPr>
          <w:rFonts w:hint="eastAsia" w:cs="仿宋" w:asciiTheme="minorEastAsia" w:hAnsiTheme="minorEastAsia" w:eastAsiaTheme="minorEastAsia"/>
        </w:rPr>
      </w:pPr>
      <w:r>
        <w:rPr>
          <w:rFonts w:hint="eastAsia" w:cs="仿宋" w:asciiTheme="minorEastAsia" w:hAnsiTheme="minorEastAsia" w:eastAsiaTheme="minorEastAsia"/>
        </w:rPr>
        <w:t>（一）工程项目投标价汇总表</w:t>
      </w:r>
    </w:p>
    <w:tbl>
      <w:tblPr>
        <w:tblStyle w:val="20"/>
        <w:tblW w:w="8379" w:type="dxa"/>
        <w:jc w:val="center"/>
        <w:tblLayout w:type="fixed"/>
        <w:tblCellMar>
          <w:top w:w="0" w:type="dxa"/>
          <w:left w:w="108" w:type="dxa"/>
          <w:bottom w:w="0" w:type="dxa"/>
          <w:right w:w="108" w:type="dxa"/>
        </w:tblCellMar>
      </w:tblPr>
      <w:tblGrid>
        <w:gridCol w:w="472"/>
        <w:gridCol w:w="3087"/>
        <w:gridCol w:w="992"/>
        <w:gridCol w:w="1134"/>
        <w:gridCol w:w="1351"/>
        <w:gridCol w:w="67"/>
        <w:gridCol w:w="1276"/>
      </w:tblGrid>
      <w:tr w14:paraId="0D9D6D52">
        <w:tblPrEx>
          <w:tblCellMar>
            <w:top w:w="0" w:type="dxa"/>
            <w:left w:w="108" w:type="dxa"/>
            <w:bottom w:w="0" w:type="dxa"/>
            <w:right w:w="108" w:type="dxa"/>
          </w:tblCellMar>
        </w:tblPrEx>
        <w:trPr>
          <w:trHeight w:val="668" w:hRule="atLeast"/>
          <w:jc w:val="center"/>
        </w:trPr>
        <w:tc>
          <w:tcPr>
            <w:tcW w:w="7036" w:type="dxa"/>
            <w:gridSpan w:val="5"/>
            <w:tcBorders>
              <w:top w:val="nil"/>
              <w:left w:val="nil"/>
              <w:bottom w:val="nil"/>
              <w:right w:val="nil"/>
            </w:tcBorders>
            <w:noWrap/>
            <w:vAlign w:val="bottom"/>
          </w:tcPr>
          <w:p w14:paraId="7CBC64EE">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1343" w:type="dxa"/>
            <w:gridSpan w:val="2"/>
            <w:tcBorders>
              <w:top w:val="nil"/>
              <w:left w:val="nil"/>
              <w:bottom w:val="nil"/>
              <w:right w:val="nil"/>
            </w:tcBorders>
            <w:noWrap/>
            <w:vAlign w:val="bottom"/>
          </w:tcPr>
          <w:p w14:paraId="50EBC346">
            <w:pPr>
              <w:widowControl/>
              <w:ind w:right="300"/>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01140A31">
        <w:tblPrEx>
          <w:tblCellMar>
            <w:top w:w="0" w:type="dxa"/>
            <w:left w:w="108" w:type="dxa"/>
            <w:bottom w:w="0" w:type="dxa"/>
            <w:right w:w="108" w:type="dxa"/>
          </w:tblCellMar>
        </w:tblPrEx>
        <w:trPr>
          <w:trHeight w:val="372" w:hRule="atLeast"/>
          <w:jc w:val="center"/>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7DB8A6F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5F56BC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单项工程名称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5CEC774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noWrap/>
            <w:vAlign w:val="center"/>
          </w:tcPr>
          <w:p w14:paraId="50F26C8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tc>
      </w:tr>
      <w:tr w14:paraId="669E7FCC">
        <w:tblPrEx>
          <w:tblCellMar>
            <w:top w:w="0" w:type="dxa"/>
            <w:left w:w="108" w:type="dxa"/>
            <w:bottom w:w="0" w:type="dxa"/>
            <w:right w:w="108" w:type="dxa"/>
          </w:tblCellMar>
        </w:tblPrEx>
        <w:trPr>
          <w:trHeight w:val="668" w:hRule="atLeast"/>
          <w:jc w:val="center"/>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14EFF137">
            <w:pPr>
              <w:widowControl/>
              <w:jc w:val="left"/>
              <w:rPr>
                <w:rFonts w:hint="eastAsia" w:cs="仿宋" w:asciiTheme="minorEastAsia" w:hAnsiTheme="minorEastAsia" w:eastAsiaTheme="minorEastAsia"/>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56957E10">
            <w:pPr>
              <w:widowControl/>
              <w:jc w:val="left"/>
              <w:rPr>
                <w:rFonts w:hint="eastAsia" w:cs="仿宋" w:asciiTheme="minorEastAsia" w:hAnsiTheme="minorEastAsia" w:eastAsiaTheme="minorEastAsia"/>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925D73F">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000000" w:sz="4" w:space="0"/>
              <w:right w:val="single" w:color="000000" w:sz="4" w:space="0"/>
            </w:tcBorders>
            <w:shd w:val="clear" w:color="000000" w:fill="FFFFFF"/>
            <w:noWrap/>
            <w:vAlign w:val="center"/>
          </w:tcPr>
          <w:p w14:paraId="086D182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暂估价</w:t>
            </w:r>
          </w:p>
          <w:p w14:paraId="004BD8F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c>
          <w:tcPr>
            <w:tcW w:w="1418" w:type="dxa"/>
            <w:gridSpan w:val="2"/>
            <w:tcBorders>
              <w:top w:val="nil"/>
              <w:left w:val="nil"/>
              <w:bottom w:val="single" w:color="000000" w:sz="4" w:space="0"/>
              <w:right w:val="single" w:color="000000" w:sz="4" w:space="0"/>
            </w:tcBorders>
            <w:shd w:val="clear" w:color="000000" w:fill="FFFFFF"/>
            <w:noWrap/>
            <w:vAlign w:val="center"/>
          </w:tcPr>
          <w:p w14:paraId="6010C72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安全文明施工</w:t>
            </w:r>
          </w:p>
          <w:p w14:paraId="17E43DC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措施费(元)</w:t>
            </w:r>
          </w:p>
        </w:tc>
        <w:tc>
          <w:tcPr>
            <w:tcW w:w="1276" w:type="dxa"/>
            <w:tcBorders>
              <w:top w:val="nil"/>
              <w:left w:val="nil"/>
              <w:bottom w:val="single" w:color="000000" w:sz="4" w:space="0"/>
              <w:right w:val="single" w:color="auto" w:sz="4" w:space="0"/>
            </w:tcBorders>
            <w:shd w:val="clear" w:color="000000" w:fill="FFFFFF"/>
            <w:noWrap/>
            <w:vAlign w:val="center"/>
          </w:tcPr>
          <w:p w14:paraId="7E013B9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规费</w:t>
            </w:r>
          </w:p>
          <w:p w14:paraId="5C22BFC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14:paraId="78FA192C">
        <w:tblPrEx>
          <w:tblCellMar>
            <w:top w:w="0" w:type="dxa"/>
            <w:left w:w="108" w:type="dxa"/>
            <w:bottom w:w="0" w:type="dxa"/>
            <w:right w:w="108" w:type="dxa"/>
          </w:tblCellMar>
        </w:tblPrEx>
        <w:trPr>
          <w:trHeight w:val="668" w:hRule="atLeast"/>
          <w:jc w:val="center"/>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2154885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1</w:t>
            </w:r>
          </w:p>
        </w:tc>
        <w:tc>
          <w:tcPr>
            <w:tcW w:w="3087" w:type="dxa"/>
            <w:tcBorders>
              <w:top w:val="nil"/>
              <w:left w:val="nil"/>
              <w:bottom w:val="single" w:color="auto" w:sz="4" w:space="0"/>
              <w:right w:val="single" w:color="auto" w:sz="4" w:space="0"/>
            </w:tcBorders>
            <w:shd w:val="clear" w:color="000000" w:fill="FFFFFF"/>
            <w:noWrap/>
            <w:vAlign w:val="center"/>
          </w:tcPr>
          <w:p w14:paraId="7483133A">
            <w:pPr>
              <w:widowControl/>
              <w:jc w:val="left"/>
              <w:rPr>
                <w:rFonts w:hint="eastAsia"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14:paraId="2DBB96B5">
            <w:pPr>
              <w:widowControl/>
              <w:jc w:val="righ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5019CCDD">
            <w:pPr>
              <w:widowControl/>
              <w:jc w:val="righ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14:paraId="3E4F0490">
            <w:pPr>
              <w:widowControl/>
              <w:jc w:val="righ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14:paraId="4F2A4945">
            <w:pPr>
              <w:widowControl/>
              <w:jc w:val="right"/>
              <w:rPr>
                <w:rFonts w:hint="eastAsia" w:cs="仿宋" w:asciiTheme="minorEastAsia" w:hAnsiTheme="minorEastAsia" w:eastAsiaTheme="minorEastAsia"/>
                <w:kern w:val="0"/>
                <w:sz w:val="20"/>
                <w:szCs w:val="20"/>
              </w:rPr>
            </w:pPr>
          </w:p>
        </w:tc>
      </w:tr>
      <w:tr w14:paraId="5FD6CEAF">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14:paraId="1AD3D2F6">
            <w:pPr>
              <w:widowControl/>
              <w:jc w:val="left"/>
              <w:rPr>
                <w:rFonts w:hint="eastAsia"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14:paraId="7CF93F41">
            <w:pPr>
              <w:widowControl/>
              <w:jc w:val="left"/>
              <w:rPr>
                <w:rFonts w:hint="eastAsia"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14:paraId="094BE163">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14:paraId="2DDA1425">
            <w:pPr>
              <w:widowControl/>
              <w:jc w:val="lef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14:paraId="42CE36C1">
            <w:pPr>
              <w:widowControl/>
              <w:jc w:val="lef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14:paraId="0BD4D404">
            <w:pPr>
              <w:widowControl/>
              <w:jc w:val="left"/>
              <w:rPr>
                <w:rFonts w:hint="eastAsia" w:cs="仿宋" w:asciiTheme="minorEastAsia" w:hAnsiTheme="minorEastAsia" w:eastAsiaTheme="minorEastAsia"/>
                <w:kern w:val="0"/>
                <w:sz w:val="20"/>
                <w:szCs w:val="20"/>
              </w:rPr>
            </w:pPr>
          </w:p>
        </w:tc>
      </w:tr>
      <w:tr w14:paraId="3B86BB23">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14:paraId="5E0ACE5F">
            <w:pPr>
              <w:widowControl/>
              <w:jc w:val="left"/>
              <w:rPr>
                <w:rFonts w:hint="eastAsia"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14:paraId="6141B290">
            <w:pPr>
              <w:widowControl/>
              <w:jc w:val="left"/>
              <w:rPr>
                <w:rFonts w:hint="eastAsia"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14:paraId="3B18A99C">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14:paraId="33049C8B">
            <w:pPr>
              <w:widowControl/>
              <w:jc w:val="lef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14:paraId="789BB1DA">
            <w:pPr>
              <w:widowControl/>
              <w:jc w:val="lef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14:paraId="5D6AD60E">
            <w:pPr>
              <w:widowControl/>
              <w:jc w:val="left"/>
              <w:rPr>
                <w:rFonts w:hint="eastAsia" w:cs="仿宋" w:asciiTheme="minorEastAsia" w:hAnsiTheme="minorEastAsia" w:eastAsiaTheme="minorEastAsia"/>
                <w:kern w:val="0"/>
                <w:sz w:val="20"/>
                <w:szCs w:val="20"/>
              </w:rPr>
            </w:pPr>
          </w:p>
        </w:tc>
      </w:tr>
      <w:tr w14:paraId="58502FDB">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14:paraId="3AE9B61E">
            <w:pPr>
              <w:widowControl/>
              <w:jc w:val="left"/>
              <w:rPr>
                <w:rFonts w:hint="eastAsia"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14:paraId="5DBF5CC8">
            <w:pPr>
              <w:widowControl/>
              <w:jc w:val="left"/>
              <w:rPr>
                <w:rFonts w:hint="eastAsia"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14:paraId="3EF144A2">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14:paraId="5F4D0ECF">
            <w:pPr>
              <w:widowControl/>
              <w:jc w:val="lef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14:paraId="7034D67A">
            <w:pPr>
              <w:widowControl/>
              <w:jc w:val="lef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14:paraId="5DC43CFF">
            <w:pPr>
              <w:widowControl/>
              <w:jc w:val="left"/>
              <w:rPr>
                <w:rFonts w:hint="eastAsia" w:cs="仿宋" w:asciiTheme="minorEastAsia" w:hAnsiTheme="minorEastAsia" w:eastAsiaTheme="minorEastAsia"/>
                <w:kern w:val="0"/>
                <w:sz w:val="20"/>
                <w:szCs w:val="20"/>
              </w:rPr>
            </w:pPr>
          </w:p>
        </w:tc>
      </w:tr>
      <w:tr w14:paraId="410E2629">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14:paraId="17ECD642">
            <w:pPr>
              <w:widowControl/>
              <w:jc w:val="left"/>
              <w:rPr>
                <w:rFonts w:hint="eastAsia"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14:paraId="0EE8EA92">
            <w:pPr>
              <w:widowControl/>
              <w:jc w:val="left"/>
              <w:rPr>
                <w:rFonts w:hint="eastAsia"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14:paraId="2CF8EC3E">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14:paraId="1A51F1CA">
            <w:pPr>
              <w:widowControl/>
              <w:jc w:val="lef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14:paraId="56CE3163">
            <w:pPr>
              <w:widowControl/>
              <w:jc w:val="lef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14:paraId="18715B3A">
            <w:pPr>
              <w:widowControl/>
              <w:jc w:val="left"/>
              <w:rPr>
                <w:rFonts w:hint="eastAsia" w:cs="仿宋" w:asciiTheme="minorEastAsia" w:hAnsiTheme="minorEastAsia" w:eastAsiaTheme="minorEastAsia"/>
                <w:kern w:val="0"/>
                <w:sz w:val="20"/>
                <w:szCs w:val="20"/>
              </w:rPr>
            </w:pPr>
          </w:p>
        </w:tc>
      </w:tr>
      <w:tr w14:paraId="2D283F79">
        <w:tblPrEx>
          <w:tblCellMar>
            <w:top w:w="0" w:type="dxa"/>
            <w:left w:w="108" w:type="dxa"/>
            <w:bottom w:w="0" w:type="dxa"/>
            <w:right w:w="108" w:type="dxa"/>
          </w:tblCellMar>
        </w:tblPrEx>
        <w:trPr>
          <w:trHeight w:val="372" w:hRule="atLeast"/>
          <w:jc w:val="center"/>
        </w:trPr>
        <w:tc>
          <w:tcPr>
            <w:tcW w:w="3559" w:type="dxa"/>
            <w:gridSpan w:val="2"/>
            <w:tcBorders>
              <w:top w:val="single" w:color="auto" w:sz="4" w:space="0"/>
              <w:left w:val="single" w:color="auto" w:sz="4" w:space="0"/>
              <w:bottom w:val="single" w:color="auto" w:sz="4" w:space="0"/>
              <w:right w:val="single" w:color="000000" w:sz="4" w:space="0"/>
            </w:tcBorders>
            <w:noWrap/>
            <w:vAlign w:val="center"/>
          </w:tcPr>
          <w:p w14:paraId="664E417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992" w:type="dxa"/>
            <w:tcBorders>
              <w:top w:val="nil"/>
              <w:left w:val="nil"/>
              <w:bottom w:val="single" w:color="auto" w:sz="4" w:space="0"/>
              <w:right w:val="single" w:color="auto" w:sz="4" w:space="0"/>
            </w:tcBorders>
            <w:noWrap/>
            <w:vAlign w:val="center"/>
          </w:tcPr>
          <w:p w14:paraId="0C7D562B">
            <w:pPr>
              <w:widowControl/>
              <w:jc w:val="left"/>
              <w:rPr>
                <w:rFonts w:hint="eastAsia"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14:paraId="6364B367">
            <w:pPr>
              <w:widowControl/>
              <w:jc w:val="left"/>
              <w:rPr>
                <w:rFonts w:hint="eastAsia"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14:paraId="724CE6FC">
            <w:pPr>
              <w:widowControl/>
              <w:jc w:val="left"/>
              <w:rPr>
                <w:rFonts w:hint="eastAsia"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14:paraId="30E2D3F2">
            <w:pPr>
              <w:widowControl/>
              <w:jc w:val="left"/>
              <w:rPr>
                <w:rFonts w:hint="eastAsia" w:cs="仿宋" w:asciiTheme="minorEastAsia" w:hAnsiTheme="minorEastAsia" w:eastAsiaTheme="minorEastAsia"/>
                <w:kern w:val="0"/>
                <w:sz w:val="20"/>
                <w:szCs w:val="20"/>
              </w:rPr>
            </w:pPr>
          </w:p>
        </w:tc>
      </w:tr>
    </w:tbl>
    <w:p w14:paraId="749A3AF4">
      <w:pPr>
        <w:spacing w:line="360" w:lineRule="auto"/>
        <w:rPr>
          <w:rFonts w:hint="eastAsia" w:cs="仿宋" w:asciiTheme="minorEastAsia" w:hAnsiTheme="minorEastAsia" w:eastAsiaTheme="minorEastAsia"/>
          <w:szCs w:val="21"/>
        </w:rPr>
      </w:pPr>
    </w:p>
    <w:p w14:paraId="1D969DA5">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1655C75C">
      <w:pPr>
        <w:spacing w:line="360" w:lineRule="auto"/>
        <w:rPr>
          <w:rFonts w:hint="eastAsia" w:cs="仿宋" w:asciiTheme="minorEastAsia" w:hAnsiTheme="minorEastAsia" w:eastAsiaTheme="minorEastAsia"/>
          <w:szCs w:val="21"/>
          <w:u w:val="single"/>
        </w:rPr>
      </w:pPr>
    </w:p>
    <w:p w14:paraId="69A2A41D">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6A70B603">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Cs w:val="21"/>
        </w:rPr>
        <w:br w:type="page"/>
      </w:r>
    </w:p>
    <w:p w14:paraId="789765B3">
      <w:pPr>
        <w:pStyle w:val="6"/>
        <w:rPr>
          <w:rFonts w:hint="eastAsia" w:cs="仿宋" w:asciiTheme="minorEastAsia" w:hAnsiTheme="minorEastAsia" w:eastAsiaTheme="minorEastAsia"/>
        </w:rPr>
      </w:pPr>
      <w:r>
        <w:rPr>
          <w:rFonts w:hint="eastAsia" w:cs="仿宋" w:asciiTheme="minorEastAsia" w:hAnsiTheme="minorEastAsia" w:eastAsiaTheme="minorEastAsia"/>
        </w:rPr>
        <w:t>（二）单项工程投标价汇总表</w:t>
      </w:r>
    </w:p>
    <w:tbl>
      <w:tblPr>
        <w:tblStyle w:val="20"/>
        <w:tblW w:w="9800" w:type="dxa"/>
        <w:jc w:val="center"/>
        <w:tblLayout w:type="fixed"/>
        <w:tblCellMar>
          <w:top w:w="0" w:type="dxa"/>
          <w:left w:w="108" w:type="dxa"/>
          <w:bottom w:w="0" w:type="dxa"/>
          <w:right w:w="108" w:type="dxa"/>
        </w:tblCellMar>
      </w:tblPr>
      <w:tblGrid>
        <w:gridCol w:w="472"/>
        <w:gridCol w:w="4080"/>
        <w:gridCol w:w="830"/>
        <w:gridCol w:w="1397"/>
        <w:gridCol w:w="1684"/>
        <w:gridCol w:w="1337"/>
      </w:tblGrid>
      <w:tr w14:paraId="53A7008D">
        <w:tblPrEx>
          <w:tblCellMar>
            <w:top w:w="0" w:type="dxa"/>
            <w:left w:w="108" w:type="dxa"/>
            <w:bottom w:w="0" w:type="dxa"/>
            <w:right w:w="108" w:type="dxa"/>
          </w:tblCellMar>
        </w:tblPrEx>
        <w:trPr>
          <w:trHeight w:val="372" w:hRule="atLeast"/>
          <w:jc w:val="center"/>
        </w:trPr>
        <w:tc>
          <w:tcPr>
            <w:tcW w:w="6779" w:type="dxa"/>
            <w:gridSpan w:val="4"/>
            <w:tcBorders>
              <w:top w:val="nil"/>
              <w:left w:val="nil"/>
              <w:bottom w:val="nil"/>
              <w:right w:val="nil"/>
            </w:tcBorders>
            <w:noWrap/>
            <w:vAlign w:val="bottom"/>
          </w:tcPr>
          <w:p w14:paraId="260C5537">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021" w:type="dxa"/>
            <w:gridSpan w:val="2"/>
            <w:tcBorders>
              <w:top w:val="nil"/>
              <w:left w:val="nil"/>
              <w:bottom w:val="nil"/>
              <w:right w:val="nil"/>
            </w:tcBorders>
            <w:noWrap/>
            <w:vAlign w:val="bottom"/>
          </w:tcPr>
          <w:p w14:paraId="4B498C0C">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79675310">
        <w:tblPrEx>
          <w:tblCellMar>
            <w:top w:w="0" w:type="dxa"/>
            <w:left w:w="108" w:type="dxa"/>
            <w:bottom w:w="0" w:type="dxa"/>
            <w:right w:w="108" w:type="dxa"/>
          </w:tblCellMar>
        </w:tblPrEx>
        <w:trPr>
          <w:trHeight w:val="372" w:hRule="atLeast"/>
          <w:jc w:val="center"/>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1D00ED53">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408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7149B2F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单位工程名称</w:t>
            </w:r>
          </w:p>
        </w:tc>
        <w:tc>
          <w:tcPr>
            <w:tcW w:w="83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5A40E744">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4418" w:type="dxa"/>
            <w:gridSpan w:val="3"/>
            <w:tcBorders>
              <w:top w:val="single" w:color="auto" w:sz="4" w:space="0"/>
              <w:left w:val="nil"/>
              <w:bottom w:val="single" w:color="000000" w:sz="4" w:space="0"/>
              <w:right w:val="single" w:color="000000" w:sz="4" w:space="0"/>
            </w:tcBorders>
            <w:shd w:val="clear" w:color="000000" w:fill="FFFFFF"/>
            <w:noWrap/>
            <w:vAlign w:val="center"/>
          </w:tcPr>
          <w:p w14:paraId="58AA9CB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tc>
      </w:tr>
      <w:tr w14:paraId="7CF508DD">
        <w:tblPrEx>
          <w:tblCellMar>
            <w:top w:w="0" w:type="dxa"/>
            <w:left w:w="108" w:type="dxa"/>
            <w:bottom w:w="0" w:type="dxa"/>
            <w:right w:w="108" w:type="dxa"/>
          </w:tblCellMar>
        </w:tblPrEx>
        <w:trPr>
          <w:trHeight w:val="668" w:hRule="atLeast"/>
          <w:jc w:val="center"/>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144FEA5F">
            <w:pPr>
              <w:widowControl/>
              <w:jc w:val="left"/>
              <w:rPr>
                <w:rFonts w:hint="eastAsia" w:cs="仿宋" w:asciiTheme="minorEastAsia" w:hAnsiTheme="minorEastAsia" w:eastAsiaTheme="minorEastAsia"/>
                <w:kern w:val="0"/>
                <w:sz w:val="20"/>
                <w:szCs w:val="20"/>
              </w:rPr>
            </w:pPr>
          </w:p>
        </w:tc>
        <w:tc>
          <w:tcPr>
            <w:tcW w:w="408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336B55E">
            <w:pPr>
              <w:widowControl/>
              <w:jc w:val="left"/>
              <w:rPr>
                <w:rFonts w:hint="eastAsia" w:cs="仿宋" w:asciiTheme="minorEastAsia" w:hAnsiTheme="minorEastAsia" w:eastAsiaTheme="minorEastAsia"/>
                <w:kern w:val="0"/>
                <w:sz w:val="20"/>
                <w:szCs w:val="20"/>
              </w:rPr>
            </w:pPr>
          </w:p>
        </w:tc>
        <w:tc>
          <w:tcPr>
            <w:tcW w:w="83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7987396">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000000" w:sz="4" w:space="0"/>
              <w:right w:val="single" w:color="000000" w:sz="4" w:space="0"/>
            </w:tcBorders>
            <w:shd w:val="clear" w:color="000000" w:fill="FFFFFF"/>
            <w:noWrap/>
            <w:vAlign w:val="center"/>
          </w:tcPr>
          <w:p w14:paraId="2A522C98">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w:t>
            </w:r>
          </w:p>
          <w:p w14:paraId="477E3B46">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暂估价(元)</w:t>
            </w:r>
          </w:p>
        </w:tc>
        <w:tc>
          <w:tcPr>
            <w:tcW w:w="1684" w:type="dxa"/>
            <w:tcBorders>
              <w:top w:val="nil"/>
              <w:left w:val="nil"/>
              <w:bottom w:val="single" w:color="000000" w:sz="4" w:space="0"/>
              <w:right w:val="single" w:color="000000" w:sz="4" w:space="0"/>
            </w:tcBorders>
            <w:shd w:val="clear" w:color="000000" w:fill="FFFFFF"/>
            <w:noWrap/>
            <w:vAlign w:val="center"/>
          </w:tcPr>
          <w:p w14:paraId="3B63C3E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安全文明施工</w:t>
            </w:r>
          </w:p>
          <w:p w14:paraId="5DC64318">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措施费(元)</w:t>
            </w:r>
          </w:p>
        </w:tc>
        <w:tc>
          <w:tcPr>
            <w:tcW w:w="1337" w:type="dxa"/>
            <w:tcBorders>
              <w:top w:val="nil"/>
              <w:left w:val="nil"/>
              <w:bottom w:val="single" w:color="000000" w:sz="4" w:space="0"/>
              <w:right w:val="single" w:color="auto" w:sz="4" w:space="0"/>
            </w:tcBorders>
            <w:shd w:val="clear" w:color="000000" w:fill="FFFFFF"/>
            <w:noWrap/>
            <w:vAlign w:val="center"/>
          </w:tcPr>
          <w:p w14:paraId="604E781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规费</w:t>
            </w:r>
          </w:p>
          <w:p w14:paraId="135BDD6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14:paraId="16B623BC">
        <w:tblPrEx>
          <w:tblCellMar>
            <w:top w:w="0" w:type="dxa"/>
            <w:left w:w="108" w:type="dxa"/>
            <w:bottom w:w="0" w:type="dxa"/>
            <w:right w:w="108" w:type="dxa"/>
          </w:tblCellMar>
        </w:tblPrEx>
        <w:trPr>
          <w:trHeight w:val="668" w:hRule="atLeast"/>
          <w:jc w:val="center"/>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31C22FA3">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1</w:t>
            </w:r>
          </w:p>
        </w:tc>
        <w:tc>
          <w:tcPr>
            <w:tcW w:w="4080" w:type="dxa"/>
            <w:tcBorders>
              <w:top w:val="nil"/>
              <w:left w:val="nil"/>
              <w:bottom w:val="single" w:color="auto" w:sz="4" w:space="0"/>
              <w:right w:val="single" w:color="auto" w:sz="4" w:space="0"/>
            </w:tcBorders>
            <w:shd w:val="clear" w:color="000000" w:fill="FFFFFF"/>
            <w:noWrap/>
            <w:vAlign w:val="center"/>
          </w:tcPr>
          <w:p w14:paraId="22D3F2E0">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744B5E0E">
            <w:pPr>
              <w:widowControl/>
              <w:jc w:val="righ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shd w:val="clear" w:color="000000" w:fill="FFFFFF"/>
            <w:noWrap/>
            <w:vAlign w:val="center"/>
          </w:tcPr>
          <w:p w14:paraId="325F1BB4">
            <w:pPr>
              <w:widowControl/>
              <w:jc w:val="righ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shd w:val="clear" w:color="000000" w:fill="FFFFFF"/>
            <w:noWrap/>
            <w:vAlign w:val="center"/>
          </w:tcPr>
          <w:p w14:paraId="43D0A806">
            <w:pPr>
              <w:widowControl/>
              <w:jc w:val="righ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shd w:val="clear" w:color="000000" w:fill="FFFFFF"/>
            <w:noWrap/>
            <w:vAlign w:val="center"/>
          </w:tcPr>
          <w:p w14:paraId="3FEDFEF3">
            <w:pPr>
              <w:widowControl/>
              <w:jc w:val="right"/>
              <w:rPr>
                <w:rFonts w:hint="eastAsia" w:cs="仿宋" w:asciiTheme="minorEastAsia" w:hAnsiTheme="minorEastAsia" w:eastAsiaTheme="minorEastAsia"/>
                <w:kern w:val="0"/>
                <w:sz w:val="20"/>
                <w:szCs w:val="20"/>
              </w:rPr>
            </w:pPr>
          </w:p>
        </w:tc>
      </w:tr>
      <w:tr w14:paraId="181DB570">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14:paraId="75375059">
            <w:pPr>
              <w:widowControl/>
              <w:jc w:val="left"/>
              <w:rPr>
                <w:rFonts w:hint="eastAsia"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14:paraId="4CA28813">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18FD7D81">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14:paraId="2EC3DA8E">
            <w:pPr>
              <w:widowControl/>
              <w:jc w:val="lef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14:paraId="44A48A09">
            <w:pPr>
              <w:widowControl/>
              <w:jc w:val="lef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14:paraId="77A85B3F">
            <w:pPr>
              <w:widowControl/>
              <w:jc w:val="left"/>
              <w:rPr>
                <w:rFonts w:hint="eastAsia" w:cs="仿宋" w:asciiTheme="minorEastAsia" w:hAnsiTheme="minorEastAsia" w:eastAsiaTheme="minorEastAsia"/>
                <w:kern w:val="0"/>
                <w:sz w:val="20"/>
                <w:szCs w:val="20"/>
              </w:rPr>
            </w:pPr>
          </w:p>
        </w:tc>
      </w:tr>
      <w:tr w14:paraId="7CBC3653">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14:paraId="2F6B55D3">
            <w:pPr>
              <w:widowControl/>
              <w:jc w:val="left"/>
              <w:rPr>
                <w:rFonts w:hint="eastAsia"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14:paraId="31493504">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52CF6526">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14:paraId="6B842A47">
            <w:pPr>
              <w:widowControl/>
              <w:jc w:val="lef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14:paraId="00E37B9B">
            <w:pPr>
              <w:widowControl/>
              <w:jc w:val="lef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14:paraId="2DCDE40F">
            <w:pPr>
              <w:widowControl/>
              <w:jc w:val="left"/>
              <w:rPr>
                <w:rFonts w:hint="eastAsia" w:cs="仿宋" w:asciiTheme="minorEastAsia" w:hAnsiTheme="minorEastAsia" w:eastAsiaTheme="minorEastAsia"/>
                <w:kern w:val="0"/>
                <w:sz w:val="20"/>
                <w:szCs w:val="20"/>
              </w:rPr>
            </w:pPr>
          </w:p>
        </w:tc>
      </w:tr>
      <w:tr w14:paraId="62B68E62">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14:paraId="39F28E3E">
            <w:pPr>
              <w:widowControl/>
              <w:jc w:val="left"/>
              <w:rPr>
                <w:rFonts w:hint="eastAsia"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14:paraId="1C73B913">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2EC4F51B">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14:paraId="355666E3">
            <w:pPr>
              <w:widowControl/>
              <w:jc w:val="lef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14:paraId="03AC7B08">
            <w:pPr>
              <w:widowControl/>
              <w:jc w:val="lef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14:paraId="0CD27952">
            <w:pPr>
              <w:widowControl/>
              <w:jc w:val="left"/>
              <w:rPr>
                <w:rFonts w:hint="eastAsia" w:cs="仿宋" w:asciiTheme="minorEastAsia" w:hAnsiTheme="minorEastAsia" w:eastAsiaTheme="minorEastAsia"/>
                <w:kern w:val="0"/>
                <w:sz w:val="20"/>
                <w:szCs w:val="20"/>
              </w:rPr>
            </w:pPr>
          </w:p>
        </w:tc>
      </w:tr>
      <w:tr w14:paraId="30DB672D">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14:paraId="65E2A6D3">
            <w:pPr>
              <w:widowControl/>
              <w:jc w:val="left"/>
              <w:rPr>
                <w:rFonts w:hint="eastAsia"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14:paraId="092EDCE0">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3DC94614">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14:paraId="1FE2B268">
            <w:pPr>
              <w:widowControl/>
              <w:jc w:val="lef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14:paraId="3AB86833">
            <w:pPr>
              <w:widowControl/>
              <w:jc w:val="lef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14:paraId="2EC56F44">
            <w:pPr>
              <w:widowControl/>
              <w:jc w:val="left"/>
              <w:rPr>
                <w:rFonts w:hint="eastAsia" w:cs="仿宋" w:asciiTheme="minorEastAsia" w:hAnsiTheme="minorEastAsia" w:eastAsiaTheme="minorEastAsia"/>
                <w:kern w:val="0"/>
                <w:sz w:val="20"/>
                <w:szCs w:val="20"/>
              </w:rPr>
            </w:pPr>
          </w:p>
        </w:tc>
      </w:tr>
      <w:tr w14:paraId="3281A6E7">
        <w:tblPrEx>
          <w:tblCellMar>
            <w:top w:w="0" w:type="dxa"/>
            <w:left w:w="108" w:type="dxa"/>
            <w:bottom w:w="0" w:type="dxa"/>
            <w:right w:w="108" w:type="dxa"/>
          </w:tblCellMar>
        </w:tblPrEx>
        <w:trPr>
          <w:trHeight w:val="215" w:hRule="atLeast"/>
          <w:jc w:val="center"/>
        </w:trPr>
        <w:tc>
          <w:tcPr>
            <w:tcW w:w="4552" w:type="dxa"/>
            <w:gridSpan w:val="2"/>
            <w:tcBorders>
              <w:top w:val="single" w:color="auto" w:sz="4" w:space="0"/>
              <w:left w:val="single" w:color="auto" w:sz="4" w:space="0"/>
              <w:bottom w:val="single" w:color="auto" w:sz="4" w:space="0"/>
              <w:right w:val="single" w:color="000000" w:sz="4" w:space="0"/>
            </w:tcBorders>
            <w:noWrap/>
            <w:vAlign w:val="center"/>
          </w:tcPr>
          <w:p w14:paraId="6BD01BC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830" w:type="dxa"/>
            <w:tcBorders>
              <w:top w:val="nil"/>
              <w:left w:val="nil"/>
              <w:bottom w:val="single" w:color="auto" w:sz="4" w:space="0"/>
              <w:right w:val="single" w:color="auto" w:sz="4" w:space="0"/>
            </w:tcBorders>
            <w:noWrap/>
            <w:vAlign w:val="center"/>
          </w:tcPr>
          <w:p w14:paraId="5A1EAECE">
            <w:pPr>
              <w:widowControl/>
              <w:jc w:val="left"/>
              <w:rPr>
                <w:rFonts w:hint="eastAsia"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14:paraId="6C743B79">
            <w:pPr>
              <w:widowControl/>
              <w:jc w:val="left"/>
              <w:rPr>
                <w:rFonts w:hint="eastAsia"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14:paraId="707B46AE">
            <w:pPr>
              <w:widowControl/>
              <w:jc w:val="left"/>
              <w:rPr>
                <w:rFonts w:hint="eastAsia"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14:paraId="5319AA91">
            <w:pPr>
              <w:widowControl/>
              <w:jc w:val="left"/>
              <w:rPr>
                <w:rFonts w:hint="eastAsia" w:cs="仿宋" w:asciiTheme="minorEastAsia" w:hAnsiTheme="minorEastAsia" w:eastAsiaTheme="minorEastAsia"/>
                <w:kern w:val="0"/>
                <w:sz w:val="20"/>
                <w:szCs w:val="20"/>
              </w:rPr>
            </w:pPr>
          </w:p>
        </w:tc>
      </w:tr>
    </w:tbl>
    <w:p w14:paraId="49EBD6DD">
      <w:pPr>
        <w:spacing w:line="360" w:lineRule="auto"/>
        <w:rPr>
          <w:rFonts w:hint="eastAsia" w:cs="仿宋" w:asciiTheme="minorEastAsia" w:hAnsiTheme="minorEastAsia" w:eastAsiaTheme="minorEastAsia"/>
          <w:szCs w:val="21"/>
        </w:rPr>
      </w:pPr>
    </w:p>
    <w:p w14:paraId="05D982A0">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6A1308CA">
      <w:pPr>
        <w:spacing w:line="360" w:lineRule="auto"/>
        <w:rPr>
          <w:rFonts w:hint="eastAsia" w:cs="仿宋" w:asciiTheme="minorEastAsia" w:hAnsiTheme="minorEastAsia" w:eastAsiaTheme="minorEastAsia"/>
          <w:szCs w:val="21"/>
          <w:u w:val="single"/>
        </w:rPr>
      </w:pPr>
    </w:p>
    <w:p w14:paraId="14828755">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3FF90D89">
      <w:pPr>
        <w:spacing w:line="360" w:lineRule="auto"/>
        <w:rPr>
          <w:rFonts w:hint="eastAsia" w:cs="仿宋" w:asciiTheme="minorEastAsia" w:hAnsiTheme="minorEastAsia" w:eastAsiaTheme="minorEastAsia"/>
          <w:szCs w:val="21"/>
        </w:rPr>
      </w:pPr>
    </w:p>
    <w:p w14:paraId="4F1AF0CE">
      <w:pPr>
        <w:pStyle w:val="6"/>
        <w:rPr>
          <w:rFonts w:hint="eastAsia" w:cs="仿宋" w:asciiTheme="minorEastAsia" w:hAnsiTheme="minorEastAsia" w:eastAsiaTheme="minorEastAsia"/>
        </w:rPr>
      </w:pPr>
      <w:r>
        <w:rPr>
          <w:rFonts w:hint="eastAsia" w:cs="仿宋" w:asciiTheme="minorEastAsia" w:hAnsiTheme="minorEastAsia" w:eastAsiaTheme="minorEastAsia"/>
          <w:szCs w:val="21"/>
        </w:rPr>
        <w:br w:type="page"/>
      </w:r>
      <w:r>
        <w:rPr>
          <w:rFonts w:hint="eastAsia" w:cs="仿宋" w:asciiTheme="minorEastAsia" w:hAnsiTheme="minorEastAsia" w:eastAsiaTheme="minorEastAsia"/>
        </w:rPr>
        <w:t>（三）单位工程投标报价汇总表</w:t>
      </w:r>
    </w:p>
    <w:tbl>
      <w:tblPr>
        <w:tblStyle w:val="20"/>
        <w:tblW w:w="9222" w:type="dxa"/>
        <w:jc w:val="center"/>
        <w:tblLayout w:type="fixed"/>
        <w:tblCellMar>
          <w:top w:w="0" w:type="dxa"/>
          <w:left w:w="108" w:type="dxa"/>
          <w:bottom w:w="0" w:type="dxa"/>
          <w:right w:w="108" w:type="dxa"/>
        </w:tblCellMar>
      </w:tblPr>
      <w:tblGrid>
        <w:gridCol w:w="1575"/>
        <w:gridCol w:w="5103"/>
        <w:gridCol w:w="830"/>
        <w:gridCol w:w="1714"/>
      </w:tblGrid>
      <w:tr w14:paraId="40BDDE11">
        <w:tblPrEx>
          <w:tblCellMar>
            <w:top w:w="0" w:type="dxa"/>
            <w:left w:w="108" w:type="dxa"/>
            <w:bottom w:w="0" w:type="dxa"/>
            <w:right w:w="108" w:type="dxa"/>
          </w:tblCellMar>
        </w:tblPrEx>
        <w:trPr>
          <w:trHeight w:val="668" w:hRule="atLeast"/>
          <w:jc w:val="center"/>
        </w:trPr>
        <w:tc>
          <w:tcPr>
            <w:tcW w:w="1575" w:type="dxa"/>
            <w:tcBorders>
              <w:top w:val="nil"/>
              <w:left w:val="nil"/>
              <w:bottom w:val="nil"/>
              <w:right w:val="nil"/>
            </w:tcBorders>
            <w:noWrap/>
            <w:vAlign w:val="bottom"/>
          </w:tcPr>
          <w:p w14:paraId="15E7E08A">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5103" w:type="dxa"/>
            <w:tcBorders>
              <w:top w:val="nil"/>
              <w:left w:val="nil"/>
              <w:bottom w:val="nil"/>
              <w:right w:val="nil"/>
            </w:tcBorders>
            <w:noWrap/>
            <w:vAlign w:val="bottom"/>
          </w:tcPr>
          <w:p w14:paraId="76EC07CA">
            <w:pPr>
              <w:widowControl/>
              <w:jc w:val="center"/>
              <w:rPr>
                <w:rFonts w:hint="eastAsia" w:cs="仿宋" w:asciiTheme="minorEastAsia" w:hAnsiTheme="minorEastAsia" w:eastAsiaTheme="minorEastAsia"/>
                <w:kern w:val="0"/>
                <w:sz w:val="20"/>
                <w:szCs w:val="20"/>
              </w:rPr>
            </w:pPr>
          </w:p>
        </w:tc>
        <w:tc>
          <w:tcPr>
            <w:tcW w:w="2544" w:type="dxa"/>
            <w:gridSpan w:val="2"/>
            <w:tcBorders>
              <w:top w:val="nil"/>
              <w:left w:val="nil"/>
              <w:bottom w:val="nil"/>
              <w:right w:val="nil"/>
            </w:tcBorders>
            <w:noWrap/>
            <w:vAlign w:val="bottom"/>
          </w:tcPr>
          <w:p w14:paraId="215913FE">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61B1AB42">
        <w:tblPrEx>
          <w:tblCellMar>
            <w:top w:w="0" w:type="dxa"/>
            <w:left w:w="108" w:type="dxa"/>
            <w:bottom w:w="0" w:type="dxa"/>
            <w:right w:w="108" w:type="dxa"/>
          </w:tblCellMar>
        </w:tblPrEx>
        <w:trPr>
          <w:trHeight w:val="1174" w:hRule="atLeast"/>
          <w:jc w:val="center"/>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5530614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序 号</w:t>
            </w:r>
          </w:p>
        </w:tc>
        <w:tc>
          <w:tcPr>
            <w:tcW w:w="5103" w:type="dxa"/>
            <w:tcBorders>
              <w:top w:val="single" w:color="auto" w:sz="4" w:space="0"/>
              <w:left w:val="nil"/>
              <w:bottom w:val="single" w:color="000000" w:sz="4" w:space="0"/>
              <w:right w:val="single" w:color="000000" w:sz="4" w:space="0"/>
            </w:tcBorders>
            <w:shd w:val="clear" w:color="000000" w:fill="FFFFFF"/>
            <w:noWrap/>
            <w:vAlign w:val="center"/>
          </w:tcPr>
          <w:p w14:paraId="70C5D6D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汇 总 内 容</w:t>
            </w:r>
          </w:p>
        </w:tc>
        <w:tc>
          <w:tcPr>
            <w:tcW w:w="830" w:type="dxa"/>
            <w:tcBorders>
              <w:top w:val="single" w:color="auto" w:sz="4" w:space="0"/>
              <w:left w:val="nil"/>
              <w:bottom w:val="single" w:color="000000" w:sz="4" w:space="0"/>
              <w:right w:val="single" w:color="000000" w:sz="4" w:space="0"/>
            </w:tcBorders>
            <w:shd w:val="clear" w:color="000000" w:fill="FFFFFF"/>
            <w:noWrap/>
            <w:vAlign w:val="center"/>
          </w:tcPr>
          <w:p w14:paraId="6DFF453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1714" w:type="dxa"/>
            <w:tcBorders>
              <w:top w:val="single" w:color="auto" w:sz="4" w:space="0"/>
              <w:left w:val="nil"/>
              <w:bottom w:val="single" w:color="000000" w:sz="4" w:space="0"/>
              <w:right w:val="single" w:color="auto" w:sz="4" w:space="0"/>
            </w:tcBorders>
            <w:shd w:val="clear" w:color="000000" w:fill="FFFFFF"/>
            <w:noWrap/>
            <w:vAlign w:val="center"/>
          </w:tcPr>
          <w:p w14:paraId="29177FA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p w14:paraId="4793A707">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材料设备暂估价</w:t>
            </w:r>
          </w:p>
          <w:p w14:paraId="245FCEFE">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14:paraId="290795FB">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7883F6">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0D3AC733">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36E6176F">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19D85B7D">
            <w:pPr>
              <w:widowControl/>
              <w:jc w:val="right"/>
              <w:rPr>
                <w:rFonts w:hint="eastAsia" w:cs="仿宋" w:asciiTheme="minorEastAsia" w:hAnsiTheme="minorEastAsia" w:eastAsiaTheme="minorEastAsia"/>
                <w:kern w:val="0"/>
                <w:sz w:val="20"/>
                <w:szCs w:val="20"/>
              </w:rPr>
            </w:pPr>
          </w:p>
        </w:tc>
      </w:tr>
      <w:tr w14:paraId="15F1A4E2">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DDF82D">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0C7CBAD7">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21A14452">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3E657F15">
            <w:pPr>
              <w:widowControl/>
              <w:jc w:val="right"/>
              <w:rPr>
                <w:rFonts w:hint="eastAsia" w:cs="仿宋" w:asciiTheme="minorEastAsia" w:hAnsiTheme="minorEastAsia" w:eastAsiaTheme="minorEastAsia"/>
                <w:kern w:val="0"/>
                <w:sz w:val="20"/>
                <w:szCs w:val="20"/>
              </w:rPr>
            </w:pPr>
          </w:p>
        </w:tc>
      </w:tr>
      <w:tr w14:paraId="765377B2">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27692F">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154F0E40">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44E8E310">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0D45DE75">
            <w:pPr>
              <w:widowControl/>
              <w:jc w:val="right"/>
              <w:rPr>
                <w:rFonts w:hint="eastAsia" w:cs="仿宋" w:asciiTheme="minorEastAsia" w:hAnsiTheme="minorEastAsia" w:eastAsiaTheme="minorEastAsia"/>
                <w:kern w:val="0"/>
                <w:sz w:val="20"/>
                <w:szCs w:val="20"/>
              </w:rPr>
            </w:pPr>
          </w:p>
        </w:tc>
      </w:tr>
      <w:tr w14:paraId="4F32C730">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C1D87B">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1D0C5290">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6E464B59">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3A8859DC">
            <w:pPr>
              <w:widowControl/>
              <w:jc w:val="right"/>
              <w:rPr>
                <w:rFonts w:hint="eastAsia" w:cs="仿宋" w:asciiTheme="minorEastAsia" w:hAnsiTheme="minorEastAsia" w:eastAsiaTheme="minorEastAsia"/>
                <w:kern w:val="0"/>
                <w:sz w:val="20"/>
                <w:szCs w:val="20"/>
              </w:rPr>
            </w:pPr>
          </w:p>
        </w:tc>
      </w:tr>
      <w:tr w14:paraId="4C0DCD1C">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AEDF4B">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707A4061">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041BAD30">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58DCD8D1">
            <w:pPr>
              <w:widowControl/>
              <w:jc w:val="right"/>
              <w:rPr>
                <w:rFonts w:hint="eastAsia" w:cs="仿宋" w:asciiTheme="minorEastAsia" w:hAnsiTheme="minorEastAsia" w:eastAsiaTheme="minorEastAsia"/>
                <w:kern w:val="0"/>
                <w:sz w:val="20"/>
                <w:szCs w:val="20"/>
              </w:rPr>
            </w:pPr>
          </w:p>
        </w:tc>
      </w:tr>
      <w:tr w14:paraId="74BD4B45">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4CCB20">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51D14832">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679A6715">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576C2D96">
            <w:pPr>
              <w:widowControl/>
              <w:jc w:val="right"/>
              <w:rPr>
                <w:rFonts w:hint="eastAsia" w:cs="仿宋" w:asciiTheme="minorEastAsia" w:hAnsiTheme="minorEastAsia" w:eastAsiaTheme="minorEastAsia"/>
                <w:kern w:val="0"/>
                <w:sz w:val="20"/>
                <w:szCs w:val="20"/>
              </w:rPr>
            </w:pPr>
          </w:p>
        </w:tc>
      </w:tr>
      <w:tr w14:paraId="33DC1CEA">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7C9CFC">
            <w:pPr>
              <w:widowControl/>
              <w:jc w:val="center"/>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14:paraId="420499FD">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14:paraId="6BC71B4E">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14:paraId="42BE6948">
            <w:pPr>
              <w:widowControl/>
              <w:jc w:val="right"/>
              <w:rPr>
                <w:rFonts w:hint="eastAsia" w:cs="仿宋" w:asciiTheme="minorEastAsia" w:hAnsiTheme="minorEastAsia" w:eastAsiaTheme="minorEastAsia"/>
                <w:kern w:val="0"/>
                <w:sz w:val="20"/>
                <w:szCs w:val="20"/>
              </w:rPr>
            </w:pPr>
          </w:p>
        </w:tc>
      </w:tr>
      <w:tr w14:paraId="63A3DA83">
        <w:tblPrEx>
          <w:tblCellMar>
            <w:top w:w="0" w:type="dxa"/>
            <w:left w:w="108" w:type="dxa"/>
            <w:bottom w:w="0" w:type="dxa"/>
            <w:right w:w="108" w:type="dxa"/>
          </w:tblCellMar>
        </w:tblPrEx>
        <w:trPr>
          <w:trHeight w:val="357" w:hRule="atLeast"/>
          <w:jc w:val="center"/>
        </w:trPr>
        <w:tc>
          <w:tcPr>
            <w:tcW w:w="1575" w:type="dxa"/>
            <w:tcBorders>
              <w:top w:val="nil"/>
              <w:left w:val="single" w:color="auto" w:sz="4" w:space="0"/>
              <w:bottom w:val="single" w:color="auto" w:sz="4" w:space="0"/>
              <w:right w:val="single" w:color="auto" w:sz="4" w:space="0"/>
            </w:tcBorders>
            <w:noWrap/>
            <w:vAlign w:val="center"/>
          </w:tcPr>
          <w:p w14:paraId="07A0B5C3">
            <w:pPr>
              <w:widowControl/>
              <w:jc w:val="left"/>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noWrap/>
            <w:vAlign w:val="center"/>
          </w:tcPr>
          <w:p w14:paraId="2B660C8B">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38CE5E15">
            <w:pPr>
              <w:widowControl/>
              <w:jc w:val="lef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14:paraId="44ED6256">
            <w:pPr>
              <w:widowControl/>
              <w:jc w:val="left"/>
              <w:rPr>
                <w:rFonts w:hint="eastAsia" w:cs="仿宋" w:asciiTheme="minorEastAsia" w:hAnsiTheme="minorEastAsia" w:eastAsiaTheme="minorEastAsia"/>
                <w:kern w:val="0"/>
                <w:sz w:val="20"/>
                <w:szCs w:val="20"/>
              </w:rPr>
            </w:pPr>
          </w:p>
        </w:tc>
      </w:tr>
      <w:tr w14:paraId="0D9EC038">
        <w:tblPrEx>
          <w:tblCellMar>
            <w:top w:w="0" w:type="dxa"/>
            <w:left w:w="108" w:type="dxa"/>
            <w:bottom w:w="0" w:type="dxa"/>
            <w:right w:w="108" w:type="dxa"/>
          </w:tblCellMar>
        </w:tblPrEx>
        <w:trPr>
          <w:trHeight w:val="357" w:hRule="atLeast"/>
          <w:jc w:val="center"/>
        </w:trPr>
        <w:tc>
          <w:tcPr>
            <w:tcW w:w="1575" w:type="dxa"/>
            <w:tcBorders>
              <w:top w:val="nil"/>
              <w:left w:val="single" w:color="auto" w:sz="4" w:space="0"/>
              <w:bottom w:val="single" w:color="auto" w:sz="4" w:space="0"/>
              <w:right w:val="single" w:color="auto" w:sz="4" w:space="0"/>
            </w:tcBorders>
            <w:noWrap/>
            <w:vAlign w:val="center"/>
          </w:tcPr>
          <w:p w14:paraId="454C133C">
            <w:pPr>
              <w:widowControl/>
              <w:jc w:val="left"/>
              <w:rPr>
                <w:rFonts w:hint="eastAsia"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noWrap/>
            <w:vAlign w:val="center"/>
          </w:tcPr>
          <w:p w14:paraId="3945BDE1">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2B68AA7E">
            <w:pPr>
              <w:widowControl/>
              <w:jc w:val="lef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14:paraId="52CEE518">
            <w:pPr>
              <w:widowControl/>
              <w:jc w:val="left"/>
              <w:rPr>
                <w:rFonts w:hint="eastAsia" w:cs="仿宋" w:asciiTheme="minorEastAsia" w:hAnsiTheme="minorEastAsia" w:eastAsiaTheme="minorEastAsia"/>
                <w:kern w:val="0"/>
                <w:sz w:val="20"/>
                <w:szCs w:val="20"/>
              </w:rPr>
            </w:pPr>
          </w:p>
        </w:tc>
      </w:tr>
      <w:tr w14:paraId="5FD3C810">
        <w:tblPrEx>
          <w:tblCellMar>
            <w:top w:w="0" w:type="dxa"/>
            <w:left w:w="108" w:type="dxa"/>
            <w:bottom w:w="0" w:type="dxa"/>
            <w:right w:w="108" w:type="dxa"/>
          </w:tblCellMar>
        </w:tblPrEx>
        <w:trPr>
          <w:trHeight w:val="342" w:hRule="atLeast"/>
          <w:jc w:val="center"/>
        </w:trPr>
        <w:tc>
          <w:tcPr>
            <w:tcW w:w="6678" w:type="dxa"/>
            <w:gridSpan w:val="2"/>
            <w:tcBorders>
              <w:top w:val="single" w:color="auto" w:sz="4" w:space="0"/>
              <w:left w:val="single" w:color="auto" w:sz="4" w:space="0"/>
              <w:bottom w:val="single" w:color="auto" w:sz="4" w:space="0"/>
              <w:right w:val="single" w:color="000000" w:sz="4" w:space="0"/>
            </w:tcBorders>
            <w:noWrap/>
            <w:vAlign w:val="center"/>
          </w:tcPr>
          <w:p w14:paraId="1DBBE64F">
            <w:pPr>
              <w:widowControl/>
              <w:jc w:val="center"/>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1F8D5ABC">
            <w:pPr>
              <w:widowControl/>
              <w:jc w:val="right"/>
              <w:rPr>
                <w:rFonts w:hint="eastAsia"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14:paraId="1B732A87">
            <w:pPr>
              <w:widowControl/>
              <w:jc w:val="left"/>
              <w:rPr>
                <w:rFonts w:hint="eastAsia" w:cs="仿宋" w:asciiTheme="minorEastAsia" w:hAnsiTheme="minorEastAsia" w:eastAsiaTheme="minorEastAsia"/>
                <w:kern w:val="0"/>
                <w:sz w:val="20"/>
                <w:szCs w:val="20"/>
              </w:rPr>
            </w:pPr>
          </w:p>
        </w:tc>
      </w:tr>
    </w:tbl>
    <w:p w14:paraId="5166840E">
      <w:pPr>
        <w:rPr>
          <w:rFonts w:hint="eastAsia" w:cs="仿宋" w:asciiTheme="minorEastAsia" w:hAnsiTheme="minorEastAsia" w:eastAsiaTheme="minorEastAsia"/>
          <w:sz w:val="36"/>
          <w:szCs w:val="36"/>
        </w:rPr>
      </w:pPr>
    </w:p>
    <w:p w14:paraId="0579D4A8">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2548DB1F">
      <w:pPr>
        <w:spacing w:line="360" w:lineRule="auto"/>
        <w:rPr>
          <w:rFonts w:hint="eastAsia" w:cs="仿宋" w:asciiTheme="minorEastAsia" w:hAnsiTheme="minorEastAsia" w:eastAsiaTheme="minorEastAsia"/>
          <w:szCs w:val="21"/>
          <w:u w:val="single"/>
        </w:rPr>
      </w:pPr>
    </w:p>
    <w:p w14:paraId="628C22DC">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47507879">
      <w:pPr>
        <w:spacing w:line="360" w:lineRule="auto"/>
        <w:rPr>
          <w:rFonts w:hint="eastAsia" w:cs="仿宋" w:asciiTheme="minorEastAsia" w:hAnsiTheme="minorEastAsia" w:eastAsiaTheme="minorEastAsia"/>
          <w:sz w:val="36"/>
          <w:szCs w:val="36"/>
        </w:rPr>
      </w:pPr>
    </w:p>
    <w:p w14:paraId="4ABD9460">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14:paraId="2C952E12">
      <w:pPr>
        <w:pStyle w:val="6"/>
        <w:rPr>
          <w:rFonts w:hint="eastAsia" w:cs="仿宋" w:asciiTheme="minorEastAsia" w:hAnsiTheme="minorEastAsia" w:eastAsiaTheme="minorEastAsia"/>
        </w:rPr>
      </w:pPr>
      <w:r>
        <w:rPr>
          <w:rFonts w:hint="eastAsia" w:cs="仿宋" w:asciiTheme="minorEastAsia" w:hAnsiTheme="minorEastAsia" w:eastAsiaTheme="minorEastAsia"/>
        </w:rPr>
        <w:t>（四）分部分项工程量清单与计价表</w:t>
      </w:r>
    </w:p>
    <w:tbl>
      <w:tblPr>
        <w:tblStyle w:val="20"/>
        <w:tblW w:w="9760" w:type="dxa"/>
        <w:jc w:val="center"/>
        <w:tblLayout w:type="fixed"/>
        <w:tblCellMar>
          <w:top w:w="0" w:type="dxa"/>
          <w:left w:w="108" w:type="dxa"/>
          <w:bottom w:w="0" w:type="dxa"/>
          <w:right w:w="108" w:type="dxa"/>
        </w:tblCellMar>
      </w:tblPr>
      <w:tblGrid>
        <w:gridCol w:w="824"/>
        <w:gridCol w:w="1428"/>
        <w:gridCol w:w="2062"/>
        <w:gridCol w:w="1850"/>
        <w:gridCol w:w="624"/>
        <w:gridCol w:w="697"/>
        <w:gridCol w:w="430"/>
        <w:gridCol w:w="430"/>
        <w:gridCol w:w="1415"/>
      </w:tblGrid>
      <w:tr w14:paraId="4C1633DD">
        <w:tblPrEx>
          <w:tblCellMar>
            <w:top w:w="0" w:type="dxa"/>
            <w:left w:w="108" w:type="dxa"/>
            <w:bottom w:w="0" w:type="dxa"/>
            <w:right w:w="108" w:type="dxa"/>
          </w:tblCellMar>
        </w:tblPrEx>
        <w:trPr>
          <w:trHeight w:val="668" w:hRule="atLeast"/>
          <w:jc w:val="center"/>
        </w:trPr>
        <w:tc>
          <w:tcPr>
            <w:tcW w:w="4314" w:type="dxa"/>
            <w:gridSpan w:val="3"/>
            <w:tcBorders>
              <w:top w:val="nil"/>
              <w:left w:val="nil"/>
              <w:bottom w:val="nil"/>
              <w:right w:val="nil"/>
            </w:tcBorders>
            <w:noWrap/>
            <w:vAlign w:val="bottom"/>
          </w:tcPr>
          <w:p w14:paraId="1CCC7E80">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171" w:type="dxa"/>
            <w:gridSpan w:val="3"/>
            <w:tcBorders>
              <w:top w:val="nil"/>
              <w:left w:val="nil"/>
              <w:bottom w:val="nil"/>
              <w:right w:val="nil"/>
            </w:tcBorders>
            <w:noWrap/>
            <w:vAlign w:val="bottom"/>
          </w:tcPr>
          <w:p w14:paraId="1E86F42F">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275" w:type="dxa"/>
            <w:gridSpan w:val="3"/>
            <w:tcBorders>
              <w:top w:val="nil"/>
              <w:left w:val="nil"/>
              <w:bottom w:val="nil"/>
              <w:right w:val="nil"/>
            </w:tcBorders>
            <w:noWrap/>
            <w:vAlign w:val="bottom"/>
          </w:tcPr>
          <w:p w14:paraId="1E4AF6C3">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22E2F2E4">
        <w:tblPrEx>
          <w:tblCellMar>
            <w:top w:w="0" w:type="dxa"/>
            <w:left w:w="108" w:type="dxa"/>
            <w:bottom w:w="0" w:type="dxa"/>
            <w:right w:w="108" w:type="dxa"/>
          </w:tblCellMar>
        </w:tblPrEx>
        <w:trPr>
          <w:trHeight w:val="372" w:hRule="atLeast"/>
          <w:jc w:val="center"/>
        </w:trPr>
        <w:tc>
          <w:tcPr>
            <w:tcW w:w="824"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7E05B12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142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7D797366">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206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6FF4714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5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76FDAE9E">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项目特征描述</w:t>
            </w:r>
          </w:p>
        </w:tc>
        <w:tc>
          <w:tcPr>
            <w:tcW w:w="624"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0D94620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14:paraId="336D35F3">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697"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3C5A63C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275" w:type="dxa"/>
            <w:gridSpan w:val="3"/>
            <w:tcBorders>
              <w:top w:val="single" w:color="auto" w:sz="4" w:space="0"/>
              <w:left w:val="nil"/>
              <w:bottom w:val="single" w:color="000000" w:sz="4" w:space="0"/>
              <w:right w:val="single" w:color="000000" w:sz="4" w:space="0"/>
            </w:tcBorders>
            <w:shd w:val="clear" w:color="000000" w:fill="FFFFFF"/>
            <w:noWrap/>
            <w:vAlign w:val="center"/>
          </w:tcPr>
          <w:p w14:paraId="34C56187">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14:paraId="35F1768A">
        <w:tblPrEx>
          <w:tblCellMar>
            <w:top w:w="0" w:type="dxa"/>
            <w:left w:w="108" w:type="dxa"/>
            <w:bottom w:w="0" w:type="dxa"/>
            <w:right w:w="108" w:type="dxa"/>
          </w:tblCellMar>
        </w:tblPrEx>
        <w:trPr>
          <w:trHeight w:val="668" w:hRule="atLeast"/>
          <w:jc w:val="center"/>
        </w:trPr>
        <w:tc>
          <w:tcPr>
            <w:tcW w:w="824"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21FF353E">
            <w:pPr>
              <w:widowControl/>
              <w:jc w:val="left"/>
              <w:rPr>
                <w:rFonts w:hint="eastAsia" w:cs="仿宋" w:asciiTheme="minorEastAsia" w:hAnsiTheme="minorEastAsia" w:eastAsiaTheme="minorEastAsia"/>
                <w:kern w:val="0"/>
                <w:sz w:val="20"/>
                <w:szCs w:val="20"/>
              </w:rPr>
            </w:pPr>
          </w:p>
        </w:tc>
        <w:tc>
          <w:tcPr>
            <w:tcW w:w="142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997A559">
            <w:pPr>
              <w:widowControl/>
              <w:jc w:val="left"/>
              <w:rPr>
                <w:rFonts w:hint="eastAsia" w:cs="仿宋" w:asciiTheme="minorEastAsia" w:hAnsiTheme="minorEastAsia" w:eastAsiaTheme="minorEastAsia"/>
                <w:kern w:val="0"/>
                <w:sz w:val="20"/>
                <w:szCs w:val="20"/>
              </w:rPr>
            </w:pPr>
          </w:p>
        </w:tc>
        <w:tc>
          <w:tcPr>
            <w:tcW w:w="206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C92751D">
            <w:pPr>
              <w:widowControl/>
              <w:jc w:val="left"/>
              <w:rPr>
                <w:rFonts w:hint="eastAsia" w:cs="仿宋" w:asciiTheme="minorEastAsia" w:hAnsiTheme="minorEastAsia" w:eastAsiaTheme="minorEastAsia"/>
                <w:kern w:val="0"/>
                <w:sz w:val="20"/>
                <w:szCs w:val="20"/>
              </w:rPr>
            </w:pPr>
          </w:p>
        </w:tc>
        <w:tc>
          <w:tcPr>
            <w:tcW w:w="185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C2CA9F8">
            <w:pPr>
              <w:widowControl/>
              <w:jc w:val="left"/>
              <w:rPr>
                <w:rFonts w:hint="eastAsia" w:cs="仿宋" w:asciiTheme="minorEastAsia" w:hAnsiTheme="minorEastAsia" w:eastAsiaTheme="minorEastAsia"/>
                <w:kern w:val="0"/>
                <w:sz w:val="18"/>
                <w:szCs w:val="18"/>
              </w:rPr>
            </w:pPr>
          </w:p>
        </w:tc>
        <w:tc>
          <w:tcPr>
            <w:tcW w:w="62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2685834">
            <w:pPr>
              <w:widowControl/>
              <w:jc w:val="left"/>
              <w:rPr>
                <w:rFonts w:hint="eastAsia" w:cs="仿宋" w:asciiTheme="minorEastAsia" w:hAnsiTheme="minorEastAsia" w:eastAsiaTheme="minorEastAsia"/>
                <w:kern w:val="0"/>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859C615">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000000" w:sz="4" w:space="0"/>
              <w:right w:val="single" w:color="000000" w:sz="4" w:space="0"/>
            </w:tcBorders>
            <w:shd w:val="clear" w:color="000000" w:fill="FFFFFF"/>
            <w:noWrap/>
            <w:vAlign w:val="center"/>
          </w:tcPr>
          <w:p w14:paraId="14E9CFC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w:t>
            </w:r>
          </w:p>
          <w:p w14:paraId="12D9C82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单价</w:t>
            </w:r>
          </w:p>
        </w:tc>
        <w:tc>
          <w:tcPr>
            <w:tcW w:w="430" w:type="dxa"/>
            <w:tcBorders>
              <w:top w:val="nil"/>
              <w:left w:val="nil"/>
              <w:bottom w:val="single" w:color="000000" w:sz="4" w:space="0"/>
              <w:right w:val="single" w:color="000000" w:sz="4" w:space="0"/>
            </w:tcBorders>
            <w:shd w:val="clear" w:color="000000" w:fill="FFFFFF"/>
            <w:noWrap/>
            <w:vAlign w:val="center"/>
          </w:tcPr>
          <w:p w14:paraId="32BD082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c>
          <w:tcPr>
            <w:tcW w:w="1415" w:type="dxa"/>
            <w:tcBorders>
              <w:top w:val="nil"/>
              <w:left w:val="nil"/>
              <w:bottom w:val="single" w:color="000000" w:sz="4" w:space="0"/>
              <w:right w:val="single" w:color="auto" w:sz="4" w:space="0"/>
            </w:tcBorders>
            <w:shd w:val="clear" w:color="000000" w:fill="FFFFFF"/>
            <w:noWrap/>
            <w:vAlign w:val="center"/>
          </w:tcPr>
          <w:p w14:paraId="10ED505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w:t>
            </w:r>
          </w:p>
          <w:p w14:paraId="05817A3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暂估合价</w:t>
            </w:r>
          </w:p>
        </w:tc>
      </w:tr>
      <w:tr w14:paraId="3590C0D0">
        <w:tblPrEx>
          <w:tblCellMar>
            <w:top w:w="0" w:type="dxa"/>
            <w:left w:w="108" w:type="dxa"/>
            <w:bottom w:w="0" w:type="dxa"/>
            <w:right w:w="108" w:type="dxa"/>
          </w:tblCellMar>
        </w:tblPrEx>
        <w:trPr>
          <w:trHeight w:val="372" w:hRule="atLeast"/>
          <w:jc w:val="center"/>
        </w:trPr>
        <w:tc>
          <w:tcPr>
            <w:tcW w:w="824" w:type="dxa"/>
            <w:tcBorders>
              <w:top w:val="nil"/>
              <w:left w:val="single" w:color="auto" w:sz="4" w:space="0"/>
              <w:bottom w:val="single" w:color="auto" w:sz="4" w:space="0"/>
              <w:right w:val="single" w:color="auto" w:sz="4" w:space="0"/>
            </w:tcBorders>
            <w:shd w:val="clear" w:color="000000" w:fill="FFFFFF"/>
            <w:noWrap/>
            <w:vAlign w:val="center"/>
          </w:tcPr>
          <w:p w14:paraId="3F87957C">
            <w:pPr>
              <w:widowControl/>
              <w:jc w:val="center"/>
              <w:rPr>
                <w:rFonts w:hint="eastAsia" w:cs="仿宋" w:asciiTheme="minorEastAsia" w:hAnsiTheme="minorEastAsia" w:eastAsiaTheme="minorEastAsia"/>
                <w:kern w:val="0"/>
                <w:sz w:val="18"/>
                <w:szCs w:val="18"/>
              </w:rPr>
            </w:pPr>
          </w:p>
        </w:tc>
        <w:tc>
          <w:tcPr>
            <w:tcW w:w="1428" w:type="dxa"/>
            <w:tcBorders>
              <w:top w:val="nil"/>
              <w:left w:val="nil"/>
              <w:bottom w:val="single" w:color="auto" w:sz="4" w:space="0"/>
              <w:right w:val="single" w:color="auto" w:sz="4" w:space="0"/>
            </w:tcBorders>
            <w:shd w:val="clear" w:color="000000" w:fill="FFFFFF"/>
            <w:noWrap/>
            <w:vAlign w:val="center"/>
          </w:tcPr>
          <w:p w14:paraId="70DE4781">
            <w:pPr>
              <w:widowControl/>
              <w:jc w:val="left"/>
              <w:rPr>
                <w:rFonts w:hint="eastAsia" w:cs="仿宋" w:asciiTheme="minorEastAsia" w:hAnsiTheme="minorEastAsia" w:eastAsiaTheme="minorEastAsia"/>
                <w:kern w:val="0"/>
                <w:sz w:val="18"/>
                <w:szCs w:val="18"/>
              </w:rPr>
            </w:pPr>
          </w:p>
        </w:tc>
        <w:tc>
          <w:tcPr>
            <w:tcW w:w="2062" w:type="dxa"/>
            <w:tcBorders>
              <w:top w:val="nil"/>
              <w:left w:val="nil"/>
              <w:bottom w:val="single" w:color="auto" w:sz="4" w:space="0"/>
              <w:right w:val="single" w:color="auto" w:sz="4" w:space="0"/>
            </w:tcBorders>
            <w:shd w:val="clear" w:color="000000" w:fill="FFFFFF"/>
            <w:noWrap/>
            <w:vAlign w:val="center"/>
          </w:tcPr>
          <w:p w14:paraId="78581A13">
            <w:pPr>
              <w:widowControl/>
              <w:jc w:val="left"/>
              <w:rPr>
                <w:rFonts w:hint="eastAsia" w:cs="仿宋" w:asciiTheme="minorEastAsia" w:hAnsiTheme="minorEastAsia" w:eastAsiaTheme="minorEastAsia"/>
                <w:kern w:val="0"/>
                <w:sz w:val="18"/>
                <w:szCs w:val="18"/>
              </w:rPr>
            </w:pPr>
          </w:p>
        </w:tc>
        <w:tc>
          <w:tcPr>
            <w:tcW w:w="1850" w:type="dxa"/>
            <w:tcBorders>
              <w:top w:val="nil"/>
              <w:left w:val="nil"/>
              <w:bottom w:val="single" w:color="auto" w:sz="4" w:space="0"/>
              <w:right w:val="single" w:color="auto" w:sz="4" w:space="0"/>
            </w:tcBorders>
            <w:shd w:val="clear" w:color="000000" w:fill="FFFFFF"/>
            <w:noWrap/>
            <w:vAlign w:val="center"/>
          </w:tcPr>
          <w:p w14:paraId="2DA8FE5F">
            <w:pPr>
              <w:widowControl/>
              <w:jc w:val="left"/>
              <w:rPr>
                <w:rFonts w:hint="eastAsia" w:cs="仿宋" w:asciiTheme="minorEastAsia" w:hAnsiTheme="minorEastAsia" w:eastAsiaTheme="minorEastAsia"/>
                <w:kern w:val="0"/>
                <w:sz w:val="18"/>
                <w:szCs w:val="18"/>
              </w:rPr>
            </w:pPr>
          </w:p>
        </w:tc>
        <w:tc>
          <w:tcPr>
            <w:tcW w:w="624" w:type="dxa"/>
            <w:tcBorders>
              <w:top w:val="nil"/>
              <w:left w:val="nil"/>
              <w:bottom w:val="single" w:color="auto" w:sz="4" w:space="0"/>
              <w:right w:val="single" w:color="auto" w:sz="4" w:space="0"/>
            </w:tcBorders>
            <w:shd w:val="clear" w:color="000000" w:fill="FFFFFF"/>
            <w:noWrap/>
            <w:vAlign w:val="center"/>
          </w:tcPr>
          <w:p w14:paraId="06964D41">
            <w:pPr>
              <w:widowControl/>
              <w:jc w:val="center"/>
              <w:rPr>
                <w:rFonts w:hint="eastAsia" w:cs="仿宋" w:asciiTheme="minorEastAsia" w:hAnsiTheme="minorEastAsia" w:eastAsiaTheme="minorEastAsia"/>
                <w:kern w:val="0"/>
                <w:sz w:val="18"/>
                <w:szCs w:val="18"/>
              </w:rPr>
            </w:pPr>
          </w:p>
        </w:tc>
        <w:tc>
          <w:tcPr>
            <w:tcW w:w="697" w:type="dxa"/>
            <w:tcBorders>
              <w:top w:val="nil"/>
              <w:left w:val="nil"/>
              <w:bottom w:val="single" w:color="auto" w:sz="4" w:space="0"/>
              <w:right w:val="single" w:color="auto" w:sz="4" w:space="0"/>
            </w:tcBorders>
            <w:shd w:val="clear" w:color="000000" w:fill="FFFFFF"/>
            <w:noWrap/>
            <w:vAlign w:val="center"/>
          </w:tcPr>
          <w:p w14:paraId="3D1170AF">
            <w:pPr>
              <w:widowControl/>
              <w:jc w:val="right"/>
              <w:rPr>
                <w:rFonts w:hint="eastAsia"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shd w:val="clear" w:color="000000" w:fill="FFFFFF"/>
            <w:noWrap/>
            <w:vAlign w:val="center"/>
          </w:tcPr>
          <w:p w14:paraId="43561E0E">
            <w:pPr>
              <w:widowControl/>
              <w:jc w:val="right"/>
              <w:rPr>
                <w:rFonts w:hint="eastAsia"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shd w:val="clear" w:color="000000" w:fill="FFFFFF"/>
            <w:noWrap/>
            <w:vAlign w:val="center"/>
          </w:tcPr>
          <w:p w14:paraId="47F2AE5A">
            <w:pPr>
              <w:widowControl/>
              <w:jc w:val="right"/>
              <w:rPr>
                <w:rFonts w:hint="eastAsia" w:cs="仿宋" w:asciiTheme="minorEastAsia" w:hAnsiTheme="minorEastAsia" w:eastAsiaTheme="minorEastAsia"/>
                <w:kern w:val="0"/>
                <w:sz w:val="18"/>
                <w:szCs w:val="18"/>
              </w:rPr>
            </w:pPr>
          </w:p>
        </w:tc>
        <w:tc>
          <w:tcPr>
            <w:tcW w:w="1415" w:type="dxa"/>
            <w:tcBorders>
              <w:top w:val="nil"/>
              <w:left w:val="nil"/>
              <w:bottom w:val="single" w:color="auto" w:sz="4" w:space="0"/>
              <w:right w:val="single" w:color="auto" w:sz="4" w:space="0"/>
            </w:tcBorders>
            <w:shd w:val="clear" w:color="000000" w:fill="FFFFFF"/>
            <w:noWrap/>
            <w:vAlign w:val="center"/>
          </w:tcPr>
          <w:p w14:paraId="40B6CF3F">
            <w:pPr>
              <w:widowControl/>
              <w:jc w:val="right"/>
              <w:rPr>
                <w:rFonts w:hint="eastAsia" w:cs="仿宋" w:asciiTheme="minorEastAsia" w:hAnsiTheme="minorEastAsia" w:eastAsiaTheme="minorEastAsia"/>
                <w:kern w:val="0"/>
                <w:sz w:val="18"/>
                <w:szCs w:val="18"/>
              </w:rPr>
            </w:pPr>
          </w:p>
        </w:tc>
      </w:tr>
      <w:tr w14:paraId="516AAD0D">
        <w:tblPrEx>
          <w:tblCellMar>
            <w:top w:w="0" w:type="dxa"/>
            <w:left w:w="108" w:type="dxa"/>
            <w:bottom w:w="0" w:type="dxa"/>
            <w:right w:w="108" w:type="dxa"/>
          </w:tblCellMar>
        </w:tblPrEx>
        <w:trPr>
          <w:trHeight w:val="372" w:hRule="atLeast"/>
          <w:jc w:val="center"/>
        </w:trPr>
        <w:tc>
          <w:tcPr>
            <w:tcW w:w="824" w:type="dxa"/>
            <w:tcBorders>
              <w:top w:val="nil"/>
              <w:left w:val="single" w:color="auto" w:sz="4" w:space="0"/>
              <w:bottom w:val="single" w:color="auto" w:sz="4" w:space="0"/>
              <w:right w:val="single" w:color="auto" w:sz="4" w:space="0"/>
            </w:tcBorders>
            <w:noWrap/>
            <w:vAlign w:val="center"/>
          </w:tcPr>
          <w:p w14:paraId="3D69617C">
            <w:pPr>
              <w:widowControl/>
              <w:jc w:val="center"/>
              <w:rPr>
                <w:rFonts w:hint="eastAsia" w:cs="仿宋" w:asciiTheme="minorEastAsia" w:hAnsiTheme="minorEastAsia" w:eastAsiaTheme="minorEastAsia"/>
                <w:kern w:val="0"/>
                <w:sz w:val="18"/>
                <w:szCs w:val="18"/>
              </w:rPr>
            </w:pPr>
          </w:p>
        </w:tc>
        <w:tc>
          <w:tcPr>
            <w:tcW w:w="1428" w:type="dxa"/>
            <w:tcBorders>
              <w:top w:val="nil"/>
              <w:left w:val="nil"/>
              <w:bottom w:val="single" w:color="auto" w:sz="4" w:space="0"/>
              <w:right w:val="single" w:color="auto" w:sz="4" w:space="0"/>
            </w:tcBorders>
            <w:noWrap/>
            <w:vAlign w:val="center"/>
          </w:tcPr>
          <w:p w14:paraId="3B3461EB">
            <w:pPr>
              <w:widowControl/>
              <w:jc w:val="center"/>
              <w:rPr>
                <w:rFonts w:hint="eastAsia" w:cs="仿宋" w:asciiTheme="minorEastAsia" w:hAnsiTheme="minorEastAsia" w:eastAsiaTheme="minorEastAsia"/>
                <w:kern w:val="0"/>
                <w:sz w:val="18"/>
                <w:szCs w:val="18"/>
              </w:rPr>
            </w:pPr>
          </w:p>
        </w:tc>
        <w:tc>
          <w:tcPr>
            <w:tcW w:w="2062" w:type="dxa"/>
            <w:tcBorders>
              <w:top w:val="nil"/>
              <w:left w:val="nil"/>
              <w:bottom w:val="single" w:color="auto" w:sz="4" w:space="0"/>
              <w:right w:val="single" w:color="auto" w:sz="4" w:space="0"/>
            </w:tcBorders>
            <w:noWrap/>
            <w:vAlign w:val="center"/>
          </w:tcPr>
          <w:p w14:paraId="78CB923E">
            <w:pPr>
              <w:widowControl/>
              <w:jc w:val="center"/>
              <w:rPr>
                <w:rFonts w:hint="eastAsia" w:cs="仿宋" w:asciiTheme="minorEastAsia" w:hAnsiTheme="minorEastAsia" w:eastAsiaTheme="minorEastAsia"/>
                <w:kern w:val="0"/>
                <w:sz w:val="18"/>
                <w:szCs w:val="18"/>
              </w:rPr>
            </w:pPr>
          </w:p>
        </w:tc>
        <w:tc>
          <w:tcPr>
            <w:tcW w:w="1850" w:type="dxa"/>
            <w:tcBorders>
              <w:top w:val="nil"/>
              <w:left w:val="nil"/>
              <w:bottom w:val="single" w:color="auto" w:sz="4" w:space="0"/>
              <w:right w:val="single" w:color="auto" w:sz="4" w:space="0"/>
            </w:tcBorders>
            <w:noWrap/>
            <w:vAlign w:val="center"/>
          </w:tcPr>
          <w:p w14:paraId="0EC5FD60">
            <w:pPr>
              <w:widowControl/>
              <w:jc w:val="left"/>
              <w:rPr>
                <w:rFonts w:hint="eastAsia" w:cs="仿宋" w:asciiTheme="minorEastAsia" w:hAnsiTheme="minorEastAsia" w:eastAsiaTheme="minorEastAsia"/>
                <w:kern w:val="0"/>
                <w:sz w:val="18"/>
                <w:szCs w:val="18"/>
              </w:rPr>
            </w:pPr>
          </w:p>
        </w:tc>
        <w:tc>
          <w:tcPr>
            <w:tcW w:w="624" w:type="dxa"/>
            <w:tcBorders>
              <w:top w:val="nil"/>
              <w:left w:val="nil"/>
              <w:bottom w:val="single" w:color="auto" w:sz="4" w:space="0"/>
              <w:right w:val="single" w:color="auto" w:sz="4" w:space="0"/>
            </w:tcBorders>
            <w:noWrap/>
            <w:vAlign w:val="center"/>
          </w:tcPr>
          <w:p w14:paraId="08188D80">
            <w:pPr>
              <w:widowControl/>
              <w:jc w:val="center"/>
              <w:rPr>
                <w:rFonts w:hint="eastAsia" w:cs="仿宋" w:asciiTheme="minorEastAsia" w:hAnsiTheme="minorEastAsia" w:eastAsiaTheme="minorEastAsia"/>
                <w:kern w:val="0"/>
                <w:sz w:val="18"/>
                <w:szCs w:val="18"/>
              </w:rPr>
            </w:pPr>
          </w:p>
        </w:tc>
        <w:tc>
          <w:tcPr>
            <w:tcW w:w="697" w:type="dxa"/>
            <w:tcBorders>
              <w:top w:val="nil"/>
              <w:left w:val="nil"/>
              <w:bottom w:val="single" w:color="auto" w:sz="4" w:space="0"/>
              <w:right w:val="single" w:color="auto" w:sz="4" w:space="0"/>
            </w:tcBorders>
            <w:noWrap/>
            <w:vAlign w:val="center"/>
          </w:tcPr>
          <w:p w14:paraId="0C69C2C9">
            <w:pPr>
              <w:widowControl/>
              <w:jc w:val="right"/>
              <w:rPr>
                <w:rFonts w:hint="eastAsia"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noWrap/>
            <w:vAlign w:val="center"/>
          </w:tcPr>
          <w:p w14:paraId="452E0CD0">
            <w:pPr>
              <w:widowControl/>
              <w:jc w:val="right"/>
              <w:rPr>
                <w:rFonts w:hint="eastAsia"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noWrap/>
            <w:vAlign w:val="center"/>
          </w:tcPr>
          <w:p w14:paraId="5EC4FFFA">
            <w:pPr>
              <w:widowControl/>
              <w:jc w:val="right"/>
              <w:rPr>
                <w:rFonts w:hint="eastAsia" w:cs="仿宋" w:asciiTheme="minorEastAsia" w:hAnsiTheme="minorEastAsia" w:eastAsiaTheme="minorEastAsia"/>
                <w:kern w:val="0"/>
                <w:sz w:val="18"/>
                <w:szCs w:val="18"/>
              </w:rPr>
            </w:pPr>
          </w:p>
        </w:tc>
        <w:tc>
          <w:tcPr>
            <w:tcW w:w="1415" w:type="dxa"/>
            <w:tcBorders>
              <w:top w:val="nil"/>
              <w:left w:val="nil"/>
              <w:bottom w:val="single" w:color="auto" w:sz="4" w:space="0"/>
              <w:right w:val="single" w:color="auto" w:sz="4" w:space="0"/>
            </w:tcBorders>
            <w:noWrap/>
            <w:vAlign w:val="center"/>
          </w:tcPr>
          <w:p w14:paraId="7D107A99">
            <w:pPr>
              <w:widowControl/>
              <w:jc w:val="right"/>
              <w:rPr>
                <w:rFonts w:hint="eastAsia" w:cs="仿宋" w:asciiTheme="minorEastAsia" w:hAnsiTheme="minorEastAsia" w:eastAsiaTheme="minorEastAsia"/>
                <w:kern w:val="0"/>
                <w:sz w:val="18"/>
                <w:szCs w:val="18"/>
              </w:rPr>
            </w:pPr>
          </w:p>
        </w:tc>
      </w:tr>
      <w:tr w14:paraId="0CF298C7">
        <w:tblPrEx>
          <w:tblCellMar>
            <w:top w:w="0" w:type="dxa"/>
            <w:left w:w="108" w:type="dxa"/>
            <w:bottom w:w="0" w:type="dxa"/>
            <w:right w:w="108" w:type="dxa"/>
          </w:tblCellMar>
        </w:tblPrEx>
        <w:trPr>
          <w:trHeight w:val="342"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0F33903E">
            <w:pPr>
              <w:widowControl/>
              <w:jc w:val="left"/>
              <w:rPr>
                <w:rFonts w:hint="eastAsia" w:cs="仿宋" w:asciiTheme="minorEastAsia" w:hAnsiTheme="minorEastAsia" w:eastAsiaTheme="minorEastAsia"/>
                <w:kern w:val="0"/>
                <w:sz w:val="20"/>
                <w:szCs w:val="20"/>
              </w:rPr>
            </w:pPr>
          </w:p>
        </w:tc>
        <w:tc>
          <w:tcPr>
            <w:tcW w:w="1428" w:type="dxa"/>
            <w:tcBorders>
              <w:top w:val="single" w:color="auto" w:sz="4" w:space="0"/>
              <w:left w:val="nil"/>
              <w:bottom w:val="single" w:color="auto" w:sz="4" w:space="0"/>
              <w:right w:val="single" w:color="auto" w:sz="4" w:space="0"/>
            </w:tcBorders>
            <w:noWrap/>
            <w:vAlign w:val="center"/>
          </w:tcPr>
          <w:p w14:paraId="4C922587">
            <w:pPr>
              <w:widowControl/>
              <w:jc w:val="left"/>
              <w:rPr>
                <w:rFonts w:hint="eastAsia" w:cs="仿宋" w:asciiTheme="minorEastAsia" w:hAnsiTheme="minorEastAsia" w:eastAsiaTheme="minorEastAsia"/>
                <w:kern w:val="0"/>
                <w:sz w:val="20"/>
                <w:szCs w:val="20"/>
              </w:rPr>
            </w:pPr>
          </w:p>
        </w:tc>
        <w:tc>
          <w:tcPr>
            <w:tcW w:w="2062" w:type="dxa"/>
            <w:tcBorders>
              <w:top w:val="single" w:color="auto" w:sz="4" w:space="0"/>
              <w:left w:val="nil"/>
              <w:bottom w:val="single" w:color="auto" w:sz="4" w:space="0"/>
              <w:right w:val="single" w:color="auto" w:sz="4" w:space="0"/>
            </w:tcBorders>
            <w:noWrap/>
            <w:vAlign w:val="center"/>
          </w:tcPr>
          <w:p w14:paraId="1915755D">
            <w:pPr>
              <w:widowControl/>
              <w:jc w:val="left"/>
              <w:rPr>
                <w:rFonts w:hint="eastAsia" w:cs="仿宋" w:asciiTheme="minorEastAsia" w:hAnsiTheme="minorEastAsia" w:eastAsiaTheme="minorEastAsia"/>
                <w:kern w:val="0"/>
                <w:sz w:val="20"/>
                <w:szCs w:val="20"/>
              </w:rPr>
            </w:pPr>
          </w:p>
        </w:tc>
        <w:tc>
          <w:tcPr>
            <w:tcW w:w="1850" w:type="dxa"/>
            <w:tcBorders>
              <w:top w:val="single" w:color="auto" w:sz="4" w:space="0"/>
              <w:left w:val="nil"/>
              <w:bottom w:val="single" w:color="auto" w:sz="4" w:space="0"/>
              <w:right w:val="single" w:color="auto" w:sz="4" w:space="0"/>
            </w:tcBorders>
            <w:noWrap/>
            <w:vAlign w:val="center"/>
          </w:tcPr>
          <w:p w14:paraId="0705C8AE">
            <w:pPr>
              <w:widowControl/>
              <w:jc w:val="left"/>
              <w:rPr>
                <w:rFonts w:hint="eastAsia" w:cs="仿宋" w:asciiTheme="minorEastAsia" w:hAnsiTheme="minorEastAsia" w:eastAsiaTheme="minorEastAsia"/>
                <w:kern w:val="0"/>
                <w:sz w:val="20"/>
                <w:szCs w:val="20"/>
              </w:rPr>
            </w:pPr>
          </w:p>
        </w:tc>
        <w:tc>
          <w:tcPr>
            <w:tcW w:w="624" w:type="dxa"/>
            <w:tcBorders>
              <w:top w:val="single" w:color="auto" w:sz="4" w:space="0"/>
              <w:left w:val="nil"/>
              <w:bottom w:val="single" w:color="auto" w:sz="4" w:space="0"/>
              <w:right w:val="single" w:color="auto" w:sz="4" w:space="0"/>
            </w:tcBorders>
            <w:noWrap/>
            <w:vAlign w:val="center"/>
          </w:tcPr>
          <w:p w14:paraId="67F2328C">
            <w:pPr>
              <w:widowControl/>
              <w:jc w:val="left"/>
              <w:rPr>
                <w:rFonts w:hint="eastAsia" w:cs="仿宋" w:asciiTheme="minorEastAsia" w:hAnsiTheme="minorEastAsia" w:eastAsiaTheme="minorEastAsia"/>
                <w:kern w:val="0"/>
                <w:sz w:val="20"/>
                <w:szCs w:val="20"/>
              </w:rPr>
            </w:pPr>
          </w:p>
        </w:tc>
        <w:tc>
          <w:tcPr>
            <w:tcW w:w="697" w:type="dxa"/>
            <w:tcBorders>
              <w:top w:val="single" w:color="auto" w:sz="4" w:space="0"/>
              <w:left w:val="nil"/>
              <w:bottom w:val="single" w:color="auto" w:sz="4" w:space="0"/>
              <w:right w:val="single" w:color="auto" w:sz="4" w:space="0"/>
            </w:tcBorders>
            <w:noWrap/>
            <w:vAlign w:val="center"/>
          </w:tcPr>
          <w:p w14:paraId="7AA0433D">
            <w:pPr>
              <w:widowControl/>
              <w:jc w:val="left"/>
              <w:rPr>
                <w:rFonts w:hint="eastAsia" w:cs="仿宋" w:asciiTheme="minorEastAsia" w:hAnsiTheme="minorEastAsia" w:eastAsiaTheme="minorEastAsia"/>
                <w:kern w:val="0"/>
                <w:sz w:val="20"/>
                <w:szCs w:val="20"/>
              </w:rPr>
            </w:pPr>
          </w:p>
        </w:tc>
        <w:tc>
          <w:tcPr>
            <w:tcW w:w="430" w:type="dxa"/>
            <w:tcBorders>
              <w:top w:val="single" w:color="auto" w:sz="4" w:space="0"/>
              <w:left w:val="nil"/>
              <w:bottom w:val="single" w:color="auto" w:sz="4" w:space="0"/>
              <w:right w:val="single" w:color="auto" w:sz="4" w:space="0"/>
            </w:tcBorders>
            <w:noWrap/>
            <w:vAlign w:val="center"/>
          </w:tcPr>
          <w:p w14:paraId="7B9109F3">
            <w:pPr>
              <w:widowControl/>
              <w:jc w:val="left"/>
              <w:rPr>
                <w:rFonts w:hint="eastAsia" w:cs="仿宋" w:asciiTheme="minorEastAsia" w:hAnsiTheme="minorEastAsia" w:eastAsiaTheme="minorEastAsia"/>
                <w:kern w:val="0"/>
                <w:sz w:val="20"/>
                <w:szCs w:val="20"/>
              </w:rPr>
            </w:pPr>
          </w:p>
        </w:tc>
        <w:tc>
          <w:tcPr>
            <w:tcW w:w="430" w:type="dxa"/>
            <w:tcBorders>
              <w:top w:val="single" w:color="auto" w:sz="4" w:space="0"/>
              <w:left w:val="nil"/>
              <w:bottom w:val="single" w:color="auto" w:sz="4" w:space="0"/>
              <w:right w:val="single" w:color="auto" w:sz="4" w:space="0"/>
            </w:tcBorders>
            <w:noWrap/>
            <w:vAlign w:val="center"/>
          </w:tcPr>
          <w:p w14:paraId="23E996CC">
            <w:pPr>
              <w:widowControl/>
              <w:jc w:val="left"/>
              <w:rPr>
                <w:rFonts w:hint="eastAsia" w:cs="仿宋" w:asciiTheme="minorEastAsia" w:hAnsiTheme="minorEastAsia" w:eastAsiaTheme="minorEastAsia"/>
                <w:kern w:val="0"/>
                <w:sz w:val="20"/>
                <w:szCs w:val="20"/>
              </w:rPr>
            </w:pPr>
          </w:p>
        </w:tc>
        <w:tc>
          <w:tcPr>
            <w:tcW w:w="1415" w:type="dxa"/>
            <w:tcBorders>
              <w:top w:val="single" w:color="auto" w:sz="4" w:space="0"/>
              <w:left w:val="nil"/>
              <w:bottom w:val="single" w:color="auto" w:sz="4" w:space="0"/>
              <w:right w:val="single" w:color="auto" w:sz="4" w:space="0"/>
            </w:tcBorders>
            <w:noWrap/>
            <w:vAlign w:val="center"/>
          </w:tcPr>
          <w:p w14:paraId="685599C3">
            <w:pPr>
              <w:widowControl/>
              <w:jc w:val="left"/>
              <w:rPr>
                <w:rFonts w:hint="eastAsia" w:cs="仿宋" w:asciiTheme="minorEastAsia" w:hAnsiTheme="minorEastAsia" w:eastAsiaTheme="minorEastAsia"/>
                <w:kern w:val="0"/>
                <w:sz w:val="20"/>
                <w:szCs w:val="20"/>
              </w:rPr>
            </w:pPr>
          </w:p>
        </w:tc>
      </w:tr>
      <w:tr w14:paraId="22D1DDC1">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6B8B41A5">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28374791">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73BCD0D1">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61B4D125">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4BD9260F">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201C53A6">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68179E35">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10F62D37">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47AA4170">
            <w:pPr>
              <w:widowControl/>
              <w:jc w:val="left"/>
              <w:rPr>
                <w:rFonts w:hint="eastAsia" w:cs="仿宋" w:asciiTheme="minorEastAsia" w:hAnsiTheme="minorEastAsia" w:eastAsiaTheme="minorEastAsia"/>
                <w:kern w:val="0"/>
                <w:sz w:val="20"/>
                <w:szCs w:val="20"/>
              </w:rPr>
            </w:pPr>
          </w:p>
        </w:tc>
      </w:tr>
      <w:tr w14:paraId="3532991B">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1A01B0EB">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6CA1C06E">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6AE1D50D">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054C7242">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4553C6FB">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6D40A35F">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0A50B4BF">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61C1DCC7">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2D1D104E">
            <w:pPr>
              <w:widowControl/>
              <w:jc w:val="left"/>
              <w:rPr>
                <w:rFonts w:hint="eastAsia" w:cs="仿宋" w:asciiTheme="minorEastAsia" w:hAnsiTheme="minorEastAsia" w:eastAsiaTheme="minorEastAsia"/>
                <w:kern w:val="0"/>
                <w:sz w:val="20"/>
                <w:szCs w:val="20"/>
              </w:rPr>
            </w:pPr>
          </w:p>
        </w:tc>
      </w:tr>
      <w:tr w14:paraId="7A918E58">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4F2298A3">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6E99F8CB">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04C20D20">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19A0602A">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5FB53B13">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4C9660A3">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70F82D71">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69380560">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794BA95A">
            <w:pPr>
              <w:widowControl/>
              <w:jc w:val="left"/>
              <w:rPr>
                <w:rFonts w:hint="eastAsia" w:cs="仿宋" w:asciiTheme="minorEastAsia" w:hAnsiTheme="minorEastAsia" w:eastAsiaTheme="minorEastAsia"/>
                <w:kern w:val="0"/>
                <w:sz w:val="20"/>
                <w:szCs w:val="20"/>
              </w:rPr>
            </w:pPr>
          </w:p>
        </w:tc>
      </w:tr>
      <w:tr w14:paraId="5FA5A269">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5A289129">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16E96199">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13658DF9">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5B3E11A7">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3B683678">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21E98E4C">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5AA50D6D">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49F8E52E">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7A576F54">
            <w:pPr>
              <w:widowControl/>
              <w:jc w:val="left"/>
              <w:rPr>
                <w:rFonts w:hint="eastAsia" w:cs="仿宋" w:asciiTheme="minorEastAsia" w:hAnsiTheme="minorEastAsia" w:eastAsiaTheme="minorEastAsia"/>
                <w:kern w:val="0"/>
                <w:sz w:val="20"/>
                <w:szCs w:val="20"/>
              </w:rPr>
            </w:pPr>
          </w:p>
        </w:tc>
      </w:tr>
      <w:tr w14:paraId="1198EFDF">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1DECA9DA">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59B47E92">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529EC6AA">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54E5A89D">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240A2CE7">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23DDA5E4">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4DCAFD5A">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4CC132FC">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4C369962">
            <w:pPr>
              <w:widowControl/>
              <w:jc w:val="left"/>
              <w:rPr>
                <w:rFonts w:hint="eastAsia" w:cs="仿宋" w:asciiTheme="minorEastAsia" w:hAnsiTheme="minorEastAsia" w:eastAsiaTheme="minorEastAsia"/>
                <w:kern w:val="0"/>
                <w:sz w:val="20"/>
                <w:szCs w:val="20"/>
              </w:rPr>
            </w:pPr>
          </w:p>
        </w:tc>
      </w:tr>
      <w:tr w14:paraId="149EF003">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1991DA92">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7B92BF36">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1465802D">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0FFB0E06">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3DC3F95C">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22807914">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6ECA4D93">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3EC99775">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561AE8F5">
            <w:pPr>
              <w:widowControl/>
              <w:jc w:val="left"/>
              <w:rPr>
                <w:rFonts w:hint="eastAsia" w:cs="仿宋" w:asciiTheme="minorEastAsia" w:hAnsiTheme="minorEastAsia" w:eastAsiaTheme="minorEastAsia"/>
                <w:kern w:val="0"/>
                <w:sz w:val="20"/>
                <w:szCs w:val="20"/>
              </w:rPr>
            </w:pPr>
          </w:p>
        </w:tc>
      </w:tr>
      <w:tr w14:paraId="00E70685">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14:paraId="416B6FB0">
            <w:pPr>
              <w:widowControl/>
              <w:jc w:val="left"/>
              <w:rPr>
                <w:rFonts w:hint="eastAsia"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14:paraId="6AF8E5BE">
            <w:pPr>
              <w:widowControl/>
              <w:jc w:val="left"/>
              <w:rPr>
                <w:rFonts w:hint="eastAsia"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14:paraId="018F3509">
            <w:pPr>
              <w:widowControl/>
              <w:jc w:val="left"/>
              <w:rPr>
                <w:rFonts w:hint="eastAsia"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14:paraId="231301D4">
            <w:pPr>
              <w:widowControl/>
              <w:jc w:val="left"/>
              <w:rPr>
                <w:rFonts w:hint="eastAsia"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14:paraId="1B4CD529">
            <w:pPr>
              <w:widowControl/>
              <w:jc w:val="left"/>
              <w:rPr>
                <w:rFonts w:hint="eastAsia"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14:paraId="5CEE44FD">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3706135B">
            <w:pPr>
              <w:widowControl/>
              <w:jc w:val="left"/>
              <w:rPr>
                <w:rFonts w:hint="eastAsia"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14:paraId="1F0E09D6">
            <w:pPr>
              <w:widowControl/>
              <w:jc w:val="left"/>
              <w:rPr>
                <w:rFonts w:hint="eastAsia"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14:paraId="5655E27B">
            <w:pPr>
              <w:widowControl/>
              <w:jc w:val="left"/>
              <w:rPr>
                <w:rFonts w:hint="eastAsia" w:cs="仿宋" w:asciiTheme="minorEastAsia" w:hAnsiTheme="minorEastAsia" w:eastAsiaTheme="minorEastAsia"/>
                <w:kern w:val="0"/>
                <w:sz w:val="20"/>
                <w:szCs w:val="20"/>
              </w:rPr>
            </w:pPr>
          </w:p>
        </w:tc>
      </w:tr>
    </w:tbl>
    <w:p w14:paraId="528EFBEB">
      <w:pPr>
        <w:spacing w:line="360" w:lineRule="auto"/>
        <w:rPr>
          <w:rFonts w:hint="eastAsia" w:cs="仿宋" w:asciiTheme="minorEastAsia" w:hAnsiTheme="minorEastAsia" w:eastAsiaTheme="minorEastAsia"/>
        </w:rPr>
      </w:pPr>
    </w:p>
    <w:p w14:paraId="7FD3035E">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15008F1D">
      <w:pPr>
        <w:spacing w:line="360" w:lineRule="auto"/>
        <w:rPr>
          <w:rFonts w:hint="eastAsia" w:cs="仿宋" w:asciiTheme="minorEastAsia" w:hAnsiTheme="minorEastAsia" w:eastAsiaTheme="minorEastAsia"/>
          <w:szCs w:val="21"/>
          <w:u w:val="single"/>
        </w:rPr>
      </w:pPr>
    </w:p>
    <w:p w14:paraId="37FF4ECD">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66567CCE">
      <w:pPr>
        <w:spacing w:line="360" w:lineRule="auto"/>
        <w:rPr>
          <w:rFonts w:hint="eastAsia" w:cs="仿宋" w:asciiTheme="minorEastAsia" w:hAnsiTheme="minorEastAsia" w:eastAsiaTheme="minorEastAsia"/>
        </w:rPr>
      </w:pPr>
    </w:p>
    <w:p w14:paraId="3242C333">
      <w:pPr>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10B0134F">
      <w:pPr>
        <w:pStyle w:val="6"/>
        <w:rPr>
          <w:rFonts w:hint="eastAsia" w:cs="仿宋" w:asciiTheme="minorEastAsia" w:hAnsiTheme="minorEastAsia" w:eastAsiaTheme="minorEastAsia"/>
        </w:rPr>
      </w:pPr>
      <w:r>
        <w:rPr>
          <w:rFonts w:hint="eastAsia" w:cs="仿宋" w:asciiTheme="minorEastAsia" w:hAnsiTheme="minorEastAsia" w:eastAsiaTheme="minorEastAsia"/>
        </w:rPr>
        <w:t>（五）措施项目清单与计价汇总表</w:t>
      </w:r>
    </w:p>
    <w:tbl>
      <w:tblPr>
        <w:tblStyle w:val="20"/>
        <w:tblW w:w="9926" w:type="dxa"/>
        <w:jc w:val="center"/>
        <w:tblLayout w:type="fixed"/>
        <w:tblCellMar>
          <w:top w:w="0" w:type="dxa"/>
          <w:left w:w="108" w:type="dxa"/>
          <w:bottom w:w="0" w:type="dxa"/>
          <w:right w:w="108" w:type="dxa"/>
        </w:tblCellMar>
      </w:tblPr>
      <w:tblGrid>
        <w:gridCol w:w="666"/>
        <w:gridCol w:w="6746"/>
        <w:gridCol w:w="2514"/>
      </w:tblGrid>
      <w:tr w14:paraId="3C904B88">
        <w:trPr>
          <w:trHeight w:val="668" w:hRule="atLeast"/>
          <w:jc w:val="center"/>
        </w:trPr>
        <w:tc>
          <w:tcPr>
            <w:tcW w:w="7412" w:type="dxa"/>
            <w:gridSpan w:val="2"/>
            <w:tcBorders>
              <w:top w:val="nil"/>
              <w:left w:val="nil"/>
              <w:bottom w:val="nil"/>
              <w:right w:val="nil"/>
            </w:tcBorders>
            <w:noWrap/>
            <w:vAlign w:val="bottom"/>
          </w:tcPr>
          <w:p w14:paraId="5762EA73">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2514" w:type="dxa"/>
            <w:tcBorders>
              <w:top w:val="nil"/>
              <w:left w:val="nil"/>
              <w:bottom w:val="nil"/>
              <w:right w:val="nil"/>
            </w:tcBorders>
            <w:noWrap/>
            <w:vAlign w:val="bottom"/>
          </w:tcPr>
          <w:p w14:paraId="32E1E417">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09E7A9AE">
        <w:tblPrEx>
          <w:tblCellMar>
            <w:top w:w="0" w:type="dxa"/>
            <w:left w:w="108" w:type="dxa"/>
            <w:bottom w:w="0" w:type="dxa"/>
            <w:right w:w="108" w:type="dxa"/>
          </w:tblCellMar>
        </w:tblPrEx>
        <w:trPr>
          <w:trHeight w:val="372" w:hRule="atLeast"/>
          <w:jc w:val="center"/>
        </w:trPr>
        <w:tc>
          <w:tcPr>
            <w:tcW w:w="6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181C993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6746" w:type="dxa"/>
            <w:tcBorders>
              <w:top w:val="single" w:color="auto" w:sz="4" w:space="0"/>
              <w:left w:val="nil"/>
              <w:bottom w:val="single" w:color="000000" w:sz="4" w:space="0"/>
              <w:right w:val="single" w:color="000000" w:sz="4" w:space="0"/>
            </w:tcBorders>
            <w:shd w:val="clear" w:color="000000" w:fill="FFFFFF"/>
            <w:noWrap/>
            <w:vAlign w:val="center"/>
          </w:tcPr>
          <w:p w14:paraId="14451FA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2514" w:type="dxa"/>
            <w:tcBorders>
              <w:top w:val="single" w:color="auto" w:sz="4" w:space="0"/>
              <w:left w:val="nil"/>
              <w:bottom w:val="single" w:color="000000" w:sz="4" w:space="0"/>
              <w:right w:val="single" w:color="auto" w:sz="4" w:space="0"/>
            </w:tcBorders>
            <w:shd w:val="clear" w:color="000000" w:fill="FFFFFF"/>
            <w:noWrap/>
            <w:vAlign w:val="center"/>
          </w:tcPr>
          <w:p w14:paraId="533B849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14:paraId="6B7BE9D5">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6FCDBCA3">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5C46DFC7">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08DCAE6F">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07BE8699">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778D294F">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6A58DFA7">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6942C575">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49187F3E">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03FFFA06">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493A1FB8">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42D5AC20">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5BF9F4C1">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41EA6094">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391D8010">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0DD9499B">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1ACC3A95">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309056A6">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5211FC29">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48A78C92">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15577914">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6F56EB1D">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04C75B77">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15D30437">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370CC7FD">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264C69AB">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45EB193E">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2CBA45E6">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604D47C1">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B29D432">
            <w:pPr>
              <w:widowControl/>
              <w:jc w:val="center"/>
              <w:rPr>
                <w:rFonts w:hint="eastAsia"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14:paraId="6ABA2670">
            <w:pPr>
              <w:widowControl/>
              <w:jc w:val="left"/>
              <w:rPr>
                <w:rFonts w:hint="eastAsia"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14:paraId="2B49B124">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44C2CDC4">
        <w:tblPrEx>
          <w:tblCellMar>
            <w:top w:w="0" w:type="dxa"/>
            <w:left w:w="108" w:type="dxa"/>
            <w:bottom w:w="0" w:type="dxa"/>
            <w:right w:w="108" w:type="dxa"/>
          </w:tblCellMar>
        </w:tblPrEx>
        <w:trPr>
          <w:trHeight w:val="357" w:hRule="atLeast"/>
          <w:jc w:val="center"/>
        </w:trPr>
        <w:tc>
          <w:tcPr>
            <w:tcW w:w="666" w:type="dxa"/>
            <w:tcBorders>
              <w:top w:val="nil"/>
              <w:left w:val="single" w:color="auto" w:sz="4" w:space="0"/>
              <w:bottom w:val="single" w:color="auto" w:sz="4" w:space="0"/>
              <w:right w:val="single" w:color="auto" w:sz="4" w:space="0"/>
            </w:tcBorders>
            <w:noWrap/>
            <w:vAlign w:val="center"/>
          </w:tcPr>
          <w:p w14:paraId="14889B79">
            <w:pPr>
              <w:widowControl/>
              <w:jc w:val="left"/>
              <w:rPr>
                <w:rFonts w:hint="eastAsia" w:cs="仿宋" w:asciiTheme="minorEastAsia" w:hAnsiTheme="minorEastAsia" w:eastAsiaTheme="minorEastAsia"/>
                <w:kern w:val="0"/>
                <w:sz w:val="20"/>
                <w:szCs w:val="20"/>
              </w:rPr>
            </w:pPr>
          </w:p>
        </w:tc>
        <w:tc>
          <w:tcPr>
            <w:tcW w:w="6746" w:type="dxa"/>
            <w:tcBorders>
              <w:top w:val="single" w:color="auto" w:sz="4" w:space="0"/>
              <w:left w:val="nil"/>
              <w:bottom w:val="single" w:color="auto" w:sz="4" w:space="0"/>
              <w:right w:val="single" w:color="000000" w:sz="4" w:space="0"/>
            </w:tcBorders>
            <w:noWrap/>
            <w:vAlign w:val="center"/>
          </w:tcPr>
          <w:p w14:paraId="7C54A990">
            <w:pPr>
              <w:widowControl/>
              <w:jc w:val="left"/>
              <w:rPr>
                <w:rFonts w:hint="eastAsia" w:cs="仿宋" w:asciiTheme="minorEastAsia" w:hAnsiTheme="minorEastAsia" w:eastAsiaTheme="minorEastAsia"/>
                <w:kern w:val="0"/>
                <w:sz w:val="20"/>
                <w:szCs w:val="20"/>
              </w:rPr>
            </w:pPr>
          </w:p>
        </w:tc>
        <w:tc>
          <w:tcPr>
            <w:tcW w:w="2514" w:type="dxa"/>
            <w:tcBorders>
              <w:top w:val="nil"/>
              <w:left w:val="nil"/>
              <w:bottom w:val="single" w:color="auto" w:sz="4" w:space="0"/>
              <w:right w:val="single" w:color="auto" w:sz="4" w:space="0"/>
            </w:tcBorders>
            <w:noWrap/>
            <w:vAlign w:val="center"/>
          </w:tcPr>
          <w:p w14:paraId="3515A06C">
            <w:pPr>
              <w:widowControl/>
              <w:jc w:val="left"/>
              <w:rPr>
                <w:rFonts w:hint="eastAsia" w:cs="仿宋" w:asciiTheme="minorEastAsia" w:hAnsiTheme="minorEastAsia" w:eastAsiaTheme="minorEastAsia"/>
                <w:kern w:val="0"/>
                <w:sz w:val="20"/>
                <w:szCs w:val="20"/>
              </w:rPr>
            </w:pPr>
          </w:p>
        </w:tc>
      </w:tr>
      <w:tr w14:paraId="6B403FA5">
        <w:tblPrEx>
          <w:tblCellMar>
            <w:top w:w="0" w:type="dxa"/>
            <w:left w:w="108" w:type="dxa"/>
            <w:bottom w:w="0" w:type="dxa"/>
            <w:right w:w="108" w:type="dxa"/>
          </w:tblCellMar>
        </w:tblPrEx>
        <w:trPr>
          <w:trHeight w:val="357" w:hRule="atLeast"/>
          <w:jc w:val="center"/>
        </w:trPr>
        <w:tc>
          <w:tcPr>
            <w:tcW w:w="666" w:type="dxa"/>
            <w:tcBorders>
              <w:top w:val="nil"/>
              <w:left w:val="single" w:color="auto" w:sz="4" w:space="0"/>
              <w:bottom w:val="single" w:color="auto" w:sz="4" w:space="0"/>
              <w:right w:val="single" w:color="auto" w:sz="4" w:space="0"/>
            </w:tcBorders>
            <w:noWrap/>
            <w:vAlign w:val="center"/>
          </w:tcPr>
          <w:p w14:paraId="64D4703F">
            <w:pPr>
              <w:widowControl/>
              <w:jc w:val="left"/>
              <w:rPr>
                <w:rFonts w:hint="eastAsia" w:cs="仿宋" w:asciiTheme="minorEastAsia" w:hAnsiTheme="minorEastAsia" w:eastAsiaTheme="minorEastAsia"/>
                <w:kern w:val="0"/>
                <w:sz w:val="20"/>
                <w:szCs w:val="20"/>
              </w:rPr>
            </w:pPr>
          </w:p>
        </w:tc>
        <w:tc>
          <w:tcPr>
            <w:tcW w:w="6746" w:type="dxa"/>
            <w:tcBorders>
              <w:top w:val="single" w:color="auto" w:sz="4" w:space="0"/>
              <w:left w:val="nil"/>
              <w:bottom w:val="single" w:color="auto" w:sz="4" w:space="0"/>
              <w:right w:val="single" w:color="000000" w:sz="4" w:space="0"/>
            </w:tcBorders>
            <w:noWrap/>
            <w:vAlign w:val="center"/>
          </w:tcPr>
          <w:p w14:paraId="73A98412">
            <w:pPr>
              <w:widowControl/>
              <w:jc w:val="left"/>
              <w:rPr>
                <w:rFonts w:hint="eastAsia" w:cs="仿宋" w:asciiTheme="minorEastAsia" w:hAnsiTheme="minorEastAsia" w:eastAsiaTheme="minorEastAsia"/>
                <w:kern w:val="0"/>
                <w:sz w:val="20"/>
                <w:szCs w:val="20"/>
              </w:rPr>
            </w:pPr>
          </w:p>
        </w:tc>
        <w:tc>
          <w:tcPr>
            <w:tcW w:w="2514" w:type="dxa"/>
            <w:tcBorders>
              <w:top w:val="nil"/>
              <w:left w:val="nil"/>
              <w:bottom w:val="single" w:color="auto" w:sz="4" w:space="0"/>
              <w:right w:val="single" w:color="auto" w:sz="4" w:space="0"/>
            </w:tcBorders>
            <w:noWrap/>
            <w:vAlign w:val="center"/>
          </w:tcPr>
          <w:p w14:paraId="37895F35">
            <w:pPr>
              <w:widowControl/>
              <w:jc w:val="left"/>
              <w:rPr>
                <w:rFonts w:hint="eastAsia" w:cs="仿宋" w:asciiTheme="minorEastAsia" w:hAnsiTheme="minorEastAsia" w:eastAsiaTheme="minorEastAsia"/>
                <w:kern w:val="0"/>
                <w:sz w:val="20"/>
                <w:szCs w:val="20"/>
              </w:rPr>
            </w:pPr>
          </w:p>
        </w:tc>
      </w:tr>
      <w:tr w14:paraId="1257A70C">
        <w:tblPrEx>
          <w:tblCellMar>
            <w:top w:w="0" w:type="dxa"/>
            <w:left w:w="108" w:type="dxa"/>
            <w:bottom w:w="0" w:type="dxa"/>
            <w:right w:w="108" w:type="dxa"/>
          </w:tblCellMar>
        </w:tblPrEx>
        <w:trPr>
          <w:trHeight w:val="342" w:hRule="atLeast"/>
          <w:jc w:val="center"/>
        </w:trPr>
        <w:tc>
          <w:tcPr>
            <w:tcW w:w="7412"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00BB6364">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2514" w:type="dxa"/>
            <w:tcBorders>
              <w:top w:val="nil"/>
              <w:left w:val="nil"/>
              <w:bottom w:val="single" w:color="auto" w:sz="4" w:space="0"/>
              <w:right w:val="single" w:color="auto" w:sz="4" w:space="0"/>
            </w:tcBorders>
            <w:noWrap/>
            <w:vAlign w:val="center"/>
          </w:tcPr>
          <w:p w14:paraId="5F499ABF">
            <w:pPr>
              <w:widowControl/>
              <w:jc w:val="left"/>
              <w:rPr>
                <w:rFonts w:hint="eastAsia" w:cs="仿宋" w:asciiTheme="minorEastAsia" w:hAnsiTheme="minorEastAsia" w:eastAsiaTheme="minorEastAsia"/>
                <w:kern w:val="0"/>
                <w:sz w:val="20"/>
                <w:szCs w:val="20"/>
              </w:rPr>
            </w:pPr>
          </w:p>
        </w:tc>
      </w:tr>
    </w:tbl>
    <w:p w14:paraId="291AB97A">
      <w:pPr>
        <w:spacing w:line="360" w:lineRule="auto"/>
        <w:rPr>
          <w:rFonts w:hint="eastAsia" w:cs="仿宋" w:asciiTheme="minorEastAsia" w:hAnsiTheme="minorEastAsia" w:eastAsiaTheme="minorEastAsia"/>
          <w:szCs w:val="21"/>
        </w:rPr>
      </w:pPr>
    </w:p>
    <w:p w14:paraId="65710D04">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69FBB7C6">
      <w:pPr>
        <w:spacing w:line="360" w:lineRule="auto"/>
        <w:rPr>
          <w:rFonts w:hint="eastAsia" w:cs="仿宋" w:asciiTheme="minorEastAsia" w:hAnsiTheme="minorEastAsia" w:eastAsiaTheme="minorEastAsia"/>
          <w:szCs w:val="21"/>
          <w:u w:val="single"/>
        </w:rPr>
      </w:pPr>
    </w:p>
    <w:p w14:paraId="52D72181">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11BDFA8B">
      <w:pPr>
        <w:spacing w:before="100" w:beforeAutospacing="1" w:line="360" w:lineRule="auto"/>
        <w:rPr>
          <w:rFonts w:hint="eastAsia" w:cs="仿宋" w:asciiTheme="minorEastAsia" w:hAnsiTheme="minorEastAsia" w:eastAsiaTheme="minorEastAsia"/>
          <w:szCs w:val="21"/>
        </w:rPr>
      </w:pPr>
    </w:p>
    <w:p w14:paraId="567EDBFE">
      <w:pPr>
        <w:rPr>
          <w:rFonts w:hint="eastAsia" w:cs="仿宋" w:asciiTheme="minorEastAsia" w:hAnsiTheme="minorEastAsia" w:eastAsiaTheme="minorEastAsia"/>
        </w:rPr>
      </w:pPr>
      <w:r>
        <w:rPr>
          <w:rFonts w:hint="eastAsia" w:cs="仿宋" w:asciiTheme="minorEastAsia" w:hAnsiTheme="minorEastAsia" w:eastAsiaTheme="minorEastAsia"/>
          <w:szCs w:val="21"/>
        </w:rPr>
        <w:br w:type="page"/>
      </w:r>
    </w:p>
    <w:p w14:paraId="049DCC9F">
      <w:pPr>
        <w:pStyle w:val="6"/>
        <w:rPr>
          <w:rFonts w:hint="eastAsia" w:cs="仿宋" w:asciiTheme="minorEastAsia" w:hAnsiTheme="minorEastAsia" w:eastAsiaTheme="minorEastAsia"/>
        </w:rPr>
      </w:pPr>
      <w:r>
        <w:rPr>
          <w:rFonts w:hint="eastAsia" w:cs="仿宋" w:asciiTheme="minorEastAsia" w:hAnsiTheme="minorEastAsia" w:eastAsiaTheme="minorEastAsia"/>
        </w:rPr>
        <w:t>（六）措施项目清单与计价表(一)</w:t>
      </w:r>
    </w:p>
    <w:tbl>
      <w:tblPr>
        <w:tblStyle w:val="20"/>
        <w:tblW w:w="9780" w:type="dxa"/>
        <w:jc w:val="center"/>
        <w:tblLayout w:type="fixed"/>
        <w:tblCellMar>
          <w:top w:w="0" w:type="dxa"/>
          <w:left w:w="108" w:type="dxa"/>
          <w:bottom w:w="0" w:type="dxa"/>
          <w:right w:w="108" w:type="dxa"/>
        </w:tblCellMar>
      </w:tblPr>
      <w:tblGrid>
        <w:gridCol w:w="430"/>
        <w:gridCol w:w="1322"/>
        <w:gridCol w:w="1923"/>
        <w:gridCol w:w="1826"/>
        <w:gridCol w:w="600"/>
        <w:gridCol w:w="883"/>
        <w:gridCol w:w="830"/>
        <w:gridCol w:w="1966"/>
      </w:tblGrid>
      <w:tr w14:paraId="15612921">
        <w:tblPrEx>
          <w:tblCellMar>
            <w:top w:w="0" w:type="dxa"/>
            <w:left w:w="108" w:type="dxa"/>
            <w:bottom w:w="0" w:type="dxa"/>
            <w:right w:w="108" w:type="dxa"/>
          </w:tblCellMar>
        </w:tblPrEx>
        <w:trPr>
          <w:trHeight w:val="668" w:hRule="atLeast"/>
          <w:jc w:val="center"/>
        </w:trPr>
        <w:tc>
          <w:tcPr>
            <w:tcW w:w="3675" w:type="dxa"/>
            <w:gridSpan w:val="3"/>
            <w:tcBorders>
              <w:top w:val="nil"/>
              <w:left w:val="nil"/>
              <w:bottom w:val="nil"/>
              <w:right w:val="nil"/>
            </w:tcBorders>
            <w:noWrap/>
            <w:vAlign w:val="bottom"/>
          </w:tcPr>
          <w:p w14:paraId="6A7A979B">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309" w:type="dxa"/>
            <w:gridSpan w:val="3"/>
            <w:tcBorders>
              <w:top w:val="nil"/>
              <w:left w:val="nil"/>
              <w:bottom w:val="nil"/>
              <w:right w:val="nil"/>
            </w:tcBorders>
            <w:noWrap/>
            <w:vAlign w:val="bottom"/>
          </w:tcPr>
          <w:p w14:paraId="4426079A">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796" w:type="dxa"/>
            <w:gridSpan w:val="2"/>
            <w:tcBorders>
              <w:top w:val="nil"/>
              <w:left w:val="nil"/>
              <w:bottom w:val="nil"/>
              <w:right w:val="nil"/>
            </w:tcBorders>
            <w:noWrap/>
            <w:vAlign w:val="bottom"/>
          </w:tcPr>
          <w:p w14:paraId="120A5E72">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1FD9A2DB">
        <w:tblPrEx>
          <w:tblCellMar>
            <w:top w:w="0" w:type="dxa"/>
            <w:left w:w="108" w:type="dxa"/>
            <w:bottom w:w="0" w:type="dxa"/>
            <w:right w:w="108" w:type="dxa"/>
          </w:tblCellMar>
        </w:tblPrEx>
        <w:trPr>
          <w:trHeight w:val="372" w:hRule="atLeast"/>
          <w:jc w:val="center"/>
        </w:trPr>
        <w:tc>
          <w:tcPr>
            <w:tcW w:w="43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4DAB6E53">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132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403976C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1923"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E13AA6E">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26"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415FD1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项目特征描述</w:t>
            </w:r>
          </w:p>
        </w:tc>
        <w:tc>
          <w:tcPr>
            <w:tcW w:w="60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15A5CA3">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14:paraId="5F6A1FE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883"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69F3044">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796" w:type="dxa"/>
            <w:gridSpan w:val="2"/>
            <w:tcBorders>
              <w:top w:val="single" w:color="auto" w:sz="4" w:space="0"/>
              <w:left w:val="nil"/>
              <w:bottom w:val="single" w:color="000000" w:sz="4" w:space="0"/>
              <w:right w:val="single" w:color="000000" w:sz="4" w:space="0"/>
            </w:tcBorders>
            <w:shd w:val="clear" w:color="000000" w:fill="FFFFFF"/>
            <w:noWrap/>
            <w:vAlign w:val="center"/>
          </w:tcPr>
          <w:p w14:paraId="5509EDD4">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14:paraId="352576DF">
        <w:tblPrEx>
          <w:tblCellMar>
            <w:top w:w="0" w:type="dxa"/>
            <w:left w:w="108" w:type="dxa"/>
            <w:bottom w:w="0" w:type="dxa"/>
            <w:right w:w="108" w:type="dxa"/>
          </w:tblCellMar>
        </w:tblPrEx>
        <w:trPr>
          <w:trHeight w:val="372" w:hRule="atLeast"/>
          <w:jc w:val="center"/>
        </w:trPr>
        <w:tc>
          <w:tcPr>
            <w:tcW w:w="4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7A184034">
            <w:pPr>
              <w:widowControl/>
              <w:jc w:val="left"/>
              <w:rPr>
                <w:rFonts w:hint="eastAsia" w:cs="仿宋" w:asciiTheme="minorEastAsia" w:hAnsiTheme="minorEastAsia" w:eastAsiaTheme="minorEastAsia"/>
                <w:kern w:val="0"/>
                <w:sz w:val="20"/>
                <w:szCs w:val="20"/>
              </w:rPr>
            </w:pPr>
          </w:p>
        </w:tc>
        <w:tc>
          <w:tcPr>
            <w:tcW w:w="132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C8B15EE">
            <w:pPr>
              <w:widowControl/>
              <w:jc w:val="left"/>
              <w:rPr>
                <w:rFonts w:hint="eastAsia" w:cs="仿宋" w:asciiTheme="minorEastAsia" w:hAnsiTheme="minorEastAsia" w:eastAsiaTheme="minorEastAsia"/>
                <w:kern w:val="0"/>
                <w:sz w:val="20"/>
                <w:szCs w:val="20"/>
              </w:rPr>
            </w:pPr>
          </w:p>
        </w:tc>
        <w:tc>
          <w:tcPr>
            <w:tcW w:w="192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FB5247A">
            <w:pPr>
              <w:widowControl/>
              <w:jc w:val="left"/>
              <w:rPr>
                <w:rFonts w:hint="eastAsia" w:cs="仿宋" w:asciiTheme="minorEastAsia" w:hAnsiTheme="minorEastAsia" w:eastAsiaTheme="minorEastAsia"/>
                <w:kern w:val="0"/>
                <w:sz w:val="20"/>
                <w:szCs w:val="20"/>
              </w:rPr>
            </w:pPr>
          </w:p>
        </w:tc>
        <w:tc>
          <w:tcPr>
            <w:tcW w:w="1826"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4DEEAD8">
            <w:pPr>
              <w:widowControl/>
              <w:jc w:val="left"/>
              <w:rPr>
                <w:rFonts w:hint="eastAsia" w:cs="仿宋" w:asciiTheme="minorEastAsia" w:hAnsiTheme="minorEastAsia" w:eastAsiaTheme="minorEastAsia"/>
                <w:kern w:val="0"/>
                <w:sz w:val="20"/>
                <w:szCs w:val="20"/>
              </w:rPr>
            </w:pP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02D5221">
            <w:pPr>
              <w:widowControl/>
              <w:jc w:val="left"/>
              <w:rPr>
                <w:rFonts w:hint="eastAsia" w:cs="仿宋" w:asciiTheme="minorEastAsia" w:hAnsiTheme="minorEastAsia" w:eastAsiaTheme="minorEastAsia"/>
                <w:kern w:val="0"/>
                <w:sz w:val="20"/>
                <w:szCs w:val="20"/>
              </w:rPr>
            </w:pPr>
          </w:p>
        </w:tc>
        <w:tc>
          <w:tcPr>
            <w:tcW w:w="88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1E41D83">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000000" w:sz="4" w:space="0"/>
              <w:right w:val="single" w:color="000000" w:sz="4" w:space="0"/>
            </w:tcBorders>
            <w:shd w:val="clear" w:color="000000" w:fill="FFFFFF"/>
            <w:noWrap/>
            <w:vAlign w:val="center"/>
          </w:tcPr>
          <w:p w14:paraId="1D5A4A7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综合单价</w:t>
            </w:r>
          </w:p>
        </w:tc>
        <w:tc>
          <w:tcPr>
            <w:tcW w:w="1966" w:type="dxa"/>
            <w:tcBorders>
              <w:top w:val="nil"/>
              <w:left w:val="nil"/>
              <w:bottom w:val="single" w:color="000000" w:sz="4" w:space="0"/>
              <w:right w:val="single" w:color="auto" w:sz="4" w:space="0"/>
            </w:tcBorders>
            <w:shd w:val="clear" w:color="000000" w:fill="FFFFFF"/>
            <w:noWrap/>
            <w:vAlign w:val="center"/>
          </w:tcPr>
          <w:p w14:paraId="1A9DC9E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r>
      <w:tr w14:paraId="6362449A">
        <w:tblPrEx>
          <w:tblCellMar>
            <w:top w:w="0" w:type="dxa"/>
            <w:left w:w="108" w:type="dxa"/>
            <w:bottom w:w="0" w:type="dxa"/>
            <w:right w:w="108" w:type="dxa"/>
          </w:tblCellMar>
        </w:tblPrEx>
        <w:trPr>
          <w:trHeight w:val="342" w:hRule="atLeast"/>
          <w:jc w:val="center"/>
        </w:trPr>
        <w:tc>
          <w:tcPr>
            <w:tcW w:w="430" w:type="dxa"/>
            <w:tcBorders>
              <w:top w:val="single" w:color="auto" w:sz="4" w:space="0"/>
              <w:left w:val="single" w:color="auto" w:sz="4" w:space="0"/>
              <w:bottom w:val="single" w:color="auto" w:sz="4" w:space="0"/>
              <w:right w:val="single" w:color="auto" w:sz="4" w:space="0"/>
            </w:tcBorders>
            <w:noWrap/>
            <w:vAlign w:val="center"/>
          </w:tcPr>
          <w:p w14:paraId="0573739C">
            <w:pPr>
              <w:widowControl/>
              <w:jc w:val="left"/>
              <w:rPr>
                <w:rFonts w:hint="eastAsia" w:cs="仿宋" w:asciiTheme="minorEastAsia" w:hAnsiTheme="minorEastAsia" w:eastAsiaTheme="minorEastAsia"/>
                <w:kern w:val="0"/>
                <w:sz w:val="20"/>
                <w:szCs w:val="20"/>
              </w:rPr>
            </w:pPr>
          </w:p>
        </w:tc>
        <w:tc>
          <w:tcPr>
            <w:tcW w:w="1322" w:type="dxa"/>
            <w:tcBorders>
              <w:top w:val="single" w:color="auto" w:sz="4" w:space="0"/>
              <w:left w:val="nil"/>
              <w:bottom w:val="single" w:color="auto" w:sz="4" w:space="0"/>
              <w:right w:val="single" w:color="auto" w:sz="4" w:space="0"/>
            </w:tcBorders>
            <w:noWrap/>
            <w:vAlign w:val="center"/>
          </w:tcPr>
          <w:p w14:paraId="7E9AE7A7">
            <w:pPr>
              <w:widowControl/>
              <w:jc w:val="left"/>
              <w:rPr>
                <w:rFonts w:hint="eastAsia" w:cs="仿宋" w:asciiTheme="minorEastAsia" w:hAnsiTheme="minorEastAsia" w:eastAsiaTheme="minorEastAsia"/>
                <w:kern w:val="0"/>
                <w:sz w:val="20"/>
                <w:szCs w:val="20"/>
              </w:rPr>
            </w:pPr>
          </w:p>
        </w:tc>
        <w:tc>
          <w:tcPr>
            <w:tcW w:w="1923" w:type="dxa"/>
            <w:tcBorders>
              <w:top w:val="single" w:color="auto" w:sz="4" w:space="0"/>
              <w:left w:val="nil"/>
              <w:bottom w:val="single" w:color="auto" w:sz="4" w:space="0"/>
              <w:right w:val="single" w:color="auto" w:sz="4" w:space="0"/>
            </w:tcBorders>
            <w:noWrap/>
            <w:vAlign w:val="center"/>
          </w:tcPr>
          <w:p w14:paraId="613619CA">
            <w:pPr>
              <w:widowControl/>
              <w:jc w:val="left"/>
              <w:rPr>
                <w:rFonts w:hint="eastAsia" w:cs="仿宋" w:asciiTheme="minorEastAsia" w:hAnsiTheme="minorEastAsia" w:eastAsiaTheme="minorEastAsia"/>
                <w:kern w:val="0"/>
                <w:sz w:val="20"/>
                <w:szCs w:val="20"/>
              </w:rPr>
            </w:pPr>
          </w:p>
        </w:tc>
        <w:tc>
          <w:tcPr>
            <w:tcW w:w="1826" w:type="dxa"/>
            <w:tcBorders>
              <w:top w:val="single" w:color="auto" w:sz="4" w:space="0"/>
              <w:left w:val="nil"/>
              <w:bottom w:val="single" w:color="auto" w:sz="4" w:space="0"/>
              <w:right w:val="single" w:color="auto" w:sz="4" w:space="0"/>
            </w:tcBorders>
            <w:noWrap/>
            <w:vAlign w:val="center"/>
          </w:tcPr>
          <w:p w14:paraId="5F4BF612">
            <w:pPr>
              <w:widowControl/>
              <w:jc w:val="left"/>
              <w:rPr>
                <w:rFonts w:hint="eastAsia" w:cs="仿宋" w:asciiTheme="minorEastAsia" w:hAnsiTheme="minorEastAsia" w:eastAsiaTheme="minorEastAsia"/>
                <w:kern w:val="0"/>
                <w:sz w:val="20"/>
                <w:szCs w:val="20"/>
              </w:rPr>
            </w:pPr>
          </w:p>
        </w:tc>
        <w:tc>
          <w:tcPr>
            <w:tcW w:w="600" w:type="dxa"/>
            <w:tcBorders>
              <w:top w:val="single" w:color="auto" w:sz="4" w:space="0"/>
              <w:left w:val="nil"/>
              <w:bottom w:val="single" w:color="auto" w:sz="4" w:space="0"/>
              <w:right w:val="single" w:color="auto" w:sz="4" w:space="0"/>
            </w:tcBorders>
            <w:noWrap/>
            <w:vAlign w:val="center"/>
          </w:tcPr>
          <w:p w14:paraId="2663E713">
            <w:pPr>
              <w:widowControl/>
              <w:jc w:val="left"/>
              <w:rPr>
                <w:rFonts w:hint="eastAsia" w:cs="仿宋" w:asciiTheme="minorEastAsia" w:hAnsiTheme="minorEastAsia" w:eastAsiaTheme="minorEastAsia"/>
                <w:kern w:val="0"/>
                <w:sz w:val="20"/>
                <w:szCs w:val="20"/>
              </w:rPr>
            </w:pPr>
          </w:p>
        </w:tc>
        <w:tc>
          <w:tcPr>
            <w:tcW w:w="883" w:type="dxa"/>
            <w:tcBorders>
              <w:top w:val="single" w:color="auto" w:sz="4" w:space="0"/>
              <w:left w:val="nil"/>
              <w:bottom w:val="single" w:color="auto" w:sz="4" w:space="0"/>
              <w:right w:val="single" w:color="auto" w:sz="4" w:space="0"/>
            </w:tcBorders>
            <w:noWrap/>
            <w:vAlign w:val="center"/>
          </w:tcPr>
          <w:p w14:paraId="235B5FB1">
            <w:pPr>
              <w:widowControl/>
              <w:jc w:val="left"/>
              <w:rPr>
                <w:rFonts w:hint="eastAsia" w:cs="仿宋" w:asciiTheme="minorEastAsia" w:hAnsiTheme="minorEastAsia" w:eastAsiaTheme="minorEastAsia"/>
                <w:kern w:val="0"/>
                <w:sz w:val="20"/>
                <w:szCs w:val="20"/>
              </w:rPr>
            </w:pPr>
          </w:p>
        </w:tc>
        <w:tc>
          <w:tcPr>
            <w:tcW w:w="830" w:type="dxa"/>
            <w:tcBorders>
              <w:top w:val="single" w:color="auto" w:sz="4" w:space="0"/>
              <w:left w:val="nil"/>
              <w:bottom w:val="single" w:color="auto" w:sz="4" w:space="0"/>
              <w:right w:val="single" w:color="auto" w:sz="4" w:space="0"/>
            </w:tcBorders>
            <w:noWrap/>
            <w:vAlign w:val="center"/>
          </w:tcPr>
          <w:p w14:paraId="1860E8E1">
            <w:pPr>
              <w:widowControl/>
              <w:jc w:val="left"/>
              <w:rPr>
                <w:rFonts w:hint="eastAsia" w:cs="仿宋" w:asciiTheme="minorEastAsia" w:hAnsiTheme="minorEastAsia" w:eastAsiaTheme="minorEastAsia"/>
                <w:kern w:val="0"/>
                <w:sz w:val="20"/>
                <w:szCs w:val="20"/>
              </w:rPr>
            </w:pPr>
          </w:p>
        </w:tc>
        <w:tc>
          <w:tcPr>
            <w:tcW w:w="1966" w:type="dxa"/>
            <w:tcBorders>
              <w:top w:val="single" w:color="auto" w:sz="4" w:space="0"/>
              <w:left w:val="nil"/>
              <w:bottom w:val="single" w:color="auto" w:sz="4" w:space="0"/>
              <w:right w:val="single" w:color="auto" w:sz="4" w:space="0"/>
            </w:tcBorders>
            <w:noWrap/>
            <w:vAlign w:val="center"/>
          </w:tcPr>
          <w:p w14:paraId="2D9275E2">
            <w:pPr>
              <w:widowControl/>
              <w:jc w:val="left"/>
              <w:rPr>
                <w:rFonts w:hint="eastAsia" w:cs="仿宋" w:asciiTheme="minorEastAsia" w:hAnsiTheme="minorEastAsia" w:eastAsiaTheme="minorEastAsia"/>
                <w:kern w:val="0"/>
                <w:sz w:val="20"/>
                <w:szCs w:val="20"/>
              </w:rPr>
            </w:pPr>
          </w:p>
        </w:tc>
      </w:tr>
      <w:tr w14:paraId="0CA21E4C">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14:paraId="7701A866">
            <w:pPr>
              <w:widowControl/>
              <w:jc w:val="left"/>
              <w:rPr>
                <w:rFonts w:hint="eastAsia" w:cs="仿宋" w:asciiTheme="minorEastAsia" w:hAnsiTheme="minorEastAsia" w:eastAsiaTheme="minorEastAsia"/>
                <w:kern w:val="0"/>
                <w:sz w:val="20"/>
                <w:szCs w:val="20"/>
              </w:rPr>
            </w:pPr>
          </w:p>
        </w:tc>
        <w:tc>
          <w:tcPr>
            <w:tcW w:w="1322" w:type="dxa"/>
            <w:tcBorders>
              <w:top w:val="nil"/>
              <w:left w:val="nil"/>
              <w:bottom w:val="single" w:color="auto" w:sz="4" w:space="0"/>
              <w:right w:val="single" w:color="auto" w:sz="4" w:space="0"/>
            </w:tcBorders>
            <w:noWrap/>
            <w:vAlign w:val="center"/>
          </w:tcPr>
          <w:p w14:paraId="446BD94D">
            <w:pPr>
              <w:widowControl/>
              <w:jc w:val="left"/>
              <w:rPr>
                <w:rFonts w:hint="eastAsia" w:cs="仿宋" w:asciiTheme="minorEastAsia" w:hAnsiTheme="minorEastAsia" w:eastAsiaTheme="minorEastAsia"/>
                <w:kern w:val="0"/>
                <w:sz w:val="20"/>
                <w:szCs w:val="20"/>
              </w:rPr>
            </w:pPr>
          </w:p>
        </w:tc>
        <w:tc>
          <w:tcPr>
            <w:tcW w:w="1923" w:type="dxa"/>
            <w:tcBorders>
              <w:top w:val="nil"/>
              <w:left w:val="nil"/>
              <w:bottom w:val="single" w:color="auto" w:sz="4" w:space="0"/>
              <w:right w:val="single" w:color="auto" w:sz="4" w:space="0"/>
            </w:tcBorders>
            <w:noWrap/>
            <w:vAlign w:val="center"/>
          </w:tcPr>
          <w:p w14:paraId="03FE394A">
            <w:pPr>
              <w:widowControl/>
              <w:jc w:val="left"/>
              <w:rPr>
                <w:rFonts w:hint="eastAsia" w:cs="仿宋" w:asciiTheme="minorEastAsia" w:hAnsiTheme="minorEastAsia" w:eastAsiaTheme="minorEastAsia"/>
                <w:kern w:val="0"/>
                <w:sz w:val="20"/>
                <w:szCs w:val="20"/>
              </w:rPr>
            </w:pPr>
          </w:p>
        </w:tc>
        <w:tc>
          <w:tcPr>
            <w:tcW w:w="1826" w:type="dxa"/>
            <w:tcBorders>
              <w:top w:val="nil"/>
              <w:left w:val="nil"/>
              <w:bottom w:val="single" w:color="auto" w:sz="4" w:space="0"/>
              <w:right w:val="single" w:color="auto" w:sz="4" w:space="0"/>
            </w:tcBorders>
            <w:noWrap/>
            <w:vAlign w:val="center"/>
          </w:tcPr>
          <w:p w14:paraId="62C25012">
            <w:pPr>
              <w:widowControl/>
              <w:jc w:val="left"/>
              <w:rPr>
                <w:rFonts w:hint="eastAsia" w:cs="仿宋" w:asciiTheme="minorEastAsia" w:hAnsiTheme="minorEastAsia" w:eastAsiaTheme="minorEastAsia"/>
                <w:kern w:val="0"/>
                <w:sz w:val="20"/>
                <w:szCs w:val="20"/>
              </w:rPr>
            </w:pPr>
          </w:p>
        </w:tc>
        <w:tc>
          <w:tcPr>
            <w:tcW w:w="600" w:type="dxa"/>
            <w:tcBorders>
              <w:top w:val="nil"/>
              <w:left w:val="nil"/>
              <w:bottom w:val="single" w:color="auto" w:sz="4" w:space="0"/>
              <w:right w:val="single" w:color="auto" w:sz="4" w:space="0"/>
            </w:tcBorders>
            <w:noWrap/>
            <w:vAlign w:val="center"/>
          </w:tcPr>
          <w:p w14:paraId="2A846FB5">
            <w:pPr>
              <w:widowControl/>
              <w:jc w:val="left"/>
              <w:rPr>
                <w:rFonts w:hint="eastAsia" w:cs="仿宋" w:asciiTheme="minorEastAsia" w:hAnsiTheme="minorEastAsia" w:eastAsiaTheme="minorEastAsia"/>
                <w:kern w:val="0"/>
                <w:sz w:val="20"/>
                <w:szCs w:val="20"/>
              </w:rPr>
            </w:pPr>
          </w:p>
        </w:tc>
        <w:tc>
          <w:tcPr>
            <w:tcW w:w="883" w:type="dxa"/>
            <w:tcBorders>
              <w:top w:val="nil"/>
              <w:left w:val="nil"/>
              <w:bottom w:val="single" w:color="auto" w:sz="4" w:space="0"/>
              <w:right w:val="single" w:color="auto" w:sz="4" w:space="0"/>
            </w:tcBorders>
            <w:noWrap/>
            <w:vAlign w:val="center"/>
          </w:tcPr>
          <w:p w14:paraId="117D58AE">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5F3A7A60">
            <w:pPr>
              <w:widowControl/>
              <w:jc w:val="left"/>
              <w:rPr>
                <w:rFonts w:hint="eastAsia" w:cs="仿宋" w:asciiTheme="minorEastAsia" w:hAnsiTheme="minorEastAsia" w:eastAsiaTheme="minorEastAsia"/>
                <w:kern w:val="0"/>
                <w:sz w:val="20"/>
                <w:szCs w:val="20"/>
              </w:rPr>
            </w:pPr>
          </w:p>
        </w:tc>
        <w:tc>
          <w:tcPr>
            <w:tcW w:w="1966" w:type="dxa"/>
            <w:tcBorders>
              <w:top w:val="nil"/>
              <w:left w:val="nil"/>
              <w:bottom w:val="single" w:color="auto" w:sz="4" w:space="0"/>
              <w:right w:val="single" w:color="auto" w:sz="4" w:space="0"/>
            </w:tcBorders>
            <w:noWrap/>
            <w:vAlign w:val="center"/>
          </w:tcPr>
          <w:p w14:paraId="2EDC69EB">
            <w:pPr>
              <w:widowControl/>
              <w:jc w:val="left"/>
              <w:rPr>
                <w:rFonts w:hint="eastAsia" w:cs="仿宋" w:asciiTheme="minorEastAsia" w:hAnsiTheme="minorEastAsia" w:eastAsiaTheme="minorEastAsia"/>
                <w:kern w:val="0"/>
                <w:sz w:val="20"/>
                <w:szCs w:val="20"/>
              </w:rPr>
            </w:pPr>
          </w:p>
        </w:tc>
      </w:tr>
      <w:tr w14:paraId="4A927F29">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14:paraId="5C2EA145">
            <w:pPr>
              <w:widowControl/>
              <w:jc w:val="left"/>
              <w:rPr>
                <w:rFonts w:hint="eastAsia" w:cs="仿宋" w:asciiTheme="minorEastAsia" w:hAnsiTheme="minorEastAsia" w:eastAsiaTheme="minorEastAsia"/>
                <w:kern w:val="0"/>
                <w:sz w:val="20"/>
                <w:szCs w:val="20"/>
              </w:rPr>
            </w:pPr>
          </w:p>
        </w:tc>
        <w:tc>
          <w:tcPr>
            <w:tcW w:w="1322" w:type="dxa"/>
            <w:tcBorders>
              <w:top w:val="nil"/>
              <w:left w:val="nil"/>
              <w:bottom w:val="single" w:color="auto" w:sz="4" w:space="0"/>
              <w:right w:val="single" w:color="auto" w:sz="4" w:space="0"/>
            </w:tcBorders>
            <w:noWrap/>
            <w:vAlign w:val="center"/>
          </w:tcPr>
          <w:p w14:paraId="1073BE0A">
            <w:pPr>
              <w:widowControl/>
              <w:jc w:val="left"/>
              <w:rPr>
                <w:rFonts w:hint="eastAsia" w:cs="仿宋" w:asciiTheme="minorEastAsia" w:hAnsiTheme="minorEastAsia" w:eastAsiaTheme="minorEastAsia"/>
                <w:kern w:val="0"/>
                <w:sz w:val="20"/>
                <w:szCs w:val="20"/>
              </w:rPr>
            </w:pPr>
          </w:p>
        </w:tc>
        <w:tc>
          <w:tcPr>
            <w:tcW w:w="1923" w:type="dxa"/>
            <w:tcBorders>
              <w:top w:val="nil"/>
              <w:left w:val="nil"/>
              <w:bottom w:val="single" w:color="auto" w:sz="4" w:space="0"/>
              <w:right w:val="single" w:color="auto" w:sz="4" w:space="0"/>
            </w:tcBorders>
            <w:noWrap/>
            <w:vAlign w:val="center"/>
          </w:tcPr>
          <w:p w14:paraId="0C9AD72E">
            <w:pPr>
              <w:widowControl/>
              <w:jc w:val="left"/>
              <w:rPr>
                <w:rFonts w:hint="eastAsia" w:cs="仿宋" w:asciiTheme="minorEastAsia" w:hAnsiTheme="minorEastAsia" w:eastAsiaTheme="minorEastAsia"/>
                <w:kern w:val="0"/>
                <w:sz w:val="20"/>
                <w:szCs w:val="20"/>
              </w:rPr>
            </w:pPr>
          </w:p>
        </w:tc>
        <w:tc>
          <w:tcPr>
            <w:tcW w:w="1826" w:type="dxa"/>
            <w:tcBorders>
              <w:top w:val="nil"/>
              <w:left w:val="nil"/>
              <w:bottom w:val="single" w:color="auto" w:sz="4" w:space="0"/>
              <w:right w:val="single" w:color="auto" w:sz="4" w:space="0"/>
            </w:tcBorders>
            <w:noWrap/>
            <w:vAlign w:val="center"/>
          </w:tcPr>
          <w:p w14:paraId="7ED79388">
            <w:pPr>
              <w:widowControl/>
              <w:jc w:val="left"/>
              <w:rPr>
                <w:rFonts w:hint="eastAsia" w:cs="仿宋" w:asciiTheme="minorEastAsia" w:hAnsiTheme="minorEastAsia" w:eastAsiaTheme="minorEastAsia"/>
                <w:kern w:val="0"/>
                <w:sz w:val="20"/>
                <w:szCs w:val="20"/>
              </w:rPr>
            </w:pPr>
          </w:p>
        </w:tc>
        <w:tc>
          <w:tcPr>
            <w:tcW w:w="600" w:type="dxa"/>
            <w:tcBorders>
              <w:top w:val="nil"/>
              <w:left w:val="nil"/>
              <w:bottom w:val="single" w:color="auto" w:sz="4" w:space="0"/>
              <w:right w:val="single" w:color="auto" w:sz="4" w:space="0"/>
            </w:tcBorders>
            <w:noWrap/>
            <w:vAlign w:val="center"/>
          </w:tcPr>
          <w:p w14:paraId="3C0E9884">
            <w:pPr>
              <w:widowControl/>
              <w:jc w:val="left"/>
              <w:rPr>
                <w:rFonts w:hint="eastAsia" w:cs="仿宋" w:asciiTheme="minorEastAsia" w:hAnsiTheme="minorEastAsia" w:eastAsiaTheme="minorEastAsia"/>
                <w:kern w:val="0"/>
                <w:sz w:val="20"/>
                <w:szCs w:val="20"/>
              </w:rPr>
            </w:pPr>
          </w:p>
        </w:tc>
        <w:tc>
          <w:tcPr>
            <w:tcW w:w="883" w:type="dxa"/>
            <w:tcBorders>
              <w:top w:val="nil"/>
              <w:left w:val="nil"/>
              <w:bottom w:val="single" w:color="auto" w:sz="4" w:space="0"/>
              <w:right w:val="single" w:color="auto" w:sz="4" w:space="0"/>
            </w:tcBorders>
            <w:noWrap/>
            <w:vAlign w:val="center"/>
          </w:tcPr>
          <w:p w14:paraId="181750CD">
            <w:pPr>
              <w:widowControl/>
              <w:jc w:val="left"/>
              <w:rPr>
                <w:rFonts w:hint="eastAsia"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14:paraId="61EC5933">
            <w:pPr>
              <w:widowControl/>
              <w:jc w:val="left"/>
              <w:rPr>
                <w:rFonts w:hint="eastAsia" w:cs="仿宋" w:asciiTheme="minorEastAsia" w:hAnsiTheme="minorEastAsia" w:eastAsiaTheme="minorEastAsia"/>
                <w:kern w:val="0"/>
                <w:sz w:val="20"/>
                <w:szCs w:val="20"/>
              </w:rPr>
            </w:pPr>
          </w:p>
        </w:tc>
        <w:tc>
          <w:tcPr>
            <w:tcW w:w="1966" w:type="dxa"/>
            <w:tcBorders>
              <w:top w:val="nil"/>
              <w:left w:val="nil"/>
              <w:bottom w:val="single" w:color="auto" w:sz="4" w:space="0"/>
              <w:right w:val="single" w:color="auto" w:sz="4" w:space="0"/>
            </w:tcBorders>
            <w:noWrap/>
            <w:vAlign w:val="center"/>
          </w:tcPr>
          <w:p w14:paraId="32F94A21">
            <w:pPr>
              <w:widowControl/>
              <w:jc w:val="left"/>
              <w:rPr>
                <w:rFonts w:hint="eastAsia" w:cs="仿宋" w:asciiTheme="minorEastAsia" w:hAnsiTheme="minorEastAsia" w:eastAsiaTheme="minorEastAsia"/>
                <w:kern w:val="0"/>
                <w:sz w:val="20"/>
                <w:szCs w:val="20"/>
              </w:rPr>
            </w:pPr>
          </w:p>
        </w:tc>
      </w:tr>
      <w:tr w14:paraId="7A5C9DC4">
        <w:tblPrEx>
          <w:tblCellMar>
            <w:top w:w="0" w:type="dxa"/>
            <w:left w:w="108" w:type="dxa"/>
            <w:bottom w:w="0" w:type="dxa"/>
            <w:right w:w="108" w:type="dxa"/>
          </w:tblCellMar>
        </w:tblPrEx>
        <w:trPr>
          <w:trHeight w:val="342" w:hRule="atLeast"/>
          <w:jc w:val="center"/>
        </w:trPr>
        <w:tc>
          <w:tcPr>
            <w:tcW w:w="7814" w:type="dxa"/>
            <w:gridSpan w:val="7"/>
            <w:tcBorders>
              <w:top w:val="single" w:color="auto" w:sz="4" w:space="0"/>
              <w:left w:val="single" w:color="auto" w:sz="4" w:space="0"/>
              <w:bottom w:val="single" w:color="auto" w:sz="4" w:space="0"/>
              <w:right w:val="single" w:color="000000" w:sz="4" w:space="0"/>
            </w:tcBorders>
            <w:noWrap/>
            <w:vAlign w:val="center"/>
          </w:tcPr>
          <w:p w14:paraId="3FF2DA9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966" w:type="dxa"/>
            <w:tcBorders>
              <w:top w:val="nil"/>
              <w:left w:val="nil"/>
              <w:bottom w:val="single" w:color="auto" w:sz="4" w:space="0"/>
              <w:right w:val="single" w:color="auto" w:sz="4" w:space="0"/>
            </w:tcBorders>
            <w:noWrap/>
            <w:vAlign w:val="center"/>
          </w:tcPr>
          <w:p w14:paraId="7F0D3DE5">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14:paraId="5CC44278">
        <w:tblPrEx>
          <w:tblCellMar>
            <w:top w:w="0" w:type="dxa"/>
            <w:left w:w="108" w:type="dxa"/>
            <w:bottom w:w="0" w:type="dxa"/>
            <w:right w:w="108" w:type="dxa"/>
          </w:tblCellMar>
        </w:tblPrEx>
        <w:trPr>
          <w:trHeight w:val="342" w:hRule="atLeast"/>
          <w:jc w:val="center"/>
        </w:trPr>
        <w:tc>
          <w:tcPr>
            <w:tcW w:w="7814"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14:paraId="42D916BC">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966" w:type="dxa"/>
            <w:tcBorders>
              <w:top w:val="nil"/>
              <w:left w:val="nil"/>
              <w:bottom w:val="single" w:color="auto" w:sz="4" w:space="0"/>
              <w:right w:val="single" w:color="auto" w:sz="4" w:space="0"/>
            </w:tcBorders>
            <w:shd w:val="clear" w:color="000000" w:fill="FFFFFF"/>
            <w:noWrap/>
            <w:vAlign w:val="center"/>
          </w:tcPr>
          <w:p w14:paraId="295240C1">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bl>
    <w:p w14:paraId="4166BA00">
      <w:pPr>
        <w:spacing w:line="360" w:lineRule="auto"/>
        <w:rPr>
          <w:rFonts w:hint="eastAsia" w:cs="仿宋" w:asciiTheme="minorEastAsia" w:hAnsiTheme="minorEastAsia" w:eastAsiaTheme="minorEastAsia"/>
          <w:szCs w:val="21"/>
        </w:rPr>
      </w:pPr>
    </w:p>
    <w:p w14:paraId="798979F8">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3C825BBF">
      <w:pPr>
        <w:spacing w:line="360" w:lineRule="auto"/>
        <w:rPr>
          <w:rFonts w:hint="eastAsia" w:cs="仿宋" w:asciiTheme="minorEastAsia" w:hAnsiTheme="minorEastAsia" w:eastAsiaTheme="minorEastAsia"/>
          <w:szCs w:val="21"/>
          <w:u w:val="single"/>
        </w:rPr>
      </w:pPr>
    </w:p>
    <w:p w14:paraId="54614A99">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6DA13A3F">
      <w:pPr>
        <w:spacing w:before="100" w:beforeAutospacing="1" w:line="360" w:lineRule="auto"/>
        <w:jc w:val="center"/>
        <w:rPr>
          <w:rFonts w:hint="eastAsia" w:cs="仿宋" w:asciiTheme="minorEastAsia" w:hAnsiTheme="minorEastAsia" w:eastAsiaTheme="minorEastAsia"/>
          <w:sz w:val="36"/>
          <w:szCs w:val="36"/>
        </w:rPr>
      </w:pPr>
    </w:p>
    <w:p w14:paraId="5A143123">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14:paraId="04985395">
      <w:pPr>
        <w:pStyle w:val="6"/>
        <w:rPr>
          <w:rFonts w:hint="eastAsia" w:cs="仿宋" w:asciiTheme="minorEastAsia" w:hAnsiTheme="minorEastAsia" w:eastAsiaTheme="minorEastAsia"/>
        </w:rPr>
      </w:pPr>
      <w:r>
        <w:rPr>
          <w:rFonts w:hint="eastAsia" w:cs="仿宋" w:asciiTheme="minorEastAsia" w:hAnsiTheme="minorEastAsia" w:eastAsiaTheme="minorEastAsia"/>
        </w:rPr>
        <w:t>（七）安全文明施工措施费详细清单与计价表</w:t>
      </w:r>
    </w:p>
    <w:tbl>
      <w:tblPr>
        <w:tblStyle w:val="20"/>
        <w:tblW w:w="10005" w:type="dxa"/>
        <w:jc w:val="center"/>
        <w:tblLayout w:type="fixed"/>
        <w:tblCellMar>
          <w:top w:w="0" w:type="dxa"/>
          <w:left w:w="108" w:type="dxa"/>
          <w:bottom w:w="0" w:type="dxa"/>
          <w:right w:w="108" w:type="dxa"/>
        </w:tblCellMar>
      </w:tblPr>
      <w:tblGrid>
        <w:gridCol w:w="416"/>
        <w:gridCol w:w="1400"/>
        <w:gridCol w:w="2468"/>
        <w:gridCol w:w="1841"/>
        <w:gridCol w:w="832"/>
        <w:gridCol w:w="1014"/>
        <w:gridCol w:w="1018"/>
        <w:gridCol w:w="1016"/>
      </w:tblGrid>
      <w:tr w14:paraId="6E36246B">
        <w:tblPrEx>
          <w:tblCellMar>
            <w:top w:w="0" w:type="dxa"/>
            <w:left w:w="108" w:type="dxa"/>
            <w:bottom w:w="0" w:type="dxa"/>
            <w:right w:w="108" w:type="dxa"/>
          </w:tblCellMar>
        </w:tblPrEx>
        <w:trPr>
          <w:trHeight w:val="668" w:hRule="atLeast"/>
          <w:jc w:val="center"/>
        </w:trPr>
        <w:tc>
          <w:tcPr>
            <w:tcW w:w="4284" w:type="dxa"/>
            <w:gridSpan w:val="3"/>
            <w:tcBorders>
              <w:top w:val="nil"/>
              <w:left w:val="nil"/>
              <w:bottom w:val="nil"/>
              <w:right w:val="nil"/>
            </w:tcBorders>
            <w:noWrap/>
            <w:vAlign w:val="bottom"/>
          </w:tcPr>
          <w:p w14:paraId="329EC5F2">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687" w:type="dxa"/>
            <w:gridSpan w:val="3"/>
            <w:tcBorders>
              <w:top w:val="nil"/>
              <w:left w:val="nil"/>
              <w:bottom w:val="nil"/>
              <w:right w:val="nil"/>
            </w:tcBorders>
            <w:noWrap/>
            <w:vAlign w:val="bottom"/>
          </w:tcPr>
          <w:p w14:paraId="63BD6472">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034" w:type="dxa"/>
            <w:gridSpan w:val="2"/>
            <w:tcBorders>
              <w:top w:val="nil"/>
              <w:left w:val="nil"/>
              <w:bottom w:val="nil"/>
              <w:right w:val="nil"/>
            </w:tcBorders>
            <w:noWrap/>
            <w:vAlign w:val="bottom"/>
          </w:tcPr>
          <w:p w14:paraId="7E835355">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0B7DE4C1">
        <w:tblPrEx>
          <w:tblCellMar>
            <w:top w:w="0" w:type="dxa"/>
            <w:left w:w="108" w:type="dxa"/>
            <w:bottom w:w="0" w:type="dxa"/>
            <w:right w:w="108" w:type="dxa"/>
          </w:tblCellMar>
        </w:tblPrEx>
        <w:trPr>
          <w:trHeight w:val="372" w:hRule="atLeast"/>
          <w:jc w:val="center"/>
        </w:trPr>
        <w:tc>
          <w:tcPr>
            <w:tcW w:w="416"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21CC058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w:t>
            </w:r>
          </w:p>
          <w:p w14:paraId="1FF7B1B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号</w:t>
            </w:r>
          </w:p>
        </w:tc>
        <w:tc>
          <w:tcPr>
            <w:tcW w:w="140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61D1B1F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246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2C74F67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41"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05A8A7B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项目特征描述</w:t>
            </w:r>
          </w:p>
        </w:tc>
        <w:tc>
          <w:tcPr>
            <w:tcW w:w="83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6ABDDF2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14:paraId="1892F0A5">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1014"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2FE4FA7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034" w:type="dxa"/>
            <w:gridSpan w:val="2"/>
            <w:tcBorders>
              <w:top w:val="single" w:color="auto" w:sz="4" w:space="0"/>
              <w:left w:val="nil"/>
              <w:bottom w:val="single" w:color="000000" w:sz="4" w:space="0"/>
              <w:right w:val="single" w:color="000000" w:sz="4" w:space="0"/>
            </w:tcBorders>
            <w:shd w:val="clear" w:color="000000" w:fill="FFFFFF"/>
            <w:noWrap/>
            <w:vAlign w:val="center"/>
          </w:tcPr>
          <w:p w14:paraId="0F7374C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14:paraId="1226AE41">
        <w:tblPrEx>
          <w:tblCellMar>
            <w:top w:w="0" w:type="dxa"/>
            <w:left w:w="108" w:type="dxa"/>
            <w:bottom w:w="0" w:type="dxa"/>
            <w:right w:w="108" w:type="dxa"/>
          </w:tblCellMar>
        </w:tblPrEx>
        <w:trPr>
          <w:trHeight w:val="372" w:hRule="atLeast"/>
          <w:jc w:val="center"/>
        </w:trPr>
        <w:tc>
          <w:tcPr>
            <w:tcW w:w="41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218B76E4">
            <w:pPr>
              <w:widowControl/>
              <w:jc w:val="left"/>
              <w:rPr>
                <w:rFonts w:hint="eastAsia" w:cs="仿宋" w:asciiTheme="minorEastAsia" w:hAnsiTheme="minorEastAsia" w:eastAsiaTheme="minorEastAsia"/>
                <w:kern w:val="0"/>
                <w:sz w:val="20"/>
                <w:szCs w:val="20"/>
              </w:rPr>
            </w:pPr>
          </w:p>
        </w:tc>
        <w:tc>
          <w:tcPr>
            <w:tcW w:w="140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A4C1971">
            <w:pPr>
              <w:widowControl/>
              <w:jc w:val="left"/>
              <w:rPr>
                <w:rFonts w:hint="eastAsia" w:cs="仿宋" w:asciiTheme="minorEastAsia" w:hAnsiTheme="minorEastAsia" w:eastAsiaTheme="minorEastAsia"/>
                <w:kern w:val="0"/>
                <w:sz w:val="20"/>
                <w:szCs w:val="20"/>
              </w:rPr>
            </w:pPr>
          </w:p>
        </w:tc>
        <w:tc>
          <w:tcPr>
            <w:tcW w:w="246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AA1ECFA">
            <w:pPr>
              <w:widowControl/>
              <w:jc w:val="left"/>
              <w:rPr>
                <w:rFonts w:hint="eastAsia" w:cs="仿宋" w:asciiTheme="minorEastAsia" w:hAnsiTheme="minorEastAsia" w:eastAsiaTheme="minorEastAsia"/>
                <w:kern w:val="0"/>
                <w:sz w:val="20"/>
                <w:szCs w:val="20"/>
              </w:rPr>
            </w:pPr>
          </w:p>
        </w:tc>
        <w:tc>
          <w:tcPr>
            <w:tcW w:w="184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D5AC618">
            <w:pPr>
              <w:widowControl/>
              <w:jc w:val="left"/>
              <w:rPr>
                <w:rFonts w:hint="eastAsia" w:cs="仿宋" w:asciiTheme="minorEastAsia" w:hAnsiTheme="minorEastAsia" w:eastAsiaTheme="minorEastAsia"/>
                <w:kern w:val="0"/>
                <w:sz w:val="20"/>
                <w:szCs w:val="20"/>
              </w:rPr>
            </w:pPr>
          </w:p>
        </w:tc>
        <w:tc>
          <w:tcPr>
            <w:tcW w:w="83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8FAA712">
            <w:pPr>
              <w:widowControl/>
              <w:jc w:val="left"/>
              <w:rPr>
                <w:rFonts w:hint="eastAsia" w:cs="仿宋" w:asciiTheme="minorEastAsia" w:hAnsiTheme="minorEastAsia" w:eastAsiaTheme="minorEastAsia"/>
                <w:kern w:val="0"/>
                <w:sz w:val="20"/>
                <w:szCs w:val="20"/>
              </w:rPr>
            </w:pPr>
          </w:p>
        </w:tc>
        <w:tc>
          <w:tcPr>
            <w:tcW w:w="101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7B5A084">
            <w:pPr>
              <w:widowControl/>
              <w:jc w:val="left"/>
              <w:rPr>
                <w:rFonts w:hint="eastAsia" w:cs="仿宋" w:asciiTheme="minorEastAsia" w:hAnsiTheme="minorEastAsia" w:eastAsiaTheme="minorEastAsia"/>
                <w:kern w:val="0"/>
                <w:sz w:val="20"/>
                <w:szCs w:val="20"/>
              </w:rPr>
            </w:pPr>
          </w:p>
        </w:tc>
        <w:tc>
          <w:tcPr>
            <w:tcW w:w="1018" w:type="dxa"/>
            <w:tcBorders>
              <w:top w:val="nil"/>
              <w:left w:val="nil"/>
              <w:bottom w:val="single" w:color="000000" w:sz="4" w:space="0"/>
              <w:right w:val="single" w:color="000000" w:sz="4" w:space="0"/>
            </w:tcBorders>
            <w:shd w:val="clear" w:color="000000" w:fill="FFFFFF"/>
            <w:noWrap/>
            <w:vAlign w:val="center"/>
          </w:tcPr>
          <w:p w14:paraId="67B8108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综合单价</w:t>
            </w:r>
          </w:p>
        </w:tc>
        <w:tc>
          <w:tcPr>
            <w:tcW w:w="1016" w:type="dxa"/>
            <w:tcBorders>
              <w:top w:val="nil"/>
              <w:left w:val="nil"/>
              <w:bottom w:val="single" w:color="000000" w:sz="4" w:space="0"/>
              <w:right w:val="single" w:color="auto" w:sz="4" w:space="0"/>
            </w:tcBorders>
            <w:shd w:val="clear" w:color="000000" w:fill="FFFFFF"/>
            <w:noWrap/>
            <w:vAlign w:val="center"/>
          </w:tcPr>
          <w:p w14:paraId="7D241C1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r>
      <w:tr w14:paraId="3179BE5F">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6447FF3B">
            <w:pPr>
              <w:widowControl/>
              <w:jc w:val="center"/>
              <w:rPr>
                <w:rFonts w:hint="eastAsia"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14:paraId="7707D43A">
            <w:pPr>
              <w:widowControl/>
              <w:jc w:val="center"/>
              <w:rPr>
                <w:rFonts w:hint="eastAsia"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14:paraId="66BE1CF4">
            <w:pPr>
              <w:widowControl/>
              <w:jc w:val="left"/>
              <w:rPr>
                <w:rFonts w:hint="eastAsia"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14:paraId="56EC3824">
            <w:pPr>
              <w:widowControl/>
              <w:jc w:val="left"/>
              <w:rPr>
                <w:rFonts w:hint="eastAsia"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14:paraId="20532EC9">
            <w:pPr>
              <w:widowControl/>
              <w:jc w:val="center"/>
              <w:rPr>
                <w:rFonts w:hint="eastAsia"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14:paraId="4FB8C5DF">
            <w:pPr>
              <w:widowControl/>
              <w:jc w:val="right"/>
              <w:rPr>
                <w:rFonts w:hint="eastAsia"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14:paraId="26FCE0AB">
            <w:pPr>
              <w:widowControl/>
              <w:jc w:val="right"/>
              <w:rPr>
                <w:rFonts w:hint="eastAsia"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0AAB2CAA">
            <w:pPr>
              <w:widowControl/>
              <w:jc w:val="right"/>
              <w:rPr>
                <w:rFonts w:hint="eastAsia" w:cs="仿宋" w:asciiTheme="minorEastAsia" w:hAnsiTheme="minorEastAsia" w:eastAsiaTheme="minorEastAsia"/>
                <w:kern w:val="0"/>
                <w:sz w:val="18"/>
                <w:szCs w:val="18"/>
              </w:rPr>
            </w:pPr>
          </w:p>
        </w:tc>
      </w:tr>
      <w:tr w14:paraId="7E42E7AA">
        <w:tblPrEx>
          <w:tblCellMar>
            <w:top w:w="0" w:type="dxa"/>
            <w:left w:w="108" w:type="dxa"/>
            <w:bottom w:w="0" w:type="dxa"/>
            <w:right w:w="108" w:type="dxa"/>
          </w:tblCellMar>
        </w:tblPrEx>
        <w:trPr>
          <w:trHeight w:val="638"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3B1FCA66">
            <w:pPr>
              <w:widowControl/>
              <w:jc w:val="center"/>
              <w:rPr>
                <w:rFonts w:hint="eastAsia"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14:paraId="7669390C">
            <w:pPr>
              <w:widowControl/>
              <w:jc w:val="center"/>
              <w:rPr>
                <w:rFonts w:hint="eastAsia"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14:paraId="28B93330">
            <w:pPr>
              <w:widowControl/>
              <w:jc w:val="left"/>
              <w:rPr>
                <w:rFonts w:hint="eastAsia"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14:paraId="10230D7A">
            <w:pPr>
              <w:widowControl/>
              <w:jc w:val="left"/>
              <w:rPr>
                <w:rFonts w:hint="eastAsia"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14:paraId="64CA91B3">
            <w:pPr>
              <w:widowControl/>
              <w:jc w:val="center"/>
              <w:rPr>
                <w:rFonts w:hint="eastAsia"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14:paraId="0F6E7DC3">
            <w:pPr>
              <w:widowControl/>
              <w:jc w:val="right"/>
              <w:rPr>
                <w:rFonts w:hint="eastAsia"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14:paraId="26BC4D7D">
            <w:pPr>
              <w:widowControl/>
              <w:jc w:val="right"/>
              <w:rPr>
                <w:rFonts w:hint="eastAsia"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49232CAF">
            <w:pPr>
              <w:widowControl/>
              <w:jc w:val="right"/>
              <w:rPr>
                <w:rFonts w:hint="eastAsia" w:cs="仿宋" w:asciiTheme="minorEastAsia" w:hAnsiTheme="minorEastAsia" w:eastAsiaTheme="minorEastAsia"/>
                <w:kern w:val="0"/>
                <w:sz w:val="18"/>
                <w:szCs w:val="18"/>
              </w:rPr>
            </w:pPr>
          </w:p>
        </w:tc>
      </w:tr>
      <w:tr w14:paraId="134A6962">
        <w:tblPrEx>
          <w:tblCellMar>
            <w:top w:w="0" w:type="dxa"/>
            <w:left w:w="108" w:type="dxa"/>
            <w:bottom w:w="0" w:type="dxa"/>
            <w:right w:w="108" w:type="dxa"/>
          </w:tblCellMar>
        </w:tblPrEx>
        <w:trPr>
          <w:trHeight w:val="638"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7EC3195A">
            <w:pPr>
              <w:widowControl/>
              <w:jc w:val="center"/>
              <w:rPr>
                <w:rFonts w:hint="eastAsia"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14:paraId="00D1DA0F">
            <w:pPr>
              <w:widowControl/>
              <w:jc w:val="center"/>
              <w:rPr>
                <w:rFonts w:hint="eastAsia"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14:paraId="5A0C3BFE">
            <w:pPr>
              <w:widowControl/>
              <w:jc w:val="left"/>
              <w:rPr>
                <w:rFonts w:hint="eastAsia"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14:paraId="71291F5E">
            <w:pPr>
              <w:widowControl/>
              <w:jc w:val="left"/>
              <w:rPr>
                <w:rFonts w:hint="eastAsia"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14:paraId="5BC303AC">
            <w:pPr>
              <w:widowControl/>
              <w:jc w:val="center"/>
              <w:rPr>
                <w:rFonts w:hint="eastAsia"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14:paraId="19FA6264">
            <w:pPr>
              <w:widowControl/>
              <w:jc w:val="right"/>
              <w:rPr>
                <w:rFonts w:hint="eastAsia"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14:paraId="053F0E9C">
            <w:pPr>
              <w:widowControl/>
              <w:jc w:val="right"/>
              <w:rPr>
                <w:rFonts w:hint="eastAsia"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70F1E160">
            <w:pPr>
              <w:widowControl/>
              <w:jc w:val="right"/>
              <w:rPr>
                <w:rFonts w:hint="eastAsia" w:cs="仿宋" w:asciiTheme="minorEastAsia" w:hAnsiTheme="minorEastAsia" w:eastAsiaTheme="minorEastAsia"/>
                <w:kern w:val="0"/>
                <w:sz w:val="18"/>
                <w:szCs w:val="18"/>
              </w:rPr>
            </w:pPr>
          </w:p>
        </w:tc>
      </w:tr>
      <w:tr w14:paraId="7D2C91A8">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5DCD6C66">
            <w:pPr>
              <w:widowControl/>
              <w:jc w:val="center"/>
              <w:rPr>
                <w:rFonts w:hint="eastAsia"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14:paraId="57BFF12F">
            <w:pPr>
              <w:widowControl/>
              <w:jc w:val="center"/>
              <w:rPr>
                <w:rFonts w:hint="eastAsia"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14:paraId="6D938E6A">
            <w:pPr>
              <w:widowControl/>
              <w:jc w:val="left"/>
              <w:rPr>
                <w:rFonts w:hint="eastAsia"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14:paraId="4D9ADBA2">
            <w:pPr>
              <w:widowControl/>
              <w:jc w:val="left"/>
              <w:rPr>
                <w:rFonts w:hint="eastAsia"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14:paraId="3CA8C8B1">
            <w:pPr>
              <w:widowControl/>
              <w:jc w:val="center"/>
              <w:rPr>
                <w:rFonts w:hint="eastAsia"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14:paraId="0CA9B1EF">
            <w:pPr>
              <w:widowControl/>
              <w:jc w:val="right"/>
              <w:rPr>
                <w:rFonts w:hint="eastAsia"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14:paraId="402A7B43">
            <w:pPr>
              <w:widowControl/>
              <w:jc w:val="right"/>
              <w:rPr>
                <w:rFonts w:hint="eastAsia"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427792BD">
            <w:pPr>
              <w:widowControl/>
              <w:jc w:val="right"/>
              <w:rPr>
                <w:rFonts w:hint="eastAsia" w:cs="仿宋" w:asciiTheme="minorEastAsia" w:hAnsiTheme="minorEastAsia" w:eastAsiaTheme="minorEastAsia"/>
                <w:kern w:val="0"/>
                <w:sz w:val="18"/>
                <w:szCs w:val="18"/>
              </w:rPr>
            </w:pPr>
          </w:p>
        </w:tc>
      </w:tr>
      <w:tr w14:paraId="4066A121">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06518CCE">
            <w:pPr>
              <w:widowControl/>
              <w:jc w:val="center"/>
              <w:rPr>
                <w:rFonts w:hint="eastAsia"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14:paraId="3FDAEFAD">
            <w:pPr>
              <w:widowControl/>
              <w:jc w:val="center"/>
              <w:rPr>
                <w:rFonts w:hint="eastAsia"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14:paraId="46B80A62">
            <w:pPr>
              <w:widowControl/>
              <w:jc w:val="left"/>
              <w:rPr>
                <w:rFonts w:hint="eastAsia"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14:paraId="6B0E99BD">
            <w:pPr>
              <w:widowControl/>
              <w:jc w:val="left"/>
              <w:rPr>
                <w:rFonts w:hint="eastAsia"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14:paraId="20524BD5">
            <w:pPr>
              <w:widowControl/>
              <w:jc w:val="center"/>
              <w:rPr>
                <w:rFonts w:hint="eastAsia"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14:paraId="3999AF2C">
            <w:pPr>
              <w:widowControl/>
              <w:jc w:val="right"/>
              <w:rPr>
                <w:rFonts w:hint="eastAsia"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14:paraId="20FDB864">
            <w:pPr>
              <w:widowControl/>
              <w:jc w:val="right"/>
              <w:rPr>
                <w:rFonts w:hint="eastAsia"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0DE282C0">
            <w:pPr>
              <w:widowControl/>
              <w:jc w:val="right"/>
              <w:rPr>
                <w:rFonts w:hint="eastAsia" w:cs="仿宋" w:asciiTheme="minorEastAsia" w:hAnsiTheme="minorEastAsia" w:eastAsiaTheme="minorEastAsia"/>
                <w:kern w:val="0"/>
                <w:sz w:val="18"/>
                <w:szCs w:val="18"/>
              </w:rPr>
            </w:pPr>
          </w:p>
        </w:tc>
      </w:tr>
      <w:tr w14:paraId="10C0FBBC">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14:paraId="75BC6042">
            <w:pPr>
              <w:widowControl/>
              <w:jc w:val="left"/>
              <w:rPr>
                <w:rFonts w:hint="eastAsia"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14:paraId="718A9B81">
            <w:pPr>
              <w:widowControl/>
              <w:jc w:val="left"/>
              <w:rPr>
                <w:rFonts w:hint="eastAsia"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14:paraId="075C466F">
            <w:pPr>
              <w:widowControl/>
              <w:jc w:val="left"/>
              <w:rPr>
                <w:rFonts w:hint="eastAsia"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14:paraId="1660B900">
            <w:pPr>
              <w:widowControl/>
              <w:jc w:val="left"/>
              <w:rPr>
                <w:rFonts w:hint="eastAsia"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14:paraId="26F86566">
            <w:pPr>
              <w:widowControl/>
              <w:jc w:val="left"/>
              <w:rPr>
                <w:rFonts w:hint="eastAsia"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14:paraId="35A71146">
            <w:pPr>
              <w:widowControl/>
              <w:jc w:val="left"/>
              <w:rPr>
                <w:rFonts w:hint="eastAsia"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14:paraId="28AA09CC">
            <w:pPr>
              <w:widowControl/>
              <w:jc w:val="left"/>
              <w:rPr>
                <w:rFonts w:hint="eastAsia"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14:paraId="61B84A9F">
            <w:pPr>
              <w:widowControl/>
              <w:jc w:val="left"/>
              <w:rPr>
                <w:rFonts w:hint="eastAsia" w:cs="仿宋" w:asciiTheme="minorEastAsia" w:hAnsiTheme="minorEastAsia" w:eastAsiaTheme="minorEastAsia"/>
                <w:kern w:val="0"/>
                <w:sz w:val="20"/>
                <w:szCs w:val="20"/>
              </w:rPr>
            </w:pPr>
          </w:p>
        </w:tc>
      </w:tr>
      <w:tr w14:paraId="6BC6BC61">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14:paraId="6371B9D8">
            <w:pPr>
              <w:widowControl/>
              <w:jc w:val="left"/>
              <w:rPr>
                <w:rFonts w:hint="eastAsia"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14:paraId="66010FC8">
            <w:pPr>
              <w:widowControl/>
              <w:jc w:val="left"/>
              <w:rPr>
                <w:rFonts w:hint="eastAsia"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14:paraId="68FAE843">
            <w:pPr>
              <w:widowControl/>
              <w:jc w:val="left"/>
              <w:rPr>
                <w:rFonts w:hint="eastAsia"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14:paraId="536A1708">
            <w:pPr>
              <w:widowControl/>
              <w:jc w:val="left"/>
              <w:rPr>
                <w:rFonts w:hint="eastAsia"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14:paraId="2B6504B1">
            <w:pPr>
              <w:widowControl/>
              <w:jc w:val="left"/>
              <w:rPr>
                <w:rFonts w:hint="eastAsia"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14:paraId="2F973BE8">
            <w:pPr>
              <w:widowControl/>
              <w:jc w:val="left"/>
              <w:rPr>
                <w:rFonts w:hint="eastAsia"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14:paraId="4C00FA19">
            <w:pPr>
              <w:widowControl/>
              <w:jc w:val="left"/>
              <w:rPr>
                <w:rFonts w:hint="eastAsia"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14:paraId="462F2AF5">
            <w:pPr>
              <w:widowControl/>
              <w:jc w:val="left"/>
              <w:rPr>
                <w:rFonts w:hint="eastAsia" w:cs="仿宋" w:asciiTheme="minorEastAsia" w:hAnsiTheme="minorEastAsia" w:eastAsiaTheme="minorEastAsia"/>
                <w:kern w:val="0"/>
                <w:sz w:val="20"/>
                <w:szCs w:val="20"/>
              </w:rPr>
            </w:pPr>
          </w:p>
        </w:tc>
      </w:tr>
      <w:tr w14:paraId="3D0DE477">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14:paraId="171DEEBC">
            <w:pPr>
              <w:widowControl/>
              <w:jc w:val="left"/>
              <w:rPr>
                <w:rFonts w:hint="eastAsia"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14:paraId="1499F1F4">
            <w:pPr>
              <w:widowControl/>
              <w:jc w:val="left"/>
              <w:rPr>
                <w:rFonts w:hint="eastAsia"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14:paraId="2AFEC310">
            <w:pPr>
              <w:widowControl/>
              <w:jc w:val="left"/>
              <w:rPr>
                <w:rFonts w:hint="eastAsia"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14:paraId="137B99F3">
            <w:pPr>
              <w:widowControl/>
              <w:jc w:val="left"/>
              <w:rPr>
                <w:rFonts w:hint="eastAsia"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14:paraId="64CF0F11">
            <w:pPr>
              <w:widowControl/>
              <w:jc w:val="left"/>
              <w:rPr>
                <w:rFonts w:hint="eastAsia"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14:paraId="3FF4C424">
            <w:pPr>
              <w:widowControl/>
              <w:jc w:val="left"/>
              <w:rPr>
                <w:rFonts w:hint="eastAsia"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14:paraId="081F394E">
            <w:pPr>
              <w:widowControl/>
              <w:jc w:val="left"/>
              <w:rPr>
                <w:rFonts w:hint="eastAsia"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14:paraId="174BA831">
            <w:pPr>
              <w:widowControl/>
              <w:jc w:val="left"/>
              <w:rPr>
                <w:rFonts w:hint="eastAsia" w:cs="仿宋" w:asciiTheme="minorEastAsia" w:hAnsiTheme="minorEastAsia" w:eastAsiaTheme="minorEastAsia"/>
                <w:kern w:val="0"/>
                <w:sz w:val="20"/>
                <w:szCs w:val="20"/>
              </w:rPr>
            </w:pPr>
          </w:p>
        </w:tc>
      </w:tr>
      <w:tr w14:paraId="7F0E1A9A">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14:paraId="6A57D16B">
            <w:pPr>
              <w:widowControl/>
              <w:jc w:val="left"/>
              <w:rPr>
                <w:rFonts w:hint="eastAsia"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14:paraId="009051BF">
            <w:pPr>
              <w:widowControl/>
              <w:jc w:val="left"/>
              <w:rPr>
                <w:rFonts w:hint="eastAsia"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14:paraId="375C64FD">
            <w:pPr>
              <w:widowControl/>
              <w:jc w:val="left"/>
              <w:rPr>
                <w:rFonts w:hint="eastAsia"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14:paraId="3B4F3591">
            <w:pPr>
              <w:widowControl/>
              <w:jc w:val="left"/>
              <w:rPr>
                <w:rFonts w:hint="eastAsia"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14:paraId="44EBAA7E">
            <w:pPr>
              <w:widowControl/>
              <w:jc w:val="left"/>
              <w:rPr>
                <w:rFonts w:hint="eastAsia"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14:paraId="038EB4F7">
            <w:pPr>
              <w:widowControl/>
              <w:jc w:val="left"/>
              <w:rPr>
                <w:rFonts w:hint="eastAsia"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14:paraId="3052FBCB">
            <w:pPr>
              <w:widowControl/>
              <w:jc w:val="left"/>
              <w:rPr>
                <w:rFonts w:hint="eastAsia"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14:paraId="00BC2C0A">
            <w:pPr>
              <w:widowControl/>
              <w:jc w:val="left"/>
              <w:rPr>
                <w:rFonts w:hint="eastAsia" w:cs="仿宋" w:asciiTheme="minorEastAsia" w:hAnsiTheme="minorEastAsia" w:eastAsiaTheme="minorEastAsia"/>
                <w:kern w:val="0"/>
                <w:sz w:val="20"/>
                <w:szCs w:val="20"/>
              </w:rPr>
            </w:pPr>
          </w:p>
        </w:tc>
      </w:tr>
      <w:tr w14:paraId="6F53C90B">
        <w:tblPrEx>
          <w:tblCellMar>
            <w:top w:w="0" w:type="dxa"/>
            <w:left w:w="108" w:type="dxa"/>
            <w:bottom w:w="0" w:type="dxa"/>
            <w:right w:w="108" w:type="dxa"/>
          </w:tblCellMar>
        </w:tblPrEx>
        <w:trPr>
          <w:trHeight w:val="342" w:hRule="atLeast"/>
          <w:jc w:val="center"/>
        </w:trPr>
        <w:tc>
          <w:tcPr>
            <w:tcW w:w="8989" w:type="dxa"/>
            <w:gridSpan w:val="7"/>
            <w:tcBorders>
              <w:top w:val="single" w:color="auto" w:sz="4" w:space="0"/>
              <w:left w:val="single" w:color="auto" w:sz="4" w:space="0"/>
              <w:bottom w:val="single" w:color="auto" w:sz="4" w:space="0"/>
              <w:right w:val="single" w:color="000000" w:sz="4" w:space="0"/>
            </w:tcBorders>
            <w:noWrap/>
            <w:vAlign w:val="center"/>
          </w:tcPr>
          <w:p w14:paraId="29F8608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016" w:type="dxa"/>
            <w:tcBorders>
              <w:top w:val="nil"/>
              <w:left w:val="nil"/>
              <w:bottom w:val="single" w:color="auto" w:sz="4" w:space="0"/>
              <w:right w:val="single" w:color="auto" w:sz="4" w:space="0"/>
            </w:tcBorders>
            <w:noWrap/>
            <w:vAlign w:val="center"/>
          </w:tcPr>
          <w:p w14:paraId="658759CB">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14:paraId="4170DCA4">
        <w:tblPrEx>
          <w:tblCellMar>
            <w:top w:w="0" w:type="dxa"/>
            <w:left w:w="108" w:type="dxa"/>
            <w:bottom w:w="0" w:type="dxa"/>
            <w:right w:w="108" w:type="dxa"/>
          </w:tblCellMar>
        </w:tblPrEx>
        <w:trPr>
          <w:trHeight w:val="372" w:hRule="atLeast"/>
          <w:jc w:val="center"/>
        </w:trPr>
        <w:tc>
          <w:tcPr>
            <w:tcW w:w="8989" w:type="dxa"/>
            <w:gridSpan w:val="7"/>
            <w:tcBorders>
              <w:top w:val="single" w:color="auto" w:sz="4" w:space="0"/>
              <w:left w:val="single" w:color="auto" w:sz="4" w:space="0"/>
              <w:bottom w:val="single" w:color="auto" w:sz="4" w:space="0"/>
              <w:right w:val="single" w:color="000000" w:sz="4" w:space="0"/>
            </w:tcBorders>
            <w:noWrap/>
            <w:vAlign w:val="center"/>
          </w:tcPr>
          <w:p w14:paraId="0101F0A2">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1016" w:type="dxa"/>
            <w:tcBorders>
              <w:top w:val="nil"/>
              <w:left w:val="nil"/>
              <w:bottom w:val="single" w:color="auto" w:sz="4" w:space="0"/>
              <w:right w:val="single" w:color="auto" w:sz="4" w:space="0"/>
            </w:tcBorders>
            <w:noWrap/>
            <w:vAlign w:val="center"/>
          </w:tcPr>
          <w:p w14:paraId="2582948B">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14:paraId="57A5AACC">
      <w:pPr>
        <w:spacing w:line="360" w:lineRule="auto"/>
        <w:rPr>
          <w:rFonts w:hint="eastAsia" w:cs="仿宋" w:asciiTheme="minorEastAsia" w:hAnsiTheme="minorEastAsia" w:eastAsiaTheme="minorEastAsia"/>
          <w:szCs w:val="21"/>
        </w:rPr>
      </w:pPr>
    </w:p>
    <w:p w14:paraId="413B199D">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5B737185">
      <w:pPr>
        <w:spacing w:line="360" w:lineRule="auto"/>
        <w:rPr>
          <w:rFonts w:hint="eastAsia" w:cs="仿宋" w:asciiTheme="minorEastAsia" w:hAnsiTheme="minorEastAsia" w:eastAsiaTheme="minorEastAsia"/>
          <w:szCs w:val="21"/>
          <w:u w:val="single"/>
        </w:rPr>
      </w:pPr>
    </w:p>
    <w:p w14:paraId="2A2E11C9">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33578C7D">
      <w:pPr>
        <w:spacing w:before="100" w:beforeAutospacing="1" w:line="360" w:lineRule="auto"/>
        <w:jc w:val="center"/>
        <w:rPr>
          <w:rFonts w:hint="eastAsia" w:cs="仿宋" w:asciiTheme="minorEastAsia" w:hAnsiTheme="minorEastAsia" w:eastAsiaTheme="minorEastAsia"/>
          <w:sz w:val="36"/>
          <w:szCs w:val="36"/>
        </w:rPr>
      </w:pPr>
    </w:p>
    <w:p w14:paraId="2602E354">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14:paraId="3262D178">
      <w:pPr>
        <w:pStyle w:val="6"/>
        <w:rPr>
          <w:rFonts w:hint="eastAsia" w:cs="仿宋" w:asciiTheme="minorEastAsia" w:hAnsiTheme="minorEastAsia" w:eastAsiaTheme="minorEastAsia"/>
        </w:rPr>
      </w:pPr>
      <w:r>
        <w:rPr>
          <w:rFonts w:hint="eastAsia" w:cs="仿宋" w:asciiTheme="minorEastAsia" w:hAnsiTheme="minorEastAsia" w:eastAsiaTheme="minorEastAsia"/>
        </w:rPr>
        <w:t>（八）其他项目清单与计价汇总表</w:t>
      </w:r>
    </w:p>
    <w:tbl>
      <w:tblPr>
        <w:tblStyle w:val="20"/>
        <w:tblW w:w="9858" w:type="dxa"/>
        <w:jc w:val="center"/>
        <w:tblLayout w:type="fixed"/>
        <w:tblCellMar>
          <w:top w:w="0" w:type="dxa"/>
          <w:left w:w="108" w:type="dxa"/>
          <w:bottom w:w="0" w:type="dxa"/>
          <w:right w:w="108" w:type="dxa"/>
        </w:tblCellMar>
      </w:tblPr>
      <w:tblGrid>
        <w:gridCol w:w="1575"/>
        <w:gridCol w:w="3402"/>
        <w:gridCol w:w="2551"/>
        <w:gridCol w:w="2330"/>
      </w:tblGrid>
      <w:tr w14:paraId="1C73CE6E">
        <w:tblPrEx>
          <w:tblCellMar>
            <w:top w:w="0" w:type="dxa"/>
            <w:left w:w="108" w:type="dxa"/>
            <w:bottom w:w="0" w:type="dxa"/>
            <w:right w:w="108" w:type="dxa"/>
          </w:tblCellMar>
        </w:tblPrEx>
        <w:trPr>
          <w:trHeight w:val="668" w:hRule="atLeast"/>
          <w:jc w:val="center"/>
        </w:trPr>
        <w:tc>
          <w:tcPr>
            <w:tcW w:w="1575" w:type="dxa"/>
            <w:tcBorders>
              <w:top w:val="nil"/>
              <w:left w:val="nil"/>
              <w:bottom w:val="nil"/>
              <w:right w:val="nil"/>
            </w:tcBorders>
            <w:noWrap/>
            <w:vAlign w:val="bottom"/>
          </w:tcPr>
          <w:p w14:paraId="2CFD2062">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5953" w:type="dxa"/>
            <w:gridSpan w:val="2"/>
            <w:tcBorders>
              <w:top w:val="nil"/>
              <w:left w:val="nil"/>
              <w:bottom w:val="nil"/>
              <w:right w:val="nil"/>
            </w:tcBorders>
            <w:noWrap/>
            <w:vAlign w:val="bottom"/>
          </w:tcPr>
          <w:p w14:paraId="2FBBFDC2">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标段：</w:t>
            </w:r>
          </w:p>
        </w:tc>
        <w:tc>
          <w:tcPr>
            <w:tcW w:w="2330" w:type="dxa"/>
            <w:tcBorders>
              <w:top w:val="nil"/>
              <w:left w:val="nil"/>
              <w:bottom w:val="nil"/>
              <w:right w:val="nil"/>
            </w:tcBorders>
            <w:noWrap/>
            <w:vAlign w:val="bottom"/>
          </w:tcPr>
          <w:p w14:paraId="70E2C127">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4F318498">
        <w:tblPrEx>
          <w:tblCellMar>
            <w:top w:w="0" w:type="dxa"/>
            <w:left w:w="108" w:type="dxa"/>
            <w:bottom w:w="0" w:type="dxa"/>
            <w:right w:w="108" w:type="dxa"/>
          </w:tblCellMar>
        </w:tblPrEx>
        <w:trPr>
          <w:trHeight w:val="372" w:hRule="atLeast"/>
          <w:jc w:val="center"/>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248E8E5C">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402" w:type="dxa"/>
            <w:tcBorders>
              <w:top w:val="single" w:color="auto" w:sz="4" w:space="0"/>
              <w:left w:val="nil"/>
              <w:bottom w:val="single" w:color="000000" w:sz="4" w:space="0"/>
              <w:right w:val="single" w:color="000000" w:sz="4" w:space="0"/>
            </w:tcBorders>
            <w:shd w:val="clear" w:color="000000" w:fill="FFFFFF"/>
            <w:noWrap/>
            <w:vAlign w:val="center"/>
          </w:tcPr>
          <w:p w14:paraId="733C964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2551" w:type="dxa"/>
            <w:tcBorders>
              <w:top w:val="single" w:color="auto" w:sz="4" w:space="0"/>
              <w:left w:val="nil"/>
              <w:bottom w:val="single" w:color="000000" w:sz="4" w:space="0"/>
              <w:right w:val="single" w:color="000000" w:sz="4" w:space="0"/>
            </w:tcBorders>
            <w:shd w:val="clear" w:color="000000" w:fill="FFFFFF"/>
            <w:noWrap/>
            <w:vAlign w:val="center"/>
          </w:tcPr>
          <w:p w14:paraId="5C74E19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2330" w:type="dxa"/>
            <w:tcBorders>
              <w:top w:val="single" w:color="auto" w:sz="4" w:space="0"/>
              <w:left w:val="nil"/>
              <w:bottom w:val="single" w:color="000000" w:sz="4" w:space="0"/>
              <w:right w:val="single" w:color="auto" w:sz="4" w:space="0"/>
            </w:tcBorders>
            <w:shd w:val="clear" w:color="000000" w:fill="FFFFFF"/>
            <w:noWrap/>
            <w:vAlign w:val="center"/>
          </w:tcPr>
          <w:p w14:paraId="029295D1">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备注</w:t>
            </w:r>
          </w:p>
        </w:tc>
      </w:tr>
      <w:tr w14:paraId="1F199100">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1F5006">
            <w:pPr>
              <w:widowControl/>
              <w:jc w:val="center"/>
              <w:rPr>
                <w:rFonts w:hint="eastAsia"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14:paraId="1F6DC46C">
            <w:pPr>
              <w:widowControl/>
              <w:jc w:val="left"/>
              <w:rPr>
                <w:rFonts w:hint="eastAsia"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14:paraId="14B9B8C5">
            <w:pPr>
              <w:widowControl/>
              <w:jc w:val="right"/>
              <w:rPr>
                <w:rFonts w:hint="eastAsia"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14:paraId="528CB4EA">
            <w:pPr>
              <w:widowControl/>
              <w:jc w:val="left"/>
              <w:rPr>
                <w:rFonts w:hint="eastAsia" w:cs="仿宋" w:asciiTheme="minorEastAsia" w:hAnsiTheme="minorEastAsia" w:eastAsiaTheme="minorEastAsia"/>
                <w:kern w:val="0"/>
                <w:sz w:val="18"/>
                <w:szCs w:val="18"/>
              </w:rPr>
            </w:pPr>
          </w:p>
        </w:tc>
      </w:tr>
      <w:tr w14:paraId="69ADE91E">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176C55">
            <w:pPr>
              <w:widowControl/>
              <w:jc w:val="center"/>
              <w:rPr>
                <w:rFonts w:hint="eastAsia"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14:paraId="34BEC084">
            <w:pPr>
              <w:widowControl/>
              <w:jc w:val="left"/>
              <w:rPr>
                <w:rFonts w:hint="eastAsia"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14:paraId="6394F92F">
            <w:pPr>
              <w:widowControl/>
              <w:jc w:val="right"/>
              <w:rPr>
                <w:rFonts w:hint="eastAsia"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14:paraId="277A4C2F">
            <w:pPr>
              <w:widowControl/>
              <w:jc w:val="left"/>
              <w:rPr>
                <w:rFonts w:hint="eastAsia" w:cs="仿宋" w:asciiTheme="minorEastAsia" w:hAnsiTheme="minorEastAsia" w:eastAsiaTheme="minorEastAsia"/>
                <w:kern w:val="0"/>
                <w:sz w:val="18"/>
                <w:szCs w:val="18"/>
              </w:rPr>
            </w:pPr>
          </w:p>
        </w:tc>
      </w:tr>
      <w:tr w14:paraId="258FBD86">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E4F1D9">
            <w:pPr>
              <w:widowControl/>
              <w:jc w:val="center"/>
              <w:rPr>
                <w:rFonts w:hint="eastAsia"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14:paraId="2A83C4B3">
            <w:pPr>
              <w:widowControl/>
              <w:jc w:val="left"/>
              <w:rPr>
                <w:rFonts w:hint="eastAsia"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14:paraId="451E2B4D">
            <w:pPr>
              <w:widowControl/>
              <w:jc w:val="right"/>
              <w:rPr>
                <w:rFonts w:hint="eastAsia"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14:paraId="2CA9C2C0">
            <w:pPr>
              <w:widowControl/>
              <w:jc w:val="left"/>
              <w:rPr>
                <w:rFonts w:hint="eastAsia" w:cs="仿宋" w:asciiTheme="minorEastAsia" w:hAnsiTheme="minorEastAsia" w:eastAsiaTheme="minorEastAsia"/>
                <w:kern w:val="0"/>
                <w:sz w:val="18"/>
                <w:szCs w:val="18"/>
              </w:rPr>
            </w:pPr>
          </w:p>
        </w:tc>
      </w:tr>
      <w:tr w14:paraId="1D6C7857">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D2F144">
            <w:pPr>
              <w:widowControl/>
              <w:jc w:val="center"/>
              <w:rPr>
                <w:rFonts w:hint="eastAsia"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14:paraId="5F3CCE38">
            <w:pPr>
              <w:widowControl/>
              <w:jc w:val="left"/>
              <w:rPr>
                <w:rFonts w:hint="eastAsia"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14:paraId="2F2F3741">
            <w:pPr>
              <w:widowControl/>
              <w:jc w:val="right"/>
              <w:rPr>
                <w:rFonts w:hint="eastAsia"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14:paraId="14E17C4E">
            <w:pPr>
              <w:widowControl/>
              <w:jc w:val="left"/>
              <w:rPr>
                <w:rFonts w:hint="eastAsia" w:cs="仿宋" w:asciiTheme="minorEastAsia" w:hAnsiTheme="minorEastAsia" w:eastAsiaTheme="minorEastAsia"/>
                <w:kern w:val="0"/>
                <w:sz w:val="18"/>
                <w:szCs w:val="18"/>
              </w:rPr>
            </w:pPr>
          </w:p>
        </w:tc>
      </w:tr>
      <w:tr w14:paraId="734A8A37">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14:paraId="4C327262">
            <w:pPr>
              <w:widowControl/>
              <w:jc w:val="left"/>
              <w:rPr>
                <w:rFonts w:hint="eastAsia"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14:paraId="194962AA">
            <w:pPr>
              <w:widowControl/>
              <w:jc w:val="left"/>
              <w:rPr>
                <w:rFonts w:hint="eastAsia"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14:paraId="042B32F3">
            <w:pPr>
              <w:widowControl/>
              <w:jc w:val="left"/>
              <w:rPr>
                <w:rFonts w:hint="eastAsia"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14:paraId="2E425733">
            <w:pPr>
              <w:widowControl/>
              <w:jc w:val="left"/>
              <w:rPr>
                <w:rFonts w:hint="eastAsia" w:cs="仿宋" w:asciiTheme="minorEastAsia" w:hAnsiTheme="minorEastAsia" w:eastAsiaTheme="minorEastAsia"/>
                <w:kern w:val="0"/>
                <w:sz w:val="20"/>
                <w:szCs w:val="20"/>
              </w:rPr>
            </w:pPr>
          </w:p>
        </w:tc>
      </w:tr>
      <w:tr w14:paraId="37BFD277">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14:paraId="08C6E033">
            <w:pPr>
              <w:widowControl/>
              <w:jc w:val="left"/>
              <w:rPr>
                <w:rFonts w:hint="eastAsia"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14:paraId="2BF51455">
            <w:pPr>
              <w:widowControl/>
              <w:jc w:val="left"/>
              <w:rPr>
                <w:rFonts w:hint="eastAsia"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14:paraId="290CA49F">
            <w:pPr>
              <w:widowControl/>
              <w:jc w:val="left"/>
              <w:rPr>
                <w:rFonts w:hint="eastAsia"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14:paraId="51BC508D">
            <w:pPr>
              <w:widowControl/>
              <w:jc w:val="left"/>
              <w:rPr>
                <w:rFonts w:hint="eastAsia" w:cs="仿宋" w:asciiTheme="minorEastAsia" w:hAnsiTheme="minorEastAsia" w:eastAsiaTheme="minorEastAsia"/>
                <w:kern w:val="0"/>
                <w:sz w:val="20"/>
                <w:szCs w:val="20"/>
              </w:rPr>
            </w:pPr>
          </w:p>
        </w:tc>
      </w:tr>
      <w:tr w14:paraId="7FB00C01">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14:paraId="6D37096E">
            <w:pPr>
              <w:widowControl/>
              <w:jc w:val="left"/>
              <w:rPr>
                <w:rFonts w:hint="eastAsia"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14:paraId="28AF04D2">
            <w:pPr>
              <w:widowControl/>
              <w:jc w:val="left"/>
              <w:rPr>
                <w:rFonts w:hint="eastAsia"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14:paraId="55DDDBC1">
            <w:pPr>
              <w:widowControl/>
              <w:jc w:val="left"/>
              <w:rPr>
                <w:rFonts w:hint="eastAsia"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14:paraId="3666A683">
            <w:pPr>
              <w:widowControl/>
              <w:jc w:val="left"/>
              <w:rPr>
                <w:rFonts w:hint="eastAsia" w:cs="仿宋" w:asciiTheme="minorEastAsia" w:hAnsiTheme="minorEastAsia" w:eastAsiaTheme="minorEastAsia"/>
                <w:kern w:val="0"/>
                <w:sz w:val="20"/>
                <w:szCs w:val="20"/>
              </w:rPr>
            </w:pPr>
          </w:p>
        </w:tc>
      </w:tr>
      <w:tr w14:paraId="658BBE8C">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14:paraId="2837FCA3">
            <w:pPr>
              <w:widowControl/>
              <w:jc w:val="left"/>
              <w:rPr>
                <w:rFonts w:hint="eastAsia"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14:paraId="5349D3A9">
            <w:pPr>
              <w:widowControl/>
              <w:jc w:val="left"/>
              <w:rPr>
                <w:rFonts w:hint="eastAsia"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14:paraId="43ED614E">
            <w:pPr>
              <w:widowControl/>
              <w:jc w:val="left"/>
              <w:rPr>
                <w:rFonts w:hint="eastAsia"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14:paraId="314F5443">
            <w:pPr>
              <w:widowControl/>
              <w:jc w:val="left"/>
              <w:rPr>
                <w:rFonts w:hint="eastAsia" w:cs="仿宋" w:asciiTheme="minorEastAsia" w:hAnsiTheme="minorEastAsia" w:eastAsiaTheme="minorEastAsia"/>
                <w:kern w:val="0"/>
                <w:sz w:val="20"/>
                <w:szCs w:val="20"/>
              </w:rPr>
            </w:pPr>
          </w:p>
        </w:tc>
      </w:tr>
      <w:tr w14:paraId="7C110903">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14:paraId="6F7C888F">
            <w:pPr>
              <w:widowControl/>
              <w:jc w:val="left"/>
              <w:rPr>
                <w:rFonts w:hint="eastAsia"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14:paraId="4FD3A3FE">
            <w:pPr>
              <w:widowControl/>
              <w:jc w:val="left"/>
              <w:rPr>
                <w:rFonts w:hint="eastAsia"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14:paraId="3BCAC936">
            <w:pPr>
              <w:widowControl/>
              <w:jc w:val="left"/>
              <w:rPr>
                <w:rFonts w:hint="eastAsia"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14:paraId="19C8D84D">
            <w:pPr>
              <w:widowControl/>
              <w:jc w:val="left"/>
              <w:rPr>
                <w:rFonts w:hint="eastAsia" w:cs="仿宋" w:asciiTheme="minorEastAsia" w:hAnsiTheme="minorEastAsia" w:eastAsiaTheme="minorEastAsia"/>
                <w:kern w:val="0"/>
                <w:sz w:val="20"/>
                <w:szCs w:val="20"/>
              </w:rPr>
            </w:pPr>
          </w:p>
        </w:tc>
      </w:tr>
      <w:tr w14:paraId="52E7DAD4">
        <w:tblPrEx>
          <w:tblCellMar>
            <w:top w:w="0" w:type="dxa"/>
            <w:left w:w="108" w:type="dxa"/>
            <w:bottom w:w="0" w:type="dxa"/>
            <w:right w:w="108" w:type="dxa"/>
          </w:tblCellMar>
        </w:tblPrEx>
        <w:trPr>
          <w:trHeight w:val="342" w:hRule="atLeast"/>
          <w:jc w:val="center"/>
        </w:trPr>
        <w:tc>
          <w:tcPr>
            <w:tcW w:w="7528" w:type="dxa"/>
            <w:gridSpan w:val="3"/>
            <w:tcBorders>
              <w:top w:val="single" w:color="auto" w:sz="4" w:space="0"/>
              <w:left w:val="single" w:color="auto" w:sz="4" w:space="0"/>
              <w:bottom w:val="single" w:color="auto" w:sz="4" w:space="0"/>
              <w:right w:val="single" w:color="000000" w:sz="4" w:space="0"/>
            </w:tcBorders>
            <w:noWrap/>
            <w:vAlign w:val="center"/>
          </w:tcPr>
          <w:p w14:paraId="2758BAE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2330" w:type="dxa"/>
            <w:tcBorders>
              <w:top w:val="nil"/>
              <w:left w:val="nil"/>
              <w:bottom w:val="single" w:color="auto" w:sz="4" w:space="0"/>
              <w:right w:val="single" w:color="auto" w:sz="4" w:space="0"/>
            </w:tcBorders>
            <w:noWrap/>
            <w:vAlign w:val="center"/>
          </w:tcPr>
          <w:p w14:paraId="219B1E41">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14:paraId="1EF6F15F">
        <w:tblPrEx>
          <w:tblCellMar>
            <w:top w:w="0" w:type="dxa"/>
            <w:left w:w="108" w:type="dxa"/>
            <w:bottom w:w="0" w:type="dxa"/>
            <w:right w:w="108" w:type="dxa"/>
          </w:tblCellMar>
        </w:tblPrEx>
        <w:trPr>
          <w:trHeight w:val="372" w:hRule="atLeast"/>
          <w:jc w:val="center"/>
        </w:trPr>
        <w:tc>
          <w:tcPr>
            <w:tcW w:w="7528" w:type="dxa"/>
            <w:gridSpan w:val="3"/>
            <w:tcBorders>
              <w:top w:val="single" w:color="auto" w:sz="4" w:space="0"/>
              <w:left w:val="single" w:color="auto" w:sz="4" w:space="0"/>
              <w:bottom w:val="single" w:color="auto" w:sz="4" w:space="0"/>
              <w:right w:val="single" w:color="000000" w:sz="4" w:space="0"/>
            </w:tcBorders>
            <w:noWrap/>
            <w:vAlign w:val="center"/>
          </w:tcPr>
          <w:p w14:paraId="218F1BD7">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2330" w:type="dxa"/>
            <w:tcBorders>
              <w:top w:val="nil"/>
              <w:left w:val="nil"/>
              <w:bottom w:val="single" w:color="auto" w:sz="4" w:space="0"/>
              <w:right w:val="single" w:color="auto" w:sz="4" w:space="0"/>
            </w:tcBorders>
            <w:noWrap/>
            <w:vAlign w:val="center"/>
          </w:tcPr>
          <w:p w14:paraId="139A5482">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14:paraId="515B3773">
      <w:pPr>
        <w:spacing w:before="100" w:beforeAutospacing="1" w:line="360" w:lineRule="auto"/>
        <w:jc w:val="center"/>
        <w:rPr>
          <w:rFonts w:hint="eastAsia" w:cs="仿宋" w:asciiTheme="minorEastAsia" w:hAnsiTheme="minorEastAsia" w:eastAsiaTheme="minorEastAsia"/>
          <w:sz w:val="36"/>
          <w:szCs w:val="36"/>
        </w:rPr>
      </w:pPr>
    </w:p>
    <w:p w14:paraId="6F343F90">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67A5D512">
      <w:pPr>
        <w:spacing w:line="360" w:lineRule="auto"/>
        <w:rPr>
          <w:rFonts w:hint="eastAsia" w:cs="仿宋" w:asciiTheme="minorEastAsia" w:hAnsiTheme="minorEastAsia" w:eastAsiaTheme="minorEastAsia"/>
          <w:szCs w:val="21"/>
          <w:u w:val="single"/>
        </w:rPr>
      </w:pPr>
    </w:p>
    <w:p w14:paraId="2F3BAF73">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544B6696">
      <w:pPr>
        <w:spacing w:before="100" w:beforeAutospacing="1" w:line="360" w:lineRule="auto"/>
        <w:jc w:val="center"/>
        <w:rPr>
          <w:rFonts w:hint="eastAsia" w:cs="仿宋" w:asciiTheme="minorEastAsia" w:hAnsiTheme="minorEastAsia" w:eastAsiaTheme="minorEastAsia"/>
          <w:sz w:val="36"/>
          <w:szCs w:val="36"/>
        </w:rPr>
      </w:pPr>
    </w:p>
    <w:p w14:paraId="1449D537">
      <w:pPr>
        <w:rPr>
          <w:rFonts w:hint="eastAsia" w:cs="仿宋" w:asciiTheme="minorEastAsia" w:hAnsiTheme="minorEastAsia" w:eastAsiaTheme="minorEastAsia"/>
          <w:sz w:val="18"/>
          <w:szCs w:val="18"/>
        </w:rPr>
      </w:pPr>
    </w:p>
    <w:p w14:paraId="341464DD">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14:paraId="15EE7D00">
      <w:pPr>
        <w:pStyle w:val="6"/>
        <w:rPr>
          <w:rFonts w:hint="eastAsia" w:cs="仿宋" w:asciiTheme="minorEastAsia" w:hAnsiTheme="minorEastAsia" w:eastAsiaTheme="minorEastAsia"/>
        </w:rPr>
      </w:pPr>
      <w:r>
        <w:rPr>
          <w:rFonts w:hint="eastAsia" w:cs="仿宋" w:asciiTheme="minorEastAsia" w:hAnsiTheme="minorEastAsia" w:eastAsiaTheme="minorEastAsia"/>
        </w:rPr>
        <w:t>（九）材料设备暂估价计价表</w:t>
      </w:r>
    </w:p>
    <w:tbl>
      <w:tblPr>
        <w:tblStyle w:val="20"/>
        <w:tblW w:w="9780" w:type="dxa"/>
        <w:jc w:val="center"/>
        <w:tblLayout w:type="fixed"/>
        <w:tblCellMar>
          <w:top w:w="0" w:type="dxa"/>
          <w:left w:w="108" w:type="dxa"/>
          <w:bottom w:w="0" w:type="dxa"/>
          <w:right w:w="108" w:type="dxa"/>
        </w:tblCellMar>
      </w:tblPr>
      <w:tblGrid>
        <w:gridCol w:w="430"/>
        <w:gridCol w:w="3805"/>
        <w:gridCol w:w="794"/>
        <w:gridCol w:w="653"/>
        <w:gridCol w:w="941"/>
        <w:gridCol w:w="941"/>
        <w:gridCol w:w="1103"/>
        <w:gridCol w:w="1113"/>
      </w:tblGrid>
      <w:tr w14:paraId="6E9FC928">
        <w:tblPrEx>
          <w:tblCellMar>
            <w:top w:w="0" w:type="dxa"/>
            <w:left w:w="108" w:type="dxa"/>
            <w:bottom w:w="0" w:type="dxa"/>
            <w:right w:w="108" w:type="dxa"/>
          </w:tblCellMar>
        </w:tblPrEx>
        <w:trPr>
          <w:trHeight w:val="668" w:hRule="atLeast"/>
          <w:jc w:val="center"/>
        </w:trPr>
        <w:tc>
          <w:tcPr>
            <w:tcW w:w="4235" w:type="dxa"/>
            <w:gridSpan w:val="2"/>
            <w:tcBorders>
              <w:top w:val="nil"/>
              <w:left w:val="nil"/>
              <w:bottom w:val="nil"/>
              <w:right w:val="nil"/>
            </w:tcBorders>
            <w:noWrap/>
            <w:vAlign w:val="bottom"/>
          </w:tcPr>
          <w:p w14:paraId="37E221B1">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329" w:type="dxa"/>
            <w:gridSpan w:val="4"/>
            <w:tcBorders>
              <w:top w:val="nil"/>
              <w:left w:val="nil"/>
              <w:bottom w:val="nil"/>
              <w:right w:val="nil"/>
            </w:tcBorders>
            <w:noWrap/>
            <w:vAlign w:val="bottom"/>
          </w:tcPr>
          <w:p w14:paraId="52ADD889">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216" w:type="dxa"/>
            <w:gridSpan w:val="2"/>
            <w:tcBorders>
              <w:top w:val="nil"/>
              <w:left w:val="nil"/>
              <w:bottom w:val="nil"/>
              <w:right w:val="nil"/>
            </w:tcBorders>
            <w:noWrap/>
            <w:vAlign w:val="bottom"/>
          </w:tcPr>
          <w:p w14:paraId="478DF4F2">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14:paraId="1EA83BB1">
        <w:tblPrEx>
          <w:tblCellMar>
            <w:top w:w="0" w:type="dxa"/>
            <w:left w:w="108" w:type="dxa"/>
            <w:bottom w:w="0" w:type="dxa"/>
            <w:right w:w="108" w:type="dxa"/>
          </w:tblCellMar>
        </w:tblPrEx>
        <w:trPr>
          <w:trHeight w:val="668" w:hRule="atLeast"/>
          <w:jc w:val="center"/>
        </w:trPr>
        <w:tc>
          <w:tcPr>
            <w:tcW w:w="43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50670987">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805" w:type="dxa"/>
            <w:tcBorders>
              <w:top w:val="single" w:color="auto" w:sz="4" w:space="0"/>
              <w:left w:val="nil"/>
              <w:bottom w:val="single" w:color="000000" w:sz="4" w:space="0"/>
              <w:right w:val="single" w:color="000000" w:sz="4" w:space="0"/>
            </w:tcBorders>
            <w:shd w:val="clear" w:color="000000" w:fill="FFFFFF"/>
            <w:noWrap/>
            <w:vAlign w:val="center"/>
          </w:tcPr>
          <w:p w14:paraId="125E80C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材料名称、规格、型号</w:t>
            </w:r>
          </w:p>
        </w:tc>
        <w:tc>
          <w:tcPr>
            <w:tcW w:w="794" w:type="dxa"/>
            <w:tcBorders>
              <w:top w:val="single" w:color="auto" w:sz="4" w:space="0"/>
              <w:left w:val="nil"/>
              <w:bottom w:val="single" w:color="000000" w:sz="4" w:space="0"/>
              <w:right w:val="single" w:color="000000" w:sz="4" w:space="0"/>
            </w:tcBorders>
            <w:shd w:val="clear" w:color="000000" w:fill="FFFFFF"/>
            <w:noWrap/>
            <w:vAlign w:val="center"/>
          </w:tcPr>
          <w:p w14:paraId="45CDAB0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14:paraId="42ACEFF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653" w:type="dxa"/>
            <w:tcBorders>
              <w:top w:val="single" w:color="auto" w:sz="4" w:space="0"/>
              <w:left w:val="nil"/>
              <w:bottom w:val="single" w:color="000000" w:sz="4" w:space="0"/>
              <w:right w:val="single" w:color="000000" w:sz="4" w:space="0"/>
            </w:tcBorders>
            <w:shd w:val="clear" w:color="000000" w:fill="FFFFFF"/>
            <w:noWrap/>
            <w:vAlign w:val="center"/>
          </w:tcPr>
          <w:p w14:paraId="5A4C2BB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数量</w:t>
            </w:r>
          </w:p>
        </w:tc>
        <w:tc>
          <w:tcPr>
            <w:tcW w:w="941" w:type="dxa"/>
            <w:tcBorders>
              <w:top w:val="single" w:color="auto" w:sz="4" w:space="0"/>
              <w:left w:val="nil"/>
              <w:bottom w:val="single" w:color="000000" w:sz="4" w:space="0"/>
              <w:right w:val="single" w:color="000000" w:sz="4" w:space="0"/>
            </w:tcBorders>
            <w:shd w:val="clear" w:color="000000" w:fill="FFFFFF"/>
            <w:noWrap/>
            <w:vAlign w:val="center"/>
          </w:tcPr>
          <w:p w14:paraId="5457E016">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暂估单</w:t>
            </w:r>
          </w:p>
          <w:p w14:paraId="69F9E6B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价(元)</w:t>
            </w:r>
          </w:p>
        </w:tc>
        <w:tc>
          <w:tcPr>
            <w:tcW w:w="941" w:type="dxa"/>
            <w:tcBorders>
              <w:top w:val="single" w:color="auto" w:sz="4" w:space="0"/>
              <w:left w:val="nil"/>
              <w:bottom w:val="single" w:color="000000" w:sz="4" w:space="0"/>
              <w:right w:val="single" w:color="000000" w:sz="4" w:space="0"/>
            </w:tcBorders>
            <w:shd w:val="clear" w:color="000000" w:fill="FFFFFF"/>
            <w:noWrap/>
            <w:vAlign w:val="center"/>
          </w:tcPr>
          <w:p w14:paraId="779875C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结算单</w:t>
            </w:r>
          </w:p>
          <w:p w14:paraId="660AF02F">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价(元)</w:t>
            </w:r>
          </w:p>
        </w:tc>
        <w:tc>
          <w:tcPr>
            <w:tcW w:w="1103" w:type="dxa"/>
            <w:tcBorders>
              <w:top w:val="single" w:color="auto" w:sz="4" w:space="0"/>
              <w:left w:val="nil"/>
              <w:bottom w:val="single" w:color="000000" w:sz="4" w:space="0"/>
              <w:right w:val="single" w:color="000000" w:sz="4" w:space="0"/>
            </w:tcBorders>
            <w:shd w:val="clear" w:color="000000" w:fill="FFFFFF"/>
            <w:noWrap/>
            <w:vAlign w:val="center"/>
          </w:tcPr>
          <w:p w14:paraId="7B79F916">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价差(元)</w:t>
            </w:r>
          </w:p>
        </w:tc>
        <w:tc>
          <w:tcPr>
            <w:tcW w:w="1113" w:type="dxa"/>
            <w:tcBorders>
              <w:top w:val="single" w:color="auto" w:sz="4" w:space="0"/>
              <w:left w:val="nil"/>
              <w:bottom w:val="single" w:color="000000" w:sz="4" w:space="0"/>
              <w:right w:val="single" w:color="auto" w:sz="4" w:space="0"/>
            </w:tcBorders>
            <w:shd w:val="clear" w:color="000000" w:fill="FFFFFF"/>
            <w:noWrap/>
            <w:vAlign w:val="center"/>
          </w:tcPr>
          <w:p w14:paraId="1729652E">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合价(元)</w:t>
            </w:r>
          </w:p>
        </w:tc>
      </w:tr>
      <w:tr w14:paraId="1F0DAAD6">
        <w:tblPrEx>
          <w:tblCellMar>
            <w:top w:w="0" w:type="dxa"/>
            <w:left w:w="108" w:type="dxa"/>
            <w:bottom w:w="0" w:type="dxa"/>
            <w:right w:w="108" w:type="dxa"/>
          </w:tblCellMar>
        </w:tblPrEx>
        <w:trPr>
          <w:trHeight w:val="342" w:hRule="atLeast"/>
          <w:jc w:val="center"/>
        </w:trPr>
        <w:tc>
          <w:tcPr>
            <w:tcW w:w="430" w:type="dxa"/>
            <w:tcBorders>
              <w:top w:val="single" w:color="auto" w:sz="4" w:space="0"/>
              <w:left w:val="single" w:color="auto" w:sz="4" w:space="0"/>
              <w:bottom w:val="single" w:color="auto" w:sz="4" w:space="0"/>
              <w:right w:val="single" w:color="auto" w:sz="4" w:space="0"/>
            </w:tcBorders>
            <w:noWrap/>
            <w:vAlign w:val="center"/>
          </w:tcPr>
          <w:p w14:paraId="30475A2C">
            <w:pPr>
              <w:widowControl/>
              <w:jc w:val="left"/>
              <w:rPr>
                <w:rFonts w:hint="eastAsia" w:cs="仿宋" w:asciiTheme="minorEastAsia" w:hAnsiTheme="minorEastAsia" w:eastAsiaTheme="minorEastAsia"/>
                <w:kern w:val="0"/>
                <w:sz w:val="20"/>
                <w:szCs w:val="20"/>
              </w:rPr>
            </w:pPr>
          </w:p>
        </w:tc>
        <w:tc>
          <w:tcPr>
            <w:tcW w:w="3805" w:type="dxa"/>
            <w:tcBorders>
              <w:top w:val="single" w:color="auto" w:sz="4" w:space="0"/>
              <w:left w:val="nil"/>
              <w:bottom w:val="single" w:color="auto" w:sz="4" w:space="0"/>
              <w:right w:val="single" w:color="auto" w:sz="4" w:space="0"/>
            </w:tcBorders>
            <w:noWrap/>
            <w:vAlign w:val="center"/>
          </w:tcPr>
          <w:p w14:paraId="0D418A1C">
            <w:pPr>
              <w:widowControl/>
              <w:jc w:val="left"/>
              <w:rPr>
                <w:rFonts w:hint="eastAsia" w:cs="仿宋" w:asciiTheme="minorEastAsia" w:hAnsiTheme="minorEastAsia" w:eastAsiaTheme="minorEastAsia"/>
                <w:kern w:val="0"/>
                <w:sz w:val="20"/>
                <w:szCs w:val="20"/>
              </w:rPr>
            </w:pPr>
          </w:p>
        </w:tc>
        <w:tc>
          <w:tcPr>
            <w:tcW w:w="794" w:type="dxa"/>
            <w:tcBorders>
              <w:top w:val="single" w:color="auto" w:sz="4" w:space="0"/>
              <w:left w:val="nil"/>
              <w:bottom w:val="single" w:color="auto" w:sz="4" w:space="0"/>
              <w:right w:val="single" w:color="auto" w:sz="4" w:space="0"/>
            </w:tcBorders>
            <w:noWrap/>
            <w:vAlign w:val="center"/>
          </w:tcPr>
          <w:p w14:paraId="695CB615">
            <w:pPr>
              <w:widowControl/>
              <w:jc w:val="left"/>
              <w:rPr>
                <w:rFonts w:hint="eastAsia" w:cs="仿宋" w:asciiTheme="minorEastAsia" w:hAnsiTheme="minorEastAsia" w:eastAsiaTheme="minorEastAsia"/>
                <w:kern w:val="0"/>
                <w:sz w:val="20"/>
                <w:szCs w:val="20"/>
              </w:rPr>
            </w:pPr>
          </w:p>
        </w:tc>
        <w:tc>
          <w:tcPr>
            <w:tcW w:w="653" w:type="dxa"/>
            <w:tcBorders>
              <w:top w:val="single" w:color="auto" w:sz="4" w:space="0"/>
              <w:left w:val="nil"/>
              <w:bottom w:val="single" w:color="auto" w:sz="4" w:space="0"/>
              <w:right w:val="single" w:color="auto" w:sz="4" w:space="0"/>
            </w:tcBorders>
            <w:noWrap/>
            <w:vAlign w:val="center"/>
          </w:tcPr>
          <w:p w14:paraId="0A35127C">
            <w:pPr>
              <w:widowControl/>
              <w:jc w:val="left"/>
              <w:rPr>
                <w:rFonts w:hint="eastAsia" w:cs="仿宋" w:asciiTheme="minorEastAsia" w:hAnsiTheme="minorEastAsia" w:eastAsiaTheme="minorEastAsia"/>
                <w:kern w:val="0"/>
                <w:sz w:val="20"/>
                <w:szCs w:val="20"/>
              </w:rPr>
            </w:pPr>
          </w:p>
        </w:tc>
        <w:tc>
          <w:tcPr>
            <w:tcW w:w="941" w:type="dxa"/>
            <w:tcBorders>
              <w:top w:val="single" w:color="auto" w:sz="4" w:space="0"/>
              <w:left w:val="nil"/>
              <w:bottom w:val="single" w:color="auto" w:sz="4" w:space="0"/>
              <w:right w:val="single" w:color="auto" w:sz="4" w:space="0"/>
            </w:tcBorders>
            <w:noWrap/>
            <w:vAlign w:val="center"/>
          </w:tcPr>
          <w:p w14:paraId="6CABDD4C">
            <w:pPr>
              <w:widowControl/>
              <w:jc w:val="left"/>
              <w:rPr>
                <w:rFonts w:hint="eastAsia" w:cs="仿宋" w:asciiTheme="minorEastAsia" w:hAnsiTheme="minorEastAsia" w:eastAsiaTheme="minorEastAsia"/>
                <w:kern w:val="0"/>
                <w:sz w:val="20"/>
                <w:szCs w:val="20"/>
              </w:rPr>
            </w:pPr>
          </w:p>
        </w:tc>
        <w:tc>
          <w:tcPr>
            <w:tcW w:w="941" w:type="dxa"/>
            <w:tcBorders>
              <w:top w:val="single" w:color="auto" w:sz="4" w:space="0"/>
              <w:left w:val="nil"/>
              <w:bottom w:val="single" w:color="auto" w:sz="4" w:space="0"/>
              <w:right w:val="single" w:color="auto" w:sz="4" w:space="0"/>
            </w:tcBorders>
            <w:noWrap/>
            <w:vAlign w:val="center"/>
          </w:tcPr>
          <w:p w14:paraId="75E2D19E">
            <w:pPr>
              <w:widowControl/>
              <w:jc w:val="left"/>
              <w:rPr>
                <w:rFonts w:hint="eastAsia" w:cs="仿宋" w:asciiTheme="minorEastAsia" w:hAnsiTheme="minorEastAsia" w:eastAsiaTheme="minorEastAsia"/>
                <w:kern w:val="0"/>
                <w:sz w:val="20"/>
                <w:szCs w:val="20"/>
              </w:rPr>
            </w:pPr>
          </w:p>
        </w:tc>
        <w:tc>
          <w:tcPr>
            <w:tcW w:w="1103" w:type="dxa"/>
            <w:tcBorders>
              <w:top w:val="single" w:color="auto" w:sz="4" w:space="0"/>
              <w:left w:val="nil"/>
              <w:bottom w:val="single" w:color="auto" w:sz="4" w:space="0"/>
              <w:right w:val="single" w:color="auto" w:sz="4" w:space="0"/>
            </w:tcBorders>
            <w:noWrap/>
            <w:vAlign w:val="center"/>
          </w:tcPr>
          <w:p w14:paraId="6D3D1E88">
            <w:pPr>
              <w:widowControl/>
              <w:jc w:val="left"/>
              <w:rPr>
                <w:rFonts w:hint="eastAsia" w:cs="仿宋" w:asciiTheme="minorEastAsia" w:hAnsiTheme="minorEastAsia" w:eastAsiaTheme="minorEastAsia"/>
                <w:kern w:val="0"/>
                <w:sz w:val="20"/>
                <w:szCs w:val="20"/>
              </w:rPr>
            </w:pPr>
          </w:p>
        </w:tc>
        <w:tc>
          <w:tcPr>
            <w:tcW w:w="1113" w:type="dxa"/>
            <w:tcBorders>
              <w:top w:val="single" w:color="auto" w:sz="4" w:space="0"/>
              <w:left w:val="nil"/>
              <w:bottom w:val="single" w:color="auto" w:sz="4" w:space="0"/>
              <w:right w:val="single" w:color="auto" w:sz="4" w:space="0"/>
            </w:tcBorders>
            <w:noWrap/>
            <w:vAlign w:val="center"/>
          </w:tcPr>
          <w:p w14:paraId="63A987C2">
            <w:pPr>
              <w:widowControl/>
              <w:jc w:val="left"/>
              <w:rPr>
                <w:rFonts w:hint="eastAsia" w:cs="仿宋" w:asciiTheme="minorEastAsia" w:hAnsiTheme="minorEastAsia" w:eastAsiaTheme="minorEastAsia"/>
                <w:kern w:val="0"/>
                <w:sz w:val="20"/>
                <w:szCs w:val="20"/>
              </w:rPr>
            </w:pPr>
          </w:p>
        </w:tc>
      </w:tr>
      <w:tr w14:paraId="6F2E4887">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14:paraId="43E7A9BB">
            <w:pPr>
              <w:widowControl/>
              <w:jc w:val="left"/>
              <w:rPr>
                <w:rFonts w:hint="eastAsia" w:cs="仿宋" w:asciiTheme="minorEastAsia" w:hAnsiTheme="minorEastAsia" w:eastAsiaTheme="minorEastAsia"/>
                <w:kern w:val="0"/>
                <w:sz w:val="20"/>
                <w:szCs w:val="20"/>
              </w:rPr>
            </w:pPr>
          </w:p>
        </w:tc>
        <w:tc>
          <w:tcPr>
            <w:tcW w:w="3805" w:type="dxa"/>
            <w:tcBorders>
              <w:top w:val="nil"/>
              <w:left w:val="nil"/>
              <w:bottom w:val="single" w:color="auto" w:sz="4" w:space="0"/>
              <w:right w:val="single" w:color="auto" w:sz="4" w:space="0"/>
            </w:tcBorders>
            <w:noWrap/>
            <w:vAlign w:val="center"/>
          </w:tcPr>
          <w:p w14:paraId="4C89D22B">
            <w:pPr>
              <w:widowControl/>
              <w:jc w:val="left"/>
              <w:rPr>
                <w:rFonts w:hint="eastAsia" w:cs="仿宋" w:asciiTheme="minorEastAsia" w:hAnsiTheme="minorEastAsia" w:eastAsiaTheme="minorEastAsia"/>
                <w:kern w:val="0"/>
                <w:sz w:val="20"/>
                <w:szCs w:val="20"/>
              </w:rPr>
            </w:pPr>
          </w:p>
        </w:tc>
        <w:tc>
          <w:tcPr>
            <w:tcW w:w="794" w:type="dxa"/>
            <w:tcBorders>
              <w:top w:val="nil"/>
              <w:left w:val="nil"/>
              <w:bottom w:val="single" w:color="auto" w:sz="4" w:space="0"/>
              <w:right w:val="single" w:color="auto" w:sz="4" w:space="0"/>
            </w:tcBorders>
            <w:noWrap/>
            <w:vAlign w:val="center"/>
          </w:tcPr>
          <w:p w14:paraId="7F38D220">
            <w:pPr>
              <w:widowControl/>
              <w:jc w:val="left"/>
              <w:rPr>
                <w:rFonts w:hint="eastAsia" w:cs="仿宋" w:asciiTheme="minorEastAsia" w:hAnsiTheme="minorEastAsia" w:eastAsiaTheme="minorEastAsia"/>
                <w:kern w:val="0"/>
                <w:sz w:val="20"/>
                <w:szCs w:val="20"/>
              </w:rPr>
            </w:pPr>
          </w:p>
        </w:tc>
        <w:tc>
          <w:tcPr>
            <w:tcW w:w="653" w:type="dxa"/>
            <w:tcBorders>
              <w:top w:val="nil"/>
              <w:left w:val="nil"/>
              <w:bottom w:val="single" w:color="auto" w:sz="4" w:space="0"/>
              <w:right w:val="single" w:color="auto" w:sz="4" w:space="0"/>
            </w:tcBorders>
            <w:noWrap/>
            <w:vAlign w:val="center"/>
          </w:tcPr>
          <w:p w14:paraId="75C5318C">
            <w:pPr>
              <w:widowControl/>
              <w:jc w:val="left"/>
              <w:rPr>
                <w:rFonts w:hint="eastAsia"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14:paraId="09358697">
            <w:pPr>
              <w:widowControl/>
              <w:jc w:val="left"/>
              <w:rPr>
                <w:rFonts w:hint="eastAsia"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14:paraId="5A697078">
            <w:pPr>
              <w:widowControl/>
              <w:jc w:val="left"/>
              <w:rPr>
                <w:rFonts w:hint="eastAsia" w:cs="仿宋" w:asciiTheme="minorEastAsia" w:hAnsiTheme="minorEastAsia" w:eastAsiaTheme="minorEastAsia"/>
                <w:kern w:val="0"/>
                <w:sz w:val="20"/>
                <w:szCs w:val="20"/>
              </w:rPr>
            </w:pPr>
          </w:p>
        </w:tc>
        <w:tc>
          <w:tcPr>
            <w:tcW w:w="1103" w:type="dxa"/>
            <w:tcBorders>
              <w:top w:val="nil"/>
              <w:left w:val="nil"/>
              <w:bottom w:val="single" w:color="auto" w:sz="4" w:space="0"/>
              <w:right w:val="single" w:color="auto" w:sz="4" w:space="0"/>
            </w:tcBorders>
            <w:noWrap/>
            <w:vAlign w:val="center"/>
          </w:tcPr>
          <w:p w14:paraId="30A1C56C">
            <w:pPr>
              <w:widowControl/>
              <w:jc w:val="left"/>
              <w:rPr>
                <w:rFonts w:hint="eastAsia" w:cs="仿宋" w:asciiTheme="minorEastAsia" w:hAnsiTheme="minorEastAsia" w:eastAsiaTheme="minorEastAsia"/>
                <w:kern w:val="0"/>
                <w:sz w:val="20"/>
                <w:szCs w:val="20"/>
              </w:rPr>
            </w:pPr>
          </w:p>
        </w:tc>
        <w:tc>
          <w:tcPr>
            <w:tcW w:w="1113" w:type="dxa"/>
            <w:tcBorders>
              <w:top w:val="nil"/>
              <w:left w:val="nil"/>
              <w:bottom w:val="single" w:color="auto" w:sz="4" w:space="0"/>
              <w:right w:val="single" w:color="auto" w:sz="4" w:space="0"/>
            </w:tcBorders>
            <w:noWrap/>
            <w:vAlign w:val="center"/>
          </w:tcPr>
          <w:p w14:paraId="5E20CD69">
            <w:pPr>
              <w:widowControl/>
              <w:jc w:val="left"/>
              <w:rPr>
                <w:rFonts w:hint="eastAsia" w:cs="仿宋" w:asciiTheme="minorEastAsia" w:hAnsiTheme="minorEastAsia" w:eastAsiaTheme="minorEastAsia"/>
                <w:kern w:val="0"/>
                <w:sz w:val="20"/>
                <w:szCs w:val="20"/>
              </w:rPr>
            </w:pPr>
          </w:p>
        </w:tc>
      </w:tr>
      <w:tr w14:paraId="0C04996E">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14:paraId="0E1E10C9">
            <w:pPr>
              <w:widowControl/>
              <w:jc w:val="left"/>
              <w:rPr>
                <w:rFonts w:hint="eastAsia" w:cs="仿宋" w:asciiTheme="minorEastAsia" w:hAnsiTheme="minorEastAsia" w:eastAsiaTheme="minorEastAsia"/>
                <w:kern w:val="0"/>
                <w:sz w:val="20"/>
                <w:szCs w:val="20"/>
              </w:rPr>
            </w:pPr>
          </w:p>
        </w:tc>
        <w:tc>
          <w:tcPr>
            <w:tcW w:w="3805" w:type="dxa"/>
            <w:tcBorders>
              <w:top w:val="nil"/>
              <w:left w:val="nil"/>
              <w:bottom w:val="single" w:color="auto" w:sz="4" w:space="0"/>
              <w:right w:val="single" w:color="auto" w:sz="4" w:space="0"/>
            </w:tcBorders>
            <w:noWrap/>
            <w:vAlign w:val="center"/>
          </w:tcPr>
          <w:p w14:paraId="02E8A079">
            <w:pPr>
              <w:widowControl/>
              <w:jc w:val="left"/>
              <w:rPr>
                <w:rFonts w:hint="eastAsia" w:cs="仿宋" w:asciiTheme="minorEastAsia" w:hAnsiTheme="minorEastAsia" w:eastAsiaTheme="minorEastAsia"/>
                <w:kern w:val="0"/>
                <w:sz w:val="20"/>
                <w:szCs w:val="20"/>
              </w:rPr>
            </w:pPr>
          </w:p>
        </w:tc>
        <w:tc>
          <w:tcPr>
            <w:tcW w:w="794" w:type="dxa"/>
            <w:tcBorders>
              <w:top w:val="nil"/>
              <w:left w:val="nil"/>
              <w:bottom w:val="single" w:color="auto" w:sz="4" w:space="0"/>
              <w:right w:val="single" w:color="auto" w:sz="4" w:space="0"/>
            </w:tcBorders>
            <w:noWrap/>
            <w:vAlign w:val="center"/>
          </w:tcPr>
          <w:p w14:paraId="17616CF7">
            <w:pPr>
              <w:widowControl/>
              <w:jc w:val="left"/>
              <w:rPr>
                <w:rFonts w:hint="eastAsia" w:cs="仿宋" w:asciiTheme="minorEastAsia" w:hAnsiTheme="minorEastAsia" w:eastAsiaTheme="minorEastAsia"/>
                <w:kern w:val="0"/>
                <w:sz w:val="20"/>
                <w:szCs w:val="20"/>
              </w:rPr>
            </w:pPr>
          </w:p>
        </w:tc>
        <w:tc>
          <w:tcPr>
            <w:tcW w:w="653" w:type="dxa"/>
            <w:tcBorders>
              <w:top w:val="nil"/>
              <w:left w:val="nil"/>
              <w:bottom w:val="single" w:color="auto" w:sz="4" w:space="0"/>
              <w:right w:val="single" w:color="auto" w:sz="4" w:space="0"/>
            </w:tcBorders>
            <w:noWrap/>
            <w:vAlign w:val="center"/>
          </w:tcPr>
          <w:p w14:paraId="5FE9C16D">
            <w:pPr>
              <w:widowControl/>
              <w:jc w:val="left"/>
              <w:rPr>
                <w:rFonts w:hint="eastAsia"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14:paraId="46C41651">
            <w:pPr>
              <w:widowControl/>
              <w:jc w:val="left"/>
              <w:rPr>
                <w:rFonts w:hint="eastAsia"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14:paraId="56C7E549">
            <w:pPr>
              <w:widowControl/>
              <w:jc w:val="left"/>
              <w:rPr>
                <w:rFonts w:hint="eastAsia" w:cs="仿宋" w:asciiTheme="minorEastAsia" w:hAnsiTheme="minorEastAsia" w:eastAsiaTheme="minorEastAsia"/>
                <w:kern w:val="0"/>
                <w:sz w:val="20"/>
                <w:szCs w:val="20"/>
              </w:rPr>
            </w:pPr>
          </w:p>
        </w:tc>
        <w:tc>
          <w:tcPr>
            <w:tcW w:w="1103" w:type="dxa"/>
            <w:tcBorders>
              <w:top w:val="nil"/>
              <w:left w:val="nil"/>
              <w:bottom w:val="single" w:color="auto" w:sz="4" w:space="0"/>
              <w:right w:val="single" w:color="auto" w:sz="4" w:space="0"/>
            </w:tcBorders>
            <w:noWrap/>
            <w:vAlign w:val="center"/>
          </w:tcPr>
          <w:p w14:paraId="46853C8E">
            <w:pPr>
              <w:widowControl/>
              <w:jc w:val="left"/>
              <w:rPr>
                <w:rFonts w:hint="eastAsia" w:cs="仿宋" w:asciiTheme="minorEastAsia" w:hAnsiTheme="minorEastAsia" w:eastAsiaTheme="minorEastAsia"/>
                <w:kern w:val="0"/>
                <w:sz w:val="20"/>
                <w:szCs w:val="20"/>
              </w:rPr>
            </w:pPr>
          </w:p>
        </w:tc>
        <w:tc>
          <w:tcPr>
            <w:tcW w:w="1113" w:type="dxa"/>
            <w:tcBorders>
              <w:top w:val="nil"/>
              <w:left w:val="nil"/>
              <w:bottom w:val="single" w:color="auto" w:sz="4" w:space="0"/>
              <w:right w:val="single" w:color="auto" w:sz="4" w:space="0"/>
            </w:tcBorders>
            <w:noWrap/>
            <w:vAlign w:val="center"/>
          </w:tcPr>
          <w:p w14:paraId="336627F3">
            <w:pPr>
              <w:widowControl/>
              <w:jc w:val="left"/>
              <w:rPr>
                <w:rFonts w:hint="eastAsia" w:cs="仿宋" w:asciiTheme="minorEastAsia" w:hAnsiTheme="minorEastAsia" w:eastAsiaTheme="minorEastAsia"/>
                <w:kern w:val="0"/>
                <w:sz w:val="20"/>
                <w:szCs w:val="20"/>
              </w:rPr>
            </w:pPr>
          </w:p>
        </w:tc>
      </w:tr>
      <w:tr w14:paraId="71E89427">
        <w:tblPrEx>
          <w:tblCellMar>
            <w:top w:w="0" w:type="dxa"/>
            <w:left w:w="108" w:type="dxa"/>
            <w:bottom w:w="0" w:type="dxa"/>
            <w:right w:w="108" w:type="dxa"/>
          </w:tblCellMar>
        </w:tblPrEx>
        <w:trPr>
          <w:trHeight w:val="342" w:hRule="atLeast"/>
          <w:jc w:val="center"/>
        </w:trPr>
        <w:tc>
          <w:tcPr>
            <w:tcW w:w="8667" w:type="dxa"/>
            <w:gridSpan w:val="7"/>
            <w:tcBorders>
              <w:top w:val="single" w:color="auto" w:sz="4" w:space="0"/>
              <w:left w:val="single" w:color="auto" w:sz="4" w:space="0"/>
              <w:bottom w:val="single" w:color="auto" w:sz="4" w:space="0"/>
              <w:right w:val="single" w:color="000000" w:sz="4" w:space="0"/>
            </w:tcBorders>
            <w:noWrap/>
            <w:vAlign w:val="center"/>
          </w:tcPr>
          <w:p w14:paraId="3BD50A0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113" w:type="dxa"/>
            <w:tcBorders>
              <w:top w:val="nil"/>
              <w:left w:val="nil"/>
              <w:bottom w:val="single" w:color="auto" w:sz="4" w:space="0"/>
              <w:right w:val="single" w:color="auto" w:sz="4" w:space="0"/>
            </w:tcBorders>
            <w:noWrap/>
            <w:vAlign w:val="center"/>
          </w:tcPr>
          <w:p w14:paraId="5484C743">
            <w:pPr>
              <w:widowControl/>
              <w:jc w:val="righ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14:paraId="247B0546">
        <w:tblPrEx>
          <w:tblCellMar>
            <w:top w:w="0" w:type="dxa"/>
            <w:left w:w="108" w:type="dxa"/>
            <w:bottom w:w="0" w:type="dxa"/>
            <w:right w:w="108" w:type="dxa"/>
          </w:tblCellMar>
        </w:tblPrEx>
        <w:trPr>
          <w:trHeight w:val="342" w:hRule="atLeast"/>
          <w:jc w:val="center"/>
        </w:trPr>
        <w:tc>
          <w:tcPr>
            <w:tcW w:w="866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14:paraId="3FAB6A3E">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113" w:type="dxa"/>
            <w:tcBorders>
              <w:top w:val="nil"/>
              <w:left w:val="nil"/>
              <w:bottom w:val="single" w:color="auto" w:sz="4" w:space="0"/>
              <w:right w:val="single" w:color="auto" w:sz="4" w:space="0"/>
            </w:tcBorders>
            <w:noWrap/>
            <w:vAlign w:val="center"/>
          </w:tcPr>
          <w:p w14:paraId="6BE3779D">
            <w:pPr>
              <w:widowControl/>
              <w:jc w:val="left"/>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14:paraId="05F39010">
      <w:pPr>
        <w:spacing w:before="100" w:beforeAutospacing="1" w:line="360" w:lineRule="auto"/>
        <w:jc w:val="center"/>
        <w:rPr>
          <w:rFonts w:hint="eastAsia" w:cs="仿宋" w:asciiTheme="minorEastAsia" w:hAnsiTheme="minorEastAsia" w:eastAsiaTheme="minorEastAsia"/>
          <w:sz w:val="36"/>
          <w:szCs w:val="36"/>
        </w:rPr>
      </w:pPr>
    </w:p>
    <w:p w14:paraId="61ECDCD3">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2A89F0B0">
      <w:pPr>
        <w:spacing w:line="360" w:lineRule="auto"/>
        <w:rPr>
          <w:rFonts w:hint="eastAsia" w:cs="仿宋" w:asciiTheme="minorEastAsia" w:hAnsiTheme="minorEastAsia" w:eastAsiaTheme="minorEastAsia"/>
          <w:szCs w:val="21"/>
          <w:u w:val="single"/>
        </w:rPr>
      </w:pPr>
    </w:p>
    <w:p w14:paraId="18324DE4">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7A6C8930">
      <w:pPr>
        <w:jc w:val="center"/>
        <w:rPr>
          <w:rFonts w:hint="eastAsia"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14:paraId="6DC98556">
      <w:pPr>
        <w:pStyle w:val="6"/>
        <w:rPr>
          <w:rFonts w:hint="eastAsia" w:cs="仿宋" w:asciiTheme="minorEastAsia" w:hAnsiTheme="minorEastAsia" w:eastAsiaTheme="minorEastAsia"/>
        </w:rPr>
      </w:pPr>
      <w:r>
        <w:rPr>
          <w:rFonts w:hint="eastAsia" w:cs="仿宋" w:asciiTheme="minorEastAsia" w:hAnsiTheme="minorEastAsia" w:eastAsiaTheme="minorEastAsia"/>
        </w:rPr>
        <w:t>（十）规费、应纳税费项目清单与计价表</w:t>
      </w:r>
    </w:p>
    <w:tbl>
      <w:tblPr>
        <w:tblStyle w:val="20"/>
        <w:tblW w:w="9856" w:type="dxa"/>
        <w:jc w:val="center"/>
        <w:tblLayout w:type="fixed"/>
        <w:tblCellMar>
          <w:top w:w="0" w:type="dxa"/>
          <w:left w:w="108" w:type="dxa"/>
          <w:bottom w:w="0" w:type="dxa"/>
          <w:right w:w="108" w:type="dxa"/>
        </w:tblCellMar>
      </w:tblPr>
      <w:tblGrid>
        <w:gridCol w:w="486"/>
        <w:gridCol w:w="3900"/>
        <w:gridCol w:w="3026"/>
        <w:gridCol w:w="1140"/>
        <w:gridCol w:w="1304"/>
      </w:tblGrid>
      <w:tr w14:paraId="47EE1AA0">
        <w:tblPrEx>
          <w:tblCellMar>
            <w:top w:w="0" w:type="dxa"/>
            <w:left w:w="108" w:type="dxa"/>
            <w:bottom w:w="0" w:type="dxa"/>
            <w:right w:w="108" w:type="dxa"/>
          </w:tblCellMar>
        </w:tblPrEx>
        <w:trPr>
          <w:trHeight w:val="668" w:hRule="atLeast"/>
          <w:jc w:val="center"/>
        </w:trPr>
        <w:tc>
          <w:tcPr>
            <w:tcW w:w="4386" w:type="dxa"/>
            <w:gridSpan w:val="2"/>
            <w:tcBorders>
              <w:top w:val="nil"/>
              <w:left w:val="nil"/>
              <w:bottom w:val="nil"/>
              <w:right w:val="nil"/>
            </w:tcBorders>
            <w:noWrap/>
            <w:vAlign w:val="bottom"/>
          </w:tcPr>
          <w:p w14:paraId="094D4E09">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工程名称: </w:t>
            </w:r>
          </w:p>
        </w:tc>
        <w:tc>
          <w:tcPr>
            <w:tcW w:w="3026" w:type="dxa"/>
            <w:tcBorders>
              <w:top w:val="nil"/>
              <w:left w:val="nil"/>
              <w:bottom w:val="nil"/>
              <w:right w:val="nil"/>
            </w:tcBorders>
            <w:noWrap/>
            <w:vAlign w:val="bottom"/>
          </w:tcPr>
          <w:p w14:paraId="5916F817">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2444" w:type="dxa"/>
            <w:gridSpan w:val="2"/>
            <w:tcBorders>
              <w:top w:val="nil"/>
              <w:left w:val="nil"/>
              <w:bottom w:val="nil"/>
              <w:right w:val="nil"/>
            </w:tcBorders>
            <w:noWrap/>
            <w:vAlign w:val="bottom"/>
          </w:tcPr>
          <w:p w14:paraId="76F69CF9">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第1页 共1页</w:t>
            </w:r>
          </w:p>
        </w:tc>
      </w:tr>
      <w:tr w14:paraId="11F83863">
        <w:tblPrEx>
          <w:tblCellMar>
            <w:top w:w="0" w:type="dxa"/>
            <w:left w:w="108" w:type="dxa"/>
            <w:bottom w:w="0" w:type="dxa"/>
            <w:right w:w="108" w:type="dxa"/>
          </w:tblCellMar>
        </w:tblPrEx>
        <w:trPr>
          <w:trHeight w:val="342" w:hRule="atLeast"/>
          <w:jc w:val="center"/>
        </w:trPr>
        <w:tc>
          <w:tcPr>
            <w:tcW w:w="48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1B9350E0">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900" w:type="dxa"/>
            <w:tcBorders>
              <w:top w:val="single" w:color="auto" w:sz="4" w:space="0"/>
              <w:left w:val="nil"/>
              <w:bottom w:val="single" w:color="000000" w:sz="4" w:space="0"/>
              <w:right w:val="single" w:color="000000" w:sz="4" w:space="0"/>
            </w:tcBorders>
            <w:shd w:val="clear" w:color="000000" w:fill="FFFFFF"/>
            <w:noWrap/>
            <w:vAlign w:val="center"/>
          </w:tcPr>
          <w:p w14:paraId="703041FA">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3026" w:type="dxa"/>
            <w:tcBorders>
              <w:top w:val="single" w:color="auto" w:sz="4" w:space="0"/>
              <w:left w:val="nil"/>
              <w:bottom w:val="single" w:color="000000" w:sz="4" w:space="0"/>
              <w:right w:val="single" w:color="000000" w:sz="4" w:space="0"/>
            </w:tcBorders>
            <w:shd w:val="clear" w:color="000000" w:fill="FFFFFF"/>
            <w:noWrap/>
            <w:vAlign w:val="center"/>
          </w:tcPr>
          <w:p w14:paraId="42E8FDCD">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计算基础</w:t>
            </w:r>
          </w:p>
        </w:tc>
        <w:tc>
          <w:tcPr>
            <w:tcW w:w="1140" w:type="dxa"/>
            <w:tcBorders>
              <w:top w:val="single" w:color="auto" w:sz="4" w:space="0"/>
              <w:left w:val="nil"/>
              <w:bottom w:val="single" w:color="000000" w:sz="4" w:space="0"/>
              <w:right w:val="single" w:color="000000" w:sz="4" w:space="0"/>
            </w:tcBorders>
            <w:shd w:val="clear" w:color="000000" w:fill="FFFFFF"/>
            <w:noWrap/>
            <w:vAlign w:val="center"/>
          </w:tcPr>
          <w:p w14:paraId="1152D01B">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费率(%)</w:t>
            </w:r>
          </w:p>
        </w:tc>
        <w:tc>
          <w:tcPr>
            <w:tcW w:w="1304" w:type="dxa"/>
            <w:tcBorders>
              <w:top w:val="single" w:color="auto" w:sz="4" w:space="0"/>
              <w:left w:val="nil"/>
              <w:bottom w:val="single" w:color="000000" w:sz="4" w:space="0"/>
              <w:right w:val="single" w:color="auto" w:sz="4" w:space="0"/>
            </w:tcBorders>
            <w:shd w:val="clear" w:color="000000" w:fill="FFFFFF"/>
            <w:noWrap/>
            <w:vAlign w:val="center"/>
          </w:tcPr>
          <w:p w14:paraId="4FFD0BC9">
            <w:pPr>
              <w:widowControl/>
              <w:jc w:val="center"/>
              <w:rPr>
                <w:rFonts w:hint="eastAsia"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14:paraId="009F7448">
        <w:tblPrEx>
          <w:tblCellMar>
            <w:top w:w="0" w:type="dxa"/>
            <w:left w:w="108" w:type="dxa"/>
            <w:bottom w:w="0" w:type="dxa"/>
            <w:right w:w="108" w:type="dxa"/>
          </w:tblCellMar>
        </w:tblPrEx>
        <w:trPr>
          <w:trHeight w:val="638"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7F40C5E5">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1</w:t>
            </w:r>
          </w:p>
        </w:tc>
        <w:tc>
          <w:tcPr>
            <w:tcW w:w="3900" w:type="dxa"/>
            <w:tcBorders>
              <w:top w:val="nil"/>
              <w:left w:val="nil"/>
              <w:bottom w:val="single" w:color="auto" w:sz="4" w:space="0"/>
              <w:right w:val="single" w:color="auto" w:sz="4" w:space="0"/>
            </w:tcBorders>
            <w:shd w:val="clear" w:color="000000" w:fill="FFFFFF"/>
            <w:noWrap/>
            <w:vAlign w:val="center"/>
          </w:tcPr>
          <w:p w14:paraId="3B661B5F">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规费</w:t>
            </w:r>
          </w:p>
        </w:tc>
        <w:tc>
          <w:tcPr>
            <w:tcW w:w="3026" w:type="dxa"/>
            <w:tcBorders>
              <w:top w:val="nil"/>
              <w:left w:val="nil"/>
              <w:bottom w:val="single" w:color="auto" w:sz="4" w:space="0"/>
              <w:right w:val="single" w:color="auto" w:sz="4" w:space="0"/>
            </w:tcBorders>
            <w:shd w:val="clear" w:color="000000" w:fill="FFFFFF"/>
            <w:noWrap/>
            <w:vAlign w:val="center"/>
          </w:tcPr>
          <w:p w14:paraId="1749CC28">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(分部分项工程费+措施项目费+其他项目费)中的人工费</w:t>
            </w:r>
          </w:p>
        </w:tc>
        <w:tc>
          <w:tcPr>
            <w:tcW w:w="1140" w:type="dxa"/>
            <w:tcBorders>
              <w:top w:val="nil"/>
              <w:left w:val="nil"/>
              <w:bottom w:val="single" w:color="auto" w:sz="4" w:space="0"/>
              <w:right w:val="single" w:color="auto" w:sz="4" w:space="0"/>
            </w:tcBorders>
            <w:shd w:val="clear" w:color="000000" w:fill="FFFFFF"/>
            <w:noWrap/>
            <w:vAlign w:val="center"/>
          </w:tcPr>
          <w:p w14:paraId="5D3C34B0">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14:paraId="2A8E81F1">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6ECCF9C8">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3C7A63D8">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w:t>
            </w:r>
          </w:p>
        </w:tc>
        <w:tc>
          <w:tcPr>
            <w:tcW w:w="3900" w:type="dxa"/>
            <w:tcBorders>
              <w:top w:val="nil"/>
              <w:left w:val="nil"/>
              <w:bottom w:val="single" w:color="auto" w:sz="4" w:space="0"/>
              <w:right w:val="single" w:color="auto" w:sz="4" w:space="0"/>
            </w:tcBorders>
            <w:shd w:val="clear" w:color="000000" w:fill="FFFFFF"/>
            <w:noWrap/>
            <w:vAlign w:val="center"/>
          </w:tcPr>
          <w:p w14:paraId="22465E7E">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应纳税费</w:t>
            </w:r>
          </w:p>
        </w:tc>
        <w:tc>
          <w:tcPr>
            <w:tcW w:w="3026" w:type="dxa"/>
            <w:tcBorders>
              <w:top w:val="nil"/>
              <w:left w:val="nil"/>
              <w:bottom w:val="single" w:color="auto" w:sz="4" w:space="0"/>
              <w:right w:val="single" w:color="auto" w:sz="4" w:space="0"/>
            </w:tcBorders>
            <w:shd w:val="clear" w:color="000000" w:fill="FFFFFF"/>
            <w:noWrap/>
            <w:vAlign w:val="center"/>
          </w:tcPr>
          <w:p w14:paraId="014F3F91">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应纳税费合计</w:t>
            </w:r>
          </w:p>
        </w:tc>
        <w:tc>
          <w:tcPr>
            <w:tcW w:w="1140" w:type="dxa"/>
            <w:tcBorders>
              <w:top w:val="nil"/>
              <w:left w:val="nil"/>
              <w:bottom w:val="single" w:color="auto" w:sz="4" w:space="0"/>
              <w:right w:val="single" w:color="auto" w:sz="4" w:space="0"/>
            </w:tcBorders>
            <w:shd w:val="clear" w:color="000000" w:fill="FFFFFF"/>
            <w:noWrap/>
            <w:vAlign w:val="center"/>
          </w:tcPr>
          <w:p w14:paraId="3A56F6FE">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14:paraId="48203C12">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500F1216">
        <w:tblPrEx>
          <w:tblCellMar>
            <w:top w:w="0" w:type="dxa"/>
            <w:left w:w="108" w:type="dxa"/>
            <w:bottom w:w="0" w:type="dxa"/>
            <w:right w:w="108" w:type="dxa"/>
          </w:tblCellMar>
        </w:tblPrEx>
        <w:trPr>
          <w:trHeight w:val="638"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4464ED90">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2.1</w:t>
            </w:r>
          </w:p>
        </w:tc>
        <w:tc>
          <w:tcPr>
            <w:tcW w:w="3900" w:type="dxa"/>
            <w:tcBorders>
              <w:top w:val="nil"/>
              <w:left w:val="nil"/>
              <w:bottom w:val="single" w:color="auto" w:sz="4" w:space="0"/>
              <w:right w:val="single" w:color="auto" w:sz="4" w:space="0"/>
            </w:tcBorders>
            <w:shd w:val="clear" w:color="000000" w:fill="FFFFFF"/>
            <w:noWrap/>
            <w:vAlign w:val="center"/>
          </w:tcPr>
          <w:p w14:paraId="14AB6DD8">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增值税应纳税额</w:t>
            </w:r>
          </w:p>
        </w:tc>
        <w:tc>
          <w:tcPr>
            <w:tcW w:w="3026" w:type="dxa"/>
            <w:tcBorders>
              <w:top w:val="nil"/>
              <w:left w:val="nil"/>
              <w:bottom w:val="single" w:color="auto" w:sz="4" w:space="0"/>
              <w:right w:val="single" w:color="auto" w:sz="4" w:space="0"/>
            </w:tcBorders>
            <w:shd w:val="clear" w:color="000000" w:fill="FFFFFF"/>
            <w:noWrap/>
            <w:vAlign w:val="center"/>
          </w:tcPr>
          <w:p w14:paraId="40873307">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分部分项工程费+措施项目费+其他项目费+规费</w:t>
            </w:r>
          </w:p>
        </w:tc>
        <w:tc>
          <w:tcPr>
            <w:tcW w:w="1140" w:type="dxa"/>
            <w:tcBorders>
              <w:top w:val="nil"/>
              <w:left w:val="nil"/>
              <w:bottom w:val="single" w:color="auto" w:sz="4" w:space="0"/>
              <w:right w:val="single" w:color="auto" w:sz="4" w:space="0"/>
            </w:tcBorders>
            <w:shd w:val="clear" w:color="000000" w:fill="FFFFFF"/>
            <w:noWrap/>
            <w:vAlign w:val="center"/>
          </w:tcPr>
          <w:p w14:paraId="4881AD01">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14:paraId="41F10244">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290D83D4">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06EEAC4A">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2.2</w:t>
            </w:r>
          </w:p>
        </w:tc>
        <w:tc>
          <w:tcPr>
            <w:tcW w:w="3900" w:type="dxa"/>
            <w:tcBorders>
              <w:top w:val="nil"/>
              <w:left w:val="nil"/>
              <w:bottom w:val="single" w:color="auto" w:sz="4" w:space="0"/>
              <w:right w:val="single" w:color="auto" w:sz="4" w:space="0"/>
            </w:tcBorders>
            <w:shd w:val="clear" w:color="000000" w:fill="FFFFFF"/>
            <w:noWrap/>
            <w:vAlign w:val="center"/>
          </w:tcPr>
          <w:p w14:paraId="44143A22">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城市维护建设税、教育费附加及地方教育费附加</w:t>
            </w:r>
          </w:p>
        </w:tc>
        <w:tc>
          <w:tcPr>
            <w:tcW w:w="3026" w:type="dxa"/>
            <w:tcBorders>
              <w:top w:val="nil"/>
              <w:left w:val="nil"/>
              <w:bottom w:val="single" w:color="auto" w:sz="4" w:space="0"/>
              <w:right w:val="single" w:color="auto" w:sz="4" w:space="0"/>
            </w:tcBorders>
            <w:shd w:val="clear" w:color="000000" w:fill="FFFFFF"/>
            <w:noWrap/>
            <w:vAlign w:val="center"/>
          </w:tcPr>
          <w:p w14:paraId="5ECBA8ED">
            <w:pPr>
              <w:widowControl/>
              <w:jc w:val="lef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增值税应纳税额</w:t>
            </w:r>
          </w:p>
        </w:tc>
        <w:tc>
          <w:tcPr>
            <w:tcW w:w="1140" w:type="dxa"/>
            <w:tcBorders>
              <w:top w:val="nil"/>
              <w:left w:val="nil"/>
              <w:bottom w:val="single" w:color="auto" w:sz="4" w:space="0"/>
              <w:right w:val="single" w:color="auto" w:sz="4" w:space="0"/>
            </w:tcBorders>
            <w:shd w:val="clear" w:color="000000" w:fill="FFFFFF"/>
            <w:noWrap/>
            <w:vAlign w:val="center"/>
          </w:tcPr>
          <w:p w14:paraId="43583571">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14:paraId="4B885B2C">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14:paraId="0E45299A">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37FAE37D">
            <w:pPr>
              <w:widowControl/>
              <w:jc w:val="center"/>
              <w:rPr>
                <w:rFonts w:hint="eastAsia" w:cs="仿宋" w:asciiTheme="minorEastAsia" w:hAnsiTheme="minorEastAsia" w:eastAsiaTheme="minorEastAsia"/>
                <w:kern w:val="0"/>
                <w:sz w:val="18"/>
                <w:szCs w:val="18"/>
              </w:rPr>
            </w:pPr>
          </w:p>
        </w:tc>
        <w:tc>
          <w:tcPr>
            <w:tcW w:w="3900" w:type="dxa"/>
            <w:tcBorders>
              <w:top w:val="nil"/>
              <w:left w:val="nil"/>
              <w:bottom w:val="single" w:color="auto" w:sz="4" w:space="0"/>
              <w:right w:val="single" w:color="auto" w:sz="4" w:space="0"/>
            </w:tcBorders>
            <w:shd w:val="clear" w:color="000000" w:fill="FFFFFF"/>
            <w:noWrap/>
            <w:vAlign w:val="center"/>
          </w:tcPr>
          <w:p w14:paraId="4ED0023E">
            <w:pPr>
              <w:widowControl/>
              <w:jc w:val="left"/>
              <w:rPr>
                <w:rFonts w:hint="eastAsia" w:cs="仿宋" w:asciiTheme="minorEastAsia" w:hAnsiTheme="minorEastAsia" w:eastAsiaTheme="minorEastAsia"/>
                <w:kern w:val="0"/>
                <w:sz w:val="18"/>
                <w:szCs w:val="18"/>
              </w:rPr>
            </w:pPr>
          </w:p>
        </w:tc>
        <w:tc>
          <w:tcPr>
            <w:tcW w:w="3026" w:type="dxa"/>
            <w:tcBorders>
              <w:top w:val="nil"/>
              <w:left w:val="nil"/>
              <w:bottom w:val="single" w:color="auto" w:sz="4" w:space="0"/>
              <w:right w:val="single" w:color="auto" w:sz="4" w:space="0"/>
            </w:tcBorders>
            <w:shd w:val="clear" w:color="000000" w:fill="FFFFFF"/>
            <w:noWrap/>
            <w:vAlign w:val="center"/>
          </w:tcPr>
          <w:p w14:paraId="0B1B6436">
            <w:pPr>
              <w:widowControl/>
              <w:jc w:val="left"/>
              <w:rPr>
                <w:rFonts w:hint="eastAsia" w:cs="仿宋" w:asciiTheme="minorEastAsia" w:hAnsiTheme="minorEastAsia" w:eastAsiaTheme="minorEastAsia"/>
                <w:kern w:val="0"/>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14:paraId="0860C620">
            <w:pPr>
              <w:widowControl/>
              <w:jc w:val="right"/>
              <w:rPr>
                <w:rFonts w:hint="eastAsia" w:cs="仿宋" w:asciiTheme="minorEastAsia" w:hAnsiTheme="minorEastAsia" w:eastAsiaTheme="minorEastAsia"/>
                <w:kern w:val="0"/>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14:paraId="742271D9">
            <w:pPr>
              <w:widowControl/>
              <w:jc w:val="right"/>
              <w:rPr>
                <w:rFonts w:hint="eastAsia" w:cs="仿宋" w:asciiTheme="minorEastAsia" w:hAnsiTheme="minorEastAsia" w:eastAsiaTheme="minorEastAsia"/>
                <w:kern w:val="0"/>
                <w:sz w:val="18"/>
                <w:szCs w:val="18"/>
              </w:rPr>
            </w:pPr>
          </w:p>
        </w:tc>
      </w:tr>
      <w:tr w14:paraId="48457A27">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2A4E9DBF">
            <w:pPr>
              <w:widowControl/>
              <w:jc w:val="center"/>
              <w:rPr>
                <w:rFonts w:hint="eastAsia" w:cs="仿宋" w:asciiTheme="minorEastAsia" w:hAnsiTheme="minorEastAsia" w:eastAsiaTheme="minorEastAsia"/>
                <w:kern w:val="0"/>
                <w:sz w:val="18"/>
                <w:szCs w:val="18"/>
              </w:rPr>
            </w:pPr>
          </w:p>
        </w:tc>
        <w:tc>
          <w:tcPr>
            <w:tcW w:w="3900" w:type="dxa"/>
            <w:tcBorders>
              <w:top w:val="nil"/>
              <w:left w:val="nil"/>
              <w:bottom w:val="single" w:color="auto" w:sz="4" w:space="0"/>
              <w:right w:val="single" w:color="auto" w:sz="4" w:space="0"/>
            </w:tcBorders>
            <w:shd w:val="clear" w:color="000000" w:fill="FFFFFF"/>
            <w:noWrap/>
            <w:vAlign w:val="center"/>
          </w:tcPr>
          <w:p w14:paraId="256443FF">
            <w:pPr>
              <w:widowControl/>
              <w:jc w:val="left"/>
              <w:rPr>
                <w:rFonts w:hint="eastAsia" w:cs="仿宋" w:asciiTheme="minorEastAsia" w:hAnsiTheme="minorEastAsia" w:eastAsiaTheme="minorEastAsia"/>
                <w:kern w:val="0"/>
                <w:sz w:val="18"/>
                <w:szCs w:val="18"/>
              </w:rPr>
            </w:pPr>
          </w:p>
        </w:tc>
        <w:tc>
          <w:tcPr>
            <w:tcW w:w="3026" w:type="dxa"/>
            <w:tcBorders>
              <w:top w:val="nil"/>
              <w:left w:val="nil"/>
              <w:bottom w:val="single" w:color="auto" w:sz="4" w:space="0"/>
              <w:right w:val="single" w:color="auto" w:sz="4" w:space="0"/>
            </w:tcBorders>
            <w:shd w:val="clear" w:color="000000" w:fill="FFFFFF"/>
            <w:noWrap/>
            <w:vAlign w:val="center"/>
          </w:tcPr>
          <w:p w14:paraId="277845F0">
            <w:pPr>
              <w:widowControl/>
              <w:jc w:val="left"/>
              <w:rPr>
                <w:rFonts w:hint="eastAsia" w:cs="仿宋" w:asciiTheme="minorEastAsia" w:hAnsiTheme="minorEastAsia" w:eastAsiaTheme="minorEastAsia"/>
                <w:kern w:val="0"/>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14:paraId="22A3907C">
            <w:pPr>
              <w:widowControl/>
              <w:jc w:val="right"/>
              <w:rPr>
                <w:rFonts w:hint="eastAsia" w:cs="仿宋" w:asciiTheme="minorEastAsia" w:hAnsiTheme="minorEastAsia" w:eastAsiaTheme="minorEastAsia"/>
                <w:kern w:val="0"/>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14:paraId="44668D93">
            <w:pPr>
              <w:widowControl/>
              <w:jc w:val="right"/>
              <w:rPr>
                <w:rFonts w:hint="eastAsia" w:cs="仿宋" w:asciiTheme="minorEastAsia" w:hAnsiTheme="minorEastAsia" w:eastAsiaTheme="minorEastAsia"/>
                <w:kern w:val="0"/>
                <w:sz w:val="18"/>
                <w:szCs w:val="18"/>
              </w:rPr>
            </w:pPr>
          </w:p>
        </w:tc>
      </w:tr>
      <w:tr w14:paraId="284CD6D4">
        <w:tblPrEx>
          <w:tblCellMar>
            <w:top w:w="0" w:type="dxa"/>
            <w:left w:w="108" w:type="dxa"/>
            <w:bottom w:w="0" w:type="dxa"/>
            <w:right w:w="108" w:type="dxa"/>
          </w:tblCellMar>
        </w:tblPrEx>
        <w:trPr>
          <w:trHeight w:val="312" w:hRule="atLeast"/>
          <w:jc w:val="center"/>
        </w:trPr>
        <w:tc>
          <w:tcPr>
            <w:tcW w:w="8552"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14:paraId="61A2667C">
            <w:pPr>
              <w:widowControl/>
              <w:jc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304" w:type="dxa"/>
            <w:tcBorders>
              <w:top w:val="nil"/>
              <w:left w:val="nil"/>
              <w:bottom w:val="single" w:color="auto" w:sz="4" w:space="0"/>
              <w:right w:val="single" w:color="auto" w:sz="4" w:space="0"/>
            </w:tcBorders>
            <w:shd w:val="clear" w:color="000000" w:fill="FFFFFF"/>
            <w:noWrap/>
            <w:vAlign w:val="center"/>
          </w:tcPr>
          <w:p w14:paraId="42161658">
            <w:pPr>
              <w:widowControl/>
              <w:jc w:val="right"/>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bl>
    <w:p w14:paraId="190432FD">
      <w:pPr>
        <w:spacing w:line="360" w:lineRule="auto"/>
        <w:rPr>
          <w:rFonts w:hint="eastAsia" w:cs="仿宋" w:asciiTheme="minorEastAsia" w:hAnsiTheme="minorEastAsia" w:eastAsiaTheme="minorEastAsia"/>
          <w:szCs w:val="21"/>
        </w:rPr>
      </w:pPr>
    </w:p>
    <w:p w14:paraId="054E3FC9">
      <w:pPr>
        <w:spacing w:line="360" w:lineRule="auto"/>
        <w:rPr>
          <w:rFonts w:hint="eastAsia" w:cs="仿宋" w:asciiTheme="minorEastAsia" w:hAnsiTheme="minorEastAsia" w:eastAsiaTheme="minorEastAsia"/>
          <w:szCs w:val="21"/>
        </w:rPr>
      </w:pPr>
    </w:p>
    <w:p w14:paraId="4FC6E5E6">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69B4BAEF">
      <w:pPr>
        <w:spacing w:line="360" w:lineRule="auto"/>
        <w:rPr>
          <w:rFonts w:hint="eastAsia" w:cs="仿宋" w:asciiTheme="minorEastAsia" w:hAnsiTheme="minorEastAsia" w:eastAsiaTheme="minorEastAsia"/>
          <w:szCs w:val="21"/>
          <w:u w:val="single"/>
        </w:rPr>
      </w:pPr>
    </w:p>
    <w:p w14:paraId="517F2422">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528BD189">
      <w:pPr>
        <w:spacing w:before="100" w:beforeAutospacing="1" w:line="360" w:lineRule="auto"/>
        <w:jc w:val="center"/>
        <w:rPr>
          <w:rFonts w:hint="eastAsia" w:cs="仿宋" w:asciiTheme="minorEastAsia" w:hAnsiTheme="minorEastAsia" w:eastAsiaTheme="minorEastAsia"/>
          <w:sz w:val="36"/>
          <w:szCs w:val="36"/>
        </w:rPr>
      </w:pPr>
    </w:p>
    <w:p w14:paraId="5D1A8CC8">
      <w:pPr>
        <w:jc w:val="center"/>
        <w:rPr>
          <w:rFonts w:hint="eastAsia" w:cs="仿宋" w:asciiTheme="minorEastAsia" w:hAnsiTheme="minorEastAsia" w:eastAsiaTheme="minorEastAsia"/>
          <w:b/>
          <w:bCs/>
        </w:rPr>
      </w:pPr>
      <w:r>
        <w:rPr>
          <w:rFonts w:hint="eastAsia" w:cs="仿宋" w:asciiTheme="minorEastAsia" w:hAnsiTheme="minorEastAsia" w:eastAsiaTheme="minorEastAsia"/>
          <w:b/>
          <w:bCs/>
        </w:rPr>
        <w:br w:type="page"/>
      </w:r>
    </w:p>
    <w:p w14:paraId="26915948">
      <w:pPr>
        <w:pStyle w:val="6"/>
        <w:rPr>
          <w:rFonts w:hint="eastAsia" w:cs="仿宋" w:asciiTheme="minorEastAsia" w:hAnsiTheme="minorEastAsia" w:eastAsiaTheme="minorEastAsia"/>
        </w:rPr>
      </w:pPr>
      <w:r>
        <w:rPr>
          <w:rFonts w:hint="eastAsia" w:cs="仿宋" w:asciiTheme="minorEastAsia" w:hAnsiTheme="minorEastAsia" w:eastAsiaTheme="minorEastAsia"/>
        </w:rPr>
        <w:t>（十一）材料设备表</w:t>
      </w:r>
    </w:p>
    <w:p w14:paraId="24D80FE7">
      <w:pPr>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szCs w:val="21"/>
        </w:rPr>
        <w:t>专业或专项工程名称：</w:t>
      </w: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42"/>
        <w:gridCol w:w="1124"/>
        <w:gridCol w:w="709"/>
        <w:gridCol w:w="1275"/>
        <w:gridCol w:w="993"/>
        <w:gridCol w:w="3118"/>
      </w:tblGrid>
      <w:tr w14:paraId="58AD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3" w:type="dxa"/>
            <w:noWrap/>
            <w:vAlign w:val="center"/>
          </w:tcPr>
          <w:p w14:paraId="7B0A48AC">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442" w:type="dxa"/>
            <w:noWrap/>
            <w:vAlign w:val="center"/>
          </w:tcPr>
          <w:p w14:paraId="65BEDE73">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材料设备编码</w:t>
            </w:r>
          </w:p>
        </w:tc>
        <w:tc>
          <w:tcPr>
            <w:tcW w:w="1124" w:type="dxa"/>
            <w:noWrap/>
            <w:vAlign w:val="center"/>
          </w:tcPr>
          <w:p w14:paraId="7A921539">
            <w:pPr>
              <w:pStyle w:val="14"/>
              <w:pBdr>
                <w:bottom w:val="none" w:color="auto" w:sz="0" w:space="0"/>
              </w:pBdr>
              <w:tabs>
                <w:tab w:val="clear" w:pos="4153"/>
                <w:tab w:val="clear" w:pos="8306"/>
              </w:tabs>
              <w:snapToGrid/>
              <w:rPr>
                <w:rFonts w:hint="eastAsia" w:cs="仿宋" w:asciiTheme="minorEastAsia" w:hAnsiTheme="minorEastAsia" w:eastAsiaTheme="minorEastAsia"/>
                <w:sz w:val="21"/>
                <w:szCs w:val="21"/>
              </w:rPr>
            </w:pPr>
            <w:r>
              <w:rPr>
                <w:rFonts w:hint="eastAsia" w:cs="仿宋" w:asciiTheme="minorEastAsia" w:hAnsiTheme="minorEastAsia" w:eastAsiaTheme="minorEastAsia"/>
                <w:szCs w:val="21"/>
              </w:rPr>
              <w:t>设备（材料）名称</w:t>
            </w:r>
          </w:p>
        </w:tc>
        <w:tc>
          <w:tcPr>
            <w:tcW w:w="709" w:type="dxa"/>
            <w:noWrap/>
            <w:vAlign w:val="center"/>
          </w:tcPr>
          <w:p w14:paraId="44A79623">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品牌</w:t>
            </w:r>
          </w:p>
        </w:tc>
        <w:tc>
          <w:tcPr>
            <w:tcW w:w="1275" w:type="dxa"/>
            <w:noWrap/>
            <w:vAlign w:val="center"/>
          </w:tcPr>
          <w:p w14:paraId="5B94D825">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规格/型号等</w:t>
            </w:r>
          </w:p>
        </w:tc>
        <w:tc>
          <w:tcPr>
            <w:tcW w:w="993" w:type="dxa"/>
            <w:noWrap/>
            <w:vAlign w:val="center"/>
          </w:tcPr>
          <w:p w14:paraId="352874DA">
            <w:pPr>
              <w:pStyle w:val="14"/>
              <w:pBdr>
                <w:bottom w:val="none" w:color="auto" w:sz="0" w:space="0"/>
              </w:pBdr>
              <w:tabs>
                <w:tab w:val="clear" w:pos="4153"/>
                <w:tab w:val="clear" w:pos="8306"/>
              </w:tabs>
              <w:snapToGrid/>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单位</w:t>
            </w:r>
          </w:p>
        </w:tc>
        <w:tc>
          <w:tcPr>
            <w:tcW w:w="3118" w:type="dxa"/>
            <w:noWrap/>
            <w:vAlign w:val="center"/>
          </w:tcPr>
          <w:p w14:paraId="0EE3F53A">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材料设备单价（元）</w:t>
            </w:r>
          </w:p>
        </w:tc>
      </w:tr>
      <w:tr w14:paraId="16F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14:paraId="462CC528">
            <w:pPr>
              <w:jc w:val="center"/>
              <w:rPr>
                <w:rFonts w:hint="eastAsia" w:cs="仿宋" w:asciiTheme="minorEastAsia" w:hAnsiTheme="minorEastAsia" w:eastAsiaTheme="minorEastAsia"/>
                <w:szCs w:val="21"/>
              </w:rPr>
            </w:pPr>
          </w:p>
        </w:tc>
        <w:tc>
          <w:tcPr>
            <w:tcW w:w="1442" w:type="dxa"/>
            <w:noWrap/>
          </w:tcPr>
          <w:p w14:paraId="66AF1CD3">
            <w:pPr>
              <w:jc w:val="center"/>
              <w:rPr>
                <w:rFonts w:hint="eastAsia" w:cs="仿宋" w:asciiTheme="minorEastAsia" w:hAnsiTheme="minorEastAsia" w:eastAsiaTheme="minorEastAsia"/>
                <w:szCs w:val="21"/>
              </w:rPr>
            </w:pPr>
          </w:p>
        </w:tc>
        <w:tc>
          <w:tcPr>
            <w:tcW w:w="1124" w:type="dxa"/>
            <w:noWrap/>
          </w:tcPr>
          <w:p w14:paraId="05EF5AF5">
            <w:pPr>
              <w:jc w:val="center"/>
              <w:rPr>
                <w:rFonts w:hint="eastAsia" w:cs="仿宋" w:asciiTheme="minorEastAsia" w:hAnsiTheme="minorEastAsia" w:eastAsiaTheme="minorEastAsia"/>
                <w:szCs w:val="21"/>
              </w:rPr>
            </w:pPr>
          </w:p>
        </w:tc>
        <w:tc>
          <w:tcPr>
            <w:tcW w:w="709" w:type="dxa"/>
            <w:noWrap/>
          </w:tcPr>
          <w:p w14:paraId="64D237EC">
            <w:pPr>
              <w:jc w:val="center"/>
              <w:rPr>
                <w:rFonts w:hint="eastAsia" w:cs="仿宋" w:asciiTheme="minorEastAsia" w:hAnsiTheme="minorEastAsia" w:eastAsiaTheme="minorEastAsia"/>
                <w:szCs w:val="21"/>
              </w:rPr>
            </w:pPr>
          </w:p>
        </w:tc>
        <w:tc>
          <w:tcPr>
            <w:tcW w:w="1275" w:type="dxa"/>
            <w:noWrap/>
          </w:tcPr>
          <w:p w14:paraId="25DDC602">
            <w:pPr>
              <w:jc w:val="center"/>
              <w:rPr>
                <w:rFonts w:hint="eastAsia" w:cs="仿宋" w:asciiTheme="minorEastAsia" w:hAnsiTheme="minorEastAsia" w:eastAsiaTheme="minorEastAsia"/>
                <w:szCs w:val="21"/>
              </w:rPr>
            </w:pPr>
          </w:p>
        </w:tc>
        <w:tc>
          <w:tcPr>
            <w:tcW w:w="993" w:type="dxa"/>
            <w:noWrap/>
          </w:tcPr>
          <w:p w14:paraId="7C24839F">
            <w:pPr>
              <w:jc w:val="center"/>
              <w:rPr>
                <w:rFonts w:hint="eastAsia" w:cs="仿宋" w:asciiTheme="minorEastAsia" w:hAnsiTheme="minorEastAsia" w:eastAsiaTheme="minorEastAsia"/>
                <w:szCs w:val="21"/>
              </w:rPr>
            </w:pPr>
          </w:p>
        </w:tc>
        <w:tc>
          <w:tcPr>
            <w:tcW w:w="3118" w:type="dxa"/>
            <w:noWrap/>
          </w:tcPr>
          <w:p w14:paraId="3E09A1E0">
            <w:pPr>
              <w:jc w:val="center"/>
              <w:rPr>
                <w:rFonts w:hint="eastAsia" w:cs="仿宋" w:asciiTheme="minorEastAsia" w:hAnsiTheme="minorEastAsia" w:eastAsiaTheme="minorEastAsia"/>
                <w:szCs w:val="21"/>
              </w:rPr>
            </w:pPr>
          </w:p>
        </w:tc>
      </w:tr>
      <w:tr w14:paraId="11B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14:paraId="563761FD">
            <w:pPr>
              <w:jc w:val="center"/>
              <w:rPr>
                <w:rFonts w:hint="eastAsia" w:cs="仿宋" w:asciiTheme="minorEastAsia" w:hAnsiTheme="minorEastAsia" w:eastAsiaTheme="minorEastAsia"/>
                <w:szCs w:val="21"/>
              </w:rPr>
            </w:pPr>
          </w:p>
        </w:tc>
        <w:tc>
          <w:tcPr>
            <w:tcW w:w="1442" w:type="dxa"/>
            <w:noWrap/>
          </w:tcPr>
          <w:p w14:paraId="683B4271">
            <w:pPr>
              <w:jc w:val="center"/>
              <w:rPr>
                <w:rFonts w:hint="eastAsia" w:cs="仿宋" w:asciiTheme="minorEastAsia" w:hAnsiTheme="minorEastAsia" w:eastAsiaTheme="minorEastAsia"/>
                <w:szCs w:val="21"/>
              </w:rPr>
            </w:pPr>
          </w:p>
        </w:tc>
        <w:tc>
          <w:tcPr>
            <w:tcW w:w="1124" w:type="dxa"/>
            <w:noWrap/>
          </w:tcPr>
          <w:p w14:paraId="2D47458B">
            <w:pPr>
              <w:jc w:val="center"/>
              <w:rPr>
                <w:rFonts w:hint="eastAsia" w:cs="仿宋" w:asciiTheme="minorEastAsia" w:hAnsiTheme="minorEastAsia" w:eastAsiaTheme="minorEastAsia"/>
                <w:szCs w:val="21"/>
              </w:rPr>
            </w:pPr>
          </w:p>
        </w:tc>
        <w:tc>
          <w:tcPr>
            <w:tcW w:w="709" w:type="dxa"/>
            <w:noWrap/>
          </w:tcPr>
          <w:p w14:paraId="4F73387F">
            <w:pPr>
              <w:jc w:val="center"/>
              <w:rPr>
                <w:rFonts w:hint="eastAsia" w:cs="仿宋" w:asciiTheme="minorEastAsia" w:hAnsiTheme="minorEastAsia" w:eastAsiaTheme="minorEastAsia"/>
                <w:szCs w:val="21"/>
              </w:rPr>
            </w:pPr>
          </w:p>
        </w:tc>
        <w:tc>
          <w:tcPr>
            <w:tcW w:w="1275" w:type="dxa"/>
            <w:noWrap/>
          </w:tcPr>
          <w:p w14:paraId="507FBC2F">
            <w:pPr>
              <w:jc w:val="center"/>
              <w:rPr>
                <w:rFonts w:hint="eastAsia" w:cs="仿宋" w:asciiTheme="minorEastAsia" w:hAnsiTheme="minorEastAsia" w:eastAsiaTheme="minorEastAsia"/>
                <w:szCs w:val="21"/>
              </w:rPr>
            </w:pPr>
          </w:p>
        </w:tc>
        <w:tc>
          <w:tcPr>
            <w:tcW w:w="993" w:type="dxa"/>
            <w:noWrap/>
          </w:tcPr>
          <w:p w14:paraId="12389B53">
            <w:pPr>
              <w:jc w:val="center"/>
              <w:rPr>
                <w:rFonts w:hint="eastAsia" w:cs="仿宋" w:asciiTheme="minorEastAsia" w:hAnsiTheme="minorEastAsia" w:eastAsiaTheme="minorEastAsia"/>
                <w:szCs w:val="21"/>
              </w:rPr>
            </w:pPr>
          </w:p>
        </w:tc>
        <w:tc>
          <w:tcPr>
            <w:tcW w:w="3118" w:type="dxa"/>
            <w:noWrap/>
          </w:tcPr>
          <w:p w14:paraId="2ABD6CFA">
            <w:pPr>
              <w:jc w:val="center"/>
              <w:rPr>
                <w:rFonts w:hint="eastAsia" w:cs="仿宋" w:asciiTheme="minorEastAsia" w:hAnsiTheme="minorEastAsia" w:eastAsiaTheme="minorEastAsia"/>
                <w:szCs w:val="21"/>
              </w:rPr>
            </w:pPr>
          </w:p>
        </w:tc>
      </w:tr>
      <w:tr w14:paraId="110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14:paraId="1A194DCD">
            <w:pPr>
              <w:jc w:val="center"/>
              <w:rPr>
                <w:rFonts w:hint="eastAsia" w:cs="仿宋" w:asciiTheme="minorEastAsia" w:hAnsiTheme="minorEastAsia" w:eastAsiaTheme="minorEastAsia"/>
                <w:szCs w:val="21"/>
              </w:rPr>
            </w:pPr>
          </w:p>
        </w:tc>
        <w:tc>
          <w:tcPr>
            <w:tcW w:w="1442" w:type="dxa"/>
            <w:noWrap/>
          </w:tcPr>
          <w:p w14:paraId="1F5E621E">
            <w:pPr>
              <w:jc w:val="center"/>
              <w:rPr>
                <w:rFonts w:hint="eastAsia" w:cs="仿宋" w:asciiTheme="minorEastAsia" w:hAnsiTheme="minorEastAsia" w:eastAsiaTheme="minorEastAsia"/>
                <w:szCs w:val="21"/>
              </w:rPr>
            </w:pPr>
          </w:p>
        </w:tc>
        <w:tc>
          <w:tcPr>
            <w:tcW w:w="1124" w:type="dxa"/>
            <w:noWrap/>
          </w:tcPr>
          <w:p w14:paraId="453C5A5C">
            <w:pPr>
              <w:jc w:val="center"/>
              <w:rPr>
                <w:rFonts w:hint="eastAsia" w:cs="仿宋" w:asciiTheme="minorEastAsia" w:hAnsiTheme="minorEastAsia" w:eastAsiaTheme="minorEastAsia"/>
                <w:szCs w:val="21"/>
              </w:rPr>
            </w:pPr>
          </w:p>
        </w:tc>
        <w:tc>
          <w:tcPr>
            <w:tcW w:w="709" w:type="dxa"/>
            <w:noWrap/>
          </w:tcPr>
          <w:p w14:paraId="53B2C024">
            <w:pPr>
              <w:jc w:val="center"/>
              <w:rPr>
                <w:rFonts w:hint="eastAsia" w:cs="仿宋" w:asciiTheme="minorEastAsia" w:hAnsiTheme="minorEastAsia" w:eastAsiaTheme="minorEastAsia"/>
                <w:szCs w:val="21"/>
              </w:rPr>
            </w:pPr>
          </w:p>
        </w:tc>
        <w:tc>
          <w:tcPr>
            <w:tcW w:w="1275" w:type="dxa"/>
            <w:noWrap/>
          </w:tcPr>
          <w:p w14:paraId="6C0FAAC4">
            <w:pPr>
              <w:jc w:val="center"/>
              <w:rPr>
                <w:rFonts w:hint="eastAsia" w:cs="仿宋" w:asciiTheme="minorEastAsia" w:hAnsiTheme="minorEastAsia" w:eastAsiaTheme="minorEastAsia"/>
                <w:szCs w:val="21"/>
              </w:rPr>
            </w:pPr>
          </w:p>
        </w:tc>
        <w:tc>
          <w:tcPr>
            <w:tcW w:w="993" w:type="dxa"/>
            <w:noWrap/>
          </w:tcPr>
          <w:p w14:paraId="4251FEDB">
            <w:pPr>
              <w:jc w:val="center"/>
              <w:rPr>
                <w:rFonts w:hint="eastAsia" w:cs="仿宋" w:asciiTheme="minorEastAsia" w:hAnsiTheme="minorEastAsia" w:eastAsiaTheme="minorEastAsia"/>
                <w:szCs w:val="21"/>
              </w:rPr>
            </w:pPr>
          </w:p>
        </w:tc>
        <w:tc>
          <w:tcPr>
            <w:tcW w:w="3118" w:type="dxa"/>
            <w:noWrap/>
          </w:tcPr>
          <w:p w14:paraId="5D91EBAB">
            <w:pPr>
              <w:jc w:val="center"/>
              <w:rPr>
                <w:rFonts w:hint="eastAsia" w:cs="仿宋" w:asciiTheme="minorEastAsia" w:hAnsiTheme="minorEastAsia" w:eastAsiaTheme="minorEastAsia"/>
                <w:szCs w:val="21"/>
              </w:rPr>
            </w:pPr>
          </w:p>
        </w:tc>
      </w:tr>
    </w:tbl>
    <w:p w14:paraId="2D5E14C9">
      <w:pPr>
        <w:jc w:val="center"/>
        <w:rPr>
          <w:rFonts w:hint="eastAsia" w:cs="仿宋" w:asciiTheme="minorEastAsia" w:hAnsiTheme="minorEastAsia" w:eastAsiaTheme="minorEastAsia"/>
          <w:b/>
          <w:bCs/>
        </w:rPr>
      </w:pPr>
    </w:p>
    <w:p w14:paraId="2D9AB1E1">
      <w:pPr>
        <w:spacing w:line="360" w:lineRule="auto"/>
        <w:rPr>
          <w:rFonts w:hint="eastAsia" w:cs="仿宋" w:asciiTheme="minorEastAsia" w:hAnsiTheme="minorEastAsia" w:eastAsiaTheme="minorEastAsia"/>
          <w:szCs w:val="21"/>
        </w:rPr>
      </w:pPr>
    </w:p>
    <w:p w14:paraId="705D0333">
      <w:pPr>
        <w:spacing w:line="360" w:lineRule="auto"/>
        <w:rPr>
          <w:rFonts w:hint="eastAsia"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14:paraId="1BFE242A">
      <w:pPr>
        <w:spacing w:line="360" w:lineRule="auto"/>
        <w:rPr>
          <w:rFonts w:hint="eastAsia" w:cs="仿宋" w:asciiTheme="minorEastAsia" w:hAnsiTheme="minorEastAsia" w:eastAsiaTheme="minorEastAsia"/>
          <w:szCs w:val="21"/>
          <w:u w:val="single"/>
        </w:rPr>
      </w:pPr>
    </w:p>
    <w:p w14:paraId="14FE3172">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14:paraId="35E28A47">
      <w:pPr>
        <w:jc w:val="center"/>
        <w:outlineLvl w:val="0"/>
        <w:rPr>
          <w:rFonts w:hint="eastAsia" w:ascii="仿宋" w:hAnsi="仿宋" w:eastAsia="仿宋" w:cs="仿宋"/>
          <w:b/>
          <w:bCs/>
          <w:sz w:val="30"/>
        </w:rPr>
      </w:pPr>
    </w:p>
    <w:p w14:paraId="1BDA5C76">
      <w:pPr>
        <w:spacing w:before="100" w:beforeAutospacing="1" w:line="360" w:lineRule="auto"/>
        <w:jc w:val="center"/>
        <w:rPr>
          <w:rFonts w:hint="eastAsia" w:ascii="仿宋" w:hAnsi="仿宋" w:eastAsia="仿宋" w:cs="仿宋"/>
          <w:color w:val="000000"/>
          <w:sz w:val="36"/>
          <w:szCs w:val="36"/>
        </w:rPr>
      </w:pPr>
    </w:p>
    <w:p w14:paraId="47C4B693">
      <w:pPr>
        <w:jc w:val="center"/>
        <w:rPr>
          <w:rFonts w:hint="eastAsia" w:ascii="仿宋" w:hAnsi="仿宋" w:eastAsia="仿宋" w:cs="仿宋"/>
          <w:b/>
          <w:bCs/>
        </w:rPr>
      </w:pPr>
      <w:r>
        <w:rPr>
          <w:rFonts w:hint="eastAsia" w:ascii="仿宋" w:hAnsi="仿宋" w:eastAsia="仿宋" w:cs="仿宋"/>
          <w:b/>
          <w:bCs/>
        </w:rPr>
        <w:br w:type="page"/>
      </w:r>
    </w:p>
    <w:p w14:paraId="7807CF62">
      <w:pPr>
        <w:jc w:val="center"/>
        <w:outlineLvl w:val="0"/>
        <w:rPr>
          <w:rFonts w:hint="eastAsia" w:ascii="仿宋" w:hAnsi="仿宋" w:eastAsia="仿宋" w:cs="仿宋"/>
          <w:b/>
          <w:bCs/>
          <w:sz w:val="30"/>
        </w:rPr>
      </w:pPr>
      <w:r>
        <w:rPr>
          <w:rFonts w:hint="eastAsia" w:ascii="仿宋" w:hAnsi="仿宋" w:eastAsia="仿宋" w:cs="仿宋"/>
          <w:b/>
          <w:bCs/>
          <w:sz w:val="30"/>
        </w:rPr>
        <w:t>6、评分中涉及的承诺及声明函</w:t>
      </w:r>
    </w:p>
    <w:p w14:paraId="56A35F2E">
      <w:pPr>
        <w:widowControl/>
        <w:snapToGrid w:val="0"/>
        <w:spacing w:line="360" w:lineRule="auto"/>
        <w:jc w:val="left"/>
        <w:outlineLvl w:val="4"/>
        <w:rPr>
          <w:rFonts w:hint="eastAsia" w:ascii="仿宋" w:hAnsi="仿宋" w:eastAsia="仿宋"/>
          <w:b/>
          <w:bCs/>
          <w:color w:val="FF0000"/>
          <w:kern w:val="0"/>
          <w:sz w:val="25"/>
          <w:szCs w:val="25"/>
        </w:rPr>
      </w:pPr>
    </w:p>
    <w:p w14:paraId="2F734FDE">
      <w:pPr>
        <w:widowControl/>
        <w:snapToGrid w:val="0"/>
        <w:spacing w:line="360" w:lineRule="auto"/>
        <w:jc w:val="left"/>
        <w:outlineLvl w:val="4"/>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2A714F53">
      <w:pPr>
        <w:widowControl/>
        <w:snapToGrid w:val="0"/>
        <w:spacing w:line="360" w:lineRule="auto"/>
        <w:jc w:val="left"/>
        <w:rPr>
          <w:rFonts w:hint="eastAsia"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4A5D751E">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14:paraId="15143568">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271DD4D">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55" w:name="_Hlk71925120"/>
      <w:r>
        <w:rPr>
          <w:rFonts w:hint="eastAsia" w:asciiTheme="minorEastAsia" w:hAnsiTheme="minorEastAsia" w:eastAsiaTheme="minorEastAsia"/>
          <w:kern w:val="0"/>
          <w:szCs w:val="21"/>
        </w:rPr>
        <w:t>《关于印发中小企业划型标准规定的通知》（工信部联企业〔2011〕300 号</w:t>
      </w:r>
      <w:bookmarkEnd w:id="55"/>
      <w:r>
        <w:rPr>
          <w:rFonts w:hint="eastAsia" w:asciiTheme="minorEastAsia" w:hAnsiTheme="minorEastAsia" w:eastAsiaTheme="minorEastAsia"/>
          <w:kern w:val="0"/>
          <w:szCs w:val="21"/>
        </w:rPr>
        <w:t>）</w:t>
      </w:r>
    </w:p>
    <w:p w14:paraId="3163DF2B">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27C2467">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771874CB">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C85E673">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33443552">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4F15039">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2B3FE6A">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2EFC9B7">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（具体详见采购项目需求，如涉及多项标的，投标人需逐项进行响应）</w:t>
      </w:r>
      <w:r>
        <w:rPr>
          <w:rFonts w:hint="eastAsia" w:asciiTheme="minorEastAsia" w:hAnsiTheme="minorEastAsia" w:eastAsiaTheme="minorEastAsia"/>
          <w:kern w:val="0"/>
          <w:szCs w:val="21"/>
        </w:rPr>
        <w:t>；</w:t>
      </w:r>
    </w:p>
    <w:p w14:paraId="0D492674">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（详见评标信息）</w:t>
      </w:r>
      <w:r>
        <w:rPr>
          <w:rFonts w:hint="eastAsia" w:asciiTheme="minorEastAsia" w:hAnsiTheme="minorEastAsia" w:eastAsiaTheme="minorEastAsia"/>
          <w:kern w:val="0"/>
          <w:szCs w:val="21"/>
        </w:rPr>
        <w:t>；</w:t>
      </w:r>
    </w:p>
    <w:p w14:paraId="721AAA24">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D677D37">
      <w:pPr>
        <w:widowControl/>
        <w:snapToGrid w:val="0"/>
        <w:spacing w:line="360" w:lineRule="auto"/>
        <w:ind w:firstLine="424" w:firstLineChars="202"/>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1A7650AB">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652835EC">
      <w:pPr>
        <w:widowControl/>
        <w:snapToGrid w:val="0"/>
        <w:spacing w:line="360" w:lineRule="auto"/>
        <w:ind w:firstLine="426" w:firstLineChars="202"/>
        <w:jc w:val="left"/>
        <w:rPr>
          <w:rFonts w:hint="eastAsia" w:asciiTheme="minorEastAsia" w:hAnsiTheme="minorEastAsia" w:eastAsiaTheme="minorEastAsia"/>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077DEF98">
      <w:pPr>
        <w:pStyle w:val="19"/>
        <w:ind w:firstLine="560"/>
      </w:pPr>
    </w:p>
    <w:p w14:paraId="542568BA">
      <w:pPr>
        <w:jc w:val="center"/>
        <w:outlineLvl w:val="0"/>
        <w:rPr>
          <w:rFonts w:hint="eastAsia" w:cs="仿宋" w:asciiTheme="minorEastAsia" w:hAnsiTheme="minorEastAsia" w:eastAsiaTheme="minorEastAsia"/>
          <w:b/>
          <w:bCs/>
          <w:sz w:val="30"/>
        </w:rPr>
      </w:pPr>
      <w:r>
        <w:rPr>
          <w:rFonts w:hint="eastAsia" w:cs="仿宋" w:asciiTheme="minorEastAsia" w:hAnsiTheme="minorEastAsia" w:eastAsiaTheme="minorEastAsia"/>
          <w:b/>
          <w:bCs/>
          <w:sz w:val="30"/>
        </w:rPr>
        <w:t>1、中小企业声明函</w:t>
      </w:r>
    </w:p>
    <w:p w14:paraId="699D6446">
      <w:pPr>
        <w:spacing w:line="360" w:lineRule="exact"/>
        <w:ind w:right="415" w:firstLine="412"/>
        <w:rPr>
          <w:rFonts w:hint="eastAsia" w:asciiTheme="minorEastAsia" w:hAnsiTheme="minorEastAsia" w:eastAsiaTheme="minorEastAsia"/>
          <w:bCs/>
          <w:szCs w:val="21"/>
        </w:rPr>
      </w:pPr>
      <w:r>
        <w:rPr>
          <w:rFonts w:asciiTheme="minorEastAsia" w:hAnsiTheme="minorEastAsia" w:eastAsiaTheme="minorEastAsia"/>
          <w:bCs/>
          <w:szCs w:val="21"/>
        </w:rPr>
        <w:t>本公司（联合体）郑重声明，根据《政府采购促进中小企业发展管理办法》（财库</w:t>
      </w:r>
      <w:r>
        <w:rPr>
          <w:rFonts w:hint="eastAsia" w:asciiTheme="minorEastAsia" w:hAnsiTheme="minorEastAsia" w:eastAsiaTheme="minorEastAsia"/>
          <w:bCs/>
          <w:szCs w:val="21"/>
        </w:rPr>
        <w:t>﹝</w:t>
      </w:r>
      <w:r>
        <w:rPr>
          <w:rFonts w:asciiTheme="minorEastAsia" w:hAnsiTheme="minorEastAsia" w:eastAsiaTheme="minorEastAsia"/>
          <w:bCs/>
          <w:szCs w:val="21"/>
        </w:rPr>
        <w:t>2020</w:t>
      </w:r>
      <w:r>
        <w:rPr>
          <w:rFonts w:hint="eastAsia" w:asciiTheme="minorEastAsia" w:hAnsiTheme="minorEastAsia" w:eastAsiaTheme="minorEastAsia"/>
          <w:bCs/>
          <w:szCs w:val="21"/>
        </w:rPr>
        <w:t>﹞</w:t>
      </w:r>
      <w:r>
        <w:rPr>
          <w:rFonts w:asciiTheme="minorEastAsia" w:hAnsiTheme="minorEastAsia" w:eastAsiaTheme="minorEastAsia"/>
          <w:bCs/>
          <w:szCs w:val="21"/>
        </w:rPr>
        <w:t>46 号）的规定，本公司（联合体）参加</w:t>
      </w:r>
      <w:r>
        <w:rPr>
          <w:rFonts w:asciiTheme="minorEastAsia" w:hAnsiTheme="minorEastAsia" w:eastAsiaTheme="minorEastAsia"/>
          <w:bCs/>
          <w:szCs w:val="21"/>
          <w:u w:val="single"/>
        </w:rPr>
        <w:t>（单位名称）</w:t>
      </w:r>
      <w:r>
        <w:rPr>
          <w:rFonts w:asciiTheme="minorEastAsia" w:hAnsiTheme="minorEastAsia" w:eastAsiaTheme="minorEastAsia"/>
          <w:bCs/>
          <w:szCs w:val="21"/>
        </w:rPr>
        <w:t>的</w:t>
      </w:r>
      <w:r>
        <w:rPr>
          <w:rFonts w:asciiTheme="minorEastAsia" w:hAnsiTheme="minorEastAsia" w:eastAsiaTheme="minorEastAsia"/>
          <w:bCs/>
          <w:szCs w:val="21"/>
          <w:u w:val="single"/>
        </w:rPr>
        <w:t>（项目名称）</w:t>
      </w:r>
      <w:r>
        <w:rPr>
          <w:rFonts w:asciiTheme="minorEastAsia" w:hAnsiTheme="minorEastAsia" w:eastAsiaTheme="minorEastAsia"/>
          <w:bCs/>
          <w:szCs w:val="21"/>
        </w:rPr>
        <w:t>采购活动，</w:t>
      </w:r>
      <w:r>
        <w:rPr>
          <w:rFonts w:hint="eastAsia" w:asciiTheme="minorEastAsia" w:hAnsiTheme="minorEastAsia" w:eastAsiaTheme="minorEastAsia"/>
          <w:bCs/>
          <w:szCs w:val="21"/>
        </w:rPr>
        <w:t>工程的施工单位全部为符合政策要求的中小企业</w:t>
      </w:r>
      <w:r>
        <w:rPr>
          <w:rFonts w:asciiTheme="minorEastAsia" w:hAnsiTheme="minorEastAsia" w:eastAsiaTheme="minorEastAsia"/>
          <w:bCs/>
          <w:szCs w:val="21"/>
        </w:rPr>
        <w:t>。相关企业（含联合体中的中小企业、签订分包意向协议的中小企业）的具体情况如下：</w:t>
      </w:r>
    </w:p>
    <w:p w14:paraId="68249155">
      <w:pPr>
        <w:spacing w:line="360" w:lineRule="exact"/>
        <w:ind w:right="415" w:firstLine="412"/>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1. </w:t>
      </w:r>
      <w:r>
        <w:rPr>
          <w:rFonts w:asciiTheme="minorEastAsia" w:hAnsiTheme="minorEastAsia" w:eastAsiaTheme="minorEastAsia"/>
          <w:bCs/>
          <w:szCs w:val="21"/>
          <w:u w:val="single"/>
        </w:rPr>
        <w:t>（标的名称）</w:t>
      </w:r>
      <w:r>
        <w:rPr>
          <w:rFonts w:asciiTheme="minorEastAsia" w:hAnsiTheme="minorEastAsia" w:eastAsiaTheme="minorEastAsia"/>
          <w:bCs/>
          <w:szCs w:val="21"/>
        </w:rPr>
        <w:t>，属于</w:t>
      </w:r>
      <w:r>
        <w:rPr>
          <w:rFonts w:asciiTheme="minorEastAsia" w:hAnsiTheme="minorEastAsia" w:eastAsiaTheme="minorEastAsia"/>
          <w:bCs/>
          <w:szCs w:val="21"/>
          <w:u w:val="single"/>
        </w:rPr>
        <w:t>（采购文件中明确的所属行业）</w:t>
      </w:r>
      <w:r>
        <w:rPr>
          <w:rFonts w:asciiTheme="minorEastAsia" w:hAnsiTheme="minorEastAsia" w:eastAsiaTheme="minorEastAsia"/>
          <w:bCs/>
          <w:szCs w:val="21"/>
        </w:rPr>
        <w:t>；承</w:t>
      </w:r>
      <w:r>
        <w:rPr>
          <w:rFonts w:hint="eastAsia" w:asciiTheme="minorEastAsia" w:hAnsiTheme="minorEastAsia" w:eastAsiaTheme="minorEastAsia"/>
          <w:bCs/>
          <w:szCs w:val="21"/>
        </w:rPr>
        <w:t>建</w:t>
      </w:r>
      <w:r>
        <w:rPr>
          <w:rFonts w:asciiTheme="minorEastAsia" w:hAnsiTheme="minorEastAsia" w:eastAsiaTheme="minorEastAsia"/>
          <w:bCs/>
          <w:szCs w:val="21"/>
        </w:rPr>
        <w:t>企业为</w:t>
      </w:r>
      <w:r>
        <w:rPr>
          <w:rFonts w:asciiTheme="minorEastAsia" w:hAnsiTheme="minorEastAsia" w:eastAsiaTheme="minorEastAsia"/>
          <w:bCs/>
          <w:szCs w:val="21"/>
          <w:u w:val="single"/>
        </w:rPr>
        <w:t>（企业名称）</w:t>
      </w:r>
      <w:r>
        <w:rPr>
          <w:rFonts w:asciiTheme="minorEastAsia" w:hAnsiTheme="minorEastAsia" w:eastAsiaTheme="minorEastAsia"/>
          <w:bCs/>
          <w:szCs w:val="21"/>
        </w:rPr>
        <w:t>，从业人员</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asciiTheme="minorEastAsia" w:hAnsiTheme="minorEastAsia" w:eastAsiaTheme="minorEastAsia"/>
          <w:bCs/>
          <w:szCs w:val="21"/>
        </w:rPr>
        <w:t>人，营业收入为</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万元，资产总额为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万元，属于</w:t>
      </w:r>
      <w:r>
        <w:rPr>
          <w:rFonts w:asciiTheme="minorEastAsia" w:hAnsiTheme="minorEastAsia" w:eastAsiaTheme="minorEastAsia"/>
          <w:bCs/>
          <w:szCs w:val="21"/>
          <w:u w:val="single"/>
        </w:rPr>
        <w:t>（中型企业、小型企业、微型企业）</w:t>
      </w:r>
      <w:r>
        <w:rPr>
          <w:rFonts w:asciiTheme="minorEastAsia" w:hAnsiTheme="minorEastAsia" w:eastAsiaTheme="minorEastAsia"/>
          <w:bCs/>
          <w:szCs w:val="21"/>
        </w:rPr>
        <w:t>；</w:t>
      </w:r>
    </w:p>
    <w:p w14:paraId="190660E1">
      <w:pPr>
        <w:spacing w:line="360" w:lineRule="exact"/>
        <w:ind w:right="415" w:firstLine="412"/>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2. </w:t>
      </w:r>
      <w:r>
        <w:rPr>
          <w:rFonts w:asciiTheme="minorEastAsia" w:hAnsiTheme="minorEastAsia" w:eastAsiaTheme="minorEastAsia"/>
          <w:bCs/>
          <w:szCs w:val="21"/>
          <w:u w:val="single"/>
        </w:rPr>
        <w:t>（标的名称）</w:t>
      </w:r>
      <w:r>
        <w:rPr>
          <w:rFonts w:asciiTheme="minorEastAsia" w:hAnsiTheme="minorEastAsia" w:eastAsiaTheme="minorEastAsia"/>
          <w:bCs/>
          <w:szCs w:val="21"/>
        </w:rPr>
        <w:t>，属于</w:t>
      </w:r>
      <w:r>
        <w:rPr>
          <w:rFonts w:asciiTheme="minorEastAsia" w:hAnsiTheme="minorEastAsia" w:eastAsiaTheme="minorEastAsia"/>
          <w:bCs/>
          <w:szCs w:val="21"/>
          <w:u w:val="single"/>
        </w:rPr>
        <w:t>（采购文件中明确的所属行业）</w:t>
      </w:r>
      <w:r>
        <w:rPr>
          <w:rFonts w:asciiTheme="minorEastAsia" w:hAnsiTheme="minorEastAsia" w:eastAsiaTheme="minorEastAsia"/>
          <w:bCs/>
          <w:szCs w:val="21"/>
        </w:rPr>
        <w:t>；承</w:t>
      </w:r>
      <w:r>
        <w:rPr>
          <w:rFonts w:hint="eastAsia" w:asciiTheme="minorEastAsia" w:hAnsiTheme="minorEastAsia" w:eastAsiaTheme="minorEastAsia"/>
          <w:bCs/>
          <w:szCs w:val="21"/>
        </w:rPr>
        <w:t>建</w:t>
      </w:r>
      <w:r>
        <w:rPr>
          <w:rFonts w:asciiTheme="minorEastAsia" w:hAnsiTheme="minorEastAsia" w:eastAsiaTheme="minorEastAsia"/>
          <w:bCs/>
          <w:szCs w:val="21"/>
        </w:rPr>
        <w:t>企业为</w:t>
      </w:r>
      <w:r>
        <w:rPr>
          <w:rFonts w:asciiTheme="minorEastAsia" w:hAnsiTheme="minorEastAsia" w:eastAsiaTheme="minorEastAsia"/>
          <w:bCs/>
          <w:szCs w:val="21"/>
          <w:u w:val="single"/>
        </w:rPr>
        <w:t>（企业名称）</w:t>
      </w:r>
      <w:r>
        <w:rPr>
          <w:rFonts w:asciiTheme="minorEastAsia" w:hAnsiTheme="minorEastAsia" w:eastAsiaTheme="minorEastAsia"/>
          <w:bCs/>
          <w:szCs w:val="21"/>
        </w:rPr>
        <w:t>，从业人员</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asciiTheme="minorEastAsia" w:hAnsiTheme="minorEastAsia" w:eastAsiaTheme="minorEastAsia"/>
          <w:bCs/>
          <w:szCs w:val="21"/>
        </w:rPr>
        <w:t>人，营业收入为</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万元，资产总额为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万元，属于</w:t>
      </w:r>
      <w:r>
        <w:rPr>
          <w:rFonts w:asciiTheme="minorEastAsia" w:hAnsiTheme="minorEastAsia" w:eastAsiaTheme="minorEastAsia"/>
          <w:bCs/>
          <w:szCs w:val="21"/>
          <w:u w:val="single"/>
        </w:rPr>
        <w:t>（中型企业、小型企业、微型企业）</w:t>
      </w:r>
      <w:r>
        <w:rPr>
          <w:rFonts w:asciiTheme="minorEastAsia" w:hAnsiTheme="minorEastAsia" w:eastAsiaTheme="minorEastAsia"/>
          <w:bCs/>
          <w:szCs w:val="21"/>
        </w:rPr>
        <w:t>；</w:t>
      </w:r>
    </w:p>
    <w:p w14:paraId="5D734A0C">
      <w:pPr>
        <w:spacing w:before="11" w:line="360" w:lineRule="exact"/>
        <w:ind w:firstLine="424" w:firstLineChars="202"/>
        <w:rPr>
          <w:rFonts w:hint="eastAsia" w:asciiTheme="minorEastAsia" w:hAnsiTheme="minorEastAsia" w:eastAsiaTheme="minorEastAsia"/>
          <w:bCs/>
          <w:szCs w:val="21"/>
        </w:rPr>
      </w:pPr>
      <w:r>
        <w:rPr>
          <w:rFonts w:asciiTheme="minorEastAsia" w:hAnsiTheme="minorEastAsia" w:eastAsiaTheme="minorEastAsia"/>
          <w:bCs/>
          <w:szCs w:val="21"/>
        </w:rPr>
        <w:t>……</w:t>
      </w:r>
    </w:p>
    <w:p w14:paraId="0F7B1162">
      <w:pPr>
        <w:spacing w:line="360" w:lineRule="exact"/>
        <w:ind w:right="415" w:firstLine="412"/>
        <w:rPr>
          <w:rFonts w:hint="eastAsia" w:asciiTheme="minorEastAsia" w:hAnsiTheme="minorEastAsia" w:eastAsiaTheme="minorEastAsia"/>
          <w:bCs/>
          <w:szCs w:val="21"/>
        </w:rPr>
      </w:pPr>
      <w:r>
        <w:rPr>
          <w:rFonts w:asciiTheme="minorEastAsia" w:hAnsiTheme="minorEastAsia" w:eastAsiaTheme="minorEastAsia"/>
          <w:bCs/>
          <w:szCs w:val="21"/>
        </w:rPr>
        <w:t>以上企业，不属于大企业的分支机构，不存在控股股东为大企业的情形，也不存在与大企业的负责人为同一人的情形。</w:t>
      </w:r>
    </w:p>
    <w:p w14:paraId="168E504B">
      <w:pPr>
        <w:spacing w:line="360" w:lineRule="exact"/>
        <w:ind w:right="415" w:firstLine="412"/>
        <w:rPr>
          <w:rFonts w:hint="eastAsia" w:asciiTheme="minorEastAsia" w:hAnsiTheme="minorEastAsia" w:eastAsiaTheme="minorEastAsia"/>
          <w:bCs/>
          <w:szCs w:val="21"/>
        </w:rPr>
      </w:pPr>
      <w:r>
        <w:rPr>
          <w:rFonts w:asciiTheme="minorEastAsia" w:hAnsiTheme="minorEastAsia" w:eastAsiaTheme="minorEastAsia"/>
          <w:bCs/>
          <w:szCs w:val="21"/>
        </w:rPr>
        <w:t>本企业对上述声明内容的真实性负责。如有虚假，将依法承担相应责任</w:t>
      </w:r>
      <w:r>
        <w:rPr>
          <w:rFonts w:hint="eastAsia" w:asciiTheme="minorEastAsia" w:hAnsiTheme="minorEastAsia" w:eastAsiaTheme="minorEastAsia"/>
          <w:bCs/>
          <w:szCs w:val="21"/>
        </w:rPr>
        <w:t>。</w:t>
      </w:r>
    </w:p>
    <w:p w14:paraId="4BAE863D">
      <w:pPr>
        <w:spacing w:line="360" w:lineRule="exact"/>
        <w:ind w:right="415" w:firstLine="412"/>
        <w:rPr>
          <w:rFonts w:hint="eastAsia" w:asciiTheme="minorEastAsia" w:hAnsiTheme="minorEastAsia" w:eastAsiaTheme="minorEastAsia"/>
          <w:bCs/>
          <w:szCs w:val="21"/>
        </w:rPr>
      </w:pPr>
      <w:r>
        <w:rPr>
          <w:rFonts w:asciiTheme="minorEastAsia" w:hAnsiTheme="minorEastAsia" w:eastAsiaTheme="minorEastAsia"/>
          <w:bCs/>
          <w:szCs w:val="21"/>
        </w:rPr>
        <w:t>本企业</w:t>
      </w:r>
      <w:r>
        <w:rPr>
          <w:rFonts w:hint="eastAsia" w:asciiTheme="minorEastAsia" w:hAnsiTheme="minorEastAsia" w:eastAsiaTheme="minorEastAsia"/>
          <w:bCs/>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0372960">
      <w:pPr>
        <w:spacing w:line="360" w:lineRule="exact"/>
        <w:ind w:firstLine="420" w:firstLineChars="200"/>
        <w:rPr>
          <w:rFonts w:hint="eastAsia" w:asciiTheme="minorEastAsia" w:hAnsiTheme="minorEastAsia" w:eastAsiaTheme="minorEastAsia"/>
          <w:szCs w:val="21"/>
        </w:rPr>
      </w:pPr>
    </w:p>
    <w:p w14:paraId="45C84A0B">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 xml:space="preserve">                            企业名称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14:paraId="633DFCFE">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14:paraId="35C41DAC">
      <w:pPr>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备注：</w:t>
      </w:r>
    </w:p>
    <w:p w14:paraId="415FA3E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1、填写前请认真阅读《工业和信息化部、国家统计局、国家发展和改革委员会、财政部关于印发中小企业划型标准规定的通知》</w:t>
      </w:r>
      <w:r>
        <w:rPr>
          <w:rFonts w:asciiTheme="minorEastAsia" w:hAnsiTheme="minorEastAsia" w:eastAsiaTheme="minorEastAsia"/>
          <w:szCs w:val="21"/>
        </w:rPr>
        <w:t>(</w:t>
      </w:r>
      <w:r>
        <w:rPr>
          <w:rFonts w:hint="eastAsia" w:asciiTheme="minorEastAsia" w:hAnsiTheme="minorEastAsia" w:eastAsiaTheme="minorEastAsia"/>
          <w:szCs w:val="21"/>
        </w:rPr>
        <w:t>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和《财政部 工业和信息化部关于印发《政府采购促进中小企业发展管理办法》的通知》</w:t>
      </w:r>
      <w:r>
        <w:rPr>
          <w:rFonts w:asciiTheme="minorEastAsia" w:hAnsiTheme="minorEastAsia" w:eastAsiaTheme="minorEastAsia"/>
          <w:szCs w:val="21"/>
        </w:rPr>
        <w:t>(</w:t>
      </w:r>
      <w:r>
        <w:rPr>
          <w:rFonts w:hint="eastAsia" w:asciiTheme="minorEastAsia" w:hAnsiTheme="minorEastAsia" w:eastAsiaTheme="minorEastAsia"/>
          <w:szCs w:val="21"/>
        </w:rPr>
        <w:t>财库〔2020〕46号</w:t>
      </w:r>
      <w:r>
        <w:rPr>
          <w:rFonts w:asciiTheme="minorEastAsia" w:hAnsiTheme="minorEastAsia" w:eastAsiaTheme="minorEastAsia"/>
          <w:szCs w:val="21"/>
        </w:rPr>
        <w:t>)</w:t>
      </w:r>
      <w:r>
        <w:rPr>
          <w:rFonts w:hint="eastAsia" w:asciiTheme="minorEastAsia" w:hAnsiTheme="minorEastAsia" w:eastAsiaTheme="minorEastAsia"/>
          <w:szCs w:val="21"/>
        </w:rPr>
        <w:t>相关规定。</w:t>
      </w:r>
    </w:p>
    <w:p w14:paraId="2EC96BC2">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2、从业人员、营业收入、资产总额填报上一年度数据，无上一年度数据的新成立企业可不填报。</w:t>
      </w:r>
    </w:p>
    <w:p w14:paraId="43F5DA5B">
      <w:pPr>
        <w:spacing w:line="360" w:lineRule="auto"/>
        <w:ind w:firstLine="424" w:firstLineChars="202"/>
        <w:rPr>
          <w:rFonts w:hint="eastAsia"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4120B61B">
      <w:pPr>
        <w:spacing w:line="360" w:lineRule="exact"/>
        <w:ind w:firstLine="420" w:firstLineChars="200"/>
        <w:rPr>
          <w:rFonts w:hint="eastAsia" w:asciiTheme="minorEastAsia" w:hAnsiTheme="minorEastAsia" w:eastAsiaTheme="minorEastAsia"/>
          <w:szCs w:val="21"/>
        </w:rPr>
      </w:pPr>
    </w:p>
    <w:p w14:paraId="648E142E">
      <w:pPr>
        <w:spacing w:line="360" w:lineRule="exact"/>
        <w:ind w:firstLine="420" w:firstLineChars="200"/>
        <w:rPr>
          <w:rFonts w:hint="eastAsia" w:asciiTheme="minorEastAsia" w:hAnsiTheme="minorEastAsia" w:eastAsiaTheme="minorEastAsia"/>
          <w:szCs w:val="21"/>
        </w:rPr>
      </w:pPr>
    </w:p>
    <w:p w14:paraId="67F35AF9">
      <w:pPr>
        <w:spacing w:after="60" w:line="360" w:lineRule="exact"/>
        <w:jc w:val="center"/>
        <w:outlineLvl w:val="3"/>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2、监狱企业声明函</w:t>
      </w:r>
    </w:p>
    <w:p w14:paraId="487E2F5F">
      <w:pPr>
        <w:spacing w:after="60"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本单位郑重声明，根据《关于政府采购支持监狱企业发展有关问题的通知》（财库〔</w:t>
      </w:r>
      <w:r>
        <w:rPr>
          <w:rFonts w:asciiTheme="minorEastAsia" w:hAnsiTheme="minorEastAsia" w:eastAsiaTheme="minorEastAsia"/>
          <w:szCs w:val="21"/>
        </w:rPr>
        <w:t>2014</w:t>
      </w:r>
      <w:r>
        <w:rPr>
          <w:rFonts w:hint="eastAsia" w:asciiTheme="minorEastAsia" w:hAnsiTheme="minorEastAsia" w:eastAsiaTheme="minorEastAsia"/>
          <w:szCs w:val="21"/>
        </w:rPr>
        <w:t>〕</w:t>
      </w:r>
      <w:r>
        <w:rPr>
          <w:rFonts w:asciiTheme="minorEastAsia" w:hAnsiTheme="minorEastAsia" w:eastAsiaTheme="minorEastAsia"/>
          <w:szCs w:val="21"/>
        </w:rPr>
        <w:t>68</w:t>
      </w:r>
      <w:r>
        <w:rPr>
          <w:rFonts w:hint="eastAsia" w:asciiTheme="minorEastAsia" w:hAnsiTheme="minorEastAsia" w:eastAsiaTheme="minorEastAsia"/>
          <w:szCs w:val="21"/>
        </w:rPr>
        <w:t>号）的规定，本单位为符合条件的监狱企业。</w:t>
      </w:r>
    </w:p>
    <w:p w14:paraId="3725EFB7">
      <w:pPr>
        <w:spacing w:after="60"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093404E4">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 xml:space="preserve">                             单位名称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14:paraId="76C778D4">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14:paraId="0FF88FDF">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szCs w:val="21"/>
        </w:rPr>
        <w:t xml:space="preserve">                                    </w:t>
      </w:r>
    </w:p>
    <w:p w14:paraId="5F2754F5">
      <w:pPr>
        <w:spacing w:after="60" w:line="36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附：省级以上监狱管理局、戒毒管理局（含新疆生产建设兵团）出具的监狱企业证明文件。</w:t>
      </w:r>
    </w:p>
    <w:p w14:paraId="050159BC">
      <w:pPr>
        <w:ind w:left="723" w:hanging="723" w:hangingChars="300"/>
        <w:rPr>
          <w:rFonts w:hint="eastAsia" w:asciiTheme="minorEastAsia" w:hAnsiTheme="minorEastAsia" w:eastAsiaTheme="minorEastAsia"/>
          <w:b/>
          <w:sz w:val="24"/>
          <w:szCs w:val="24"/>
        </w:rPr>
      </w:pPr>
    </w:p>
    <w:p w14:paraId="02A07F01">
      <w:pPr>
        <w:spacing w:line="36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备注：填写前请认真阅读《财政部 司法部关于政府采购支持监狱企业发展有关问题的通知》（财库〔</w:t>
      </w:r>
      <w:r>
        <w:rPr>
          <w:rFonts w:asciiTheme="minorEastAsia" w:hAnsiTheme="minorEastAsia" w:eastAsiaTheme="minorEastAsia"/>
          <w:szCs w:val="21"/>
        </w:rPr>
        <w:t>2014</w:t>
      </w:r>
      <w:r>
        <w:rPr>
          <w:rFonts w:hint="eastAsia" w:asciiTheme="minorEastAsia" w:hAnsiTheme="minorEastAsia" w:eastAsiaTheme="minorEastAsia"/>
          <w:szCs w:val="21"/>
        </w:rPr>
        <w:t>〕</w:t>
      </w:r>
      <w:r>
        <w:rPr>
          <w:rFonts w:asciiTheme="minorEastAsia" w:hAnsiTheme="minorEastAsia" w:eastAsiaTheme="minorEastAsia"/>
          <w:szCs w:val="21"/>
        </w:rPr>
        <w:t>68</w:t>
      </w:r>
      <w:r>
        <w:rPr>
          <w:rFonts w:hint="eastAsia" w:asciiTheme="minorEastAsia" w:hAnsiTheme="minorEastAsia" w:eastAsiaTheme="minor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3D9C014">
      <w:pPr>
        <w:spacing w:after="60"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30ED68F0">
      <w:pPr>
        <w:spacing w:after="60" w:line="360" w:lineRule="exact"/>
        <w:jc w:val="center"/>
        <w:outlineLvl w:val="3"/>
        <w:rPr>
          <w:rFonts w:hint="eastAsia" w:asciiTheme="minorEastAsia" w:hAnsiTheme="minorEastAsia" w:eastAsiaTheme="minorEastAsia"/>
          <w:b/>
          <w:bCs/>
          <w:sz w:val="30"/>
          <w:szCs w:val="30"/>
        </w:rPr>
      </w:pPr>
      <w:r>
        <w:rPr>
          <w:rFonts w:hint="eastAsia" w:asciiTheme="minorEastAsia" w:hAnsiTheme="minorEastAsia" w:eastAsiaTheme="minorEastAsia"/>
          <w:b/>
          <w:sz w:val="30"/>
          <w:szCs w:val="30"/>
        </w:rPr>
        <w:t>3、残疾人福利性单位声明函</w:t>
      </w:r>
    </w:p>
    <w:p w14:paraId="2C042224">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单位的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项目采购活动，由本单位承担工程。</w:t>
      </w:r>
    </w:p>
    <w:p w14:paraId="590117A1">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3F1AE6DC">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本单位知悉《关于促进残疾人就业政府采购政策的通知》（财库〔2017〕141 号）的规定，承诺提供的声明函内容是真实的，如提供声明函内容不实，则依法追究相关法律责任。</w:t>
      </w:r>
    </w:p>
    <w:p w14:paraId="04D645E1">
      <w:pPr>
        <w:spacing w:after="60" w:line="360" w:lineRule="exact"/>
        <w:ind w:firstLine="420" w:firstLineChars="200"/>
        <w:rPr>
          <w:rFonts w:hint="eastAsia" w:asciiTheme="minorEastAsia" w:hAnsiTheme="minorEastAsia" w:eastAsiaTheme="minorEastAsia"/>
          <w:szCs w:val="21"/>
        </w:rPr>
      </w:pPr>
    </w:p>
    <w:p w14:paraId="5B2C5EBF">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 xml:space="preserve">                             单位名称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14:paraId="15DFB1FA">
      <w:pPr>
        <w:spacing w:line="360" w:lineRule="auto"/>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14:paraId="26DEA944">
      <w:pPr>
        <w:spacing w:line="360" w:lineRule="exact"/>
        <w:jc w:val="left"/>
      </w:pPr>
      <w:r>
        <w:rPr>
          <w:rFonts w:hint="eastAsia" w:asciiTheme="minorEastAsia" w:hAnsiTheme="minorEastAsia" w:eastAsiaTheme="minorEastAsia"/>
          <w:szCs w:val="21"/>
        </w:rPr>
        <w:t>备注：填写前请认真阅读《财政部 民政部 中国残疾人联合会关于促进残疾人就业政府采购政策的通知》</w:t>
      </w:r>
      <w:r>
        <w:rPr>
          <w:rFonts w:asciiTheme="minorEastAsia" w:hAnsiTheme="minorEastAsia" w:eastAsiaTheme="minorEastAsia"/>
          <w:szCs w:val="21"/>
        </w:rPr>
        <w:t>(</w:t>
      </w:r>
      <w:r>
        <w:rPr>
          <w:rFonts w:hint="eastAsia" w:asciiTheme="minorEastAsia" w:hAnsiTheme="minorEastAsia" w:eastAsiaTheme="minorEastAsia"/>
          <w:szCs w:val="21"/>
        </w:rPr>
        <w:t>财库〔2017〕141号</w:t>
      </w:r>
      <w:r>
        <w:rPr>
          <w:rFonts w:asciiTheme="minorEastAsia" w:hAnsiTheme="minorEastAsia" w:eastAsiaTheme="minorEastAsia"/>
          <w:szCs w:val="21"/>
        </w:rPr>
        <w:t>)</w:t>
      </w:r>
      <w:r>
        <w:rPr>
          <w:rFonts w:hint="eastAsia" w:asciiTheme="minorEastAsia" w:hAnsiTheme="minorEastAsia" w:eastAsiaTheme="minor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F4EF7E0">
      <w:pPr>
        <w:keepNext/>
        <w:keepLines/>
        <w:tabs>
          <w:tab w:val="left" w:pos="0"/>
        </w:tabs>
        <w:spacing w:before="280" w:after="290" w:line="376" w:lineRule="auto"/>
        <w:jc w:val="center"/>
        <w:outlineLvl w:val="3"/>
        <w:rPr>
          <w:rFonts w:hint="eastAsia" w:ascii="宋体" w:hAnsi="宋体"/>
          <w:b/>
          <w:bCs/>
          <w:sz w:val="28"/>
          <w:szCs w:val="28"/>
        </w:rPr>
      </w:pPr>
      <w:r>
        <w:rPr>
          <w:rFonts w:hint="eastAsia" w:ascii="宋体" w:hAnsi="宋体"/>
          <w:b/>
          <w:bCs/>
          <w:sz w:val="28"/>
          <w:szCs w:val="28"/>
        </w:rPr>
        <w:t>列入政府优先采购清单的投标产品一览表</w:t>
      </w:r>
    </w:p>
    <w:tbl>
      <w:tblPr>
        <w:tblStyle w:val="2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001D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8D1855C">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5B5A5E2C">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2EF2DAC4">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5C08A9A8">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3216D2A3">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325949E1">
            <w:pPr>
              <w:jc w:val="center"/>
              <w:rPr>
                <w:rFonts w:ascii="Times New Roman" w:hAnsi="Times New Roman"/>
                <w:b/>
                <w:szCs w:val="21"/>
              </w:rPr>
            </w:pPr>
            <w:r>
              <w:rPr>
                <w:rFonts w:hint="eastAsia" w:ascii="Times New Roman" w:hAnsi="Times New Roman"/>
                <w:b/>
                <w:szCs w:val="21"/>
              </w:rPr>
              <w:t>备注</w:t>
            </w:r>
          </w:p>
        </w:tc>
      </w:tr>
      <w:tr w14:paraId="1087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F4DC5FE">
            <w:pPr>
              <w:rPr>
                <w:rFonts w:ascii="Times New Roman" w:hAnsi="Times New Roman"/>
                <w:szCs w:val="21"/>
              </w:rPr>
            </w:pPr>
          </w:p>
        </w:tc>
        <w:tc>
          <w:tcPr>
            <w:tcW w:w="1213" w:type="dxa"/>
            <w:vMerge w:val="continue"/>
            <w:vAlign w:val="center"/>
          </w:tcPr>
          <w:p w14:paraId="6948B139">
            <w:pPr>
              <w:rPr>
                <w:rFonts w:ascii="Times New Roman" w:hAnsi="Times New Roman"/>
                <w:szCs w:val="21"/>
              </w:rPr>
            </w:pPr>
          </w:p>
        </w:tc>
        <w:tc>
          <w:tcPr>
            <w:tcW w:w="1840" w:type="dxa"/>
            <w:vMerge w:val="continue"/>
            <w:vAlign w:val="center"/>
          </w:tcPr>
          <w:p w14:paraId="6936C6EB">
            <w:pPr>
              <w:rPr>
                <w:rFonts w:ascii="Times New Roman" w:hAnsi="Times New Roman"/>
                <w:szCs w:val="21"/>
              </w:rPr>
            </w:pPr>
          </w:p>
        </w:tc>
        <w:tc>
          <w:tcPr>
            <w:tcW w:w="818" w:type="dxa"/>
            <w:vAlign w:val="center"/>
          </w:tcPr>
          <w:p w14:paraId="67F8592F">
            <w:pPr>
              <w:rPr>
                <w:rFonts w:ascii="Times New Roman" w:hAnsi="Times New Roman"/>
                <w:szCs w:val="21"/>
              </w:rPr>
            </w:pPr>
            <w:r>
              <w:rPr>
                <w:rFonts w:hint="eastAsia" w:ascii="Times New Roman" w:hAnsi="Times New Roman"/>
                <w:szCs w:val="21"/>
              </w:rPr>
              <w:t>数量</w:t>
            </w:r>
          </w:p>
        </w:tc>
        <w:tc>
          <w:tcPr>
            <w:tcW w:w="1241" w:type="dxa"/>
            <w:vAlign w:val="center"/>
          </w:tcPr>
          <w:p w14:paraId="7928B07A">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1BF4EAFE">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6F491C6B">
            <w:pPr>
              <w:rPr>
                <w:rFonts w:ascii="Times New Roman" w:hAnsi="Times New Roman"/>
                <w:szCs w:val="21"/>
              </w:rPr>
            </w:pPr>
          </w:p>
        </w:tc>
        <w:tc>
          <w:tcPr>
            <w:tcW w:w="720" w:type="dxa"/>
            <w:vMerge w:val="continue"/>
            <w:vAlign w:val="center"/>
          </w:tcPr>
          <w:p w14:paraId="41AA3066">
            <w:pPr>
              <w:rPr>
                <w:rFonts w:ascii="Times New Roman" w:hAnsi="Times New Roman"/>
                <w:szCs w:val="21"/>
              </w:rPr>
            </w:pPr>
          </w:p>
        </w:tc>
      </w:tr>
      <w:tr w14:paraId="423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4A2CE38">
            <w:pPr>
              <w:jc w:val="center"/>
              <w:rPr>
                <w:rFonts w:hint="eastAsia" w:ascii="宋体" w:hAnsi="宋体"/>
                <w:szCs w:val="21"/>
              </w:rPr>
            </w:pPr>
            <w:r>
              <w:rPr>
                <w:rFonts w:hint="eastAsia" w:ascii="宋体" w:hAnsi="宋体"/>
                <w:szCs w:val="21"/>
              </w:rPr>
              <w:t>1</w:t>
            </w:r>
          </w:p>
        </w:tc>
        <w:tc>
          <w:tcPr>
            <w:tcW w:w="1213" w:type="dxa"/>
            <w:vAlign w:val="center"/>
          </w:tcPr>
          <w:p w14:paraId="56FBCDBA">
            <w:pPr>
              <w:jc w:val="center"/>
              <w:rPr>
                <w:rFonts w:ascii="Times New Roman" w:hAnsi="Times New Roman"/>
                <w:szCs w:val="21"/>
              </w:rPr>
            </w:pPr>
          </w:p>
        </w:tc>
        <w:tc>
          <w:tcPr>
            <w:tcW w:w="1840" w:type="dxa"/>
            <w:vAlign w:val="center"/>
          </w:tcPr>
          <w:p w14:paraId="69A2A6F4">
            <w:pPr>
              <w:jc w:val="center"/>
              <w:rPr>
                <w:rFonts w:ascii="Times New Roman" w:hAnsi="Times New Roman"/>
                <w:szCs w:val="21"/>
              </w:rPr>
            </w:pPr>
          </w:p>
        </w:tc>
        <w:tc>
          <w:tcPr>
            <w:tcW w:w="818" w:type="dxa"/>
            <w:vAlign w:val="center"/>
          </w:tcPr>
          <w:p w14:paraId="06AC9DB6">
            <w:pPr>
              <w:jc w:val="center"/>
              <w:rPr>
                <w:rFonts w:ascii="Times New Roman" w:hAnsi="Times New Roman"/>
                <w:szCs w:val="21"/>
              </w:rPr>
            </w:pPr>
          </w:p>
        </w:tc>
        <w:tc>
          <w:tcPr>
            <w:tcW w:w="1241" w:type="dxa"/>
            <w:vAlign w:val="center"/>
          </w:tcPr>
          <w:p w14:paraId="5E875D87">
            <w:pPr>
              <w:jc w:val="center"/>
              <w:rPr>
                <w:rFonts w:ascii="Times New Roman" w:hAnsi="Times New Roman"/>
                <w:szCs w:val="21"/>
              </w:rPr>
            </w:pPr>
          </w:p>
        </w:tc>
        <w:tc>
          <w:tcPr>
            <w:tcW w:w="2292" w:type="dxa"/>
            <w:vAlign w:val="center"/>
          </w:tcPr>
          <w:p w14:paraId="17411E44">
            <w:pPr>
              <w:jc w:val="center"/>
              <w:rPr>
                <w:rFonts w:ascii="Times New Roman" w:hAnsi="Times New Roman"/>
                <w:szCs w:val="21"/>
              </w:rPr>
            </w:pPr>
          </w:p>
        </w:tc>
        <w:tc>
          <w:tcPr>
            <w:tcW w:w="1503" w:type="dxa"/>
            <w:vAlign w:val="center"/>
          </w:tcPr>
          <w:p w14:paraId="4295E193">
            <w:pPr>
              <w:jc w:val="center"/>
              <w:rPr>
                <w:rFonts w:ascii="Times New Roman" w:hAnsi="Times New Roman"/>
                <w:szCs w:val="21"/>
              </w:rPr>
            </w:pPr>
          </w:p>
        </w:tc>
        <w:tc>
          <w:tcPr>
            <w:tcW w:w="720" w:type="dxa"/>
            <w:vAlign w:val="center"/>
          </w:tcPr>
          <w:p w14:paraId="31D0376F">
            <w:pPr>
              <w:jc w:val="center"/>
              <w:rPr>
                <w:rFonts w:ascii="Times New Roman" w:hAnsi="Times New Roman"/>
                <w:szCs w:val="21"/>
              </w:rPr>
            </w:pPr>
          </w:p>
        </w:tc>
      </w:tr>
      <w:tr w14:paraId="6B71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C895967">
            <w:pPr>
              <w:jc w:val="center"/>
              <w:rPr>
                <w:rFonts w:hint="eastAsia" w:ascii="宋体" w:hAnsi="宋体"/>
                <w:szCs w:val="21"/>
              </w:rPr>
            </w:pPr>
            <w:r>
              <w:rPr>
                <w:rFonts w:hint="eastAsia" w:ascii="宋体" w:hAnsi="宋体"/>
                <w:szCs w:val="21"/>
              </w:rPr>
              <w:t>2</w:t>
            </w:r>
          </w:p>
        </w:tc>
        <w:tc>
          <w:tcPr>
            <w:tcW w:w="1213" w:type="dxa"/>
            <w:vAlign w:val="center"/>
          </w:tcPr>
          <w:p w14:paraId="02783E3F">
            <w:pPr>
              <w:jc w:val="center"/>
              <w:rPr>
                <w:rFonts w:ascii="Times New Roman" w:hAnsi="Times New Roman"/>
                <w:szCs w:val="21"/>
              </w:rPr>
            </w:pPr>
          </w:p>
        </w:tc>
        <w:tc>
          <w:tcPr>
            <w:tcW w:w="1840" w:type="dxa"/>
            <w:vAlign w:val="center"/>
          </w:tcPr>
          <w:p w14:paraId="11072E93">
            <w:pPr>
              <w:jc w:val="center"/>
              <w:rPr>
                <w:rFonts w:ascii="Times New Roman" w:hAnsi="Times New Roman"/>
                <w:szCs w:val="21"/>
              </w:rPr>
            </w:pPr>
          </w:p>
        </w:tc>
        <w:tc>
          <w:tcPr>
            <w:tcW w:w="818" w:type="dxa"/>
            <w:vAlign w:val="center"/>
          </w:tcPr>
          <w:p w14:paraId="3BCFA2D9">
            <w:pPr>
              <w:jc w:val="center"/>
              <w:rPr>
                <w:rFonts w:ascii="Times New Roman" w:hAnsi="Times New Roman"/>
                <w:szCs w:val="21"/>
              </w:rPr>
            </w:pPr>
          </w:p>
        </w:tc>
        <w:tc>
          <w:tcPr>
            <w:tcW w:w="1241" w:type="dxa"/>
            <w:vAlign w:val="center"/>
          </w:tcPr>
          <w:p w14:paraId="215689A0">
            <w:pPr>
              <w:jc w:val="center"/>
              <w:rPr>
                <w:rFonts w:ascii="Times New Roman" w:hAnsi="Times New Roman"/>
                <w:szCs w:val="21"/>
              </w:rPr>
            </w:pPr>
          </w:p>
        </w:tc>
        <w:tc>
          <w:tcPr>
            <w:tcW w:w="2292" w:type="dxa"/>
            <w:vAlign w:val="center"/>
          </w:tcPr>
          <w:p w14:paraId="7A86508F">
            <w:pPr>
              <w:jc w:val="center"/>
              <w:rPr>
                <w:rFonts w:ascii="Times New Roman" w:hAnsi="Times New Roman"/>
                <w:szCs w:val="21"/>
              </w:rPr>
            </w:pPr>
          </w:p>
        </w:tc>
        <w:tc>
          <w:tcPr>
            <w:tcW w:w="1503" w:type="dxa"/>
            <w:vAlign w:val="center"/>
          </w:tcPr>
          <w:p w14:paraId="67495B6E">
            <w:pPr>
              <w:jc w:val="center"/>
              <w:rPr>
                <w:rFonts w:ascii="Times New Roman" w:hAnsi="Times New Roman"/>
                <w:szCs w:val="21"/>
              </w:rPr>
            </w:pPr>
          </w:p>
        </w:tc>
        <w:tc>
          <w:tcPr>
            <w:tcW w:w="720" w:type="dxa"/>
            <w:vAlign w:val="center"/>
          </w:tcPr>
          <w:p w14:paraId="083AEDEC">
            <w:pPr>
              <w:jc w:val="center"/>
              <w:rPr>
                <w:rFonts w:ascii="Times New Roman" w:hAnsi="Times New Roman"/>
                <w:szCs w:val="21"/>
              </w:rPr>
            </w:pPr>
          </w:p>
        </w:tc>
      </w:tr>
    </w:tbl>
    <w:p w14:paraId="3CA5A428">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1B8E9ACB">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696AB154">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5FB544F7">
      <w:pPr>
        <w:widowControl/>
        <w:jc w:val="left"/>
        <w:rPr>
          <w:rFonts w:hint="eastAsia" w:ascii="仿宋" w:hAnsi="仿宋" w:eastAsia="仿宋" w:cs="仿宋"/>
          <w:b/>
          <w:bCs/>
          <w:sz w:val="30"/>
        </w:rPr>
      </w:pPr>
    </w:p>
    <w:p w14:paraId="79C14DC7">
      <w:pPr>
        <w:jc w:val="center"/>
        <w:outlineLvl w:val="0"/>
        <w:rPr>
          <w:rFonts w:hint="eastAsia" w:ascii="仿宋" w:hAnsi="仿宋" w:eastAsia="仿宋" w:cs="仿宋"/>
          <w:b/>
          <w:bCs/>
          <w:sz w:val="30"/>
        </w:rPr>
      </w:pPr>
    </w:p>
    <w:p w14:paraId="33658A99">
      <w:pPr>
        <w:widowControl/>
        <w:jc w:val="left"/>
        <w:rPr>
          <w:rFonts w:hint="eastAsia" w:ascii="仿宋" w:hAnsi="仿宋" w:eastAsia="仿宋" w:cs="仿宋"/>
          <w:b/>
          <w:bCs/>
          <w:sz w:val="30"/>
        </w:rPr>
      </w:pPr>
      <w:r>
        <w:rPr>
          <w:rFonts w:ascii="仿宋" w:hAnsi="仿宋" w:eastAsia="仿宋" w:cs="仿宋"/>
          <w:b/>
          <w:bCs/>
          <w:sz w:val="30"/>
        </w:rPr>
        <w:br w:type="page"/>
      </w:r>
    </w:p>
    <w:p w14:paraId="5DD47A72">
      <w:pPr>
        <w:jc w:val="center"/>
        <w:outlineLvl w:val="0"/>
        <w:rPr>
          <w:rFonts w:hint="eastAsia" w:ascii="仿宋" w:hAnsi="仿宋" w:eastAsia="仿宋" w:cs="仿宋"/>
          <w:b/>
          <w:bCs/>
          <w:sz w:val="30"/>
        </w:rPr>
      </w:pPr>
      <w:r>
        <w:rPr>
          <w:rFonts w:hint="eastAsia" w:ascii="仿宋" w:hAnsi="仿宋" w:eastAsia="仿宋" w:cs="仿宋"/>
          <w:b/>
          <w:bCs/>
          <w:sz w:val="30"/>
        </w:rPr>
        <w:t>7、招标文件要求的其他资料或投标供应商认为需要补充的资料</w:t>
      </w:r>
    </w:p>
    <w:p w14:paraId="26DAD389">
      <w:pPr>
        <w:adjustRightInd w:val="0"/>
        <w:snapToGrid w:val="0"/>
        <w:spacing w:line="360" w:lineRule="auto"/>
        <w:ind w:firstLine="420" w:firstLineChars="200"/>
        <w:rPr>
          <w:rFonts w:hint="eastAsia" w:ascii="仿宋" w:hAnsi="仿宋" w:eastAsia="仿宋" w:cs="仿宋"/>
        </w:rPr>
      </w:pPr>
    </w:p>
    <w:p w14:paraId="64C97594">
      <w:pPr>
        <w:adjustRightInd w:val="0"/>
        <w:snapToGrid w:val="0"/>
        <w:spacing w:line="360" w:lineRule="auto"/>
        <w:ind w:firstLine="420" w:firstLineChars="200"/>
        <w:rPr>
          <w:rFonts w:hint="eastAsia" w:ascii="仿宋" w:hAnsi="仿宋" w:eastAsia="仿宋" w:cs="仿宋"/>
          <w:bCs/>
          <w:snapToGrid w:val="0"/>
          <w:kern w:val="0"/>
        </w:rPr>
      </w:pPr>
    </w:p>
    <w:p w14:paraId="12AB317A">
      <w:pPr>
        <w:adjustRightInd w:val="0"/>
        <w:snapToGrid w:val="0"/>
        <w:spacing w:line="300" w:lineRule="auto"/>
        <w:ind w:firstLine="420" w:firstLineChars="200"/>
        <w:rPr>
          <w:rFonts w:hint="eastAsia" w:cs="仿宋" w:asciiTheme="minorEastAsia" w:hAnsiTheme="minorEastAsia" w:eastAsiaTheme="minorEastAsia"/>
          <w:b/>
          <w:snapToGrid w:val="0"/>
          <w:kern w:val="0"/>
          <w:sz w:val="24"/>
        </w:rPr>
      </w:pPr>
      <w:r>
        <w:rPr>
          <w:rFonts w:hint="eastAsia" w:cs="仿宋" w:asciiTheme="minorEastAsia" w:hAnsiTheme="minorEastAsia" w:eastAsiaTheme="minorEastAsia"/>
          <w:bCs/>
          <w:snapToGrid w:val="0"/>
          <w:kern w:val="0"/>
        </w:rPr>
        <w:t>注：如需提供补充资料，本部分资料格式不做统一规定，由投标供应商自行设计。</w:t>
      </w:r>
    </w:p>
    <w:p w14:paraId="783CCBC5">
      <w:pPr>
        <w:spacing w:line="360" w:lineRule="auto"/>
        <w:rPr>
          <w:b/>
          <w:bCs/>
          <w:sz w:val="30"/>
        </w:rPr>
      </w:pPr>
    </w:p>
    <w:p w14:paraId="0C3D4DB8">
      <w:pPr>
        <w:widowControl/>
        <w:rPr>
          <w:rFonts w:hint="eastAsia" w:ascii="仿宋" w:hAnsi="仿宋" w:eastAsia="仿宋"/>
        </w:rPr>
      </w:pPr>
      <w:r>
        <w:rPr>
          <w:rFonts w:ascii="仿宋" w:hAnsi="仿宋" w:eastAsia="仿宋"/>
        </w:rPr>
        <w:br w:type="page"/>
      </w:r>
    </w:p>
    <w:p w14:paraId="325ADA93">
      <w:pPr>
        <w:widowControl/>
        <w:jc w:val="center"/>
        <w:rPr>
          <w:rFonts w:hint="eastAsia" w:ascii="仿宋" w:hAnsi="仿宋" w:eastAsia="仿宋" w:cs="仿宋"/>
          <w:sz w:val="32"/>
          <w:szCs w:val="32"/>
        </w:rPr>
      </w:pPr>
    </w:p>
    <w:p w14:paraId="63896512">
      <w:pPr>
        <w:pStyle w:val="9"/>
        <w:ind w:left="2520"/>
        <w:rPr>
          <w:rFonts w:hint="eastAsia" w:ascii="仿宋" w:hAnsi="仿宋" w:eastAsia="仿宋" w:cs="仿宋"/>
          <w:b/>
          <w:bCs/>
          <w:sz w:val="30"/>
        </w:rPr>
      </w:pPr>
      <w:r>
        <w:rPr>
          <w:rFonts w:hint="eastAsia" w:ascii="仿宋" w:hAnsi="仿宋" w:eastAsia="仿宋" w:cs="仿宋"/>
          <w:b/>
          <w:bCs/>
          <w:sz w:val="32"/>
          <w:szCs w:val="32"/>
        </w:rPr>
        <w:t>三、技术标投标文件格式</w:t>
      </w:r>
    </w:p>
    <w:p w14:paraId="2EA9E9CF">
      <w:pPr>
        <w:pStyle w:val="9"/>
        <w:rPr>
          <w:rFonts w:hint="eastAsia" w:ascii="仿宋" w:hAnsi="仿宋" w:eastAsia="仿宋" w:cs="仿宋"/>
          <w:b/>
          <w:bCs/>
          <w:sz w:val="30"/>
        </w:rPr>
      </w:pPr>
    </w:p>
    <w:p w14:paraId="3D286F67">
      <w:pPr>
        <w:pStyle w:val="9"/>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目    录</w:t>
      </w:r>
    </w:p>
    <w:p w14:paraId="5E52644D">
      <w:pPr>
        <w:spacing w:line="360" w:lineRule="auto"/>
        <w:ind w:left="1322" w:leftChars="400" w:hanging="482" w:hangingChars="200"/>
        <w:jc w:val="left"/>
        <w:rPr>
          <w:rFonts w:hint="eastAsia" w:ascii="仿宋" w:hAnsi="仿宋" w:eastAsia="仿宋" w:cs="仿宋"/>
          <w:b/>
          <w:bCs/>
          <w:sz w:val="24"/>
          <w:szCs w:val="24"/>
        </w:rPr>
      </w:pPr>
      <w:r>
        <w:rPr>
          <w:rFonts w:hint="eastAsia" w:ascii="仿宋" w:hAnsi="仿宋" w:eastAsia="仿宋" w:cs="仿宋"/>
          <w:b/>
          <w:bCs/>
          <w:sz w:val="24"/>
          <w:szCs w:val="24"/>
        </w:rPr>
        <w:t>1、施工组织设计或施工方案</w:t>
      </w:r>
    </w:p>
    <w:p w14:paraId="6AC9697E">
      <w:pPr>
        <w:spacing w:line="360" w:lineRule="auto"/>
        <w:ind w:left="1322" w:leftChars="400" w:hanging="482" w:hangingChars="200"/>
        <w:jc w:val="left"/>
        <w:rPr>
          <w:rFonts w:hint="eastAsia" w:ascii="仿宋" w:hAnsi="仿宋" w:eastAsia="仿宋" w:cs="仿宋"/>
          <w:b/>
          <w:bCs/>
          <w:sz w:val="24"/>
          <w:szCs w:val="24"/>
        </w:rPr>
      </w:pPr>
      <w:r>
        <w:rPr>
          <w:rFonts w:hint="eastAsia" w:ascii="仿宋" w:hAnsi="仿宋" w:eastAsia="仿宋" w:cs="仿宋"/>
          <w:b/>
          <w:bCs/>
          <w:sz w:val="24"/>
          <w:szCs w:val="24"/>
        </w:rPr>
        <w:t>2、项目管理班子配备情况</w:t>
      </w:r>
    </w:p>
    <w:p w14:paraId="5FA9F09B">
      <w:pPr>
        <w:spacing w:line="360" w:lineRule="auto"/>
        <w:ind w:left="1322" w:leftChars="400" w:hanging="482" w:hangingChars="200"/>
        <w:jc w:val="left"/>
        <w:rPr>
          <w:rFonts w:hint="eastAsia" w:ascii="仿宋" w:hAnsi="仿宋" w:eastAsia="仿宋" w:cs="仿宋"/>
          <w:b/>
          <w:bCs/>
          <w:sz w:val="24"/>
          <w:szCs w:val="24"/>
        </w:rPr>
      </w:pPr>
      <w:r>
        <w:rPr>
          <w:rFonts w:hint="eastAsia" w:ascii="仿宋" w:hAnsi="仿宋" w:eastAsia="仿宋" w:cs="仿宋"/>
          <w:b/>
          <w:bCs/>
          <w:sz w:val="24"/>
          <w:szCs w:val="24"/>
        </w:rPr>
        <w:t>3、售后服务和承诺</w:t>
      </w:r>
    </w:p>
    <w:p w14:paraId="2853D812">
      <w:pPr>
        <w:spacing w:line="360" w:lineRule="auto"/>
        <w:ind w:left="1322" w:leftChars="400" w:hanging="482" w:hangingChars="200"/>
        <w:jc w:val="left"/>
        <w:rPr>
          <w:rFonts w:hint="eastAsia" w:ascii="仿宋" w:hAnsi="仿宋" w:eastAsia="仿宋" w:cs="仿宋"/>
          <w:b/>
          <w:bCs/>
          <w:sz w:val="24"/>
          <w:szCs w:val="24"/>
        </w:rPr>
      </w:pPr>
      <w:r>
        <w:rPr>
          <w:rFonts w:hint="eastAsia" w:ascii="仿宋" w:hAnsi="仿宋" w:eastAsia="仿宋" w:cs="仿宋"/>
          <w:b/>
          <w:bCs/>
          <w:sz w:val="24"/>
          <w:szCs w:val="24"/>
        </w:rPr>
        <w:t>4、差异表</w:t>
      </w:r>
    </w:p>
    <w:p w14:paraId="4A4D30BA">
      <w:pPr>
        <w:spacing w:line="360" w:lineRule="auto"/>
        <w:ind w:left="1322" w:leftChars="400" w:hanging="482" w:hangingChars="200"/>
        <w:jc w:val="left"/>
        <w:rPr>
          <w:rFonts w:hint="eastAsia" w:ascii="仿宋" w:hAnsi="仿宋" w:eastAsia="仿宋" w:cs="仿宋"/>
          <w:b/>
          <w:bCs/>
          <w:sz w:val="24"/>
          <w:szCs w:val="24"/>
        </w:rPr>
      </w:pPr>
      <w:r>
        <w:rPr>
          <w:rFonts w:hint="eastAsia" w:ascii="仿宋" w:hAnsi="仿宋" w:eastAsia="仿宋" w:cs="仿宋"/>
          <w:b/>
          <w:bCs/>
          <w:sz w:val="24"/>
          <w:szCs w:val="24"/>
        </w:rPr>
        <w:t>5、招标文件要求的其他资料或投标供应商认为需要补充的资料</w:t>
      </w:r>
    </w:p>
    <w:p w14:paraId="3B563E11">
      <w:pPr>
        <w:widowControl/>
        <w:jc w:val="center"/>
        <w:rPr>
          <w:rFonts w:hint="eastAsia" w:ascii="仿宋" w:hAnsi="仿宋" w:eastAsia="仿宋" w:cs="仿宋"/>
        </w:rPr>
      </w:pPr>
    </w:p>
    <w:p w14:paraId="4D74F6D7">
      <w:pPr>
        <w:rPr>
          <w:b/>
          <w:bCs/>
          <w:sz w:val="30"/>
        </w:rPr>
      </w:pPr>
      <w:r>
        <w:rPr>
          <w:rFonts w:hint="eastAsia"/>
          <w:b/>
          <w:bCs/>
          <w:sz w:val="30"/>
        </w:rPr>
        <w:br w:type="page"/>
      </w:r>
    </w:p>
    <w:p w14:paraId="78D580A9">
      <w:pPr>
        <w:jc w:val="center"/>
        <w:rPr>
          <w:rFonts w:hint="eastAsia" w:ascii="仿宋" w:hAnsi="仿宋" w:eastAsia="仿宋" w:cs="仿宋"/>
          <w:b/>
          <w:bCs/>
          <w:sz w:val="30"/>
        </w:rPr>
      </w:pPr>
      <w:r>
        <w:rPr>
          <w:rFonts w:hint="eastAsia" w:ascii="仿宋" w:hAnsi="仿宋" w:eastAsia="仿宋" w:cs="仿宋"/>
          <w:b/>
          <w:bCs/>
          <w:sz w:val="30"/>
        </w:rPr>
        <w:t>1、  施工组织设计或施工方案</w:t>
      </w:r>
    </w:p>
    <w:p w14:paraId="77AA1FD7">
      <w:pPr>
        <w:spacing w:line="360" w:lineRule="auto"/>
        <w:rPr>
          <w:rFonts w:hint="eastAsia" w:ascii="仿宋" w:hAnsi="仿宋" w:eastAsia="仿宋" w:cs="仿宋"/>
          <w:b/>
          <w:bCs/>
        </w:rPr>
      </w:pPr>
    </w:p>
    <w:p w14:paraId="0626C13C">
      <w:pPr>
        <w:tabs>
          <w:tab w:val="left" w:pos="900"/>
          <w:tab w:val="left" w:pos="1260"/>
        </w:tabs>
        <w:spacing w:line="360" w:lineRule="auto"/>
        <w:ind w:firstLine="567" w:firstLineChars="270"/>
        <w:rPr>
          <w:rFonts w:hint="eastAsia" w:cs="仿宋" w:asciiTheme="minorEastAsia" w:hAnsiTheme="minorEastAsia" w:eastAsiaTheme="minorEastAsia"/>
        </w:rPr>
      </w:pPr>
      <w:r>
        <w:rPr>
          <w:rFonts w:hint="eastAsia" w:cs="仿宋" w:asciiTheme="minorEastAsia" w:hAnsiTheme="minorEastAsia" w:eastAsiaTheme="minorEastAsia"/>
        </w:rPr>
        <w:t>1、 投标供应商应编制递交完整的施工组织设计，施工组织设计应包括招标文件第一卷第一章投标须知11.1.3.2（1）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14:paraId="38C0F799">
      <w:pPr>
        <w:spacing w:line="360" w:lineRule="auto"/>
        <w:ind w:left="560"/>
        <w:rPr>
          <w:rFonts w:hint="eastAsia" w:cs="仿宋" w:asciiTheme="minorEastAsia" w:hAnsiTheme="minorEastAsia" w:eastAsiaTheme="minorEastAsia"/>
        </w:rPr>
      </w:pPr>
      <w:r>
        <w:rPr>
          <w:rFonts w:hint="eastAsia" w:cs="仿宋" w:asciiTheme="minorEastAsia" w:hAnsiTheme="minorEastAsia" w:eastAsiaTheme="minorEastAsia"/>
        </w:rPr>
        <w:t>2、施工组织设计除采用文字表应附下列图表，图表及格式要求附后。</w:t>
      </w:r>
    </w:p>
    <w:p w14:paraId="72F770E1">
      <w:pPr>
        <w:spacing w:line="360" w:lineRule="auto"/>
        <w:ind w:left="840"/>
        <w:rPr>
          <w:rFonts w:hint="eastAsia" w:cs="仿宋" w:asciiTheme="minorEastAsia" w:hAnsiTheme="minorEastAsia" w:eastAsiaTheme="minorEastAsia"/>
        </w:rPr>
      </w:pPr>
      <w:r>
        <w:rPr>
          <w:rFonts w:hint="eastAsia" w:cs="仿宋" w:asciiTheme="minorEastAsia" w:hAnsiTheme="minorEastAsia" w:eastAsiaTheme="minorEastAsia"/>
        </w:rPr>
        <w:t>（1） 表1拟投入的主要施工机械设备表；</w:t>
      </w:r>
    </w:p>
    <w:p w14:paraId="6F6C3B4F">
      <w:pPr>
        <w:spacing w:line="360" w:lineRule="auto"/>
        <w:ind w:left="840"/>
        <w:rPr>
          <w:rFonts w:hint="eastAsia" w:cs="仿宋" w:asciiTheme="minorEastAsia" w:hAnsiTheme="minorEastAsia" w:eastAsiaTheme="minorEastAsia"/>
        </w:rPr>
      </w:pPr>
      <w:r>
        <w:rPr>
          <w:rFonts w:hint="eastAsia" w:cs="仿宋" w:asciiTheme="minorEastAsia" w:hAnsiTheme="minorEastAsia" w:eastAsiaTheme="minorEastAsia"/>
        </w:rPr>
        <w:t>（2） 表2劳动力计划表；</w:t>
      </w:r>
    </w:p>
    <w:p w14:paraId="33049949">
      <w:pPr>
        <w:spacing w:line="360" w:lineRule="auto"/>
        <w:ind w:left="840"/>
        <w:rPr>
          <w:rFonts w:hint="eastAsia" w:cs="仿宋" w:asciiTheme="minorEastAsia" w:hAnsiTheme="minorEastAsia" w:eastAsiaTheme="minorEastAsia"/>
        </w:rPr>
      </w:pPr>
      <w:r>
        <w:rPr>
          <w:rFonts w:hint="eastAsia" w:cs="仿宋" w:asciiTheme="minorEastAsia" w:hAnsiTheme="minorEastAsia" w:eastAsiaTheme="minorEastAsia"/>
        </w:rPr>
        <w:t>（3） 表3计划开、竣工日期和施工进度网络图；</w:t>
      </w:r>
    </w:p>
    <w:p w14:paraId="41061564">
      <w:pPr>
        <w:spacing w:line="360" w:lineRule="auto"/>
        <w:ind w:left="840"/>
        <w:rPr>
          <w:rFonts w:hint="eastAsia" w:cs="仿宋" w:asciiTheme="minorEastAsia" w:hAnsiTheme="minorEastAsia" w:eastAsiaTheme="minorEastAsia"/>
        </w:rPr>
      </w:pPr>
      <w:r>
        <w:rPr>
          <w:rFonts w:hint="eastAsia" w:cs="仿宋" w:asciiTheme="minorEastAsia" w:hAnsiTheme="minorEastAsia" w:eastAsiaTheme="minorEastAsia"/>
        </w:rPr>
        <w:t>（4） 表4施工总平面布置图及临时用地表。</w:t>
      </w:r>
    </w:p>
    <w:p w14:paraId="7006718F">
      <w:pPr>
        <w:spacing w:line="360" w:lineRule="auto"/>
        <w:ind w:left="840"/>
        <w:rPr>
          <w:rFonts w:hint="eastAsia" w:ascii="仿宋" w:hAnsi="仿宋" w:eastAsia="仿宋" w:cs="仿宋"/>
        </w:rPr>
      </w:pPr>
    </w:p>
    <w:p w14:paraId="256FD562">
      <w:pPr>
        <w:spacing w:line="360" w:lineRule="auto"/>
        <w:ind w:left="840"/>
        <w:rPr>
          <w:rFonts w:hint="eastAsia" w:ascii="仿宋" w:hAnsi="仿宋" w:eastAsia="仿宋" w:cs="仿宋"/>
        </w:rPr>
      </w:pPr>
    </w:p>
    <w:p w14:paraId="6FE58B32">
      <w:pPr>
        <w:spacing w:line="360" w:lineRule="auto"/>
        <w:ind w:left="840"/>
        <w:rPr>
          <w:rFonts w:hint="eastAsia" w:ascii="仿宋" w:hAnsi="仿宋" w:eastAsia="仿宋" w:cs="仿宋"/>
        </w:rPr>
      </w:pPr>
    </w:p>
    <w:p w14:paraId="477C8688">
      <w:pPr>
        <w:spacing w:line="360" w:lineRule="auto"/>
        <w:ind w:left="840"/>
        <w:rPr>
          <w:rFonts w:hint="eastAsia" w:ascii="仿宋" w:hAnsi="仿宋" w:eastAsia="仿宋" w:cs="仿宋"/>
        </w:rPr>
      </w:pPr>
    </w:p>
    <w:p w14:paraId="02FDB882">
      <w:pPr>
        <w:rPr>
          <w:rFonts w:hint="eastAsia" w:ascii="仿宋" w:hAnsi="仿宋" w:eastAsia="仿宋" w:cs="仿宋"/>
        </w:rPr>
      </w:pPr>
      <w:r>
        <w:rPr>
          <w:rFonts w:hint="eastAsia" w:ascii="仿宋" w:hAnsi="仿宋" w:eastAsia="仿宋" w:cs="仿宋"/>
        </w:rPr>
        <w:br w:type="page"/>
      </w:r>
    </w:p>
    <w:p w14:paraId="4D697B9F">
      <w:pPr>
        <w:spacing w:line="360" w:lineRule="auto"/>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表1  拟投入的主要施工机械设备表</w:t>
      </w:r>
    </w:p>
    <w:p w14:paraId="1BC7A5EA">
      <w:pPr>
        <w:spacing w:line="360" w:lineRule="auto"/>
        <w:jc w:val="center"/>
        <w:rPr>
          <w:rFonts w:hint="eastAsia" w:cs="仿宋" w:asciiTheme="minorEastAsia" w:hAnsiTheme="minorEastAsia" w:eastAsiaTheme="minorEastAsia"/>
          <w:b/>
          <w:bCs/>
        </w:rPr>
      </w:pP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636"/>
        <w:gridCol w:w="990"/>
        <w:gridCol w:w="713"/>
        <w:gridCol w:w="946"/>
        <w:gridCol w:w="827"/>
        <w:gridCol w:w="1076"/>
        <w:gridCol w:w="946"/>
        <w:gridCol w:w="947"/>
      </w:tblGrid>
      <w:tr w14:paraId="6DDF9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ign w:val="center"/>
          </w:tcPr>
          <w:p w14:paraId="3BB3CC6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序号</w:t>
            </w:r>
          </w:p>
        </w:tc>
        <w:tc>
          <w:tcPr>
            <w:tcW w:w="1801" w:type="dxa"/>
            <w:noWrap/>
            <w:vAlign w:val="center"/>
          </w:tcPr>
          <w:p w14:paraId="6AB1296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机  械  或</w:t>
            </w:r>
          </w:p>
          <w:p w14:paraId="32BF484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设 备 名 称</w:t>
            </w:r>
          </w:p>
        </w:tc>
        <w:tc>
          <w:tcPr>
            <w:tcW w:w="1080" w:type="dxa"/>
            <w:noWrap/>
            <w:vAlign w:val="center"/>
          </w:tcPr>
          <w:p w14:paraId="7366BD73">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型 号</w:t>
            </w:r>
          </w:p>
          <w:p w14:paraId="6D505F4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规 格</w:t>
            </w:r>
          </w:p>
        </w:tc>
        <w:tc>
          <w:tcPr>
            <w:tcW w:w="771" w:type="dxa"/>
            <w:noWrap/>
            <w:vAlign w:val="center"/>
          </w:tcPr>
          <w:p w14:paraId="3A797491">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数量</w:t>
            </w:r>
          </w:p>
        </w:tc>
        <w:tc>
          <w:tcPr>
            <w:tcW w:w="1031" w:type="dxa"/>
            <w:noWrap/>
            <w:vAlign w:val="center"/>
          </w:tcPr>
          <w:p w14:paraId="43E58565">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国 别</w:t>
            </w:r>
          </w:p>
          <w:p w14:paraId="248A2555">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产 地</w:t>
            </w:r>
          </w:p>
        </w:tc>
        <w:tc>
          <w:tcPr>
            <w:tcW w:w="898" w:type="dxa"/>
            <w:noWrap/>
            <w:vAlign w:val="center"/>
          </w:tcPr>
          <w:p w14:paraId="4496B1D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制 造</w:t>
            </w:r>
          </w:p>
          <w:p w14:paraId="5C9CE02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年 份</w:t>
            </w:r>
          </w:p>
        </w:tc>
        <w:tc>
          <w:tcPr>
            <w:tcW w:w="1176" w:type="dxa"/>
            <w:noWrap/>
            <w:vAlign w:val="center"/>
          </w:tcPr>
          <w:p w14:paraId="1C2135A7">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额定功率（KV）</w:t>
            </w:r>
          </w:p>
        </w:tc>
        <w:tc>
          <w:tcPr>
            <w:tcW w:w="1031" w:type="dxa"/>
            <w:noWrap/>
            <w:vAlign w:val="center"/>
          </w:tcPr>
          <w:p w14:paraId="3CF38B8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生 产</w:t>
            </w:r>
          </w:p>
          <w:p w14:paraId="153FA69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能 力</w:t>
            </w:r>
          </w:p>
        </w:tc>
        <w:tc>
          <w:tcPr>
            <w:tcW w:w="1031" w:type="dxa"/>
            <w:noWrap/>
            <w:vAlign w:val="center"/>
          </w:tcPr>
          <w:p w14:paraId="32ED660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备 注</w:t>
            </w:r>
          </w:p>
        </w:tc>
      </w:tr>
      <w:tr w14:paraId="26C97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061DF8A0">
            <w:pPr>
              <w:spacing w:line="360" w:lineRule="auto"/>
              <w:rPr>
                <w:rFonts w:hint="eastAsia" w:cs="仿宋" w:asciiTheme="minorEastAsia" w:hAnsiTheme="minorEastAsia" w:eastAsiaTheme="minorEastAsia"/>
              </w:rPr>
            </w:pPr>
          </w:p>
        </w:tc>
        <w:tc>
          <w:tcPr>
            <w:tcW w:w="1801" w:type="dxa"/>
            <w:noWrap/>
          </w:tcPr>
          <w:p w14:paraId="0AA25FE4">
            <w:pPr>
              <w:spacing w:line="360" w:lineRule="auto"/>
              <w:rPr>
                <w:rFonts w:hint="eastAsia" w:cs="仿宋" w:asciiTheme="minorEastAsia" w:hAnsiTheme="minorEastAsia" w:eastAsiaTheme="minorEastAsia"/>
              </w:rPr>
            </w:pPr>
          </w:p>
        </w:tc>
        <w:tc>
          <w:tcPr>
            <w:tcW w:w="1080" w:type="dxa"/>
            <w:noWrap/>
          </w:tcPr>
          <w:p w14:paraId="711A5005">
            <w:pPr>
              <w:spacing w:line="360" w:lineRule="auto"/>
              <w:rPr>
                <w:rFonts w:hint="eastAsia" w:cs="仿宋" w:asciiTheme="minorEastAsia" w:hAnsiTheme="minorEastAsia" w:eastAsiaTheme="minorEastAsia"/>
              </w:rPr>
            </w:pPr>
          </w:p>
        </w:tc>
        <w:tc>
          <w:tcPr>
            <w:tcW w:w="771" w:type="dxa"/>
            <w:noWrap/>
          </w:tcPr>
          <w:p w14:paraId="7FA02B60">
            <w:pPr>
              <w:spacing w:line="360" w:lineRule="auto"/>
              <w:rPr>
                <w:rFonts w:hint="eastAsia" w:cs="仿宋" w:asciiTheme="minorEastAsia" w:hAnsiTheme="minorEastAsia" w:eastAsiaTheme="minorEastAsia"/>
              </w:rPr>
            </w:pPr>
          </w:p>
        </w:tc>
        <w:tc>
          <w:tcPr>
            <w:tcW w:w="1031" w:type="dxa"/>
            <w:noWrap/>
          </w:tcPr>
          <w:p w14:paraId="7E5E1669">
            <w:pPr>
              <w:spacing w:line="360" w:lineRule="auto"/>
              <w:rPr>
                <w:rFonts w:hint="eastAsia" w:cs="仿宋" w:asciiTheme="minorEastAsia" w:hAnsiTheme="minorEastAsia" w:eastAsiaTheme="minorEastAsia"/>
              </w:rPr>
            </w:pPr>
          </w:p>
        </w:tc>
        <w:tc>
          <w:tcPr>
            <w:tcW w:w="898" w:type="dxa"/>
            <w:noWrap/>
          </w:tcPr>
          <w:p w14:paraId="65201277">
            <w:pPr>
              <w:spacing w:line="360" w:lineRule="auto"/>
              <w:rPr>
                <w:rFonts w:hint="eastAsia" w:cs="仿宋" w:asciiTheme="minorEastAsia" w:hAnsiTheme="minorEastAsia" w:eastAsiaTheme="minorEastAsia"/>
              </w:rPr>
            </w:pPr>
          </w:p>
        </w:tc>
        <w:tc>
          <w:tcPr>
            <w:tcW w:w="1176" w:type="dxa"/>
            <w:noWrap/>
          </w:tcPr>
          <w:p w14:paraId="7774ABB3">
            <w:pPr>
              <w:spacing w:line="360" w:lineRule="auto"/>
              <w:rPr>
                <w:rFonts w:hint="eastAsia" w:cs="仿宋" w:asciiTheme="minorEastAsia" w:hAnsiTheme="minorEastAsia" w:eastAsiaTheme="minorEastAsia"/>
              </w:rPr>
            </w:pPr>
          </w:p>
        </w:tc>
        <w:tc>
          <w:tcPr>
            <w:tcW w:w="1031" w:type="dxa"/>
            <w:noWrap/>
          </w:tcPr>
          <w:p w14:paraId="08F7CB18">
            <w:pPr>
              <w:spacing w:line="360" w:lineRule="auto"/>
              <w:rPr>
                <w:rFonts w:hint="eastAsia" w:cs="仿宋" w:asciiTheme="minorEastAsia" w:hAnsiTheme="minorEastAsia" w:eastAsiaTheme="minorEastAsia"/>
              </w:rPr>
            </w:pPr>
          </w:p>
        </w:tc>
        <w:tc>
          <w:tcPr>
            <w:tcW w:w="1031" w:type="dxa"/>
            <w:noWrap/>
          </w:tcPr>
          <w:p w14:paraId="0F121E8C">
            <w:pPr>
              <w:spacing w:line="360" w:lineRule="auto"/>
              <w:rPr>
                <w:rFonts w:hint="eastAsia" w:cs="仿宋" w:asciiTheme="minorEastAsia" w:hAnsiTheme="minorEastAsia" w:eastAsiaTheme="minorEastAsia"/>
              </w:rPr>
            </w:pPr>
          </w:p>
        </w:tc>
      </w:tr>
      <w:tr w14:paraId="62C95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57385F23">
            <w:pPr>
              <w:spacing w:line="360" w:lineRule="auto"/>
              <w:rPr>
                <w:rFonts w:hint="eastAsia" w:cs="仿宋" w:asciiTheme="minorEastAsia" w:hAnsiTheme="minorEastAsia" w:eastAsiaTheme="minorEastAsia"/>
              </w:rPr>
            </w:pPr>
          </w:p>
        </w:tc>
        <w:tc>
          <w:tcPr>
            <w:tcW w:w="1801" w:type="dxa"/>
            <w:noWrap/>
          </w:tcPr>
          <w:p w14:paraId="72E8BD3D">
            <w:pPr>
              <w:spacing w:line="360" w:lineRule="auto"/>
              <w:rPr>
                <w:rFonts w:hint="eastAsia" w:cs="仿宋" w:asciiTheme="minorEastAsia" w:hAnsiTheme="minorEastAsia" w:eastAsiaTheme="minorEastAsia"/>
              </w:rPr>
            </w:pPr>
          </w:p>
        </w:tc>
        <w:tc>
          <w:tcPr>
            <w:tcW w:w="1080" w:type="dxa"/>
            <w:noWrap/>
          </w:tcPr>
          <w:p w14:paraId="31EA2441">
            <w:pPr>
              <w:spacing w:line="360" w:lineRule="auto"/>
              <w:rPr>
                <w:rFonts w:hint="eastAsia" w:cs="仿宋" w:asciiTheme="minorEastAsia" w:hAnsiTheme="minorEastAsia" w:eastAsiaTheme="minorEastAsia"/>
              </w:rPr>
            </w:pPr>
          </w:p>
        </w:tc>
        <w:tc>
          <w:tcPr>
            <w:tcW w:w="771" w:type="dxa"/>
            <w:noWrap/>
          </w:tcPr>
          <w:p w14:paraId="2A00C601">
            <w:pPr>
              <w:spacing w:line="360" w:lineRule="auto"/>
              <w:rPr>
                <w:rFonts w:hint="eastAsia" w:cs="仿宋" w:asciiTheme="minorEastAsia" w:hAnsiTheme="minorEastAsia" w:eastAsiaTheme="minorEastAsia"/>
              </w:rPr>
            </w:pPr>
          </w:p>
        </w:tc>
        <w:tc>
          <w:tcPr>
            <w:tcW w:w="1031" w:type="dxa"/>
            <w:noWrap/>
          </w:tcPr>
          <w:p w14:paraId="11329B58">
            <w:pPr>
              <w:spacing w:line="360" w:lineRule="auto"/>
              <w:rPr>
                <w:rFonts w:hint="eastAsia" w:cs="仿宋" w:asciiTheme="minorEastAsia" w:hAnsiTheme="minorEastAsia" w:eastAsiaTheme="minorEastAsia"/>
              </w:rPr>
            </w:pPr>
          </w:p>
        </w:tc>
        <w:tc>
          <w:tcPr>
            <w:tcW w:w="898" w:type="dxa"/>
            <w:noWrap/>
          </w:tcPr>
          <w:p w14:paraId="70B5644E">
            <w:pPr>
              <w:spacing w:line="360" w:lineRule="auto"/>
              <w:rPr>
                <w:rFonts w:hint="eastAsia" w:cs="仿宋" w:asciiTheme="minorEastAsia" w:hAnsiTheme="minorEastAsia" w:eastAsiaTheme="minorEastAsia"/>
              </w:rPr>
            </w:pPr>
          </w:p>
        </w:tc>
        <w:tc>
          <w:tcPr>
            <w:tcW w:w="1176" w:type="dxa"/>
            <w:noWrap/>
          </w:tcPr>
          <w:p w14:paraId="46F7FAF0">
            <w:pPr>
              <w:spacing w:line="360" w:lineRule="auto"/>
              <w:rPr>
                <w:rFonts w:hint="eastAsia" w:cs="仿宋" w:asciiTheme="minorEastAsia" w:hAnsiTheme="minorEastAsia" w:eastAsiaTheme="minorEastAsia"/>
              </w:rPr>
            </w:pPr>
          </w:p>
        </w:tc>
        <w:tc>
          <w:tcPr>
            <w:tcW w:w="1031" w:type="dxa"/>
            <w:noWrap/>
          </w:tcPr>
          <w:p w14:paraId="01F8A5EF">
            <w:pPr>
              <w:spacing w:line="360" w:lineRule="auto"/>
              <w:rPr>
                <w:rFonts w:hint="eastAsia" w:cs="仿宋" w:asciiTheme="minorEastAsia" w:hAnsiTheme="minorEastAsia" w:eastAsiaTheme="minorEastAsia"/>
              </w:rPr>
            </w:pPr>
          </w:p>
        </w:tc>
        <w:tc>
          <w:tcPr>
            <w:tcW w:w="1031" w:type="dxa"/>
            <w:noWrap/>
          </w:tcPr>
          <w:p w14:paraId="05A13F30">
            <w:pPr>
              <w:spacing w:line="360" w:lineRule="auto"/>
              <w:rPr>
                <w:rFonts w:hint="eastAsia" w:cs="仿宋" w:asciiTheme="minorEastAsia" w:hAnsiTheme="minorEastAsia" w:eastAsiaTheme="minorEastAsia"/>
              </w:rPr>
            </w:pPr>
          </w:p>
        </w:tc>
      </w:tr>
      <w:tr w14:paraId="2E9EA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5D4571E7">
            <w:pPr>
              <w:spacing w:line="360" w:lineRule="auto"/>
              <w:rPr>
                <w:rFonts w:hint="eastAsia" w:cs="仿宋" w:asciiTheme="minorEastAsia" w:hAnsiTheme="minorEastAsia" w:eastAsiaTheme="minorEastAsia"/>
              </w:rPr>
            </w:pPr>
          </w:p>
        </w:tc>
        <w:tc>
          <w:tcPr>
            <w:tcW w:w="1801" w:type="dxa"/>
            <w:noWrap/>
          </w:tcPr>
          <w:p w14:paraId="350F64FF">
            <w:pPr>
              <w:spacing w:line="360" w:lineRule="auto"/>
              <w:rPr>
                <w:rFonts w:hint="eastAsia" w:cs="仿宋" w:asciiTheme="minorEastAsia" w:hAnsiTheme="minorEastAsia" w:eastAsiaTheme="minorEastAsia"/>
              </w:rPr>
            </w:pPr>
          </w:p>
        </w:tc>
        <w:tc>
          <w:tcPr>
            <w:tcW w:w="1080" w:type="dxa"/>
            <w:noWrap/>
          </w:tcPr>
          <w:p w14:paraId="1003F289">
            <w:pPr>
              <w:spacing w:line="360" w:lineRule="auto"/>
              <w:rPr>
                <w:rFonts w:hint="eastAsia" w:cs="仿宋" w:asciiTheme="minorEastAsia" w:hAnsiTheme="minorEastAsia" w:eastAsiaTheme="minorEastAsia"/>
              </w:rPr>
            </w:pPr>
          </w:p>
        </w:tc>
        <w:tc>
          <w:tcPr>
            <w:tcW w:w="771" w:type="dxa"/>
            <w:noWrap/>
          </w:tcPr>
          <w:p w14:paraId="101281DE">
            <w:pPr>
              <w:spacing w:line="360" w:lineRule="auto"/>
              <w:rPr>
                <w:rFonts w:hint="eastAsia" w:cs="仿宋" w:asciiTheme="minorEastAsia" w:hAnsiTheme="minorEastAsia" w:eastAsiaTheme="minorEastAsia"/>
              </w:rPr>
            </w:pPr>
          </w:p>
        </w:tc>
        <w:tc>
          <w:tcPr>
            <w:tcW w:w="1031" w:type="dxa"/>
            <w:noWrap/>
          </w:tcPr>
          <w:p w14:paraId="42061E9D">
            <w:pPr>
              <w:spacing w:line="360" w:lineRule="auto"/>
              <w:rPr>
                <w:rFonts w:hint="eastAsia" w:cs="仿宋" w:asciiTheme="minorEastAsia" w:hAnsiTheme="minorEastAsia" w:eastAsiaTheme="minorEastAsia"/>
              </w:rPr>
            </w:pPr>
          </w:p>
        </w:tc>
        <w:tc>
          <w:tcPr>
            <w:tcW w:w="898" w:type="dxa"/>
            <w:noWrap/>
          </w:tcPr>
          <w:p w14:paraId="41901385">
            <w:pPr>
              <w:spacing w:line="360" w:lineRule="auto"/>
              <w:rPr>
                <w:rFonts w:hint="eastAsia" w:cs="仿宋" w:asciiTheme="minorEastAsia" w:hAnsiTheme="minorEastAsia" w:eastAsiaTheme="minorEastAsia"/>
              </w:rPr>
            </w:pPr>
          </w:p>
        </w:tc>
        <w:tc>
          <w:tcPr>
            <w:tcW w:w="1176" w:type="dxa"/>
            <w:noWrap/>
          </w:tcPr>
          <w:p w14:paraId="536B01D9">
            <w:pPr>
              <w:spacing w:line="360" w:lineRule="auto"/>
              <w:rPr>
                <w:rFonts w:hint="eastAsia" w:cs="仿宋" w:asciiTheme="minorEastAsia" w:hAnsiTheme="minorEastAsia" w:eastAsiaTheme="minorEastAsia"/>
              </w:rPr>
            </w:pPr>
          </w:p>
        </w:tc>
        <w:tc>
          <w:tcPr>
            <w:tcW w:w="1031" w:type="dxa"/>
            <w:noWrap/>
          </w:tcPr>
          <w:p w14:paraId="378D327D">
            <w:pPr>
              <w:spacing w:line="360" w:lineRule="auto"/>
              <w:rPr>
                <w:rFonts w:hint="eastAsia" w:cs="仿宋" w:asciiTheme="minorEastAsia" w:hAnsiTheme="minorEastAsia" w:eastAsiaTheme="minorEastAsia"/>
              </w:rPr>
            </w:pPr>
          </w:p>
        </w:tc>
        <w:tc>
          <w:tcPr>
            <w:tcW w:w="1031" w:type="dxa"/>
            <w:noWrap/>
          </w:tcPr>
          <w:p w14:paraId="764B008F">
            <w:pPr>
              <w:spacing w:line="360" w:lineRule="auto"/>
              <w:rPr>
                <w:rFonts w:hint="eastAsia" w:cs="仿宋" w:asciiTheme="minorEastAsia" w:hAnsiTheme="minorEastAsia" w:eastAsiaTheme="minorEastAsia"/>
              </w:rPr>
            </w:pPr>
          </w:p>
        </w:tc>
      </w:tr>
      <w:tr w14:paraId="3939D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6DA32712">
            <w:pPr>
              <w:spacing w:line="360" w:lineRule="auto"/>
              <w:rPr>
                <w:rFonts w:hint="eastAsia" w:cs="仿宋" w:asciiTheme="minorEastAsia" w:hAnsiTheme="minorEastAsia" w:eastAsiaTheme="minorEastAsia"/>
              </w:rPr>
            </w:pPr>
          </w:p>
        </w:tc>
        <w:tc>
          <w:tcPr>
            <w:tcW w:w="1801" w:type="dxa"/>
            <w:noWrap/>
          </w:tcPr>
          <w:p w14:paraId="30B3BC99">
            <w:pPr>
              <w:spacing w:line="360" w:lineRule="auto"/>
              <w:rPr>
                <w:rFonts w:hint="eastAsia" w:cs="仿宋" w:asciiTheme="minorEastAsia" w:hAnsiTheme="minorEastAsia" w:eastAsiaTheme="minorEastAsia"/>
              </w:rPr>
            </w:pPr>
          </w:p>
        </w:tc>
        <w:tc>
          <w:tcPr>
            <w:tcW w:w="1080" w:type="dxa"/>
            <w:noWrap/>
          </w:tcPr>
          <w:p w14:paraId="46FBDF9F">
            <w:pPr>
              <w:spacing w:line="360" w:lineRule="auto"/>
              <w:rPr>
                <w:rFonts w:hint="eastAsia" w:cs="仿宋" w:asciiTheme="minorEastAsia" w:hAnsiTheme="minorEastAsia" w:eastAsiaTheme="minorEastAsia"/>
              </w:rPr>
            </w:pPr>
          </w:p>
        </w:tc>
        <w:tc>
          <w:tcPr>
            <w:tcW w:w="771" w:type="dxa"/>
            <w:noWrap/>
          </w:tcPr>
          <w:p w14:paraId="1426323A">
            <w:pPr>
              <w:spacing w:line="360" w:lineRule="auto"/>
              <w:rPr>
                <w:rFonts w:hint="eastAsia" w:cs="仿宋" w:asciiTheme="minorEastAsia" w:hAnsiTheme="minorEastAsia" w:eastAsiaTheme="minorEastAsia"/>
              </w:rPr>
            </w:pPr>
          </w:p>
        </w:tc>
        <w:tc>
          <w:tcPr>
            <w:tcW w:w="1031" w:type="dxa"/>
            <w:noWrap/>
          </w:tcPr>
          <w:p w14:paraId="1A0E862F">
            <w:pPr>
              <w:spacing w:line="360" w:lineRule="auto"/>
              <w:rPr>
                <w:rFonts w:hint="eastAsia" w:cs="仿宋" w:asciiTheme="minorEastAsia" w:hAnsiTheme="minorEastAsia" w:eastAsiaTheme="minorEastAsia"/>
              </w:rPr>
            </w:pPr>
          </w:p>
        </w:tc>
        <w:tc>
          <w:tcPr>
            <w:tcW w:w="898" w:type="dxa"/>
            <w:noWrap/>
          </w:tcPr>
          <w:p w14:paraId="27201BF5">
            <w:pPr>
              <w:spacing w:line="360" w:lineRule="auto"/>
              <w:rPr>
                <w:rFonts w:hint="eastAsia" w:cs="仿宋" w:asciiTheme="minorEastAsia" w:hAnsiTheme="minorEastAsia" w:eastAsiaTheme="minorEastAsia"/>
              </w:rPr>
            </w:pPr>
          </w:p>
        </w:tc>
        <w:tc>
          <w:tcPr>
            <w:tcW w:w="1176" w:type="dxa"/>
            <w:noWrap/>
          </w:tcPr>
          <w:p w14:paraId="66F29F9E">
            <w:pPr>
              <w:spacing w:line="360" w:lineRule="auto"/>
              <w:rPr>
                <w:rFonts w:hint="eastAsia" w:cs="仿宋" w:asciiTheme="minorEastAsia" w:hAnsiTheme="minorEastAsia" w:eastAsiaTheme="minorEastAsia"/>
              </w:rPr>
            </w:pPr>
          </w:p>
        </w:tc>
        <w:tc>
          <w:tcPr>
            <w:tcW w:w="1031" w:type="dxa"/>
            <w:noWrap/>
          </w:tcPr>
          <w:p w14:paraId="2F3C023A">
            <w:pPr>
              <w:spacing w:line="360" w:lineRule="auto"/>
              <w:rPr>
                <w:rFonts w:hint="eastAsia" w:cs="仿宋" w:asciiTheme="minorEastAsia" w:hAnsiTheme="minorEastAsia" w:eastAsiaTheme="minorEastAsia"/>
              </w:rPr>
            </w:pPr>
          </w:p>
        </w:tc>
        <w:tc>
          <w:tcPr>
            <w:tcW w:w="1031" w:type="dxa"/>
            <w:noWrap/>
          </w:tcPr>
          <w:p w14:paraId="4AD68FE8">
            <w:pPr>
              <w:spacing w:line="360" w:lineRule="auto"/>
              <w:rPr>
                <w:rFonts w:hint="eastAsia" w:cs="仿宋" w:asciiTheme="minorEastAsia" w:hAnsiTheme="minorEastAsia" w:eastAsiaTheme="minorEastAsia"/>
              </w:rPr>
            </w:pPr>
          </w:p>
        </w:tc>
      </w:tr>
      <w:tr w14:paraId="35465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268F80EA">
            <w:pPr>
              <w:spacing w:line="360" w:lineRule="auto"/>
              <w:rPr>
                <w:rFonts w:hint="eastAsia" w:cs="仿宋" w:asciiTheme="minorEastAsia" w:hAnsiTheme="minorEastAsia" w:eastAsiaTheme="minorEastAsia"/>
              </w:rPr>
            </w:pPr>
          </w:p>
        </w:tc>
        <w:tc>
          <w:tcPr>
            <w:tcW w:w="1801" w:type="dxa"/>
            <w:noWrap/>
          </w:tcPr>
          <w:p w14:paraId="3ABA40F4">
            <w:pPr>
              <w:spacing w:line="360" w:lineRule="auto"/>
              <w:rPr>
                <w:rFonts w:hint="eastAsia" w:cs="仿宋" w:asciiTheme="minorEastAsia" w:hAnsiTheme="minorEastAsia" w:eastAsiaTheme="minorEastAsia"/>
              </w:rPr>
            </w:pPr>
          </w:p>
        </w:tc>
        <w:tc>
          <w:tcPr>
            <w:tcW w:w="1080" w:type="dxa"/>
            <w:noWrap/>
          </w:tcPr>
          <w:p w14:paraId="286532F2">
            <w:pPr>
              <w:spacing w:line="360" w:lineRule="auto"/>
              <w:rPr>
                <w:rFonts w:hint="eastAsia" w:cs="仿宋" w:asciiTheme="minorEastAsia" w:hAnsiTheme="minorEastAsia" w:eastAsiaTheme="minorEastAsia"/>
              </w:rPr>
            </w:pPr>
          </w:p>
        </w:tc>
        <w:tc>
          <w:tcPr>
            <w:tcW w:w="771" w:type="dxa"/>
            <w:noWrap/>
          </w:tcPr>
          <w:p w14:paraId="34D7786C">
            <w:pPr>
              <w:spacing w:line="360" w:lineRule="auto"/>
              <w:rPr>
                <w:rFonts w:hint="eastAsia" w:cs="仿宋" w:asciiTheme="minorEastAsia" w:hAnsiTheme="minorEastAsia" w:eastAsiaTheme="minorEastAsia"/>
              </w:rPr>
            </w:pPr>
          </w:p>
        </w:tc>
        <w:tc>
          <w:tcPr>
            <w:tcW w:w="1031" w:type="dxa"/>
            <w:noWrap/>
          </w:tcPr>
          <w:p w14:paraId="6F81880E">
            <w:pPr>
              <w:spacing w:line="360" w:lineRule="auto"/>
              <w:rPr>
                <w:rFonts w:hint="eastAsia" w:cs="仿宋" w:asciiTheme="minorEastAsia" w:hAnsiTheme="minorEastAsia" w:eastAsiaTheme="minorEastAsia"/>
              </w:rPr>
            </w:pPr>
          </w:p>
        </w:tc>
        <w:tc>
          <w:tcPr>
            <w:tcW w:w="898" w:type="dxa"/>
            <w:noWrap/>
          </w:tcPr>
          <w:p w14:paraId="22E551D1">
            <w:pPr>
              <w:spacing w:line="360" w:lineRule="auto"/>
              <w:rPr>
                <w:rFonts w:hint="eastAsia" w:cs="仿宋" w:asciiTheme="minorEastAsia" w:hAnsiTheme="minorEastAsia" w:eastAsiaTheme="minorEastAsia"/>
              </w:rPr>
            </w:pPr>
          </w:p>
        </w:tc>
        <w:tc>
          <w:tcPr>
            <w:tcW w:w="1176" w:type="dxa"/>
            <w:noWrap/>
          </w:tcPr>
          <w:p w14:paraId="3DE08C83">
            <w:pPr>
              <w:spacing w:line="360" w:lineRule="auto"/>
              <w:rPr>
                <w:rFonts w:hint="eastAsia" w:cs="仿宋" w:asciiTheme="minorEastAsia" w:hAnsiTheme="minorEastAsia" w:eastAsiaTheme="minorEastAsia"/>
              </w:rPr>
            </w:pPr>
          </w:p>
        </w:tc>
        <w:tc>
          <w:tcPr>
            <w:tcW w:w="1031" w:type="dxa"/>
            <w:noWrap/>
          </w:tcPr>
          <w:p w14:paraId="4FF16AFB">
            <w:pPr>
              <w:spacing w:line="360" w:lineRule="auto"/>
              <w:rPr>
                <w:rFonts w:hint="eastAsia" w:cs="仿宋" w:asciiTheme="minorEastAsia" w:hAnsiTheme="minorEastAsia" w:eastAsiaTheme="minorEastAsia"/>
              </w:rPr>
            </w:pPr>
          </w:p>
        </w:tc>
        <w:tc>
          <w:tcPr>
            <w:tcW w:w="1031" w:type="dxa"/>
            <w:noWrap/>
          </w:tcPr>
          <w:p w14:paraId="21DCF189">
            <w:pPr>
              <w:spacing w:line="360" w:lineRule="auto"/>
              <w:rPr>
                <w:rFonts w:hint="eastAsia" w:cs="仿宋" w:asciiTheme="minorEastAsia" w:hAnsiTheme="minorEastAsia" w:eastAsiaTheme="minorEastAsia"/>
              </w:rPr>
            </w:pPr>
          </w:p>
        </w:tc>
      </w:tr>
      <w:tr w14:paraId="6AF0D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785B15A2">
            <w:pPr>
              <w:spacing w:line="360" w:lineRule="auto"/>
              <w:rPr>
                <w:rFonts w:hint="eastAsia" w:cs="仿宋" w:asciiTheme="minorEastAsia" w:hAnsiTheme="minorEastAsia" w:eastAsiaTheme="minorEastAsia"/>
              </w:rPr>
            </w:pPr>
          </w:p>
        </w:tc>
        <w:tc>
          <w:tcPr>
            <w:tcW w:w="1801" w:type="dxa"/>
            <w:noWrap/>
          </w:tcPr>
          <w:p w14:paraId="77161C6A">
            <w:pPr>
              <w:spacing w:line="360" w:lineRule="auto"/>
              <w:rPr>
                <w:rFonts w:hint="eastAsia" w:cs="仿宋" w:asciiTheme="minorEastAsia" w:hAnsiTheme="minorEastAsia" w:eastAsiaTheme="minorEastAsia"/>
              </w:rPr>
            </w:pPr>
          </w:p>
        </w:tc>
        <w:tc>
          <w:tcPr>
            <w:tcW w:w="1080" w:type="dxa"/>
            <w:noWrap/>
          </w:tcPr>
          <w:p w14:paraId="381812AB">
            <w:pPr>
              <w:spacing w:line="360" w:lineRule="auto"/>
              <w:rPr>
                <w:rFonts w:hint="eastAsia" w:cs="仿宋" w:asciiTheme="minorEastAsia" w:hAnsiTheme="minorEastAsia" w:eastAsiaTheme="minorEastAsia"/>
              </w:rPr>
            </w:pPr>
          </w:p>
        </w:tc>
        <w:tc>
          <w:tcPr>
            <w:tcW w:w="771" w:type="dxa"/>
            <w:noWrap/>
          </w:tcPr>
          <w:p w14:paraId="116E6DDF">
            <w:pPr>
              <w:spacing w:line="360" w:lineRule="auto"/>
              <w:rPr>
                <w:rFonts w:hint="eastAsia" w:cs="仿宋" w:asciiTheme="minorEastAsia" w:hAnsiTheme="minorEastAsia" w:eastAsiaTheme="minorEastAsia"/>
              </w:rPr>
            </w:pPr>
          </w:p>
        </w:tc>
        <w:tc>
          <w:tcPr>
            <w:tcW w:w="1031" w:type="dxa"/>
            <w:noWrap/>
          </w:tcPr>
          <w:p w14:paraId="47159EA5">
            <w:pPr>
              <w:spacing w:line="360" w:lineRule="auto"/>
              <w:rPr>
                <w:rFonts w:hint="eastAsia" w:cs="仿宋" w:asciiTheme="minorEastAsia" w:hAnsiTheme="minorEastAsia" w:eastAsiaTheme="minorEastAsia"/>
              </w:rPr>
            </w:pPr>
          </w:p>
        </w:tc>
        <w:tc>
          <w:tcPr>
            <w:tcW w:w="898" w:type="dxa"/>
            <w:noWrap/>
          </w:tcPr>
          <w:p w14:paraId="63182F82">
            <w:pPr>
              <w:spacing w:line="360" w:lineRule="auto"/>
              <w:rPr>
                <w:rFonts w:hint="eastAsia" w:cs="仿宋" w:asciiTheme="minorEastAsia" w:hAnsiTheme="minorEastAsia" w:eastAsiaTheme="minorEastAsia"/>
              </w:rPr>
            </w:pPr>
          </w:p>
        </w:tc>
        <w:tc>
          <w:tcPr>
            <w:tcW w:w="1176" w:type="dxa"/>
            <w:noWrap/>
          </w:tcPr>
          <w:p w14:paraId="1E5916B1">
            <w:pPr>
              <w:spacing w:line="360" w:lineRule="auto"/>
              <w:rPr>
                <w:rFonts w:hint="eastAsia" w:cs="仿宋" w:asciiTheme="minorEastAsia" w:hAnsiTheme="minorEastAsia" w:eastAsiaTheme="minorEastAsia"/>
              </w:rPr>
            </w:pPr>
          </w:p>
        </w:tc>
        <w:tc>
          <w:tcPr>
            <w:tcW w:w="1031" w:type="dxa"/>
            <w:noWrap/>
          </w:tcPr>
          <w:p w14:paraId="0CF3FD1F">
            <w:pPr>
              <w:spacing w:line="360" w:lineRule="auto"/>
              <w:rPr>
                <w:rFonts w:hint="eastAsia" w:cs="仿宋" w:asciiTheme="minorEastAsia" w:hAnsiTheme="minorEastAsia" w:eastAsiaTheme="minorEastAsia"/>
              </w:rPr>
            </w:pPr>
          </w:p>
        </w:tc>
        <w:tc>
          <w:tcPr>
            <w:tcW w:w="1031" w:type="dxa"/>
            <w:noWrap/>
          </w:tcPr>
          <w:p w14:paraId="231D443E">
            <w:pPr>
              <w:spacing w:line="360" w:lineRule="auto"/>
              <w:rPr>
                <w:rFonts w:hint="eastAsia" w:cs="仿宋" w:asciiTheme="minorEastAsia" w:hAnsiTheme="minorEastAsia" w:eastAsiaTheme="minorEastAsia"/>
              </w:rPr>
            </w:pPr>
          </w:p>
        </w:tc>
      </w:tr>
      <w:tr w14:paraId="28D95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4C9280A2">
            <w:pPr>
              <w:spacing w:line="360" w:lineRule="auto"/>
              <w:rPr>
                <w:rFonts w:hint="eastAsia" w:cs="仿宋" w:asciiTheme="minorEastAsia" w:hAnsiTheme="minorEastAsia" w:eastAsiaTheme="minorEastAsia"/>
              </w:rPr>
            </w:pPr>
          </w:p>
        </w:tc>
        <w:tc>
          <w:tcPr>
            <w:tcW w:w="1801" w:type="dxa"/>
            <w:noWrap/>
          </w:tcPr>
          <w:p w14:paraId="79B76DB9">
            <w:pPr>
              <w:spacing w:line="360" w:lineRule="auto"/>
              <w:rPr>
                <w:rFonts w:hint="eastAsia" w:cs="仿宋" w:asciiTheme="minorEastAsia" w:hAnsiTheme="minorEastAsia" w:eastAsiaTheme="minorEastAsia"/>
              </w:rPr>
            </w:pPr>
          </w:p>
        </w:tc>
        <w:tc>
          <w:tcPr>
            <w:tcW w:w="1080" w:type="dxa"/>
            <w:noWrap/>
          </w:tcPr>
          <w:p w14:paraId="5927D691">
            <w:pPr>
              <w:spacing w:line="360" w:lineRule="auto"/>
              <w:rPr>
                <w:rFonts w:hint="eastAsia" w:cs="仿宋" w:asciiTheme="minorEastAsia" w:hAnsiTheme="minorEastAsia" w:eastAsiaTheme="minorEastAsia"/>
              </w:rPr>
            </w:pPr>
          </w:p>
        </w:tc>
        <w:tc>
          <w:tcPr>
            <w:tcW w:w="771" w:type="dxa"/>
            <w:noWrap/>
          </w:tcPr>
          <w:p w14:paraId="10129F26">
            <w:pPr>
              <w:spacing w:line="360" w:lineRule="auto"/>
              <w:rPr>
                <w:rFonts w:hint="eastAsia" w:cs="仿宋" w:asciiTheme="minorEastAsia" w:hAnsiTheme="minorEastAsia" w:eastAsiaTheme="minorEastAsia"/>
              </w:rPr>
            </w:pPr>
          </w:p>
        </w:tc>
        <w:tc>
          <w:tcPr>
            <w:tcW w:w="1031" w:type="dxa"/>
            <w:noWrap/>
          </w:tcPr>
          <w:p w14:paraId="3B476C5B">
            <w:pPr>
              <w:spacing w:line="360" w:lineRule="auto"/>
              <w:rPr>
                <w:rFonts w:hint="eastAsia" w:cs="仿宋" w:asciiTheme="minorEastAsia" w:hAnsiTheme="minorEastAsia" w:eastAsiaTheme="minorEastAsia"/>
              </w:rPr>
            </w:pPr>
          </w:p>
        </w:tc>
        <w:tc>
          <w:tcPr>
            <w:tcW w:w="898" w:type="dxa"/>
            <w:noWrap/>
          </w:tcPr>
          <w:p w14:paraId="3DBAFD67">
            <w:pPr>
              <w:spacing w:line="360" w:lineRule="auto"/>
              <w:rPr>
                <w:rFonts w:hint="eastAsia" w:cs="仿宋" w:asciiTheme="minorEastAsia" w:hAnsiTheme="minorEastAsia" w:eastAsiaTheme="minorEastAsia"/>
              </w:rPr>
            </w:pPr>
          </w:p>
        </w:tc>
        <w:tc>
          <w:tcPr>
            <w:tcW w:w="1176" w:type="dxa"/>
            <w:noWrap/>
          </w:tcPr>
          <w:p w14:paraId="417228C8">
            <w:pPr>
              <w:spacing w:line="360" w:lineRule="auto"/>
              <w:rPr>
                <w:rFonts w:hint="eastAsia" w:cs="仿宋" w:asciiTheme="minorEastAsia" w:hAnsiTheme="minorEastAsia" w:eastAsiaTheme="minorEastAsia"/>
              </w:rPr>
            </w:pPr>
          </w:p>
        </w:tc>
        <w:tc>
          <w:tcPr>
            <w:tcW w:w="1031" w:type="dxa"/>
            <w:noWrap/>
          </w:tcPr>
          <w:p w14:paraId="752CC222">
            <w:pPr>
              <w:spacing w:line="360" w:lineRule="auto"/>
              <w:rPr>
                <w:rFonts w:hint="eastAsia" w:cs="仿宋" w:asciiTheme="minorEastAsia" w:hAnsiTheme="minorEastAsia" w:eastAsiaTheme="minorEastAsia"/>
              </w:rPr>
            </w:pPr>
          </w:p>
        </w:tc>
        <w:tc>
          <w:tcPr>
            <w:tcW w:w="1031" w:type="dxa"/>
            <w:noWrap/>
          </w:tcPr>
          <w:p w14:paraId="1D163E0E">
            <w:pPr>
              <w:spacing w:line="360" w:lineRule="auto"/>
              <w:rPr>
                <w:rFonts w:hint="eastAsia" w:cs="仿宋" w:asciiTheme="minorEastAsia" w:hAnsiTheme="minorEastAsia" w:eastAsiaTheme="minorEastAsia"/>
              </w:rPr>
            </w:pPr>
          </w:p>
        </w:tc>
      </w:tr>
      <w:tr w14:paraId="0CF50B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1A2B786E">
            <w:pPr>
              <w:spacing w:line="360" w:lineRule="auto"/>
              <w:rPr>
                <w:rFonts w:hint="eastAsia" w:cs="仿宋" w:asciiTheme="minorEastAsia" w:hAnsiTheme="minorEastAsia" w:eastAsiaTheme="minorEastAsia"/>
              </w:rPr>
            </w:pPr>
          </w:p>
        </w:tc>
        <w:tc>
          <w:tcPr>
            <w:tcW w:w="1801" w:type="dxa"/>
            <w:noWrap/>
          </w:tcPr>
          <w:p w14:paraId="4D0A7FED">
            <w:pPr>
              <w:spacing w:line="360" w:lineRule="auto"/>
              <w:rPr>
                <w:rFonts w:hint="eastAsia" w:cs="仿宋" w:asciiTheme="minorEastAsia" w:hAnsiTheme="minorEastAsia" w:eastAsiaTheme="minorEastAsia"/>
              </w:rPr>
            </w:pPr>
          </w:p>
        </w:tc>
        <w:tc>
          <w:tcPr>
            <w:tcW w:w="1080" w:type="dxa"/>
            <w:noWrap/>
          </w:tcPr>
          <w:p w14:paraId="4FC337E7">
            <w:pPr>
              <w:spacing w:line="360" w:lineRule="auto"/>
              <w:rPr>
                <w:rFonts w:hint="eastAsia" w:cs="仿宋" w:asciiTheme="minorEastAsia" w:hAnsiTheme="minorEastAsia" w:eastAsiaTheme="minorEastAsia"/>
              </w:rPr>
            </w:pPr>
          </w:p>
        </w:tc>
        <w:tc>
          <w:tcPr>
            <w:tcW w:w="771" w:type="dxa"/>
            <w:noWrap/>
          </w:tcPr>
          <w:p w14:paraId="06EE5927">
            <w:pPr>
              <w:spacing w:line="360" w:lineRule="auto"/>
              <w:rPr>
                <w:rFonts w:hint="eastAsia" w:cs="仿宋" w:asciiTheme="minorEastAsia" w:hAnsiTheme="minorEastAsia" w:eastAsiaTheme="minorEastAsia"/>
              </w:rPr>
            </w:pPr>
          </w:p>
        </w:tc>
        <w:tc>
          <w:tcPr>
            <w:tcW w:w="1031" w:type="dxa"/>
            <w:noWrap/>
          </w:tcPr>
          <w:p w14:paraId="18DCA05B">
            <w:pPr>
              <w:spacing w:line="360" w:lineRule="auto"/>
              <w:rPr>
                <w:rFonts w:hint="eastAsia" w:cs="仿宋" w:asciiTheme="minorEastAsia" w:hAnsiTheme="minorEastAsia" w:eastAsiaTheme="minorEastAsia"/>
              </w:rPr>
            </w:pPr>
          </w:p>
        </w:tc>
        <w:tc>
          <w:tcPr>
            <w:tcW w:w="898" w:type="dxa"/>
            <w:noWrap/>
          </w:tcPr>
          <w:p w14:paraId="2361C16E">
            <w:pPr>
              <w:spacing w:line="360" w:lineRule="auto"/>
              <w:rPr>
                <w:rFonts w:hint="eastAsia" w:cs="仿宋" w:asciiTheme="minorEastAsia" w:hAnsiTheme="minorEastAsia" w:eastAsiaTheme="minorEastAsia"/>
              </w:rPr>
            </w:pPr>
          </w:p>
        </w:tc>
        <w:tc>
          <w:tcPr>
            <w:tcW w:w="1176" w:type="dxa"/>
            <w:noWrap/>
          </w:tcPr>
          <w:p w14:paraId="0A293130">
            <w:pPr>
              <w:spacing w:line="360" w:lineRule="auto"/>
              <w:rPr>
                <w:rFonts w:hint="eastAsia" w:cs="仿宋" w:asciiTheme="minorEastAsia" w:hAnsiTheme="minorEastAsia" w:eastAsiaTheme="minorEastAsia"/>
              </w:rPr>
            </w:pPr>
          </w:p>
        </w:tc>
        <w:tc>
          <w:tcPr>
            <w:tcW w:w="1031" w:type="dxa"/>
            <w:noWrap/>
          </w:tcPr>
          <w:p w14:paraId="29BFD625">
            <w:pPr>
              <w:spacing w:line="360" w:lineRule="auto"/>
              <w:rPr>
                <w:rFonts w:hint="eastAsia" w:cs="仿宋" w:asciiTheme="minorEastAsia" w:hAnsiTheme="minorEastAsia" w:eastAsiaTheme="minorEastAsia"/>
              </w:rPr>
            </w:pPr>
          </w:p>
        </w:tc>
        <w:tc>
          <w:tcPr>
            <w:tcW w:w="1031" w:type="dxa"/>
            <w:noWrap/>
          </w:tcPr>
          <w:p w14:paraId="072658D7">
            <w:pPr>
              <w:spacing w:line="360" w:lineRule="auto"/>
              <w:rPr>
                <w:rFonts w:hint="eastAsia" w:cs="仿宋" w:asciiTheme="minorEastAsia" w:hAnsiTheme="minorEastAsia" w:eastAsiaTheme="minorEastAsia"/>
              </w:rPr>
            </w:pPr>
          </w:p>
        </w:tc>
      </w:tr>
      <w:tr w14:paraId="72CAB8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283E6A8D">
            <w:pPr>
              <w:spacing w:line="360" w:lineRule="auto"/>
              <w:rPr>
                <w:rFonts w:hint="eastAsia" w:cs="仿宋" w:asciiTheme="minorEastAsia" w:hAnsiTheme="minorEastAsia" w:eastAsiaTheme="minorEastAsia"/>
              </w:rPr>
            </w:pPr>
          </w:p>
        </w:tc>
        <w:tc>
          <w:tcPr>
            <w:tcW w:w="1801" w:type="dxa"/>
            <w:noWrap/>
          </w:tcPr>
          <w:p w14:paraId="471D8301">
            <w:pPr>
              <w:spacing w:line="360" w:lineRule="auto"/>
              <w:rPr>
                <w:rFonts w:hint="eastAsia" w:cs="仿宋" w:asciiTheme="minorEastAsia" w:hAnsiTheme="minorEastAsia" w:eastAsiaTheme="minorEastAsia"/>
              </w:rPr>
            </w:pPr>
          </w:p>
        </w:tc>
        <w:tc>
          <w:tcPr>
            <w:tcW w:w="1080" w:type="dxa"/>
            <w:noWrap/>
          </w:tcPr>
          <w:p w14:paraId="1E11ABFD">
            <w:pPr>
              <w:spacing w:line="360" w:lineRule="auto"/>
              <w:rPr>
                <w:rFonts w:hint="eastAsia" w:cs="仿宋" w:asciiTheme="minorEastAsia" w:hAnsiTheme="minorEastAsia" w:eastAsiaTheme="minorEastAsia"/>
              </w:rPr>
            </w:pPr>
          </w:p>
        </w:tc>
        <w:tc>
          <w:tcPr>
            <w:tcW w:w="771" w:type="dxa"/>
            <w:noWrap/>
          </w:tcPr>
          <w:p w14:paraId="5A60A026">
            <w:pPr>
              <w:spacing w:line="360" w:lineRule="auto"/>
              <w:rPr>
                <w:rFonts w:hint="eastAsia" w:cs="仿宋" w:asciiTheme="minorEastAsia" w:hAnsiTheme="minorEastAsia" w:eastAsiaTheme="minorEastAsia"/>
              </w:rPr>
            </w:pPr>
          </w:p>
        </w:tc>
        <w:tc>
          <w:tcPr>
            <w:tcW w:w="1031" w:type="dxa"/>
            <w:noWrap/>
          </w:tcPr>
          <w:p w14:paraId="11BBD8E4">
            <w:pPr>
              <w:spacing w:line="360" w:lineRule="auto"/>
              <w:rPr>
                <w:rFonts w:hint="eastAsia" w:cs="仿宋" w:asciiTheme="minorEastAsia" w:hAnsiTheme="minorEastAsia" w:eastAsiaTheme="minorEastAsia"/>
              </w:rPr>
            </w:pPr>
          </w:p>
        </w:tc>
        <w:tc>
          <w:tcPr>
            <w:tcW w:w="898" w:type="dxa"/>
            <w:noWrap/>
          </w:tcPr>
          <w:p w14:paraId="3399C3AB">
            <w:pPr>
              <w:spacing w:line="360" w:lineRule="auto"/>
              <w:rPr>
                <w:rFonts w:hint="eastAsia" w:cs="仿宋" w:asciiTheme="minorEastAsia" w:hAnsiTheme="minorEastAsia" w:eastAsiaTheme="minorEastAsia"/>
              </w:rPr>
            </w:pPr>
          </w:p>
        </w:tc>
        <w:tc>
          <w:tcPr>
            <w:tcW w:w="1176" w:type="dxa"/>
            <w:noWrap/>
          </w:tcPr>
          <w:p w14:paraId="60E5F0F2">
            <w:pPr>
              <w:spacing w:line="360" w:lineRule="auto"/>
              <w:rPr>
                <w:rFonts w:hint="eastAsia" w:cs="仿宋" w:asciiTheme="minorEastAsia" w:hAnsiTheme="minorEastAsia" w:eastAsiaTheme="minorEastAsia"/>
              </w:rPr>
            </w:pPr>
          </w:p>
        </w:tc>
        <w:tc>
          <w:tcPr>
            <w:tcW w:w="1031" w:type="dxa"/>
            <w:noWrap/>
          </w:tcPr>
          <w:p w14:paraId="39F6292D">
            <w:pPr>
              <w:spacing w:line="360" w:lineRule="auto"/>
              <w:rPr>
                <w:rFonts w:hint="eastAsia" w:cs="仿宋" w:asciiTheme="minorEastAsia" w:hAnsiTheme="minorEastAsia" w:eastAsiaTheme="minorEastAsia"/>
              </w:rPr>
            </w:pPr>
          </w:p>
        </w:tc>
        <w:tc>
          <w:tcPr>
            <w:tcW w:w="1031" w:type="dxa"/>
            <w:noWrap/>
          </w:tcPr>
          <w:p w14:paraId="57E472BD">
            <w:pPr>
              <w:spacing w:line="360" w:lineRule="auto"/>
              <w:rPr>
                <w:rFonts w:hint="eastAsia" w:cs="仿宋" w:asciiTheme="minorEastAsia" w:hAnsiTheme="minorEastAsia" w:eastAsiaTheme="minorEastAsia"/>
              </w:rPr>
            </w:pPr>
          </w:p>
        </w:tc>
      </w:tr>
      <w:tr w14:paraId="648067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06990536">
            <w:pPr>
              <w:spacing w:line="360" w:lineRule="auto"/>
              <w:rPr>
                <w:rFonts w:hint="eastAsia" w:cs="仿宋" w:asciiTheme="minorEastAsia" w:hAnsiTheme="minorEastAsia" w:eastAsiaTheme="minorEastAsia"/>
              </w:rPr>
            </w:pPr>
          </w:p>
        </w:tc>
        <w:tc>
          <w:tcPr>
            <w:tcW w:w="1801" w:type="dxa"/>
            <w:noWrap/>
          </w:tcPr>
          <w:p w14:paraId="768BAE4F">
            <w:pPr>
              <w:spacing w:line="360" w:lineRule="auto"/>
              <w:rPr>
                <w:rFonts w:hint="eastAsia" w:cs="仿宋" w:asciiTheme="minorEastAsia" w:hAnsiTheme="minorEastAsia" w:eastAsiaTheme="minorEastAsia"/>
              </w:rPr>
            </w:pPr>
          </w:p>
        </w:tc>
        <w:tc>
          <w:tcPr>
            <w:tcW w:w="1080" w:type="dxa"/>
            <w:noWrap/>
          </w:tcPr>
          <w:p w14:paraId="0ABCF6FA">
            <w:pPr>
              <w:spacing w:line="360" w:lineRule="auto"/>
              <w:rPr>
                <w:rFonts w:hint="eastAsia" w:cs="仿宋" w:asciiTheme="minorEastAsia" w:hAnsiTheme="minorEastAsia" w:eastAsiaTheme="minorEastAsia"/>
              </w:rPr>
            </w:pPr>
          </w:p>
        </w:tc>
        <w:tc>
          <w:tcPr>
            <w:tcW w:w="771" w:type="dxa"/>
            <w:noWrap/>
          </w:tcPr>
          <w:p w14:paraId="6CD04254">
            <w:pPr>
              <w:spacing w:line="360" w:lineRule="auto"/>
              <w:rPr>
                <w:rFonts w:hint="eastAsia" w:cs="仿宋" w:asciiTheme="minorEastAsia" w:hAnsiTheme="minorEastAsia" w:eastAsiaTheme="minorEastAsia"/>
              </w:rPr>
            </w:pPr>
          </w:p>
        </w:tc>
        <w:tc>
          <w:tcPr>
            <w:tcW w:w="1031" w:type="dxa"/>
            <w:noWrap/>
          </w:tcPr>
          <w:p w14:paraId="09F1F438">
            <w:pPr>
              <w:spacing w:line="360" w:lineRule="auto"/>
              <w:rPr>
                <w:rFonts w:hint="eastAsia" w:cs="仿宋" w:asciiTheme="minorEastAsia" w:hAnsiTheme="minorEastAsia" w:eastAsiaTheme="minorEastAsia"/>
              </w:rPr>
            </w:pPr>
          </w:p>
        </w:tc>
        <w:tc>
          <w:tcPr>
            <w:tcW w:w="898" w:type="dxa"/>
            <w:noWrap/>
          </w:tcPr>
          <w:p w14:paraId="67635637">
            <w:pPr>
              <w:spacing w:line="360" w:lineRule="auto"/>
              <w:rPr>
                <w:rFonts w:hint="eastAsia" w:cs="仿宋" w:asciiTheme="minorEastAsia" w:hAnsiTheme="minorEastAsia" w:eastAsiaTheme="minorEastAsia"/>
              </w:rPr>
            </w:pPr>
          </w:p>
        </w:tc>
        <w:tc>
          <w:tcPr>
            <w:tcW w:w="1176" w:type="dxa"/>
            <w:noWrap/>
          </w:tcPr>
          <w:p w14:paraId="0FD17C94">
            <w:pPr>
              <w:spacing w:line="360" w:lineRule="auto"/>
              <w:rPr>
                <w:rFonts w:hint="eastAsia" w:cs="仿宋" w:asciiTheme="minorEastAsia" w:hAnsiTheme="minorEastAsia" w:eastAsiaTheme="minorEastAsia"/>
              </w:rPr>
            </w:pPr>
          </w:p>
        </w:tc>
        <w:tc>
          <w:tcPr>
            <w:tcW w:w="1031" w:type="dxa"/>
            <w:noWrap/>
          </w:tcPr>
          <w:p w14:paraId="23F1BE89">
            <w:pPr>
              <w:spacing w:line="360" w:lineRule="auto"/>
              <w:rPr>
                <w:rFonts w:hint="eastAsia" w:cs="仿宋" w:asciiTheme="minorEastAsia" w:hAnsiTheme="minorEastAsia" w:eastAsiaTheme="minorEastAsia"/>
              </w:rPr>
            </w:pPr>
          </w:p>
        </w:tc>
        <w:tc>
          <w:tcPr>
            <w:tcW w:w="1031" w:type="dxa"/>
            <w:noWrap/>
          </w:tcPr>
          <w:p w14:paraId="53729398">
            <w:pPr>
              <w:spacing w:line="360" w:lineRule="auto"/>
              <w:rPr>
                <w:rFonts w:hint="eastAsia" w:cs="仿宋" w:asciiTheme="minorEastAsia" w:hAnsiTheme="minorEastAsia" w:eastAsiaTheme="minorEastAsia"/>
              </w:rPr>
            </w:pPr>
          </w:p>
        </w:tc>
      </w:tr>
      <w:tr w14:paraId="32C1D3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5A8C1D2D">
            <w:pPr>
              <w:spacing w:line="360" w:lineRule="auto"/>
              <w:rPr>
                <w:rFonts w:hint="eastAsia" w:cs="仿宋" w:asciiTheme="minorEastAsia" w:hAnsiTheme="minorEastAsia" w:eastAsiaTheme="minorEastAsia"/>
              </w:rPr>
            </w:pPr>
          </w:p>
        </w:tc>
        <w:tc>
          <w:tcPr>
            <w:tcW w:w="1801" w:type="dxa"/>
            <w:noWrap/>
          </w:tcPr>
          <w:p w14:paraId="20D0A866">
            <w:pPr>
              <w:spacing w:line="360" w:lineRule="auto"/>
              <w:rPr>
                <w:rFonts w:hint="eastAsia" w:cs="仿宋" w:asciiTheme="minorEastAsia" w:hAnsiTheme="minorEastAsia" w:eastAsiaTheme="minorEastAsia"/>
              </w:rPr>
            </w:pPr>
          </w:p>
        </w:tc>
        <w:tc>
          <w:tcPr>
            <w:tcW w:w="1080" w:type="dxa"/>
            <w:noWrap/>
          </w:tcPr>
          <w:p w14:paraId="1E96CCB0">
            <w:pPr>
              <w:spacing w:line="360" w:lineRule="auto"/>
              <w:rPr>
                <w:rFonts w:hint="eastAsia" w:cs="仿宋" w:asciiTheme="minorEastAsia" w:hAnsiTheme="minorEastAsia" w:eastAsiaTheme="minorEastAsia"/>
              </w:rPr>
            </w:pPr>
          </w:p>
        </w:tc>
        <w:tc>
          <w:tcPr>
            <w:tcW w:w="771" w:type="dxa"/>
            <w:noWrap/>
          </w:tcPr>
          <w:p w14:paraId="298C183E">
            <w:pPr>
              <w:spacing w:line="360" w:lineRule="auto"/>
              <w:rPr>
                <w:rFonts w:hint="eastAsia" w:cs="仿宋" w:asciiTheme="minorEastAsia" w:hAnsiTheme="minorEastAsia" w:eastAsiaTheme="minorEastAsia"/>
              </w:rPr>
            </w:pPr>
          </w:p>
        </w:tc>
        <w:tc>
          <w:tcPr>
            <w:tcW w:w="1031" w:type="dxa"/>
            <w:noWrap/>
          </w:tcPr>
          <w:p w14:paraId="0157D7DC">
            <w:pPr>
              <w:spacing w:line="360" w:lineRule="auto"/>
              <w:rPr>
                <w:rFonts w:hint="eastAsia" w:cs="仿宋" w:asciiTheme="minorEastAsia" w:hAnsiTheme="minorEastAsia" w:eastAsiaTheme="minorEastAsia"/>
              </w:rPr>
            </w:pPr>
          </w:p>
        </w:tc>
        <w:tc>
          <w:tcPr>
            <w:tcW w:w="898" w:type="dxa"/>
            <w:noWrap/>
          </w:tcPr>
          <w:p w14:paraId="11BD6A7B">
            <w:pPr>
              <w:spacing w:line="360" w:lineRule="auto"/>
              <w:rPr>
                <w:rFonts w:hint="eastAsia" w:cs="仿宋" w:asciiTheme="minorEastAsia" w:hAnsiTheme="minorEastAsia" w:eastAsiaTheme="minorEastAsia"/>
              </w:rPr>
            </w:pPr>
          </w:p>
        </w:tc>
        <w:tc>
          <w:tcPr>
            <w:tcW w:w="1176" w:type="dxa"/>
            <w:noWrap/>
          </w:tcPr>
          <w:p w14:paraId="755EFE7B">
            <w:pPr>
              <w:spacing w:line="360" w:lineRule="auto"/>
              <w:rPr>
                <w:rFonts w:hint="eastAsia" w:cs="仿宋" w:asciiTheme="minorEastAsia" w:hAnsiTheme="minorEastAsia" w:eastAsiaTheme="minorEastAsia"/>
              </w:rPr>
            </w:pPr>
          </w:p>
        </w:tc>
        <w:tc>
          <w:tcPr>
            <w:tcW w:w="1031" w:type="dxa"/>
            <w:noWrap/>
          </w:tcPr>
          <w:p w14:paraId="16B0D4E4">
            <w:pPr>
              <w:spacing w:line="360" w:lineRule="auto"/>
              <w:rPr>
                <w:rFonts w:hint="eastAsia" w:cs="仿宋" w:asciiTheme="minorEastAsia" w:hAnsiTheme="minorEastAsia" w:eastAsiaTheme="minorEastAsia"/>
              </w:rPr>
            </w:pPr>
          </w:p>
        </w:tc>
        <w:tc>
          <w:tcPr>
            <w:tcW w:w="1031" w:type="dxa"/>
            <w:noWrap/>
          </w:tcPr>
          <w:p w14:paraId="66BBB9FA">
            <w:pPr>
              <w:spacing w:line="360" w:lineRule="auto"/>
              <w:rPr>
                <w:rFonts w:hint="eastAsia" w:cs="仿宋" w:asciiTheme="minorEastAsia" w:hAnsiTheme="minorEastAsia" w:eastAsiaTheme="minorEastAsia"/>
              </w:rPr>
            </w:pPr>
          </w:p>
        </w:tc>
      </w:tr>
      <w:tr w14:paraId="2B53F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070B2166">
            <w:pPr>
              <w:spacing w:line="360" w:lineRule="auto"/>
              <w:rPr>
                <w:rFonts w:hint="eastAsia" w:cs="仿宋" w:asciiTheme="minorEastAsia" w:hAnsiTheme="minorEastAsia" w:eastAsiaTheme="minorEastAsia"/>
              </w:rPr>
            </w:pPr>
          </w:p>
        </w:tc>
        <w:tc>
          <w:tcPr>
            <w:tcW w:w="1801" w:type="dxa"/>
            <w:noWrap/>
          </w:tcPr>
          <w:p w14:paraId="2F538002">
            <w:pPr>
              <w:spacing w:line="360" w:lineRule="auto"/>
              <w:rPr>
                <w:rFonts w:hint="eastAsia" w:cs="仿宋" w:asciiTheme="minorEastAsia" w:hAnsiTheme="minorEastAsia" w:eastAsiaTheme="minorEastAsia"/>
              </w:rPr>
            </w:pPr>
          </w:p>
        </w:tc>
        <w:tc>
          <w:tcPr>
            <w:tcW w:w="1080" w:type="dxa"/>
            <w:noWrap/>
          </w:tcPr>
          <w:p w14:paraId="74C172C8">
            <w:pPr>
              <w:spacing w:line="360" w:lineRule="auto"/>
              <w:rPr>
                <w:rFonts w:hint="eastAsia" w:cs="仿宋" w:asciiTheme="minorEastAsia" w:hAnsiTheme="minorEastAsia" w:eastAsiaTheme="minorEastAsia"/>
              </w:rPr>
            </w:pPr>
          </w:p>
        </w:tc>
        <w:tc>
          <w:tcPr>
            <w:tcW w:w="771" w:type="dxa"/>
            <w:noWrap/>
          </w:tcPr>
          <w:p w14:paraId="0D618255">
            <w:pPr>
              <w:spacing w:line="360" w:lineRule="auto"/>
              <w:rPr>
                <w:rFonts w:hint="eastAsia" w:cs="仿宋" w:asciiTheme="minorEastAsia" w:hAnsiTheme="minorEastAsia" w:eastAsiaTheme="minorEastAsia"/>
              </w:rPr>
            </w:pPr>
          </w:p>
        </w:tc>
        <w:tc>
          <w:tcPr>
            <w:tcW w:w="1031" w:type="dxa"/>
            <w:noWrap/>
          </w:tcPr>
          <w:p w14:paraId="4D24CECB">
            <w:pPr>
              <w:spacing w:line="360" w:lineRule="auto"/>
              <w:rPr>
                <w:rFonts w:hint="eastAsia" w:cs="仿宋" w:asciiTheme="minorEastAsia" w:hAnsiTheme="minorEastAsia" w:eastAsiaTheme="minorEastAsia"/>
              </w:rPr>
            </w:pPr>
          </w:p>
        </w:tc>
        <w:tc>
          <w:tcPr>
            <w:tcW w:w="898" w:type="dxa"/>
            <w:noWrap/>
          </w:tcPr>
          <w:p w14:paraId="7C4CFD58">
            <w:pPr>
              <w:spacing w:line="360" w:lineRule="auto"/>
              <w:rPr>
                <w:rFonts w:hint="eastAsia" w:cs="仿宋" w:asciiTheme="minorEastAsia" w:hAnsiTheme="minorEastAsia" w:eastAsiaTheme="minorEastAsia"/>
              </w:rPr>
            </w:pPr>
          </w:p>
        </w:tc>
        <w:tc>
          <w:tcPr>
            <w:tcW w:w="1176" w:type="dxa"/>
            <w:noWrap/>
          </w:tcPr>
          <w:p w14:paraId="6DB5B6B9">
            <w:pPr>
              <w:spacing w:line="360" w:lineRule="auto"/>
              <w:rPr>
                <w:rFonts w:hint="eastAsia" w:cs="仿宋" w:asciiTheme="minorEastAsia" w:hAnsiTheme="minorEastAsia" w:eastAsiaTheme="minorEastAsia"/>
              </w:rPr>
            </w:pPr>
          </w:p>
        </w:tc>
        <w:tc>
          <w:tcPr>
            <w:tcW w:w="1031" w:type="dxa"/>
            <w:noWrap/>
          </w:tcPr>
          <w:p w14:paraId="7E55620B">
            <w:pPr>
              <w:spacing w:line="360" w:lineRule="auto"/>
              <w:rPr>
                <w:rFonts w:hint="eastAsia" w:cs="仿宋" w:asciiTheme="minorEastAsia" w:hAnsiTheme="minorEastAsia" w:eastAsiaTheme="minorEastAsia"/>
              </w:rPr>
            </w:pPr>
          </w:p>
        </w:tc>
        <w:tc>
          <w:tcPr>
            <w:tcW w:w="1031" w:type="dxa"/>
            <w:noWrap/>
          </w:tcPr>
          <w:p w14:paraId="5E88FE8F">
            <w:pPr>
              <w:spacing w:line="360" w:lineRule="auto"/>
              <w:rPr>
                <w:rFonts w:hint="eastAsia" w:cs="仿宋" w:asciiTheme="minorEastAsia" w:hAnsiTheme="minorEastAsia" w:eastAsiaTheme="minorEastAsia"/>
              </w:rPr>
            </w:pPr>
          </w:p>
        </w:tc>
      </w:tr>
      <w:tr w14:paraId="63556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7333320C">
            <w:pPr>
              <w:spacing w:line="360" w:lineRule="auto"/>
              <w:rPr>
                <w:rFonts w:hint="eastAsia" w:cs="仿宋" w:asciiTheme="minorEastAsia" w:hAnsiTheme="minorEastAsia" w:eastAsiaTheme="minorEastAsia"/>
              </w:rPr>
            </w:pPr>
          </w:p>
        </w:tc>
        <w:tc>
          <w:tcPr>
            <w:tcW w:w="1801" w:type="dxa"/>
            <w:noWrap/>
          </w:tcPr>
          <w:p w14:paraId="4A12F39D">
            <w:pPr>
              <w:spacing w:line="360" w:lineRule="auto"/>
              <w:rPr>
                <w:rFonts w:hint="eastAsia" w:cs="仿宋" w:asciiTheme="minorEastAsia" w:hAnsiTheme="minorEastAsia" w:eastAsiaTheme="minorEastAsia"/>
              </w:rPr>
            </w:pPr>
          </w:p>
        </w:tc>
        <w:tc>
          <w:tcPr>
            <w:tcW w:w="1080" w:type="dxa"/>
            <w:noWrap/>
          </w:tcPr>
          <w:p w14:paraId="3C08BE66">
            <w:pPr>
              <w:spacing w:line="360" w:lineRule="auto"/>
              <w:rPr>
                <w:rFonts w:hint="eastAsia" w:cs="仿宋" w:asciiTheme="minorEastAsia" w:hAnsiTheme="minorEastAsia" w:eastAsiaTheme="minorEastAsia"/>
              </w:rPr>
            </w:pPr>
          </w:p>
        </w:tc>
        <w:tc>
          <w:tcPr>
            <w:tcW w:w="771" w:type="dxa"/>
            <w:noWrap/>
          </w:tcPr>
          <w:p w14:paraId="1E2277F1">
            <w:pPr>
              <w:spacing w:line="360" w:lineRule="auto"/>
              <w:rPr>
                <w:rFonts w:hint="eastAsia" w:cs="仿宋" w:asciiTheme="minorEastAsia" w:hAnsiTheme="minorEastAsia" w:eastAsiaTheme="minorEastAsia"/>
              </w:rPr>
            </w:pPr>
          </w:p>
        </w:tc>
        <w:tc>
          <w:tcPr>
            <w:tcW w:w="1031" w:type="dxa"/>
            <w:noWrap/>
          </w:tcPr>
          <w:p w14:paraId="09C6204E">
            <w:pPr>
              <w:spacing w:line="360" w:lineRule="auto"/>
              <w:rPr>
                <w:rFonts w:hint="eastAsia" w:cs="仿宋" w:asciiTheme="minorEastAsia" w:hAnsiTheme="minorEastAsia" w:eastAsiaTheme="minorEastAsia"/>
              </w:rPr>
            </w:pPr>
          </w:p>
        </w:tc>
        <w:tc>
          <w:tcPr>
            <w:tcW w:w="898" w:type="dxa"/>
            <w:noWrap/>
          </w:tcPr>
          <w:p w14:paraId="612BA2D7">
            <w:pPr>
              <w:spacing w:line="360" w:lineRule="auto"/>
              <w:rPr>
                <w:rFonts w:hint="eastAsia" w:cs="仿宋" w:asciiTheme="minorEastAsia" w:hAnsiTheme="minorEastAsia" w:eastAsiaTheme="minorEastAsia"/>
              </w:rPr>
            </w:pPr>
          </w:p>
        </w:tc>
        <w:tc>
          <w:tcPr>
            <w:tcW w:w="1176" w:type="dxa"/>
            <w:noWrap/>
          </w:tcPr>
          <w:p w14:paraId="17431B76">
            <w:pPr>
              <w:spacing w:line="360" w:lineRule="auto"/>
              <w:rPr>
                <w:rFonts w:hint="eastAsia" w:cs="仿宋" w:asciiTheme="minorEastAsia" w:hAnsiTheme="minorEastAsia" w:eastAsiaTheme="minorEastAsia"/>
              </w:rPr>
            </w:pPr>
          </w:p>
        </w:tc>
        <w:tc>
          <w:tcPr>
            <w:tcW w:w="1031" w:type="dxa"/>
            <w:noWrap/>
          </w:tcPr>
          <w:p w14:paraId="53A27D4B">
            <w:pPr>
              <w:spacing w:line="360" w:lineRule="auto"/>
              <w:rPr>
                <w:rFonts w:hint="eastAsia" w:cs="仿宋" w:asciiTheme="minorEastAsia" w:hAnsiTheme="minorEastAsia" w:eastAsiaTheme="minorEastAsia"/>
              </w:rPr>
            </w:pPr>
          </w:p>
        </w:tc>
        <w:tc>
          <w:tcPr>
            <w:tcW w:w="1031" w:type="dxa"/>
            <w:noWrap/>
          </w:tcPr>
          <w:p w14:paraId="157106E5">
            <w:pPr>
              <w:spacing w:line="360" w:lineRule="auto"/>
              <w:rPr>
                <w:rFonts w:hint="eastAsia" w:cs="仿宋" w:asciiTheme="minorEastAsia" w:hAnsiTheme="minorEastAsia" w:eastAsiaTheme="minorEastAsia"/>
              </w:rPr>
            </w:pPr>
          </w:p>
        </w:tc>
      </w:tr>
      <w:tr w14:paraId="53D2A9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4D066AA8">
            <w:pPr>
              <w:spacing w:line="360" w:lineRule="auto"/>
              <w:rPr>
                <w:rFonts w:hint="eastAsia" w:cs="仿宋" w:asciiTheme="minorEastAsia" w:hAnsiTheme="minorEastAsia" w:eastAsiaTheme="minorEastAsia"/>
              </w:rPr>
            </w:pPr>
          </w:p>
        </w:tc>
        <w:tc>
          <w:tcPr>
            <w:tcW w:w="1801" w:type="dxa"/>
            <w:noWrap/>
          </w:tcPr>
          <w:p w14:paraId="32E039B1">
            <w:pPr>
              <w:spacing w:line="360" w:lineRule="auto"/>
              <w:rPr>
                <w:rFonts w:hint="eastAsia" w:cs="仿宋" w:asciiTheme="minorEastAsia" w:hAnsiTheme="minorEastAsia" w:eastAsiaTheme="minorEastAsia"/>
              </w:rPr>
            </w:pPr>
          </w:p>
        </w:tc>
        <w:tc>
          <w:tcPr>
            <w:tcW w:w="1080" w:type="dxa"/>
            <w:noWrap/>
          </w:tcPr>
          <w:p w14:paraId="099C2306">
            <w:pPr>
              <w:spacing w:line="360" w:lineRule="auto"/>
              <w:rPr>
                <w:rFonts w:hint="eastAsia" w:cs="仿宋" w:asciiTheme="minorEastAsia" w:hAnsiTheme="minorEastAsia" w:eastAsiaTheme="minorEastAsia"/>
              </w:rPr>
            </w:pPr>
          </w:p>
        </w:tc>
        <w:tc>
          <w:tcPr>
            <w:tcW w:w="771" w:type="dxa"/>
            <w:noWrap/>
          </w:tcPr>
          <w:p w14:paraId="7B832AC8">
            <w:pPr>
              <w:spacing w:line="360" w:lineRule="auto"/>
              <w:rPr>
                <w:rFonts w:hint="eastAsia" w:cs="仿宋" w:asciiTheme="minorEastAsia" w:hAnsiTheme="minorEastAsia" w:eastAsiaTheme="minorEastAsia"/>
              </w:rPr>
            </w:pPr>
          </w:p>
        </w:tc>
        <w:tc>
          <w:tcPr>
            <w:tcW w:w="1031" w:type="dxa"/>
            <w:noWrap/>
          </w:tcPr>
          <w:p w14:paraId="6E6FFDCE">
            <w:pPr>
              <w:spacing w:line="360" w:lineRule="auto"/>
              <w:rPr>
                <w:rFonts w:hint="eastAsia" w:cs="仿宋" w:asciiTheme="minorEastAsia" w:hAnsiTheme="minorEastAsia" w:eastAsiaTheme="minorEastAsia"/>
              </w:rPr>
            </w:pPr>
          </w:p>
        </w:tc>
        <w:tc>
          <w:tcPr>
            <w:tcW w:w="898" w:type="dxa"/>
            <w:noWrap/>
          </w:tcPr>
          <w:p w14:paraId="72224714">
            <w:pPr>
              <w:spacing w:line="360" w:lineRule="auto"/>
              <w:rPr>
                <w:rFonts w:hint="eastAsia" w:cs="仿宋" w:asciiTheme="minorEastAsia" w:hAnsiTheme="minorEastAsia" w:eastAsiaTheme="minorEastAsia"/>
              </w:rPr>
            </w:pPr>
          </w:p>
        </w:tc>
        <w:tc>
          <w:tcPr>
            <w:tcW w:w="1176" w:type="dxa"/>
            <w:noWrap/>
          </w:tcPr>
          <w:p w14:paraId="28ABA2BE">
            <w:pPr>
              <w:spacing w:line="360" w:lineRule="auto"/>
              <w:rPr>
                <w:rFonts w:hint="eastAsia" w:cs="仿宋" w:asciiTheme="minorEastAsia" w:hAnsiTheme="minorEastAsia" w:eastAsiaTheme="minorEastAsia"/>
              </w:rPr>
            </w:pPr>
          </w:p>
        </w:tc>
        <w:tc>
          <w:tcPr>
            <w:tcW w:w="1031" w:type="dxa"/>
            <w:noWrap/>
          </w:tcPr>
          <w:p w14:paraId="161E6F3C">
            <w:pPr>
              <w:spacing w:line="360" w:lineRule="auto"/>
              <w:rPr>
                <w:rFonts w:hint="eastAsia" w:cs="仿宋" w:asciiTheme="minorEastAsia" w:hAnsiTheme="minorEastAsia" w:eastAsiaTheme="minorEastAsia"/>
              </w:rPr>
            </w:pPr>
          </w:p>
        </w:tc>
        <w:tc>
          <w:tcPr>
            <w:tcW w:w="1031" w:type="dxa"/>
            <w:noWrap/>
          </w:tcPr>
          <w:p w14:paraId="2F0EE24F">
            <w:pPr>
              <w:spacing w:line="360" w:lineRule="auto"/>
              <w:rPr>
                <w:rFonts w:hint="eastAsia" w:cs="仿宋" w:asciiTheme="minorEastAsia" w:hAnsiTheme="minorEastAsia" w:eastAsiaTheme="minorEastAsia"/>
              </w:rPr>
            </w:pPr>
          </w:p>
        </w:tc>
      </w:tr>
      <w:tr w14:paraId="3BC58A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02D2CFCB">
            <w:pPr>
              <w:spacing w:line="360" w:lineRule="auto"/>
              <w:rPr>
                <w:rFonts w:hint="eastAsia" w:cs="仿宋" w:asciiTheme="minorEastAsia" w:hAnsiTheme="minorEastAsia" w:eastAsiaTheme="minorEastAsia"/>
              </w:rPr>
            </w:pPr>
          </w:p>
        </w:tc>
        <w:tc>
          <w:tcPr>
            <w:tcW w:w="1801" w:type="dxa"/>
            <w:noWrap/>
          </w:tcPr>
          <w:p w14:paraId="5C4447BC">
            <w:pPr>
              <w:spacing w:line="360" w:lineRule="auto"/>
              <w:rPr>
                <w:rFonts w:hint="eastAsia" w:cs="仿宋" w:asciiTheme="minorEastAsia" w:hAnsiTheme="minorEastAsia" w:eastAsiaTheme="minorEastAsia"/>
              </w:rPr>
            </w:pPr>
          </w:p>
        </w:tc>
        <w:tc>
          <w:tcPr>
            <w:tcW w:w="1080" w:type="dxa"/>
            <w:noWrap/>
          </w:tcPr>
          <w:p w14:paraId="02A30BB7">
            <w:pPr>
              <w:spacing w:line="360" w:lineRule="auto"/>
              <w:rPr>
                <w:rFonts w:hint="eastAsia" w:cs="仿宋" w:asciiTheme="minorEastAsia" w:hAnsiTheme="minorEastAsia" w:eastAsiaTheme="minorEastAsia"/>
              </w:rPr>
            </w:pPr>
          </w:p>
        </w:tc>
        <w:tc>
          <w:tcPr>
            <w:tcW w:w="771" w:type="dxa"/>
            <w:noWrap/>
          </w:tcPr>
          <w:p w14:paraId="37D09271">
            <w:pPr>
              <w:spacing w:line="360" w:lineRule="auto"/>
              <w:rPr>
                <w:rFonts w:hint="eastAsia" w:cs="仿宋" w:asciiTheme="minorEastAsia" w:hAnsiTheme="minorEastAsia" w:eastAsiaTheme="minorEastAsia"/>
              </w:rPr>
            </w:pPr>
          </w:p>
        </w:tc>
        <w:tc>
          <w:tcPr>
            <w:tcW w:w="1031" w:type="dxa"/>
            <w:noWrap/>
          </w:tcPr>
          <w:p w14:paraId="5A81FA57">
            <w:pPr>
              <w:spacing w:line="360" w:lineRule="auto"/>
              <w:rPr>
                <w:rFonts w:hint="eastAsia" w:cs="仿宋" w:asciiTheme="minorEastAsia" w:hAnsiTheme="minorEastAsia" w:eastAsiaTheme="minorEastAsia"/>
              </w:rPr>
            </w:pPr>
          </w:p>
        </w:tc>
        <w:tc>
          <w:tcPr>
            <w:tcW w:w="898" w:type="dxa"/>
            <w:noWrap/>
          </w:tcPr>
          <w:p w14:paraId="0E429B94">
            <w:pPr>
              <w:spacing w:line="360" w:lineRule="auto"/>
              <w:rPr>
                <w:rFonts w:hint="eastAsia" w:cs="仿宋" w:asciiTheme="minorEastAsia" w:hAnsiTheme="minorEastAsia" w:eastAsiaTheme="minorEastAsia"/>
              </w:rPr>
            </w:pPr>
          </w:p>
        </w:tc>
        <w:tc>
          <w:tcPr>
            <w:tcW w:w="1176" w:type="dxa"/>
            <w:noWrap/>
          </w:tcPr>
          <w:p w14:paraId="7FECBC22">
            <w:pPr>
              <w:spacing w:line="360" w:lineRule="auto"/>
              <w:rPr>
                <w:rFonts w:hint="eastAsia" w:cs="仿宋" w:asciiTheme="minorEastAsia" w:hAnsiTheme="minorEastAsia" w:eastAsiaTheme="minorEastAsia"/>
              </w:rPr>
            </w:pPr>
          </w:p>
        </w:tc>
        <w:tc>
          <w:tcPr>
            <w:tcW w:w="1031" w:type="dxa"/>
            <w:noWrap/>
          </w:tcPr>
          <w:p w14:paraId="4879D28F">
            <w:pPr>
              <w:spacing w:line="360" w:lineRule="auto"/>
              <w:rPr>
                <w:rFonts w:hint="eastAsia" w:cs="仿宋" w:asciiTheme="minorEastAsia" w:hAnsiTheme="minorEastAsia" w:eastAsiaTheme="minorEastAsia"/>
              </w:rPr>
            </w:pPr>
          </w:p>
        </w:tc>
        <w:tc>
          <w:tcPr>
            <w:tcW w:w="1031" w:type="dxa"/>
            <w:noWrap/>
          </w:tcPr>
          <w:p w14:paraId="37626F41">
            <w:pPr>
              <w:spacing w:line="360" w:lineRule="auto"/>
              <w:rPr>
                <w:rFonts w:hint="eastAsia" w:cs="仿宋" w:asciiTheme="minorEastAsia" w:hAnsiTheme="minorEastAsia" w:eastAsiaTheme="minorEastAsia"/>
              </w:rPr>
            </w:pPr>
          </w:p>
        </w:tc>
      </w:tr>
      <w:tr w14:paraId="4E9AE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1998FAD6">
            <w:pPr>
              <w:spacing w:line="360" w:lineRule="auto"/>
              <w:rPr>
                <w:rFonts w:hint="eastAsia" w:cs="仿宋" w:asciiTheme="minorEastAsia" w:hAnsiTheme="minorEastAsia" w:eastAsiaTheme="minorEastAsia"/>
              </w:rPr>
            </w:pPr>
          </w:p>
        </w:tc>
        <w:tc>
          <w:tcPr>
            <w:tcW w:w="1801" w:type="dxa"/>
            <w:noWrap/>
          </w:tcPr>
          <w:p w14:paraId="183871FA">
            <w:pPr>
              <w:spacing w:line="360" w:lineRule="auto"/>
              <w:rPr>
                <w:rFonts w:hint="eastAsia" w:cs="仿宋" w:asciiTheme="minorEastAsia" w:hAnsiTheme="minorEastAsia" w:eastAsiaTheme="minorEastAsia"/>
              </w:rPr>
            </w:pPr>
          </w:p>
        </w:tc>
        <w:tc>
          <w:tcPr>
            <w:tcW w:w="1080" w:type="dxa"/>
            <w:noWrap/>
          </w:tcPr>
          <w:p w14:paraId="4106C03C">
            <w:pPr>
              <w:spacing w:line="360" w:lineRule="auto"/>
              <w:rPr>
                <w:rFonts w:hint="eastAsia" w:cs="仿宋" w:asciiTheme="minorEastAsia" w:hAnsiTheme="minorEastAsia" w:eastAsiaTheme="minorEastAsia"/>
              </w:rPr>
            </w:pPr>
          </w:p>
        </w:tc>
        <w:tc>
          <w:tcPr>
            <w:tcW w:w="771" w:type="dxa"/>
            <w:noWrap/>
          </w:tcPr>
          <w:p w14:paraId="13679A68">
            <w:pPr>
              <w:spacing w:line="360" w:lineRule="auto"/>
              <w:rPr>
                <w:rFonts w:hint="eastAsia" w:cs="仿宋" w:asciiTheme="minorEastAsia" w:hAnsiTheme="minorEastAsia" w:eastAsiaTheme="minorEastAsia"/>
              </w:rPr>
            </w:pPr>
          </w:p>
        </w:tc>
        <w:tc>
          <w:tcPr>
            <w:tcW w:w="1031" w:type="dxa"/>
            <w:noWrap/>
          </w:tcPr>
          <w:p w14:paraId="56BBF7EA">
            <w:pPr>
              <w:spacing w:line="360" w:lineRule="auto"/>
              <w:rPr>
                <w:rFonts w:hint="eastAsia" w:cs="仿宋" w:asciiTheme="minorEastAsia" w:hAnsiTheme="minorEastAsia" w:eastAsiaTheme="minorEastAsia"/>
              </w:rPr>
            </w:pPr>
          </w:p>
        </w:tc>
        <w:tc>
          <w:tcPr>
            <w:tcW w:w="898" w:type="dxa"/>
            <w:noWrap/>
          </w:tcPr>
          <w:p w14:paraId="28FFC9AA">
            <w:pPr>
              <w:spacing w:line="360" w:lineRule="auto"/>
              <w:rPr>
                <w:rFonts w:hint="eastAsia" w:cs="仿宋" w:asciiTheme="minorEastAsia" w:hAnsiTheme="minorEastAsia" w:eastAsiaTheme="minorEastAsia"/>
              </w:rPr>
            </w:pPr>
          </w:p>
        </w:tc>
        <w:tc>
          <w:tcPr>
            <w:tcW w:w="1176" w:type="dxa"/>
            <w:noWrap/>
          </w:tcPr>
          <w:p w14:paraId="2B57E577">
            <w:pPr>
              <w:spacing w:line="360" w:lineRule="auto"/>
              <w:rPr>
                <w:rFonts w:hint="eastAsia" w:cs="仿宋" w:asciiTheme="minorEastAsia" w:hAnsiTheme="minorEastAsia" w:eastAsiaTheme="minorEastAsia"/>
              </w:rPr>
            </w:pPr>
          </w:p>
        </w:tc>
        <w:tc>
          <w:tcPr>
            <w:tcW w:w="1031" w:type="dxa"/>
            <w:noWrap/>
          </w:tcPr>
          <w:p w14:paraId="374E7A00">
            <w:pPr>
              <w:spacing w:line="360" w:lineRule="auto"/>
              <w:rPr>
                <w:rFonts w:hint="eastAsia" w:cs="仿宋" w:asciiTheme="minorEastAsia" w:hAnsiTheme="minorEastAsia" w:eastAsiaTheme="minorEastAsia"/>
              </w:rPr>
            </w:pPr>
          </w:p>
        </w:tc>
        <w:tc>
          <w:tcPr>
            <w:tcW w:w="1031" w:type="dxa"/>
            <w:noWrap/>
          </w:tcPr>
          <w:p w14:paraId="24F3DFED">
            <w:pPr>
              <w:spacing w:line="360" w:lineRule="auto"/>
              <w:rPr>
                <w:rFonts w:hint="eastAsia" w:cs="仿宋" w:asciiTheme="minorEastAsia" w:hAnsiTheme="minorEastAsia" w:eastAsiaTheme="minorEastAsia"/>
              </w:rPr>
            </w:pPr>
          </w:p>
        </w:tc>
      </w:tr>
      <w:tr w14:paraId="753D6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14:paraId="27CE750D">
            <w:pPr>
              <w:spacing w:line="360" w:lineRule="auto"/>
              <w:rPr>
                <w:rFonts w:hint="eastAsia" w:cs="仿宋" w:asciiTheme="minorEastAsia" w:hAnsiTheme="minorEastAsia" w:eastAsiaTheme="minorEastAsia"/>
              </w:rPr>
            </w:pPr>
          </w:p>
        </w:tc>
        <w:tc>
          <w:tcPr>
            <w:tcW w:w="1801" w:type="dxa"/>
            <w:noWrap/>
          </w:tcPr>
          <w:p w14:paraId="36D5979C">
            <w:pPr>
              <w:spacing w:line="360" w:lineRule="auto"/>
              <w:rPr>
                <w:rFonts w:hint="eastAsia" w:cs="仿宋" w:asciiTheme="minorEastAsia" w:hAnsiTheme="minorEastAsia" w:eastAsiaTheme="minorEastAsia"/>
              </w:rPr>
            </w:pPr>
          </w:p>
        </w:tc>
        <w:tc>
          <w:tcPr>
            <w:tcW w:w="1080" w:type="dxa"/>
            <w:noWrap/>
          </w:tcPr>
          <w:p w14:paraId="6E0384DE">
            <w:pPr>
              <w:spacing w:line="360" w:lineRule="auto"/>
              <w:rPr>
                <w:rFonts w:hint="eastAsia" w:cs="仿宋" w:asciiTheme="minorEastAsia" w:hAnsiTheme="minorEastAsia" w:eastAsiaTheme="minorEastAsia"/>
              </w:rPr>
            </w:pPr>
          </w:p>
        </w:tc>
        <w:tc>
          <w:tcPr>
            <w:tcW w:w="771" w:type="dxa"/>
            <w:noWrap/>
          </w:tcPr>
          <w:p w14:paraId="4F244D99">
            <w:pPr>
              <w:spacing w:line="360" w:lineRule="auto"/>
              <w:rPr>
                <w:rFonts w:hint="eastAsia" w:cs="仿宋" w:asciiTheme="minorEastAsia" w:hAnsiTheme="minorEastAsia" w:eastAsiaTheme="minorEastAsia"/>
              </w:rPr>
            </w:pPr>
          </w:p>
        </w:tc>
        <w:tc>
          <w:tcPr>
            <w:tcW w:w="1031" w:type="dxa"/>
            <w:noWrap/>
          </w:tcPr>
          <w:p w14:paraId="787D7F51">
            <w:pPr>
              <w:spacing w:line="360" w:lineRule="auto"/>
              <w:rPr>
                <w:rFonts w:hint="eastAsia" w:cs="仿宋" w:asciiTheme="minorEastAsia" w:hAnsiTheme="minorEastAsia" w:eastAsiaTheme="minorEastAsia"/>
              </w:rPr>
            </w:pPr>
          </w:p>
        </w:tc>
        <w:tc>
          <w:tcPr>
            <w:tcW w:w="898" w:type="dxa"/>
            <w:noWrap/>
          </w:tcPr>
          <w:p w14:paraId="700AEAA8">
            <w:pPr>
              <w:spacing w:line="360" w:lineRule="auto"/>
              <w:rPr>
                <w:rFonts w:hint="eastAsia" w:cs="仿宋" w:asciiTheme="minorEastAsia" w:hAnsiTheme="minorEastAsia" w:eastAsiaTheme="minorEastAsia"/>
              </w:rPr>
            </w:pPr>
          </w:p>
        </w:tc>
        <w:tc>
          <w:tcPr>
            <w:tcW w:w="1176" w:type="dxa"/>
            <w:noWrap/>
          </w:tcPr>
          <w:p w14:paraId="2A1BB783">
            <w:pPr>
              <w:spacing w:line="360" w:lineRule="auto"/>
              <w:rPr>
                <w:rFonts w:hint="eastAsia" w:cs="仿宋" w:asciiTheme="minorEastAsia" w:hAnsiTheme="minorEastAsia" w:eastAsiaTheme="minorEastAsia"/>
              </w:rPr>
            </w:pPr>
          </w:p>
        </w:tc>
        <w:tc>
          <w:tcPr>
            <w:tcW w:w="1031" w:type="dxa"/>
            <w:noWrap/>
          </w:tcPr>
          <w:p w14:paraId="48C3077B">
            <w:pPr>
              <w:spacing w:line="360" w:lineRule="auto"/>
              <w:rPr>
                <w:rFonts w:hint="eastAsia" w:cs="仿宋" w:asciiTheme="minorEastAsia" w:hAnsiTheme="minorEastAsia" w:eastAsiaTheme="minorEastAsia"/>
              </w:rPr>
            </w:pPr>
          </w:p>
        </w:tc>
        <w:tc>
          <w:tcPr>
            <w:tcW w:w="1031" w:type="dxa"/>
            <w:noWrap/>
          </w:tcPr>
          <w:p w14:paraId="0F15D702">
            <w:pPr>
              <w:spacing w:line="360" w:lineRule="auto"/>
              <w:rPr>
                <w:rFonts w:hint="eastAsia" w:cs="仿宋" w:asciiTheme="minorEastAsia" w:hAnsiTheme="minorEastAsia" w:eastAsiaTheme="minorEastAsia"/>
              </w:rPr>
            </w:pPr>
          </w:p>
        </w:tc>
      </w:tr>
    </w:tbl>
    <w:p w14:paraId="66EC18AA">
      <w:pPr>
        <w:spacing w:line="360" w:lineRule="auto"/>
        <w:rPr>
          <w:rFonts w:hint="eastAsia" w:cs="仿宋" w:asciiTheme="minorEastAsia" w:hAnsiTheme="minorEastAsia" w:eastAsiaTheme="minorEastAsia"/>
        </w:rPr>
      </w:pPr>
    </w:p>
    <w:p w14:paraId="3FE6B5D5">
      <w:pPr>
        <w:jc w:val="center"/>
        <w:rPr>
          <w:rFonts w:hint="eastAsia" w:cs="仿宋" w:asciiTheme="minorEastAsia" w:hAnsiTheme="minorEastAsia" w:eastAsiaTheme="minorEastAsia"/>
          <w:b/>
          <w:bCs/>
        </w:rPr>
      </w:pPr>
      <w:r>
        <w:rPr>
          <w:rFonts w:hint="eastAsia" w:cs="仿宋" w:asciiTheme="minorEastAsia" w:hAnsiTheme="minorEastAsia" w:eastAsiaTheme="minorEastAsia"/>
          <w:b/>
          <w:bCs/>
        </w:rPr>
        <w:br w:type="page"/>
      </w:r>
    </w:p>
    <w:p w14:paraId="058AC478">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表2  劳动力计划表</w:t>
      </w:r>
    </w:p>
    <w:p w14:paraId="60DCE3CC">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 xml:space="preserve">                                                                              单位：人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4"/>
        <w:gridCol w:w="1064"/>
        <w:gridCol w:w="1064"/>
        <w:gridCol w:w="1064"/>
        <w:gridCol w:w="1064"/>
        <w:gridCol w:w="1076"/>
      </w:tblGrid>
      <w:tr w14:paraId="3A21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8" w:type="dxa"/>
            <w:vMerge w:val="restart"/>
            <w:tcBorders>
              <w:top w:val="double" w:color="auto" w:sz="4" w:space="0"/>
              <w:left w:val="double" w:color="auto" w:sz="4" w:space="0"/>
            </w:tcBorders>
            <w:noWrap/>
            <w:vAlign w:val="center"/>
          </w:tcPr>
          <w:p w14:paraId="36E0008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工 种</w:t>
            </w:r>
          </w:p>
          <w:p w14:paraId="578DEDB2">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级 别</w:t>
            </w:r>
          </w:p>
        </w:tc>
        <w:tc>
          <w:tcPr>
            <w:tcW w:w="8130" w:type="dxa"/>
            <w:gridSpan w:val="7"/>
            <w:tcBorders>
              <w:top w:val="double" w:color="auto" w:sz="4" w:space="0"/>
              <w:right w:val="double" w:color="auto" w:sz="4" w:space="0"/>
            </w:tcBorders>
            <w:noWrap/>
            <w:vAlign w:val="center"/>
          </w:tcPr>
          <w:p w14:paraId="6112888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按工程施工阶段投入劳动力情况</w:t>
            </w:r>
          </w:p>
        </w:tc>
      </w:tr>
      <w:tr w14:paraId="717C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8" w:type="dxa"/>
            <w:vMerge w:val="continue"/>
            <w:tcBorders>
              <w:left w:val="double" w:color="auto" w:sz="4" w:space="0"/>
            </w:tcBorders>
            <w:noWrap/>
            <w:vAlign w:val="center"/>
          </w:tcPr>
          <w:p w14:paraId="7731E646">
            <w:pPr>
              <w:spacing w:line="360" w:lineRule="auto"/>
              <w:jc w:val="center"/>
              <w:rPr>
                <w:rFonts w:hint="eastAsia" w:cs="仿宋" w:asciiTheme="minorEastAsia" w:hAnsiTheme="minorEastAsia" w:eastAsiaTheme="minorEastAsia"/>
              </w:rPr>
            </w:pPr>
          </w:p>
        </w:tc>
        <w:tc>
          <w:tcPr>
            <w:tcW w:w="1158" w:type="dxa"/>
            <w:noWrap/>
          </w:tcPr>
          <w:p w14:paraId="4A07CC92">
            <w:pPr>
              <w:spacing w:line="360" w:lineRule="auto"/>
              <w:rPr>
                <w:rFonts w:hint="eastAsia" w:cs="仿宋" w:asciiTheme="minorEastAsia" w:hAnsiTheme="minorEastAsia" w:eastAsiaTheme="minorEastAsia"/>
              </w:rPr>
            </w:pPr>
          </w:p>
        </w:tc>
        <w:tc>
          <w:tcPr>
            <w:tcW w:w="1160" w:type="dxa"/>
            <w:noWrap/>
          </w:tcPr>
          <w:p w14:paraId="30A43A4F">
            <w:pPr>
              <w:spacing w:line="360" w:lineRule="auto"/>
              <w:rPr>
                <w:rFonts w:hint="eastAsia" w:cs="仿宋" w:asciiTheme="minorEastAsia" w:hAnsiTheme="minorEastAsia" w:eastAsiaTheme="minorEastAsia"/>
              </w:rPr>
            </w:pPr>
          </w:p>
        </w:tc>
        <w:tc>
          <w:tcPr>
            <w:tcW w:w="1160" w:type="dxa"/>
            <w:noWrap/>
          </w:tcPr>
          <w:p w14:paraId="42E19B9D">
            <w:pPr>
              <w:spacing w:line="360" w:lineRule="auto"/>
              <w:rPr>
                <w:rFonts w:hint="eastAsia" w:cs="仿宋" w:asciiTheme="minorEastAsia" w:hAnsiTheme="minorEastAsia" w:eastAsiaTheme="minorEastAsia"/>
              </w:rPr>
            </w:pPr>
          </w:p>
        </w:tc>
        <w:tc>
          <w:tcPr>
            <w:tcW w:w="1160" w:type="dxa"/>
            <w:noWrap/>
          </w:tcPr>
          <w:p w14:paraId="2AC8D3C6">
            <w:pPr>
              <w:spacing w:line="360" w:lineRule="auto"/>
              <w:rPr>
                <w:rFonts w:hint="eastAsia" w:cs="仿宋" w:asciiTheme="minorEastAsia" w:hAnsiTheme="minorEastAsia" w:eastAsiaTheme="minorEastAsia"/>
              </w:rPr>
            </w:pPr>
          </w:p>
        </w:tc>
        <w:tc>
          <w:tcPr>
            <w:tcW w:w="1160" w:type="dxa"/>
            <w:noWrap/>
          </w:tcPr>
          <w:p w14:paraId="20829449">
            <w:pPr>
              <w:spacing w:line="360" w:lineRule="auto"/>
              <w:rPr>
                <w:rFonts w:hint="eastAsia" w:cs="仿宋" w:asciiTheme="minorEastAsia" w:hAnsiTheme="minorEastAsia" w:eastAsiaTheme="minorEastAsia"/>
              </w:rPr>
            </w:pPr>
          </w:p>
        </w:tc>
        <w:tc>
          <w:tcPr>
            <w:tcW w:w="1160" w:type="dxa"/>
            <w:noWrap/>
          </w:tcPr>
          <w:p w14:paraId="72BB2A4D">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49847FC8">
            <w:pPr>
              <w:spacing w:line="360" w:lineRule="auto"/>
              <w:rPr>
                <w:rFonts w:hint="eastAsia" w:cs="仿宋" w:asciiTheme="minorEastAsia" w:hAnsiTheme="minorEastAsia" w:eastAsiaTheme="minorEastAsia"/>
              </w:rPr>
            </w:pPr>
          </w:p>
        </w:tc>
      </w:tr>
      <w:tr w14:paraId="421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46AE0804">
            <w:pPr>
              <w:spacing w:line="360" w:lineRule="auto"/>
              <w:jc w:val="center"/>
              <w:rPr>
                <w:rFonts w:hint="eastAsia" w:cs="仿宋" w:asciiTheme="minorEastAsia" w:hAnsiTheme="minorEastAsia" w:eastAsiaTheme="minorEastAsia"/>
              </w:rPr>
            </w:pPr>
          </w:p>
        </w:tc>
        <w:tc>
          <w:tcPr>
            <w:tcW w:w="1158" w:type="dxa"/>
            <w:noWrap/>
          </w:tcPr>
          <w:p w14:paraId="062D4EF5">
            <w:pPr>
              <w:spacing w:line="360" w:lineRule="auto"/>
              <w:rPr>
                <w:rFonts w:hint="eastAsia" w:cs="仿宋" w:asciiTheme="minorEastAsia" w:hAnsiTheme="minorEastAsia" w:eastAsiaTheme="minorEastAsia"/>
              </w:rPr>
            </w:pPr>
          </w:p>
        </w:tc>
        <w:tc>
          <w:tcPr>
            <w:tcW w:w="1160" w:type="dxa"/>
            <w:noWrap/>
          </w:tcPr>
          <w:p w14:paraId="13484F97">
            <w:pPr>
              <w:spacing w:line="360" w:lineRule="auto"/>
              <w:rPr>
                <w:rFonts w:hint="eastAsia" w:cs="仿宋" w:asciiTheme="minorEastAsia" w:hAnsiTheme="minorEastAsia" w:eastAsiaTheme="minorEastAsia"/>
              </w:rPr>
            </w:pPr>
          </w:p>
        </w:tc>
        <w:tc>
          <w:tcPr>
            <w:tcW w:w="1160" w:type="dxa"/>
            <w:noWrap/>
          </w:tcPr>
          <w:p w14:paraId="5A18ED3B">
            <w:pPr>
              <w:spacing w:line="360" w:lineRule="auto"/>
              <w:rPr>
                <w:rFonts w:hint="eastAsia" w:cs="仿宋" w:asciiTheme="minorEastAsia" w:hAnsiTheme="minorEastAsia" w:eastAsiaTheme="minorEastAsia"/>
              </w:rPr>
            </w:pPr>
          </w:p>
        </w:tc>
        <w:tc>
          <w:tcPr>
            <w:tcW w:w="1160" w:type="dxa"/>
            <w:noWrap/>
          </w:tcPr>
          <w:p w14:paraId="5C4A769D">
            <w:pPr>
              <w:spacing w:line="360" w:lineRule="auto"/>
              <w:rPr>
                <w:rFonts w:hint="eastAsia" w:cs="仿宋" w:asciiTheme="minorEastAsia" w:hAnsiTheme="minorEastAsia" w:eastAsiaTheme="minorEastAsia"/>
              </w:rPr>
            </w:pPr>
          </w:p>
        </w:tc>
        <w:tc>
          <w:tcPr>
            <w:tcW w:w="1160" w:type="dxa"/>
            <w:noWrap/>
          </w:tcPr>
          <w:p w14:paraId="4425FC3D">
            <w:pPr>
              <w:spacing w:line="360" w:lineRule="auto"/>
              <w:rPr>
                <w:rFonts w:hint="eastAsia" w:cs="仿宋" w:asciiTheme="minorEastAsia" w:hAnsiTheme="minorEastAsia" w:eastAsiaTheme="minorEastAsia"/>
              </w:rPr>
            </w:pPr>
          </w:p>
        </w:tc>
        <w:tc>
          <w:tcPr>
            <w:tcW w:w="1160" w:type="dxa"/>
            <w:noWrap/>
          </w:tcPr>
          <w:p w14:paraId="69B281D6">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510E5504">
            <w:pPr>
              <w:spacing w:line="360" w:lineRule="auto"/>
              <w:rPr>
                <w:rFonts w:hint="eastAsia" w:cs="仿宋" w:asciiTheme="minorEastAsia" w:hAnsiTheme="minorEastAsia" w:eastAsiaTheme="minorEastAsia"/>
              </w:rPr>
            </w:pPr>
          </w:p>
        </w:tc>
      </w:tr>
      <w:tr w14:paraId="4A48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1720B19D">
            <w:pPr>
              <w:spacing w:line="360" w:lineRule="auto"/>
              <w:jc w:val="center"/>
              <w:rPr>
                <w:rFonts w:hint="eastAsia" w:cs="仿宋" w:asciiTheme="minorEastAsia" w:hAnsiTheme="minorEastAsia" w:eastAsiaTheme="minorEastAsia"/>
              </w:rPr>
            </w:pPr>
          </w:p>
        </w:tc>
        <w:tc>
          <w:tcPr>
            <w:tcW w:w="1158" w:type="dxa"/>
            <w:noWrap/>
          </w:tcPr>
          <w:p w14:paraId="12DE63AC">
            <w:pPr>
              <w:spacing w:line="360" w:lineRule="auto"/>
              <w:rPr>
                <w:rFonts w:hint="eastAsia" w:cs="仿宋" w:asciiTheme="minorEastAsia" w:hAnsiTheme="minorEastAsia" w:eastAsiaTheme="minorEastAsia"/>
              </w:rPr>
            </w:pPr>
          </w:p>
        </w:tc>
        <w:tc>
          <w:tcPr>
            <w:tcW w:w="1160" w:type="dxa"/>
            <w:noWrap/>
          </w:tcPr>
          <w:p w14:paraId="7258B437">
            <w:pPr>
              <w:spacing w:line="360" w:lineRule="auto"/>
              <w:rPr>
                <w:rFonts w:hint="eastAsia" w:cs="仿宋" w:asciiTheme="minorEastAsia" w:hAnsiTheme="minorEastAsia" w:eastAsiaTheme="minorEastAsia"/>
              </w:rPr>
            </w:pPr>
          </w:p>
        </w:tc>
        <w:tc>
          <w:tcPr>
            <w:tcW w:w="1160" w:type="dxa"/>
            <w:noWrap/>
          </w:tcPr>
          <w:p w14:paraId="7C130895">
            <w:pPr>
              <w:spacing w:line="360" w:lineRule="auto"/>
              <w:rPr>
                <w:rFonts w:hint="eastAsia" w:cs="仿宋" w:asciiTheme="minorEastAsia" w:hAnsiTheme="minorEastAsia" w:eastAsiaTheme="minorEastAsia"/>
              </w:rPr>
            </w:pPr>
          </w:p>
        </w:tc>
        <w:tc>
          <w:tcPr>
            <w:tcW w:w="1160" w:type="dxa"/>
            <w:noWrap/>
          </w:tcPr>
          <w:p w14:paraId="17B074AB">
            <w:pPr>
              <w:spacing w:line="360" w:lineRule="auto"/>
              <w:rPr>
                <w:rFonts w:hint="eastAsia" w:cs="仿宋" w:asciiTheme="minorEastAsia" w:hAnsiTheme="minorEastAsia" w:eastAsiaTheme="minorEastAsia"/>
              </w:rPr>
            </w:pPr>
          </w:p>
        </w:tc>
        <w:tc>
          <w:tcPr>
            <w:tcW w:w="1160" w:type="dxa"/>
            <w:noWrap/>
          </w:tcPr>
          <w:p w14:paraId="3B2FA363">
            <w:pPr>
              <w:spacing w:line="360" w:lineRule="auto"/>
              <w:rPr>
                <w:rFonts w:hint="eastAsia" w:cs="仿宋" w:asciiTheme="minorEastAsia" w:hAnsiTheme="minorEastAsia" w:eastAsiaTheme="minorEastAsia"/>
              </w:rPr>
            </w:pPr>
          </w:p>
        </w:tc>
        <w:tc>
          <w:tcPr>
            <w:tcW w:w="1160" w:type="dxa"/>
            <w:noWrap/>
          </w:tcPr>
          <w:p w14:paraId="656015E6">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0CB5EF4">
            <w:pPr>
              <w:spacing w:line="360" w:lineRule="auto"/>
              <w:rPr>
                <w:rFonts w:hint="eastAsia" w:cs="仿宋" w:asciiTheme="minorEastAsia" w:hAnsiTheme="minorEastAsia" w:eastAsiaTheme="minorEastAsia"/>
              </w:rPr>
            </w:pPr>
          </w:p>
        </w:tc>
      </w:tr>
      <w:tr w14:paraId="7587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04397E3F">
            <w:pPr>
              <w:spacing w:line="360" w:lineRule="auto"/>
              <w:jc w:val="center"/>
              <w:rPr>
                <w:rFonts w:hint="eastAsia" w:cs="仿宋" w:asciiTheme="minorEastAsia" w:hAnsiTheme="minorEastAsia" w:eastAsiaTheme="minorEastAsia"/>
              </w:rPr>
            </w:pPr>
          </w:p>
        </w:tc>
        <w:tc>
          <w:tcPr>
            <w:tcW w:w="1158" w:type="dxa"/>
            <w:noWrap/>
          </w:tcPr>
          <w:p w14:paraId="1AA8D944">
            <w:pPr>
              <w:spacing w:line="360" w:lineRule="auto"/>
              <w:rPr>
                <w:rFonts w:hint="eastAsia" w:cs="仿宋" w:asciiTheme="minorEastAsia" w:hAnsiTheme="minorEastAsia" w:eastAsiaTheme="minorEastAsia"/>
              </w:rPr>
            </w:pPr>
          </w:p>
        </w:tc>
        <w:tc>
          <w:tcPr>
            <w:tcW w:w="1160" w:type="dxa"/>
            <w:noWrap/>
          </w:tcPr>
          <w:p w14:paraId="12CCE264">
            <w:pPr>
              <w:spacing w:line="360" w:lineRule="auto"/>
              <w:rPr>
                <w:rFonts w:hint="eastAsia" w:cs="仿宋" w:asciiTheme="minorEastAsia" w:hAnsiTheme="minorEastAsia" w:eastAsiaTheme="minorEastAsia"/>
              </w:rPr>
            </w:pPr>
          </w:p>
        </w:tc>
        <w:tc>
          <w:tcPr>
            <w:tcW w:w="1160" w:type="dxa"/>
            <w:noWrap/>
          </w:tcPr>
          <w:p w14:paraId="2FB2CCE4">
            <w:pPr>
              <w:spacing w:line="360" w:lineRule="auto"/>
              <w:rPr>
                <w:rFonts w:hint="eastAsia" w:cs="仿宋" w:asciiTheme="minorEastAsia" w:hAnsiTheme="minorEastAsia" w:eastAsiaTheme="minorEastAsia"/>
              </w:rPr>
            </w:pPr>
          </w:p>
        </w:tc>
        <w:tc>
          <w:tcPr>
            <w:tcW w:w="1160" w:type="dxa"/>
            <w:noWrap/>
          </w:tcPr>
          <w:p w14:paraId="437E062C">
            <w:pPr>
              <w:spacing w:line="360" w:lineRule="auto"/>
              <w:rPr>
                <w:rFonts w:hint="eastAsia" w:cs="仿宋" w:asciiTheme="minorEastAsia" w:hAnsiTheme="minorEastAsia" w:eastAsiaTheme="minorEastAsia"/>
              </w:rPr>
            </w:pPr>
          </w:p>
        </w:tc>
        <w:tc>
          <w:tcPr>
            <w:tcW w:w="1160" w:type="dxa"/>
            <w:noWrap/>
          </w:tcPr>
          <w:p w14:paraId="7B77D935">
            <w:pPr>
              <w:spacing w:line="360" w:lineRule="auto"/>
              <w:rPr>
                <w:rFonts w:hint="eastAsia" w:cs="仿宋" w:asciiTheme="minorEastAsia" w:hAnsiTheme="minorEastAsia" w:eastAsiaTheme="minorEastAsia"/>
              </w:rPr>
            </w:pPr>
          </w:p>
        </w:tc>
        <w:tc>
          <w:tcPr>
            <w:tcW w:w="1160" w:type="dxa"/>
            <w:noWrap/>
          </w:tcPr>
          <w:p w14:paraId="3D1E762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403A247">
            <w:pPr>
              <w:spacing w:line="360" w:lineRule="auto"/>
              <w:rPr>
                <w:rFonts w:hint="eastAsia" w:cs="仿宋" w:asciiTheme="minorEastAsia" w:hAnsiTheme="minorEastAsia" w:eastAsiaTheme="minorEastAsia"/>
              </w:rPr>
            </w:pPr>
          </w:p>
        </w:tc>
      </w:tr>
      <w:tr w14:paraId="0B28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540ADA7B">
            <w:pPr>
              <w:spacing w:line="360" w:lineRule="auto"/>
              <w:jc w:val="center"/>
              <w:rPr>
                <w:rFonts w:hint="eastAsia" w:cs="仿宋" w:asciiTheme="minorEastAsia" w:hAnsiTheme="minorEastAsia" w:eastAsiaTheme="minorEastAsia"/>
              </w:rPr>
            </w:pPr>
          </w:p>
        </w:tc>
        <w:tc>
          <w:tcPr>
            <w:tcW w:w="1158" w:type="dxa"/>
            <w:noWrap/>
          </w:tcPr>
          <w:p w14:paraId="33ECC2E2">
            <w:pPr>
              <w:spacing w:line="360" w:lineRule="auto"/>
              <w:rPr>
                <w:rFonts w:hint="eastAsia" w:cs="仿宋" w:asciiTheme="minorEastAsia" w:hAnsiTheme="minorEastAsia" w:eastAsiaTheme="minorEastAsia"/>
              </w:rPr>
            </w:pPr>
          </w:p>
        </w:tc>
        <w:tc>
          <w:tcPr>
            <w:tcW w:w="1160" w:type="dxa"/>
            <w:noWrap/>
          </w:tcPr>
          <w:p w14:paraId="4A81191B">
            <w:pPr>
              <w:spacing w:line="360" w:lineRule="auto"/>
              <w:rPr>
                <w:rFonts w:hint="eastAsia" w:cs="仿宋" w:asciiTheme="minorEastAsia" w:hAnsiTheme="minorEastAsia" w:eastAsiaTheme="minorEastAsia"/>
              </w:rPr>
            </w:pPr>
          </w:p>
        </w:tc>
        <w:tc>
          <w:tcPr>
            <w:tcW w:w="1160" w:type="dxa"/>
            <w:noWrap/>
          </w:tcPr>
          <w:p w14:paraId="2BC720B9">
            <w:pPr>
              <w:spacing w:line="360" w:lineRule="auto"/>
              <w:rPr>
                <w:rFonts w:hint="eastAsia" w:cs="仿宋" w:asciiTheme="minorEastAsia" w:hAnsiTheme="minorEastAsia" w:eastAsiaTheme="minorEastAsia"/>
              </w:rPr>
            </w:pPr>
          </w:p>
        </w:tc>
        <w:tc>
          <w:tcPr>
            <w:tcW w:w="1160" w:type="dxa"/>
            <w:noWrap/>
          </w:tcPr>
          <w:p w14:paraId="3E827097">
            <w:pPr>
              <w:spacing w:line="360" w:lineRule="auto"/>
              <w:rPr>
                <w:rFonts w:hint="eastAsia" w:cs="仿宋" w:asciiTheme="minorEastAsia" w:hAnsiTheme="minorEastAsia" w:eastAsiaTheme="minorEastAsia"/>
              </w:rPr>
            </w:pPr>
          </w:p>
        </w:tc>
        <w:tc>
          <w:tcPr>
            <w:tcW w:w="1160" w:type="dxa"/>
            <w:noWrap/>
          </w:tcPr>
          <w:p w14:paraId="782BFA4A">
            <w:pPr>
              <w:spacing w:line="360" w:lineRule="auto"/>
              <w:rPr>
                <w:rFonts w:hint="eastAsia" w:cs="仿宋" w:asciiTheme="minorEastAsia" w:hAnsiTheme="minorEastAsia" w:eastAsiaTheme="minorEastAsia"/>
              </w:rPr>
            </w:pPr>
          </w:p>
        </w:tc>
        <w:tc>
          <w:tcPr>
            <w:tcW w:w="1160" w:type="dxa"/>
            <w:noWrap/>
          </w:tcPr>
          <w:p w14:paraId="7AE2BE32">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CFB6E42">
            <w:pPr>
              <w:spacing w:line="360" w:lineRule="auto"/>
              <w:rPr>
                <w:rFonts w:hint="eastAsia" w:cs="仿宋" w:asciiTheme="minorEastAsia" w:hAnsiTheme="minorEastAsia" w:eastAsiaTheme="minorEastAsia"/>
              </w:rPr>
            </w:pPr>
          </w:p>
        </w:tc>
      </w:tr>
      <w:tr w14:paraId="116E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1B806641">
            <w:pPr>
              <w:spacing w:line="360" w:lineRule="auto"/>
              <w:jc w:val="center"/>
              <w:rPr>
                <w:rFonts w:hint="eastAsia" w:cs="仿宋" w:asciiTheme="minorEastAsia" w:hAnsiTheme="minorEastAsia" w:eastAsiaTheme="minorEastAsia"/>
              </w:rPr>
            </w:pPr>
          </w:p>
        </w:tc>
        <w:tc>
          <w:tcPr>
            <w:tcW w:w="1158" w:type="dxa"/>
            <w:noWrap/>
          </w:tcPr>
          <w:p w14:paraId="18CD0DB5">
            <w:pPr>
              <w:spacing w:line="360" w:lineRule="auto"/>
              <w:rPr>
                <w:rFonts w:hint="eastAsia" w:cs="仿宋" w:asciiTheme="minorEastAsia" w:hAnsiTheme="minorEastAsia" w:eastAsiaTheme="minorEastAsia"/>
              </w:rPr>
            </w:pPr>
          </w:p>
        </w:tc>
        <w:tc>
          <w:tcPr>
            <w:tcW w:w="1160" w:type="dxa"/>
            <w:noWrap/>
          </w:tcPr>
          <w:p w14:paraId="2501436D">
            <w:pPr>
              <w:spacing w:line="360" w:lineRule="auto"/>
              <w:rPr>
                <w:rFonts w:hint="eastAsia" w:cs="仿宋" w:asciiTheme="minorEastAsia" w:hAnsiTheme="minorEastAsia" w:eastAsiaTheme="minorEastAsia"/>
              </w:rPr>
            </w:pPr>
          </w:p>
        </w:tc>
        <w:tc>
          <w:tcPr>
            <w:tcW w:w="1160" w:type="dxa"/>
            <w:noWrap/>
          </w:tcPr>
          <w:p w14:paraId="02D2CF95">
            <w:pPr>
              <w:spacing w:line="360" w:lineRule="auto"/>
              <w:rPr>
                <w:rFonts w:hint="eastAsia" w:cs="仿宋" w:asciiTheme="minorEastAsia" w:hAnsiTheme="minorEastAsia" w:eastAsiaTheme="minorEastAsia"/>
              </w:rPr>
            </w:pPr>
          </w:p>
        </w:tc>
        <w:tc>
          <w:tcPr>
            <w:tcW w:w="1160" w:type="dxa"/>
            <w:noWrap/>
          </w:tcPr>
          <w:p w14:paraId="3BB77F65">
            <w:pPr>
              <w:spacing w:line="360" w:lineRule="auto"/>
              <w:rPr>
                <w:rFonts w:hint="eastAsia" w:cs="仿宋" w:asciiTheme="minorEastAsia" w:hAnsiTheme="minorEastAsia" w:eastAsiaTheme="minorEastAsia"/>
              </w:rPr>
            </w:pPr>
          </w:p>
        </w:tc>
        <w:tc>
          <w:tcPr>
            <w:tcW w:w="1160" w:type="dxa"/>
            <w:noWrap/>
          </w:tcPr>
          <w:p w14:paraId="314F64EF">
            <w:pPr>
              <w:spacing w:line="360" w:lineRule="auto"/>
              <w:rPr>
                <w:rFonts w:hint="eastAsia" w:cs="仿宋" w:asciiTheme="minorEastAsia" w:hAnsiTheme="minorEastAsia" w:eastAsiaTheme="minorEastAsia"/>
              </w:rPr>
            </w:pPr>
          </w:p>
        </w:tc>
        <w:tc>
          <w:tcPr>
            <w:tcW w:w="1160" w:type="dxa"/>
            <w:noWrap/>
          </w:tcPr>
          <w:p w14:paraId="66E76E3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4C07CB51">
            <w:pPr>
              <w:spacing w:line="360" w:lineRule="auto"/>
              <w:rPr>
                <w:rFonts w:hint="eastAsia" w:cs="仿宋" w:asciiTheme="minorEastAsia" w:hAnsiTheme="minorEastAsia" w:eastAsiaTheme="minorEastAsia"/>
              </w:rPr>
            </w:pPr>
          </w:p>
        </w:tc>
      </w:tr>
      <w:tr w14:paraId="3B19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4CF31A18">
            <w:pPr>
              <w:spacing w:line="360" w:lineRule="auto"/>
              <w:jc w:val="center"/>
              <w:rPr>
                <w:rFonts w:hint="eastAsia" w:cs="仿宋" w:asciiTheme="minorEastAsia" w:hAnsiTheme="minorEastAsia" w:eastAsiaTheme="minorEastAsia"/>
              </w:rPr>
            </w:pPr>
          </w:p>
        </w:tc>
        <w:tc>
          <w:tcPr>
            <w:tcW w:w="1158" w:type="dxa"/>
            <w:noWrap/>
          </w:tcPr>
          <w:p w14:paraId="09E54937">
            <w:pPr>
              <w:spacing w:line="360" w:lineRule="auto"/>
              <w:rPr>
                <w:rFonts w:hint="eastAsia" w:cs="仿宋" w:asciiTheme="minorEastAsia" w:hAnsiTheme="minorEastAsia" w:eastAsiaTheme="minorEastAsia"/>
              </w:rPr>
            </w:pPr>
          </w:p>
        </w:tc>
        <w:tc>
          <w:tcPr>
            <w:tcW w:w="1160" w:type="dxa"/>
            <w:noWrap/>
          </w:tcPr>
          <w:p w14:paraId="611CB527">
            <w:pPr>
              <w:spacing w:line="360" w:lineRule="auto"/>
              <w:rPr>
                <w:rFonts w:hint="eastAsia" w:cs="仿宋" w:asciiTheme="minorEastAsia" w:hAnsiTheme="minorEastAsia" w:eastAsiaTheme="minorEastAsia"/>
              </w:rPr>
            </w:pPr>
          </w:p>
        </w:tc>
        <w:tc>
          <w:tcPr>
            <w:tcW w:w="1160" w:type="dxa"/>
            <w:noWrap/>
          </w:tcPr>
          <w:p w14:paraId="22610017">
            <w:pPr>
              <w:spacing w:line="360" w:lineRule="auto"/>
              <w:rPr>
                <w:rFonts w:hint="eastAsia" w:cs="仿宋" w:asciiTheme="minorEastAsia" w:hAnsiTheme="minorEastAsia" w:eastAsiaTheme="minorEastAsia"/>
              </w:rPr>
            </w:pPr>
          </w:p>
        </w:tc>
        <w:tc>
          <w:tcPr>
            <w:tcW w:w="1160" w:type="dxa"/>
            <w:noWrap/>
          </w:tcPr>
          <w:p w14:paraId="05247739">
            <w:pPr>
              <w:spacing w:line="360" w:lineRule="auto"/>
              <w:rPr>
                <w:rFonts w:hint="eastAsia" w:cs="仿宋" w:asciiTheme="minorEastAsia" w:hAnsiTheme="minorEastAsia" w:eastAsiaTheme="minorEastAsia"/>
              </w:rPr>
            </w:pPr>
          </w:p>
        </w:tc>
        <w:tc>
          <w:tcPr>
            <w:tcW w:w="1160" w:type="dxa"/>
            <w:noWrap/>
          </w:tcPr>
          <w:p w14:paraId="2735E95B">
            <w:pPr>
              <w:spacing w:line="360" w:lineRule="auto"/>
              <w:rPr>
                <w:rFonts w:hint="eastAsia" w:cs="仿宋" w:asciiTheme="minorEastAsia" w:hAnsiTheme="minorEastAsia" w:eastAsiaTheme="minorEastAsia"/>
              </w:rPr>
            </w:pPr>
          </w:p>
        </w:tc>
        <w:tc>
          <w:tcPr>
            <w:tcW w:w="1160" w:type="dxa"/>
            <w:noWrap/>
          </w:tcPr>
          <w:p w14:paraId="6E3556F0">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1D4BFA8A">
            <w:pPr>
              <w:spacing w:line="360" w:lineRule="auto"/>
              <w:rPr>
                <w:rFonts w:hint="eastAsia" w:cs="仿宋" w:asciiTheme="minorEastAsia" w:hAnsiTheme="minorEastAsia" w:eastAsiaTheme="minorEastAsia"/>
              </w:rPr>
            </w:pPr>
          </w:p>
        </w:tc>
      </w:tr>
      <w:tr w14:paraId="71B0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1032B1F1">
            <w:pPr>
              <w:spacing w:line="360" w:lineRule="auto"/>
              <w:jc w:val="center"/>
              <w:rPr>
                <w:rFonts w:hint="eastAsia" w:cs="仿宋" w:asciiTheme="minorEastAsia" w:hAnsiTheme="minorEastAsia" w:eastAsiaTheme="minorEastAsia"/>
              </w:rPr>
            </w:pPr>
          </w:p>
        </w:tc>
        <w:tc>
          <w:tcPr>
            <w:tcW w:w="1158" w:type="dxa"/>
            <w:noWrap/>
          </w:tcPr>
          <w:p w14:paraId="1DC13AE4">
            <w:pPr>
              <w:spacing w:line="360" w:lineRule="auto"/>
              <w:rPr>
                <w:rFonts w:hint="eastAsia" w:cs="仿宋" w:asciiTheme="minorEastAsia" w:hAnsiTheme="minorEastAsia" w:eastAsiaTheme="minorEastAsia"/>
              </w:rPr>
            </w:pPr>
          </w:p>
        </w:tc>
        <w:tc>
          <w:tcPr>
            <w:tcW w:w="1160" w:type="dxa"/>
            <w:noWrap/>
          </w:tcPr>
          <w:p w14:paraId="186D6F2A">
            <w:pPr>
              <w:spacing w:line="360" w:lineRule="auto"/>
              <w:rPr>
                <w:rFonts w:hint="eastAsia" w:cs="仿宋" w:asciiTheme="minorEastAsia" w:hAnsiTheme="minorEastAsia" w:eastAsiaTheme="minorEastAsia"/>
              </w:rPr>
            </w:pPr>
          </w:p>
        </w:tc>
        <w:tc>
          <w:tcPr>
            <w:tcW w:w="1160" w:type="dxa"/>
            <w:noWrap/>
          </w:tcPr>
          <w:p w14:paraId="6C1AE53B">
            <w:pPr>
              <w:spacing w:line="360" w:lineRule="auto"/>
              <w:rPr>
                <w:rFonts w:hint="eastAsia" w:cs="仿宋" w:asciiTheme="minorEastAsia" w:hAnsiTheme="minorEastAsia" w:eastAsiaTheme="minorEastAsia"/>
              </w:rPr>
            </w:pPr>
          </w:p>
        </w:tc>
        <w:tc>
          <w:tcPr>
            <w:tcW w:w="1160" w:type="dxa"/>
            <w:noWrap/>
          </w:tcPr>
          <w:p w14:paraId="0AF61222">
            <w:pPr>
              <w:spacing w:line="360" w:lineRule="auto"/>
              <w:rPr>
                <w:rFonts w:hint="eastAsia" w:cs="仿宋" w:asciiTheme="minorEastAsia" w:hAnsiTheme="minorEastAsia" w:eastAsiaTheme="minorEastAsia"/>
              </w:rPr>
            </w:pPr>
          </w:p>
        </w:tc>
        <w:tc>
          <w:tcPr>
            <w:tcW w:w="1160" w:type="dxa"/>
            <w:noWrap/>
          </w:tcPr>
          <w:p w14:paraId="3CD26515">
            <w:pPr>
              <w:spacing w:line="360" w:lineRule="auto"/>
              <w:rPr>
                <w:rFonts w:hint="eastAsia" w:cs="仿宋" w:asciiTheme="minorEastAsia" w:hAnsiTheme="minorEastAsia" w:eastAsiaTheme="minorEastAsia"/>
              </w:rPr>
            </w:pPr>
          </w:p>
        </w:tc>
        <w:tc>
          <w:tcPr>
            <w:tcW w:w="1160" w:type="dxa"/>
            <w:noWrap/>
          </w:tcPr>
          <w:p w14:paraId="739CE3D2">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6F51032">
            <w:pPr>
              <w:spacing w:line="360" w:lineRule="auto"/>
              <w:rPr>
                <w:rFonts w:hint="eastAsia" w:cs="仿宋" w:asciiTheme="minorEastAsia" w:hAnsiTheme="minorEastAsia" w:eastAsiaTheme="minorEastAsia"/>
              </w:rPr>
            </w:pPr>
          </w:p>
        </w:tc>
      </w:tr>
      <w:tr w14:paraId="7AA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5E73047D">
            <w:pPr>
              <w:spacing w:line="360" w:lineRule="auto"/>
              <w:jc w:val="center"/>
              <w:rPr>
                <w:rFonts w:hint="eastAsia" w:cs="仿宋" w:asciiTheme="minorEastAsia" w:hAnsiTheme="minorEastAsia" w:eastAsiaTheme="minorEastAsia"/>
              </w:rPr>
            </w:pPr>
          </w:p>
        </w:tc>
        <w:tc>
          <w:tcPr>
            <w:tcW w:w="1158" w:type="dxa"/>
            <w:noWrap/>
          </w:tcPr>
          <w:p w14:paraId="5BB47C71">
            <w:pPr>
              <w:spacing w:line="360" w:lineRule="auto"/>
              <w:rPr>
                <w:rFonts w:hint="eastAsia" w:cs="仿宋" w:asciiTheme="minorEastAsia" w:hAnsiTheme="minorEastAsia" w:eastAsiaTheme="minorEastAsia"/>
              </w:rPr>
            </w:pPr>
          </w:p>
        </w:tc>
        <w:tc>
          <w:tcPr>
            <w:tcW w:w="1160" w:type="dxa"/>
            <w:noWrap/>
          </w:tcPr>
          <w:p w14:paraId="6876DBCC">
            <w:pPr>
              <w:spacing w:line="360" w:lineRule="auto"/>
              <w:rPr>
                <w:rFonts w:hint="eastAsia" w:cs="仿宋" w:asciiTheme="minorEastAsia" w:hAnsiTheme="minorEastAsia" w:eastAsiaTheme="minorEastAsia"/>
              </w:rPr>
            </w:pPr>
          </w:p>
        </w:tc>
        <w:tc>
          <w:tcPr>
            <w:tcW w:w="1160" w:type="dxa"/>
            <w:noWrap/>
          </w:tcPr>
          <w:p w14:paraId="5675D175">
            <w:pPr>
              <w:spacing w:line="360" w:lineRule="auto"/>
              <w:rPr>
                <w:rFonts w:hint="eastAsia" w:cs="仿宋" w:asciiTheme="minorEastAsia" w:hAnsiTheme="minorEastAsia" w:eastAsiaTheme="minorEastAsia"/>
              </w:rPr>
            </w:pPr>
          </w:p>
        </w:tc>
        <w:tc>
          <w:tcPr>
            <w:tcW w:w="1160" w:type="dxa"/>
            <w:noWrap/>
          </w:tcPr>
          <w:p w14:paraId="570CB626">
            <w:pPr>
              <w:spacing w:line="360" w:lineRule="auto"/>
              <w:rPr>
                <w:rFonts w:hint="eastAsia" w:cs="仿宋" w:asciiTheme="minorEastAsia" w:hAnsiTheme="minorEastAsia" w:eastAsiaTheme="minorEastAsia"/>
              </w:rPr>
            </w:pPr>
          </w:p>
        </w:tc>
        <w:tc>
          <w:tcPr>
            <w:tcW w:w="1160" w:type="dxa"/>
            <w:noWrap/>
          </w:tcPr>
          <w:p w14:paraId="7CB11A0B">
            <w:pPr>
              <w:spacing w:line="360" w:lineRule="auto"/>
              <w:rPr>
                <w:rFonts w:hint="eastAsia" w:cs="仿宋" w:asciiTheme="minorEastAsia" w:hAnsiTheme="minorEastAsia" w:eastAsiaTheme="minorEastAsia"/>
              </w:rPr>
            </w:pPr>
          </w:p>
        </w:tc>
        <w:tc>
          <w:tcPr>
            <w:tcW w:w="1160" w:type="dxa"/>
            <w:noWrap/>
          </w:tcPr>
          <w:p w14:paraId="45215410">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557AE2D">
            <w:pPr>
              <w:spacing w:line="360" w:lineRule="auto"/>
              <w:rPr>
                <w:rFonts w:hint="eastAsia" w:cs="仿宋" w:asciiTheme="minorEastAsia" w:hAnsiTheme="minorEastAsia" w:eastAsiaTheme="minorEastAsia"/>
              </w:rPr>
            </w:pPr>
          </w:p>
        </w:tc>
      </w:tr>
      <w:tr w14:paraId="5A61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32A32356">
            <w:pPr>
              <w:spacing w:line="360" w:lineRule="auto"/>
              <w:jc w:val="center"/>
              <w:rPr>
                <w:rFonts w:hint="eastAsia" w:cs="仿宋" w:asciiTheme="minorEastAsia" w:hAnsiTheme="minorEastAsia" w:eastAsiaTheme="minorEastAsia"/>
              </w:rPr>
            </w:pPr>
          </w:p>
        </w:tc>
        <w:tc>
          <w:tcPr>
            <w:tcW w:w="1158" w:type="dxa"/>
            <w:noWrap/>
          </w:tcPr>
          <w:p w14:paraId="3BBC8B7C">
            <w:pPr>
              <w:spacing w:line="360" w:lineRule="auto"/>
              <w:rPr>
                <w:rFonts w:hint="eastAsia" w:cs="仿宋" w:asciiTheme="minorEastAsia" w:hAnsiTheme="minorEastAsia" w:eastAsiaTheme="minorEastAsia"/>
              </w:rPr>
            </w:pPr>
          </w:p>
        </w:tc>
        <w:tc>
          <w:tcPr>
            <w:tcW w:w="1160" w:type="dxa"/>
            <w:noWrap/>
          </w:tcPr>
          <w:p w14:paraId="453CC7C1">
            <w:pPr>
              <w:spacing w:line="360" w:lineRule="auto"/>
              <w:rPr>
                <w:rFonts w:hint="eastAsia" w:cs="仿宋" w:asciiTheme="minorEastAsia" w:hAnsiTheme="minorEastAsia" w:eastAsiaTheme="minorEastAsia"/>
              </w:rPr>
            </w:pPr>
          </w:p>
        </w:tc>
        <w:tc>
          <w:tcPr>
            <w:tcW w:w="1160" w:type="dxa"/>
            <w:noWrap/>
          </w:tcPr>
          <w:p w14:paraId="7F71D592">
            <w:pPr>
              <w:spacing w:line="360" w:lineRule="auto"/>
              <w:rPr>
                <w:rFonts w:hint="eastAsia" w:cs="仿宋" w:asciiTheme="minorEastAsia" w:hAnsiTheme="minorEastAsia" w:eastAsiaTheme="minorEastAsia"/>
              </w:rPr>
            </w:pPr>
          </w:p>
        </w:tc>
        <w:tc>
          <w:tcPr>
            <w:tcW w:w="1160" w:type="dxa"/>
            <w:noWrap/>
          </w:tcPr>
          <w:p w14:paraId="3AF52983">
            <w:pPr>
              <w:spacing w:line="360" w:lineRule="auto"/>
              <w:rPr>
                <w:rFonts w:hint="eastAsia" w:cs="仿宋" w:asciiTheme="minorEastAsia" w:hAnsiTheme="minorEastAsia" w:eastAsiaTheme="minorEastAsia"/>
              </w:rPr>
            </w:pPr>
          </w:p>
        </w:tc>
        <w:tc>
          <w:tcPr>
            <w:tcW w:w="1160" w:type="dxa"/>
            <w:noWrap/>
          </w:tcPr>
          <w:p w14:paraId="257B5FB6">
            <w:pPr>
              <w:spacing w:line="360" w:lineRule="auto"/>
              <w:rPr>
                <w:rFonts w:hint="eastAsia" w:cs="仿宋" w:asciiTheme="minorEastAsia" w:hAnsiTheme="minorEastAsia" w:eastAsiaTheme="minorEastAsia"/>
              </w:rPr>
            </w:pPr>
          </w:p>
        </w:tc>
        <w:tc>
          <w:tcPr>
            <w:tcW w:w="1160" w:type="dxa"/>
            <w:noWrap/>
          </w:tcPr>
          <w:p w14:paraId="6EE7126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59341ADE">
            <w:pPr>
              <w:spacing w:line="360" w:lineRule="auto"/>
              <w:rPr>
                <w:rFonts w:hint="eastAsia" w:cs="仿宋" w:asciiTheme="minorEastAsia" w:hAnsiTheme="minorEastAsia" w:eastAsiaTheme="minorEastAsia"/>
              </w:rPr>
            </w:pPr>
          </w:p>
        </w:tc>
      </w:tr>
      <w:tr w14:paraId="5521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1A4F2128">
            <w:pPr>
              <w:spacing w:line="360" w:lineRule="auto"/>
              <w:jc w:val="center"/>
              <w:rPr>
                <w:rFonts w:hint="eastAsia" w:cs="仿宋" w:asciiTheme="minorEastAsia" w:hAnsiTheme="minorEastAsia" w:eastAsiaTheme="minorEastAsia"/>
              </w:rPr>
            </w:pPr>
          </w:p>
        </w:tc>
        <w:tc>
          <w:tcPr>
            <w:tcW w:w="1158" w:type="dxa"/>
            <w:noWrap/>
          </w:tcPr>
          <w:p w14:paraId="45A7B6C1">
            <w:pPr>
              <w:spacing w:line="360" w:lineRule="auto"/>
              <w:rPr>
                <w:rFonts w:hint="eastAsia" w:cs="仿宋" w:asciiTheme="minorEastAsia" w:hAnsiTheme="minorEastAsia" w:eastAsiaTheme="minorEastAsia"/>
              </w:rPr>
            </w:pPr>
          </w:p>
        </w:tc>
        <w:tc>
          <w:tcPr>
            <w:tcW w:w="1160" w:type="dxa"/>
            <w:noWrap/>
          </w:tcPr>
          <w:p w14:paraId="3FA2BC87">
            <w:pPr>
              <w:spacing w:line="360" w:lineRule="auto"/>
              <w:rPr>
                <w:rFonts w:hint="eastAsia" w:cs="仿宋" w:asciiTheme="minorEastAsia" w:hAnsiTheme="minorEastAsia" w:eastAsiaTheme="minorEastAsia"/>
              </w:rPr>
            </w:pPr>
          </w:p>
        </w:tc>
        <w:tc>
          <w:tcPr>
            <w:tcW w:w="1160" w:type="dxa"/>
            <w:noWrap/>
          </w:tcPr>
          <w:p w14:paraId="1AA31295">
            <w:pPr>
              <w:spacing w:line="360" w:lineRule="auto"/>
              <w:rPr>
                <w:rFonts w:hint="eastAsia" w:cs="仿宋" w:asciiTheme="minorEastAsia" w:hAnsiTheme="minorEastAsia" w:eastAsiaTheme="minorEastAsia"/>
              </w:rPr>
            </w:pPr>
          </w:p>
        </w:tc>
        <w:tc>
          <w:tcPr>
            <w:tcW w:w="1160" w:type="dxa"/>
            <w:noWrap/>
          </w:tcPr>
          <w:p w14:paraId="7A6CFAA8">
            <w:pPr>
              <w:spacing w:line="360" w:lineRule="auto"/>
              <w:rPr>
                <w:rFonts w:hint="eastAsia" w:cs="仿宋" w:asciiTheme="minorEastAsia" w:hAnsiTheme="minorEastAsia" w:eastAsiaTheme="minorEastAsia"/>
              </w:rPr>
            </w:pPr>
          </w:p>
        </w:tc>
        <w:tc>
          <w:tcPr>
            <w:tcW w:w="1160" w:type="dxa"/>
            <w:noWrap/>
          </w:tcPr>
          <w:p w14:paraId="1EC148F7">
            <w:pPr>
              <w:spacing w:line="360" w:lineRule="auto"/>
              <w:rPr>
                <w:rFonts w:hint="eastAsia" w:cs="仿宋" w:asciiTheme="minorEastAsia" w:hAnsiTheme="minorEastAsia" w:eastAsiaTheme="minorEastAsia"/>
              </w:rPr>
            </w:pPr>
          </w:p>
        </w:tc>
        <w:tc>
          <w:tcPr>
            <w:tcW w:w="1160" w:type="dxa"/>
            <w:noWrap/>
          </w:tcPr>
          <w:p w14:paraId="58FA4DC2">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6C29E4AF">
            <w:pPr>
              <w:spacing w:line="360" w:lineRule="auto"/>
              <w:rPr>
                <w:rFonts w:hint="eastAsia" w:cs="仿宋" w:asciiTheme="minorEastAsia" w:hAnsiTheme="minorEastAsia" w:eastAsiaTheme="minorEastAsia"/>
              </w:rPr>
            </w:pPr>
          </w:p>
        </w:tc>
      </w:tr>
      <w:tr w14:paraId="676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2CF3F62B">
            <w:pPr>
              <w:spacing w:line="360" w:lineRule="auto"/>
              <w:jc w:val="center"/>
              <w:rPr>
                <w:rFonts w:hint="eastAsia" w:cs="仿宋" w:asciiTheme="minorEastAsia" w:hAnsiTheme="minorEastAsia" w:eastAsiaTheme="minorEastAsia"/>
              </w:rPr>
            </w:pPr>
          </w:p>
        </w:tc>
        <w:tc>
          <w:tcPr>
            <w:tcW w:w="1158" w:type="dxa"/>
            <w:noWrap/>
          </w:tcPr>
          <w:p w14:paraId="5A32B4F5">
            <w:pPr>
              <w:spacing w:line="360" w:lineRule="auto"/>
              <w:rPr>
                <w:rFonts w:hint="eastAsia" w:cs="仿宋" w:asciiTheme="minorEastAsia" w:hAnsiTheme="minorEastAsia" w:eastAsiaTheme="minorEastAsia"/>
              </w:rPr>
            </w:pPr>
          </w:p>
        </w:tc>
        <w:tc>
          <w:tcPr>
            <w:tcW w:w="1160" w:type="dxa"/>
            <w:noWrap/>
          </w:tcPr>
          <w:p w14:paraId="3166FC2D">
            <w:pPr>
              <w:spacing w:line="360" w:lineRule="auto"/>
              <w:rPr>
                <w:rFonts w:hint="eastAsia" w:cs="仿宋" w:asciiTheme="minorEastAsia" w:hAnsiTheme="minorEastAsia" w:eastAsiaTheme="minorEastAsia"/>
              </w:rPr>
            </w:pPr>
          </w:p>
        </w:tc>
        <w:tc>
          <w:tcPr>
            <w:tcW w:w="1160" w:type="dxa"/>
            <w:noWrap/>
          </w:tcPr>
          <w:p w14:paraId="2951B704">
            <w:pPr>
              <w:spacing w:line="360" w:lineRule="auto"/>
              <w:rPr>
                <w:rFonts w:hint="eastAsia" w:cs="仿宋" w:asciiTheme="minorEastAsia" w:hAnsiTheme="minorEastAsia" w:eastAsiaTheme="minorEastAsia"/>
              </w:rPr>
            </w:pPr>
          </w:p>
        </w:tc>
        <w:tc>
          <w:tcPr>
            <w:tcW w:w="1160" w:type="dxa"/>
            <w:noWrap/>
          </w:tcPr>
          <w:p w14:paraId="013DE88F">
            <w:pPr>
              <w:spacing w:line="360" w:lineRule="auto"/>
              <w:rPr>
                <w:rFonts w:hint="eastAsia" w:cs="仿宋" w:asciiTheme="minorEastAsia" w:hAnsiTheme="minorEastAsia" w:eastAsiaTheme="minorEastAsia"/>
              </w:rPr>
            </w:pPr>
          </w:p>
        </w:tc>
        <w:tc>
          <w:tcPr>
            <w:tcW w:w="1160" w:type="dxa"/>
            <w:noWrap/>
          </w:tcPr>
          <w:p w14:paraId="6170465B">
            <w:pPr>
              <w:spacing w:line="360" w:lineRule="auto"/>
              <w:rPr>
                <w:rFonts w:hint="eastAsia" w:cs="仿宋" w:asciiTheme="minorEastAsia" w:hAnsiTheme="minorEastAsia" w:eastAsiaTheme="minorEastAsia"/>
              </w:rPr>
            </w:pPr>
          </w:p>
        </w:tc>
        <w:tc>
          <w:tcPr>
            <w:tcW w:w="1160" w:type="dxa"/>
            <w:noWrap/>
          </w:tcPr>
          <w:p w14:paraId="5B149BD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05068A43">
            <w:pPr>
              <w:spacing w:line="360" w:lineRule="auto"/>
              <w:rPr>
                <w:rFonts w:hint="eastAsia" w:cs="仿宋" w:asciiTheme="minorEastAsia" w:hAnsiTheme="minorEastAsia" w:eastAsiaTheme="minorEastAsia"/>
              </w:rPr>
            </w:pPr>
          </w:p>
        </w:tc>
      </w:tr>
      <w:tr w14:paraId="066A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738B2213">
            <w:pPr>
              <w:spacing w:line="360" w:lineRule="auto"/>
              <w:jc w:val="center"/>
              <w:rPr>
                <w:rFonts w:hint="eastAsia" w:cs="仿宋" w:asciiTheme="minorEastAsia" w:hAnsiTheme="minorEastAsia" w:eastAsiaTheme="minorEastAsia"/>
              </w:rPr>
            </w:pPr>
          </w:p>
        </w:tc>
        <w:tc>
          <w:tcPr>
            <w:tcW w:w="1158" w:type="dxa"/>
            <w:noWrap/>
          </w:tcPr>
          <w:p w14:paraId="35C1F6F0">
            <w:pPr>
              <w:spacing w:line="360" w:lineRule="auto"/>
              <w:rPr>
                <w:rFonts w:hint="eastAsia" w:cs="仿宋" w:asciiTheme="minorEastAsia" w:hAnsiTheme="minorEastAsia" w:eastAsiaTheme="minorEastAsia"/>
              </w:rPr>
            </w:pPr>
          </w:p>
        </w:tc>
        <w:tc>
          <w:tcPr>
            <w:tcW w:w="1160" w:type="dxa"/>
            <w:noWrap/>
          </w:tcPr>
          <w:p w14:paraId="76A3CB04">
            <w:pPr>
              <w:spacing w:line="360" w:lineRule="auto"/>
              <w:rPr>
                <w:rFonts w:hint="eastAsia" w:cs="仿宋" w:asciiTheme="minorEastAsia" w:hAnsiTheme="minorEastAsia" w:eastAsiaTheme="minorEastAsia"/>
              </w:rPr>
            </w:pPr>
          </w:p>
        </w:tc>
        <w:tc>
          <w:tcPr>
            <w:tcW w:w="1160" w:type="dxa"/>
            <w:noWrap/>
          </w:tcPr>
          <w:p w14:paraId="2B9D7826">
            <w:pPr>
              <w:spacing w:line="360" w:lineRule="auto"/>
              <w:rPr>
                <w:rFonts w:hint="eastAsia" w:cs="仿宋" w:asciiTheme="minorEastAsia" w:hAnsiTheme="minorEastAsia" w:eastAsiaTheme="minorEastAsia"/>
              </w:rPr>
            </w:pPr>
          </w:p>
        </w:tc>
        <w:tc>
          <w:tcPr>
            <w:tcW w:w="1160" w:type="dxa"/>
            <w:noWrap/>
          </w:tcPr>
          <w:p w14:paraId="00A44BBE">
            <w:pPr>
              <w:spacing w:line="360" w:lineRule="auto"/>
              <w:rPr>
                <w:rFonts w:hint="eastAsia" w:cs="仿宋" w:asciiTheme="minorEastAsia" w:hAnsiTheme="minorEastAsia" w:eastAsiaTheme="minorEastAsia"/>
              </w:rPr>
            </w:pPr>
          </w:p>
        </w:tc>
        <w:tc>
          <w:tcPr>
            <w:tcW w:w="1160" w:type="dxa"/>
            <w:noWrap/>
          </w:tcPr>
          <w:p w14:paraId="4D049EDF">
            <w:pPr>
              <w:spacing w:line="360" w:lineRule="auto"/>
              <w:rPr>
                <w:rFonts w:hint="eastAsia" w:cs="仿宋" w:asciiTheme="minorEastAsia" w:hAnsiTheme="minorEastAsia" w:eastAsiaTheme="minorEastAsia"/>
              </w:rPr>
            </w:pPr>
          </w:p>
        </w:tc>
        <w:tc>
          <w:tcPr>
            <w:tcW w:w="1160" w:type="dxa"/>
            <w:noWrap/>
          </w:tcPr>
          <w:p w14:paraId="0E70733D">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1F805D69">
            <w:pPr>
              <w:spacing w:line="360" w:lineRule="auto"/>
              <w:rPr>
                <w:rFonts w:hint="eastAsia" w:cs="仿宋" w:asciiTheme="minorEastAsia" w:hAnsiTheme="minorEastAsia" w:eastAsiaTheme="minorEastAsia"/>
              </w:rPr>
            </w:pPr>
          </w:p>
        </w:tc>
      </w:tr>
      <w:tr w14:paraId="5D00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650C4B47">
            <w:pPr>
              <w:spacing w:line="360" w:lineRule="auto"/>
              <w:jc w:val="center"/>
              <w:rPr>
                <w:rFonts w:hint="eastAsia" w:cs="仿宋" w:asciiTheme="minorEastAsia" w:hAnsiTheme="minorEastAsia" w:eastAsiaTheme="minorEastAsia"/>
              </w:rPr>
            </w:pPr>
          </w:p>
        </w:tc>
        <w:tc>
          <w:tcPr>
            <w:tcW w:w="1158" w:type="dxa"/>
            <w:noWrap/>
          </w:tcPr>
          <w:p w14:paraId="62BA8660">
            <w:pPr>
              <w:spacing w:line="360" w:lineRule="auto"/>
              <w:rPr>
                <w:rFonts w:hint="eastAsia" w:cs="仿宋" w:asciiTheme="minorEastAsia" w:hAnsiTheme="minorEastAsia" w:eastAsiaTheme="minorEastAsia"/>
              </w:rPr>
            </w:pPr>
          </w:p>
        </w:tc>
        <w:tc>
          <w:tcPr>
            <w:tcW w:w="1160" w:type="dxa"/>
            <w:noWrap/>
          </w:tcPr>
          <w:p w14:paraId="465DF1D7">
            <w:pPr>
              <w:spacing w:line="360" w:lineRule="auto"/>
              <w:rPr>
                <w:rFonts w:hint="eastAsia" w:cs="仿宋" w:asciiTheme="minorEastAsia" w:hAnsiTheme="minorEastAsia" w:eastAsiaTheme="minorEastAsia"/>
              </w:rPr>
            </w:pPr>
          </w:p>
        </w:tc>
        <w:tc>
          <w:tcPr>
            <w:tcW w:w="1160" w:type="dxa"/>
            <w:noWrap/>
          </w:tcPr>
          <w:p w14:paraId="1C6B7783">
            <w:pPr>
              <w:spacing w:line="360" w:lineRule="auto"/>
              <w:rPr>
                <w:rFonts w:hint="eastAsia" w:cs="仿宋" w:asciiTheme="minorEastAsia" w:hAnsiTheme="minorEastAsia" w:eastAsiaTheme="minorEastAsia"/>
              </w:rPr>
            </w:pPr>
          </w:p>
        </w:tc>
        <w:tc>
          <w:tcPr>
            <w:tcW w:w="1160" w:type="dxa"/>
            <w:noWrap/>
          </w:tcPr>
          <w:p w14:paraId="3436208A">
            <w:pPr>
              <w:spacing w:line="360" w:lineRule="auto"/>
              <w:rPr>
                <w:rFonts w:hint="eastAsia" w:cs="仿宋" w:asciiTheme="minorEastAsia" w:hAnsiTheme="minorEastAsia" w:eastAsiaTheme="minorEastAsia"/>
              </w:rPr>
            </w:pPr>
          </w:p>
        </w:tc>
        <w:tc>
          <w:tcPr>
            <w:tcW w:w="1160" w:type="dxa"/>
            <w:noWrap/>
          </w:tcPr>
          <w:p w14:paraId="7BCBCB24">
            <w:pPr>
              <w:spacing w:line="360" w:lineRule="auto"/>
              <w:rPr>
                <w:rFonts w:hint="eastAsia" w:cs="仿宋" w:asciiTheme="minorEastAsia" w:hAnsiTheme="minorEastAsia" w:eastAsiaTheme="minorEastAsia"/>
              </w:rPr>
            </w:pPr>
          </w:p>
        </w:tc>
        <w:tc>
          <w:tcPr>
            <w:tcW w:w="1160" w:type="dxa"/>
            <w:noWrap/>
          </w:tcPr>
          <w:p w14:paraId="420A1082">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49FB8A65">
            <w:pPr>
              <w:spacing w:line="360" w:lineRule="auto"/>
              <w:rPr>
                <w:rFonts w:hint="eastAsia" w:cs="仿宋" w:asciiTheme="minorEastAsia" w:hAnsiTheme="minorEastAsia" w:eastAsiaTheme="minorEastAsia"/>
              </w:rPr>
            </w:pPr>
          </w:p>
        </w:tc>
      </w:tr>
      <w:tr w14:paraId="5DA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5258E9CA">
            <w:pPr>
              <w:spacing w:line="360" w:lineRule="auto"/>
              <w:jc w:val="center"/>
              <w:rPr>
                <w:rFonts w:hint="eastAsia" w:cs="仿宋" w:asciiTheme="minorEastAsia" w:hAnsiTheme="minorEastAsia" w:eastAsiaTheme="minorEastAsia"/>
              </w:rPr>
            </w:pPr>
          </w:p>
        </w:tc>
        <w:tc>
          <w:tcPr>
            <w:tcW w:w="1158" w:type="dxa"/>
            <w:noWrap/>
          </w:tcPr>
          <w:p w14:paraId="69A42E93">
            <w:pPr>
              <w:spacing w:line="360" w:lineRule="auto"/>
              <w:rPr>
                <w:rFonts w:hint="eastAsia" w:cs="仿宋" w:asciiTheme="minorEastAsia" w:hAnsiTheme="minorEastAsia" w:eastAsiaTheme="minorEastAsia"/>
              </w:rPr>
            </w:pPr>
          </w:p>
        </w:tc>
        <w:tc>
          <w:tcPr>
            <w:tcW w:w="1160" w:type="dxa"/>
            <w:noWrap/>
          </w:tcPr>
          <w:p w14:paraId="04B3D89E">
            <w:pPr>
              <w:spacing w:line="360" w:lineRule="auto"/>
              <w:rPr>
                <w:rFonts w:hint="eastAsia" w:cs="仿宋" w:asciiTheme="minorEastAsia" w:hAnsiTheme="minorEastAsia" w:eastAsiaTheme="minorEastAsia"/>
              </w:rPr>
            </w:pPr>
          </w:p>
        </w:tc>
        <w:tc>
          <w:tcPr>
            <w:tcW w:w="1160" w:type="dxa"/>
            <w:noWrap/>
          </w:tcPr>
          <w:p w14:paraId="075455EF">
            <w:pPr>
              <w:spacing w:line="360" w:lineRule="auto"/>
              <w:rPr>
                <w:rFonts w:hint="eastAsia" w:cs="仿宋" w:asciiTheme="minorEastAsia" w:hAnsiTheme="minorEastAsia" w:eastAsiaTheme="minorEastAsia"/>
              </w:rPr>
            </w:pPr>
          </w:p>
        </w:tc>
        <w:tc>
          <w:tcPr>
            <w:tcW w:w="1160" w:type="dxa"/>
            <w:noWrap/>
          </w:tcPr>
          <w:p w14:paraId="7403ABC7">
            <w:pPr>
              <w:spacing w:line="360" w:lineRule="auto"/>
              <w:rPr>
                <w:rFonts w:hint="eastAsia" w:cs="仿宋" w:asciiTheme="minorEastAsia" w:hAnsiTheme="minorEastAsia" w:eastAsiaTheme="minorEastAsia"/>
              </w:rPr>
            </w:pPr>
          </w:p>
        </w:tc>
        <w:tc>
          <w:tcPr>
            <w:tcW w:w="1160" w:type="dxa"/>
            <w:noWrap/>
          </w:tcPr>
          <w:p w14:paraId="1EC89ACC">
            <w:pPr>
              <w:spacing w:line="360" w:lineRule="auto"/>
              <w:rPr>
                <w:rFonts w:hint="eastAsia" w:cs="仿宋" w:asciiTheme="minorEastAsia" w:hAnsiTheme="minorEastAsia" w:eastAsiaTheme="minorEastAsia"/>
              </w:rPr>
            </w:pPr>
          </w:p>
        </w:tc>
        <w:tc>
          <w:tcPr>
            <w:tcW w:w="1160" w:type="dxa"/>
            <w:noWrap/>
          </w:tcPr>
          <w:p w14:paraId="6CC636A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38DA40C6">
            <w:pPr>
              <w:spacing w:line="360" w:lineRule="auto"/>
              <w:rPr>
                <w:rFonts w:hint="eastAsia" w:cs="仿宋" w:asciiTheme="minorEastAsia" w:hAnsiTheme="minorEastAsia" w:eastAsiaTheme="minorEastAsia"/>
              </w:rPr>
            </w:pPr>
          </w:p>
        </w:tc>
      </w:tr>
      <w:tr w14:paraId="6A8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14:paraId="1B7E2260">
            <w:pPr>
              <w:spacing w:line="360" w:lineRule="auto"/>
              <w:jc w:val="center"/>
              <w:rPr>
                <w:rFonts w:hint="eastAsia" w:cs="仿宋" w:asciiTheme="minorEastAsia" w:hAnsiTheme="minorEastAsia" w:eastAsiaTheme="minorEastAsia"/>
              </w:rPr>
            </w:pPr>
          </w:p>
        </w:tc>
        <w:tc>
          <w:tcPr>
            <w:tcW w:w="1158" w:type="dxa"/>
            <w:noWrap/>
          </w:tcPr>
          <w:p w14:paraId="6D4BD2EE">
            <w:pPr>
              <w:spacing w:line="360" w:lineRule="auto"/>
              <w:rPr>
                <w:rFonts w:hint="eastAsia" w:cs="仿宋" w:asciiTheme="minorEastAsia" w:hAnsiTheme="minorEastAsia" w:eastAsiaTheme="minorEastAsia"/>
              </w:rPr>
            </w:pPr>
          </w:p>
        </w:tc>
        <w:tc>
          <w:tcPr>
            <w:tcW w:w="1160" w:type="dxa"/>
            <w:noWrap/>
          </w:tcPr>
          <w:p w14:paraId="1BB51F5C">
            <w:pPr>
              <w:spacing w:line="360" w:lineRule="auto"/>
              <w:rPr>
                <w:rFonts w:hint="eastAsia" w:cs="仿宋" w:asciiTheme="minorEastAsia" w:hAnsiTheme="minorEastAsia" w:eastAsiaTheme="minorEastAsia"/>
              </w:rPr>
            </w:pPr>
          </w:p>
        </w:tc>
        <w:tc>
          <w:tcPr>
            <w:tcW w:w="1160" w:type="dxa"/>
            <w:noWrap/>
          </w:tcPr>
          <w:p w14:paraId="239ED4CE">
            <w:pPr>
              <w:spacing w:line="360" w:lineRule="auto"/>
              <w:rPr>
                <w:rFonts w:hint="eastAsia" w:cs="仿宋" w:asciiTheme="minorEastAsia" w:hAnsiTheme="minorEastAsia" w:eastAsiaTheme="minorEastAsia"/>
              </w:rPr>
            </w:pPr>
          </w:p>
        </w:tc>
        <w:tc>
          <w:tcPr>
            <w:tcW w:w="1160" w:type="dxa"/>
            <w:noWrap/>
          </w:tcPr>
          <w:p w14:paraId="5082FB76">
            <w:pPr>
              <w:spacing w:line="360" w:lineRule="auto"/>
              <w:rPr>
                <w:rFonts w:hint="eastAsia" w:cs="仿宋" w:asciiTheme="minorEastAsia" w:hAnsiTheme="minorEastAsia" w:eastAsiaTheme="minorEastAsia"/>
              </w:rPr>
            </w:pPr>
          </w:p>
        </w:tc>
        <w:tc>
          <w:tcPr>
            <w:tcW w:w="1160" w:type="dxa"/>
            <w:noWrap/>
          </w:tcPr>
          <w:p w14:paraId="258C993B">
            <w:pPr>
              <w:spacing w:line="360" w:lineRule="auto"/>
              <w:rPr>
                <w:rFonts w:hint="eastAsia" w:cs="仿宋" w:asciiTheme="minorEastAsia" w:hAnsiTheme="minorEastAsia" w:eastAsiaTheme="minorEastAsia"/>
              </w:rPr>
            </w:pPr>
          </w:p>
        </w:tc>
        <w:tc>
          <w:tcPr>
            <w:tcW w:w="1160" w:type="dxa"/>
            <w:noWrap/>
          </w:tcPr>
          <w:p w14:paraId="17F3164E">
            <w:pPr>
              <w:spacing w:line="360" w:lineRule="auto"/>
              <w:rPr>
                <w:rFonts w:hint="eastAsia" w:cs="仿宋" w:asciiTheme="minorEastAsia" w:hAnsiTheme="minorEastAsia" w:eastAsiaTheme="minorEastAsia"/>
              </w:rPr>
            </w:pPr>
          </w:p>
        </w:tc>
        <w:tc>
          <w:tcPr>
            <w:tcW w:w="1172" w:type="dxa"/>
            <w:tcBorders>
              <w:right w:val="double" w:color="auto" w:sz="4" w:space="0"/>
            </w:tcBorders>
            <w:noWrap/>
          </w:tcPr>
          <w:p w14:paraId="0E39DBD3">
            <w:pPr>
              <w:spacing w:line="360" w:lineRule="auto"/>
              <w:rPr>
                <w:rFonts w:hint="eastAsia" w:cs="仿宋" w:asciiTheme="minorEastAsia" w:hAnsiTheme="minorEastAsia" w:eastAsiaTheme="minorEastAsia"/>
              </w:rPr>
            </w:pPr>
          </w:p>
        </w:tc>
      </w:tr>
      <w:tr w14:paraId="3137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bottom w:val="double" w:color="auto" w:sz="4" w:space="0"/>
            </w:tcBorders>
            <w:noWrap/>
            <w:vAlign w:val="center"/>
          </w:tcPr>
          <w:p w14:paraId="728D03F6">
            <w:pPr>
              <w:spacing w:line="360" w:lineRule="auto"/>
              <w:jc w:val="center"/>
              <w:rPr>
                <w:rFonts w:hint="eastAsia" w:cs="仿宋" w:asciiTheme="minorEastAsia" w:hAnsiTheme="minorEastAsia" w:eastAsiaTheme="minorEastAsia"/>
              </w:rPr>
            </w:pPr>
          </w:p>
        </w:tc>
        <w:tc>
          <w:tcPr>
            <w:tcW w:w="1158" w:type="dxa"/>
            <w:tcBorders>
              <w:bottom w:val="double" w:color="auto" w:sz="4" w:space="0"/>
            </w:tcBorders>
            <w:noWrap/>
          </w:tcPr>
          <w:p w14:paraId="62634C39">
            <w:pPr>
              <w:spacing w:line="360" w:lineRule="auto"/>
              <w:rPr>
                <w:rFonts w:hint="eastAsia" w:cs="仿宋" w:asciiTheme="minorEastAsia" w:hAnsiTheme="minorEastAsia" w:eastAsiaTheme="minorEastAsia"/>
              </w:rPr>
            </w:pPr>
          </w:p>
        </w:tc>
        <w:tc>
          <w:tcPr>
            <w:tcW w:w="1160" w:type="dxa"/>
            <w:tcBorders>
              <w:bottom w:val="double" w:color="auto" w:sz="4" w:space="0"/>
            </w:tcBorders>
            <w:noWrap/>
          </w:tcPr>
          <w:p w14:paraId="3D635F6F">
            <w:pPr>
              <w:spacing w:line="360" w:lineRule="auto"/>
              <w:rPr>
                <w:rFonts w:hint="eastAsia" w:cs="仿宋" w:asciiTheme="minorEastAsia" w:hAnsiTheme="minorEastAsia" w:eastAsiaTheme="minorEastAsia"/>
              </w:rPr>
            </w:pPr>
          </w:p>
        </w:tc>
        <w:tc>
          <w:tcPr>
            <w:tcW w:w="1160" w:type="dxa"/>
            <w:tcBorders>
              <w:bottom w:val="double" w:color="auto" w:sz="4" w:space="0"/>
            </w:tcBorders>
            <w:noWrap/>
          </w:tcPr>
          <w:p w14:paraId="29DAE19B">
            <w:pPr>
              <w:spacing w:line="360" w:lineRule="auto"/>
              <w:rPr>
                <w:rFonts w:hint="eastAsia" w:cs="仿宋" w:asciiTheme="minorEastAsia" w:hAnsiTheme="minorEastAsia" w:eastAsiaTheme="minorEastAsia"/>
              </w:rPr>
            </w:pPr>
          </w:p>
        </w:tc>
        <w:tc>
          <w:tcPr>
            <w:tcW w:w="1160" w:type="dxa"/>
            <w:tcBorders>
              <w:bottom w:val="double" w:color="auto" w:sz="4" w:space="0"/>
            </w:tcBorders>
            <w:noWrap/>
          </w:tcPr>
          <w:p w14:paraId="0FF3B5FC">
            <w:pPr>
              <w:spacing w:line="360" w:lineRule="auto"/>
              <w:rPr>
                <w:rFonts w:hint="eastAsia" w:cs="仿宋" w:asciiTheme="minorEastAsia" w:hAnsiTheme="minorEastAsia" w:eastAsiaTheme="minorEastAsia"/>
              </w:rPr>
            </w:pPr>
          </w:p>
        </w:tc>
        <w:tc>
          <w:tcPr>
            <w:tcW w:w="1160" w:type="dxa"/>
            <w:tcBorders>
              <w:bottom w:val="double" w:color="auto" w:sz="4" w:space="0"/>
            </w:tcBorders>
            <w:noWrap/>
          </w:tcPr>
          <w:p w14:paraId="682E103D">
            <w:pPr>
              <w:spacing w:line="360" w:lineRule="auto"/>
              <w:rPr>
                <w:rFonts w:hint="eastAsia" w:cs="仿宋" w:asciiTheme="minorEastAsia" w:hAnsiTheme="minorEastAsia" w:eastAsiaTheme="minorEastAsia"/>
              </w:rPr>
            </w:pPr>
          </w:p>
        </w:tc>
        <w:tc>
          <w:tcPr>
            <w:tcW w:w="1160" w:type="dxa"/>
            <w:tcBorders>
              <w:bottom w:val="double" w:color="auto" w:sz="4" w:space="0"/>
            </w:tcBorders>
            <w:noWrap/>
          </w:tcPr>
          <w:p w14:paraId="61B36E46">
            <w:pPr>
              <w:spacing w:line="360" w:lineRule="auto"/>
              <w:rPr>
                <w:rFonts w:hint="eastAsia" w:cs="仿宋" w:asciiTheme="minorEastAsia" w:hAnsiTheme="minorEastAsia" w:eastAsiaTheme="minorEastAsia"/>
              </w:rPr>
            </w:pPr>
          </w:p>
        </w:tc>
        <w:tc>
          <w:tcPr>
            <w:tcW w:w="1172" w:type="dxa"/>
            <w:tcBorders>
              <w:bottom w:val="double" w:color="auto" w:sz="4" w:space="0"/>
              <w:right w:val="double" w:color="auto" w:sz="4" w:space="0"/>
            </w:tcBorders>
            <w:noWrap/>
          </w:tcPr>
          <w:p w14:paraId="6B3BAB3A">
            <w:pPr>
              <w:spacing w:line="360" w:lineRule="auto"/>
              <w:rPr>
                <w:rFonts w:hint="eastAsia" w:cs="仿宋" w:asciiTheme="minorEastAsia" w:hAnsiTheme="minorEastAsia" w:eastAsiaTheme="minorEastAsia"/>
              </w:rPr>
            </w:pPr>
          </w:p>
        </w:tc>
      </w:tr>
    </w:tbl>
    <w:p w14:paraId="5F8E7152">
      <w:pPr>
        <w:spacing w:line="360" w:lineRule="auto"/>
        <w:rPr>
          <w:rFonts w:hint="eastAsia" w:cs="仿宋" w:asciiTheme="minorEastAsia" w:hAnsiTheme="minorEastAsia" w:eastAsiaTheme="minorEastAsia"/>
          <w:b/>
          <w:bCs/>
        </w:rPr>
      </w:pPr>
      <w:r>
        <w:rPr>
          <w:rFonts w:hint="eastAsia" w:cs="仿宋" w:asciiTheme="minorEastAsia" w:hAnsiTheme="minorEastAsia" w:eastAsiaTheme="minorEastAsia"/>
          <w:b/>
          <w:bCs/>
        </w:rPr>
        <w:t>注：投标供应商应接所列格式提交包括分包人在内的估计的劳动力计划表。</w:t>
      </w:r>
    </w:p>
    <w:p w14:paraId="15C5B14E">
      <w:pPr>
        <w:spacing w:line="360" w:lineRule="auto"/>
        <w:ind w:firstLine="422" w:firstLineChars="200"/>
        <w:rPr>
          <w:rFonts w:hint="eastAsia" w:cs="仿宋" w:asciiTheme="minorEastAsia" w:hAnsiTheme="minorEastAsia" w:eastAsiaTheme="minorEastAsia"/>
          <w:b/>
          <w:bCs/>
        </w:rPr>
      </w:pPr>
      <w:r>
        <w:rPr>
          <w:rFonts w:hint="eastAsia" w:cs="仿宋" w:asciiTheme="minorEastAsia" w:hAnsiTheme="minorEastAsia" w:eastAsiaTheme="minorEastAsia"/>
          <w:b/>
          <w:bCs/>
        </w:rPr>
        <w:t>本计划表是以每班八小时工作制为基础的。</w:t>
      </w:r>
    </w:p>
    <w:p w14:paraId="28EB3157">
      <w:pPr>
        <w:spacing w:line="360" w:lineRule="auto"/>
        <w:rPr>
          <w:rFonts w:hint="eastAsia" w:cs="仿宋" w:asciiTheme="minorEastAsia" w:hAnsiTheme="minorEastAsia" w:eastAsiaTheme="minorEastAsia"/>
        </w:rPr>
      </w:pPr>
    </w:p>
    <w:p w14:paraId="0643FDD4">
      <w:pPr>
        <w:jc w:val="center"/>
        <w:rPr>
          <w:rFonts w:hint="eastAsia" w:cs="仿宋" w:asciiTheme="minorEastAsia" w:hAnsiTheme="minorEastAsia" w:eastAsiaTheme="minorEastAsia"/>
          <w:b/>
          <w:bCs/>
        </w:rPr>
      </w:pPr>
      <w:r>
        <w:rPr>
          <w:rFonts w:hint="eastAsia" w:cs="仿宋" w:asciiTheme="minorEastAsia" w:hAnsiTheme="minorEastAsia" w:eastAsiaTheme="minorEastAsia"/>
          <w:b/>
          <w:bCs/>
        </w:rPr>
        <w:br w:type="page"/>
      </w:r>
    </w:p>
    <w:p w14:paraId="3CF15C64">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表3  计划开、竣工日期和施工进度网络图</w:t>
      </w:r>
    </w:p>
    <w:p w14:paraId="10EC57BA">
      <w:pPr>
        <w:spacing w:line="360" w:lineRule="auto"/>
        <w:rPr>
          <w:rFonts w:hint="eastAsia" w:cs="仿宋" w:asciiTheme="minorEastAsia" w:hAnsiTheme="minorEastAsia" w:eastAsiaTheme="minorEastAsia"/>
        </w:rPr>
      </w:pPr>
    </w:p>
    <w:p w14:paraId="72F20465">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投标供应商应提交的施工进度网络或施工进度表，说明按招标文件要求的工期进行施工的各个关键日期。中标的投标供应商还要按合同条件有关条款的要求提交详细的施工进度计划。</w:t>
      </w:r>
    </w:p>
    <w:p w14:paraId="14DB1A6D">
      <w:pPr>
        <w:pStyle w:val="8"/>
        <w:ind w:firstLine="420"/>
        <w:rPr>
          <w:rFonts w:hint="eastAsia" w:cs="仿宋" w:asciiTheme="minorEastAsia" w:hAnsiTheme="minorEastAsia" w:eastAsiaTheme="minorEastAsia"/>
          <w:sz w:val="21"/>
        </w:rPr>
      </w:pPr>
      <w:r>
        <w:rPr>
          <w:rFonts w:hint="eastAsia" w:cs="仿宋" w:asciiTheme="minorEastAsia" w:hAnsiTheme="minorEastAsia" w:eastAsiaTheme="minorEastAsia"/>
          <w:sz w:val="21"/>
        </w:rPr>
        <w:t>施工进度表可采用关键线路网络图（或横道图）表示，说明计划开工日期和各分项工程各阶段的完工日期和分包合同签订的日期。</w:t>
      </w:r>
    </w:p>
    <w:p w14:paraId="680197EB">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施工进度计划应与施工组织设计或施工方案相适应。</w:t>
      </w:r>
    </w:p>
    <w:p w14:paraId="2B5F4154">
      <w:pPr>
        <w:spacing w:line="360" w:lineRule="auto"/>
        <w:rPr>
          <w:rFonts w:hint="eastAsia" w:cs="仿宋" w:asciiTheme="minorEastAsia" w:hAnsiTheme="minorEastAsia" w:eastAsiaTheme="minorEastAsia"/>
        </w:rPr>
      </w:pPr>
    </w:p>
    <w:p w14:paraId="521555A1">
      <w:pPr>
        <w:spacing w:line="360" w:lineRule="auto"/>
        <w:rPr>
          <w:rFonts w:hint="eastAsia" w:cs="仿宋" w:asciiTheme="minorEastAsia" w:hAnsiTheme="minorEastAsia" w:eastAsiaTheme="minorEastAsia"/>
        </w:rPr>
      </w:pPr>
    </w:p>
    <w:p w14:paraId="6686566E">
      <w:pPr>
        <w:spacing w:line="360" w:lineRule="auto"/>
        <w:rPr>
          <w:rFonts w:hint="eastAsia" w:cs="仿宋" w:asciiTheme="minorEastAsia" w:hAnsiTheme="minorEastAsia" w:eastAsiaTheme="minorEastAsia"/>
        </w:rPr>
      </w:pPr>
    </w:p>
    <w:p w14:paraId="77E23BE0">
      <w:pPr>
        <w:spacing w:line="360" w:lineRule="auto"/>
        <w:rPr>
          <w:rFonts w:hint="eastAsia" w:cs="仿宋" w:asciiTheme="minorEastAsia" w:hAnsiTheme="minorEastAsia" w:eastAsiaTheme="minorEastAsia"/>
        </w:rPr>
      </w:pPr>
    </w:p>
    <w:p w14:paraId="46F4E0CF">
      <w:pPr>
        <w:spacing w:line="360" w:lineRule="auto"/>
        <w:rPr>
          <w:rFonts w:hint="eastAsia" w:cs="仿宋" w:asciiTheme="minorEastAsia" w:hAnsiTheme="minorEastAsia" w:eastAsiaTheme="minorEastAsia"/>
        </w:rPr>
      </w:pPr>
    </w:p>
    <w:p w14:paraId="4DAA211A">
      <w:pPr>
        <w:spacing w:line="360" w:lineRule="auto"/>
        <w:rPr>
          <w:rFonts w:hint="eastAsia" w:cs="仿宋" w:asciiTheme="minorEastAsia" w:hAnsiTheme="minorEastAsia" w:eastAsiaTheme="minorEastAsia"/>
        </w:rPr>
      </w:pPr>
    </w:p>
    <w:p w14:paraId="4FC416A1">
      <w:pPr>
        <w:spacing w:line="360" w:lineRule="auto"/>
        <w:rPr>
          <w:rFonts w:hint="eastAsia" w:cs="仿宋" w:asciiTheme="minorEastAsia" w:hAnsiTheme="minorEastAsia" w:eastAsiaTheme="minorEastAsia"/>
        </w:rPr>
      </w:pPr>
    </w:p>
    <w:p w14:paraId="74390B16">
      <w:pPr>
        <w:spacing w:line="360" w:lineRule="auto"/>
        <w:rPr>
          <w:rFonts w:hint="eastAsia" w:cs="仿宋" w:asciiTheme="minorEastAsia" w:hAnsiTheme="minorEastAsia" w:eastAsiaTheme="minorEastAsia"/>
        </w:rPr>
      </w:pPr>
    </w:p>
    <w:p w14:paraId="79E25163">
      <w:pPr>
        <w:spacing w:line="360" w:lineRule="auto"/>
        <w:rPr>
          <w:rFonts w:hint="eastAsia" w:cs="仿宋" w:asciiTheme="minorEastAsia" w:hAnsiTheme="minorEastAsia" w:eastAsiaTheme="minorEastAsia"/>
        </w:rPr>
      </w:pPr>
    </w:p>
    <w:p w14:paraId="2C63874B">
      <w:pPr>
        <w:spacing w:line="360" w:lineRule="auto"/>
        <w:rPr>
          <w:rFonts w:hint="eastAsia" w:cs="仿宋" w:asciiTheme="minorEastAsia" w:hAnsiTheme="minorEastAsia" w:eastAsiaTheme="minorEastAsia"/>
        </w:rPr>
      </w:pPr>
    </w:p>
    <w:p w14:paraId="68343DFF">
      <w:pPr>
        <w:spacing w:line="360" w:lineRule="auto"/>
        <w:rPr>
          <w:rFonts w:hint="eastAsia" w:cs="仿宋" w:asciiTheme="minorEastAsia" w:hAnsiTheme="minorEastAsia" w:eastAsiaTheme="minorEastAsia"/>
        </w:rPr>
      </w:pPr>
    </w:p>
    <w:p w14:paraId="2C5D2531">
      <w:pPr>
        <w:spacing w:line="360" w:lineRule="auto"/>
        <w:rPr>
          <w:rFonts w:hint="eastAsia" w:cs="仿宋" w:asciiTheme="minorEastAsia" w:hAnsiTheme="minorEastAsia" w:eastAsiaTheme="minorEastAsia"/>
        </w:rPr>
      </w:pPr>
    </w:p>
    <w:p w14:paraId="7AC75C48">
      <w:pPr>
        <w:spacing w:line="360" w:lineRule="auto"/>
        <w:rPr>
          <w:rFonts w:hint="eastAsia" w:cs="仿宋" w:asciiTheme="minorEastAsia" w:hAnsiTheme="minorEastAsia" w:eastAsiaTheme="minorEastAsia"/>
        </w:rPr>
      </w:pPr>
    </w:p>
    <w:p w14:paraId="20AA7948">
      <w:pPr>
        <w:spacing w:line="360" w:lineRule="auto"/>
        <w:rPr>
          <w:rFonts w:hint="eastAsia" w:cs="仿宋" w:asciiTheme="minorEastAsia" w:hAnsiTheme="minorEastAsia" w:eastAsiaTheme="minorEastAsia"/>
        </w:rPr>
      </w:pPr>
    </w:p>
    <w:p w14:paraId="7FE6141C">
      <w:pPr>
        <w:spacing w:line="360" w:lineRule="auto"/>
        <w:rPr>
          <w:rFonts w:hint="eastAsia" w:cs="仿宋" w:asciiTheme="minorEastAsia" w:hAnsiTheme="minorEastAsia" w:eastAsiaTheme="minorEastAsia"/>
        </w:rPr>
      </w:pPr>
    </w:p>
    <w:p w14:paraId="3EFDFE61">
      <w:pPr>
        <w:spacing w:line="360" w:lineRule="auto"/>
        <w:rPr>
          <w:rFonts w:hint="eastAsia" w:cs="仿宋" w:asciiTheme="minorEastAsia" w:hAnsiTheme="minorEastAsia" w:eastAsiaTheme="minorEastAsia"/>
        </w:rPr>
      </w:pPr>
    </w:p>
    <w:p w14:paraId="0CCF62A7">
      <w:pPr>
        <w:spacing w:line="360" w:lineRule="auto"/>
        <w:rPr>
          <w:rFonts w:hint="eastAsia" w:cs="仿宋" w:asciiTheme="minorEastAsia" w:hAnsiTheme="minorEastAsia" w:eastAsiaTheme="minorEastAsia"/>
        </w:rPr>
      </w:pPr>
    </w:p>
    <w:p w14:paraId="3607A8E3">
      <w:pPr>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4FD6839A">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表4  施工总平面布置图及临时用地表</w:t>
      </w:r>
    </w:p>
    <w:p w14:paraId="3DFA707B">
      <w:pPr>
        <w:numPr>
          <w:ilvl w:val="1"/>
          <w:numId w:val="3"/>
        </w:num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施工总平面布置图</w:t>
      </w:r>
    </w:p>
    <w:p w14:paraId="65087443">
      <w:pPr>
        <w:pStyle w:val="15"/>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投标供应商应提交一份施工总平面图，给出现场临时设施布置图表并附文字说明，说明临设施、加工车间、现场办公、设备及仓储、供电、供水、卫生、生活等设施的情况和布置。</w:t>
      </w:r>
    </w:p>
    <w:p w14:paraId="6D6F393A">
      <w:pPr>
        <w:numPr>
          <w:ilvl w:val="1"/>
          <w:numId w:val="3"/>
        </w:num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临时用地表</w:t>
      </w:r>
    </w:p>
    <w:tbl>
      <w:tblPr>
        <w:tblStyle w:val="2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2098"/>
        <w:gridCol w:w="2095"/>
        <w:gridCol w:w="1844"/>
      </w:tblGrid>
      <w:tr w14:paraId="355B9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120C8188">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用  途</w:t>
            </w:r>
          </w:p>
        </w:tc>
        <w:tc>
          <w:tcPr>
            <w:tcW w:w="2289" w:type="dxa"/>
            <w:noWrap/>
          </w:tcPr>
          <w:p w14:paraId="49EE8F5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面积（平方米）</w:t>
            </w:r>
          </w:p>
        </w:tc>
        <w:tc>
          <w:tcPr>
            <w:tcW w:w="2286" w:type="dxa"/>
            <w:noWrap/>
          </w:tcPr>
          <w:p w14:paraId="3E10382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位  置</w:t>
            </w:r>
          </w:p>
        </w:tc>
        <w:tc>
          <w:tcPr>
            <w:tcW w:w="2009" w:type="dxa"/>
            <w:noWrap/>
          </w:tcPr>
          <w:p w14:paraId="5C04E4F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需用时间</w:t>
            </w:r>
          </w:p>
        </w:tc>
      </w:tr>
      <w:tr w14:paraId="21AA4B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59C734A3">
            <w:pPr>
              <w:spacing w:line="360" w:lineRule="auto"/>
              <w:rPr>
                <w:rFonts w:hint="eastAsia" w:cs="仿宋" w:asciiTheme="minorEastAsia" w:hAnsiTheme="minorEastAsia" w:eastAsiaTheme="minorEastAsia"/>
              </w:rPr>
            </w:pPr>
          </w:p>
        </w:tc>
        <w:tc>
          <w:tcPr>
            <w:tcW w:w="2289" w:type="dxa"/>
            <w:noWrap/>
          </w:tcPr>
          <w:p w14:paraId="654FA6B4">
            <w:pPr>
              <w:spacing w:line="360" w:lineRule="auto"/>
              <w:rPr>
                <w:rFonts w:hint="eastAsia" w:cs="仿宋" w:asciiTheme="minorEastAsia" w:hAnsiTheme="minorEastAsia" w:eastAsiaTheme="minorEastAsia"/>
              </w:rPr>
            </w:pPr>
          </w:p>
        </w:tc>
        <w:tc>
          <w:tcPr>
            <w:tcW w:w="2286" w:type="dxa"/>
            <w:noWrap/>
          </w:tcPr>
          <w:p w14:paraId="0CB5E9C4">
            <w:pPr>
              <w:spacing w:line="360" w:lineRule="auto"/>
              <w:rPr>
                <w:rFonts w:hint="eastAsia" w:cs="仿宋" w:asciiTheme="minorEastAsia" w:hAnsiTheme="minorEastAsia" w:eastAsiaTheme="minorEastAsia"/>
              </w:rPr>
            </w:pPr>
          </w:p>
        </w:tc>
        <w:tc>
          <w:tcPr>
            <w:tcW w:w="2009" w:type="dxa"/>
            <w:noWrap/>
          </w:tcPr>
          <w:p w14:paraId="46589654">
            <w:pPr>
              <w:spacing w:line="360" w:lineRule="auto"/>
              <w:rPr>
                <w:rFonts w:hint="eastAsia" w:cs="仿宋" w:asciiTheme="minorEastAsia" w:hAnsiTheme="minorEastAsia" w:eastAsiaTheme="minorEastAsia"/>
              </w:rPr>
            </w:pPr>
          </w:p>
        </w:tc>
      </w:tr>
      <w:tr w14:paraId="10E8D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09FE8318">
            <w:pPr>
              <w:spacing w:line="360" w:lineRule="auto"/>
              <w:rPr>
                <w:rFonts w:hint="eastAsia" w:cs="仿宋" w:asciiTheme="minorEastAsia" w:hAnsiTheme="minorEastAsia" w:eastAsiaTheme="minorEastAsia"/>
              </w:rPr>
            </w:pPr>
          </w:p>
        </w:tc>
        <w:tc>
          <w:tcPr>
            <w:tcW w:w="2289" w:type="dxa"/>
            <w:noWrap/>
          </w:tcPr>
          <w:p w14:paraId="7868B4A4">
            <w:pPr>
              <w:spacing w:line="360" w:lineRule="auto"/>
              <w:rPr>
                <w:rFonts w:hint="eastAsia" w:cs="仿宋" w:asciiTheme="minorEastAsia" w:hAnsiTheme="minorEastAsia" w:eastAsiaTheme="minorEastAsia"/>
              </w:rPr>
            </w:pPr>
          </w:p>
        </w:tc>
        <w:tc>
          <w:tcPr>
            <w:tcW w:w="2286" w:type="dxa"/>
            <w:noWrap/>
          </w:tcPr>
          <w:p w14:paraId="5267D65A">
            <w:pPr>
              <w:spacing w:line="360" w:lineRule="auto"/>
              <w:rPr>
                <w:rFonts w:hint="eastAsia" w:cs="仿宋" w:asciiTheme="minorEastAsia" w:hAnsiTheme="minorEastAsia" w:eastAsiaTheme="minorEastAsia"/>
              </w:rPr>
            </w:pPr>
          </w:p>
        </w:tc>
        <w:tc>
          <w:tcPr>
            <w:tcW w:w="2009" w:type="dxa"/>
            <w:noWrap/>
          </w:tcPr>
          <w:p w14:paraId="1AF830BA">
            <w:pPr>
              <w:spacing w:line="360" w:lineRule="auto"/>
              <w:rPr>
                <w:rFonts w:hint="eastAsia" w:cs="仿宋" w:asciiTheme="minorEastAsia" w:hAnsiTheme="minorEastAsia" w:eastAsiaTheme="minorEastAsia"/>
              </w:rPr>
            </w:pPr>
          </w:p>
        </w:tc>
      </w:tr>
      <w:tr w14:paraId="75BFF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2A2A844D">
            <w:pPr>
              <w:spacing w:line="360" w:lineRule="auto"/>
              <w:rPr>
                <w:rFonts w:hint="eastAsia" w:cs="仿宋" w:asciiTheme="minorEastAsia" w:hAnsiTheme="minorEastAsia" w:eastAsiaTheme="minorEastAsia"/>
              </w:rPr>
            </w:pPr>
          </w:p>
        </w:tc>
        <w:tc>
          <w:tcPr>
            <w:tcW w:w="2289" w:type="dxa"/>
            <w:noWrap/>
          </w:tcPr>
          <w:p w14:paraId="0767C2D2">
            <w:pPr>
              <w:spacing w:line="360" w:lineRule="auto"/>
              <w:rPr>
                <w:rFonts w:hint="eastAsia" w:cs="仿宋" w:asciiTheme="minorEastAsia" w:hAnsiTheme="minorEastAsia" w:eastAsiaTheme="minorEastAsia"/>
              </w:rPr>
            </w:pPr>
          </w:p>
        </w:tc>
        <w:tc>
          <w:tcPr>
            <w:tcW w:w="2286" w:type="dxa"/>
            <w:noWrap/>
          </w:tcPr>
          <w:p w14:paraId="00C84270">
            <w:pPr>
              <w:spacing w:line="360" w:lineRule="auto"/>
              <w:rPr>
                <w:rFonts w:hint="eastAsia" w:cs="仿宋" w:asciiTheme="minorEastAsia" w:hAnsiTheme="minorEastAsia" w:eastAsiaTheme="minorEastAsia"/>
              </w:rPr>
            </w:pPr>
          </w:p>
        </w:tc>
        <w:tc>
          <w:tcPr>
            <w:tcW w:w="2009" w:type="dxa"/>
            <w:noWrap/>
          </w:tcPr>
          <w:p w14:paraId="687ECC18">
            <w:pPr>
              <w:spacing w:line="360" w:lineRule="auto"/>
              <w:rPr>
                <w:rFonts w:hint="eastAsia" w:cs="仿宋" w:asciiTheme="minorEastAsia" w:hAnsiTheme="minorEastAsia" w:eastAsiaTheme="minorEastAsia"/>
              </w:rPr>
            </w:pPr>
          </w:p>
        </w:tc>
      </w:tr>
      <w:tr w14:paraId="79432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4FB4794A">
            <w:pPr>
              <w:spacing w:line="360" w:lineRule="auto"/>
              <w:rPr>
                <w:rFonts w:hint="eastAsia" w:cs="仿宋" w:asciiTheme="minorEastAsia" w:hAnsiTheme="minorEastAsia" w:eastAsiaTheme="minorEastAsia"/>
              </w:rPr>
            </w:pPr>
          </w:p>
        </w:tc>
        <w:tc>
          <w:tcPr>
            <w:tcW w:w="2289" w:type="dxa"/>
            <w:noWrap/>
          </w:tcPr>
          <w:p w14:paraId="38807540">
            <w:pPr>
              <w:spacing w:line="360" w:lineRule="auto"/>
              <w:rPr>
                <w:rFonts w:hint="eastAsia" w:cs="仿宋" w:asciiTheme="minorEastAsia" w:hAnsiTheme="minorEastAsia" w:eastAsiaTheme="minorEastAsia"/>
              </w:rPr>
            </w:pPr>
          </w:p>
        </w:tc>
        <w:tc>
          <w:tcPr>
            <w:tcW w:w="2286" w:type="dxa"/>
            <w:noWrap/>
          </w:tcPr>
          <w:p w14:paraId="28CF328F">
            <w:pPr>
              <w:spacing w:line="360" w:lineRule="auto"/>
              <w:rPr>
                <w:rFonts w:hint="eastAsia" w:cs="仿宋" w:asciiTheme="minorEastAsia" w:hAnsiTheme="minorEastAsia" w:eastAsiaTheme="minorEastAsia"/>
              </w:rPr>
            </w:pPr>
          </w:p>
        </w:tc>
        <w:tc>
          <w:tcPr>
            <w:tcW w:w="2009" w:type="dxa"/>
            <w:noWrap/>
          </w:tcPr>
          <w:p w14:paraId="7E8E9452">
            <w:pPr>
              <w:spacing w:line="360" w:lineRule="auto"/>
              <w:rPr>
                <w:rFonts w:hint="eastAsia" w:cs="仿宋" w:asciiTheme="minorEastAsia" w:hAnsiTheme="minorEastAsia" w:eastAsiaTheme="minorEastAsia"/>
              </w:rPr>
            </w:pPr>
          </w:p>
        </w:tc>
      </w:tr>
      <w:tr w14:paraId="12F7D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7C655750">
            <w:pPr>
              <w:spacing w:line="360" w:lineRule="auto"/>
              <w:rPr>
                <w:rFonts w:hint="eastAsia" w:cs="仿宋" w:asciiTheme="minorEastAsia" w:hAnsiTheme="minorEastAsia" w:eastAsiaTheme="minorEastAsia"/>
              </w:rPr>
            </w:pPr>
          </w:p>
        </w:tc>
        <w:tc>
          <w:tcPr>
            <w:tcW w:w="2289" w:type="dxa"/>
            <w:noWrap/>
          </w:tcPr>
          <w:p w14:paraId="746BFAF1">
            <w:pPr>
              <w:spacing w:line="360" w:lineRule="auto"/>
              <w:rPr>
                <w:rFonts w:hint="eastAsia" w:cs="仿宋" w:asciiTheme="minorEastAsia" w:hAnsiTheme="minorEastAsia" w:eastAsiaTheme="minorEastAsia"/>
              </w:rPr>
            </w:pPr>
          </w:p>
        </w:tc>
        <w:tc>
          <w:tcPr>
            <w:tcW w:w="2286" w:type="dxa"/>
            <w:noWrap/>
          </w:tcPr>
          <w:p w14:paraId="25988134">
            <w:pPr>
              <w:spacing w:line="360" w:lineRule="auto"/>
              <w:rPr>
                <w:rFonts w:hint="eastAsia" w:cs="仿宋" w:asciiTheme="minorEastAsia" w:hAnsiTheme="minorEastAsia" w:eastAsiaTheme="minorEastAsia"/>
              </w:rPr>
            </w:pPr>
          </w:p>
        </w:tc>
        <w:tc>
          <w:tcPr>
            <w:tcW w:w="2009" w:type="dxa"/>
            <w:noWrap/>
          </w:tcPr>
          <w:p w14:paraId="711E5CEF">
            <w:pPr>
              <w:spacing w:line="360" w:lineRule="auto"/>
              <w:rPr>
                <w:rFonts w:hint="eastAsia" w:cs="仿宋" w:asciiTheme="minorEastAsia" w:hAnsiTheme="minorEastAsia" w:eastAsiaTheme="minorEastAsia"/>
              </w:rPr>
            </w:pPr>
          </w:p>
        </w:tc>
      </w:tr>
      <w:tr w14:paraId="13A94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1764EA8A">
            <w:pPr>
              <w:spacing w:line="360" w:lineRule="auto"/>
              <w:rPr>
                <w:rFonts w:hint="eastAsia" w:cs="仿宋" w:asciiTheme="minorEastAsia" w:hAnsiTheme="minorEastAsia" w:eastAsiaTheme="minorEastAsia"/>
              </w:rPr>
            </w:pPr>
          </w:p>
        </w:tc>
        <w:tc>
          <w:tcPr>
            <w:tcW w:w="2289" w:type="dxa"/>
            <w:noWrap/>
          </w:tcPr>
          <w:p w14:paraId="47308D87">
            <w:pPr>
              <w:spacing w:line="360" w:lineRule="auto"/>
              <w:rPr>
                <w:rFonts w:hint="eastAsia" w:cs="仿宋" w:asciiTheme="minorEastAsia" w:hAnsiTheme="minorEastAsia" w:eastAsiaTheme="minorEastAsia"/>
              </w:rPr>
            </w:pPr>
          </w:p>
        </w:tc>
        <w:tc>
          <w:tcPr>
            <w:tcW w:w="2286" w:type="dxa"/>
            <w:noWrap/>
          </w:tcPr>
          <w:p w14:paraId="34C5E0AF">
            <w:pPr>
              <w:spacing w:line="360" w:lineRule="auto"/>
              <w:rPr>
                <w:rFonts w:hint="eastAsia" w:cs="仿宋" w:asciiTheme="minorEastAsia" w:hAnsiTheme="minorEastAsia" w:eastAsiaTheme="minorEastAsia"/>
              </w:rPr>
            </w:pPr>
          </w:p>
        </w:tc>
        <w:tc>
          <w:tcPr>
            <w:tcW w:w="2009" w:type="dxa"/>
            <w:noWrap/>
          </w:tcPr>
          <w:p w14:paraId="68AC0A5C">
            <w:pPr>
              <w:spacing w:line="360" w:lineRule="auto"/>
              <w:rPr>
                <w:rFonts w:hint="eastAsia" w:cs="仿宋" w:asciiTheme="minorEastAsia" w:hAnsiTheme="minorEastAsia" w:eastAsiaTheme="minorEastAsia"/>
              </w:rPr>
            </w:pPr>
          </w:p>
        </w:tc>
      </w:tr>
      <w:tr w14:paraId="0FA57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44EB374F">
            <w:pPr>
              <w:spacing w:line="360" w:lineRule="auto"/>
              <w:rPr>
                <w:rFonts w:hint="eastAsia" w:cs="仿宋" w:asciiTheme="minorEastAsia" w:hAnsiTheme="minorEastAsia" w:eastAsiaTheme="minorEastAsia"/>
              </w:rPr>
            </w:pPr>
          </w:p>
        </w:tc>
        <w:tc>
          <w:tcPr>
            <w:tcW w:w="2289" w:type="dxa"/>
            <w:noWrap/>
          </w:tcPr>
          <w:p w14:paraId="1558F9DB">
            <w:pPr>
              <w:spacing w:line="360" w:lineRule="auto"/>
              <w:rPr>
                <w:rFonts w:hint="eastAsia" w:cs="仿宋" w:asciiTheme="minorEastAsia" w:hAnsiTheme="minorEastAsia" w:eastAsiaTheme="minorEastAsia"/>
              </w:rPr>
            </w:pPr>
          </w:p>
        </w:tc>
        <w:tc>
          <w:tcPr>
            <w:tcW w:w="2286" w:type="dxa"/>
            <w:noWrap/>
          </w:tcPr>
          <w:p w14:paraId="2CF1C697">
            <w:pPr>
              <w:spacing w:line="360" w:lineRule="auto"/>
              <w:rPr>
                <w:rFonts w:hint="eastAsia" w:cs="仿宋" w:asciiTheme="minorEastAsia" w:hAnsiTheme="minorEastAsia" w:eastAsiaTheme="minorEastAsia"/>
              </w:rPr>
            </w:pPr>
          </w:p>
        </w:tc>
        <w:tc>
          <w:tcPr>
            <w:tcW w:w="2009" w:type="dxa"/>
            <w:noWrap/>
          </w:tcPr>
          <w:p w14:paraId="57E5C3AB">
            <w:pPr>
              <w:spacing w:line="360" w:lineRule="auto"/>
              <w:rPr>
                <w:rFonts w:hint="eastAsia" w:cs="仿宋" w:asciiTheme="minorEastAsia" w:hAnsiTheme="minorEastAsia" w:eastAsiaTheme="minorEastAsia"/>
              </w:rPr>
            </w:pPr>
          </w:p>
        </w:tc>
      </w:tr>
      <w:tr w14:paraId="21C65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0C5AE2BF">
            <w:pPr>
              <w:spacing w:line="360" w:lineRule="auto"/>
              <w:rPr>
                <w:rFonts w:hint="eastAsia" w:cs="仿宋" w:asciiTheme="minorEastAsia" w:hAnsiTheme="minorEastAsia" w:eastAsiaTheme="minorEastAsia"/>
              </w:rPr>
            </w:pPr>
          </w:p>
        </w:tc>
        <w:tc>
          <w:tcPr>
            <w:tcW w:w="2289" w:type="dxa"/>
            <w:noWrap/>
          </w:tcPr>
          <w:p w14:paraId="12594D67">
            <w:pPr>
              <w:spacing w:line="360" w:lineRule="auto"/>
              <w:rPr>
                <w:rFonts w:hint="eastAsia" w:cs="仿宋" w:asciiTheme="minorEastAsia" w:hAnsiTheme="minorEastAsia" w:eastAsiaTheme="minorEastAsia"/>
              </w:rPr>
            </w:pPr>
          </w:p>
        </w:tc>
        <w:tc>
          <w:tcPr>
            <w:tcW w:w="2286" w:type="dxa"/>
            <w:noWrap/>
          </w:tcPr>
          <w:p w14:paraId="5CE109A4">
            <w:pPr>
              <w:spacing w:line="360" w:lineRule="auto"/>
              <w:rPr>
                <w:rFonts w:hint="eastAsia" w:cs="仿宋" w:asciiTheme="minorEastAsia" w:hAnsiTheme="minorEastAsia" w:eastAsiaTheme="minorEastAsia"/>
              </w:rPr>
            </w:pPr>
          </w:p>
        </w:tc>
        <w:tc>
          <w:tcPr>
            <w:tcW w:w="2009" w:type="dxa"/>
            <w:noWrap/>
          </w:tcPr>
          <w:p w14:paraId="7A6FBC01">
            <w:pPr>
              <w:spacing w:line="360" w:lineRule="auto"/>
              <w:rPr>
                <w:rFonts w:hint="eastAsia" w:cs="仿宋" w:asciiTheme="minorEastAsia" w:hAnsiTheme="minorEastAsia" w:eastAsiaTheme="minorEastAsia"/>
              </w:rPr>
            </w:pPr>
          </w:p>
        </w:tc>
      </w:tr>
      <w:tr w14:paraId="35590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12A60D4D">
            <w:pPr>
              <w:spacing w:line="360" w:lineRule="auto"/>
              <w:rPr>
                <w:rFonts w:hint="eastAsia" w:cs="仿宋" w:asciiTheme="minorEastAsia" w:hAnsiTheme="minorEastAsia" w:eastAsiaTheme="minorEastAsia"/>
              </w:rPr>
            </w:pPr>
          </w:p>
        </w:tc>
        <w:tc>
          <w:tcPr>
            <w:tcW w:w="2289" w:type="dxa"/>
            <w:noWrap/>
          </w:tcPr>
          <w:p w14:paraId="689F7545">
            <w:pPr>
              <w:spacing w:line="360" w:lineRule="auto"/>
              <w:rPr>
                <w:rFonts w:hint="eastAsia" w:cs="仿宋" w:asciiTheme="minorEastAsia" w:hAnsiTheme="minorEastAsia" w:eastAsiaTheme="minorEastAsia"/>
              </w:rPr>
            </w:pPr>
          </w:p>
        </w:tc>
        <w:tc>
          <w:tcPr>
            <w:tcW w:w="2286" w:type="dxa"/>
            <w:noWrap/>
          </w:tcPr>
          <w:p w14:paraId="7A497523">
            <w:pPr>
              <w:spacing w:line="360" w:lineRule="auto"/>
              <w:rPr>
                <w:rFonts w:hint="eastAsia" w:cs="仿宋" w:asciiTheme="minorEastAsia" w:hAnsiTheme="minorEastAsia" w:eastAsiaTheme="minorEastAsia"/>
              </w:rPr>
            </w:pPr>
          </w:p>
        </w:tc>
        <w:tc>
          <w:tcPr>
            <w:tcW w:w="2009" w:type="dxa"/>
            <w:noWrap/>
          </w:tcPr>
          <w:p w14:paraId="10D6184E">
            <w:pPr>
              <w:spacing w:line="360" w:lineRule="auto"/>
              <w:rPr>
                <w:rFonts w:hint="eastAsia" w:cs="仿宋" w:asciiTheme="minorEastAsia" w:hAnsiTheme="minorEastAsia" w:eastAsiaTheme="minorEastAsia"/>
              </w:rPr>
            </w:pPr>
          </w:p>
        </w:tc>
      </w:tr>
      <w:tr w14:paraId="2391F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332FF883">
            <w:pPr>
              <w:spacing w:line="360" w:lineRule="auto"/>
              <w:rPr>
                <w:rFonts w:hint="eastAsia" w:cs="仿宋" w:asciiTheme="minorEastAsia" w:hAnsiTheme="minorEastAsia" w:eastAsiaTheme="minorEastAsia"/>
              </w:rPr>
            </w:pPr>
          </w:p>
        </w:tc>
        <w:tc>
          <w:tcPr>
            <w:tcW w:w="2289" w:type="dxa"/>
            <w:noWrap/>
          </w:tcPr>
          <w:p w14:paraId="11D709DA">
            <w:pPr>
              <w:spacing w:line="360" w:lineRule="auto"/>
              <w:rPr>
                <w:rFonts w:hint="eastAsia" w:cs="仿宋" w:asciiTheme="minorEastAsia" w:hAnsiTheme="minorEastAsia" w:eastAsiaTheme="minorEastAsia"/>
              </w:rPr>
            </w:pPr>
          </w:p>
        </w:tc>
        <w:tc>
          <w:tcPr>
            <w:tcW w:w="2286" w:type="dxa"/>
            <w:noWrap/>
          </w:tcPr>
          <w:p w14:paraId="3DAC04DA">
            <w:pPr>
              <w:spacing w:line="360" w:lineRule="auto"/>
              <w:rPr>
                <w:rFonts w:hint="eastAsia" w:cs="仿宋" w:asciiTheme="minorEastAsia" w:hAnsiTheme="minorEastAsia" w:eastAsiaTheme="minorEastAsia"/>
              </w:rPr>
            </w:pPr>
          </w:p>
        </w:tc>
        <w:tc>
          <w:tcPr>
            <w:tcW w:w="2009" w:type="dxa"/>
            <w:noWrap/>
          </w:tcPr>
          <w:p w14:paraId="0C591DC7">
            <w:pPr>
              <w:spacing w:line="360" w:lineRule="auto"/>
              <w:rPr>
                <w:rFonts w:hint="eastAsia" w:cs="仿宋" w:asciiTheme="minorEastAsia" w:hAnsiTheme="minorEastAsia" w:eastAsiaTheme="minorEastAsia"/>
              </w:rPr>
            </w:pPr>
          </w:p>
        </w:tc>
      </w:tr>
      <w:tr w14:paraId="49097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6485A73D">
            <w:pPr>
              <w:spacing w:line="360" w:lineRule="auto"/>
              <w:rPr>
                <w:rFonts w:hint="eastAsia" w:cs="仿宋" w:asciiTheme="minorEastAsia" w:hAnsiTheme="minorEastAsia" w:eastAsiaTheme="minorEastAsia"/>
              </w:rPr>
            </w:pPr>
          </w:p>
        </w:tc>
        <w:tc>
          <w:tcPr>
            <w:tcW w:w="2289" w:type="dxa"/>
            <w:noWrap/>
          </w:tcPr>
          <w:p w14:paraId="3544A169">
            <w:pPr>
              <w:spacing w:line="360" w:lineRule="auto"/>
              <w:rPr>
                <w:rFonts w:hint="eastAsia" w:cs="仿宋" w:asciiTheme="minorEastAsia" w:hAnsiTheme="minorEastAsia" w:eastAsiaTheme="minorEastAsia"/>
              </w:rPr>
            </w:pPr>
          </w:p>
        </w:tc>
        <w:tc>
          <w:tcPr>
            <w:tcW w:w="2286" w:type="dxa"/>
            <w:noWrap/>
          </w:tcPr>
          <w:p w14:paraId="34491B72">
            <w:pPr>
              <w:spacing w:line="360" w:lineRule="auto"/>
              <w:rPr>
                <w:rFonts w:hint="eastAsia" w:cs="仿宋" w:asciiTheme="minorEastAsia" w:hAnsiTheme="minorEastAsia" w:eastAsiaTheme="minorEastAsia"/>
              </w:rPr>
            </w:pPr>
          </w:p>
        </w:tc>
        <w:tc>
          <w:tcPr>
            <w:tcW w:w="2009" w:type="dxa"/>
            <w:noWrap/>
          </w:tcPr>
          <w:p w14:paraId="1A38B72D">
            <w:pPr>
              <w:spacing w:line="360" w:lineRule="auto"/>
              <w:rPr>
                <w:rFonts w:hint="eastAsia" w:cs="仿宋" w:asciiTheme="minorEastAsia" w:hAnsiTheme="minorEastAsia" w:eastAsiaTheme="minorEastAsia"/>
              </w:rPr>
            </w:pPr>
          </w:p>
        </w:tc>
      </w:tr>
      <w:tr w14:paraId="6FFB7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14:paraId="48FD54FB">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合  计</w:t>
            </w:r>
          </w:p>
        </w:tc>
        <w:tc>
          <w:tcPr>
            <w:tcW w:w="2289" w:type="dxa"/>
            <w:noWrap/>
          </w:tcPr>
          <w:p w14:paraId="7A532B09">
            <w:pPr>
              <w:spacing w:line="360" w:lineRule="auto"/>
              <w:jc w:val="center"/>
              <w:rPr>
                <w:rFonts w:hint="eastAsia" w:cs="仿宋" w:asciiTheme="minorEastAsia" w:hAnsiTheme="minorEastAsia" w:eastAsiaTheme="minorEastAsia"/>
              </w:rPr>
            </w:pPr>
          </w:p>
        </w:tc>
        <w:tc>
          <w:tcPr>
            <w:tcW w:w="2286" w:type="dxa"/>
            <w:noWrap/>
          </w:tcPr>
          <w:p w14:paraId="7CC92B60">
            <w:pPr>
              <w:spacing w:line="360" w:lineRule="auto"/>
              <w:jc w:val="center"/>
              <w:rPr>
                <w:rFonts w:hint="eastAsia" w:cs="仿宋" w:asciiTheme="minorEastAsia" w:hAnsiTheme="minorEastAsia" w:eastAsiaTheme="minorEastAsia"/>
              </w:rPr>
            </w:pPr>
          </w:p>
        </w:tc>
        <w:tc>
          <w:tcPr>
            <w:tcW w:w="2009" w:type="dxa"/>
            <w:noWrap/>
          </w:tcPr>
          <w:p w14:paraId="35399DE0">
            <w:pPr>
              <w:spacing w:line="360" w:lineRule="auto"/>
              <w:jc w:val="center"/>
              <w:rPr>
                <w:rFonts w:hint="eastAsia" w:cs="仿宋" w:asciiTheme="minorEastAsia" w:hAnsiTheme="minorEastAsia" w:eastAsiaTheme="minorEastAsia"/>
              </w:rPr>
            </w:pPr>
          </w:p>
        </w:tc>
      </w:tr>
    </w:tbl>
    <w:p w14:paraId="430ABC63">
      <w:pPr>
        <w:spacing w:line="360" w:lineRule="auto"/>
        <w:ind w:left="420"/>
        <w:rPr>
          <w:rFonts w:hint="eastAsia" w:cs="仿宋" w:asciiTheme="minorEastAsia" w:hAnsiTheme="minorEastAsia" w:eastAsiaTheme="minorEastAsia"/>
          <w:b/>
          <w:bCs/>
        </w:rPr>
      </w:pPr>
      <w:r>
        <w:rPr>
          <w:rFonts w:hint="eastAsia" w:cs="仿宋" w:asciiTheme="minorEastAsia" w:hAnsiTheme="minorEastAsia" w:eastAsiaTheme="minorEastAsia"/>
          <w:b/>
          <w:bCs/>
        </w:rPr>
        <w:t>注：（1）投标供应商应逐项填写本表，指出全部临时设施用地面积以及详细用途。</w:t>
      </w:r>
    </w:p>
    <w:p w14:paraId="4A871C67">
      <w:pPr>
        <w:spacing w:line="360" w:lineRule="auto"/>
        <w:ind w:left="420"/>
        <w:rPr>
          <w:rFonts w:hint="eastAsia" w:cs="仿宋" w:asciiTheme="minorEastAsia" w:hAnsiTheme="minorEastAsia" w:eastAsiaTheme="minorEastAsia"/>
          <w:b/>
          <w:bCs/>
        </w:rPr>
      </w:pPr>
      <w:r>
        <w:rPr>
          <w:rFonts w:hint="eastAsia" w:cs="仿宋" w:asciiTheme="minorEastAsia" w:hAnsiTheme="minorEastAsia" w:eastAsiaTheme="minorEastAsia"/>
          <w:b/>
          <w:bCs/>
        </w:rPr>
        <w:t xml:space="preserve">   （2）若本表不够，可加附页。</w:t>
      </w:r>
    </w:p>
    <w:p w14:paraId="72C11D0F">
      <w:pPr>
        <w:spacing w:line="360" w:lineRule="auto"/>
        <w:ind w:left="420"/>
        <w:rPr>
          <w:rFonts w:hint="eastAsia" w:ascii="仿宋" w:hAnsi="仿宋" w:eastAsia="仿宋" w:cs="仿宋"/>
        </w:rPr>
      </w:pPr>
    </w:p>
    <w:p w14:paraId="4818F134">
      <w:pPr>
        <w:spacing w:line="360" w:lineRule="auto"/>
        <w:ind w:left="420"/>
        <w:rPr>
          <w:rFonts w:hint="eastAsia" w:ascii="仿宋" w:hAnsi="仿宋" w:eastAsia="仿宋" w:cs="仿宋"/>
        </w:rPr>
      </w:pPr>
    </w:p>
    <w:p w14:paraId="17EEA440">
      <w:pPr>
        <w:spacing w:line="360" w:lineRule="auto"/>
        <w:ind w:left="420"/>
        <w:rPr>
          <w:rFonts w:hint="eastAsia" w:ascii="仿宋" w:hAnsi="仿宋" w:eastAsia="仿宋" w:cs="仿宋"/>
        </w:rPr>
      </w:pPr>
    </w:p>
    <w:p w14:paraId="57F137BC">
      <w:pPr>
        <w:spacing w:line="360" w:lineRule="auto"/>
        <w:ind w:left="420"/>
        <w:rPr>
          <w:rFonts w:hint="eastAsia" w:ascii="仿宋" w:hAnsi="仿宋" w:eastAsia="仿宋" w:cs="仿宋"/>
        </w:rPr>
      </w:pPr>
    </w:p>
    <w:p w14:paraId="4FFDA09E">
      <w:pPr>
        <w:ind w:left="420"/>
        <w:rPr>
          <w:rFonts w:hint="eastAsia" w:ascii="仿宋" w:hAnsi="仿宋" w:eastAsia="仿宋" w:cs="仿宋"/>
        </w:rPr>
      </w:pPr>
      <w:r>
        <w:rPr>
          <w:rFonts w:hint="eastAsia" w:ascii="仿宋" w:hAnsi="仿宋" w:eastAsia="仿宋" w:cs="仿宋"/>
        </w:rPr>
        <w:br w:type="page"/>
      </w:r>
    </w:p>
    <w:p w14:paraId="2C56D765">
      <w:pPr>
        <w:jc w:val="center"/>
        <w:rPr>
          <w:rFonts w:hint="eastAsia" w:ascii="仿宋" w:hAnsi="仿宋" w:eastAsia="仿宋" w:cs="仿宋"/>
          <w:b/>
          <w:bCs/>
          <w:sz w:val="30"/>
        </w:rPr>
      </w:pPr>
      <w:r>
        <w:rPr>
          <w:rFonts w:hint="eastAsia" w:ascii="仿宋" w:hAnsi="仿宋" w:eastAsia="仿宋" w:cs="仿宋"/>
          <w:b/>
          <w:bCs/>
          <w:sz w:val="30"/>
        </w:rPr>
        <w:t>2、 项目管理班子配备情况</w:t>
      </w:r>
    </w:p>
    <w:p w14:paraId="2D66FA21">
      <w:pPr>
        <w:spacing w:line="360" w:lineRule="auto"/>
        <w:ind w:firstLine="590" w:firstLineChars="280"/>
        <w:rPr>
          <w:rFonts w:hint="eastAsia" w:ascii="仿宋" w:hAnsi="仿宋" w:eastAsia="仿宋" w:cs="仿宋"/>
          <w:b/>
          <w:bCs/>
        </w:rPr>
      </w:pPr>
    </w:p>
    <w:p w14:paraId="6621D9F1">
      <w:pPr>
        <w:spacing w:line="360" w:lineRule="auto"/>
        <w:ind w:firstLine="588" w:firstLineChars="280"/>
        <w:rPr>
          <w:rFonts w:hint="eastAsia" w:cs="仿宋" w:asciiTheme="minorEastAsia" w:hAnsiTheme="minorEastAsia" w:eastAsiaTheme="minorEastAsia"/>
        </w:rPr>
      </w:pPr>
      <w:r>
        <w:rPr>
          <w:rFonts w:hint="eastAsia" w:cs="仿宋" w:asciiTheme="minorEastAsia" w:hAnsiTheme="minorEastAsia" w:eastAsiaTheme="minorEastAsia"/>
        </w:rPr>
        <w:t>表5  项目管理班子配备情况表</w:t>
      </w:r>
    </w:p>
    <w:p w14:paraId="157DAE08">
      <w:pPr>
        <w:spacing w:line="360" w:lineRule="auto"/>
        <w:ind w:firstLine="588" w:firstLineChars="280"/>
        <w:rPr>
          <w:rFonts w:hint="eastAsia" w:cs="仿宋" w:asciiTheme="minorEastAsia" w:hAnsiTheme="minorEastAsia" w:eastAsiaTheme="minorEastAsia"/>
        </w:rPr>
      </w:pPr>
      <w:r>
        <w:rPr>
          <w:rFonts w:hint="eastAsia" w:cs="仿宋" w:asciiTheme="minorEastAsia" w:hAnsiTheme="minorEastAsia" w:eastAsiaTheme="minorEastAsia"/>
        </w:rPr>
        <w:t>表6  项目经理（项目负责人）简历表</w:t>
      </w:r>
    </w:p>
    <w:p w14:paraId="38AE6FDD">
      <w:pPr>
        <w:spacing w:line="360" w:lineRule="auto"/>
        <w:ind w:firstLine="588" w:firstLineChars="280"/>
        <w:rPr>
          <w:rFonts w:hint="eastAsia" w:cs="仿宋" w:asciiTheme="minorEastAsia" w:hAnsiTheme="minorEastAsia" w:eastAsiaTheme="minorEastAsia"/>
        </w:rPr>
      </w:pPr>
      <w:r>
        <w:rPr>
          <w:rFonts w:hint="eastAsia" w:cs="仿宋" w:asciiTheme="minorEastAsia" w:hAnsiTheme="minorEastAsia" w:eastAsiaTheme="minorEastAsia"/>
        </w:rPr>
        <w:t>表7  项目技术负责人简历表</w:t>
      </w:r>
    </w:p>
    <w:p w14:paraId="26AA7D21">
      <w:pPr>
        <w:spacing w:line="360" w:lineRule="auto"/>
        <w:ind w:firstLine="588" w:firstLineChars="280"/>
        <w:rPr>
          <w:rFonts w:hint="eastAsia" w:cs="仿宋" w:asciiTheme="minorEastAsia" w:hAnsiTheme="minorEastAsia" w:eastAsiaTheme="minorEastAsia"/>
        </w:rPr>
      </w:pPr>
      <w:r>
        <w:rPr>
          <w:rFonts w:hint="eastAsia" w:cs="仿宋" w:asciiTheme="minorEastAsia" w:hAnsiTheme="minorEastAsia" w:eastAsiaTheme="minorEastAsia"/>
        </w:rPr>
        <w:t>表8  项目管理班子配备情况辅助说明资料</w:t>
      </w:r>
    </w:p>
    <w:p w14:paraId="2C9E6BBD">
      <w:pPr>
        <w:spacing w:line="360" w:lineRule="auto"/>
        <w:ind w:firstLine="588" w:firstLineChars="280"/>
        <w:rPr>
          <w:rFonts w:hint="eastAsia" w:cs="仿宋" w:asciiTheme="minorEastAsia" w:hAnsiTheme="minorEastAsia" w:eastAsiaTheme="minorEastAsia"/>
        </w:rPr>
      </w:pPr>
    </w:p>
    <w:p w14:paraId="4538F3C1">
      <w:pPr>
        <w:spacing w:line="360" w:lineRule="auto"/>
        <w:ind w:firstLine="588" w:firstLineChars="280"/>
        <w:rPr>
          <w:rFonts w:hint="eastAsia" w:cs="仿宋" w:asciiTheme="minorEastAsia" w:hAnsiTheme="minorEastAsia" w:eastAsiaTheme="minorEastAsia"/>
        </w:rPr>
      </w:pPr>
    </w:p>
    <w:p w14:paraId="00B720E5">
      <w:pPr>
        <w:spacing w:line="360" w:lineRule="auto"/>
        <w:ind w:firstLine="588" w:firstLineChars="280"/>
        <w:rPr>
          <w:rFonts w:hint="eastAsia" w:cs="仿宋" w:asciiTheme="minorEastAsia" w:hAnsiTheme="minorEastAsia" w:eastAsiaTheme="minorEastAsia"/>
        </w:rPr>
      </w:pPr>
    </w:p>
    <w:p w14:paraId="6E8CC663">
      <w:pPr>
        <w:spacing w:line="360" w:lineRule="auto"/>
        <w:ind w:firstLine="588" w:firstLineChars="280"/>
        <w:rPr>
          <w:rFonts w:hint="eastAsia" w:cs="仿宋" w:asciiTheme="minorEastAsia" w:hAnsiTheme="minorEastAsia" w:eastAsiaTheme="minorEastAsia"/>
        </w:rPr>
      </w:pPr>
    </w:p>
    <w:p w14:paraId="4C2650FE">
      <w:pPr>
        <w:spacing w:line="360" w:lineRule="auto"/>
        <w:ind w:firstLine="588" w:firstLineChars="280"/>
        <w:rPr>
          <w:rFonts w:hint="eastAsia" w:cs="仿宋" w:asciiTheme="minorEastAsia" w:hAnsiTheme="minorEastAsia" w:eastAsiaTheme="minorEastAsia"/>
        </w:rPr>
      </w:pPr>
    </w:p>
    <w:p w14:paraId="5ED4B162">
      <w:pPr>
        <w:spacing w:line="360" w:lineRule="auto"/>
        <w:ind w:firstLine="588" w:firstLineChars="280"/>
        <w:rPr>
          <w:rFonts w:hint="eastAsia" w:cs="仿宋" w:asciiTheme="minorEastAsia" w:hAnsiTheme="minorEastAsia" w:eastAsiaTheme="minorEastAsia"/>
        </w:rPr>
      </w:pPr>
    </w:p>
    <w:p w14:paraId="3E2D79DF">
      <w:pPr>
        <w:spacing w:line="360" w:lineRule="auto"/>
        <w:ind w:firstLine="588" w:firstLineChars="280"/>
        <w:rPr>
          <w:rFonts w:hint="eastAsia" w:cs="仿宋" w:asciiTheme="minorEastAsia" w:hAnsiTheme="minorEastAsia" w:eastAsiaTheme="minorEastAsia"/>
        </w:rPr>
      </w:pPr>
    </w:p>
    <w:p w14:paraId="49BD2A62">
      <w:pPr>
        <w:spacing w:line="360" w:lineRule="auto"/>
        <w:ind w:firstLine="588" w:firstLineChars="280"/>
        <w:rPr>
          <w:rFonts w:hint="eastAsia" w:cs="仿宋" w:asciiTheme="minorEastAsia" w:hAnsiTheme="minorEastAsia" w:eastAsiaTheme="minorEastAsia"/>
        </w:rPr>
      </w:pPr>
    </w:p>
    <w:p w14:paraId="6C184DB9">
      <w:pPr>
        <w:spacing w:line="360" w:lineRule="auto"/>
        <w:ind w:firstLine="588" w:firstLineChars="280"/>
        <w:rPr>
          <w:rFonts w:hint="eastAsia" w:cs="仿宋" w:asciiTheme="minorEastAsia" w:hAnsiTheme="minorEastAsia" w:eastAsiaTheme="minorEastAsia"/>
        </w:rPr>
      </w:pPr>
    </w:p>
    <w:p w14:paraId="76F8359E">
      <w:pPr>
        <w:spacing w:line="360" w:lineRule="auto"/>
        <w:ind w:firstLine="588" w:firstLineChars="280"/>
        <w:rPr>
          <w:rFonts w:hint="eastAsia" w:cs="仿宋" w:asciiTheme="minorEastAsia" w:hAnsiTheme="minorEastAsia" w:eastAsiaTheme="minorEastAsia"/>
        </w:rPr>
      </w:pPr>
    </w:p>
    <w:p w14:paraId="71CFFD28">
      <w:pPr>
        <w:spacing w:line="360" w:lineRule="auto"/>
        <w:ind w:firstLine="588" w:firstLineChars="280"/>
        <w:rPr>
          <w:rFonts w:hint="eastAsia" w:cs="仿宋" w:asciiTheme="minorEastAsia" w:hAnsiTheme="minorEastAsia" w:eastAsiaTheme="minorEastAsia"/>
        </w:rPr>
      </w:pPr>
    </w:p>
    <w:p w14:paraId="048DEF55">
      <w:pPr>
        <w:spacing w:line="360" w:lineRule="auto"/>
        <w:ind w:firstLine="588" w:firstLineChars="280"/>
        <w:rPr>
          <w:rFonts w:hint="eastAsia" w:cs="仿宋" w:asciiTheme="minorEastAsia" w:hAnsiTheme="minorEastAsia" w:eastAsiaTheme="minorEastAsia"/>
        </w:rPr>
      </w:pPr>
    </w:p>
    <w:p w14:paraId="7D8464A4">
      <w:pPr>
        <w:spacing w:line="360" w:lineRule="auto"/>
        <w:ind w:firstLine="588" w:firstLineChars="280"/>
        <w:rPr>
          <w:rFonts w:hint="eastAsia" w:cs="仿宋" w:asciiTheme="minorEastAsia" w:hAnsiTheme="minorEastAsia" w:eastAsiaTheme="minorEastAsia"/>
        </w:rPr>
      </w:pPr>
    </w:p>
    <w:p w14:paraId="39615D9A">
      <w:pPr>
        <w:spacing w:line="360" w:lineRule="auto"/>
        <w:ind w:firstLine="588" w:firstLineChars="280"/>
        <w:rPr>
          <w:rFonts w:hint="eastAsia" w:cs="仿宋" w:asciiTheme="minorEastAsia" w:hAnsiTheme="minorEastAsia" w:eastAsiaTheme="minorEastAsia"/>
        </w:rPr>
      </w:pPr>
    </w:p>
    <w:p w14:paraId="036A682C">
      <w:pPr>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1CA78697">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表5  项目管理班子配备情况表</w:t>
      </w:r>
    </w:p>
    <w:p w14:paraId="2067F5E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投标工程名称：</w:t>
      </w:r>
    </w:p>
    <w:tbl>
      <w:tblPr>
        <w:tblStyle w:val="2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00"/>
        <w:gridCol w:w="900"/>
        <w:gridCol w:w="1188"/>
        <w:gridCol w:w="720"/>
        <w:gridCol w:w="720"/>
        <w:gridCol w:w="900"/>
        <w:gridCol w:w="1332"/>
        <w:gridCol w:w="1044"/>
        <w:gridCol w:w="1044"/>
      </w:tblGrid>
      <w:tr w14:paraId="6536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restart"/>
            <w:tcBorders>
              <w:top w:val="double" w:color="auto" w:sz="4" w:space="0"/>
              <w:left w:val="double" w:color="auto" w:sz="4" w:space="0"/>
            </w:tcBorders>
            <w:noWrap/>
            <w:vAlign w:val="center"/>
          </w:tcPr>
          <w:p w14:paraId="3E49C9F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职务</w:t>
            </w:r>
          </w:p>
        </w:tc>
        <w:tc>
          <w:tcPr>
            <w:tcW w:w="900" w:type="dxa"/>
            <w:vMerge w:val="restart"/>
            <w:tcBorders>
              <w:top w:val="double" w:color="auto" w:sz="4" w:space="0"/>
            </w:tcBorders>
            <w:noWrap/>
            <w:vAlign w:val="center"/>
          </w:tcPr>
          <w:p w14:paraId="7183DFB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姓名</w:t>
            </w:r>
          </w:p>
        </w:tc>
        <w:tc>
          <w:tcPr>
            <w:tcW w:w="900" w:type="dxa"/>
            <w:vMerge w:val="restart"/>
            <w:tcBorders>
              <w:top w:val="double" w:color="auto" w:sz="4" w:space="0"/>
            </w:tcBorders>
            <w:noWrap/>
            <w:vAlign w:val="center"/>
          </w:tcPr>
          <w:p w14:paraId="301411E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职称</w:t>
            </w:r>
          </w:p>
        </w:tc>
        <w:tc>
          <w:tcPr>
            <w:tcW w:w="4860" w:type="dxa"/>
            <w:gridSpan w:val="5"/>
            <w:tcBorders>
              <w:top w:val="double" w:color="auto" w:sz="4" w:space="0"/>
            </w:tcBorders>
            <w:noWrap/>
            <w:vAlign w:val="center"/>
          </w:tcPr>
          <w:p w14:paraId="266A990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上岗资格证明</w:t>
            </w:r>
          </w:p>
        </w:tc>
        <w:tc>
          <w:tcPr>
            <w:tcW w:w="2088" w:type="dxa"/>
            <w:gridSpan w:val="2"/>
            <w:tcBorders>
              <w:top w:val="double" w:color="auto" w:sz="4" w:space="0"/>
              <w:right w:val="double" w:color="auto" w:sz="4" w:space="0"/>
            </w:tcBorders>
            <w:noWrap/>
            <w:vAlign w:val="center"/>
          </w:tcPr>
          <w:p w14:paraId="02E8D8D6">
            <w:pPr>
              <w:spacing w:line="360" w:lineRule="auto"/>
              <w:ind w:right="-107" w:rightChars="-51"/>
              <w:jc w:val="center"/>
              <w:rPr>
                <w:rFonts w:hint="eastAsia" w:cs="仿宋" w:asciiTheme="minorEastAsia" w:hAnsiTheme="minorEastAsia" w:eastAsiaTheme="minorEastAsia"/>
              </w:rPr>
            </w:pPr>
            <w:r>
              <w:rPr>
                <w:rFonts w:hint="eastAsia" w:cs="仿宋" w:asciiTheme="minorEastAsia" w:hAnsiTheme="minorEastAsia" w:eastAsiaTheme="minorEastAsia"/>
              </w:rPr>
              <w:t>已承担在建工程情况</w:t>
            </w:r>
          </w:p>
        </w:tc>
      </w:tr>
      <w:tr w14:paraId="6EB8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Borders>
              <w:left w:val="double" w:color="auto" w:sz="4" w:space="0"/>
            </w:tcBorders>
            <w:noWrap/>
            <w:vAlign w:val="center"/>
          </w:tcPr>
          <w:p w14:paraId="13F4B64D">
            <w:pPr>
              <w:spacing w:line="360" w:lineRule="auto"/>
              <w:jc w:val="center"/>
              <w:rPr>
                <w:rFonts w:hint="eastAsia" w:cs="仿宋" w:asciiTheme="minorEastAsia" w:hAnsiTheme="minorEastAsia" w:eastAsiaTheme="minorEastAsia"/>
              </w:rPr>
            </w:pPr>
          </w:p>
        </w:tc>
        <w:tc>
          <w:tcPr>
            <w:tcW w:w="900" w:type="dxa"/>
            <w:vMerge w:val="continue"/>
            <w:noWrap/>
            <w:vAlign w:val="center"/>
          </w:tcPr>
          <w:p w14:paraId="20C9C14E">
            <w:pPr>
              <w:spacing w:line="360" w:lineRule="auto"/>
              <w:jc w:val="center"/>
              <w:rPr>
                <w:rFonts w:hint="eastAsia" w:cs="仿宋" w:asciiTheme="minorEastAsia" w:hAnsiTheme="minorEastAsia" w:eastAsiaTheme="minorEastAsia"/>
              </w:rPr>
            </w:pPr>
          </w:p>
        </w:tc>
        <w:tc>
          <w:tcPr>
            <w:tcW w:w="900" w:type="dxa"/>
            <w:vMerge w:val="continue"/>
            <w:noWrap/>
            <w:vAlign w:val="center"/>
          </w:tcPr>
          <w:p w14:paraId="16273AE5">
            <w:pPr>
              <w:spacing w:line="360" w:lineRule="auto"/>
              <w:jc w:val="center"/>
              <w:rPr>
                <w:rFonts w:hint="eastAsia" w:cs="仿宋" w:asciiTheme="minorEastAsia" w:hAnsiTheme="minorEastAsia" w:eastAsiaTheme="minorEastAsia"/>
              </w:rPr>
            </w:pPr>
          </w:p>
        </w:tc>
        <w:tc>
          <w:tcPr>
            <w:tcW w:w="1188" w:type="dxa"/>
            <w:noWrap/>
            <w:vAlign w:val="center"/>
          </w:tcPr>
          <w:p w14:paraId="46EB7C05">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证书名称</w:t>
            </w:r>
          </w:p>
        </w:tc>
        <w:tc>
          <w:tcPr>
            <w:tcW w:w="720" w:type="dxa"/>
            <w:noWrap/>
            <w:vAlign w:val="center"/>
          </w:tcPr>
          <w:p w14:paraId="2BD56AC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级别</w:t>
            </w:r>
          </w:p>
        </w:tc>
        <w:tc>
          <w:tcPr>
            <w:tcW w:w="720" w:type="dxa"/>
            <w:noWrap/>
            <w:vAlign w:val="center"/>
          </w:tcPr>
          <w:p w14:paraId="6DFAEA93">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证号</w:t>
            </w:r>
          </w:p>
        </w:tc>
        <w:tc>
          <w:tcPr>
            <w:tcW w:w="900" w:type="dxa"/>
            <w:noWrap/>
            <w:vAlign w:val="center"/>
          </w:tcPr>
          <w:p w14:paraId="76BC5848">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专业</w:t>
            </w:r>
          </w:p>
        </w:tc>
        <w:tc>
          <w:tcPr>
            <w:tcW w:w="1332" w:type="dxa"/>
            <w:noWrap/>
            <w:vAlign w:val="center"/>
          </w:tcPr>
          <w:p w14:paraId="68DD4890">
            <w:pPr>
              <w:spacing w:line="360" w:lineRule="auto"/>
              <w:ind w:right="-36" w:rightChars="-17"/>
              <w:jc w:val="center"/>
              <w:rPr>
                <w:rFonts w:hint="eastAsia" w:cs="仿宋" w:asciiTheme="minorEastAsia" w:hAnsiTheme="minorEastAsia" w:eastAsiaTheme="minorEastAsia"/>
              </w:rPr>
            </w:pPr>
            <w:r>
              <w:rPr>
                <w:rFonts w:hint="eastAsia" w:cs="仿宋" w:asciiTheme="minorEastAsia" w:hAnsiTheme="minorEastAsia" w:eastAsiaTheme="minorEastAsia"/>
              </w:rPr>
              <w:t>原服务单位</w:t>
            </w:r>
          </w:p>
        </w:tc>
        <w:tc>
          <w:tcPr>
            <w:tcW w:w="1044" w:type="dxa"/>
            <w:noWrap/>
            <w:vAlign w:val="center"/>
          </w:tcPr>
          <w:p w14:paraId="28C8E7C6">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项目数</w:t>
            </w:r>
          </w:p>
        </w:tc>
        <w:tc>
          <w:tcPr>
            <w:tcW w:w="1044" w:type="dxa"/>
            <w:tcBorders>
              <w:right w:val="double" w:color="auto" w:sz="4" w:space="0"/>
            </w:tcBorders>
            <w:noWrap/>
            <w:vAlign w:val="center"/>
          </w:tcPr>
          <w:p w14:paraId="57215869">
            <w:pPr>
              <w:spacing w:line="360" w:lineRule="auto"/>
              <w:ind w:right="-107" w:rightChars="-51"/>
              <w:jc w:val="center"/>
              <w:rPr>
                <w:rFonts w:hint="eastAsia" w:cs="仿宋" w:asciiTheme="minorEastAsia" w:hAnsiTheme="minorEastAsia" w:eastAsiaTheme="minorEastAsia"/>
              </w:rPr>
            </w:pPr>
            <w:r>
              <w:rPr>
                <w:rFonts w:hint="eastAsia" w:cs="仿宋" w:asciiTheme="minorEastAsia" w:hAnsiTheme="minorEastAsia" w:eastAsiaTheme="minorEastAsia"/>
              </w:rPr>
              <w:t>项目名称</w:t>
            </w:r>
          </w:p>
        </w:tc>
      </w:tr>
      <w:tr w14:paraId="7B45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69FBEE28">
            <w:pPr>
              <w:spacing w:line="360" w:lineRule="auto"/>
              <w:rPr>
                <w:rFonts w:hint="eastAsia" w:cs="仿宋" w:asciiTheme="minorEastAsia" w:hAnsiTheme="minorEastAsia" w:eastAsiaTheme="minorEastAsia"/>
              </w:rPr>
            </w:pPr>
          </w:p>
        </w:tc>
        <w:tc>
          <w:tcPr>
            <w:tcW w:w="900" w:type="dxa"/>
            <w:noWrap/>
          </w:tcPr>
          <w:p w14:paraId="7D5B83AA">
            <w:pPr>
              <w:spacing w:line="360" w:lineRule="auto"/>
              <w:rPr>
                <w:rFonts w:hint="eastAsia" w:cs="仿宋" w:asciiTheme="minorEastAsia" w:hAnsiTheme="minorEastAsia" w:eastAsiaTheme="minorEastAsia"/>
              </w:rPr>
            </w:pPr>
          </w:p>
        </w:tc>
        <w:tc>
          <w:tcPr>
            <w:tcW w:w="900" w:type="dxa"/>
            <w:noWrap/>
          </w:tcPr>
          <w:p w14:paraId="4A9B2A43">
            <w:pPr>
              <w:spacing w:line="360" w:lineRule="auto"/>
              <w:rPr>
                <w:rFonts w:hint="eastAsia" w:cs="仿宋" w:asciiTheme="minorEastAsia" w:hAnsiTheme="minorEastAsia" w:eastAsiaTheme="minorEastAsia"/>
              </w:rPr>
            </w:pPr>
          </w:p>
        </w:tc>
        <w:tc>
          <w:tcPr>
            <w:tcW w:w="1188" w:type="dxa"/>
            <w:noWrap/>
          </w:tcPr>
          <w:p w14:paraId="3FB9BE72">
            <w:pPr>
              <w:spacing w:line="360" w:lineRule="auto"/>
              <w:rPr>
                <w:rFonts w:hint="eastAsia" w:cs="仿宋" w:asciiTheme="minorEastAsia" w:hAnsiTheme="minorEastAsia" w:eastAsiaTheme="minorEastAsia"/>
              </w:rPr>
            </w:pPr>
          </w:p>
        </w:tc>
        <w:tc>
          <w:tcPr>
            <w:tcW w:w="720" w:type="dxa"/>
            <w:noWrap/>
          </w:tcPr>
          <w:p w14:paraId="1FC05CB4">
            <w:pPr>
              <w:spacing w:line="360" w:lineRule="auto"/>
              <w:rPr>
                <w:rFonts w:hint="eastAsia" w:cs="仿宋" w:asciiTheme="minorEastAsia" w:hAnsiTheme="minorEastAsia" w:eastAsiaTheme="minorEastAsia"/>
              </w:rPr>
            </w:pPr>
          </w:p>
        </w:tc>
        <w:tc>
          <w:tcPr>
            <w:tcW w:w="720" w:type="dxa"/>
            <w:noWrap/>
          </w:tcPr>
          <w:p w14:paraId="6CFEB10B">
            <w:pPr>
              <w:spacing w:line="360" w:lineRule="auto"/>
              <w:rPr>
                <w:rFonts w:hint="eastAsia" w:cs="仿宋" w:asciiTheme="minorEastAsia" w:hAnsiTheme="minorEastAsia" w:eastAsiaTheme="minorEastAsia"/>
              </w:rPr>
            </w:pPr>
          </w:p>
        </w:tc>
        <w:tc>
          <w:tcPr>
            <w:tcW w:w="900" w:type="dxa"/>
            <w:noWrap/>
          </w:tcPr>
          <w:p w14:paraId="3DDF1F5F">
            <w:pPr>
              <w:spacing w:line="360" w:lineRule="auto"/>
              <w:rPr>
                <w:rFonts w:hint="eastAsia" w:cs="仿宋" w:asciiTheme="minorEastAsia" w:hAnsiTheme="minorEastAsia" w:eastAsiaTheme="minorEastAsia"/>
              </w:rPr>
            </w:pPr>
          </w:p>
        </w:tc>
        <w:tc>
          <w:tcPr>
            <w:tcW w:w="1332" w:type="dxa"/>
            <w:noWrap/>
          </w:tcPr>
          <w:p w14:paraId="728C1973">
            <w:pPr>
              <w:spacing w:line="360" w:lineRule="auto"/>
              <w:rPr>
                <w:rFonts w:hint="eastAsia" w:cs="仿宋" w:asciiTheme="minorEastAsia" w:hAnsiTheme="minorEastAsia" w:eastAsiaTheme="minorEastAsia"/>
              </w:rPr>
            </w:pPr>
          </w:p>
        </w:tc>
        <w:tc>
          <w:tcPr>
            <w:tcW w:w="1044" w:type="dxa"/>
            <w:noWrap/>
          </w:tcPr>
          <w:p w14:paraId="4457CEAC">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514163D4">
            <w:pPr>
              <w:spacing w:line="360" w:lineRule="auto"/>
              <w:rPr>
                <w:rFonts w:hint="eastAsia" w:cs="仿宋" w:asciiTheme="minorEastAsia" w:hAnsiTheme="minorEastAsia" w:eastAsiaTheme="minorEastAsia"/>
              </w:rPr>
            </w:pPr>
          </w:p>
        </w:tc>
      </w:tr>
      <w:tr w14:paraId="43E4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683AFB3E">
            <w:pPr>
              <w:spacing w:line="360" w:lineRule="auto"/>
              <w:rPr>
                <w:rFonts w:hint="eastAsia" w:cs="仿宋" w:asciiTheme="minorEastAsia" w:hAnsiTheme="minorEastAsia" w:eastAsiaTheme="minorEastAsia"/>
              </w:rPr>
            </w:pPr>
          </w:p>
        </w:tc>
        <w:tc>
          <w:tcPr>
            <w:tcW w:w="900" w:type="dxa"/>
            <w:noWrap/>
          </w:tcPr>
          <w:p w14:paraId="4B653AA6">
            <w:pPr>
              <w:spacing w:line="360" w:lineRule="auto"/>
              <w:rPr>
                <w:rFonts w:hint="eastAsia" w:cs="仿宋" w:asciiTheme="minorEastAsia" w:hAnsiTheme="minorEastAsia" w:eastAsiaTheme="minorEastAsia"/>
              </w:rPr>
            </w:pPr>
          </w:p>
        </w:tc>
        <w:tc>
          <w:tcPr>
            <w:tcW w:w="900" w:type="dxa"/>
            <w:noWrap/>
          </w:tcPr>
          <w:p w14:paraId="0EA2C5E7">
            <w:pPr>
              <w:spacing w:line="360" w:lineRule="auto"/>
              <w:rPr>
                <w:rFonts w:hint="eastAsia" w:cs="仿宋" w:asciiTheme="minorEastAsia" w:hAnsiTheme="minorEastAsia" w:eastAsiaTheme="minorEastAsia"/>
              </w:rPr>
            </w:pPr>
          </w:p>
        </w:tc>
        <w:tc>
          <w:tcPr>
            <w:tcW w:w="1188" w:type="dxa"/>
            <w:noWrap/>
          </w:tcPr>
          <w:p w14:paraId="6D042DEC">
            <w:pPr>
              <w:spacing w:line="360" w:lineRule="auto"/>
              <w:rPr>
                <w:rFonts w:hint="eastAsia" w:cs="仿宋" w:asciiTheme="minorEastAsia" w:hAnsiTheme="minorEastAsia" w:eastAsiaTheme="minorEastAsia"/>
              </w:rPr>
            </w:pPr>
          </w:p>
        </w:tc>
        <w:tc>
          <w:tcPr>
            <w:tcW w:w="720" w:type="dxa"/>
            <w:noWrap/>
          </w:tcPr>
          <w:p w14:paraId="732F381F">
            <w:pPr>
              <w:spacing w:line="360" w:lineRule="auto"/>
              <w:rPr>
                <w:rFonts w:hint="eastAsia" w:cs="仿宋" w:asciiTheme="minorEastAsia" w:hAnsiTheme="minorEastAsia" w:eastAsiaTheme="minorEastAsia"/>
              </w:rPr>
            </w:pPr>
          </w:p>
        </w:tc>
        <w:tc>
          <w:tcPr>
            <w:tcW w:w="720" w:type="dxa"/>
            <w:noWrap/>
          </w:tcPr>
          <w:p w14:paraId="16BBD9A2">
            <w:pPr>
              <w:spacing w:line="360" w:lineRule="auto"/>
              <w:rPr>
                <w:rFonts w:hint="eastAsia" w:cs="仿宋" w:asciiTheme="minorEastAsia" w:hAnsiTheme="minorEastAsia" w:eastAsiaTheme="minorEastAsia"/>
              </w:rPr>
            </w:pPr>
          </w:p>
        </w:tc>
        <w:tc>
          <w:tcPr>
            <w:tcW w:w="900" w:type="dxa"/>
            <w:noWrap/>
          </w:tcPr>
          <w:p w14:paraId="291255E8">
            <w:pPr>
              <w:spacing w:line="360" w:lineRule="auto"/>
              <w:rPr>
                <w:rFonts w:hint="eastAsia" w:cs="仿宋" w:asciiTheme="minorEastAsia" w:hAnsiTheme="minorEastAsia" w:eastAsiaTheme="minorEastAsia"/>
              </w:rPr>
            </w:pPr>
          </w:p>
        </w:tc>
        <w:tc>
          <w:tcPr>
            <w:tcW w:w="1332" w:type="dxa"/>
            <w:noWrap/>
          </w:tcPr>
          <w:p w14:paraId="44B83883">
            <w:pPr>
              <w:spacing w:line="360" w:lineRule="auto"/>
              <w:rPr>
                <w:rFonts w:hint="eastAsia" w:cs="仿宋" w:asciiTheme="minorEastAsia" w:hAnsiTheme="minorEastAsia" w:eastAsiaTheme="minorEastAsia"/>
              </w:rPr>
            </w:pPr>
          </w:p>
        </w:tc>
        <w:tc>
          <w:tcPr>
            <w:tcW w:w="1044" w:type="dxa"/>
            <w:noWrap/>
          </w:tcPr>
          <w:p w14:paraId="029A897A">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67044BA4">
            <w:pPr>
              <w:spacing w:line="360" w:lineRule="auto"/>
              <w:rPr>
                <w:rFonts w:hint="eastAsia" w:cs="仿宋" w:asciiTheme="minorEastAsia" w:hAnsiTheme="minorEastAsia" w:eastAsiaTheme="minorEastAsia"/>
              </w:rPr>
            </w:pPr>
          </w:p>
        </w:tc>
      </w:tr>
      <w:tr w14:paraId="23B4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41F6CC42">
            <w:pPr>
              <w:spacing w:line="360" w:lineRule="auto"/>
              <w:rPr>
                <w:rFonts w:hint="eastAsia" w:cs="仿宋" w:asciiTheme="minorEastAsia" w:hAnsiTheme="minorEastAsia" w:eastAsiaTheme="minorEastAsia"/>
              </w:rPr>
            </w:pPr>
          </w:p>
        </w:tc>
        <w:tc>
          <w:tcPr>
            <w:tcW w:w="900" w:type="dxa"/>
            <w:noWrap/>
          </w:tcPr>
          <w:p w14:paraId="7D350118">
            <w:pPr>
              <w:spacing w:line="360" w:lineRule="auto"/>
              <w:rPr>
                <w:rFonts w:hint="eastAsia" w:cs="仿宋" w:asciiTheme="minorEastAsia" w:hAnsiTheme="minorEastAsia" w:eastAsiaTheme="minorEastAsia"/>
              </w:rPr>
            </w:pPr>
          </w:p>
        </w:tc>
        <w:tc>
          <w:tcPr>
            <w:tcW w:w="900" w:type="dxa"/>
            <w:noWrap/>
          </w:tcPr>
          <w:p w14:paraId="1805F125">
            <w:pPr>
              <w:spacing w:line="360" w:lineRule="auto"/>
              <w:rPr>
                <w:rFonts w:hint="eastAsia" w:cs="仿宋" w:asciiTheme="minorEastAsia" w:hAnsiTheme="minorEastAsia" w:eastAsiaTheme="minorEastAsia"/>
              </w:rPr>
            </w:pPr>
          </w:p>
        </w:tc>
        <w:tc>
          <w:tcPr>
            <w:tcW w:w="1188" w:type="dxa"/>
            <w:noWrap/>
          </w:tcPr>
          <w:p w14:paraId="465C86AD">
            <w:pPr>
              <w:spacing w:line="360" w:lineRule="auto"/>
              <w:rPr>
                <w:rFonts w:hint="eastAsia" w:cs="仿宋" w:asciiTheme="minorEastAsia" w:hAnsiTheme="minorEastAsia" w:eastAsiaTheme="minorEastAsia"/>
              </w:rPr>
            </w:pPr>
          </w:p>
        </w:tc>
        <w:tc>
          <w:tcPr>
            <w:tcW w:w="720" w:type="dxa"/>
            <w:noWrap/>
          </w:tcPr>
          <w:p w14:paraId="335EC0D4">
            <w:pPr>
              <w:spacing w:line="360" w:lineRule="auto"/>
              <w:rPr>
                <w:rFonts w:hint="eastAsia" w:cs="仿宋" w:asciiTheme="minorEastAsia" w:hAnsiTheme="minorEastAsia" w:eastAsiaTheme="minorEastAsia"/>
              </w:rPr>
            </w:pPr>
          </w:p>
        </w:tc>
        <w:tc>
          <w:tcPr>
            <w:tcW w:w="720" w:type="dxa"/>
            <w:noWrap/>
          </w:tcPr>
          <w:p w14:paraId="01CBF58A">
            <w:pPr>
              <w:spacing w:line="360" w:lineRule="auto"/>
              <w:rPr>
                <w:rFonts w:hint="eastAsia" w:cs="仿宋" w:asciiTheme="minorEastAsia" w:hAnsiTheme="minorEastAsia" w:eastAsiaTheme="minorEastAsia"/>
              </w:rPr>
            </w:pPr>
          </w:p>
        </w:tc>
        <w:tc>
          <w:tcPr>
            <w:tcW w:w="900" w:type="dxa"/>
            <w:noWrap/>
          </w:tcPr>
          <w:p w14:paraId="4C9CDBC1">
            <w:pPr>
              <w:spacing w:line="360" w:lineRule="auto"/>
              <w:rPr>
                <w:rFonts w:hint="eastAsia" w:cs="仿宋" w:asciiTheme="minorEastAsia" w:hAnsiTheme="minorEastAsia" w:eastAsiaTheme="minorEastAsia"/>
              </w:rPr>
            </w:pPr>
          </w:p>
        </w:tc>
        <w:tc>
          <w:tcPr>
            <w:tcW w:w="1332" w:type="dxa"/>
            <w:noWrap/>
          </w:tcPr>
          <w:p w14:paraId="1949D076">
            <w:pPr>
              <w:spacing w:line="360" w:lineRule="auto"/>
              <w:rPr>
                <w:rFonts w:hint="eastAsia" w:cs="仿宋" w:asciiTheme="minorEastAsia" w:hAnsiTheme="minorEastAsia" w:eastAsiaTheme="minorEastAsia"/>
              </w:rPr>
            </w:pPr>
          </w:p>
        </w:tc>
        <w:tc>
          <w:tcPr>
            <w:tcW w:w="1044" w:type="dxa"/>
            <w:noWrap/>
          </w:tcPr>
          <w:p w14:paraId="1D633898">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3F577AF2">
            <w:pPr>
              <w:spacing w:line="360" w:lineRule="auto"/>
              <w:rPr>
                <w:rFonts w:hint="eastAsia" w:cs="仿宋" w:asciiTheme="minorEastAsia" w:hAnsiTheme="minorEastAsia" w:eastAsiaTheme="minorEastAsia"/>
              </w:rPr>
            </w:pPr>
          </w:p>
        </w:tc>
      </w:tr>
      <w:tr w14:paraId="677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0476F307">
            <w:pPr>
              <w:spacing w:line="360" w:lineRule="auto"/>
              <w:rPr>
                <w:rFonts w:hint="eastAsia" w:cs="仿宋" w:asciiTheme="minorEastAsia" w:hAnsiTheme="minorEastAsia" w:eastAsiaTheme="minorEastAsia"/>
              </w:rPr>
            </w:pPr>
          </w:p>
        </w:tc>
        <w:tc>
          <w:tcPr>
            <w:tcW w:w="900" w:type="dxa"/>
            <w:noWrap/>
          </w:tcPr>
          <w:p w14:paraId="079D045D">
            <w:pPr>
              <w:spacing w:line="360" w:lineRule="auto"/>
              <w:rPr>
                <w:rFonts w:hint="eastAsia" w:cs="仿宋" w:asciiTheme="minorEastAsia" w:hAnsiTheme="minorEastAsia" w:eastAsiaTheme="minorEastAsia"/>
              </w:rPr>
            </w:pPr>
          </w:p>
        </w:tc>
        <w:tc>
          <w:tcPr>
            <w:tcW w:w="900" w:type="dxa"/>
            <w:noWrap/>
          </w:tcPr>
          <w:p w14:paraId="2FD05FF5">
            <w:pPr>
              <w:spacing w:line="360" w:lineRule="auto"/>
              <w:rPr>
                <w:rFonts w:hint="eastAsia" w:cs="仿宋" w:asciiTheme="minorEastAsia" w:hAnsiTheme="minorEastAsia" w:eastAsiaTheme="minorEastAsia"/>
              </w:rPr>
            </w:pPr>
          </w:p>
        </w:tc>
        <w:tc>
          <w:tcPr>
            <w:tcW w:w="1188" w:type="dxa"/>
            <w:noWrap/>
          </w:tcPr>
          <w:p w14:paraId="7FD9B338">
            <w:pPr>
              <w:spacing w:line="360" w:lineRule="auto"/>
              <w:rPr>
                <w:rFonts w:hint="eastAsia" w:cs="仿宋" w:asciiTheme="minorEastAsia" w:hAnsiTheme="minorEastAsia" w:eastAsiaTheme="minorEastAsia"/>
              </w:rPr>
            </w:pPr>
          </w:p>
        </w:tc>
        <w:tc>
          <w:tcPr>
            <w:tcW w:w="720" w:type="dxa"/>
            <w:noWrap/>
          </w:tcPr>
          <w:p w14:paraId="2CCEEB8C">
            <w:pPr>
              <w:spacing w:line="360" w:lineRule="auto"/>
              <w:rPr>
                <w:rFonts w:hint="eastAsia" w:cs="仿宋" w:asciiTheme="minorEastAsia" w:hAnsiTheme="minorEastAsia" w:eastAsiaTheme="minorEastAsia"/>
              </w:rPr>
            </w:pPr>
          </w:p>
        </w:tc>
        <w:tc>
          <w:tcPr>
            <w:tcW w:w="720" w:type="dxa"/>
            <w:noWrap/>
          </w:tcPr>
          <w:p w14:paraId="6ED82D92">
            <w:pPr>
              <w:spacing w:line="360" w:lineRule="auto"/>
              <w:rPr>
                <w:rFonts w:hint="eastAsia" w:cs="仿宋" w:asciiTheme="minorEastAsia" w:hAnsiTheme="minorEastAsia" w:eastAsiaTheme="minorEastAsia"/>
              </w:rPr>
            </w:pPr>
          </w:p>
        </w:tc>
        <w:tc>
          <w:tcPr>
            <w:tcW w:w="900" w:type="dxa"/>
            <w:noWrap/>
          </w:tcPr>
          <w:p w14:paraId="260256F7">
            <w:pPr>
              <w:spacing w:line="360" w:lineRule="auto"/>
              <w:rPr>
                <w:rFonts w:hint="eastAsia" w:cs="仿宋" w:asciiTheme="minorEastAsia" w:hAnsiTheme="minorEastAsia" w:eastAsiaTheme="minorEastAsia"/>
              </w:rPr>
            </w:pPr>
          </w:p>
        </w:tc>
        <w:tc>
          <w:tcPr>
            <w:tcW w:w="1332" w:type="dxa"/>
            <w:noWrap/>
          </w:tcPr>
          <w:p w14:paraId="761957F4">
            <w:pPr>
              <w:spacing w:line="360" w:lineRule="auto"/>
              <w:rPr>
                <w:rFonts w:hint="eastAsia" w:cs="仿宋" w:asciiTheme="minorEastAsia" w:hAnsiTheme="minorEastAsia" w:eastAsiaTheme="minorEastAsia"/>
              </w:rPr>
            </w:pPr>
          </w:p>
        </w:tc>
        <w:tc>
          <w:tcPr>
            <w:tcW w:w="1044" w:type="dxa"/>
            <w:noWrap/>
          </w:tcPr>
          <w:p w14:paraId="777432C8">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061D59E6">
            <w:pPr>
              <w:spacing w:line="360" w:lineRule="auto"/>
              <w:rPr>
                <w:rFonts w:hint="eastAsia" w:cs="仿宋" w:asciiTheme="minorEastAsia" w:hAnsiTheme="minorEastAsia" w:eastAsiaTheme="minorEastAsia"/>
              </w:rPr>
            </w:pPr>
          </w:p>
        </w:tc>
      </w:tr>
      <w:tr w14:paraId="1470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1970164B">
            <w:pPr>
              <w:spacing w:line="360" w:lineRule="auto"/>
              <w:rPr>
                <w:rFonts w:hint="eastAsia" w:cs="仿宋" w:asciiTheme="minorEastAsia" w:hAnsiTheme="minorEastAsia" w:eastAsiaTheme="minorEastAsia"/>
              </w:rPr>
            </w:pPr>
          </w:p>
        </w:tc>
        <w:tc>
          <w:tcPr>
            <w:tcW w:w="900" w:type="dxa"/>
            <w:noWrap/>
          </w:tcPr>
          <w:p w14:paraId="76B68C33">
            <w:pPr>
              <w:spacing w:line="360" w:lineRule="auto"/>
              <w:rPr>
                <w:rFonts w:hint="eastAsia" w:cs="仿宋" w:asciiTheme="minorEastAsia" w:hAnsiTheme="minorEastAsia" w:eastAsiaTheme="minorEastAsia"/>
              </w:rPr>
            </w:pPr>
          </w:p>
        </w:tc>
        <w:tc>
          <w:tcPr>
            <w:tcW w:w="900" w:type="dxa"/>
            <w:noWrap/>
          </w:tcPr>
          <w:p w14:paraId="276A72B2">
            <w:pPr>
              <w:spacing w:line="360" w:lineRule="auto"/>
              <w:rPr>
                <w:rFonts w:hint="eastAsia" w:cs="仿宋" w:asciiTheme="minorEastAsia" w:hAnsiTheme="minorEastAsia" w:eastAsiaTheme="minorEastAsia"/>
              </w:rPr>
            </w:pPr>
          </w:p>
        </w:tc>
        <w:tc>
          <w:tcPr>
            <w:tcW w:w="1188" w:type="dxa"/>
            <w:noWrap/>
          </w:tcPr>
          <w:p w14:paraId="03CD8BF2">
            <w:pPr>
              <w:spacing w:line="360" w:lineRule="auto"/>
              <w:rPr>
                <w:rFonts w:hint="eastAsia" w:cs="仿宋" w:asciiTheme="minorEastAsia" w:hAnsiTheme="minorEastAsia" w:eastAsiaTheme="minorEastAsia"/>
              </w:rPr>
            </w:pPr>
          </w:p>
        </w:tc>
        <w:tc>
          <w:tcPr>
            <w:tcW w:w="720" w:type="dxa"/>
            <w:noWrap/>
          </w:tcPr>
          <w:p w14:paraId="38289C1E">
            <w:pPr>
              <w:spacing w:line="360" w:lineRule="auto"/>
              <w:rPr>
                <w:rFonts w:hint="eastAsia" w:cs="仿宋" w:asciiTheme="minorEastAsia" w:hAnsiTheme="minorEastAsia" w:eastAsiaTheme="minorEastAsia"/>
              </w:rPr>
            </w:pPr>
          </w:p>
        </w:tc>
        <w:tc>
          <w:tcPr>
            <w:tcW w:w="720" w:type="dxa"/>
            <w:noWrap/>
          </w:tcPr>
          <w:p w14:paraId="03126953">
            <w:pPr>
              <w:spacing w:line="360" w:lineRule="auto"/>
              <w:rPr>
                <w:rFonts w:hint="eastAsia" w:cs="仿宋" w:asciiTheme="minorEastAsia" w:hAnsiTheme="minorEastAsia" w:eastAsiaTheme="minorEastAsia"/>
              </w:rPr>
            </w:pPr>
          </w:p>
        </w:tc>
        <w:tc>
          <w:tcPr>
            <w:tcW w:w="900" w:type="dxa"/>
            <w:noWrap/>
          </w:tcPr>
          <w:p w14:paraId="73CC9CE1">
            <w:pPr>
              <w:spacing w:line="360" w:lineRule="auto"/>
              <w:rPr>
                <w:rFonts w:hint="eastAsia" w:cs="仿宋" w:asciiTheme="minorEastAsia" w:hAnsiTheme="minorEastAsia" w:eastAsiaTheme="minorEastAsia"/>
              </w:rPr>
            </w:pPr>
          </w:p>
        </w:tc>
        <w:tc>
          <w:tcPr>
            <w:tcW w:w="1332" w:type="dxa"/>
            <w:noWrap/>
          </w:tcPr>
          <w:p w14:paraId="52BAC939">
            <w:pPr>
              <w:spacing w:line="360" w:lineRule="auto"/>
              <w:rPr>
                <w:rFonts w:hint="eastAsia" w:cs="仿宋" w:asciiTheme="minorEastAsia" w:hAnsiTheme="minorEastAsia" w:eastAsiaTheme="minorEastAsia"/>
              </w:rPr>
            </w:pPr>
          </w:p>
        </w:tc>
        <w:tc>
          <w:tcPr>
            <w:tcW w:w="1044" w:type="dxa"/>
            <w:noWrap/>
          </w:tcPr>
          <w:p w14:paraId="540C47F4">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4C1F82CF">
            <w:pPr>
              <w:spacing w:line="360" w:lineRule="auto"/>
              <w:rPr>
                <w:rFonts w:hint="eastAsia" w:cs="仿宋" w:asciiTheme="minorEastAsia" w:hAnsiTheme="minorEastAsia" w:eastAsiaTheme="minorEastAsia"/>
              </w:rPr>
            </w:pPr>
          </w:p>
        </w:tc>
      </w:tr>
      <w:tr w14:paraId="48A2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577734B8">
            <w:pPr>
              <w:spacing w:line="360" w:lineRule="auto"/>
              <w:rPr>
                <w:rFonts w:hint="eastAsia" w:cs="仿宋" w:asciiTheme="minorEastAsia" w:hAnsiTheme="minorEastAsia" w:eastAsiaTheme="minorEastAsia"/>
              </w:rPr>
            </w:pPr>
          </w:p>
        </w:tc>
        <w:tc>
          <w:tcPr>
            <w:tcW w:w="900" w:type="dxa"/>
            <w:noWrap/>
          </w:tcPr>
          <w:p w14:paraId="7B6034C0">
            <w:pPr>
              <w:spacing w:line="360" w:lineRule="auto"/>
              <w:rPr>
                <w:rFonts w:hint="eastAsia" w:cs="仿宋" w:asciiTheme="minorEastAsia" w:hAnsiTheme="minorEastAsia" w:eastAsiaTheme="minorEastAsia"/>
              </w:rPr>
            </w:pPr>
          </w:p>
        </w:tc>
        <w:tc>
          <w:tcPr>
            <w:tcW w:w="900" w:type="dxa"/>
            <w:noWrap/>
          </w:tcPr>
          <w:p w14:paraId="52F73620">
            <w:pPr>
              <w:spacing w:line="360" w:lineRule="auto"/>
              <w:rPr>
                <w:rFonts w:hint="eastAsia" w:cs="仿宋" w:asciiTheme="minorEastAsia" w:hAnsiTheme="minorEastAsia" w:eastAsiaTheme="minorEastAsia"/>
              </w:rPr>
            </w:pPr>
          </w:p>
        </w:tc>
        <w:tc>
          <w:tcPr>
            <w:tcW w:w="1188" w:type="dxa"/>
            <w:noWrap/>
          </w:tcPr>
          <w:p w14:paraId="383E9C5B">
            <w:pPr>
              <w:spacing w:line="360" w:lineRule="auto"/>
              <w:rPr>
                <w:rFonts w:hint="eastAsia" w:cs="仿宋" w:asciiTheme="minorEastAsia" w:hAnsiTheme="minorEastAsia" w:eastAsiaTheme="minorEastAsia"/>
              </w:rPr>
            </w:pPr>
          </w:p>
        </w:tc>
        <w:tc>
          <w:tcPr>
            <w:tcW w:w="720" w:type="dxa"/>
            <w:noWrap/>
          </w:tcPr>
          <w:p w14:paraId="5B757FDD">
            <w:pPr>
              <w:spacing w:line="360" w:lineRule="auto"/>
              <w:rPr>
                <w:rFonts w:hint="eastAsia" w:cs="仿宋" w:asciiTheme="minorEastAsia" w:hAnsiTheme="minorEastAsia" w:eastAsiaTheme="minorEastAsia"/>
              </w:rPr>
            </w:pPr>
          </w:p>
        </w:tc>
        <w:tc>
          <w:tcPr>
            <w:tcW w:w="720" w:type="dxa"/>
            <w:noWrap/>
          </w:tcPr>
          <w:p w14:paraId="14C18039">
            <w:pPr>
              <w:spacing w:line="360" w:lineRule="auto"/>
              <w:rPr>
                <w:rFonts w:hint="eastAsia" w:cs="仿宋" w:asciiTheme="minorEastAsia" w:hAnsiTheme="minorEastAsia" w:eastAsiaTheme="minorEastAsia"/>
              </w:rPr>
            </w:pPr>
          </w:p>
        </w:tc>
        <w:tc>
          <w:tcPr>
            <w:tcW w:w="900" w:type="dxa"/>
            <w:noWrap/>
          </w:tcPr>
          <w:p w14:paraId="1E4294C9">
            <w:pPr>
              <w:spacing w:line="360" w:lineRule="auto"/>
              <w:rPr>
                <w:rFonts w:hint="eastAsia" w:cs="仿宋" w:asciiTheme="minorEastAsia" w:hAnsiTheme="minorEastAsia" w:eastAsiaTheme="minorEastAsia"/>
              </w:rPr>
            </w:pPr>
          </w:p>
        </w:tc>
        <w:tc>
          <w:tcPr>
            <w:tcW w:w="1332" w:type="dxa"/>
            <w:noWrap/>
          </w:tcPr>
          <w:p w14:paraId="3FE5B7B0">
            <w:pPr>
              <w:spacing w:line="360" w:lineRule="auto"/>
              <w:rPr>
                <w:rFonts w:hint="eastAsia" w:cs="仿宋" w:asciiTheme="minorEastAsia" w:hAnsiTheme="minorEastAsia" w:eastAsiaTheme="minorEastAsia"/>
              </w:rPr>
            </w:pPr>
          </w:p>
        </w:tc>
        <w:tc>
          <w:tcPr>
            <w:tcW w:w="1044" w:type="dxa"/>
            <w:noWrap/>
          </w:tcPr>
          <w:p w14:paraId="4A0A8BFE">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4F797F85">
            <w:pPr>
              <w:spacing w:line="360" w:lineRule="auto"/>
              <w:rPr>
                <w:rFonts w:hint="eastAsia" w:cs="仿宋" w:asciiTheme="minorEastAsia" w:hAnsiTheme="minorEastAsia" w:eastAsiaTheme="minorEastAsia"/>
              </w:rPr>
            </w:pPr>
          </w:p>
        </w:tc>
      </w:tr>
      <w:tr w14:paraId="5119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left w:val="double" w:color="auto" w:sz="4" w:space="0"/>
            </w:tcBorders>
            <w:noWrap/>
          </w:tcPr>
          <w:p w14:paraId="33C158C8">
            <w:pPr>
              <w:spacing w:line="360" w:lineRule="auto"/>
              <w:rPr>
                <w:rFonts w:hint="eastAsia" w:cs="仿宋" w:asciiTheme="minorEastAsia" w:hAnsiTheme="minorEastAsia" w:eastAsiaTheme="minorEastAsia"/>
              </w:rPr>
            </w:pPr>
          </w:p>
        </w:tc>
        <w:tc>
          <w:tcPr>
            <w:tcW w:w="900" w:type="dxa"/>
            <w:noWrap/>
          </w:tcPr>
          <w:p w14:paraId="223AC4D8">
            <w:pPr>
              <w:spacing w:line="360" w:lineRule="auto"/>
              <w:rPr>
                <w:rFonts w:hint="eastAsia" w:cs="仿宋" w:asciiTheme="minorEastAsia" w:hAnsiTheme="minorEastAsia" w:eastAsiaTheme="minorEastAsia"/>
              </w:rPr>
            </w:pPr>
          </w:p>
        </w:tc>
        <w:tc>
          <w:tcPr>
            <w:tcW w:w="900" w:type="dxa"/>
            <w:noWrap/>
          </w:tcPr>
          <w:p w14:paraId="4BF096E9">
            <w:pPr>
              <w:spacing w:line="360" w:lineRule="auto"/>
              <w:rPr>
                <w:rFonts w:hint="eastAsia" w:cs="仿宋" w:asciiTheme="minorEastAsia" w:hAnsiTheme="minorEastAsia" w:eastAsiaTheme="minorEastAsia"/>
              </w:rPr>
            </w:pPr>
          </w:p>
        </w:tc>
        <w:tc>
          <w:tcPr>
            <w:tcW w:w="1188" w:type="dxa"/>
            <w:noWrap/>
          </w:tcPr>
          <w:p w14:paraId="74E51B90">
            <w:pPr>
              <w:spacing w:line="360" w:lineRule="auto"/>
              <w:rPr>
                <w:rFonts w:hint="eastAsia" w:cs="仿宋" w:asciiTheme="minorEastAsia" w:hAnsiTheme="minorEastAsia" w:eastAsiaTheme="minorEastAsia"/>
              </w:rPr>
            </w:pPr>
          </w:p>
        </w:tc>
        <w:tc>
          <w:tcPr>
            <w:tcW w:w="720" w:type="dxa"/>
            <w:noWrap/>
          </w:tcPr>
          <w:p w14:paraId="4F61B065">
            <w:pPr>
              <w:spacing w:line="360" w:lineRule="auto"/>
              <w:rPr>
                <w:rFonts w:hint="eastAsia" w:cs="仿宋" w:asciiTheme="minorEastAsia" w:hAnsiTheme="minorEastAsia" w:eastAsiaTheme="minorEastAsia"/>
              </w:rPr>
            </w:pPr>
          </w:p>
        </w:tc>
        <w:tc>
          <w:tcPr>
            <w:tcW w:w="720" w:type="dxa"/>
            <w:noWrap/>
          </w:tcPr>
          <w:p w14:paraId="4A974E7C">
            <w:pPr>
              <w:spacing w:line="360" w:lineRule="auto"/>
              <w:rPr>
                <w:rFonts w:hint="eastAsia" w:cs="仿宋" w:asciiTheme="minorEastAsia" w:hAnsiTheme="minorEastAsia" w:eastAsiaTheme="minorEastAsia"/>
              </w:rPr>
            </w:pPr>
          </w:p>
        </w:tc>
        <w:tc>
          <w:tcPr>
            <w:tcW w:w="900" w:type="dxa"/>
            <w:noWrap/>
          </w:tcPr>
          <w:p w14:paraId="700BA3E3">
            <w:pPr>
              <w:spacing w:line="360" w:lineRule="auto"/>
              <w:rPr>
                <w:rFonts w:hint="eastAsia" w:cs="仿宋" w:asciiTheme="minorEastAsia" w:hAnsiTheme="minorEastAsia" w:eastAsiaTheme="minorEastAsia"/>
              </w:rPr>
            </w:pPr>
          </w:p>
        </w:tc>
        <w:tc>
          <w:tcPr>
            <w:tcW w:w="1332" w:type="dxa"/>
            <w:noWrap/>
          </w:tcPr>
          <w:p w14:paraId="4F7C3B23">
            <w:pPr>
              <w:spacing w:line="360" w:lineRule="auto"/>
              <w:rPr>
                <w:rFonts w:hint="eastAsia" w:cs="仿宋" w:asciiTheme="minorEastAsia" w:hAnsiTheme="minorEastAsia" w:eastAsiaTheme="minorEastAsia"/>
              </w:rPr>
            </w:pPr>
          </w:p>
        </w:tc>
        <w:tc>
          <w:tcPr>
            <w:tcW w:w="1044" w:type="dxa"/>
            <w:noWrap/>
          </w:tcPr>
          <w:p w14:paraId="7756DE5F">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5E62FA57">
            <w:pPr>
              <w:spacing w:line="360" w:lineRule="auto"/>
              <w:rPr>
                <w:rFonts w:hint="eastAsia" w:cs="仿宋" w:asciiTheme="minorEastAsia" w:hAnsiTheme="minorEastAsia" w:eastAsiaTheme="minorEastAsia"/>
              </w:rPr>
            </w:pPr>
          </w:p>
        </w:tc>
      </w:tr>
      <w:tr w14:paraId="3DB2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42FB1B5D">
            <w:pPr>
              <w:spacing w:line="360" w:lineRule="auto"/>
              <w:rPr>
                <w:rFonts w:hint="eastAsia" w:cs="仿宋" w:asciiTheme="minorEastAsia" w:hAnsiTheme="minorEastAsia" w:eastAsiaTheme="minorEastAsia"/>
              </w:rPr>
            </w:pPr>
          </w:p>
        </w:tc>
        <w:tc>
          <w:tcPr>
            <w:tcW w:w="900" w:type="dxa"/>
            <w:noWrap/>
          </w:tcPr>
          <w:p w14:paraId="6DBE7C0F">
            <w:pPr>
              <w:spacing w:line="360" w:lineRule="auto"/>
              <w:rPr>
                <w:rFonts w:hint="eastAsia" w:cs="仿宋" w:asciiTheme="minorEastAsia" w:hAnsiTheme="minorEastAsia" w:eastAsiaTheme="minorEastAsia"/>
              </w:rPr>
            </w:pPr>
          </w:p>
        </w:tc>
        <w:tc>
          <w:tcPr>
            <w:tcW w:w="900" w:type="dxa"/>
            <w:noWrap/>
          </w:tcPr>
          <w:p w14:paraId="1D20DFDB">
            <w:pPr>
              <w:spacing w:line="360" w:lineRule="auto"/>
              <w:rPr>
                <w:rFonts w:hint="eastAsia" w:cs="仿宋" w:asciiTheme="minorEastAsia" w:hAnsiTheme="minorEastAsia" w:eastAsiaTheme="minorEastAsia"/>
              </w:rPr>
            </w:pPr>
          </w:p>
        </w:tc>
        <w:tc>
          <w:tcPr>
            <w:tcW w:w="1188" w:type="dxa"/>
            <w:noWrap/>
          </w:tcPr>
          <w:p w14:paraId="44710312">
            <w:pPr>
              <w:spacing w:line="360" w:lineRule="auto"/>
              <w:rPr>
                <w:rFonts w:hint="eastAsia" w:cs="仿宋" w:asciiTheme="minorEastAsia" w:hAnsiTheme="minorEastAsia" w:eastAsiaTheme="minorEastAsia"/>
              </w:rPr>
            </w:pPr>
          </w:p>
        </w:tc>
        <w:tc>
          <w:tcPr>
            <w:tcW w:w="720" w:type="dxa"/>
            <w:noWrap/>
          </w:tcPr>
          <w:p w14:paraId="74EF8B3B">
            <w:pPr>
              <w:spacing w:line="360" w:lineRule="auto"/>
              <w:rPr>
                <w:rFonts w:hint="eastAsia" w:cs="仿宋" w:asciiTheme="minorEastAsia" w:hAnsiTheme="minorEastAsia" w:eastAsiaTheme="minorEastAsia"/>
              </w:rPr>
            </w:pPr>
          </w:p>
        </w:tc>
        <w:tc>
          <w:tcPr>
            <w:tcW w:w="720" w:type="dxa"/>
            <w:noWrap/>
          </w:tcPr>
          <w:p w14:paraId="382A65FF">
            <w:pPr>
              <w:spacing w:line="360" w:lineRule="auto"/>
              <w:rPr>
                <w:rFonts w:hint="eastAsia" w:cs="仿宋" w:asciiTheme="minorEastAsia" w:hAnsiTheme="minorEastAsia" w:eastAsiaTheme="minorEastAsia"/>
              </w:rPr>
            </w:pPr>
          </w:p>
        </w:tc>
        <w:tc>
          <w:tcPr>
            <w:tcW w:w="900" w:type="dxa"/>
            <w:noWrap/>
          </w:tcPr>
          <w:p w14:paraId="66F8A87A">
            <w:pPr>
              <w:spacing w:line="360" w:lineRule="auto"/>
              <w:rPr>
                <w:rFonts w:hint="eastAsia" w:cs="仿宋" w:asciiTheme="minorEastAsia" w:hAnsiTheme="minorEastAsia" w:eastAsiaTheme="minorEastAsia"/>
              </w:rPr>
            </w:pPr>
          </w:p>
        </w:tc>
        <w:tc>
          <w:tcPr>
            <w:tcW w:w="1332" w:type="dxa"/>
            <w:noWrap/>
          </w:tcPr>
          <w:p w14:paraId="6AB1610E">
            <w:pPr>
              <w:spacing w:line="360" w:lineRule="auto"/>
              <w:rPr>
                <w:rFonts w:hint="eastAsia" w:cs="仿宋" w:asciiTheme="minorEastAsia" w:hAnsiTheme="minorEastAsia" w:eastAsiaTheme="minorEastAsia"/>
              </w:rPr>
            </w:pPr>
          </w:p>
        </w:tc>
        <w:tc>
          <w:tcPr>
            <w:tcW w:w="1044" w:type="dxa"/>
            <w:noWrap/>
          </w:tcPr>
          <w:p w14:paraId="3D6C3F21">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3F08C5D9">
            <w:pPr>
              <w:spacing w:line="360" w:lineRule="auto"/>
              <w:rPr>
                <w:rFonts w:hint="eastAsia" w:cs="仿宋" w:asciiTheme="minorEastAsia" w:hAnsiTheme="minorEastAsia" w:eastAsiaTheme="minorEastAsia"/>
              </w:rPr>
            </w:pPr>
          </w:p>
        </w:tc>
      </w:tr>
      <w:tr w14:paraId="07B2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2B139A18">
            <w:pPr>
              <w:spacing w:line="360" w:lineRule="auto"/>
              <w:rPr>
                <w:rFonts w:hint="eastAsia" w:cs="仿宋" w:asciiTheme="minorEastAsia" w:hAnsiTheme="minorEastAsia" w:eastAsiaTheme="minorEastAsia"/>
              </w:rPr>
            </w:pPr>
          </w:p>
        </w:tc>
        <w:tc>
          <w:tcPr>
            <w:tcW w:w="900" w:type="dxa"/>
            <w:noWrap/>
          </w:tcPr>
          <w:p w14:paraId="655D6A11">
            <w:pPr>
              <w:spacing w:line="360" w:lineRule="auto"/>
              <w:rPr>
                <w:rFonts w:hint="eastAsia" w:cs="仿宋" w:asciiTheme="minorEastAsia" w:hAnsiTheme="minorEastAsia" w:eastAsiaTheme="minorEastAsia"/>
              </w:rPr>
            </w:pPr>
          </w:p>
        </w:tc>
        <w:tc>
          <w:tcPr>
            <w:tcW w:w="900" w:type="dxa"/>
            <w:noWrap/>
          </w:tcPr>
          <w:p w14:paraId="13BA3F20">
            <w:pPr>
              <w:spacing w:line="360" w:lineRule="auto"/>
              <w:rPr>
                <w:rFonts w:hint="eastAsia" w:cs="仿宋" w:asciiTheme="minorEastAsia" w:hAnsiTheme="minorEastAsia" w:eastAsiaTheme="minorEastAsia"/>
              </w:rPr>
            </w:pPr>
          </w:p>
        </w:tc>
        <w:tc>
          <w:tcPr>
            <w:tcW w:w="1188" w:type="dxa"/>
            <w:noWrap/>
          </w:tcPr>
          <w:p w14:paraId="71F77E62">
            <w:pPr>
              <w:spacing w:line="360" w:lineRule="auto"/>
              <w:rPr>
                <w:rFonts w:hint="eastAsia" w:cs="仿宋" w:asciiTheme="minorEastAsia" w:hAnsiTheme="minorEastAsia" w:eastAsiaTheme="minorEastAsia"/>
              </w:rPr>
            </w:pPr>
          </w:p>
        </w:tc>
        <w:tc>
          <w:tcPr>
            <w:tcW w:w="720" w:type="dxa"/>
            <w:noWrap/>
          </w:tcPr>
          <w:p w14:paraId="71C693C5">
            <w:pPr>
              <w:spacing w:line="360" w:lineRule="auto"/>
              <w:rPr>
                <w:rFonts w:hint="eastAsia" w:cs="仿宋" w:asciiTheme="minorEastAsia" w:hAnsiTheme="minorEastAsia" w:eastAsiaTheme="minorEastAsia"/>
              </w:rPr>
            </w:pPr>
          </w:p>
        </w:tc>
        <w:tc>
          <w:tcPr>
            <w:tcW w:w="720" w:type="dxa"/>
            <w:noWrap/>
          </w:tcPr>
          <w:p w14:paraId="40A1DBE5">
            <w:pPr>
              <w:spacing w:line="360" w:lineRule="auto"/>
              <w:rPr>
                <w:rFonts w:hint="eastAsia" w:cs="仿宋" w:asciiTheme="minorEastAsia" w:hAnsiTheme="minorEastAsia" w:eastAsiaTheme="minorEastAsia"/>
              </w:rPr>
            </w:pPr>
          </w:p>
        </w:tc>
        <w:tc>
          <w:tcPr>
            <w:tcW w:w="900" w:type="dxa"/>
            <w:noWrap/>
          </w:tcPr>
          <w:p w14:paraId="20DB86B2">
            <w:pPr>
              <w:spacing w:line="360" w:lineRule="auto"/>
              <w:rPr>
                <w:rFonts w:hint="eastAsia" w:cs="仿宋" w:asciiTheme="minorEastAsia" w:hAnsiTheme="minorEastAsia" w:eastAsiaTheme="minorEastAsia"/>
              </w:rPr>
            </w:pPr>
          </w:p>
        </w:tc>
        <w:tc>
          <w:tcPr>
            <w:tcW w:w="1332" w:type="dxa"/>
            <w:noWrap/>
          </w:tcPr>
          <w:p w14:paraId="264C9F2C">
            <w:pPr>
              <w:spacing w:line="360" w:lineRule="auto"/>
              <w:rPr>
                <w:rFonts w:hint="eastAsia" w:cs="仿宋" w:asciiTheme="minorEastAsia" w:hAnsiTheme="minorEastAsia" w:eastAsiaTheme="minorEastAsia"/>
              </w:rPr>
            </w:pPr>
          </w:p>
        </w:tc>
        <w:tc>
          <w:tcPr>
            <w:tcW w:w="1044" w:type="dxa"/>
            <w:noWrap/>
          </w:tcPr>
          <w:p w14:paraId="116C8DCA">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0E0FFA69">
            <w:pPr>
              <w:spacing w:line="360" w:lineRule="auto"/>
              <w:rPr>
                <w:rFonts w:hint="eastAsia" w:cs="仿宋" w:asciiTheme="minorEastAsia" w:hAnsiTheme="minorEastAsia" w:eastAsiaTheme="minorEastAsia"/>
              </w:rPr>
            </w:pPr>
          </w:p>
        </w:tc>
      </w:tr>
      <w:tr w14:paraId="59C6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1DE35AD6">
            <w:pPr>
              <w:spacing w:line="360" w:lineRule="auto"/>
              <w:rPr>
                <w:rFonts w:hint="eastAsia" w:cs="仿宋" w:asciiTheme="minorEastAsia" w:hAnsiTheme="minorEastAsia" w:eastAsiaTheme="minorEastAsia"/>
              </w:rPr>
            </w:pPr>
          </w:p>
        </w:tc>
        <w:tc>
          <w:tcPr>
            <w:tcW w:w="900" w:type="dxa"/>
            <w:noWrap/>
          </w:tcPr>
          <w:p w14:paraId="2C4E625D">
            <w:pPr>
              <w:spacing w:line="360" w:lineRule="auto"/>
              <w:rPr>
                <w:rFonts w:hint="eastAsia" w:cs="仿宋" w:asciiTheme="minorEastAsia" w:hAnsiTheme="minorEastAsia" w:eastAsiaTheme="minorEastAsia"/>
              </w:rPr>
            </w:pPr>
          </w:p>
        </w:tc>
        <w:tc>
          <w:tcPr>
            <w:tcW w:w="900" w:type="dxa"/>
            <w:noWrap/>
          </w:tcPr>
          <w:p w14:paraId="56CA575B">
            <w:pPr>
              <w:spacing w:line="360" w:lineRule="auto"/>
              <w:rPr>
                <w:rFonts w:hint="eastAsia" w:cs="仿宋" w:asciiTheme="minorEastAsia" w:hAnsiTheme="minorEastAsia" w:eastAsiaTheme="minorEastAsia"/>
              </w:rPr>
            </w:pPr>
          </w:p>
        </w:tc>
        <w:tc>
          <w:tcPr>
            <w:tcW w:w="1188" w:type="dxa"/>
            <w:noWrap/>
          </w:tcPr>
          <w:p w14:paraId="5D767714">
            <w:pPr>
              <w:spacing w:line="360" w:lineRule="auto"/>
              <w:rPr>
                <w:rFonts w:hint="eastAsia" w:cs="仿宋" w:asciiTheme="minorEastAsia" w:hAnsiTheme="minorEastAsia" w:eastAsiaTheme="minorEastAsia"/>
              </w:rPr>
            </w:pPr>
          </w:p>
        </w:tc>
        <w:tc>
          <w:tcPr>
            <w:tcW w:w="720" w:type="dxa"/>
            <w:noWrap/>
          </w:tcPr>
          <w:p w14:paraId="1FDDCA26">
            <w:pPr>
              <w:spacing w:line="360" w:lineRule="auto"/>
              <w:rPr>
                <w:rFonts w:hint="eastAsia" w:cs="仿宋" w:asciiTheme="minorEastAsia" w:hAnsiTheme="minorEastAsia" w:eastAsiaTheme="minorEastAsia"/>
              </w:rPr>
            </w:pPr>
          </w:p>
        </w:tc>
        <w:tc>
          <w:tcPr>
            <w:tcW w:w="720" w:type="dxa"/>
            <w:noWrap/>
          </w:tcPr>
          <w:p w14:paraId="549085DA">
            <w:pPr>
              <w:spacing w:line="360" w:lineRule="auto"/>
              <w:rPr>
                <w:rFonts w:hint="eastAsia" w:cs="仿宋" w:asciiTheme="minorEastAsia" w:hAnsiTheme="minorEastAsia" w:eastAsiaTheme="minorEastAsia"/>
              </w:rPr>
            </w:pPr>
          </w:p>
        </w:tc>
        <w:tc>
          <w:tcPr>
            <w:tcW w:w="900" w:type="dxa"/>
            <w:noWrap/>
          </w:tcPr>
          <w:p w14:paraId="0E279863">
            <w:pPr>
              <w:spacing w:line="360" w:lineRule="auto"/>
              <w:rPr>
                <w:rFonts w:hint="eastAsia" w:cs="仿宋" w:asciiTheme="minorEastAsia" w:hAnsiTheme="minorEastAsia" w:eastAsiaTheme="minorEastAsia"/>
              </w:rPr>
            </w:pPr>
          </w:p>
        </w:tc>
        <w:tc>
          <w:tcPr>
            <w:tcW w:w="1332" w:type="dxa"/>
            <w:noWrap/>
          </w:tcPr>
          <w:p w14:paraId="77646441">
            <w:pPr>
              <w:spacing w:line="360" w:lineRule="auto"/>
              <w:rPr>
                <w:rFonts w:hint="eastAsia" w:cs="仿宋" w:asciiTheme="minorEastAsia" w:hAnsiTheme="minorEastAsia" w:eastAsiaTheme="minorEastAsia"/>
              </w:rPr>
            </w:pPr>
          </w:p>
        </w:tc>
        <w:tc>
          <w:tcPr>
            <w:tcW w:w="1044" w:type="dxa"/>
            <w:noWrap/>
          </w:tcPr>
          <w:p w14:paraId="456456DF">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5E096248">
            <w:pPr>
              <w:spacing w:line="360" w:lineRule="auto"/>
              <w:rPr>
                <w:rFonts w:hint="eastAsia" w:cs="仿宋" w:asciiTheme="minorEastAsia" w:hAnsiTheme="minorEastAsia" w:eastAsiaTheme="minorEastAsia"/>
              </w:rPr>
            </w:pPr>
          </w:p>
        </w:tc>
      </w:tr>
      <w:tr w14:paraId="41CE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24344D26">
            <w:pPr>
              <w:spacing w:line="360" w:lineRule="auto"/>
              <w:rPr>
                <w:rFonts w:hint="eastAsia" w:cs="仿宋" w:asciiTheme="minorEastAsia" w:hAnsiTheme="minorEastAsia" w:eastAsiaTheme="minorEastAsia"/>
              </w:rPr>
            </w:pPr>
          </w:p>
        </w:tc>
        <w:tc>
          <w:tcPr>
            <w:tcW w:w="900" w:type="dxa"/>
            <w:noWrap/>
          </w:tcPr>
          <w:p w14:paraId="71FAF884">
            <w:pPr>
              <w:spacing w:line="360" w:lineRule="auto"/>
              <w:rPr>
                <w:rFonts w:hint="eastAsia" w:cs="仿宋" w:asciiTheme="minorEastAsia" w:hAnsiTheme="minorEastAsia" w:eastAsiaTheme="minorEastAsia"/>
              </w:rPr>
            </w:pPr>
          </w:p>
        </w:tc>
        <w:tc>
          <w:tcPr>
            <w:tcW w:w="900" w:type="dxa"/>
            <w:noWrap/>
          </w:tcPr>
          <w:p w14:paraId="5877E439">
            <w:pPr>
              <w:spacing w:line="360" w:lineRule="auto"/>
              <w:rPr>
                <w:rFonts w:hint="eastAsia" w:cs="仿宋" w:asciiTheme="minorEastAsia" w:hAnsiTheme="minorEastAsia" w:eastAsiaTheme="minorEastAsia"/>
              </w:rPr>
            </w:pPr>
          </w:p>
        </w:tc>
        <w:tc>
          <w:tcPr>
            <w:tcW w:w="1188" w:type="dxa"/>
            <w:noWrap/>
          </w:tcPr>
          <w:p w14:paraId="3A17EC4C">
            <w:pPr>
              <w:spacing w:line="360" w:lineRule="auto"/>
              <w:rPr>
                <w:rFonts w:hint="eastAsia" w:cs="仿宋" w:asciiTheme="minorEastAsia" w:hAnsiTheme="minorEastAsia" w:eastAsiaTheme="minorEastAsia"/>
              </w:rPr>
            </w:pPr>
          </w:p>
        </w:tc>
        <w:tc>
          <w:tcPr>
            <w:tcW w:w="720" w:type="dxa"/>
            <w:noWrap/>
          </w:tcPr>
          <w:p w14:paraId="163BE67C">
            <w:pPr>
              <w:spacing w:line="360" w:lineRule="auto"/>
              <w:rPr>
                <w:rFonts w:hint="eastAsia" w:cs="仿宋" w:asciiTheme="minorEastAsia" w:hAnsiTheme="minorEastAsia" w:eastAsiaTheme="minorEastAsia"/>
              </w:rPr>
            </w:pPr>
          </w:p>
        </w:tc>
        <w:tc>
          <w:tcPr>
            <w:tcW w:w="720" w:type="dxa"/>
            <w:noWrap/>
          </w:tcPr>
          <w:p w14:paraId="21A98162">
            <w:pPr>
              <w:spacing w:line="360" w:lineRule="auto"/>
              <w:rPr>
                <w:rFonts w:hint="eastAsia" w:cs="仿宋" w:asciiTheme="minorEastAsia" w:hAnsiTheme="minorEastAsia" w:eastAsiaTheme="minorEastAsia"/>
              </w:rPr>
            </w:pPr>
          </w:p>
        </w:tc>
        <w:tc>
          <w:tcPr>
            <w:tcW w:w="900" w:type="dxa"/>
            <w:noWrap/>
          </w:tcPr>
          <w:p w14:paraId="54843DD9">
            <w:pPr>
              <w:spacing w:line="360" w:lineRule="auto"/>
              <w:rPr>
                <w:rFonts w:hint="eastAsia" w:cs="仿宋" w:asciiTheme="minorEastAsia" w:hAnsiTheme="minorEastAsia" w:eastAsiaTheme="minorEastAsia"/>
              </w:rPr>
            </w:pPr>
          </w:p>
        </w:tc>
        <w:tc>
          <w:tcPr>
            <w:tcW w:w="1332" w:type="dxa"/>
            <w:noWrap/>
          </w:tcPr>
          <w:p w14:paraId="0C766FC4">
            <w:pPr>
              <w:spacing w:line="360" w:lineRule="auto"/>
              <w:rPr>
                <w:rFonts w:hint="eastAsia" w:cs="仿宋" w:asciiTheme="minorEastAsia" w:hAnsiTheme="minorEastAsia" w:eastAsiaTheme="minorEastAsia"/>
              </w:rPr>
            </w:pPr>
          </w:p>
        </w:tc>
        <w:tc>
          <w:tcPr>
            <w:tcW w:w="1044" w:type="dxa"/>
            <w:noWrap/>
          </w:tcPr>
          <w:p w14:paraId="6F7C7CD9">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0190496A">
            <w:pPr>
              <w:spacing w:line="360" w:lineRule="auto"/>
              <w:rPr>
                <w:rFonts w:hint="eastAsia" w:cs="仿宋" w:asciiTheme="minorEastAsia" w:hAnsiTheme="minorEastAsia" w:eastAsiaTheme="minorEastAsia"/>
              </w:rPr>
            </w:pPr>
          </w:p>
        </w:tc>
      </w:tr>
      <w:tr w14:paraId="7BF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26C21D9B">
            <w:pPr>
              <w:spacing w:line="360" w:lineRule="auto"/>
              <w:rPr>
                <w:rFonts w:hint="eastAsia" w:cs="仿宋" w:asciiTheme="minorEastAsia" w:hAnsiTheme="minorEastAsia" w:eastAsiaTheme="minorEastAsia"/>
              </w:rPr>
            </w:pPr>
          </w:p>
        </w:tc>
        <w:tc>
          <w:tcPr>
            <w:tcW w:w="900" w:type="dxa"/>
            <w:noWrap/>
          </w:tcPr>
          <w:p w14:paraId="23973208">
            <w:pPr>
              <w:spacing w:line="360" w:lineRule="auto"/>
              <w:rPr>
                <w:rFonts w:hint="eastAsia" w:cs="仿宋" w:asciiTheme="minorEastAsia" w:hAnsiTheme="minorEastAsia" w:eastAsiaTheme="minorEastAsia"/>
              </w:rPr>
            </w:pPr>
          </w:p>
        </w:tc>
        <w:tc>
          <w:tcPr>
            <w:tcW w:w="900" w:type="dxa"/>
            <w:noWrap/>
          </w:tcPr>
          <w:p w14:paraId="015C2C0C">
            <w:pPr>
              <w:spacing w:line="360" w:lineRule="auto"/>
              <w:rPr>
                <w:rFonts w:hint="eastAsia" w:cs="仿宋" w:asciiTheme="minorEastAsia" w:hAnsiTheme="minorEastAsia" w:eastAsiaTheme="minorEastAsia"/>
              </w:rPr>
            </w:pPr>
          </w:p>
        </w:tc>
        <w:tc>
          <w:tcPr>
            <w:tcW w:w="1188" w:type="dxa"/>
            <w:noWrap/>
          </w:tcPr>
          <w:p w14:paraId="6F0A8214">
            <w:pPr>
              <w:spacing w:line="360" w:lineRule="auto"/>
              <w:rPr>
                <w:rFonts w:hint="eastAsia" w:cs="仿宋" w:asciiTheme="minorEastAsia" w:hAnsiTheme="minorEastAsia" w:eastAsiaTheme="minorEastAsia"/>
              </w:rPr>
            </w:pPr>
          </w:p>
        </w:tc>
        <w:tc>
          <w:tcPr>
            <w:tcW w:w="720" w:type="dxa"/>
            <w:noWrap/>
          </w:tcPr>
          <w:p w14:paraId="1C54721D">
            <w:pPr>
              <w:spacing w:line="360" w:lineRule="auto"/>
              <w:rPr>
                <w:rFonts w:hint="eastAsia" w:cs="仿宋" w:asciiTheme="minorEastAsia" w:hAnsiTheme="minorEastAsia" w:eastAsiaTheme="minorEastAsia"/>
              </w:rPr>
            </w:pPr>
          </w:p>
        </w:tc>
        <w:tc>
          <w:tcPr>
            <w:tcW w:w="720" w:type="dxa"/>
            <w:noWrap/>
          </w:tcPr>
          <w:p w14:paraId="4BBA02BD">
            <w:pPr>
              <w:spacing w:line="360" w:lineRule="auto"/>
              <w:rPr>
                <w:rFonts w:hint="eastAsia" w:cs="仿宋" w:asciiTheme="minorEastAsia" w:hAnsiTheme="minorEastAsia" w:eastAsiaTheme="minorEastAsia"/>
              </w:rPr>
            </w:pPr>
          </w:p>
        </w:tc>
        <w:tc>
          <w:tcPr>
            <w:tcW w:w="900" w:type="dxa"/>
            <w:noWrap/>
          </w:tcPr>
          <w:p w14:paraId="0A2E7C26">
            <w:pPr>
              <w:spacing w:line="360" w:lineRule="auto"/>
              <w:rPr>
                <w:rFonts w:hint="eastAsia" w:cs="仿宋" w:asciiTheme="minorEastAsia" w:hAnsiTheme="minorEastAsia" w:eastAsiaTheme="minorEastAsia"/>
              </w:rPr>
            </w:pPr>
          </w:p>
        </w:tc>
        <w:tc>
          <w:tcPr>
            <w:tcW w:w="1332" w:type="dxa"/>
            <w:noWrap/>
          </w:tcPr>
          <w:p w14:paraId="48F1800E">
            <w:pPr>
              <w:spacing w:line="360" w:lineRule="auto"/>
              <w:rPr>
                <w:rFonts w:hint="eastAsia" w:cs="仿宋" w:asciiTheme="minorEastAsia" w:hAnsiTheme="minorEastAsia" w:eastAsiaTheme="minorEastAsia"/>
              </w:rPr>
            </w:pPr>
          </w:p>
        </w:tc>
        <w:tc>
          <w:tcPr>
            <w:tcW w:w="1044" w:type="dxa"/>
            <w:noWrap/>
          </w:tcPr>
          <w:p w14:paraId="20235B61">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6E709FFB">
            <w:pPr>
              <w:spacing w:line="360" w:lineRule="auto"/>
              <w:rPr>
                <w:rFonts w:hint="eastAsia" w:cs="仿宋" w:asciiTheme="minorEastAsia" w:hAnsiTheme="minorEastAsia" w:eastAsiaTheme="minorEastAsia"/>
              </w:rPr>
            </w:pPr>
          </w:p>
        </w:tc>
      </w:tr>
      <w:tr w14:paraId="7914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5BFEC1BF">
            <w:pPr>
              <w:spacing w:line="360" w:lineRule="auto"/>
              <w:rPr>
                <w:rFonts w:hint="eastAsia" w:cs="仿宋" w:asciiTheme="minorEastAsia" w:hAnsiTheme="minorEastAsia" w:eastAsiaTheme="minorEastAsia"/>
              </w:rPr>
            </w:pPr>
          </w:p>
        </w:tc>
        <w:tc>
          <w:tcPr>
            <w:tcW w:w="900" w:type="dxa"/>
            <w:noWrap/>
          </w:tcPr>
          <w:p w14:paraId="4D2DF1FF">
            <w:pPr>
              <w:spacing w:line="360" w:lineRule="auto"/>
              <w:rPr>
                <w:rFonts w:hint="eastAsia" w:cs="仿宋" w:asciiTheme="minorEastAsia" w:hAnsiTheme="minorEastAsia" w:eastAsiaTheme="minorEastAsia"/>
              </w:rPr>
            </w:pPr>
          </w:p>
        </w:tc>
        <w:tc>
          <w:tcPr>
            <w:tcW w:w="900" w:type="dxa"/>
            <w:noWrap/>
          </w:tcPr>
          <w:p w14:paraId="15539CD3">
            <w:pPr>
              <w:spacing w:line="360" w:lineRule="auto"/>
              <w:rPr>
                <w:rFonts w:hint="eastAsia" w:cs="仿宋" w:asciiTheme="minorEastAsia" w:hAnsiTheme="minorEastAsia" w:eastAsiaTheme="minorEastAsia"/>
              </w:rPr>
            </w:pPr>
          </w:p>
        </w:tc>
        <w:tc>
          <w:tcPr>
            <w:tcW w:w="1188" w:type="dxa"/>
            <w:noWrap/>
          </w:tcPr>
          <w:p w14:paraId="488B0A67">
            <w:pPr>
              <w:spacing w:line="360" w:lineRule="auto"/>
              <w:rPr>
                <w:rFonts w:hint="eastAsia" w:cs="仿宋" w:asciiTheme="minorEastAsia" w:hAnsiTheme="minorEastAsia" w:eastAsiaTheme="minorEastAsia"/>
              </w:rPr>
            </w:pPr>
          </w:p>
        </w:tc>
        <w:tc>
          <w:tcPr>
            <w:tcW w:w="720" w:type="dxa"/>
            <w:noWrap/>
          </w:tcPr>
          <w:p w14:paraId="7E74A3B4">
            <w:pPr>
              <w:spacing w:line="360" w:lineRule="auto"/>
              <w:rPr>
                <w:rFonts w:hint="eastAsia" w:cs="仿宋" w:asciiTheme="minorEastAsia" w:hAnsiTheme="minorEastAsia" w:eastAsiaTheme="minorEastAsia"/>
              </w:rPr>
            </w:pPr>
          </w:p>
        </w:tc>
        <w:tc>
          <w:tcPr>
            <w:tcW w:w="720" w:type="dxa"/>
            <w:noWrap/>
          </w:tcPr>
          <w:p w14:paraId="769F9CE8">
            <w:pPr>
              <w:spacing w:line="360" w:lineRule="auto"/>
              <w:rPr>
                <w:rFonts w:hint="eastAsia" w:cs="仿宋" w:asciiTheme="minorEastAsia" w:hAnsiTheme="minorEastAsia" w:eastAsiaTheme="minorEastAsia"/>
              </w:rPr>
            </w:pPr>
          </w:p>
        </w:tc>
        <w:tc>
          <w:tcPr>
            <w:tcW w:w="900" w:type="dxa"/>
            <w:noWrap/>
          </w:tcPr>
          <w:p w14:paraId="5BD1E818">
            <w:pPr>
              <w:spacing w:line="360" w:lineRule="auto"/>
              <w:rPr>
                <w:rFonts w:hint="eastAsia" w:cs="仿宋" w:asciiTheme="minorEastAsia" w:hAnsiTheme="minorEastAsia" w:eastAsiaTheme="minorEastAsia"/>
              </w:rPr>
            </w:pPr>
          </w:p>
        </w:tc>
        <w:tc>
          <w:tcPr>
            <w:tcW w:w="1332" w:type="dxa"/>
            <w:noWrap/>
          </w:tcPr>
          <w:p w14:paraId="1C4F7BAF">
            <w:pPr>
              <w:spacing w:line="360" w:lineRule="auto"/>
              <w:rPr>
                <w:rFonts w:hint="eastAsia" w:cs="仿宋" w:asciiTheme="minorEastAsia" w:hAnsiTheme="minorEastAsia" w:eastAsiaTheme="minorEastAsia"/>
              </w:rPr>
            </w:pPr>
          </w:p>
        </w:tc>
        <w:tc>
          <w:tcPr>
            <w:tcW w:w="1044" w:type="dxa"/>
            <w:noWrap/>
          </w:tcPr>
          <w:p w14:paraId="06049DED">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313954BA">
            <w:pPr>
              <w:spacing w:line="360" w:lineRule="auto"/>
              <w:rPr>
                <w:rFonts w:hint="eastAsia" w:cs="仿宋" w:asciiTheme="minorEastAsia" w:hAnsiTheme="minorEastAsia" w:eastAsiaTheme="minorEastAsia"/>
              </w:rPr>
            </w:pPr>
          </w:p>
        </w:tc>
      </w:tr>
      <w:tr w14:paraId="7DAB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0976F33B">
            <w:pPr>
              <w:spacing w:line="360" w:lineRule="auto"/>
              <w:rPr>
                <w:rFonts w:hint="eastAsia" w:cs="仿宋" w:asciiTheme="minorEastAsia" w:hAnsiTheme="minorEastAsia" w:eastAsiaTheme="minorEastAsia"/>
              </w:rPr>
            </w:pPr>
          </w:p>
        </w:tc>
        <w:tc>
          <w:tcPr>
            <w:tcW w:w="900" w:type="dxa"/>
            <w:noWrap/>
          </w:tcPr>
          <w:p w14:paraId="1FBF49E9">
            <w:pPr>
              <w:spacing w:line="360" w:lineRule="auto"/>
              <w:rPr>
                <w:rFonts w:hint="eastAsia" w:cs="仿宋" w:asciiTheme="minorEastAsia" w:hAnsiTheme="minorEastAsia" w:eastAsiaTheme="minorEastAsia"/>
              </w:rPr>
            </w:pPr>
          </w:p>
        </w:tc>
        <w:tc>
          <w:tcPr>
            <w:tcW w:w="900" w:type="dxa"/>
            <w:noWrap/>
          </w:tcPr>
          <w:p w14:paraId="0DA24DDA">
            <w:pPr>
              <w:spacing w:line="360" w:lineRule="auto"/>
              <w:rPr>
                <w:rFonts w:hint="eastAsia" w:cs="仿宋" w:asciiTheme="minorEastAsia" w:hAnsiTheme="minorEastAsia" w:eastAsiaTheme="minorEastAsia"/>
              </w:rPr>
            </w:pPr>
          </w:p>
        </w:tc>
        <w:tc>
          <w:tcPr>
            <w:tcW w:w="1188" w:type="dxa"/>
            <w:noWrap/>
          </w:tcPr>
          <w:p w14:paraId="0549B7C0">
            <w:pPr>
              <w:spacing w:line="360" w:lineRule="auto"/>
              <w:rPr>
                <w:rFonts w:hint="eastAsia" w:cs="仿宋" w:asciiTheme="minorEastAsia" w:hAnsiTheme="minorEastAsia" w:eastAsiaTheme="minorEastAsia"/>
              </w:rPr>
            </w:pPr>
          </w:p>
        </w:tc>
        <w:tc>
          <w:tcPr>
            <w:tcW w:w="720" w:type="dxa"/>
            <w:noWrap/>
          </w:tcPr>
          <w:p w14:paraId="7D90DDD7">
            <w:pPr>
              <w:spacing w:line="360" w:lineRule="auto"/>
              <w:rPr>
                <w:rFonts w:hint="eastAsia" w:cs="仿宋" w:asciiTheme="minorEastAsia" w:hAnsiTheme="minorEastAsia" w:eastAsiaTheme="minorEastAsia"/>
              </w:rPr>
            </w:pPr>
          </w:p>
        </w:tc>
        <w:tc>
          <w:tcPr>
            <w:tcW w:w="720" w:type="dxa"/>
            <w:noWrap/>
          </w:tcPr>
          <w:p w14:paraId="253EA4C3">
            <w:pPr>
              <w:spacing w:line="360" w:lineRule="auto"/>
              <w:rPr>
                <w:rFonts w:hint="eastAsia" w:cs="仿宋" w:asciiTheme="minorEastAsia" w:hAnsiTheme="minorEastAsia" w:eastAsiaTheme="minorEastAsia"/>
              </w:rPr>
            </w:pPr>
          </w:p>
        </w:tc>
        <w:tc>
          <w:tcPr>
            <w:tcW w:w="900" w:type="dxa"/>
            <w:noWrap/>
          </w:tcPr>
          <w:p w14:paraId="0FBE9B0F">
            <w:pPr>
              <w:spacing w:line="360" w:lineRule="auto"/>
              <w:rPr>
                <w:rFonts w:hint="eastAsia" w:cs="仿宋" w:asciiTheme="minorEastAsia" w:hAnsiTheme="minorEastAsia" w:eastAsiaTheme="minorEastAsia"/>
              </w:rPr>
            </w:pPr>
          </w:p>
        </w:tc>
        <w:tc>
          <w:tcPr>
            <w:tcW w:w="1332" w:type="dxa"/>
            <w:noWrap/>
          </w:tcPr>
          <w:p w14:paraId="57EC7777">
            <w:pPr>
              <w:spacing w:line="360" w:lineRule="auto"/>
              <w:rPr>
                <w:rFonts w:hint="eastAsia" w:cs="仿宋" w:asciiTheme="minorEastAsia" w:hAnsiTheme="minorEastAsia" w:eastAsiaTheme="minorEastAsia"/>
              </w:rPr>
            </w:pPr>
          </w:p>
        </w:tc>
        <w:tc>
          <w:tcPr>
            <w:tcW w:w="1044" w:type="dxa"/>
            <w:noWrap/>
          </w:tcPr>
          <w:p w14:paraId="7F0CFC77">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7461BD8B">
            <w:pPr>
              <w:spacing w:line="360" w:lineRule="auto"/>
              <w:rPr>
                <w:rFonts w:hint="eastAsia" w:cs="仿宋" w:asciiTheme="minorEastAsia" w:hAnsiTheme="minorEastAsia" w:eastAsiaTheme="minorEastAsia"/>
              </w:rPr>
            </w:pPr>
          </w:p>
        </w:tc>
      </w:tr>
      <w:tr w14:paraId="04D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14:paraId="491BDE4E">
            <w:pPr>
              <w:spacing w:line="360" w:lineRule="auto"/>
              <w:rPr>
                <w:rFonts w:hint="eastAsia" w:cs="仿宋" w:asciiTheme="minorEastAsia" w:hAnsiTheme="minorEastAsia" w:eastAsiaTheme="minorEastAsia"/>
              </w:rPr>
            </w:pPr>
          </w:p>
        </w:tc>
        <w:tc>
          <w:tcPr>
            <w:tcW w:w="900" w:type="dxa"/>
            <w:noWrap/>
          </w:tcPr>
          <w:p w14:paraId="6E4E03CE">
            <w:pPr>
              <w:spacing w:line="360" w:lineRule="auto"/>
              <w:rPr>
                <w:rFonts w:hint="eastAsia" w:cs="仿宋" w:asciiTheme="minorEastAsia" w:hAnsiTheme="minorEastAsia" w:eastAsiaTheme="minorEastAsia"/>
              </w:rPr>
            </w:pPr>
          </w:p>
        </w:tc>
        <w:tc>
          <w:tcPr>
            <w:tcW w:w="900" w:type="dxa"/>
            <w:noWrap/>
          </w:tcPr>
          <w:p w14:paraId="39394E37">
            <w:pPr>
              <w:spacing w:line="360" w:lineRule="auto"/>
              <w:rPr>
                <w:rFonts w:hint="eastAsia" w:cs="仿宋" w:asciiTheme="minorEastAsia" w:hAnsiTheme="minorEastAsia" w:eastAsiaTheme="minorEastAsia"/>
              </w:rPr>
            </w:pPr>
          </w:p>
        </w:tc>
        <w:tc>
          <w:tcPr>
            <w:tcW w:w="1188" w:type="dxa"/>
            <w:noWrap/>
          </w:tcPr>
          <w:p w14:paraId="4AA01447">
            <w:pPr>
              <w:spacing w:line="360" w:lineRule="auto"/>
              <w:rPr>
                <w:rFonts w:hint="eastAsia" w:cs="仿宋" w:asciiTheme="minorEastAsia" w:hAnsiTheme="minorEastAsia" w:eastAsiaTheme="minorEastAsia"/>
              </w:rPr>
            </w:pPr>
          </w:p>
        </w:tc>
        <w:tc>
          <w:tcPr>
            <w:tcW w:w="720" w:type="dxa"/>
            <w:noWrap/>
          </w:tcPr>
          <w:p w14:paraId="01E440BE">
            <w:pPr>
              <w:spacing w:line="360" w:lineRule="auto"/>
              <w:rPr>
                <w:rFonts w:hint="eastAsia" w:cs="仿宋" w:asciiTheme="minorEastAsia" w:hAnsiTheme="minorEastAsia" w:eastAsiaTheme="minorEastAsia"/>
              </w:rPr>
            </w:pPr>
          </w:p>
        </w:tc>
        <w:tc>
          <w:tcPr>
            <w:tcW w:w="720" w:type="dxa"/>
            <w:noWrap/>
          </w:tcPr>
          <w:p w14:paraId="5C11F394">
            <w:pPr>
              <w:spacing w:line="360" w:lineRule="auto"/>
              <w:rPr>
                <w:rFonts w:hint="eastAsia" w:cs="仿宋" w:asciiTheme="minorEastAsia" w:hAnsiTheme="minorEastAsia" w:eastAsiaTheme="minorEastAsia"/>
              </w:rPr>
            </w:pPr>
          </w:p>
        </w:tc>
        <w:tc>
          <w:tcPr>
            <w:tcW w:w="900" w:type="dxa"/>
            <w:noWrap/>
          </w:tcPr>
          <w:p w14:paraId="1C6B287E">
            <w:pPr>
              <w:spacing w:line="360" w:lineRule="auto"/>
              <w:rPr>
                <w:rFonts w:hint="eastAsia" w:cs="仿宋" w:asciiTheme="minorEastAsia" w:hAnsiTheme="minorEastAsia" w:eastAsiaTheme="minorEastAsia"/>
              </w:rPr>
            </w:pPr>
          </w:p>
        </w:tc>
        <w:tc>
          <w:tcPr>
            <w:tcW w:w="1332" w:type="dxa"/>
            <w:noWrap/>
          </w:tcPr>
          <w:p w14:paraId="643BCC00">
            <w:pPr>
              <w:spacing w:line="360" w:lineRule="auto"/>
              <w:rPr>
                <w:rFonts w:hint="eastAsia" w:cs="仿宋" w:asciiTheme="minorEastAsia" w:hAnsiTheme="minorEastAsia" w:eastAsiaTheme="minorEastAsia"/>
              </w:rPr>
            </w:pPr>
          </w:p>
        </w:tc>
        <w:tc>
          <w:tcPr>
            <w:tcW w:w="1044" w:type="dxa"/>
            <w:noWrap/>
          </w:tcPr>
          <w:p w14:paraId="68FD9B7C">
            <w:pPr>
              <w:spacing w:line="360" w:lineRule="auto"/>
              <w:rPr>
                <w:rFonts w:hint="eastAsia" w:cs="仿宋" w:asciiTheme="minorEastAsia" w:hAnsiTheme="minorEastAsia" w:eastAsiaTheme="minorEastAsia"/>
              </w:rPr>
            </w:pPr>
          </w:p>
        </w:tc>
        <w:tc>
          <w:tcPr>
            <w:tcW w:w="1044" w:type="dxa"/>
            <w:tcBorders>
              <w:right w:val="double" w:color="auto" w:sz="4" w:space="0"/>
            </w:tcBorders>
            <w:noWrap/>
          </w:tcPr>
          <w:p w14:paraId="69BF842B">
            <w:pPr>
              <w:spacing w:line="360" w:lineRule="auto"/>
              <w:rPr>
                <w:rFonts w:hint="eastAsia" w:cs="仿宋" w:asciiTheme="minorEastAsia" w:hAnsiTheme="minorEastAsia" w:eastAsiaTheme="minorEastAsia"/>
              </w:rPr>
            </w:pPr>
          </w:p>
        </w:tc>
      </w:tr>
      <w:tr w14:paraId="583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8" w:type="dxa"/>
            <w:gridSpan w:val="10"/>
            <w:tcBorders>
              <w:left w:val="double" w:color="auto" w:sz="4" w:space="0"/>
              <w:bottom w:val="double" w:color="auto" w:sz="4" w:space="0"/>
              <w:right w:val="double" w:color="auto" w:sz="4" w:space="0"/>
            </w:tcBorders>
            <w:noWrap/>
          </w:tcPr>
          <w:p w14:paraId="67440FFE">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本工程一旦我单位中标，将实行项目经理负责制，并配备上述项目管理班子，上述所报内容真实，若不真实，愿按有关规定接受处理，项目管理班子机构处置、职责分工等情况另附资料说明。</w:t>
            </w:r>
          </w:p>
        </w:tc>
      </w:tr>
    </w:tbl>
    <w:p w14:paraId="666508E1">
      <w:pPr>
        <w:spacing w:line="360" w:lineRule="auto"/>
        <w:rPr>
          <w:rFonts w:hint="eastAsia" w:cs="仿宋" w:asciiTheme="minorEastAsia" w:hAnsiTheme="minorEastAsia" w:eastAsiaTheme="minorEastAsia"/>
        </w:rPr>
      </w:pPr>
    </w:p>
    <w:p w14:paraId="01314F68">
      <w:pPr>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52870A97">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表6  项目经理（项目负责人）简历表</w:t>
      </w:r>
    </w:p>
    <w:p w14:paraId="3F15D3FE">
      <w:pPr>
        <w:spacing w:line="360" w:lineRule="auto"/>
        <w:jc w:val="center"/>
        <w:rPr>
          <w:rFonts w:hint="eastAsia" w:cs="仿宋" w:asciiTheme="minorEastAsia" w:hAnsiTheme="minorEastAsia" w:eastAsiaTheme="minorEastAsia"/>
          <w:b/>
          <w:bCs/>
        </w:rPr>
      </w:pPr>
    </w:p>
    <w:tbl>
      <w:tblPr>
        <w:tblStyle w:val="20"/>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60"/>
        <w:gridCol w:w="720"/>
        <w:gridCol w:w="1080"/>
        <w:gridCol w:w="180"/>
        <w:gridCol w:w="1080"/>
        <w:gridCol w:w="214"/>
        <w:gridCol w:w="1548"/>
        <w:gridCol w:w="218"/>
        <w:gridCol w:w="720"/>
        <w:gridCol w:w="180"/>
        <w:gridCol w:w="720"/>
        <w:gridCol w:w="1188"/>
      </w:tblGrid>
      <w:tr w14:paraId="1B5293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14:paraId="3C37EEC6">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姓 名</w:t>
            </w:r>
          </w:p>
        </w:tc>
        <w:tc>
          <w:tcPr>
            <w:tcW w:w="2340" w:type="dxa"/>
            <w:gridSpan w:val="4"/>
            <w:noWrap/>
            <w:vAlign w:val="center"/>
          </w:tcPr>
          <w:p w14:paraId="62B76898">
            <w:pPr>
              <w:spacing w:line="360" w:lineRule="auto"/>
              <w:jc w:val="center"/>
              <w:rPr>
                <w:rFonts w:hint="eastAsia" w:cs="仿宋" w:asciiTheme="minorEastAsia" w:hAnsiTheme="minorEastAsia" w:eastAsiaTheme="minorEastAsia"/>
              </w:rPr>
            </w:pPr>
          </w:p>
        </w:tc>
        <w:tc>
          <w:tcPr>
            <w:tcW w:w="1080" w:type="dxa"/>
            <w:noWrap/>
            <w:vAlign w:val="center"/>
          </w:tcPr>
          <w:p w14:paraId="7563FD5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性 别</w:t>
            </w:r>
          </w:p>
        </w:tc>
        <w:tc>
          <w:tcPr>
            <w:tcW w:w="1762" w:type="dxa"/>
            <w:gridSpan w:val="2"/>
            <w:noWrap/>
            <w:vAlign w:val="center"/>
          </w:tcPr>
          <w:p w14:paraId="32FDDAA5">
            <w:pPr>
              <w:spacing w:line="360" w:lineRule="auto"/>
              <w:jc w:val="center"/>
              <w:rPr>
                <w:rFonts w:hint="eastAsia" w:cs="仿宋" w:asciiTheme="minorEastAsia" w:hAnsiTheme="minorEastAsia" w:eastAsiaTheme="minorEastAsia"/>
              </w:rPr>
            </w:pPr>
          </w:p>
        </w:tc>
        <w:tc>
          <w:tcPr>
            <w:tcW w:w="1118" w:type="dxa"/>
            <w:gridSpan w:val="3"/>
            <w:noWrap/>
            <w:vAlign w:val="center"/>
          </w:tcPr>
          <w:p w14:paraId="67EA4E22">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年 龄</w:t>
            </w:r>
          </w:p>
        </w:tc>
        <w:tc>
          <w:tcPr>
            <w:tcW w:w="1908" w:type="dxa"/>
            <w:gridSpan w:val="2"/>
            <w:noWrap/>
            <w:vAlign w:val="center"/>
          </w:tcPr>
          <w:p w14:paraId="3D9EE08F">
            <w:pPr>
              <w:spacing w:line="360" w:lineRule="auto"/>
              <w:jc w:val="center"/>
              <w:rPr>
                <w:rFonts w:hint="eastAsia" w:cs="仿宋" w:asciiTheme="minorEastAsia" w:hAnsiTheme="minorEastAsia" w:eastAsiaTheme="minorEastAsia"/>
              </w:rPr>
            </w:pPr>
          </w:p>
        </w:tc>
      </w:tr>
      <w:tr w14:paraId="113F2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14:paraId="77F793B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 务</w:t>
            </w:r>
          </w:p>
        </w:tc>
        <w:tc>
          <w:tcPr>
            <w:tcW w:w="2340" w:type="dxa"/>
            <w:gridSpan w:val="4"/>
            <w:noWrap/>
            <w:vAlign w:val="center"/>
          </w:tcPr>
          <w:p w14:paraId="1675EFF1">
            <w:pPr>
              <w:spacing w:line="360" w:lineRule="auto"/>
              <w:jc w:val="center"/>
              <w:rPr>
                <w:rFonts w:hint="eastAsia" w:cs="仿宋" w:asciiTheme="minorEastAsia" w:hAnsiTheme="minorEastAsia" w:eastAsiaTheme="minorEastAsia"/>
              </w:rPr>
            </w:pPr>
          </w:p>
        </w:tc>
        <w:tc>
          <w:tcPr>
            <w:tcW w:w="1080" w:type="dxa"/>
            <w:noWrap/>
            <w:vAlign w:val="center"/>
          </w:tcPr>
          <w:p w14:paraId="641E334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 称</w:t>
            </w:r>
          </w:p>
        </w:tc>
        <w:tc>
          <w:tcPr>
            <w:tcW w:w="1762" w:type="dxa"/>
            <w:gridSpan w:val="2"/>
            <w:noWrap/>
            <w:vAlign w:val="center"/>
          </w:tcPr>
          <w:p w14:paraId="727E3347">
            <w:pPr>
              <w:spacing w:line="360" w:lineRule="auto"/>
              <w:jc w:val="center"/>
              <w:rPr>
                <w:rFonts w:hint="eastAsia" w:cs="仿宋" w:asciiTheme="minorEastAsia" w:hAnsiTheme="minorEastAsia" w:eastAsiaTheme="minorEastAsia"/>
              </w:rPr>
            </w:pPr>
          </w:p>
        </w:tc>
        <w:tc>
          <w:tcPr>
            <w:tcW w:w="1118" w:type="dxa"/>
            <w:gridSpan w:val="3"/>
            <w:noWrap/>
            <w:vAlign w:val="center"/>
          </w:tcPr>
          <w:p w14:paraId="21BCD3B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学 历</w:t>
            </w:r>
          </w:p>
        </w:tc>
        <w:tc>
          <w:tcPr>
            <w:tcW w:w="1908" w:type="dxa"/>
            <w:gridSpan w:val="2"/>
            <w:noWrap/>
            <w:vAlign w:val="center"/>
          </w:tcPr>
          <w:p w14:paraId="0D81544B">
            <w:pPr>
              <w:spacing w:line="360" w:lineRule="auto"/>
              <w:jc w:val="center"/>
              <w:rPr>
                <w:rFonts w:hint="eastAsia" w:cs="仿宋" w:asciiTheme="minorEastAsia" w:hAnsiTheme="minorEastAsia" w:eastAsiaTheme="minorEastAsia"/>
              </w:rPr>
            </w:pPr>
          </w:p>
        </w:tc>
      </w:tr>
      <w:tr w14:paraId="58648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gridSpan w:val="3"/>
            <w:noWrap/>
            <w:vAlign w:val="center"/>
          </w:tcPr>
          <w:p w14:paraId="159A866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参加工作时间</w:t>
            </w:r>
          </w:p>
        </w:tc>
        <w:tc>
          <w:tcPr>
            <w:tcW w:w="2554" w:type="dxa"/>
            <w:gridSpan w:val="4"/>
            <w:noWrap/>
            <w:vAlign w:val="center"/>
          </w:tcPr>
          <w:p w14:paraId="5D46D92F">
            <w:pPr>
              <w:spacing w:line="360" w:lineRule="auto"/>
              <w:jc w:val="center"/>
              <w:rPr>
                <w:rFonts w:hint="eastAsia" w:cs="仿宋" w:asciiTheme="minorEastAsia" w:hAnsiTheme="minorEastAsia" w:eastAsiaTheme="minorEastAsia"/>
              </w:rPr>
            </w:pPr>
          </w:p>
        </w:tc>
        <w:tc>
          <w:tcPr>
            <w:tcW w:w="2486" w:type="dxa"/>
            <w:gridSpan w:val="3"/>
            <w:noWrap/>
            <w:vAlign w:val="center"/>
          </w:tcPr>
          <w:p w14:paraId="4609CAE2">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从事项目经理（建造师）年限</w:t>
            </w:r>
          </w:p>
        </w:tc>
        <w:tc>
          <w:tcPr>
            <w:tcW w:w="2088" w:type="dxa"/>
            <w:gridSpan w:val="3"/>
            <w:noWrap/>
            <w:vAlign w:val="center"/>
          </w:tcPr>
          <w:p w14:paraId="6B1E577B">
            <w:pPr>
              <w:spacing w:line="360" w:lineRule="auto"/>
              <w:jc w:val="center"/>
              <w:rPr>
                <w:rFonts w:hint="eastAsia" w:cs="仿宋" w:asciiTheme="minorEastAsia" w:hAnsiTheme="minorEastAsia" w:eastAsiaTheme="minorEastAsia"/>
              </w:rPr>
            </w:pPr>
          </w:p>
        </w:tc>
      </w:tr>
      <w:tr w14:paraId="50BC5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0" w:type="dxa"/>
            <w:gridSpan w:val="5"/>
            <w:noWrap/>
            <w:vAlign w:val="center"/>
          </w:tcPr>
          <w:p w14:paraId="32676EC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建造师资格证书编号</w:t>
            </w:r>
          </w:p>
        </w:tc>
        <w:tc>
          <w:tcPr>
            <w:tcW w:w="5868" w:type="dxa"/>
            <w:gridSpan w:val="8"/>
            <w:noWrap/>
            <w:vAlign w:val="center"/>
          </w:tcPr>
          <w:p w14:paraId="0B6172B7">
            <w:pPr>
              <w:spacing w:line="360" w:lineRule="auto"/>
              <w:jc w:val="center"/>
              <w:rPr>
                <w:rFonts w:hint="eastAsia" w:cs="仿宋" w:asciiTheme="minorEastAsia" w:hAnsiTheme="minorEastAsia" w:eastAsiaTheme="minorEastAsia"/>
              </w:rPr>
            </w:pPr>
          </w:p>
        </w:tc>
      </w:tr>
      <w:tr w14:paraId="165A5A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8" w:type="dxa"/>
            <w:gridSpan w:val="13"/>
            <w:noWrap/>
            <w:vAlign w:val="center"/>
          </w:tcPr>
          <w:p w14:paraId="3BF8916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在建和已完工程项目情况</w:t>
            </w:r>
          </w:p>
        </w:tc>
      </w:tr>
      <w:tr w14:paraId="6478B8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6775C5E3">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建设单位</w:t>
            </w:r>
          </w:p>
        </w:tc>
        <w:tc>
          <w:tcPr>
            <w:tcW w:w="1800" w:type="dxa"/>
            <w:gridSpan w:val="2"/>
            <w:noWrap/>
            <w:vAlign w:val="center"/>
          </w:tcPr>
          <w:p w14:paraId="6E64ECF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项目名称</w:t>
            </w:r>
          </w:p>
        </w:tc>
        <w:tc>
          <w:tcPr>
            <w:tcW w:w="1474" w:type="dxa"/>
            <w:gridSpan w:val="3"/>
            <w:noWrap/>
            <w:vAlign w:val="center"/>
          </w:tcPr>
          <w:p w14:paraId="32E069E6">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建设规模</w:t>
            </w:r>
          </w:p>
        </w:tc>
        <w:tc>
          <w:tcPr>
            <w:tcW w:w="1766" w:type="dxa"/>
            <w:gridSpan w:val="2"/>
            <w:noWrap/>
            <w:vAlign w:val="center"/>
          </w:tcPr>
          <w:p w14:paraId="7D11E09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开、竣工日期</w:t>
            </w:r>
          </w:p>
        </w:tc>
        <w:tc>
          <w:tcPr>
            <w:tcW w:w="1620" w:type="dxa"/>
            <w:gridSpan w:val="3"/>
            <w:noWrap/>
            <w:vAlign w:val="center"/>
          </w:tcPr>
          <w:p w14:paraId="1220540B">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在建或已完</w:t>
            </w:r>
          </w:p>
        </w:tc>
        <w:tc>
          <w:tcPr>
            <w:tcW w:w="1188" w:type="dxa"/>
            <w:noWrap/>
            <w:vAlign w:val="center"/>
          </w:tcPr>
          <w:p w14:paraId="5BFD4068">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工程质量</w:t>
            </w:r>
          </w:p>
        </w:tc>
      </w:tr>
      <w:tr w14:paraId="1CFBE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6919D7F6">
            <w:pPr>
              <w:spacing w:line="360" w:lineRule="auto"/>
              <w:jc w:val="center"/>
              <w:rPr>
                <w:rFonts w:hint="eastAsia" w:cs="仿宋" w:asciiTheme="minorEastAsia" w:hAnsiTheme="minorEastAsia" w:eastAsiaTheme="minorEastAsia"/>
              </w:rPr>
            </w:pPr>
          </w:p>
        </w:tc>
        <w:tc>
          <w:tcPr>
            <w:tcW w:w="1800" w:type="dxa"/>
            <w:gridSpan w:val="2"/>
            <w:noWrap/>
            <w:vAlign w:val="center"/>
          </w:tcPr>
          <w:p w14:paraId="04B8B252">
            <w:pPr>
              <w:spacing w:line="360" w:lineRule="auto"/>
              <w:jc w:val="center"/>
              <w:rPr>
                <w:rFonts w:hint="eastAsia" w:cs="仿宋" w:asciiTheme="minorEastAsia" w:hAnsiTheme="minorEastAsia" w:eastAsiaTheme="minorEastAsia"/>
              </w:rPr>
            </w:pPr>
          </w:p>
        </w:tc>
        <w:tc>
          <w:tcPr>
            <w:tcW w:w="1474" w:type="dxa"/>
            <w:gridSpan w:val="3"/>
            <w:noWrap/>
            <w:vAlign w:val="center"/>
          </w:tcPr>
          <w:p w14:paraId="0D0D01CA">
            <w:pPr>
              <w:spacing w:line="360" w:lineRule="auto"/>
              <w:jc w:val="center"/>
              <w:rPr>
                <w:rFonts w:hint="eastAsia" w:cs="仿宋" w:asciiTheme="minorEastAsia" w:hAnsiTheme="minorEastAsia" w:eastAsiaTheme="minorEastAsia"/>
              </w:rPr>
            </w:pPr>
          </w:p>
        </w:tc>
        <w:tc>
          <w:tcPr>
            <w:tcW w:w="1766" w:type="dxa"/>
            <w:gridSpan w:val="2"/>
            <w:noWrap/>
            <w:vAlign w:val="center"/>
          </w:tcPr>
          <w:p w14:paraId="6921E17D">
            <w:pPr>
              <w:spacing w:line="360" w:lineRule="auto"/>
              <w:jc w:val="center"/>
              <w:rPr>
                <w:rFonts w:hint="eastAsia" w:cs="仿宋" w:asciiTheme="minorEastAsia" w:hAnsiTheme="minorEastAsia" w:eastAsiaTheme="minorEastAsia"/>
              </w:rPr>
            </w:pPr>
          </w:p>
        </w:tc>
        <w:tc>
          <w:tcPr>
            <w:tcW w:w="1620" w:type="dxa"/>
            <w:gridSpan w:val="3"/>
            <w:noWrap/>
            <w:vAlign w:val="center"/>
          </w:tcPr>
          <w:p w14:paraId="5F4F5389">
            <w:pPr>
              <w:spacing w:line="360" w:lineRule="auto"/>
              <w:jc w:val="center"/>
              <w:rPr>
                <w:rFonts w:hint="eastAsia" w:cs="仿宋" w:asciiTheme="minorEastAsia" w:hAnsiTheme="minorEastAsia" w:eastAsiaTheme="minorEastAsia"/>
              </w:rPr>
            </w:pPr>
          </w:p>
        </w:tc>
        <w:tc>
          <w:tcPr>
            <w:tcW w:w="1188" w:type="dxa"/>
            <w:noWrap/>
            <w:vAlign w:val="center"/>
          </w:tcPr>
          <w:p w14:paraId="018FDE1D">
            <w:pPr>
              <w:spacing w:line="360" w:lineRule="auto"/>
              <w:jc w:val="center"/>
              <w:rPr>
                <w:rFonts w:hint="eastAsia" w:cs="仿宋" w:asciiTheme="minorEastAsia" w:hAnsiTheme="minorEastAsia" w:eastAsiaTheme="minorEastAsia"/>
              </w:rPr>
            </w:pPr>
          </w:p>
        </w:tc>
      </w:tr>
      <w:tr w14:paraId="6F800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7DE545D">
            <w:pPr>
              <w:spacing w:line="360" w:lineRule="auto"/>
              <w:jc w:val="center"/>
              <w:rPr>
                <w:rFonts w:hint="eastAsia" w:cs="仿宋" w:asciiTheme="minorEastAsia" w:hAnsiTheme="minorEastAsia" w:eastAsiaTheme="minorEastAsia"/>
              </w:rPr>
            </w:pPr>
          </w:p>
        </w:tc>
        <w:tc>
          <w:tcPr>
            <w:tcW w:w="1800" w:type="dxa"/>
            <w:gridSpan w:val="2"/>
            <w:noWrap/>
            <w:vAlign w:val="center"/>
          </w:tcPr>
          <w:p w14:paraId="5E6351ED">
            <w:pPr>
              <w:spacing w:line="360" w:lineRule="auto"/>
              <w:jc w:val="center"/>
              <w:rPr>
                <w:rFonts w:hint="eastAsia" w:cs="仿宋" w:asciiTheme="minorEastAsia" w:hAnsiTheme="minorEastAsia" w:eastAsiaTheme="minorEastAsia"/>
              </w:rPr>
            </w:pPr>
          </w:p>
        </w:tc>
        <w:tc>
          <w:tcPr>
            <w:tcW w:w="1474" w:type="dxa"/>
            <w:gridSpan w:val="3"/>
            <w:noWrap/>
            <w:vAlign w:val="center"/>
          </w:tcPr>
          <w:p w14:paraId="1C62C8B0">
            <w:pPr>
              <w:spacing w:line="360" w:lineRule="auto"/>
              <w:jc w:val="center"/>
              <w:rPr>
                <w:rFonts w:hint="eastAsia" w:cs="仿宋" w:asciiTheme="minorEastAsia" w:hAnsiTheme="minorEastAsia" w:eastAsiaTheme="minorEastAsia"/>
              </w:rPr>
            </w:pPr>
          </w:p>
        </w:tc>
        <w:tc>
          <w:tcPr>
            <w:tcW w:w="1766" w:type="dxa"/>
            <w:gridSpan w:val="2"/>
            <w:noWrap/>
            <w:vAlign w:val="center"/>
          </w:tcPr>
          <w:p w14:paraId="2EA4DD31">
            <w:pPr>
              <w:spacing w:line="360" w:lineRule="auto"/>
              <w:jc w:val="center"/>
              <w:rPr>
                <w:rFonts w:hint="eastAsia" w:cs="仿宋" w:asciiTheme="minorEastAsia" w:hAnsiTheme="minorEastAsia" w:eastAsiaTheme="minorEastAsia"/>
              </w:rPr>
            </w:pPr>
          </w:p>
        </w:tc>
        <w:tc>
          <w:tcPr>
            <w:tcW w:w="1620" w:type="dxa"/>
            <w:gridSpan w:val="3"/>
            <w:noWrap/>
            <w:vAlign w:val="center"/>
          </w:tcPr>
          <w:p w14:paraId="7890F468">
            <w:pPr>
              <w:spacing w:line="360" w:lineRule="auto"/>
              <w:jc w:val="center"/>
              <w:rPr>
                <w:rFonts w:hint="eastAsia" w:cs="仿宋" w:asciiTheme="minorEastAsia" w:hAnsiTheme="minorEastAsia" w:eastAsiaTheme="minorEastAsia"/>
              </w:rPr>
            </w:pPr>
          </w:p>
        </w:tc>
        <w:tc>
          <w:tcPr>
            <w:tcW w:w="1188" w:type="dxa"/>
            <w:noWrap/>
            <w:vAlign w:val="center"/>
          </w:tcPr>
          <w:p w14:paraId="011DC92C">
            <w:pPr>
              <w:spacing w:line="360" w:lineRule="auto"/>
              <w:jc w:val="center"/>
              <w:rPr>
                <w:rFonts w:hint="eastAsia" w:cs="仿宋" w:asciiTheme="minorEastAsia" w:hAnsiTheme="minorEastAsia" w:eastAsiaTheme="minorEastAsia"/>
              </w:rPr>
            </w:pPr>
          </w:p>
        </w:tc>
      </w:tr>
      <w:tr w14:paraId="1C628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5CBDA5F2">
            <w:pPr>
              <w:spacing w:line="360" w:lineRule="auto"/>
              <w:jc w:val="center"/>
              <w:rPr>
                <w:rFonts w:hint="eastAsia" w:cs="仿宋" w:asciiTheme="minorEastAsia" w:hAnsiTheme="minorEastAsia" w:eastAsiaTheme="minorEastAsia"/>
              </w:rPr>
            </w:pPr>
          </w:p>
        </w:tc>
        <w:tc>
          <w:tcPr>
            <w:tcW w:w="1800" w:type="dxa"/>
            <w:gridSpan w:val="2"/>
            <w:noWrap/>
            <w:vAlign w:val="center"/>
          </w:tcPr>
          <w:p w14:paraId="239ACDC3">
            <w:pPr>
              <w:spacing w:line="360" w:lineRule="auto"/>
              <w:jc w:val="center"/>
              <w:rPr>
                <w:rFonts w:hint="eastAsia" w:cs="仿宋" w:asciiTheme="minorEastAsia" w:hAnsiTheme="minorEastAsia" w:eastAsiaTheme="minorEastAsia"/>
              </w:rPr>
            </w:pPr>
          </w:p>
        </w:tc>
        <w:tc>
          <w:tcPr>
            <w:tcW w:w="1474" w:type="dxa"/>
            <w:gridSpan w:val="3"/>
            <w:noWrap/>
            <w:vAlign w:val="center"/>
          </w:tcPr>
          <w:p w14:paraId="0231CA18">
            <w:pPr>
              <w:spacing w:line="360" w:lineRule="auto"/>
              <w:jc w:val="center"/>
              <w:rPr>
                <w:rFonts w:hint="eastAsia" w:cs="仿宋" w:asciiTheme="minorEastAsia" w:hAnsiTheme="minorEastAsia" w:eastAsiaTheme="minorEastAsia"/>
              </w:rPr>
            </w:pPr>
          </w:p>
        </w:tc>
        <w:tc>
          <w:tcPr>
            <w:tcW w:w="1766" w:type="dxa"/>
            <w:gridSpan w:val="2"/>
            <w:noWrap/>
            <w:vAlign w:val="center"/>
          </w:tcPr>
          <w:p w14:paraId="0AF588F7">
            <w:pPr>
              <w:spacing w:line="360" w:lineRule="auto"/>
              <w:jc w:val="center"/>
              <w:rPr>
                <w:rFonts w:hint="eastAsia" w:cs="仿宋" w:asciiTheme="minorEastAsia" w:hAnsiTheme="minorEastAsia" w:eastAsiaTheme="minorEastAsia"/>
              </w:rPr>
            </w:pPr>
          </w:p>
        </w:tc>
        <w:tc>
          <w:tcPr>
            <w:tcW w:w="1620" w:type="dxa"/>
            <w:gridSpan w:val="3"/>
            <w:noWrap/>
            <w:vAlign w:val="center"/>
          </w:tcPr>
          <w:p w14:paraId="0732C3D1">
            <w:pPr>
              <w:spacing w:line="360" w:lineRule="auto"/>
              <w:jc w:val="center"/>
              <w:rPr>
                <w:rFonts w:hint="eastAsia" w:cs="仿宋" w:asciiTheme="minorEastAsia" w:hAnsiTheme="minorEastAsia" w:eastAsiaTheme="minorEastAsia"/>
              </w:rPr>
            </w:pPr>
          </w:p>
        </w:tc>
        <w:tc>
          <w:tcPr>
            <w:tcW w:w="1188" w:type="dxa"/>
            <w:noWrap/>
            <w:vAlign w:val="center"/>
          </w:tcPr>
          <w:p w14:paraId="519E232D">
            <w:pPr>
              <w:spacing w:line="360" w:lineRule="auto"/>
              <w:jc w:val="center"/>
              <w:rPr>
                <w:rFonts w:hint="eastAsia" w:cs="仿宋" w:asciiTheme="minorEastAsia" w:hAnsiTheme="minorEastAsia" w:eastAsiaTheme="minorEastAsia"/>
              </w:rPr>
            </w:pPr>
          </w:p>
        </w:tc>
      </w:tr>
      <w:tr w14:paraId="7E1C6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77F5396">
            <w:pPr>
              <w:spacing w:line="360" w:lineRule="auto"/>
              <w:jc w:val="center"/>
              <w:rPr>
                <w:rFonts w:hint="eastAsia" w:cs="仿宋" w:asciiTheme="minorEastAsia" w:hAnsiTheme="minorEastAsia" w:eastAsiaTheme="minorEastAsia"/>
              </w:rPr>
            </w:pPr>
          </w:p>
        </w:tc>
        <w:tc>
          <w:tcPr>
            <w:tcW w:w="1800" w:type="dxa"/>
            <w:gridSpan w:val="2"/>
            <w:noWrap/>
            <w:vAlign w:val="center"/>
          </w:tcPr>
          <w:p w14:paraId="5FF0E418">
            <w:pPr>
              <w:spacing w:line="360" w:lineRule="auto"/>
              <w:jc w:val="center"/>
              <w:rPr>
                <w:rFonts w:hint="eastAsia" w:cs="仿宋" w:asciiTheme="minorEastAsia" w:hAnsiTheme="minorEastAsia" w:eastAsiaTheme="minorEastAsia"/>
              </w:rPr>
            </w:pPr>
          </w:p>
        </w:tc>
        <w:tc>
          <w:tcPr>
            <w:tcW w:w="1474" w:type="dxa"/>
            <w:gridSpan w:val="3"/>
            <w:noWrap/>
            <w:vAlign w:val="center"/>
          </w:tcPr>
          <w:p w14:paraId="633ADFEC">
            <w:pPr>
              <w:spacing w:line="360" w:lineRule="auto"/>
              <w:jc w:val="center"/>
              <w:rPr>
                <w:rFonts w:hint="eastAsia" w:cs="仿宋" w:asciiTheme="minorEastAsia" w:hAnsiTheme="minorEastAsia" w:eastAsiaTheme="minorEastAsia"/>
              </w:rPr>
            </w:pPr>
          </w:p>
        </w:tc>
        <w:tc>
          <w:tcPr>
            <w:tcW w:w="1766" w:type="dxa"/>
            <w:gridSpan w:val="2"/>
            <w:noWrap/>
            <w:vAlign w:val="center"/>
          </w:tcPr>
          <w:p w14:paraId="478F4C33">
            <w:pPr>
              <w:spacing w:line="360" w:lineRule="auto"/>
              <w:jc w:val="center"/>
              <w:rPr>
                <w:rFonts w:hint="eastAsia" w:cs="仿宋" w:asciiTheme="minorEastAsia" w:hAnsiTheme="minorEastAsia" w:eastAsiaTheme="minorEastAsia"/>
              </w:rPr>
            </w:pPr>
          </w:p>
        </w:tc>
        <w:tc>
          <w:tcPr>
            <w:tcW w:w="1620" w:type="dxa"/>
            <w:gridSpan w:val="3"/>
            <w:noWrap/>
            <w:vAlign w:val="center"/>
          </w:tcPr>
          <w:p w14:paraId="4D63AF10">
            <w:pPr>
              <w:spacing w:line="360" w:lineRule="auto"/>
              <w:jc w:val="center"/>
              <w:rPr>
                <w:rFonts w:hint="eastAsia" w:cs="仿宋" w:asciiTheme="minorEastAsia" w:hAnsiTheme="minorEastAsia" w:eastAsiaTheme="minorEastAsia"/>
              </w:rPr>
            </w:pPr>
          </w:p>
        </w:tc>
        <w:tc>
          <w:tcPr>
            <w:tcW w:w="1188" w:type="dxa"/>
            <w:noWrap/>
            <w:vAlign w:val="center"/>
          </w:tcPr>
          <w:p w14:paraId="0B963183">
            <w:pPr>
              <w:spacing w:line="360" w:lineRule="auto"/>
              <w:jc w:val="center"/>
              <w:rPr>
                <w:rFonts w:hint="eastAsia" w:cs="仿宋" w:asciiTheme="minorEastAsia" w:hAnsiTheme="minorEastAsia" w:eastAsiaTheme="minorEastAsia"/>
              </w:rPr>
            </w:pPr>
          </w:p>
        </w:tc>
      </w:tr>
      <w:tr w14:paraId="2E177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4F6BE6F2">
            <w:pPr>
              <w:spacing w:line="360" w:lineRule="auto"/>
              <w:jc w:val="center"/>
              <w:rPr>
                <w:rFonts w:hint="eastAsia" w:cs="仿宋" w:asciiTheme="minorEastAsia" w:hAnsiTheme="minorEastAsia" w:eastAsiaTheme="minorEastAsia"/>
              </w:rPr>
            </w:pPr>
          </w:p>
        </w:tc>
        <w:tc>
          <w:tcPr>
            <w:tcW w:w="1800" w:type="dxa"/>
            <w:gridSpan w:val="2"/>
            <w:noWrap/>
            <w:vAlign w:val="center"/>
          </w:tcPr>
          <w:p w14:paraId="4609861E">
            <w:pPr>
              <w:spacing w:line="360" w:lineRule="auto"/>
              <w:jc w:val="center"/>
              <w:rPr>
                <w:rFonts w:hint="eastAsia" w:cs="仿宋" w:asciiTheme="minorEastAsia" w:hAnsiTheme="minorEastAsia" w:eastAsiaTheme="minorEastAsia"/>
              </w:rPr>
            </w:pPr>
          </w:p>
        </w:tc>
        <w:tc>
          <w:tcPr>
            <w:tcW w:w="1474" w:type="dxa"/>
            <w:gridSpan w:val="3"/>
            <w:noWrap/>
            <w:vAlign w:val="center"/>
          </w:tcPr>
          <w:p w14:paraId="2BA30819">
            <w:pPr>
              <w:spacing w:line="360" w:lineRule="auto"/>
              <w:jc w:val="center"/>
              <w:rPr>
                <w:rFonts w:hint="eastAsia" w:cs="仿宋" w:asciiTheme="minorEastAsia" w:hAnsiTheme="minorEastAsia" w:eastAsiaTheme="minorEastAsia"/>
              </w:rPr>
            </w:pPr>
          </w:p>
        </w:tc>
        <w:tc>
          <w:tcPr>
            <w:tcW w:w="1766" w:type="dxa"/>
            <w:gridSpan w:val="2"/>
            <w:noWrap/>
            <w:vAlign w:val="center"/>
          </w:tcPr>
          <w:p w14:paraId="703314F6">
            <w:pPr>
              <w:spacing w:line="360" w:lineRule="auto"/>
              <w:jc w:val="center"/>
              <w:rPr>
                <w:rFonts w:hint="eastAsia" w:cs="仿宋" w:asciiTheme="minorEastAsia" w:hAnsiTheme="minorEastAsia" w:eastAsiaTheme="minorEastAsia"/>
              </w:rPr>
            </w:pPr>
          </w:p>
        </w:tc>
        <w:tc>
          <w:tcPr>
            <w:tcW w:w="1620" w:type="dxa"/>
            <w:gridSpan w:val="3"/>
            <w:noWrap/>
            <w:vAlign w:val="center"/>
          </w:tcPr>
          <w:p w14:paraId="7A7103EB">
            <w:pPr>
              <w:spacing w:line="360" w:lineRule="auto"/>
              <w:jc w:val="center"/>
              <w:rPr>
                <w:rFonts w:hint="eastAsia" w:cs="仿宋" w:asciiTheme="minorEastAsia" w:hAnsiTheme="minorEastAsia" w:eastAsiaTheme="minorEastAsia"/>
              </w:rPr>
            </w:pPr>
          </w:p>
        </w:tc>
        <w:tc>
          <w:tcPr>
            <w:tcW w:w="1188" w:type="dxa"/>
            <w:noWrap/>
            <w:vAlign w:val="center"/>
          </w:tcPr>
          <w:p w14:paraId="62F8F1D9">
            <w:pPr>
              <w:spacing w:line="360" w:lineRule="auto"/>
              <w:jc w:val="center"/>
              <w:rPr>
                <w:rFonts w:hint="eastAsia" w:cs="仿宋" w:asciiTheme="minorEastAsia" w:hAnsiTheme="minorEastAsia" w:eastAsiaTheme="minorEastAsia"/>
              </w:rPr>
            </w:pPr>
          </w:p>
        </w:tc>
      </w:tr>
      <w:tr w14:paraId="142D8A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1BB990E">
            <w:pPr>
              <w:spacing w:line="360" w:lineRule="auto"/>
              <w:jc w:val="center"/>
              <w:rPr>
                <w:rFonts w:hint="eastAsia" w:cs="仿宋" w:asciiTheme="minorEastAsia" w:hAnsiTheme="minorEastAsia" w:eastAsiaTheme="minorEastAsia"/>
              </w:rPr>
            </w:pPr>
          </w:p>
        </w:tc>
        <w:tc>
          <w:tcPr>
            <w:tcW w:w="1800" w:type="dxa"/>
            <w:gridSpan w:val="2"/>
            <w:noWrap/>
            <w:vAlign w:val="center"/>
          </w:tcPr>
          <w:p w14:paraId="57F8107F">
            <w:pPr>
              <w:spacing w:line="360" w:lineRule="auto"/>
              <w:jc w:val="center"/>
              <w:rPr>
                <w:rFonts w:hint="eastAsia" w:cs="仿宋" w:asciiTheme="minorEastAsia" w:hAnsiTheme="minorEastAsia" w:eastAsiaTheme="minorEastAsia"/>
              </w:rPr>
            </w:pPr>
          </w:p>
        </w:tc>
        <w:tc>
          <w:tcPr>
            <w:tcW w:w="1474" w:type="dxa"/>
            <w:gridSpan w:val="3"/>
            <w:noWrap/>
            <w:vAlign w:val="center"/>
          </w:tcPr>
          <w:p w14:paraId="288EDE49">
            <w:pPr>
              <w:spacing w:line="360" w:lineRule="auto"/>
              <w:jc w:val="center"/>
              <w:rPr>
                <w:rFonts w:hint="eastAsia" w:cs="仿宋" w:asciiTheme="minorEastAsia" w:hAnsiTheme="minorEastAsia" w:eastAsiaTheme="minorEastAsia"/>
              </w:rPr>
            </w:pPr>
          </w:p>
        </w:tc>
        <w:tc>
          <w:tcPr>
            <w:tcW w:w="1766" w:type="dxa"/>
            <w:gridSpan w:val="2"/>
            <w:noWrap/>
            <w:vAlign w:val="center"/>
          </w:tcPr>
          <w:p w14:paraId="60AC1C3C">
            <w:pPr>
              <w:spacing w:line="360" w:lineRule="auto"/>
              <w:jc w:val="center"/>
              <w:rPr>
                <w:rFonts w:hint="eastAsia" w:cs="仿宋" w:asciiTheme="minorEastAsia" w:hAnsiTheme="minorEastAsia" w:eastAsiaTheme="minorEastAsia"/>
              </w:rPr>
            </w:pPr>
          </w:p>
        </w:tc>
        <w:tc>
          <w:tcPr>
            <w:tcW w:w="1620" w:type="dxa"/>
            <w:gridSpan w:val="3"/>
            <w:noWrap/>
            <w:vAlign w:val="center"/>
          </w:tcPr>
          <w:p w14:paraId="1B5FED20">
            <w:pPr>
              <w:spacing w:line="360" w:lineRule="auto"/>
              <w:jc w:val="center"/>
              <w:rPr>
                <w:rFonts w:hint="eastAsia" w:cs="仿宋" w:asciiTheme="minorEastAsia" w:hAnsiTheme="minorEastAsia" w:eastAsiaTheme="minorEastAsia"/>
              </w:rPr>
            </w:pPr>
          </w:p>
        </w:tc>
        <w:tc>
          <w:tcPr>
            <w:tcW w:w="1188" w:type="dxa"/>
            <w:noWrap/>
            <w:vAlign w:val="center"/>
          </w:tcPr>
          <w:p w14:paraId="15805DDE">
            <w:pPr>
              <w:spacing w:line="360" w:lineRule="auto"/>
              <w:jc w:val="center"/>
              <w:rPr>
                <w:rFonts w:hint="eastAsia" w:cs="仿宋" w:asciiTheme="minorEastAsia" w:hAnsiTheme="minorEastAsia" w:eastAsiaTheme="minorEastAsia"/>
              </w:rPr>
            </w:pPr>
          </w:p>
        </w:tc>
      </w:tr>
      <w:tr w14:paraId="581F1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4570A8E8">
            <w:pPr>
              <w:spacing w:line="360" w:lineRule="auto"/>
              <w:jc w:val="center"/>
              <w:rPr>
                <w:rFonts w:hint="eastAsia" w:cs="仿宋" w:asciiTheme="minorEastAsia" w:hAnsiTheme="minorEastAsia" w:eastAsiaTheme="minorEastAsia"/>
              </w:rPr>
            </w:pPr>
          </w:p>
        </w:tc>
        <w:tc>
          <w:tcPr>
            <w:tcW w:w="1800" w:type="dxa"/>
            <w:gridSpan w:val="2"/>
            <w:noWrap/>
            <w:vAlign w:val="center"/>
          </w:tcPr>
          <w:p w14:paraId="205076BD">
            <w:pPr>
              <w:spacing w:line="360" w:lineRule="auto"/>
              <w:jc w:val="center"/>
              <w:rPr>
                <w:rFonts w:hint="eastAsia" w:cs="仿宋" w:asciiTheme="minorEastAsia" w:hAnsiTheme="minorEastAsia" w:eastAsiaTheme="minorEastAsia"/>
              </w:rPr>
            </w:pPr>
          </w:p>
        </w:tc>
        <w:tc>
          <w:tcPr>
            <w:tcW w:w="1474" w:type="dxa"/>
            <w:gridSpan w:val="3"/>
            <w:noWrap/>
            <w:vAlign w:val="center"/>
          </w:tcPr>
          <w:p w14:paraId="68C92B5B">
            <w:pPr>
              <w:spacing w:line="360" w:lineRule="auto"/>
              <w:jc w:val="center"/>
              <w:rPr>
                <w:rFonts w:hint="eastAsia" w:cs="仿宋" w:asciiTheme="minorEastAsia" w:hAnsiTheme="minorEastAsia" w:eastAsiaTheme="minorEastAsia"/>
              </w:rPr>
            </w:pPr>
          </w:p>
        </w:tc>
        <w:tc>
          <w:tcPr>
            <w:tcW w:w="1766" w:type="dxa"/>
            <w:gridSpan w:val="2"/>
            <w:noWrap/>
            <w:vAlign w:val="center"/>
          </w:tcPr>
          <w:p w14:paraId="735C53D6">
            <w:pPr>
              <w:spacing w:line="360" w:lineRule="auto"/>
              <w:jc w:val="center"/>
              <w:rPr>
                <w:rFonts w:hint="eastAsia" w:cs="仿宋" w:asciiTheme="minorEastAsia" w:hAnsiTheme="minorEastAsia" w:eastAsiaTheme="minorEastAsia"/>
              </w:rPr>
            </w:pPr>
          </w:p>
        </w:tc>
        <w:tc>
          <w:tcPr>
            <w:tcW w:w="1620" w:type="dxa"/>
            <w:gridSpan w:val="3"/>
            <w:noWrap/>
            <w:vAlign w:val="center"/>
          </w:tcPr>
          <w:p w14:paraId="66143B88">
            <w:pPr>
              <w:spacing w:line="360" w:lineRule="auto"/>
              <w:jc w:val="center"/>
              <w:rPr>
                <w:rFonts w:hint="eastAsia" w:cs="仿宋" w:asciiTheme="minorEastAsia" w:hAnsiTheme="minorEastAsia" w:eastAsiaTheme="minorEastAsia"/>
              </w:rPr>
            </w:pPr>
          </w:p>
        </w:tc>
        <w:tc>
          <w:tcPr>
            <w:tcW w:w="1188" w:type="dxa"/>
            <w:noWrap/>
            <w:vAlign w:val="center"/>
          </w:tcPr>
          <w:p w14:paraId="674F0E4D">
            <w:pPr>
              <w:spacing w:line="360" w:lineRule="auto"/>
              <w:jc w:val="center"/>
              <w:rPr>
                <w:rFonts w:hint="eastAsia" w:cs="仿宋" w:asciiTheme="minorEastAsia" w:hAnsiTheme="minorEastAsia" w:eastAsiaTheme="minorEastAsia"/>
              </w:rPr>
            </w:pPr>
          </w:p>
        </w:tc>
      </w:tr>
      <w:tr w14:paraId="1B938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9C17327">
            <w:pPr>
              <w:spacing w:line="360" w:lineRule="auto"/>
              <w:jc w:val="center"/>
              <w:rPr>
                <w:rFonts w:hint="eastAsia" w:cs="仿宋" w:asciiTheme="minorEastAsia" w:hAnsiTheme="minorEastAsia" w:eastAsiaTheme="minorEastAsia"/>
              </w:rPr>
            </w:pPr>
          </w:p>
        </w:tc>
        <w:tc>
          <w:tcPr>
            <w:tcW w:w="1800" w:type="dxa"/>
            <w:gridSpan w:val="2"/>
            <w:noWrap/>
            <w:vAlign w:val="center"/>
          </w:tcPr>
          <w:p w14:paraId="786E87EA">
            <w:pPr>
              <w:spacing w:line="360" w:lineRule="auto"/>
              <w:jc w:val="center"/>
              <w:rPr>
                <w:rFonts w:hint="eastAsia" w:cs="仿宋" w:asciiTheme="minorEastAsia" w:hAnsiTheme="minorEastAsia" w:eastAsiaTheme="minorEastAsia"/>
              </w:rPr>
            </w:pPr>
          </w:p>
        </w:tc>
        <w:tc>
          <w:tcPr>
            <w:tcW w:w="1474" w:type="dxa"/>
            <w:gridSpan w:val="3"/>
            <w:noWrap/>
            <w:vAlign w:val="center"/>
          </w:tcPr>
          <w:p w14:paraId="7834138B">
            <w:pPr>
              <w:spacing w:line="360" w:lineRule="auto"/>
              <w:jc w:val="center"/>
              <w:rPr>
                <w:rFonts w:hint="eastAsia" w:cs="仿宋" w:asciiTheme="minorEastAsia" w:hAnsiTheme="minorEastAsia" w:eastAsiaTheme="minorEastAsia"/>
              </w:rPr>
            </w:pPr>
          </w:p>
        </w:tc>
        <w:tc>
          <w:tcPr>
            <w:tcW w:w="1766" w:type="dxa"/>
            <w:gridSpan w:val="2"/>
            <w:noWrap/>
            <w:vAlign w:val="center"/>
          </w:tcPr>
          <w:p w14:paraId="674991A8">
            <w:pPr>
              <w:spacing w:line="360" w:lineRule="auto"/>
              <w:jc w:val="center"/>
              <w:rPr>
                <w:rFonts w:hint="eastAsia" w:cs="仿宋" w:asciiTheme="minorEastAsia" w:hAnsiTheme="minorEastAsia" w:eastAsiaTheme="minorEastAsia"/>
              </w:rPr>
            </w:pPr>
          </w:p>
        </w:tc>
        <w:tc>
          <w:tcPr>
            <w:tcW w:w="1620" w:type="dxa"/>
            <w:gridSpan w:val="3"/>
            <w:noWrap/>
            <w:vAlign w:val="center"/>
          </w:tcPr>
          <w:p w14:paraId="3E4E6560">
            <w:pPr>
              <w:spacing w:line="360" w:lineRule="auto"/>
              <w:jc w:val="center"/>
              <w:rPr>
                <w:rFonts w:hint="eastAsia" w:cs="仿宋" w:asciiTheme="minorEastAsia" w:hAnsiTheme="minorEastAsia" w:eastAsiaTheme="minorEastAsia"/>
              </w:rPr>
            </w:pPr>
          </w:p>
        </w:tc>
        <w:tc>
          <w:tcPr>
            <w:tcW w:w="1188" w:type="dxa"/>
            <w:noWrap/>
            <w:vAlign w:val="center"/>
          </w:tcPr>
          <w:p w14:paraId="7D85B23A">
            <w:pPr>
              <w:spacing w:line="360" w:lineRule="auto"/>
              <w:jc w:val="center"/>
              <w:rPr>
                <w:rFonts w:hint="eastAsia" w:cs="仿宋" w:asciiTheme="minorEastAsia" w:hAnsiTheme="minorEastAsia" w:eastAsiaTheme="minorEastAsia"/>
              </w:rPr>
            </w:pPr>
          </w:p>
        </w:tc>
      </w:tr>
      <w:tr w14:paraId="3B975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3EAADC70">
            <w:pPr>
              <w:spacing w:line="360" w:lineRule="auto"/>
              <w:jc w:val="center"/>
              <w:rPr>
                <w:rFonts w:hint="eastAsia" w:cs="仿宋" w:asciiTheme="minorEastAsia" w:hAnsiTheme="minorEastAsia" w:eastAsiaTheme="minorEastAsia"/>
              </w:rPr>
            </w:pPr>
          </w:p>
        </w:tc>
        <w:tc>
          <w:tcPr>
            <w:tcW w:w="1800" w:type="dxa"/>
            <w:gridSpan w:val="2"/>
            <w:noWrap/>
            <w:vAlign w:val="center"/>
          </w:tcPr>
          <w:p w14:paraId="47D0F411">
            <w:pPr>
              <w:spacing w:line="360" w:lineRule="auto"/>
              <w:jc w:val="center"/>
              <w:rPr>
                <w:rFonts w:hint="eastAsia" w:cs="仿宋" w:asciiTheme="minorEastAsia" w:hAnsiTheme="minorEastAsia" w:eastAsiaTheme="minorEastAsia"/>
              </w:rPr>
            </w:pPr>
          </w:p>
        </w:tc>
        <w:tc>
          <w:tcPr>
            <w:tcW w:w="1474" w:type="dxa"/>
            <w:gridSpan w:val="3"/>
            <w:noWrap/>
            <w:vAlign w:val="center"/>
          </w:tcPr>
          <w:p w14:paraId="02A03EFF">
            <w:pPr>
              <w:spacing w:line="360" w:lineRule="auto"/>
              <w:jc w:val="center"/>
              <w:rPr>
                <w:rFonts w:hint="eastAsia" w:cs="仿宋" w:asciiTheme="minorEastAsia" w:hAnsiTheme="minorEastAsia" w:eastAsiaTheme="minorEastAsia"/>
              </w:rPr>
            </w:pPr>
          </w:p>
        </w:tc>
        <w:tc>
          <w:tcPr>
            <w:tcW w:w="1766" w:type="dxa"/>
            <w:gridSpan w:val="2"/>
            <w:noWrap/>
            <w:vAlign w:val="center"/>
          </w:tcPr>
          <w:p w14:paraId="4C9F6087">
            <w:pPr>
              <w:spacing w:line="360" w:lineRule="auto"/>
              <w:jc w:val="center"/>
              <w:rPr>
                <w:rFonts w:hint="eastAsia" w:cs="仿宋" w:asciiTheme="minorEastAsia" w:hAnsiTheme="minorEastAsia" w:eastAsiaTheme="minorEastAsia"/>
              </w:rPr>
            </w:pPr>
          </w:p>
        </w:tc>
        <w:tc>
          <w:tcPr>
            <w:tcW w:w="1620" w:type="dxa"/>
            <w:gridSpan w:val="3"/>
            <w:noWrap/>
            <w:vAlign w:val="center"/>
          </w:tcPr>
          <w:p w14:paraId="518AFB26">
            <w:pPr>
              <w:spacing w:line="360" w:lineRule="auto"/>
              <w:jc w:val="center"/>
              <w:rPr>
                <w:rFonts w:hint="eastAsia" w:cs="仿宋" w:asciiTheme="minorEastAsia" w:hAnsiTheme="minorEastAsia" w:eastAsiaTheme="minorEastAsia"/>
              </w:rPr>
            </w:pPr>
          </w:p>
        </w:tc>
        <w:tc>
          <w:tcPr>
            <w:tcW w:w="1188" w:type="dxa"/>
            <w:noWrap/>
            <w:vAlign w:val="center"/>
          </w:tcPr>
          <w:p w14:paraId="565D6D89">
            <w:pPr>
              <w:spacing w:line="360" w:lineRule="auto"/>
              <w:jc w:val="center"/>
              <w:rPr>
                <w:rFonts w:hint="eastAsia" w:cs="仿宋" w:asciiTheme="minorEastAsia" w:hAnsiTheme="minorEastAsia" w:eastAsiaTheme="minorEastAsia"/>
              </w:rPr>
            </w:pPr>
          </w:p>
        </w:tc>
      </w:tr>
      <w:tr w14:paraId="443B76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509178C6">
            <w:pPr>
              <w:spacing w:line="360" w:lineRule="auto"/>
              <w:jc w:val="center"/>
              <w:rPr>
                <w:rFonts w:hint="eastAsia" w:cs="仿宋" w:asciiTheme="minorEastAsia" w:hAnsiTheme="minorEastAsia" w:eastAsiaTheme="minorEastAsia"/>
              </w:rPr>
            </w:pPr>
          </w:p>
        </w:tc>
        <w:tc>
          <w:tcPr>
            <w:tcW w:w="1800" w:type="dxa"/>
            <w:gridSpan w:val="2"/>
            <w:noWrap/>
            <w:vAlign w:val="center"/>
          </w:tcPr>
          <w:p w14:paraId="28809468">
            <w:pPr>
              <w:spacing w:line="360" w:lineRule="auto"/>
              <w:jc w:val="center"/>
              <w:rPr>
                <w:rFonts w:hint="eastAsia" w:cs="仿宋" w:asciiTheme="minorEastAsia" w:hAnsiTheme="minorEastAsia" w:eastAsiaTheme="minorEastAsia"/>
              </w:rPr>
            </w:pPr>
          </w:p>
        </w:tc>
        <w:tc>
          <w:tcPr>
            <w:tcW w:w="1474" w:type="dxa"/>
            <w:gridSpan w:val="3"/>
            <w:noWrap/>
            <w:vAlign w:val="center"/>
          </w:tcPr>
          <w:p w14:paraId="04B9CB65">
            <w:pPr>
              <w:spacing w:line="360" w:lineRule="auto"/>
              <w:jc w:val="center"/>
              <w:rPr>
                <w:rFonts w:hint="eastAsia" w:cs="仿宋" w:asciiTheme="minorEastAsia" w:hAnsiTheme="minorEastAsia" w:eastAsiaTheme="minorEastAsia"/>
              </w:rPr>
            </w:pPr>
          </w:p>
        </w:tc>
        <w:tc>
          <w:tcPr>
            <w:tcW w:w="1766" w:type="dxa"/>
            <w:gridSpan w:val="2"/>
            <w:noWrap/>
            <w:vAlign w:val="center"/>
          </w:tcPr>
          <w:p w14:paraId="59A67023">
            <w:pPr>
              <w:spacing w:line="360" w:lineRule="auto"/>
              <w:jc w:val="center"/>
              <w:rPr>
                <w:rFonts w:hint="eastAsia" w:cs="仿宋" w:asciiTheme="minorEastAsia" w:hAnsiTheme="minorEastAsia" w:eastAsiaTheme="minorEastAsia"/>
              </w:rPr>
            </w:pPr>
          </w:p>
        </w:tc>
        <w:tc>
          <w:tcPr>
            <w:tcW w:w="1620" w:type="dxa"/>
            <w:gridSpan w:val="3"/>
            <w:noWrap/>
            <w:vAlign w:val="center"/>
          </w:tcPr>
          <w:p w14:paraId="796BBD4E">
            <w:pPr>
              <w:spacing w:line="360" w:lineRule="auto"/>
              <w:jc w:val="center"/>
              <w:rPr>
                <w:rFonts w:hint="eastAsia" w:cs="仿宋" w:asciiTheme="minorEastAsia" w:hAnsiTheme="minorEastAsia" w:eastAsiaTheme="minorEastAsia"/>
              </w:rPr>
            </w:pPr>
          </w:p>
        </w:tc>
        <w:tc>
          <w:tcPr>
            <w:tcW w:w="1188" w:type="dxa"/>
            <w:noWrap/>
            <w:vAlign w:val="center"/>
          </w:tcPr>
          <w:p w14:paraId="01368EBD">
            <w:pPr>
              <w:spacing w:line="360" w:lineRule="auto"/>
              <w:jc w:val="center"/>
              <w:rPr>
                <w:rFonts w:hint="eastAsia" w:cs="仿宋" w:asciiTheme="minorEastAsia" w:hAnsiTheme="minorEastAsia" w:eastAsiaTheme="minorEastAsia"/>
              </w:rPr>
            </w:pPr>
          </w:p>
        </w:tc>
      </w:tr>
      <w:tr w14:paraId="743FF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06E61A13">
            <w:pPr>
              <w:spacing w:line="360" w:lineRule="auto"/>
              <w:jc w:val="center"/>
              <w:rPr>
                <w:rFonts w:hint="eastAsia" w:cs="仿宋" w:asciiTheme="minorEastAsia" w:hAnsiTheme="minorEastAsia" w:eastAsiaTheme="minorEastAsia"/>
              </w:rPr>
            </w:pPr>
          </w:p>
        </w:tc>
        <w:tc>
          <w:tcPr>
            <w:tcW w:w="1800" w:type="dxa"/>
            <w:gridSpan w:val="2"/>
            <w:noWrap/>
            <w:vAlign w:val="center"/>
          </w:tcPr>
          <w:p w14:paraId="2644EBD2">
            <w:pPr>
              <w:spacing w:line="360" w:lineRule="auto"/>
              <w:jc w:val="center"/>
              <w:rPr>
                <w:rFonts w:hint="eastAsia" w:cs="仿宋" w:asciiTheme="minorEastAsia" w:hAnsiTheme="minorEastAsia" w:eastAsiaTheme="minorEastAsia"/>
              </w:rPr>
            </w:pPr>
          </w:p>
        </w:tc>
        <w:tc>
          <w:tcPr>
            <w:tcW w:w="1474" w:type="dxa"/>
            <w:gridSpan w:val="3"/>
            <w:noWrap/>
            <w:vAlign w:val="center"/>
          </w:tcPr>
          <w:p w14:paraId="00CAB3F9">
            <w:pPr>
              <w:spacing w:line="360" w:lineRule="auto"/>
              <w:jc w:val="center"/>
              <w:rPr>
                <w:rFonts w:hint="eastAsia" w:cs="仿宋" w:asciiTheme="minorEastAsia" w:hAnsiTheme="minorEastAsia" w:eastAsiaTheme="minorEastAsia"/>
              </w:rPr>
            </w:pPr>
          </w:p>
        </w:tc>
        <w:tc>
          <w:tcPr>
            <w:tcW w:w="1766" w:type="dxa"/>
            <w:gridSpan w:val="2"/>
            <w:noWrap/>
            <w:vAlign w:val="center"/>
          </w:tcPr>
          <w:p w14:paraId="5652AE5C">
            <w:pPr>
              <w:spacing w:line="360" w:lineRule="auto"/>
              <w:jc w:val="center"/>
              <w:rPr>
                <w:rFonts w:hint="eastAsia" w:cs="仿宋" w:asciiTheme="minorEastAsia" w:hAnsiTheme="minorEastAsia" w:eastAsiaTheme="minorEastAsia"/>
              </w:rPr>
            </w:pPr>
          </w:p>
        </w:tc>
        <w:tc>
          <w:tcPr>
            <w:tcW w:w="1620" w:type="dxa"/>
            <w:gridSpan w:val="3"/>
            <w:noWrap/>
            <w:vAlign w:val="center"/>
          </w:tcPr>
          <w:p w14:paraId="3EDDB416">
            <w:pPr>
              <w:spacing w:line="360" w:lineRule="auto"/>
              <w:jc w:val="center"/>
              <w:rPr>
                <w:rFonts w:hint="eastAsia" w:cs="仿宋" w:asciiTheme="minorEastAsia" w:hAnsiTheme="minorEastAsia" w:eastAsiaTheme="minorEastAsia"/>
              </w:rPr>
            </w:pPr>
          </w:p>
        </w:tc>
        <w:tc>
          <w:tcPr>
            <w:tcW w:w="1188" w:type="dxa"/>
            <w:noWrap/>
            <w:vAlign w:val="center"/>
          </w:tcPr>
          <w:p w14:paraId="0066A75F">
            <w:pPr>
              <w:spacing w:line="360" w:lineRule="auto"/>
              <w:jc w:val="center"/>
              <w:rPr>
                <w:rFonts w:hint="eastAsia" w:cs="仿宋" w:asciiTheme="minorEastAsia" w:hAnsiTheme="minorEastAsia" w:eastAsiaTheme="minorEastAsia"/>
              </w:rPr>
            </w:pPr>
          </w:p>
        </w:tc>
      </w:tr>
      <w:tr w14:paraId="2926EF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1DBD591D">
            <w:pPr>
              <w:spacing w:line="360" w:lineRule="auto"/>
              <w:jc w:val="center"/>
              <w:rPr>
                <w:rFonts w:hint="eastAsia" w:cs="仿宋" w:asciiTheme="minorEastAsia" w:hAnsiTheme="minorEastAsia" w:eastAsiaTheme="minorEastAsia"/>
              </w:rPr>
            </w:pPr>
          </w:p>
        </w:tc>
        <w:tc>
          <w:tcPr>
            <w:tcW w:w="1800" w:type="dxa"/>
            <w:gridSpan w:val="2"/>
            <w:noWrap/>
            <w:vAlign w:val="center"/>
          </w:tcPr>
          <w:p w14:paraId="74696595">
            <w:pPr>
              <w:spacing w:line="360" w:lineRule="auto"/>
              <w:jc w:val="center"/>
              <w:rPr>
                <w:rFonts w:hint="eastAsia" w:cs="仿宋" w:asciiTheme="minorEastAsia" w:hAnsiTheme="minorEastAsia" w:eastAsiaTheme="minorEastAsia"/>
              </w:rPr>
            </w:pPr>
          </w:p>
        </w:tc>
        <w:tc>
          <w:tcPr>
            <w:tcW w:w="1474" w:type="dxa"/>
            <w:gridSpan w:val="3"/>
            <w:noWrap/>
            <w:vAlign w:val="center"/>
          </w:tcPr>
          <w:p w14:paraId="19A56B61">
            <w:pPr>
              <w:spacing w:line="360" w:lineRule="auto"/>
              <w:jc w:val="center"/>
              <w:rPr>
                <w:rFonts w:hint="eastAsia" w:cs="仿宋" w:asciiTheme="minorEastAsia" w:hAnsiTheme="minorEastAsia" w:eastAsiaTheme="minorEastAsia"/>
              </w:rPr>
            </w:pPr>
          </w:p>
        </w:tc>
        <w:tc>
          <w:tcPr>
            <w:tcW w:w="1766" w:type="dxa"/>
            <w:gridSpan w:val="2"/>
            <w:noWrap/>
            <w:vAlign w:val="center"/>
          </w:tcPr>
          <w:p w14:paraId="223A7BF5">
            <w:pPr>
              <w:spacing w:line="360" w:lineRule="auto"/>
              <w:jc w:val="center"/>
              <w:rPr>
                <w:rFonts w:hint="eastAsia" w:cs="仿宋" w:asciiTheme="minorEastAsia" w:hAnsiTheme="minorEastAsia" w:eastAsiaTheme="minorEastAsia"/>
              </w:rPr>
            </w:pPr>
          </w:p>
        </w:tc>
        <w:tc>
          <w:tcPr>
            <w:tcW w:w="1620" w:type="dxa"/>
            <w:gridSpan w:val="3"/>
            <w:noWrap/>
            <w:vAlign w:val="center"/>
          </w:tcPr>
          <w:p w14:paraId="64E3CED3">
            <w:pPr>
              <w:spacing w:line="360" w:lineRule="auto"/>
              <w:jc w:val="center"/>
              <w:rPr>
                <w:rFonts w:hint="eastAsia" w:cs="仿宋" w:asciiTheme="minorEastAsia" w:hAnsiTheme="minorEastAsia" w:eastAsiaTheme="minorEastAsia"/>
              </w:rPr>
            </w:pPr>
          </w:p>
        </w:tc>
        <w:tc>
          <w:tcPr>
            <w:tcW w:w="1188" w:type="dxa"/>
            <w:noWrap/>
            <w:vAlign w:val="center"/>
          </w:tcPr>
          <w:p w14:paraId="78091454">
            <w:pPr>
              <w:spacing w:line="360" w:lineRule="auto"/>
              <w:jc w:val="center"/>
              <w:rPr>
                <w:rFonts w:hint="eastAsia" w:cs="仿宋" w:asciiTheme="minorEastAsia" w:hAnsiTheme="minorEastAsia" w:eastAsiaTheme="minorEastAsia"/>
              </w:rPr>
            </w:pPr>
          </w:p>
        </w:tc>
      </w:tr>
      <w:tr w14:paraId="23CF5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2F517E16">
            <w:pPr>
              <w:spacing w:line="360" w:lineRule="auto"/>
              <w:jc w:val="center"/>
              <w:rPr>
                <w:rFonts w:hint="eastAsia" w:cs="仿宋" w:asciiTheme="minorEastAsia" w:hAnsiTheme="minorEastAsia" w:eastAsiaTheme="minorEastAsia"/>
              </w:rPr>
            </w:pPr>
          </w:p>
        </w:tc>
        <w:tc>
          <w:tcPr>
            <w:tcW w:w="1800" w:type="dxa"/>
            <w:gridSpan w:val="2"/>
            <w:noWrap/>
            <w:vAlign w:val="center"/>
          </w:tcPr>
          <w:p w14:paraId="7822CAD7">
            <w:pPr>
              <w:spacing w:line="360" w:lineRule="auto"/>
              <w:jc w:val="center"/>
              <w:rPr>
                <w:rFonts w:hint="eastAsia" w:cs="仿宋" w:asciiTheme="minorEastAsia" w:hAnsiTheme="minorEastAsia" w:eastAsiaTheme="minorEastAsia"/>
              </w:rPr>
            </w:pPr>
          </w:p>
        </w:tc>
        <w:tc>
          <w:tcPr>
            <w:tcW w:w="1474" w:type="dxa"/>
            <w:gridSpan w:val="3"/>
            <w:noWrap/>
            <w:vAlign w:val="center"/>
          </w:tcPr>
          <w:p w14:paraId="7919359E">
            <w:pPr>
              <w:spacing w:line="360" w:lineRule="auto"/>
              <w:jc w:val="center"/>
              <w:rPr>
                <w:rFonts w:hint="eastAsia" w:cs="仿宋" w:asciiTheme="minorEastAsia" w:hAnsiTheme="minorEastAsia" w:eastAsiaTheme="minorEastAsia"/>
              </w:rPr>
            </w:pPr>
          </w:p>
        </w:tc>
        <w:tc>
          <w:tcPr>
            <w:tcW w:w="1766" w:type="dxa"/>
            <w:gridSpan w:val="2"/>
            <w:noWrap/>
            <w:vAlign w:val="center"/>
          </w:tcPr>
          <w:p w14:paraId="7287AEA8">
            <w:pPr>
              <w:spacing w:line="360" w:lineRule="auto"/>
              <w:jc w:val="center"/>
              <w:rPr>
                <w:rFonts w:hint="eastAsia" w:cs="仿宋" w:asciiTheme="minorEastAsia" w:hAnsiTheme="minorEastAsia" w:eastAsiaTheme="minorEastAsia"/>
              </w:rPr>
            </w:pPr>
          </w:p>
        </w:tc>
        <w:tc>
          <w:tcPr>
            <w:tcW w:w="1620" w:type="dxa"/>
            <w:gridSpan w:val="3"/>
            <w:noWrap/>
            <w:vAlign w:val="center"/>
          </w:tcPr>
          <w:p w14:paraId="4EF9DDD2">
            <w:pPr>
              <w:spacing w:line="360" w:lineRule="auto"/>
              <w:jc w:val="center"/>
              <w:rPr>
                <w:rFonts w:hint="eastAsia" w:cs="仿宋" w:asciiTheme="minorEastAsia" w:hAnsiTheme="minorEastAsia" w:eastAsiaTheme="minorEastAsia"/>
              </w:rPr>
            </w:pPr>
          </w:p>
        </w:tc>
        <w:tc>
          <w:tcPr>
            <w:tcW w:w="1188" w:type="dxa"/>
            <w:noWrap/>
            <w:vAlign w:val="center"/>
          </w:tcPr>
          <w:p w14:paraId="0D904D10">
            <w:pPr>
              <w:spacing w:line="360" w:lineRule="auto"/>
              <w:jc w:val="center"/>
              <w:rPr>
                <w:rFonts w:hint="eastAsia" w:cs="仿宋" w:asciiTheme="minorEastAsia" w:hAnsiTheme="minorEastAsia" w:eastAsiaTheme="minorEastAsia"/>
              </w:rPr>
            </w:pPr>
          </w:p>
        </w:tc>
      </w:tr>
      <w:tr w14:paraId="413B9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67AAD1A">
            <w:pPr>
              <w:spacing w:line="360" w:lineRule="auto"/>
              <w:jc w:val="center"/>
              <w:rPr>
                <w:rFonts w:hint="eastAsia" w:cs="仿宋" w:asciiTheme="minorEastAsia" w:hAnsiTheme="minorEastAsia" w:eastAsiaTheme="minorEastAsia"/>
              </w:rPr>
            </w:pPr>
          </w:p>
        </w:tc>
        <w:tc>
          <w:tcPr>
            <w:tcW w:w="1800" w:type="dxa"/>
            <w:gridSpan w:val="2"/>
            <w:noWrap/>
            <w:vAlign w:val="center"/>
          </w:tcPr>
          <w:p w14:paraId="3045F04D">
            <w:pPr>
              <w:spacing w:line="360" w:lineRule="auto"/>
              <w:jc w:val="center"/>
              <w:rPr>
                <w:rFonts w:hint="eastAsia" w:cs="仿宋" w:asciiTheme="minorEastAsia" w:hAnsiTheme="minorEastAsia" w:eastAsiaTheme="minorEastAsia"/>
              </w:rPr>
            </w:pPr>
          </w:p>
        </w:tc>
        <w:tc>
          <w:tcPr>
            <w:tcW w:w="1474" w:type="dxa"/>
            <w:gridSpan w:val="3"/>
            <w:noWrap/>
            <w:vAlign w:val="center"/>
          </w:tcPr>
          <w:p w14:paraId="2F4C4AF7">
            <w:pPr>
              <w:spacing w:line="360" w:lineRule="auto"/>
              <w:jc w:val="center"/>
              <w:rPr>
                <w:rFonts w:hint="eastAsia" w:cs="仿宋" w:asciiTheme="minorEastAsia" w:hAnsiTheme="minorEastAsia" w:eastAsiaTheme="minorEastAsia"/>
              </w:rPr>
            </w:pPr>
          </w:p>
        </w:tc>
        <w:tc>
          <w:tcPr>
            <w:tcW w:w="1766" w:type="dxa"/>
            <w:gridSpan w:val="2"/>
            <w:noWrap/>
            <w:vAlign w:val="center"/>
          </w:tcPr>
          <w:p w14:paraId="125FB6A8">
            <w:pPr>
              <w:spacing w:line="360" w:lineRule="auto"/>
              <w:jc w:val="center"/>
              <w:rPr>
                <w:rFonts w:hint="eastAsia" w:cs="仿宋" w:asciiTheme="minorEastAsia" w:hAnsiTheme="minorEastAsia" w:eastAsiaTheme="minorEastAsia"/>
              </w:rPr>
            </w:pPr>
          </w:p>
        </w:tc>
        <w:tc>
          <w:tcPr>
            <w:tcW w:w="1620" w:type="dxa"/>
            <w:gridSpan w:val="3"/>
            <w:noWrap/>
            <w:vAlign w:val="center"/>
          </w:tcPr>
          <w:p w14:paraId="731EB0A6">
            <w:pPr>
              <w:spacing w:line="360" w:lineRule="auto"/>
              <w:jc w:val="center"/>
              <w:rPr>
                <w:rFonts w:hint="eastAsia" w:cs="仿宋" w:asciiTheme="minorEastAsia" w:hAnsiTheme="minorEastAsia" w:eastAsiaTheme="minorEastAsia"/>
              </w:rPr>
            </w:pPr>
          </w:p>
        </w:tc>
        <w:tc>
          <w:tcPr>
            <w:tcW w:w="1188" w:type="dxa"/>
            <w:noWrap/>
            <w:vAlign w:val="center"/>
          </w:tcPr>
          <w:p w14:paraId="311DD4BE">
            <w:pPr>
              <w:spacing w:line="360" w:lineRule="auto"/>
              <w:jc w:val="center"/>
              <w:rPr>
                <w:rFonts w:hint="eastAsia" w:cs="仿宋" w:asciiTheme="minorEastAsia" w:hAnsiTheme="minorEastAsia" w:eastAsiaTheme="minorEastAsia"/>
              </w:rPr>
            </w:pPr>
          </w:p>
        </w:tc>
      </w:tr>
    </w:tbl>
    <w:p w14:paraId="79B955D9">
      <w:pPr>
        <w:spacing w:line="360" w:lineRule="auto"/>
        <w:rPr>
          <w:rFonts w:hint="eastAsia" w:cs="仿宋" w:asciiTheme="minorEastAsia" w:hAnsiTheme="minorEastAsia" w:eastAsiaTheme="minorEastAsia"/>
          <w:b/>
          <w:bCs/>
        </w:rPr>
      </w:pPr>
    </w:p>
    <w:p w14:paraId="5C2CC952">
      <w:pPr>
        <w:spacing w:line="360" w:lineRule="auto"/>
        <w:rPr>
          <w:rFonts w:hint="eastAsia" w:cs="仿宋" w:asciiTheme="minorEastAsia" w:hAnsiTheme="minorEastAsia" w:eastAsiaTheme="minorEastAsia"/>
          <w:b/>
          <w:bCs/>
        </w:rPr>
      </w:pPr>
      <w:r>
        <w:rPr>
          <w:rFonts w:hint="eastAsia" w:cs="仿宋" w:asciiTheme="minorEastAsia" w:hAnsiTheme="minorEastAsia" w:eastAsiaTheme="minorEastAsia"/>
          <w:b/>
          <w:bCs/>
        </w:rPr>
        <w:t>注：需提供建造师资格证书复印件</w:t>
      </w:r>
    </w:p>
    <w:p w14:paraId="10B4C82D">
      <w:pPr>
        <w:jc w:val="center"/>
        <w:rPr>
          <w:rFonts w:hint="eastAsia" w:cs="仿宋" w:asciiTheme="minorEastAsia" w:hAnsiTheme="minorEastAsia" w:eastAsiaTheme="minorEastAsia"/>
          <w:b/>
          <w:bCs/>
        </w:rPr>
      </w:pPr>
    </w:p>
    <w:p w14:paraId="1B88C6A5">
      <w:pPr>
        <w:jc w:val="center"/>
        <w:rPr>
          <w:rFonts w:hint="eastAsia" w:cs="仿宋" w:asciiTheme="minorEastAsia" w:hAnsiTheme="minorEastAsia" w:eastAsiaTheme="minorEastAsia"/>
          <w:b/>
          <w:bCs/>
        </w:rPr>
      </w:pPr>
    </w:p>
    <w:p w14:paraId="038CC787">
      <w:pPr>
        <w:jc w:val="center"/>
        <w:rPr>
          <w:rFonts w:hint="eastAsia" w:cs="仿宋" w:asciiTheme="minorEastAsia" w:hAnsiTheme="minorEastAsia" w:eastAsiaTheme="minorEastAsia"/>
          <w:b/>
          <w:bCs/>
        </w:rPr>
      </w:pPr>
      <w:r>
        <w:rPr>
          <w:rFonts w:hint="eastAsia" w:cs="仿宋" w:asciiTheme="minorEastAsia" w:hAnsiTheme="minorEastAsia" w:eastAsiaTheme="minorEastAsia"/>
          <w:b/>
          <w:bCs/>
        </w:rPr>
        <w:br w:type="page"/>
      </w:r>
    </w:p>
    <w:p w14:paraId="4E57F664">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表7  项目技术负责人简历表</w:t>
      </w:r>
    </w:p>
    <w:p w14:paraId="6F41C717">
      <w:pPr>
        <w:spacing w:line="360" w:lineRule="auto"/>
        <w:jc w:val="center"/>
        <w:rPr>
          <w:rFonts w:hint="eastAsia" w:cs="仿宋" w:asciiTheme="minorEastAsia" w:hAnsiTheme="minorEastAsia" w:eastAsiaTheme="minorEastAsia"/>
          <w:b/>
          <w:bCs/>
        </w:rPr>
      </w:pPr>
    </w:p>
    <w:tbl>
      <w:tblPr>
        <w:tblStyle w:val="20"/>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60"/>
        <w:gridCol w:w="720"/>
        <w:gridCol w:w="1006"/>
        <w:gridCol w:w="74"/>
        <w:gridCol w:w="1080"/>
        <w:gridCol w:w="394"/>
        <w:gridCol w:w="1464"/>
        <w:gridCol w:w="84"/>
        <w:gridCol w:w="938"/>
        <w:gridCol w:w="180"/>
        <w:gridCol w:w="263"/>
        <w:gridCol w:w="1465"/>
      </w:tblGrid>
      <w:tr w14:paraId="21AEF0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14:paraId="081BD18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姓 名</w:t>
            </w:r>
          </w:p>
        </w:tc>
        <w:tc>
          <w:tcPr>
            <w:tcW w:w="2160" w:type="dxa"/>
            <w:gridSpan w:val="4"/>
            <w:noWrap/>
            <w:vAlign w:val="center"/>
          </w:tcPr>
          <w:p w14:paraId="44B5775F">
            <w:pPr>
              <w:spacing w:line="360" w:lineRule="auto"/>
              <w:jc w:val="center"/>
              <w:rPr>
                <w:rFonts w:hint="eastAsia" w:cs="仿宋" w:asciiTheme="minorEastAsia" w:hAnsiTheme="minorEastAsia" w:eastAsiaTheme="minorEastAsia"/>
              </w:rPr>
            </w:pPr>
          </w:p>
        </w:tc>
        <w:tc>
          <w:tcPr>
            <w:tcW w:w="1080" w:type="dxa"/>
            <w:noWrap/>
            <w:vAlign w:val="center"/>
          </w:tcPr>
          <w:p w14:paraId="734E592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性 别</w:t>
            </w:r>
          </w:p>
        </w:tc>
        <w:tc>
          <w:tcPr>
            <w:tcW w:w="1942" w:type="dxa"/>
            <w:gridSpan w:val="3"/>
            <w:noWrap/>
            <w:vAlign w:val="center"/>
          </w:tcPr>
          <w:p w14:paraId="007BF98D">
            <w:pPr>
              <w:spacing w:line="360" w:lineRule="auto"/>
              <w:jc w:val="center"/>
              <w:rPr>
                <w:rFonts w:hint="eastAsia" w:cs="仿宋" w:asciiTheme="minorEastAsia" w:hAnsiTheme="minorEastAsia" w:eastAsiaTheme="minorEastAsia"/>
              </w:rPr>
            </w:pPr>
          </w:p>
        </w:tc>
        <w:tc>
          <w:tcPr>
            <w:tcW w:w="1118" w:type="dxa"/>
            <w:gridSpan w:val="2"/>
            <w:noWrap/>
            <w:vAlign w:val="center"/>
          </w:tcPr>
          <w:p w14:paraId="37257667">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年 龄</w:t>
            </w:r>
          </w:p>
        </w:tc>
        <w:tc>
          <w:tcPr>
            <w:tcW w:w="1728" w:type="dxa"/>
            <w:gridSpan w:val="2"/>
            <w:noWrap/>
            <w:vAlign w:val="center"/>
          </w:tcPr>
          <w:p w14:paraId="66B8B13C">
            <w:pPr>
              <w:spacing w:line="360" w:lineRule="auto"/>
              <w:jc w:val="center"/>
              <w:rPr>
                <w:rFonts w:hint="eastAsia" w:cs="仿宋" w:asciiTheme="minorEastAsia" w:hAnsiTheme="minorEastAsia" w:eastAsiaTheme="minorEastAsia"/>
              </w:rPr>
            </w:pPr>
          </w:p>
        </w:tc>
      </w:tr>
      <w:tr w14:paraId="4EB2B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14:paraId="4197EA1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 务</w:t>
            </w:r>
          </w:p>
        </w:tc>
        <w:tc>
          <w:tcPr>
            <w:tcW w:w="2160" w:type="dxa"/>
            <w:gridSpan w:val="4"/>
            <w:noWrap/>
            <w:vAlign w:val="center"/>
          </w:tcPr>
          <w:p w14:paraId="1CC5FC1E">
            <w:pPr>
              <w:spacing w:line="360" w:lineRule="auto"/>
              <w:jc w:val="center"/>
              <w:rPr>
                <w:rFonts w:hint="eastAsia" w:cs="仿宋" w:asciiTheme="minorEastAsia" w:hAnsiTheme="minorEastAsia" w:eastAsiaTheme="minorEastAsia"/>
              </w:rPr>
            </w:pPr>
          </w:p>
        </w:tc>
        <w:tc>
          <w:tcPr>
            <w:tcW w:w="1080" w:type="dxa"/>
            <w:noWrap/>
            <w:vAlign w:val="center"/>
          </w:tcPr>
          <w:p w14:paraId="784ECAF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职 称</w:t>
            </w:r>
          </w:p>
        </w:tc>
        <w:tc>
          <w:tcPr>
            <w:tcW w:w="1942" w:type="dxa"/>
            <w:gridSpan w:val="3"/>
            <w:noWrap/>
            <w:vAlign w:val="center"/>
          </w:tcPr>
          <w:p w14:paraId="5115D52D">
            <w:pPr>
              <w:spacing w:line="360" w:lineRule="auto"/>
              <w:jc w:val="center"/>
              <w:rPr>
                <w:rFonts w:hint="eastAsia" w:cs="仿宋" w:asciiTheme="minorEastAsia" w:hAnsiTheme="minorEastAsia" w:eastAsiaTheme="minorEastAsia"/>
              </w:rPr>
            </w:pPr>
          </w:p>
        </w:tc>
        <w:tc>
          <w:tcPr>
            <w:tcW w:w="1118" w:type="dxa"/>
            <w:gridSpan w:val="2"/>
            <w:noWrap/>
            <w:vAlign w:val="center"/>
          </w:tcPr>
          <w:p w14:paraId="4E23FCE0">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学 历</w:t>
            </w:r>
          </w:p>
        </w:tc>
        <w:tc>
          <w:tcPr>
            <w:tcW w:w="1728" w:type="dxa"/>
            <w:gridSpan w:val="2"/>
            <w:noWrap/>
            <w:vAlign w:val="center"/>
          </w:tcPr>
          <w:p w14:paraId="0EEA0BC3">
            <w:pPr>
              <w:spacing w:line="360" w:lineRule="auto"/>
              <w:jc w:val="center"/>
              <w:rPr>
                <w:rFonts w:hint="eastAsia" w:cs="仿宋" w:asciiTheme="minorEastAsia" w:hAnsiTheme="minorEastAsia" w:eastAsiaTheme="minorEastAsia"/>
              </w:rPr>
            </w:pPr>
          </w:p>
        </w:tc>
      </w:tr>
      <w:tr w14:paraId="126F5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gridSpan w:val="3"/>
            <w:noWrap/>
            <w:vAlign w:val="center"/>
          </w:tcPr>
          <w:p w14:paraId="50D9A74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参加工作时间</w:t>
            </w:r>
          </w:p>
        </w:tc>
        <w:tc>
          <w:tcPr>
            <w:tcW w:w="2160" w:type="dxa"/>
            <w:gridSpan w:val="3"/>
            <w:noWrap/>
            <w:vAlign w:val="center"/>
          </w:tcPr>
          <w:p w14:paraId="6BA728EA">
            <w:pPr>
              <w:spacing w:line="360" w:lineRule="auto"/>
              <w:jc w:val="center"/>
              <w:rPr>
                <w:rFonts w:hint="eastAsia" w:cs="仿宋" w:asciiTheme="minorEastAsia" w:hAnsiTheme="minorEastAsia" w:eastAsiaTheme="minorEastAsia"/>
              </w:rPr>
            </w:pPr>
          </w:p>
        </w:tc>
        <w:tc>
          <w:tcPr>
            <w:tcW w:w="2880" w:type="dxa"/>
            <w:gridSpan w:val="4"/>
            <w:noWrap/>
            <w:vAlign w:val="center"/>
          </w:tcPr>
          <w:p w14:paraId="7A9C98C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从事技术负责人年限</w:t>
            </w:r>
          </w:p>
        </w:tc>
        <w:tc>
          <w:tcPr>
            <w:tcW w:w="1908" w:type="dxa"/>
            <w:gridSpan w:val="3"/>
            <w:noWrap/>
            <w:vAlign w:val="center"/>
          </w:tcPr>
          <w:p w14:paraId="1A7D562B">
            <w:pPr>
              <w:spacing w:line="360" w:lineRule="auto"/>
              <w:jc w:val="center"/>
              <w:rPr>
                <w:rFonts w:hint="eastAsia" w:cs="仿宋" w:asciiTheme="minorEastAsia" w:hAnsiTheme="minorEastAsia" w:eastAsiaTheme="minorEastAsia"/>
              </w:rPr>
            </w:pPr>
          </w:p>
        </w:tc>
      </w:tr>
      <w:tr w14:paraId="7FB2F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13"/>
            <w:noWrap/>
            <w:vAlign w:val="center"/>
          </w:tcPr>
          <w:p w14:paraId="6A35D9B6">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在建和已完工程项目情况</w:t>
            </w:r>
          </w:p>
        </w:tc>
      </w:tr>
      <w:tr w14:paraId="1EA27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1C0DD88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建设单位</w:t>
            </w:r>
          </w:p>
        </w:tc>
        <w:tc>
          <w:tcPr>
            <w:tcW w:w="1726" w:type="dxa"/>
            <w:gridSpan w:val="2"/>
            <w:noWrap/>
            <w:vAlign w:val="center"/>
          </w:tcPr>
          <w:p w14:paraId="43FE3F28">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项目名称</w:t>
            </w:r>
          </w:p>
        </w:tc>
        <w:tc>
          <w:tcPr>
            <w:tcW w:w="1548" w:type="dxa"/>
            <w:gridSpan w:val="3"/>
            <w:noWrap/>
            <w:vAlign w:val="center"/>
          </w:tcPr>
          <w:p w14:paraId="6124DDB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建设规模</w:t>
            </w:r>
          </w:p>
        </w:tc>
        <w:tc>
          <w:tcPr>
            <w:tcW w:w="1464" w:type="dxa"/>
            <w:noWrap/>
            <w:vAlign w:val="center"/>
          </w:tcPr>
          <w:p w14:paraId="4298FB0C">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开、竣工日期</w:t>
            </w:r>
          </w:p>
        </w:tc>
        <w:tc>
          <w:tcPr>
            <w:tcW w:w="1465" w:type="dxa"/>
            <w:gridSpan w:val="4"/>
            <w:noWrap/>
            <w:vAlign w:val="center"/>
          </w:tcPr>
          <w:p w14:paraId="0EBA2DAC">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在建或已完</w:t>
            </w:r>
          </w:p>
        </w:tc>
        <w:tc>
          <w:tcPr>
            <w:tcW w:w="1465" w:type="dxa"/>
            <w:noWrap/>
            <w:vAlign w:val="center"/>
          </w:tcPr>
          <w:p w14:paraId="1304B6B3">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工程质量</w:t>
            </w:r>
          </w:p>
        </w:tc>
      </w:tr>
      <w:tr w14:paraId="51B0F7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5A2D29DE">
            <w:pPr>
              <w:spacing w:line="360" w:lineRule="auto"/>
              <w:jc w:val="center"/>
              <w:rPr>
                <w:rFonts w:hint="eastAsia" w:cs="仿宋" w:asciiTheme="minorEastAsia" w:hAnsiTheme="minorEastAsia" w:eastAsiaTheme="minorEastAsia"/>
              </w:rPr>
            </w:pPr>
          </w:p>
        </w:tc>
        <w:tc>
          <w:tcPr>
            <w:tcW w:w="1726" w:type="dxa"/>
            <w:gridSpan w:val="2"/>
            <w:noWrap/>
            <w:vAlign w:val="center"/>
          </w:tcPr>
          <w:p w14:paraId="0731C0DA">
            <w:pPr>
              <w:spacing w:line="360" w:lineRule="auto"/>
              <w:jc w:val="center"/>
              <w:rPr>
                <w:rFonts w:hint="eastAsia" w:cs="仿宋" w:asciiTheme="minorEastAsia" w:hAnsiTheme="minorEastAsia" w:eastAsiaTheme="minorEastAsia"/>
              </w:rPr>
            </w:pPr>
          </w:p>
        </w:tc>
        <w:tc>
          <w:tcPr>
            <w:tcW w:w="1548" w:type="dxa"/>
            <w:gridSpan w:val="3"/>
            <w:noWrap/>
            <w:vAlign w:val="center"/>
          </w:tcPr>
          <w:p w14:paraId="7AEBAB61">
            <w:pPr>
              <w:spacing w:line="360" w:lineRule="auto"/>
              <w:jc w:val="center"/>
              <w:rPr>
                <w:rFonts w:hint="eastAsia" w:cs="仿宋" w:asciiTheme="minorEastAsia" w:hAnsiTheme="minorEastAsia" w:eastAsiaTheme="minorEastAsia"/>
              </w:rPr>
            </w:pPr>
          </w:p>
        </w:tc>
        <w:tc>
          <w:tcPr>
            <w:tcW w:w="1464" w:type="dxa"/>
            <w:noWrap/>
            <w:vAlign w:val="center"/>
          </w:tcPr>
          <w:p w14:paraId="1FC150C1">
            <w:pPr>
              <w:spacing w:line="360" w:lineRule="auto"/>
              <w:jc w:val="center"/>
              <w:rPr>
                <w:rFonts w:hint="eastAsia" w:cs="仿宋" w:asciiTheme="minorEastAsia" w:hAnsiTheme="minorEastAsia" w:eastAsiaTheme="minorEastAsia"/>
              </w:rPr>
            </w:pPr>
          </w:p>
        </w:tc>
        <w:tc>
          <w:tcPr>
            <w:tcW w:w="1465" w:type="dxa"/>
            <w:gridSpan w:val="4"/>
            <w:noWrap/>
            <w:vAlign w:val="center"/>
          </w:tcPr>
          <w:p w14:paraId="58DC97AC">
            <w:pPr>
              <w:spacing w:line="360" w:lineRule="auto"/>
              <w:jc w:val="center"/>
              <w:rPr>
                <w:rFonts w:hint="eastAsia" w:cs="仿宋" w:asciiTheme="minorEastAsia" w:hAnsiTheme="minorEastAsia" w:eastAsiaTheme="minorEastAsia"/>
              </w:rPr>
            </w:pPr>
          </w:p>
        </w:tc>
        <w:tc>
          <w:tcPr>
            <w:tcW w:w="1465" w:type="dxa"/>
            <w:noWrap/>
            <w:vAlign w:val="center"/>
          </w:tcPr>
          <w:p w14:paraId="03860DAE">
            <w:pPr>
              <w:spacing w:line="360" w:lineRule="auto"/>
              <w:jc w:val="center"/>
              <w:rPr>
                <w:rFonts w:hint="eastAsia" w:cs="仿宋" w:asciiTheme="minorEastAsia" w:hAnsiTheme="minorEastAsia" w:eastAsiaTheme="minorEastAsia"/>
              </w:rPr>
            </w:pPr>
          </w:p>
        </w:tc>
      </w:tr>
      <w:tr w14:paraId="436C7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55189C99">
            <w:pPr>
              <w:spacing w:line="360" w:lineRule="auto"/>
              <w:jc w:val="center"/>
              <w:rPr>
                <w:rFonts w:hint="eastAsia" w:cs="仿宋" w:asciiTheme="minorEastAsia" w:hAnsiTheme="minorEastAsia" w:eastAsiaTheme="minorEastAsia"/>
              </w:rPr>
            </w:pPr>
          </w:p>
        </w:tc>
        <w:tc>
          <w:tcPr>
            <w:tcW w:w="1726" w:type="dxa"/>
            <w:gridSpan w:val="2"/>
            <w:noWrap/>
            <w:vAlign w:val="center"/>
          </w:tcPr>
          <w:p w14:paraId="4BDA6DF8">
            <w:pPr>
              <w:spacing w:line="360" w:lineRule="auto"/>
              <w:jc w:val="center"/>
              <w:rPr>
                <w:rFonts w:hint="eastAsia" w:cs="仿宋" w:asciiTheme="minorEastAsia" w:hAnsiTheme="minorEastAsia" w:eastAsiaTheme="minorEastAsia"/>
              </w:rPr>
            </w:pPr>
          </w:p>
        </w:tc>
        <w:tc>
          <w:tcPr>
            <w:tcW w:w="1548" w:type="dxa"/>
            <w:gridSpan w:val="3"/>
            <w:noWrap/>
            <w:vAlign w:val="center"/>
          </w:tcPr>
          <w:p w14:paraId="74E2E990">
            <w:pPr>
              <w:spacing w:line="360" w:lineRule="auto"/>
              <w:jc w:val="center"/>
              <w:rPr>
                <w:rFonts w:hint="eastAsia" w:cs="仿宋" w:asciiTheme="minorEastAsia" w:hAnsiTheme="minorEastAsia" w:eastAsiaTheme="minorEastAsia"/>
              </w:rPr>
            </w:pPr>
          </w:p>
        </w:tc>
        <w:tc>
          <w:tcPr>
            <w:tcW w:w="1464" w:type="dxa"/>
            <w:noWrap/>
            <w:vAlign w:val="center"/>
          </w:tcPr>
          <w:p w14:paraId="5E13B025">
            <w:pPr>
              <w:spacing w:line="360" w:lineRule="auto"/>
              <w:jc w:val="center"/>
              <w:rPr>
                <w:rFonts w:hint="eastAsia" w:cs="仿宋" w:asciiTheme="minorEastAsia" w:hAnsiTheme="minorEastAsia" w:eastAsiaTheme="minorEastAsia"/>
              </w:rPr>
            </w:pPr>
          </w:p>
        </w:tc>
        <w:tc>
          <w:tcPr>
            <w:tcW w:w="1465" w:type="dxa"/>
            <w:gridSpan w:val="4"/>
            <w:noWrap/>
            <w:vAlign w:val="center"/>
          </w:tcPr>
          <w:p w14:paraId="30F5DAEC">
            <w:pPr>
              <w:spacing w:line="360" w:lineRule="auto"/>
              <w:jc w:val="center"/>
              <w:rPr>
                <w:rFonts w:hint="eastAsia" w:cs="仿宋" w:asciiTheme="minorEastAsia" w:hAnsiTheme="minorEastAsia" w:eastAsiaTheme="minorEastAsia"/>
              </w:rPr>
            </w:pPr>
          </w:p>
        </w:tc>
        <w:tc>
          <w:tcPr>
            <w:tcW w:w="1465" w:type="dxa"/>
            <w:noWrap/>
            <w:vAlign w:val="center"/>
          </w:tcPr>
          <w:p w14:paraId="757CFC64">
            <w:pPr>
              <w:spacing w:line="360" w:lineRule="auto"/>
              <w:jc w:val="center"/>
              <w:rPr>
                <w:rFonts w:hint="eastAsia" w:cs="仿宋" w:asciiTheme="minorEastAsia" w:hAnsiTheme="minorEastAsia" w:eastAsiaTheme="minorEastAsia"/>
              </w:rPr>
            </w:pPr>
          </w:p>
        </w:tc>
      </w:tr>
      <w:tr w14:paraId="43F39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71FEFA10">
            <w:pPr>
              <w:spacing w:line="360" w:lineRule="auto"/>
              <w:jc w:val="center"/>
              <w:rPr>
                <w:rFonts w:hint="eastAsia" w:cs="仿宋" w:asciiTheme="minorEastAsia" w:hAnsiTheme="minorEastAsia" w:eastAsiaTheme="minorEastAsia"/>
              </w:rPr>
            </w:pPr>
          </w:p>
        </w:tc>
        <w:tc>
          <w:tcPr>
            <w:tcW w:w="1726" w:type="dxa"/>
            <w:gridSpan w:val="2"/>
            <w:noWrap/>
            <w:vAlign w:val="center"/>
          </w:tcPr>
          <w:p w14:paraId="2532E01A">
            <w:pPr>
              <w:spacing w:line="360" w:lineRule="auto"/>
              <w:jc w:val="center"/>
              <w:rPr>
                <w:rFonts w:hint="eastAsia" w:cs="仿宋" w:asciiTheme="minorEastAsia" w:hAnsiTheme="minorEastAsia" w:eastAsiaTheme="minorEastAsia"/>
              </w:rPr>
            </w:pPr>
          </w:p>
        </w:tc>
        <w:tc>
          <w:tcPr>
            <w:tcW w:w="1548" w:type="dxa"/>
            <w:gridSpan w:val="3"/>
            <w:noWrap/>
            <w:vAlign w:val="center"/>
          </w:tcPr>
          <w:p w14:paraId="43D4FA71">
            <w:pPr>
              <w:spacing w:line="360" w:lineRule="auto"/>
              <w:jc w:val="center"/>
              <w:rPr>
                <w:rFonts w:hint="eastAsia" w:cs="仿宋" w:asciiTheme="minorEastAsia" w:hAnsiTheme="minorEastAsia" w:eastAsiaTheme="minorEastAsia"/>
              </w:rPr>
            </w:pPr>
          </w:p>
        </w:tc>
        <w:tc>
          <w:tcPr>
            <w:tcW w:w="1464" w:type="dxa"/>
            <w:noWrap/>
            <w:vAlign w:val="center"/>
          </w:tcPr>
          <w:p w14:paraId="592F66AC">
            <w:pPr>
              <w:spacing w:line="360" w:lineRule="auto"/>
              <w:jc w:val="center"/>
              <w:rPr>
                <w:rFonts w:hint="eastAsia" w:cs="仿宋" w:asciiTheme="minorEastAsia" w:hAnsiTheme="minorEastAsia" w:eastAsiaTheme="minorEastAsia"/>
              </w:rPr>
            </w:pPr>
          </w:p>
        </w:tc>
        <w:tc>
          <w:tcPr>
            <w:tcW w:w="1465" w:type="dxa"/>
            <w:gridSpan w:val="4"/>
            <w:noWrap/>
            <w:vAlign w:val="center"/>
          </w:tcPr>
          <w:p w14:paraId="78DDFB8F">
            <w:pPr>
              <w:spacing w:line="360" w:lineRule="auto"/>
              <w:jc w:val="center"/>
              <w:rPr>
                <w:rFonts w:hint="eastAsia" w:cs="仿宋" w:asciiTheme="minorEastAsia" w:hAnsiTheme="minorEastAsia" w:eastAsiaTheme="minorEastAsia"/>
              </w:rPr>
            </w:pPr>
          </w:p>
        </w:tc>
        <w:tc>
          <w:tcPr>
            <w:tcW w:w="1465" w:type="dxa"/>
            <w:noWrap/>
            <w:vAlign w:val="center"/>
          </w:tcPr>
          <w:p w14:paraId="5D8EBCF2">
            <w:pPr>
              <w:spacing w:line="360" w:lineRule="auto"/>
              <w:jc w:val="center"/>
              <w:rPr>
                <w:rFonts w:hint="eastAsia" w:cs="仿宋" w:asciiTheme="minorEastAsia" w:hAnsiTheme="minorEastAsia" w:eastAsiaTheme="minorEastAsia"/>
              </w:rPr>
            </w:pPr>
          </w:p>
        </w:tc>
      </w:tr>
      <w:tr w14:paraId="1AA7D8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3E2C495B">
            <w:pPr>
              <w:spacing w:line="360" w:lineRule="auto"/>
              <w:jc w:val="center"/>
              <w:rPr>
                <w:rFonts w:hint="eastAsia" w:cs="仿宋" w:asciiTheme="minorEastAsia" w:hAnsiTheme="minorEastAsia" w:eastAsiaTheme="minorEastAsia"/>
              </w:rPr>
            </w:pPr>
          </w:p>
        </w:tc>
        <w:tc>
          <w:tcPr>
            <w:tcW w:w="1726" w:type="dxa"/>
            <w:gridSpan w:val="2"/>
            <w:noWrap/>
            <w:vAlign w:val="center"/>
          </w:tcPr>
          <w:p w14:paraId="371C096F">
            <w:pPr>
              <w:spacing w:line="360" w:lineRule="auto"/>
              <w:jc w:val="center"/>
              <w:rPr>
                <w:rFonts w:hint="eastAsia" w:cs="仿宋" w:asciiTheme="minorEastAsia" w:hAnsiTheme="minorEastAsia" w:eastAsiaTheme="minorEastAsia"/>
              </w:rPr>
            </w:pPr>
          </w:p>
        </w:tc>
        <w:tc>
          <w:tcPr>
            <w:tcW w:w="1548" w:type="dxa"/>
            <w:gridSpan w:val="3"/>
            <w:noWrap/>
            <w:vAlign w:val="center"/>
          </w:tcPr>
          <w:p w14:paraId="3C2F1FA7">
            <w:pPr>
              <w:spacing w:line="360" w:lineRule="auto"/>
              <w:jc w:val="center"/>
              <w:rPr>
                <w:rFonts w:hint="eastAsia" w:cs="仿宋" w:asciiTheme="minorEastAsia" w:hAnsiTheme="minorEastAsia" w:eastAsiaTheme="minorEastAsia"/>
              </w:rPr>
            </w:pPr>
          </w:p>
        </w:tc>
        <w:tc>
          <w:tcPr>
            <w:tcW w:w="1464" w:type="dxa"/>
            <w:noWrap/>
            <w:vAlign w:val="center"/>
          </w:tcPr>
          <w:p w14:paraId="23C20C95">
            <w:pPr>
              <w:spacing w:line="360" w:lineRule="auto"/>
              <w:jc w:val="center"/>
              <w:rPr>
                <w:rFonts w:hint="eastAsia" w:cs="仿宋" w:asciiTheme="minorEastAsia" w:hAnsiTheme="minorEastAsia" w:eastAsiaTheme="minorEastAsia"/>
              </w:rPr>
            </w:pPr>
          </w:p>
        </w:tc>
        <w:tc>
          <w:tcPr>
            <w:tcW w:w="1465" w:type="dxa"/>
            <w:gridSpan w:val="4"/>
            <w:noWrap/>
            <w:vAlign w:val="center"/>
          </w:tcPr>
          <w:p w14:paraId="27D082DF">
            <w:pPr>
              <w:spacing w:line="360" w:lineRule="auto"/>
              <w:jc w:val="center"/>
              <w:rPr>
                <w:rFonts w:hint="eastAsia" w:cs="仿宋" w:asciiTheme="minorEastAsia" w:hAnsiTheme="minorEastAsia" w:eastAsiaTheme="minorEastAsia"/>
              </w:rPr>
            </w:pPr>
          </w:p>
        </w:tc>
        <w:tc>
          <w:tcPr>
            <w:tcW w:w="1465" w:type="dxa"/>
            <w:noWrap/>
            <w:vAlign w:val="center"/>
          </w:tcPr>
          <w:p w14:paraId="08C361D1">
            <w:pPr>
              <w:spacing w:line="360" w:lineRule="auto"/>
              <w:jc w:val="center"/>
              <w:rPr>
                <w:rFonts w:hint="eastAsia" w:cs="仿宋" w:asciiTheme="minorEastAsia" w:hAnsiTheme="minorEastAsia" w:eastAsiaTheme="minorEastAsia"/>
              </w:rPr>
            </w:pPr>
          </w:p>
        </w:tc>
      </w:tr>
      <w:tr w14:paraId="26617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620" w:type="dxa"/>
            <w:gridSpan w:val="2"/>
            <w:noWrap/>
            <w:vAlign w:val="center"/>
          </w:tcPr>
          <w:p w14:paraId="7CA5EB47">
            <w:pPr>
              <w:spacing w:line="360" w:lineRule="auto"/>
              <w:jc w:val="center"/>
              <w:rPr>
                <w:rFonts w:hint="eastAsia" w:cs="仿宋" w:asciiTheme="minorEastAsia" w:hAnsiTheme="minorEastAsia" w:eastAsiaTheme="minorEastAsia"/>
              </w:rPr>
            </w:pPr>
          </w:p>
        </w:tc>
        <w:tc>
          <w:tcPr>
            <w:tcW w:w="1726" w:type="dxa"/>
            <w:gridSpan w:val="2"/>
            <w:noWrap/>
            <w:vAlign w:val="center"/>
          </w:tcPr>
          <w:p w14:paraId="563BCDDE">
            <w:pPr>
              <w:spacing w:line="360" w:lineRule="auto"/>
              <w:jc w:val="center"/>
              <w:rPr>
                <w:rFonts w:hint="eastAsia" w:cs="仿宋" w:asciiTheme="minorEastAsia" w:hAnsiTheme="minorEastAsia" w:eastAsiaTheme="minorEastAsia"/>
              </w:rPr>
            </w:pPr>
          </w:p>
        </w:tc>
        <w:tc>
          <w:tcPr>
            <w:tcW w:w="1548" w:type="dxa"/>
            <w:gridSpan w:val="3"/>
            <w:noWrap/>
            <w:vAlign w:val="center"/>
          </w:tcPr>
          <w:p w14:paraId="3711F309">
            <w:pPr>
              <w:spacing w:line="360" w:lineRule="auto"/>
              <w:jc w:val="center"/>
              <w:rPr>
                <w:rFonts w:hint="eastAsia" w:cs="仿宋" w:asciiTheme="minorEastAsia" w:hAnsiTheme="minorEastAsia" w:eastAsiaTheme="minorEastAsia"/>
              </w:rPr>
            </w:pPr>
          </w:p>
        </w:tc>
        <w:tc>
          <w:tcPr>
            <w:tcW w:w="1464" w:type="dxa"/>
            <w:noWrap/>
            <w:vAlign w:val="center"/>
          </w:tcPr>
          <w:p w14:paraId="2ECBBB4A">
            <w:pPr>
              <w:spacing w:line="360" w:lineRule="auto"/>
              <w:jc w:val="center"/>
              <w:rPr>
                <w:rFonts w:hint="eastAsia" w:cs="仿宋" w:asciiTheme="minorEastAsia" w:hAnsiTheme="minorEastAsia" w:eastAsiaTheme="minorEastAsia"/>
              </w:rPr>
            </w:pPr>
          </w:p>
        </w:tc>
        <w:tc>
          <w:tcPr>
            <w:tcW w:w="1465" w:type="dxa"/>
            <w:gridSpan w:val="4"/>
            <w:noWrap/>
            <w:vAlign w:val="center"/>
          </w:tcPr>
          <w:p w14:paraId="28065218">
            <w:pPr>
              <w:spacing w:line="360" w:lineRule="auto"/>
              <w:jc w:val="center"/>
              <w:rPr>
                <w:rFonts w:hint="eastAsia" w:cs="仿宋" w:asciiTheme="minorEastAsia" w:hAnsiTheme="minorEastAsia" w:eastAsiaTheme="minorEastAsia"/>
              </w:rPr>
            </w:pPr>
          </w:p>
        </w:tc>
        <w:tc>
          <w:tcPr>
            <w:tcW w:w="1465" w:type="dxa"/>
            <w:noWrap/>
            <w:vAlign w:val="center"/>
          </w:tcPr>
          <w:p w14:paraId="2CBD391F">
            <w:pPr>
              <w:spacing w:line="360" w:lineRule="auto"/>
              <w:jc w:val="center"/>
              <w:rPr>
                <w:rFonts w:hint="eastAsia" w:cs="仿宋" w:asciiTheme="minorEastAsia" w:hAnsiTheme="minorEastAsia" w:eastAsiaTheme="minorEastAsia"/>
              </w:rPr>
            </w:pPr>
          </w:p>
        </w:tc>
      </w:tr>
      <w:tr w14:paraId="03982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620" w:type="dxa"/>
            <w:gridSpan w:val="2"/>
            <w:noWrap/>
            <w:vAlign w:val="center"/>
          </w:tcPr>
          <w:p w14:paraId="6AB48F20">
            <w:pPr>
              <w:spacing w:line="360" w:lineRule="auto"/>
              <w:jc w:val="center"/>
              <w:rPr>
                <w:rFonts w:hint="eastAsia" w:cs="仿宋" w:asciiTheme="minorEastAsia" w:hAnsiTheme="minorEastAsia" w:eastAsiaTheme="minorEastAsia"/>
              </w:rPr>
            </w:pPr>
          </w:p>
        </w:tc>
        <w:tc>
          <w:tcPr>
            <w:tcW w:w="1726" w:type="dxa"/>
            <w:gridSpan w:val="2"/>
            <w:noWrap/>
            <w:vAlign w:val="center"/>
          </w:tcPr>
          <w:p w14:paraId="3C5C8A0D">
            <w:pPr>
              <w:spacing w:line="360" w:lineRule="auto"/>
              <w:jc w:val="center"/>
              <w:rPr>
                <w:rFonts w:hint="eastAsia" w:cs="仿宋" w:asciiTheme="minorEastAsia" w:hAnsiTheme="minorEastAsia" w:eastAsiaTheme="minorEastAsia"/>
              </w:rPr>
            </w:pPr>
          </w:p>
        </w:tc>
        <w:tc>
          <w:tcPr>
            <w:tcW w:w="1548" w:type="dxa"/>
            <w:gridSpan w:val="3"/>
            <w:noWrap/>
            <w:vAlign w:val="center"/>
          </w:tcPr>
          <w:p w14:paraId="11C8DD12">
            <w:pPr>
              <w:spacing w:line="360" w:lineRule="auto"/>
              <w:jc w:val="center"/>
              <w:rPr>
                <w:rFonts w:hint="eastAsia" w:cs="仿宋" w:asciiTheme="minorEastAsia" w:hAnsiTheme="minorEastAsia" w:eastAsiaTheme="minorEastAsia"/>
              </w:rPr>
            </w:pPr>
          </w:p>
        </w:tc>
        <w:tc>
          <w:tcPr>
            <w:tcW w:w="1464" w:type="dxa"/>
            <w:noWrap/>
            <w:vAlign w:val="center"/>
          </w:tcPr>
          <w:p w14:paraId="46D85659">
            <w:pPr>
              <w:spacing w:line="360" w:lineRule="auto"/>
              <w:jc w:val="center"/>
              <w:rPr>
                <w:rFonts w:hint="eastAsia" w:cs="仿宋" w:asciiTheme="minorEastAsia" w:hAnsiTheme="minorEastAsia" w:eastAsiaTheme="minorEastAsia"/>
              </w:rPr>
            </w:pPr>
          </w:p>
        </w:tc>
        <w:tc>
          <w:tcPr>
            <w:tcW w:w="1465" w:type="dxa"/>
            <w:gridSpan w:val="4"/>
            <w:noWrap/>
            <w:vAlign w:val="center"/>
          </w:tcPr>
          <w:p w14:paraId="3D8D2110">
            <w:pPr>
              <w:spacing w:line="360" w:lineRule="auto"/>
              <w:jc w:val="center"/>
              <w:rPr>
                <w:rFonts w:hint="eastAsia" w:cs="仿宋" w:asciiTheme="minorEastAsia" w:hAnsiTheme="minorEastAsia" w:eastAsiaTheme="minorEastAsia"/>
              </w:rPr>
            </w:pPr>
          </w:p>
        </w:tc>
        <w:tc>
          <w:tcPr>
            <w:tcW w:w="1465" w:type="dxa"/>
            <w:noWrap/>
            <w:vAlign w:val="center"/>
          </w:tcPr>
          <w:p w14:paraId="68C7D408">
            <w:pPr>
              <w:spacing w:line="360" w:lineRule="auto"/>
              <w:jc w:val="center"/>
              <w:rPr>
                <w:rFonts w:hint="eastAsia" w:cs="仿宋" w:asciiTheme="minorEastAsia" w:hAnsiTheme="minorEastAsia" w:eastAsiaTheme="minorEastAsia"/>
              </w:rPr>
            </w:pPr>
          </w:p>
        </w:tc>
      </w:tr>
      <w:tr w14:paraId="6CDF8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22867114">
            <w:pPr>
              <w:spacing w:line="360" w:lineRule="auto"/>
              <w:jc w:val="center"/>
              <w:rPr>
                <w:rFonts w:hint="eastAsia" w:cs="仿宋" w:asciiTheme="minorEastAsia" w:hAnsiTheme="minorEastAsia" w:eastAsiaTheme="minorEastAsia"/>
              </w:rPr>
            </w:pPr>
          </w:p>
        </w:tc>
        <w:tc>
          <w:tcPr>
            <w:tcW w:w="1726" w:type="dxa"/>
            <w:gridSpan w:val="2"/>
            <w:noWrap/>
            <w:vAlign w:val="center"/>
          </w:tcPr>
          <w:p w14:paraId="226B0C29">
            <w:pPr>
              <w:spacing w:line="360" w:lineRule="auto"/>
              <w:jc w:val="center"/>
              <w:rPr>
                <w:rFonts w:hint="eastAsia" w:cs="仿宋" w:asciiTheme="minorEastAsia" w:hAnsiTheme="minorEastAsia" w:eastAsiaTheme="minorEastAsia"/>
              </w:rPr>
            </w:pPr>
          </w:p>
        </w:tc>
        <w:tc>
          <w:tcPr>
            <w:tcW w:w="1548" w:type="dxa"/>
            <w:gridSpan w:val="3"/>
            <w:noWrap/>
            <w:vAlign w:val="center"/>
          </w:tcPr>
          <w:p w14:paraId="5836D2AC">
            <w:pPr>
              <w:spacing w:line="360" w:lineRule="auto"/>
              <w:jc w:val="center"/>
              <w:rPr>
                <w:rFonts w:hint="eastAsia" w:cs="仿宋" w:asciiTheme="minorEastAsia" w:hAnsiTheme="minorEastAsia" w:eastAsiaTheme="minorEastAsia"/>
              </w:rPr>
            </w:pPr>
          </w:p>
        </w:tc>
        <w:tc>
          <w:tcPr>
            <w:tcW w:w="1464" w:type="dxa"/>
            <w:noWrap/>
            <w:vAlign w:val="center"/>
          </w:tcPr>
          <w:p w14:paraId="769E53F6">
            <w:pPr>
              <w:spacing w:line="360" w:lineRule="auto"/>
              <w:jc w:val="center"/>
              <w:rPr>
                <w:rFonts w:hint="eastAsia" w:cs="仿宋" w:asciiTheme="minorEastAsia" w:hAnsiTheme="minorEastAsia" w:eastAsiaTheme="minorEastAsia"/>
              </w:rPr>
            </w:pPr>
          </w:p>
        </w:tc>
        <w:tc>
          <w:tcPr>
            <w:tcW w:w="1465" w:type="dxa"/>
            <w:gridSpan w:val="4"/>
            <w:noWrap/>
            <w:vAlign w:val="center"/>
          </w:tcPr>
          <w:p w14:paraId="343D8BFD">
            <w:pPr>
              <w:spacing w:line="360" w:lineRule="auto"/>
              <w:jc w:val="center"/>
              <w:rPr>
                <w:rFonts w:hint="eastAsia" w:cs="仿宋" w:asciiTheme="minorEastAsia" w:hAnsiTheme="minorEastAsia" w:eastAsiaTheme="minorEastAsia"/>
              </w:rPr>
            </w:pPr>
          </w:p>
        </w:tc>
        <w:tc>
          <w:tcPr>
            <w:tcW w:w="1465" w:type="dxa"/>
            <w:noWrap/>
            <w:vAlign w:val="center"/>
          </w:tcPr>
          <w:p w14:paraId="43CEACE9">
            <w:pPr>
              <w:spacing w:line="360" w:lineRule="auto"/>
              <w:jc w:val="center"/>
              <w:rPr>
                <w:rFonts w:hint="eastAsia" w:cs="仿宋" w:asciiTheme="minorEastAsia" w:hAnsiTheme="minorEastAsia" w:eastAsiaTheme="minorEastAsia"/>
              </w:rPr>
            </w:pPr>
          </w:p>
        </w:tc>
      </w:tr>
      <w:tr w14:paraId="0DFAF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3C2CE978">
            <w:pPr>
              <w:spacing w:line="360" w:lineRule="auto"/>
              <w:jc w:val="center"/>
              <w:rPr>
                <w:rFonts w:hint="eastAsia" w:cs="仿宋" w:asciiTheme="minorEastAsia" w:hAnsiTheme="minorEastAsia" w:eastAsiaTheme="minorEastAsia"/>
              </w:rPr>
            </w:pPr>
          </w:p>
        </w:tc>
        <w:tc>
          <w:tcPr>
            <w:tcW w:w="1726" w:type="dxa"/>
            <w:gridSpan w:val="2"/>
            <w:noWrap/>
            <w:vAlign w:val="center"/>
          </w:tcPr>
          <w:p w14:paraId="21D98AE4">
            <w:pPr>
              <w:spacing w:line="360" w:lineRule="auto"/>
              <w:jc w:val="center"/>
              <w:rPr>
                <w:rFonts w:hint="eastAsia" w:cs="仿宋" w:asciiTheme="minorEastAsia" w:hAnsiTheme="minorEastAsia" w:eastAsiaTheme="minorEastAsia"/>
              </w:rPr>
            </w:pPr>
          </w:p>
        </w:tc>
        <w:tc>
          <w:tcPr>
            <w:tcW w:w="1548" w:type="dxa"/>
            <w:gridSpan w:val="3"/>
            <w:noWrap/>
            <w:vAlign w:val="center"/>
          </w:tcPr>
          <w:p w14:paraId="2E9525A3">
            <w:pPr>
              <w:spacing w:line="360" w:lineRule="auto"/>
              <w:jc w:val="center"/>
              <w:rPr>
                <w:rFonts w:hint="eastAsia" w:cs="仿宋" w:asciiTheme="minorEastAsia" w:hAnsiTheme="minorEastAsia" w:eastAsiaTheme="minorEastAsia"/>
              </w:rPr>
            </w:pPr>
          </w:p>
        </w:tc>
        <w:tc>
          <w:tcPr>
            <w:tcW w:w="1464" w:type="dxa"/>
            <w:noWrap/>
            <w:vAlign w:val="center"/>
          </w:tcPr>
          <w:p w14:paraId="19040B17">
            <w:pPr>
              <w:spacing w:line="360" w:lineRule="auto"/>
              <w:jc w:val="center"/>
              <w:rPr>
                <w:rFonts w:hint="eastAsia" w:cs="仿宋" w:asciiTheme="minorEastAsia" w:hAnsiTheme="minorEastAsia" w:eastAsiaTheme="minorEastAsia"/>
              </w:rPr>
            </w:pPr>
          </w:p>
        </w:tc>
        <w:tc>
          <w:tcPr>
            <w:tcW w:w="1465" w:type="dxa"/>
            <w:gridSpan w:val="4"/>
            <w:noWrap/>
            <w:vAlign w:val="center"/>
          </w:tcPr>
          <w:p w14:paraId="5FC1E214">
            <w:pPr>
              <w:spacing w:line="360" w:lineRule="auto"/>
              <w:jc w:val="center"/>
              <w:rPr>
                <w:rFonts w:hint="eastAsia" w:cs="仿宋" w:asciiTheme="minorEastAsia" w:hAnsiTheme="minorEastAsia" w:eastAsiaTheme="minorEastAsia"/>
              </w:rPr>
            </w:pPr>
          </w:p>
        </w:tc>
        <w:tc>
          <w:tcPr>
            <w:tcW w:w="1465" w:type="dxa"/>
            <w:noWrap/>
            <w:vAlign w:val="center"/>
          </w:tcPr>
          <w:p w14:paraId="043D6374">
            <w:pPr>
              <w:spacing w:line="360" w:lineRule="auto"/>
              <w:jc w:val="center"/>
              <w:rPr>
                <w:rFonts w:hint="eastAsia" w:cs="仿宋" w:asciiTheme="minorEastAsia" w:hAnsiTheme="minorEastAsia" w:eastAsiaTheme="minorEastAsia"/>
              </w:rPr>
            </w:pPr>
          </w:p>
        </w:tc>
      </w:tr>
      <w:tr w14:paraId="677B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620" w:type="dxa"/>
            <w:gridSpan w:val="2"/>
            <w:noWrap/>
            <w:vAlign w:val="center"/>
          </w:tcPr>
          <w:p w14:paraId="694E3726">
            <w:pPr>
              <w:spacing w:line="360" w:lineRule="auto"/>
              <w:jc w:val="center"/>
              <w:rPr>
                <w:rFonts w:hint="eastAsia" w:cs="仿宋" w:asciiTheme="minorEastAsia" w:hAnsiTheme="minorEastAsia" w:eastAsiaTheme="minorEastAsia"/>
              </w:rPr>
            </w:pPr>
          </w:p>
        </w:tc>
        <w:tc>
          <w:tcPr>
            <w:tcW w:w="1726" w:type="dxa"/>
            <w:gridSpan w:val="2"/>
            <w:noWrap/>
            <w:vAlign w:val="center"/>
          </w:tcPr>
          <w:p w14:paraId="3D1E3F1A">
            <w:pPr>
              <w:spacing w:line="360" w:lineRule="auto"/>
              <w:jc w:val="center"/>
              <w:rPr>
                <w:rFonts w:hint="eastAsia" w:cs="仿宋" w:asciiTheme="minorEastAsia" w:hAnsiTheme="minorEastAsia" w:eastAsiaTheme="minorEastAsia"/>
              </w:rPr>
            </w:pPr>
          </w:p>
        </w:tc>
        <w:tc>
          <w:tcPr>
            <w:tcW w:w="1548" w:type="dxa"/>
            <w:gridSpan w:val="3"/>
            <w:noWrap/>
            <w:vAlign w:val="center"/>
          </w:tcPr>
          <w:p w14:paraId="2A8036AE">
            <w:pPr>
              <w:spacing w:line="360" w:lineRule="auto"/>
              <w:jc w:val="center"/>
              <w:rPr>
                <w:rFonts w:hint="eastAsia" w:cs="仿宋" w:asciiTheme="minorEastAsia" w:hAnsiTheme="minorEastAsia" w:eastAsiaTheme="minorEastAsia"/>
              </w:rPr>
            </w:pPr>
          </w:p>
        </w:tc>
        <w:tc>
          <w:tcPr>
            <w:tcW w:w="1464" w:type="dxa"/>
            <w:noWrap/>
            <w:vAlign w:val="center"/>
          </w:tcPr>
          <w:p w14:paraId="4685CF29">
            <w:pPr>
              <w:spacing w:line="360" w:lineRule="auto"/>
              <w:jc w:val="center"/>
              <w:rPr>
                <w:rFonts w:hint="eastAsia" w:cs="仿宋" w:asciiTheme="minorEastAsia" w:hAnsiTheme="minorEastAsia" w:eastAsiaTheme="minorEastAsia"/>
              </w:rPr>
            </w:pPr>
          </w:p>
        </w:tc>
        <w:tc>
          <w:tcPr>
            <w:tcW w:w="1465" w:type="dxa"/>
            <w:gridSpan w:val="4"/>
            <w:noWrap/>
            <w:vAlign w:val="center"/>
          </w:tcPr>
          <w:p w14:paraId="5314FA84">
            <w:pPr>
              <w:spacing w:line="360" w:lineRule="auto"/>
              <w:jc w:val="center"/>
              <w:rPr>
                <w:rFonts w:hint="eastAsia" w:cs="仿宋" w:asciiTheme="minorEastAsia" w:hAnsiTheme="minorEastAsia" w:eastAsiaTheme="minorEastAsia"/>
              </w:rPr>
            </w:pPr>
          </w:p>
        </w:tc>
        <w:tc>
          <w:tcPr>
            <w:tcW w:w="1465" w:type="dxa"/>
            <w:noWrap/>
            <w:vAlign w:val="center"/>
          </w:tcPr>
          <w:p w14:paraId="103816CB">
            <w:pPr>
              <w:spacing w:line="360" w:lineRule="auto"/>
              <w:jc w:val="center"/>
              <w:rPr>
                <w:rFonts w:hint="eastAsia" w:cs="仿宋" w:asciiTheme="minorEastAsia" w:hAnsiTheme="minorEastAsia" w:eastAsiaTheme="minorEastAsia"/>
              </w:rPr>
            </w:pPr>
          </w:p>
        </w:tc>
      </w:tr>
      <w:tr w14:paraId="7E3DF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3C09B120">
            <w:pPr>
              <w:spacing w:line="360" w:lineRule="auto"/>
              <w:jc w:val="center"/>
              <w:rPr>
                <w:rFonts w:hint="eastAsia" w:cs="仿宋" w:asciiTheme="minorEastAsia" w:hAnsiTheme="minorEastAsia" w:eastAsiaTheme="minorEastAsia"/>
              </w:rPr>
            </w:pPr>
          </w:p>
        </w:tc>
        <w:tc>
          <w:tcPr>
            <w:tcW w:w="1726" w:type="dxa"/>
            <w:gridSpan w:val="2"/>
            <w:noWrap/>
            <w:vAlign w:val="center"/>
          </w:tcPr>
          <w:p w14:paraId="2FED502E">
            <w:pPr>
              <w:spacing w:line="360" w:lineRule="auto"/>
              <w:jc w:val="center"/>
              <w:rPr>
                <w:rFonts w:hint="eastAsia" w:cs="仿宋" w:asciiTheme="minorEastAsia" w:hAnsiTheme="minorEastAsia" w:eastAsiaTheme="minorEastAsia"/>
              </w:rPr>
            </w:pPr>
          </w:p>
        </w:tc>
        <w:tc>
          <w:tcPr>
            <w:tcW w:w="1548" w:type="dxa"/>
            <w:gridSpan w:val="3"/>
            <w:noWrap/>
            <w:vAlign w:val="center"/>
          </w:tcPr>
          <w:p w14:paraId="29BA29B7">
            <w:pPr>
              <w:spacing w:line="360" w:lineRule="auto"/>
              <w:jc w:val="center"/>
              <w:rPr>
                <w:rFonts w:hint="eastAsia" w:cs="仿宋" w:asciiTheme="minorEastAsia" w:hAnsiTheme="minorEastAsia" w:eastAsiaTheme="minorEastAsia"/>
              </w:rPr>
            </w:pPr>
          </w:p>
        </w:tc>
        <w:tc>
          <w:tcPr>
            <w:tcW w:w="1464" w:type="dxa"/>
            <w:noWrap/>
            <w:vAlign w:val="center"/>
          </w:tcPr>
          <w:p w14:paraId="2F0D4A20">
            <w:pPr>
              <w:spacing w:line="360" w:lineRule="auto"/>
              <w:jc w:val="center"/>
              <w:rPr>
                <w:rFonts w:hint="eastAsia" w:cs="仿宋" w:asciiTheme="minorEastAsia" w:hAnsiTheme="minorEastAsia" w:eastAsiaTheme="minorEastAsia"/>
              </w:rPr>
            </w:pPr>
          </w:p>
        </w:tc>
        <w:tc>
          <w:tcPr>
            <w:tcW w:w="1465" w:type="dxa"/>
            <w:gridSpan w:val="4"/>
            <w:noWrap/>
            <w:vAlign w:val="center"/>
          </w:tcPr>
          <w:p w14:paraId="7904F51A">
            <w:pPr>
              <w:spacing w:line="360" w:lineRule="auto"/>
              <w:jc w:val="center"/>
              <w:rPr>
                <w:rFonts w:hint="eastAsia" w:cs="仿宋" w:asciiTheme="minorEastAsia" w:hAnsiTheme="minorEastAsia" w:eastAsiaTheme="minorEastAsia"/>
              </w:rPr>
            </w:pPr>
          </w:p>
        </w:tc>
        <w:tc>
          <w:tcPr>
            <w:tcW w:w="1465" w:type="dxa"/>
            <w:noWrap/>
            <w:vAlign w:val="center"/>
          </w:tcPr>
          <w:p w14:paraId="5E36A95F">
            <w:pPr>
              <w:spacing w:line="360" w:lineRule="auto"/>
              <w:jc w:val="center"/>
              <w:rPr>
                <w:rFonts w:hint="eastAsia" w:cs="仿宋" w:asciiTheme="minorEastAsia" w:hAnsiTheme="minorEastAsia" w:eastAsiaTheme="minorEastAsia"/>
              </w:rPr>
            </w:pPr>
          </w:p>
        </w:tc>
      </w:tr>
      <w:tr w14:paraId="399BC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64C429F3">
            <w:pPr>
              <w:spacing w:line="360" w:lineRule="auto"/>
              <w:jc w:val="center"/>
              <w:rPr>
                <w:rFonts w:hint="eastAsia" w:cs="仿宋" w:asciiTheme="minorEastAsia" w:hAnsiTheme="minorEastAsia" w:eastAsiaTheme="minorEastAsia"/>
              </w:rPr>
            </w:pPr>
          </w:p>
        </w:tc>
        <w:tc>
          <w:tcPr>
            <w:tcW w:w="1726" w:type="dxa"/>
            <w:gridSpan w:val="2"/>
            <w:noWrap/>
            <w:vAlign w:val="center"/>
          </w:tcPr>
          <w:p w14:paraId="28160AF8">
            <w:pPr>
              <w:spacing w:line="360" w:lineRule="auto"/>
              <w:jc w:val="center"/>
              <w:rPr>
                <w:rFonts w:hint="eastAsia" w:cs="仿宋" w:asciiTheme="minorEastAsia" w:hAnsiTheme="minorEastAsia" w:eastAsiaTheme="minorEastAsia"/>
              </w:rPr>
            </w:pPr>
          </w:p>
        </w:tc>
        <w:tc>
          <w:tcPr>
            <w:tcW w:w="1548" w:type="dxa"/>
            <w:gridSpan w:val="3"/>
            <w:noWrap/>
            <w:vAlign w:val="center"/>
          </w:tcPr>
          <w:p w14:paraId="62150F38">
            <w:pPr>
              <w:spacing w:line="360" w:lineRule="auto"/>
              <w:jc w:val="center"/>
              <w:rPr>
                <w:rFonts w:hint="eastAsia" w:cs="仿宋" w:asciiTheme="minorEastAsia" w:hAnsiTheme="minorEastAsia" w:eastAsiaTheme="minorEastAsia"/>
              </w:rPr>
            </w:pPr>
          </w:p>
        </w:tc>
        <w:tc>
          <w:tcPr>
            <w:tcW w:w="1464" w:type="dxa"/>
            <w:noWrap/>
            <w:vAlign w:val="center"/>
          </w:tcPr>
          <w:p w14:paraId="468AF83E">
            <w:pPr>
              <w:spacing w:line="360" w:lineRule="auto"/>
              <w:jc w:val="center"/>
              <w:rPr>
                <w:rFonts w:hint="eastAsia" w:cs="仿宋" w:asciiTheme="minorEastAsia" w:hAnsiTheme="minorEastAsia" w:eastAsiaTheme="minorEastAsia"/>
              </w:rPr>
            </w:pPr>
          </w:p>
        </w:tc>
        <w:tc>
          <w:tcPr>
            <w:tcW w:w="1465" w:type="dxa"/>
            <w:gridSpan w:val="4"/>
            <w:noWrap/>
            <w:vAlign w:val="center"/>
          </w:tcPr>
          <w:p w14:paraId="6D351551">
            <w:pPr>
              <w:spacing w:line="360" w:lineRule="auto"/>
              <w:jc w:val="center"/>
              <w:rPr>
                <w:rFonts w:hint="eastAsia" w:cs="仿宋" w:asciiTheme="minorEastAsia" w:hAnsiTheme="minorEastAsia" w:eastAsiaTheme="minorEastAsia"/>
              </w:rPr>
            </w:pPr>
          </w:p>
        </w:tc>
        <w:tc>
          <w:tcPr>
            <w:tcW w:w="1465" w:type="dxa"/>
            <w:noWrap/>
            <w:vAlign w:val="center"/>
          </w:tcPr>
          <w:p w14:paraId="3D5E46BA">
            <w:pPr>
              <w:spacing w:line="360" w:lineRule="auto"/>
              <w:jc w:val="center"/>
              <w:rPr>
                <w:rFonts w:hint="eastAsia" w:cs="仿宋" w:asciiTheme="minorEastAsia" w:hAnsiTheme="minorEastAsia" w:eastAsiaTheme="minorEastAsia"/>
              </w:rPr>
            </w:pPr>
          </w:p>
        </w:tc>
      </w:tr>
      <w:tr w14:paraId="7D045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4F6A71F4">
            <w:pPr>
              <w:spacing w:line="360" w:lineRule="auto"/>
              <w:jc w:val="center"/>
              <w:rPr>
                <w:rFonts w:hint="eastAsia" w:cs="仿宋" w:asciiTheme="minorEastAsia" w:hAnsiTheme="minorEastAsia" w:eastAsiaTheme="minorEastAsia"/>
              </w:rPr>
            </w:pPr>
          </w:p>
        </w:tc>
        <w:tc>
          <w:tcPr>
            <w:tcW w:w="1726" w:type="dxa"/>
            <w:gridSpan w:val="2"/>
            <w:noWrap/>
            <w:vAlign w:val="center"/>
          </w:tcPr>
          <w:p w14:paraId="154460B5">
            <w:pPr>
              <w:spacing w:line="360" w:lineRule="auto"/>
              <w:jc w:val="center"/>
              <w:rPr>
                <w:rFonts w:hint="eastAsia" w:cs="仿宋" w:asciiTheme="minorEastAsia" w:hAnsiTheme="minorEastAsia" w:eastAsiaTheme="minorEastAsia"/>
              </w:rPr>
            </w:pPr>
          </w:p>
        </w:tc>
        <w:tc>
          <w:tcPr>
            <w:tcW w:w="1548" w:type="dxa"/>
            <w:gridSpan w:val="3"/>
            <w:noWrap/>
            <w:vAlign w:val="center"/>
          </w:tcPr>
          <w:p w14:paraId="1F8D0EA2">
            <w:pPr>
              <w:spacing w:line="360" w:lineRule="auto"/>
              <w:jc w:val="center"/>
              <w:rPr>
                <w:rFonts w:hint="eastAsia" w:cs="仿宋" w:asciiTheme="minorEastAsia" w:hAnsiTheme="minorEastAsia" w:eastAsiaTheme="minorEastAsia"/>
              </w:rPr>
            </w:pPr>
          </w:p>
        </w:tc>
        <w:tc>
          <w:tcPr>
            <w:tcW w:w="1464" w:type="dxa"/>
            <w:noWrap/>
            <w:vAlign w:val="center"/>
          </w:tcPr>
          <w:p w14:paraId="5DE2FF7D">
            <w:pPr>
              <w:spacing w:line="360" w:lineRule="auto"/>
              <w:jc w:val="center"/>
              <w:rPr>
                <w:rFonts w:hint="eastAsia" w:cs="仿宋" w:asciiTheme="minorEastAsia" w:hAnsiTheme="minorEastAsia" w:eastAsiaTheme="minorEastAsia"/>
              </w:rPr>
            </w:pPr>
          </w:p>
        </w:tc>
        <w:tc>
          <w:tcPr>
            <w:tcW w:w="1465" w:type="dxa"/>
            <w:gridSpan w:val="4"/>
            <w:noWrap/>
            <w:vAlign w:val="center"/>
          </w:tcPr>
          <w:p w14:paraId="29B47A0E">
            <w:pPr>
              <w:spacing w:line="360" w:lineRule="auto"/>
              <w:jc w:val="center"/>
              <w:rPr>
                <w:rFonts w:hint="eastAsia" w:cs="仿宋" w:asciiTheme="minorEastAsia" w:hAnsiTheme="minorEastAsia" w:eastAsiaTheme="minorEastAsia"/>
              </w:rPr>
            </w:pPr>
          </w:p>
        </w:tc>
        <w:tc>
          <w:tcPr>
            <w:tcW w:w="1465" w:type="dxa"/>
            <w:noWrap/>
            <w:vAlign w:val="center"/>
          </w:tcPr>
          <w:p w14:paraId="470EEB0D">
            <w:pPr>
              <w:spacing w:line="360" w:lineRule="auto"/>
              <w:jc w:val="center"/>
              <w:rPr>
                <w:rFonts w:hint="eastAsia" w:cs="仿宋" w:asciiTheme="minorEastAsia" w:hAnsiTheme="minorEastAsia" w:eastAsiaTheme="minorEastAsia"/>
              </w:rPr>
            </w:pPr>
          </w:p>
        </w:tc>
      </w:tr>
      <w:tr w14:paraId="681816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483C07D9">
            <w:pPr>
              <w:spacing w:line="360" w:lineRule="auto"/>
              <w:jc w:val="center"/>
              <w:rPr>
                <w:rFonts w:hint="eastAsia" w:cs="仿宋" w:asciiTheme="minorEastAsia" w:hAnsiTheme="minorEastAsia" w:eastAsiaTheme="minorEastAsia"/>
              </w:rPr>
            </w:pPr>
          </w:p>
        </w:tc>
        <w:tc>
          <w:tcPr>
            <w:tcW w:w="1726" w:type="dxa"/>
            <w:gridSpan w:val="2"/>
            <w:noWrap/>
            <w:vAlign w:val="center"/>
          </w:tcPr>
          <w:p w14:paraId="7C4D1D4C">
            <w:pPr>
              <w:spacing w:line="360" w:lineRule="auto"/>
              <w:jc w:val="center"/>
              <w:rPr>
                <w:rFonts w:hint="eastAsia" w:cs="仿宋" w:asciiTheme="minorEastAsia" w:hAnsiTheme="minorEastAsia" w:eastAsiaTheme="minorEastAsia"/>
              </w:rPr>
            </w:pPr>
          </w:p>
        </w:tc>
        <w:tc>
          <w:tcPr>
            <w:tcW w:w="1548" w:type="dxa"/>
            <w:gridSpan w:val="3"/>
            <w:noWrap/>
            <w:vAlign w:val="center"/>
          </w:tcPr>
          <w:p w14:paraId="4C4A805B">
            <w:pPr>
              <w:spacing w:line="360" w:lineRule="auto"/>
              <w:jc w:val="center"/>
              <w:rPr>
                <w:rFonts w:hint="eastAsia" w:cs="仿宋" w:asciiTheme="minorEastAsia" w:hAnsiTheme="minorEastAsia" w:eastAsiaTheme="minorEastAsia"/>
              </w:rPr>
            </w:pPr>
          </w:p>
        </w:tc>
        <w:tc>
          <w:tcPr>
            <w:tcW w:w="1464" w:type="dxa"/>
            <w:noWrap/>
            <w:vAlign w:val="center"/>
          </w:tcPr>
          <w:p w14:paraId="3ECB4521">
            <w:pPr>
              <w:spacing w:line="360" w:lineRule="auto"/>
              <w:jc w:val="center"/>
              <w:rPr>
                <w:rFonts w:hint="eastAsia" w:cs="仿宋" w:asciiTheme="minorEastAsia" w:hAnsiTheme="minorEastAsia" w:eastAsiaTheme="minorEastAsia"/>
              </w:rPr>
            </w:pPr>
          </w:p>
        </w:tc>
        <w:tc>
          <w:tcPr>
            <w:tcW w:w="1465" w:type="dxa"/>
            <w:gridSpan w:val="4"/>
            <w:noWrap/>
            <w:vAlign w:val="center"/>
          </w:tcPr>
          <w:p w14:paraId="4EBCF100">
            <w:pPr>
              <w:spacing w:line="360" w:lineRule="auto"/>
              <w:jc w:val="center"/>
              <w:rPr>
                <w:rFonts w:hint="eastAsia" w:cs="仿宋" w:asciiTheme="minorEastAsia" w:hAnsiTheme="minorEastAsia" w:eastAsiaTheme="minorEastAsia"/>
              </w:rPr>
            </w:pPr>
          </w:p>
        </w:tc>
        <w:tc>
          <w:tcPr>
            <w:tcW w:w="1465" w:type="dxa"/>
            <w:noWrap/>
            <w:vAlign w:val="center"/>
          </w:tcPr>
          <w:p w14:paraId="7E3380F7">
            <w:pPr>
              <w:spacing w:line="360" w:lineRule="auto"/>
              <w:jc w:val="center"/>
              <w:rPr>
                <w:rFonts w:hint="eastAsia" w:cs="仿宋" w:asciiTheme="minorEastAsia" w:hAnsiTheme="minorEastAsia" w:eastAsiaTheme="minorEastAsia"/>
              </w:rPr>
            </w:pPr>
          </w:p>
        </w:tc>
      </w:tr>
      <w:tr w14:paraId="68435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14:paraId="269B0488">
            <w:pPr>
              <w:spacing w:line="360" w:lineRule="auto"/>
              <w:jc w:val="center"/>
              <w:rPr>
                <w:rFonts w:hint="eastAsia" w:cs="仿宋" w:asciiTheme="minorEastAsia" w:hAnsiTheme="minorEastAsia" w:eastAsiaTheme="minorEastAsia"/>
              </w:rPr>
            </w:pPr>
          </w:p>
        </w:tc>
        <w:tc>
          <w:tcPr>
            <w:tcW w:w="1726" w:type="dxa"/>
            <w:gridSpan w:val="2"/>
            <w:noWrap/>
            <w:vAlign w:val="center"/>
          </w:tcPr>
          <w:p w14:paraId="4F5956CE">
            <w:pPr>
              <w:spacing w:line="360" w:lineRule="auto"/>
              <w:jc w:val="center"/>
              <w:rPr>
                <w:rFonts w:hint="eastAsia" w:cs="仿宋" w:asciiTheme="minorEastAsia" w:hAnsiTheme="minorEastAsia" w:eastAsiaTheme="minorEastAsia"/>
              </w:rPr>
            </w:pPr>
          </w:p>
        </w:tc>
        <w:tc>
          <w:tcPr>
            <w:tcW w:w="1548" w:type="dxa"/>
            <w:gridSpan w:val="3"/>
            <w:noWrap/>
            <w:vAlign w:val="center"/>
          </w:tcPr>
          <w:p w14:paraId="2E53B507">
            <w:pPr>
              <w:spacing w:line="360" w:lineRule="auto"/>
              <w:jc w:val="center"/>
              <w:rPr>
                <w:rFonts w:hint="eastAsia" w:cs="仿宋" w:asciiTheme="minorEastAsia" w:hAnsiTheme="minorEastAsia" w:eastAsiaTheme="minorEastAsia"/>
              </w:rPr>
            </w:pPr>
          </w:p>
        </w:tc>
        <w:tc>
          <w:tcPr>
            <w:tcW w:w="1464" w:type="dxa"/>
            <w:noWrap/>
            <w:vAlign w:val="center"/>
          </w:tcPr>
          <w:p w14:paraId="2F107E89">
            <w:pPr>
              <w:spacing w:line="360" w:lineRule="auto"/>
              <w:jc w:val="center"/>
              <w:rPr>
                <w:rFonts w:hint="eastAsia" w:cs="仿宋" w:asciiTheme="minorEastAsia" w:hAnsiTheme="minorEastAsia" w:eastAsiaTheme="minorEastAsia"/>
              </w:rPr>
            </w:pPr>
          </w:p>
        </w:tc>
        <w:tc>
          <w:tcPr>
            <w:tcW w:w="1465" w:type="dxa"/>
            <w:gridSpan w:val="4"/>
            <w:noWrap/>
            <w:vAlign w:val="center"/>
          </w:tcPr>
          <w:p w14:paraId="28B387F3">
            <w:pPr>
              <w:spacing w:line="360" w:lineRule="auto"/>
              <w:jc w:val="center"/>
              <w:rPr>
                <w:rFonts w:hint="eastAsia" w:cs="仿宋" w:asciiTheme="minorEastAsia" w:hAnsiTheme="minorEastAsia" w:eastAsiaTheme="minorEastAsia"/>
              </w:rPr>
            </w:pPr>
          </w:p>
        </w:tc>
        <w:tc>
          <w:tcPr>
            <w:tcW w:w="1465" w:type="dxa"/>
            <w:noWrap/>
            <w:vAlign w:val="center"/>
          </w:tcPr>
          <w:p w14:paraId="1BBDA60E">
            <w:pPr>
              <w:spacing w:line="360" w:lineRule="auto"/>
              <w:jc w:val="center"/>
              <w:rPr>
                <w:rFonts w:hint="eastAsia" w:cs="仿宋" w:asciiTheme="minorEastAsia" w:hAnsiTheme="minorEastAsia" w:eastAsiaTheme="minorEastAsia"/>
              </w:rPr>
            </w:pPr>
          </w:p>
        </w:tc>
      </w:tr>
    </w:tbl>
    <w:p w14:paraId="45473B1B">
      <w:pPr>
        <w:spacing w:line="360" w:lineRule="auto"/>
        <w:rPr>
          <w:rFonts w:hint="eastAsia" w:cs="仿宋" w:asciiTheme="minorEastAsia" w:hAnsiTheme="minorEastAsia" w:eastAsiaTheme="minorEastAsia"/>
          <w:b/>
          <w:bCs/>
        </w:rPr>
      </w:pPr>
    </w:p>
    <w:p w14:paraId="49B1A980">
      <w:pPr>
        <w:spacing w:line="360" w:lineRule="auto"/>
        <w:rPr>
          <w:rFonts w:hint="eastAsia" w:cs="仿宋" w:asciiTheme="minorEastAsia" w:hAnsiTheme="minorEastAsia" w:eastAsiaTheme="minorEastAsia"/>
          <w:b/>
          <w:bCs/>
        </w:rPr>
      </w:pPr>
      <w:r>
        <w:rPr>
          <w:rFonts w:hint="eastAsia" w:cs="仿宋" w:asciiTheme="minorEastAsia" w:hAnsiTheme="minorEastAsia" w:eastAsiaTheme="minorEastAsia"/>
          <w:b/>
          <w:bCs/>
        </w:rPr>
        <w:t>注：需提供资格证书复印件</w:t>
      </w:r>
    </w:p>
    <w:p w14:paraId="5A5BA07A">
      <w:pPr>
        <w:jc w:val="center"/>
        <w:rPr>
          <w:rFonts w:hint="eastAsia" w:cs="仿宋" w:asciiTheme="minorEastAsia" w:hAnsiTheme="minorEastAsia" w:eastAsiaTheme="minorEastAsia"/>
          <w:b/>
          <w:bCs/>
        </w:rPr>
      </w:pPr>
      <w:r>
        <w:rPr>
          <w:rFonts w:hint="eastAsia" w:cs="仿宋" w:asciiTheme="minorEastAsia" w:hAnsiTheme="minorEastAsia" w:eastAsiaTheme="minorEastAsia"/>
          <w:b/>
          <w:bCs/>
        </w:rPr>
        <w:br w:type="page"/>
      </w:r>
    </w:p>
    <w:p w14:paraId="0E7A09F0">
      <w:pPr>
        <w:jc w:val="center"/>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表8  项目管理班子配备情况辅助说明资料</w:t>
      </w:r>
    </w:p>
    <w:p w14:paraId="0ABF4FD8">
      <w:pPr>
        <w:spacing w:line="360" w:lineRule="auto"/>
        <w:jc w:val="center"/>
        <w:rPr>
          <w:rFonts w:hint="eastAsia" w:cs="仿宋" w:asciiTheme="minorEastAsia" w:hAnsiTheme="minorEastAsia" w:eastAsiaTheme="minorEastAsia"/>
          <w:b/>
          <w:bC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36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tcPr>
          <w:p w14:paraId="0203E6B4">
            <w:pPr>
              <w:spacing w:line="360" w:lineRule="auto"/>
              <w:jc w:val="center"/>
              <w:rPr>
                <w:rFonts w:hint="eastAsia" w:cs="仿宋" w:asciiTheme="minorEastAsia" w:hAnsiTheme="minorEastAsia" w:eastAsiaTheme="minorEastAsia"/>
                <w:b/>
                <w:bCs/>
              </w:rPr>
            </w:pPr>
          </w:p>
          <w:p w14:paraId="7DA4948C">
            <w:pPr>
              <w:spacing w:line="360" w:lineRule="auto"/>
              <w:jc w:val="center"/>
              <w:rPr>
                <w:rFonts w:hint="eastAsia" w:cs="仿宋" w:asciiTheme="minorEastAsia" w:hAnsiTheme="minorEastAsia" w:eastAsiaTheme="minorEastAsia"/>
                <w:b/>
                <w:bCs/>
              </w:rPr>
            </w:pPr>
          </w:p>
          <w:p w14:paraId="3C4C6C9E">
            <w:pPr>
              <w:spacing w:line="360" w:lineRule="auto"/>
              <w:jc w:val="center"/>
              <w:rPr>
                <w:rFonts w:hint="eastAsia" w:cs="仿宋" w:asciiTheme="minorEastAsia" w:hAnsiTheme="minorEastAsia" w:eastAsiaTheme="minorEastAsia"/>
                <w:b/>
                <w:bCs/>
              </w:rPr>
            </w:pPr>
          </w:p>
          <w:p w14:paraId="5C427AD7">
            <w:pPr>
              <w:spacing w:line="360" w:lineRule="auto"/>
              <w:jc w:val="center"/>
              <w:rPr>
                <w:rFonts w:hint="eastAsia" w:cs="仿宋" w:asciiTheme="minorEastAsia" w:hAnsiTheme="minorEastAsia" w:eastAsiaTheme="minorEastAsia"/>
                <w:b/>
                <w:bCs/>
              </w:rPr>
            </w:pPr>
          </w:p>
          <w:p w14:paraId="3AB030F2">
            <w:pPr>
              <w:spacing w:line="360" w:lineRule="auto"/>
              <w:jc w:val="center"/>
              <w:rPr>
                <w:rFonts w:hint="eastAsia" w:cs="仿宋" w:asciiTheme="minorEastAsia" w:hAnsiTheme="minorEastAsia" w:eastAsiaTheme="minorEastAsia"/>
                <w:b/>
                <w:bCs/>
              </w:rPr>
            </w:pPr>
          </w:p>
          <w:p w14:paraId="3AAB4B44">
            <w:pPr>
              <w:spacing w:line="360" w:lineRule="auto"/>
              <w:jc w:val="center"/>
              <w:rPr>
                <w:rFonts w:hint="eastAsia" w:cs="仿宋" w:asciiTheme="minorEastAsia" w:hAnsiTheme="minorEastAsia" w:eastAsiaTheme="minorEastAsia"/>
                <w:b/>
                <w:bCs/>
              </w:rPr>
            </w:pPr>
          </w:p>
          <w:p w14:paraId="3340CB48">
            <w:pPr>
              <w:spacing w:line="360" w:lineRule="auto"/>
              <w:jc w:val="center"/>
              <w:rPr>
                <w:rFonts w:hint="eastAsia" w:cs="仿宋" w:asciiTheme="minorEastAsia" w:hAnsiTheme="minorEastAsia" w:eastAsiaTheme="minorEastAsia"/>
                <w:b/>
                <w:bCs/>
              </w:rPr>
            </w:pPr>
          </w:p>
          <w:p w14:paraId="6DA7B009">
            <w:pPr>
              <w:spacing w:line="360" w:lineRule="auto"/>
              <w:jc w:val="center"/>
              <w:rPr>
                <w:rFonts w:hint="eastAsia" w:cs="仿宋" w:asciiTheme="minorEastAsia" w:hAnsiTheme="minorEastAsia" w:eastAsiaTheme="minorEastAsia"/>
                <w:b/>
                <w:bCs/>
              </w:rPr>
            </w:pPr>
          </w:p>
          <w:p w14:paraId="6DA61453">
            <w:pPr>
              <w:spacing w:line="360" w:lineRule="auto"/>
              <w:jc w:val="center"/>
              <w:rPr>
                <w:rFonts w:hint="eastAsia" w:cs="仿宋" w:asciiTheme="minorEastAsia" w:hAnsiTheme="minorEastAsia" w:eastAsiaTheme="minorEastAsia"/>
                <w:b/>
                <w:bCs/>
              </w:rPr>
            </w:pPr>
          </w:p>
          <w:p w14:paraId="13182219">
            <w:pPr>
              <w:spacing w:line="360" w:lineRule="auto"/>
              <w:jc w:val="center"/>
              <w:rPr>
                <w:rFonts w:hint="eastAsia" w:cs="仿宋" w:asciiTheme="minorEastAsia" w:hAnsiTheme="minorEastAsia" w:eastAsiaTheme="minorEastAsia"/>
                <w:b/>
                <w:bCs/>
              </w:rPr>
            </w:pPr>
          </w:p>
          <w:p w14:paraId="62DCD718">
            <w:pPr>
              <w:spacing w:line="360" w:lineRule="auto"/>
              <w:jc w:val="center"/>
              <w:rPr>
                <w:rFonts w:hint="eastAsia" w:cs="仿宋" w:asciiTheme="minorEastAsia" w:hAnsiTheme="minorEastAsia" w:eastAsiaTheme="minorEastAsia"/>
                <w:b/>
                <w:bCs/>
              </w:rPr>
            </w:pPr>
          </w:p>
          <w:p w14:paraId="1857B294">
            <w:pPr>
              <w:spacing w:line="360" w:lineRule="auto"/>
              <w:jc w:val="center"/>
              <w:rPr>
                <w:rFonts w:hint="eastAsia" w:cs="仿宋" w:asciiTheme="minorEastAsia" w:hAnsiTheme="minorEastAsia" w:eastAsiaTheme="minorEastAsia"/>
                <w:b/>
                <w:bCs/>
              </w:rPr>
            </w:pPr>
          </w:p>
          <w:p w14:paraId="0066F53E">
            <w:pPr>
              <w:spacing w:line="360" w:lineRule="auto"/>
              <w:jc w:val="center"/>
              <w:rPr>
                <w:rFonts w:hint="eastAsia" w:cs="仿宋" w:asciiTheme="minorEastAsia" w:hAnsiTheme="minorEastAsia" w:eastAsiaTheme="minorEastAsia"/>
                <w:b/>
                <w:bCs/>
              </w:rPr>
            </w:pPr>
          </w:p>
          <w:p w14:paraId="253C5CF5">
            <w:pPr>
              <w:spacing w:line="360" w:lineRule="auto"/>
              <w:jc w:val="center"/>
              <w:rPr>
                <w:rFonts w:hint="eastAsia" w:cs="仿宋" w:asciiTheme="minorEastAsia" w:hAnsiTheme="minorEastAsia" w:eastAsiaTheme="minorEastAsia"/>
                <w:b/>
                <w:bCs/>
              </w:rPr>
            </w:pPr>
          </w:p>
          <w:p w14:paraId="21B61237">
            <w:pPr>
              <w:spacing w:line="360" w:lineRule="auto"/>
              <w:jc w:val="center"/>
              <w:rPr>
                <w:rFonts w:hint="eastAsia" w:cs="仿宋" w:asciiTheme="minorEastAsia" w:hAnsiTheme="minorEastAsia" w:eastAsiaTheme="minorEastAsia"/>
                <w:b/>
                <w:bCs/>
              </w:rPr>
            </w:pPr>
          </w:p>
          <w:p w14:paraId="5DB89E04">
            <w:pPr>
              <w:spacing w:line="360" w:lineRule="auto"/>
              <w:jc w:val="center"/>
              <w:rPr>
                <w:rFonts w:hint="eastAsia" w:cs="仿宋" w:asciiTheme="minorEastAsia" w:hAnsiTheme="minorEastAsia" w:eastAsiaTheme="minorEastAsia"/>
                <w:b/>
                <w:bCs/>
              </w:rPr>
            </w:pPr>
          </w:p>
          <w:p w14:paraId="36396FB5">
            <w:pPr>
              <w:spacing w:line="360" w:lineRule="auto"/>
              <w:jc w:val="center"/>
              <w:rPr>
                <w:rFonts w:hint="eastAsia" w:cs="仿宋" w:asciiTheme="minorEastAsia" w:hAnsiTheme="minorEastAsia" w:eastAsiaTheme="minorEastAsia"/>
                <w:b/>
                <w:bCs/>
              </w:rPr>
            </w:pPr>
          </w:p>
          <w:p w14:paraId="4BF4BA01">
            <w:pPr>
              <w:spacing w:line="360" w:lineRule="auto"/>
              <w:jc w:val="center"/>
              <w:rPr>
                <w:rFonts w:hint="eastAsia" w:cs="仿宋" w:asciiTheme="minorEastAsia" w:hAnsiTheme="minorEastAsia" w:eastAsiaTheme="minorEastAsia"/>
                <w:b/>
                <w:bCs/>
              </w:rPr>
            </w:pPr>
          </w:p>
        </w:tc>
      </w:tr>
    </w:tbl>
    <w:p w14:paraId="3C6E49BF">
      <w:pPr>
        <w:pStyle w:val="16"/>
        <w:rPr>
          <w:rFonts w:hint="eastAsia" w:cs="仿宋" w:asciiTheme="minorEastAsia" w:hAnsiTheme="minorEastAsia" w:eastAsiaTheme="minorEastAsia"/>
          <w:b/>
          <w:bCs/>
          <w:sz w:val="21"/>
        </w:rPr>
      </w:pPr>
      <w:r>
        <w:rPr>
          <w:rFonts w:hint="eastAsia" w:cs="仿宋" w:asciiTheme="minorEastAsia" w:hAnsiTheme="minorEastAsia" w:eastAsiaTheme="minorEastAsia"/>
          <w:b/>
          <w:bCs/>
          <w:sz w:val="21"/>
        </w:rPr>
        <w:t>注：辅助说明资料主要包括管理班子机构设置、职责分工、有关复印证明资料以及投标供应商认为有必要提供的资料，辅助说明资料格式不做统一规定，由投标供应商自行设计。</w:t>
      </w:r>
    </w:p>
    <w:p w14:paraId="164305D1">
      <w:pPr>
        <w:pStyle w:val="16"/>
        <w:rPr>
          <w:rFonts w:hint="eastAsia" w:ascii="仿宋" w:hAnsi="仿宋" w:eastAsia="仿宋" w:cs="仿宋"/>
          <w:sz w:val="21"/>
        </w:rPr>
      </w:pPr>
    </w:p>
    <w:p w14:paraId="6AEF8D04">
      <w:pPr>
        <w:jc w:val="center"/>
        <w:rPr>
          <w:rFonts w:hint="eastAsia" w:ascii="仿宋" w:hAnsi="仿宋" w:eastAsia="仿宋" w:cs="仿宋"/>
          <w:b/>
          <w:bCs/>
          <w:sz w:val="30"/>
        </w:rPr>
      </w:pPr>
      <w:r>
        <w:rPr>
          <w:rFonts w:hint="eastAsia" w:ascii="仿宋" w:hAnsi="仿宋" w:eastAsia="仿宋" w:cs="仿宋"/>
        </w:rPr>
        <w:br w:type="page"/>
      </w:r>
      <w:r>
        <w:rPr>
          <w:rFonts w:hint="eastAsia" w:ascii="仿宋" w:hAnsi="仿宋" w:eastAsia="仿宋" w:cs="仿宋"/>
          <w:b/>
          <w:bCs/>
          <w:sz w:val="30"/>
        </w:rPr>
        <w:t>3、  售后服务和承诺</w:t>
      </w:r>
    </w:p>
    <w:p w14:paraId="3B164C77">
      <w:pPr>
        <w:rPr>
          <w:rFonts w:hint="eastAsia" w:ascii="仿宋" w:hAnsi="仿宋" w:eastAsia="仿宋" w:cs="仿宋"/>
        </w:rPr>
      </w:pPr>
    </w:p>
    <w:p w14:paraId="1FD05541">
      <w:pPr>
        <w:ind w:firstLine="525" w:firstLineChars="250"/>
        <w:rPr>
          <w:rFonts w:hint="eastAsia" w:cs="仿宋" w:asciiTheme="minorEastAsia" w:hAnsiTheme="minorEastAsia" w:eastAsiaTheme="minorEastAsia"/>
        </w:rPr>
      </w:pPr>
      <w:r>
        <w:rPr>
          <w:rFonts w:hint="eastAsia" w:cs="仿宋" w:asciiTheme="minorEastAsia" w:hAnsiTheme="minorEastAsia" w:eastAsiaTheme="minorEastAsia"/>
        </w:rPr>
        <w:t>售后服务和承诺采购代理机构不给出统一格式，由投标供应商自行设计格式，自行组织材料。</w:t>
      </w:r>
    </w:p>
    <w:p w14:paraId="2CD18E6F">
      <w:pPr>
        <w:rPr>
          <w:rFonts w:hint="eastAsia" w:ascii="仿宋" w:hAnsi="仿宋" w:eastAsia="仿宋" w:cs="仿宋"/>
        </w:rPr>
      </w:pPr>
    </w:p>
    <w:p w14:paraId="0E5192BF">
      <w:pPr>
        <w:rPr>
          <w:rFonts w:hint="eastAsia" w:ascii="仿宋" w:hAnsi="仿宋" w:eastAsia="仿宋" w:cs="仿宋"/>
        </w:rPr>
      </w:pPr>
    </w:p>
    <w:p w14:paraId="1FBD9327">
      <w:pPr>
        <w:rPr>
          <w:rFonts w:hint="eastAsia" w:ascii="仿宋" w:hAnsi="仿宋" w:eastAsia="仿宋" w:cs="仿宋"/>
        </w:rPr>
      </w:pPr>
    </w:p>
    <w:p w14:paraId="26F53328">
      <w:pPr>
        <w:rPr>
          <w:rFonts w:hint="eastAsia" w:ascii="仿宋" w:hAnsi="仿宋" w:eastAsia="仿宋" w:cs="仿宋"/>
        </w:rPr>
      </w:pPr>
    </w:p>
    <w:p w14:paraId="7718835A">
      <w:pPr>
        <w:rPr>
          <w:rFonts w:hint="eastAsia" w:ascii="仿宋" w:hAnsi="仿宋" w:eastAsia="仿宋" w:cs="仿宋"/>
        </w:rPr>
      </w:pPr>
    </w:p>
    <w:p w14:paraId="5AA14F36">
      <w:pPr>
        <w:rPr>
          <w:rFonts w:hint="eastAsia" w:ascii="仿宋" w:hAnsi="仿宋" w:eastAsia="仿宋" w:cs="仿宋"/>
        </w:rPr>
      </w:pPr>
    </w:p>
    <w:p w14:paraId="00278BF3">
      <w:pPr>
        <w:rPr>
          <w:rFonts w:hint="eastAsia" w:ascii="仿宋" w:hAnsi="仿宋" w:eastAsia="仿宋" w:cs="仿宋"/>
        </w:rPr>
      </w:pPr>
    </w:p>
    <w:p w14:paraId="63D4448D">
      <w:pPr>
        <w:rPr>
          <w:rFonts w:hint="eastAsia" w:ascii="仿宋" w:hAnsi="仿宋" w:eastAsia="仿宋" w:cs="仿宋"/>
        </w:rPr>
      </w:pPr>
    </w:p>
    <w:p w14:paraId="710288C1">
      <w:pPr>
        <w:rPr>
          <w:rFonts w:hint="eastAsia" w:ascii="仿宋" w:hAnsi="仿宋" w:eastAsia="仿宋" w:cs="仿宋"/>
        </w:rPr>
      </w:pPr>
    </w:p>
    <w:p w14:paraId="7A572AF7">
      <w:pPr>
        <w:rPr>
          <w:rFonts w:hint="eastAsia" w:ascii="仿宋" w:hAnsi="仿宋" w:eastAsia="仿宋" w:cs="仿宋"/>
        </w:rPr>
      </w:pPr>
    </w:p>
    <w:p w14:paraId="721A4F3A">
      <w:pPr>
        <w:rPr>
          <w:rFonts w:hint="eastAsia" w:ascii="仿宋" w:hAnsi="仿宋" w:eastAsia="仿宋" w:cs="仿宋"/>
        </w:rPr>
      </w:pPr>
    </w:p>
    <w:p w14:paraId="76B4729C">
      <w:pPr>
        <w:rPr>
          <w:rFonts w:hint="eastAsia" w:ascii="仿宋" w:hAnsi="仿宋" w:eastAsia="仿宋" w:cs="仿宋"/>
        </w:rPr>
      </w:pPr>
    </w:p>
    <w:p w14:paraId="2EDA87DF">
      <w:pPr>
        <w:rPr>
          <w:rFonts w:hint="eastAsia" w:ascii="仿宋" w:hAnsi="仿宋" w:eastAsia="仿宋" w:cs="仿宋"/>
        </w:rPr>
      </w:pPr>
    </w:p>
    <w:p w14:paraId="42D3E842">
      <w:pPr>
        <w:rPr>
          <w:rFonts w:hint="eastAsia" w:ascii="仿宋" w:hAnsi="仿宋" w:eastAsia="仿宋" w:cs="仿宋"/>
        </w:rPr>
      </w:pPr>
    </w:p>
    <w:p w14:paraId="30ABBDF6">
      <w:pPr>
        <w:rPr>
          <w:rFonts w:hint="eastAsia" w:ascii="仿宋" w:hAnsi="仿宋" w:eastAsia="仿宋" w:cs="仿宋"/>
        </w:rPr>
      </w:pPr>
    </w:p>
    <w:p w14:paraId="27486097">
      <w:pPr>
        <w:rPr>
          <w:rFonts w:hint="eastAsia" w:ascii="仿宋" w:hAnsi="仿宋" w:eastAsia="仿宋" w:cs="仿宋"/>
        </w:rPr>
      </w:pPr>
    </w:p>
    <w:p w14:paraId="39551053">
      <w:pPr>
        <w:rPr>
          <w:rFonts w:hint="eastAsia" w:ascii="仿宋" w:hAnsi="仿宋" w:eastAsia="仿宋" w:cs="仿宋"/>
        </w:rPr>
      </w:pPr>
    </w:p>
    <w:p w14:paraId="398D23F6">
      <w:pPr>
        <w:rPr>
          <w:rFonts w:hint="eastAsia" w:ascii="仿宋" w:hAnsi="仿宋" w:eastAsia="仿宋" w:cs="仿宋"/>
        </w:rPr>
      </w:pPr>
    </w:p>
    <w:p w14:paraId="6CF2575F">
      <w:pPr>
        <w:rPr>
          <w:rFonts w:hint="eastAsia" w:ascii="仿宋" w:hAnsi="仿宋" w:eastAsia="仿宋" w:cs="仿宋"/>
        </w:rPr>
      </w:pPr>
    </w:p>
    <w:p w14:paraId="115EF06D">
      <w:pPr>
        <w:rPr>
          <w:rFonts w:hint="eastAsia" w:ascii="仿宋" w:hAnsi="仿宋" w:eastAsia="仿宋" w:cs="仿宋"/>
        </w:rPr>
      </w:pPr>
    </w:p>
    <w:p w14:paraId="7D730BB9">
      <w:pPr>
        <w:rPr>
          <w:rFonts w:hint="eastAsia" w:ascii="仿宋" w:hAnsi="仿宋" w:eastAsia="仿宋" w:cs="仿宋"/>
        </w:rPr>
      </w:pPr>
    </w:p>
    <w:p w14:paraId="018E7426">
      <w:pPr>
        <w:rPr>
          <w:rFonts w:hint="eastAsia" w:ascii="仿宋" w:hAnsi="仿宋" w:eastAsia="仿宋" w:cs="仿宋"/>
        </w:rPr>
      </w:pPr>
    </w:p>
    <w:p w14:paraId="5ACAE896">
      <w:pPr>
        <w:rPr>
          <w:rFonts w:hint="eastAsia" w:ascii="仿宋" w:hAnsi="仿宋" w:eastAsia="仿宋" w:cs="仿宋"/>
        </w:rPr>
      </w:pPr>
    </w:p>
    <w:p w14:paraId="79C5F318">
      <w:pPr>
        <w:rPr>
          <w:rFonts w:hint="eastAsia" w:ascii="仿宋" w:hAnsi="仿宋" w:eastAsia="仿宋" w:cs="仿宋"/>
        </w:rPr>
      </w:pPr>
    </w:p>
    <w:p w14:paraId="2ED649BB">
      <w:pPr>
        <w:rPr>
          <w:rFonts w:hint="eastAsia" w:ascii="仿宋" w:hAnsi="仿宋" w:eastAsia="仿宋" w:cs="仿宋"/>
        </w:rPr>
      </w:pPr>
    </w:p>
    <w:p w14:paraId="79812D36">
      <w:pPr>
        <w:rPr>
          <w:rFonts w:hint="eastAsia" w:ascii="仿宋" w:hAnsi="仿宋" w:eastAsia="仿宋" w:cs="仿宋"/>
        </w:rPr>
      </w:pPr>
    </w:p>
    <w:p w14:paraId="7480A9E2">
      <w:pPr>
        <w:rPr>
          <w:rFonts w:hint="eastAsia" w:ascii="仿宋" w:hAnsi="仿宋" w:eastAsia="仿宋" w:cs="仿宋"/>
        </w:rPr>
      </w:pPr>
    </w:p>
    <w:p w14:paraId="4DB82A34">
      <w:pPr>
        <w:rPr>
          <w:rFonts w:hint="eastAsia" w:ascii="仿宋" w:hAnsi="仿宋" w:eastAsia="仿宋" w:cs="仿宋"/>
        </w:rPr>
      </w:pPr>
    </w:p>
    <w:p w14:paraId="2AE3BA85">
      <w:pPr>
        <w:rPr>
          <w:rFonts w:hint="eastAsia" w:ascii="仿宋" w:hAnsi="仿宋" w:eastAsia="仿宋" w:cs="仿宋"/>
        </w:rPr>
      </w:pPr>
    </w:p>
    <w:p w14:paraId="7DF37CCE">
      <w:pPr>
        <w:rPr>
          <w:rFonts w:hint="eastAsia" w:ascii="仿宋" w:hAnsi="仿宋" w:eastAsia="仿宋" w:cs="仿宋"/>
        </w:rPr>
      </w:pPr>
    </w:p>
    <w:p w14:paraId="4243C01A">
      <w:pPr>
        <w:rPr>
          <w:rFonts w:hint="eastAsia" w:ascii="仿宋" w:hAnsi="仿宋" w:eastAsia="仿宋" w:cs="仿宋"/>
        </w:rPr>
      </w:pPr>
    </w:p>
    <w:p w14:paraId="5B5434B0">
      <w:pPr>
        <w:rPr>
          <w:rFonts w:hint="eastAsia" w:ascii="仿宋" w:hAnsi="仿宋" w:eastAsia="仿宋" w:cs="仿宋"/>
        </w:rPr>
      </w:pPr>
    </w:p>
    <w:p w14:paraId="4B274F51">
      <w:pPr>
        <w:rPr>
          <w:rFonts w:hint="eastAsia" w:ascii="仿宋" w:hAnsi="仿宋" w:eastAsia="仿宋" w:cs="仿宋"/>
        </w:rPr>
      </w:pPr>
    </w:p>
    <w:p w14:paraId="6A78C772">
      <w:pPr>
        <w:rPr>
          <w:rFonts w:hint="eastAsia" w:ascii="仿宋" w:hAnsi="仿宋" w:eastAsia="仿宋" w:cs="仿宋"/>
        </w:rPr>
      </w:pPr>
    </w:p>
    <w:p w14:paraId="53E323F1">
      <w:pPr>
        <w:rPr>
          <w:rFonts w:hint="eastAsia" w:ascii="仿宋" w:hAnsi="仿宋" w:eastAsia="仿宋" w:cs="仿宋"/>
        </w:rPr>
      </w:pPr>
    </w:p>
    <w:p w14:paraId="63CCEB96">
      <w:pPr>
        <w:rPr>
          <w:rFonts w:hint="eastAsia" w:ascii="仿宋" w:hAnsi="仿宋" w:eastAsia="仿宋" w:cs="仿宋"/>
        </w:rPr>
      </w:pPr>
    </w:p>
    <w:p w14:paraId="2E125BE5">
      <w:pPr>
        <w:rPr>
          <w:rFonts w:hint="eastAsia" w:ascii="仿宋" w:hAnsi="仿宋" w:eastAsia="仿宋" w:cs="仿宋"/>
        </w:rPr>
      </w:pPr>
    </w:p>
    <w:p w14:paraId="62B53ECF">
      <w:pPr>
        <w:rPr>
          <w:rFonts w:hint="eastAsia" w:ascii="仿宋" w:hAnsi="仿宋" w:eastAsia="仿宋" w:cs="仿宋"/>
        </w:rPr>
      </w:pPr>
    </w:p>
    <w:p w14:paraId="3510F541">
      <w:pPr>
        <w:rPr>
          <w:rFonts w:hint="eastAsia" w:ascii="仿宋" w:hAnsi="仿宋" w:eastAsia="仿宋" w:cs="仿宋"/>
        </w:rPr>
      </w:pPr>
    </w:p>
    <w:p w14:paraId="5E3180B3">
      <w:pPr>
        <w:rPr>
          <w:rFonts w:hint="eastAsia" w:ascii="仿宋" w:hAnsi="仿宋" w:eastAsia="仿宋" w:cs="仿宋"/>
        </w:rPr>
      </w:pPr>
    </w:p>
    <w:p w14:paraId="1FA06178">
      <w:pPr>
        <w:tabs>
          <w:tab w:val="left" w:pos="170"/>
        </w:tabs>
        <w:autoSpaceDE w:val="0"/>
        <w:autoSpaceDN w:val="0"/>
        <w:adjustRightInd w:val="0"/>
        <w:spacing w:line="360" w:lineRule="auto"/>
        <w:ind w:firstLine="301" w:firstLineChars="100"/>
        <w:jc w:val="center"/>
        <w:rPr>
          <w:rFonts w:hint="eastAsia" w:ascii="仿宋" w:hAnsi="仿宋" w:eastAsia="仿宋" w:cs="仿宋"/>
        </w:rPr>
      </w:pPr>
      <w:r>
        <w:rPr>
          <w:rFonts w:hint="eastAsia" w:ascii="仿宋" w:hAnsi="仿宋" w:eastAsia="仿宋" w:cs="仿宋"/>
          <w:b/>
          <w:bCs/>
          <w:sz w:val="30"/>
        </w:rPr>
        <w:t>4、</w:t>
      </w:r>
      <w:r>
        <w:rPr>
          <w:rFonts w:hint="eastAsia" w:ascii="仿宋" w:hAnsi="仿宋" w:eastAsia="仿宋" w:cs="仿宋"/>
          <w:b/>
          <w:bCs/>
          <w:sz w:val="28"/>
          <w:szCs w:val="28"/>
        </w:rPr>
        <w:t>差异表</w:t>
      </w:r>
    </w:p>
    <w:p w14:paraId="4AB0985D">
      <w:pPr>
        <w:rPr>
          <w:rFonts w:hint="eastAsia" w:cs="仿宋" w:asciiTheme="minorEastAsia" w:hAnsiTheme="minorEastAsia" w:eastAsiaTheme="minorEastAsia"/>
        </w:rPr>
      </w:pPr>
    </w:p>
    <w:p w14:paraId="5797CD10">
      <w:pPr>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4F43C970">
      <w:pPr>
        <w:spacing w:line="360" w:lineRule="auto"/>
        <w:rPr>
          <w:rFonts w:hint="eastAsia"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14:paraId="7E21DCA4">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14:paraId="59EBB2F8">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14:paraId="5532CB8A">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招标文件条款</w:t>
            </w:r>
          </w:p>
        </w:tc>
        <w:tc>
          <w:tcPr>
            <w:tcW w:w="2126" w:type="dxa"/>
            <w:shd w:val="clear" w:color="auto" w:fill="C6D9F0" w:themeFill="text2" w:themeFillTint="33"/>
            <w:vAlign w:val="center"/>
          </w:tcPr>
          <w:p w14:paraId="18B04632">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14:paraId="49469956">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说明</w:t>
            </w:r>
          </w:p>
        </w:tc>
      </w:tr>
      <w:tr w14:paraId="558D88C9">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277C1D6">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14:paraId="6B445C4E">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14:paraId="3B0621C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14:paraId="5F0A21E1">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14:paraId="0B4C13EB">
      <w:pPr>
        <w:rPr>
          <w:rFonts w:hint="eastAsia"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投标文件的技术与商务部分与招标文件有偏差（甚至是细微偏差），都需在本表中列出。</w:t>
      </w:r>
    </w:p>
    <w:p w14:paraId="5F2AD682">
      <w:pPr>
        <w:rPr>
          <w:rFonts w:hint="eastAsia" w:cs="仿宋" w:asciiTheme="minorEastAsia" w:hAnsiTheme="minorEastAsia" w:eastAsiaTheme="minorEastAsia"/>
          <w:bCs/>
        </w:rPr>
      </w:pPr>
    </w:p>
    <w:p w14:paraId="2CD627D1">
      <w:pPr>
        <w:rPr>
          <w:rFonts w:hint="eastAsia" w:cs="仿宋" w:asciiTheme="minorEastAsia" w:hAnsiTheme="minorEastAsia" w:eastAsiaTheme="minorEastAsia"/>
          <w:bCs/>
        </w:rPr>
      </w:pPr>
    </w:p>
    <w:p w14:paraId="498569BB">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投标供应商：（公章）</w:t>
      </w:r>
    </w:p>
    <w:p w14:paraId="56DD879D">
      <w:pPr>
        <w:pStyle w:val="19"/>
        <w:ind w:firstLine="560"/>
        <w:rPr>
          <w:rFonts w:hint="eastAsia" w:cs="仿宋" w:asciiTheme="minorEastAsia" w:hAnsiTheme="minorEastAsia" w:eastAsiaTheme="minorEastAsia"/>
        </w:rPr>
      </w:pPr>
    </w:p>
    <w:p w14:paraId="000E169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法定代表人或授权代表：（签字或盖章）</w:t>
      </w:r>
    </w:p>
    <w:p w14:paraId="4CD899C8">
      <w:pPr>
        <w:spacing w:line="360" w:lineRule="auto"/>
        <w:ind w:firstLine="630"/>
        <w:rPr>
          <w:rFonts w:hint="eastAsia" w:cs="仿宋" w:asciiTheme="minorEastAsia" w:hAnsiTheme="minorEastAsia" w:eastAsiaTheme="minorEastAsia"/>
        </w:rPr>
      </w:pPr>
    </w:p>
    <w:p w14:paraId="0DC6CABB">
      <w:pPr>
        <w:jc w:val="right"/>
        <w:rPr>
          <w:rFonts w:hint="eastAsia"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287D167">
      <w:pPr>
        <w:spacing w:line="360" w:lineRule="auto"/>
        <w:ind w:firstLine="420" w:firstLineChars="200"/>
        <w:rPr>
          <w:rFonts w:hint="eastAsia" w:cs="仿宋" w:asciiTheme="minorEastAsia" w:hAnsiTheme="minorEastAsia" w:eastAsiaTheme="minorEastAsia"/>
          <w:szCs w:val="21"/>
        </w:rPr>
      </w:pPr>
    </w:p>
    <w:p w14:paraId="25419ED0">
      <w:pPr>
        <w:jc w:val="center"/>
        <w:outlineLvl w:val="0"/>
        <w:rPr>
          <w:rFonts w:hint="eastAsia" w:ascii="仿宋" w:hAnsi="仿宋" w:eastAsia="仿宋" w:cs="仿宋"/>
          <w:b/>
          <w:bCs/>
          <w:sz w:val="30"/>
        </w:rPr>
      </w:pPr>
    </w:p>
    <w:p w14:paraId="0B2CF5B2">
      <w:pPr>
        <w:jc w:val="center"/>
        <w:outlineLvl w:val="0"/>
        <w:rPr>
          <w:rFonts w:hint="eastAsia" w:ascii="仿宋" w:hAnsi="仿宋" w:eastAsia="仿宋" w:cs="仿宋"/>
          <w:b/>
          <w:bCs/>
          <w:sz w:val="30"/>
        </w:rPr>
      </w:pPr>
    </w:p>
    <w:p w14:paraId="6513558F">
      <w:pPr>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0"/>
        </w:rPr>
        <w:br w:type="page"/>
      </w:r>
    </w:p>
    <w:p w14:paraId="0C4F7028">
      <w:pPr>
        <w:adjustRightInd w:val="0"/>
        <w:snapToGrid w:val="0"/>
        <w:spacing w:line="360" w:lineRule="auto"/>
        <w:jc w:val="center"/>
        <w:rPr>
          <w:rFonts w:hint="eastAsia" w:ascii="仿宋" w:hAnsi="仿宋" w:eastAsia="仿宋"/>
          <w:b/>
          <w:bCs/>
          <w:sz w:val="32"/>
          <w:szCs w:val="32"/>
        </w:rPr>
      </w:pPr>
      <w:r>
        <w:rPr>
          <w:rFonts w:hint="eastAsia" w:ascii="仿宋" w:hAnsi="仿宋" w:eastAsia="仿宋"/>
          <w:b/>
          <w:bCs/>
          <w:sz w:val="32"/>
          <w:szCs w:val="32"/>
        </w:rPr>
        <w:t>四、其他招标文件要求的资料或投标供应商认为需要补充的资料</w:t>
      </w:r>
    </w:p>
    <w:p w14:paraId="6B51CA66">
      <w:pPr>
        <w:widowControl/>
        <w:jc w:val="left"/>
        <w:rPr>
          <w:rFonts w:hint="eastAsia" w:ascii="仿宋" w:hAnsi="仿宋" w:eastAsia="仿宋"/>
        </w:rPr>
      </w:pPr>
    </w:p>
    <w:p w14:paraId="4E412EB9">
      <w:pPr>
        <w:adjustRightInd w:val="0"/>
        <w:snapToGrid w:val="0"/>
        <w:spacing w:line="300" w:lineRule="auto"/>
        <w:jc w:val="center"/>
        <w:rPr>
          <w:rFonts w:ascii="Times New Roman" w:hAnsi="Times New Roman"/>
          <w:snapToGrid w:val="0"/>
          <w:kern w:val="0"/>
          <w:szCs w:val="24"/>
        </w:rPr>
      </w:pPr>
      <w:r>
        <w:rPr>
          <w:rFonts w:hint="eastAsia" w:ascii="Times New Roman" w:hAnsi="Times New Roman"/>
          <w:snapToGrid w:val="0"/>
          <w:kern w:val="0"/>
          <w:szCs w:val="24"/>
        </w:rPr>
        <w:t>（投标人自拟）</w:t>
      </w:r>
    </w:p>
    <w:p w14:paraId="744C1610">
      <w:pPr>
        <w:widowControl/>
        <w:snapToGrid w:val="0"/>
        <w:spacing w:line="360" w:lineRule="auto"/>
        <w:ind w:firstLine="424" w:firstLineChars="202"/>
        <w:jc w:val="left"/>
        <w:rPr>
          <w:rFonts w:hint="eastAsia" w:asciiTheme="minorEastAsia" w:hAnsiTheme="minorEastAsia" w:eastAsiaTheme="minorEastAsia"/>
          <w:color w:val="FF0000"/>
          <w:kern w:val="0"/>
          <w:szCs w:val="21"/>
        </w:rPr>
      </w:pPr>
    </w:p>
    <w:p w14:paraId="3AA27C49">
      <w:pPr>
        <w:widowControl/>
        <w:jc w:val="left"/>
        <w:rPr>
          <w:rFonts w:hint="eastAsia" w:ascii="仿宋" w:hAnsi="仿宋" w:eastAsia="仿宋"/>
        </w:rPr>
      </w:pPr>
      <w:r>
        <w:rPr>
          <w:rFonts w:ascii="仿宋" w:hAnsi="仿宋" w:eastAsia="仿宋"/>
        </w:rPr>
        <w:br w:type="page"/>
      </w:r>
    </w:p>
    <w:p w14:paraId="1110F1F6"/>
    <w:p w14:paraId="71EA8804"/>
    <w:p w14:paraId="72F9E047"/>
    <w:p w14:paraId="10427E7C"/>
    <w:p w14:paraId="1BF4FDE6"/>
    <w:p w14:paraId="2FE87F8F"/>
    <w:p w14:paraId="66B3B2B8"/>
    <w:p w14:paraId="5CAD8ABE"/>
    <w:p w14:paraId="063CEF42"/>
    <w:p w14:paraId="2D52F740"/>
    <w:p w14:paraId="66D9F27B"/>
    <w:p w14:paraId="1B151CBF"/>
    <w:p w14:paraId="576CC937"/>
    <w:p w14:paraId="0509B474">
      <w:pPr>
        <w:adjustRightInd w:val="0"/>
        <w:snapToGrid w:val="0"/>
        <w:spacing w:line="30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第四部分</w:t>
      </w:r>
    </w:p>
    <w:p w14:paraId="04980C6F">
      <w:pPr>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合同条款及合同格式</w:t>
      </w:r>
    </w:p>
    <w:p w14:paraId="7A0D7DC5">
      <w:pPr>
        <w:widowControl/>
        <w:jc w:val="left"/>
      </w:pPr>
      <w:r>
        <w:br w:type="page"/>
      </w:r>
    </w:p>
    <w:p w14:paraId="02B2820C">
      <w:pPr>
        <w:adjustRightInd w:val="0"/>
        <w:snapToGrid w:val="0"/>
        <w:spacing w:line="300" w:lineRule="auto"/>
        <w:ind w:left="2"/>
        <w:jc w:val="center"/>
        <w:rPr>
          <w:rFonts w:hint="eastAsia" w:ascii="仿宋" w:hAnsi="仿宋" w:eastAsia="仿宋"/>
          <w:b/>
          <w:snapToGrid w:val="0"/>
          <w:kern w:val="0"/>
          <w:sz w:val="32"/>
          <w:szCs w:val="32"/>
        </w:rPr>
      </w:pPr>
    </w:p>
    <w:p w14:paraId="50594A23">
      <w:pPr>
        <w:jc w:val="center"/>
        <w:rPr>
          <w:rFonts w:ascii="Times New Roman" w:hAnsi="Times New Roman"/>
          <w:b/>
          <w:bCs/>
          <w:sz w:val="32"/>
          <w:szCs w:val="24"/>
        </w:rPr>
      </w:pPr>
      <w:r>
        <w:rPr>
          <w:rFonts w:hint="eastAsia" w:ascii="Times New Roman" w:hAnsi="Times New Roman"/>
          <w:b/>
          <w:bCs/>
          <w:sz w:val="32"/>
          <w:szCs w:val="24"/>
        </w:rPr>
        <w:t>合</w:t>
      </w:r>
      <w:r>
        <w:rPr>
          <w:rFonts w:ascii="Times New Roman" w:hAnsi="Times New Roman"/>
          <w:b/>
          <w:bCs/>
          <w:sz w:val="32"/>
          <w:szCs w:val="24"/>
        </w:rPr>
        <w:t xml:space="preserve"> </w:t>
      </w:r>
      <w:r>
        <w:rPr>
          <w:rFonts w:hint="eastAsia" w:ascii="Times New Roman" w:hAnsi="Times New Roman"/>
          <w:b/>
          <w:bCs/>
          <w:sz w:val="32"/>
          <w:szCs w:val="24"/>
        </w:rPr>
        <w:t>同</w:t>
      </w:r>
      <w:r>
        <w:rPr>
          <w:rFonts w:ascii="Times New Roman" w:hAnsi="Times New Roman"/>
          <w:b/>
          <w:bCs/>
          <w:sz w:val="32"/>
          <w:szCs w:val="24"/>
        </w:rPr>
        <w:t xml:space="preserve"> </w:t>
      </w:r>
      <w:r>
        <w:rPr>
          <w:rFonts w:hint="eastAsia" w:ascii="Times New Roman" w:hAnsi="Times New Roman"/>
          <w:b/>
          <w:bCs/>
          <w:sz w:val="32"/>
          <w:szCs w:val="24"/>
        </w:rPr>
        <w:t>条</w:t>
      </w:r>
      <w:r>
        <w:rPr>
          <w:rFonts w:ascii="Times New Roman" w:hAnsi="Times New Roman"/>
          <w:b/>
          <w:bCs/>
          <w:sz w:val="32"/>
          <w:szCs w:val="24"/>
        </w:rPr>
        <w:t xml:space="preserve"> </w:t>
      </w:r>
      <w:r>
        <w:rPr>
          <w:rFonts w:hint="eastAsia" w:ascii="Times New Roman" w:hAnsi="Times New Roman"/>
          <w:b/>
          <w:bCs/>
          <w:sz w:val="32"/>
          <w:szCs w:val="24"/>
        </w:rPr>
        <w:t>款</w:t>
      </w:r>
    </w:p>
    <w:p w14:paraId="32E19B5B">
      <w:pPr>
        <w:adjustRightInd w:val="0"/>
        <w:snapToGrid w:val="0"/>
        <w:spacing w:line="360" w:lineRule="auto"/>
        <w:jc w:val="center"/>
        <w:outlineLvl w:val="0"/>
        <w:rPr>
          <w:rFonts w:ascii="Times New Roman" w:hAnsi="Times New Roman"/>
          <w:b/>
          <w:bCs/>
          <w:sz w:val="24"/>
          <w:szCs w:val="24"/>
        </w:rPr>
      </w:pPr>
      <w:r>
        <w:rPr>
          <w:rFonts w:hint="eastAsia" w:ascii="Times New Roman" w:hAnsi="Times New Roman"/>
          <w:b/>
          <w:bCs/>
          <w:sz w:val="24"/>
          <w:szCs w:val="24"/>
        </w:rPr>
        <w:t>（参考备用）</w:t>
      </w:r>
    </w:p>
    <w:p w14:paraId="3C06517B">
      <w:pPr>
        <w:widowControl/>
        <w:spacing w:line="360" w:lineRule="auto"/>
        <w:ind w:right="625"/>
        <w:jc w:val="left"/>
        <w:rPr>
          <w:rFonts w:ascii="宋体" w:hAnsi="Times New Roman"/>
          <w:kern w:val="0"/>
          <w:sz w:val="25"/>
          <w:szCs w:val="25"/>
        </w:rPr>
      </w:pPr>
      <w:r>
        <w:rPr>
          <w:rFonts w:hint="eastAsia" w:ascii="宋体" w:hAnsi="宋体"/>
          <w:kern w:val="0"/>
          <w:sz w:val="25"/>
          <w:szCs w:val="25"/>
        </w:rPr>
        <w:t>工程编号：</w:t>
      </w:r>
    </w:p>
    <w:p w14:paraId="679FB3E7">
      <w:pPr>
        <w:widowControl/>
        <w:spacing w:line="360" w:lineRule="auto"/>
        <w:ind w:right="625"/>
        <w:jc w:val="left"/>
        <w:rPr>
          <w:rFonts w:ascii="仿宋_GB2312" w:hAnsi="Times New Roman" w:eastAsia="仿宋_GB2312"/>
          <w:b/>
          <w:bCs/>
          <w:kern w:val="0"/>
          <w:sz w:val="36"/>
          <w:szCs w:val="36"/>
        </w:rPr>
      </w:pPr>
      <w:r>
        <w:rPr>
          <w:rFonts w:hint="eastAsia" w:ascii="宋体" w:hAnsi="宋体"/>
          <w:kern w:val="0"/>
          <w:sz w:val="25"/>
          <w:szCs w:val="25"/>
        </w:rPr>
        <w:t>合同编号：</w:t>
      </w:r>
    </w:p>
    <w:p w14:paraId="0F1621A8">
      <w:pPr>
        <w:widowControl/>
        <w:spacing w:line="360" w:lineRule="auto"/>
        <w:jc w:val="center"/>
        <w:rPr>
          <w:rFonts w:ascii="仿宋_GB2312" w:hAnsi="Times New Roman" w:eastAsia="仿宋_GB2312"/>
          <w:b/>
          <w:bCs/>
          <w:kern w:val="0"/>
          <w:sz w:val="36"/>
          <w:szCs w:val="36"/>
        </w:rPr>
      </w:pPr>
    </w:p>
    <w:p w14:paraId="03685C8E">
      <w:pPr>
        <w:widowControl/>
        <w:spacing w:line="360" w:lineRule="auto"/>
        <w:outlineLvl w:val="0"/>
        <w:rPr>
          <w:rFonts w:ascii="仿宋_GB2312" w:hAnsi="Times New Roman" w:eastAsia="仿宋_GB2312"/>
          <w:b/>
          <w:bCs/>
          <w:kern w:val="36"/>
          <w:sz w:val="44"/>
          <w:szCs w:val="44"/>
          <w:u w:val="single"/>
        </w:rPr>
      </w:pPr>
    </w:p>
    <w:p w14:paraId="08CB6EA9">
      <w:pPr>
        <w:widowControl/>
        <w:spacing w:line="360" w:lineRule="auto"/>
        <w:jc w:val="center"/>
        <w:rPr>
          <w:rFonts w:ascii="仿宋_GB2312" w:hAnsi="Times New Roman" w:eastAsia="仿宋_GB2312"/>
          <w:b/>
          <w:bCs/>
          <w:kern w:val="0"/>
          <w:sz w:val="52"/>
          <w:szCs w:val="44"/>
        </w:rPr>
      </w:pPr>
      <w:bookmarkStart w:id="56" w:name="_Toc306782696"/>
      <w:bookmarkEnd w:id="56"/>
      <w:r>
        <w:rPr>
          <w:rFonts w:hint="eastAsia" w:ascii="仿宋_GB2312" w:hAnsi="Times New Roman" w:eastAsia="仿宋_GB2312"/>
          <w:b/>
          <w:bCs/>
          <w:kern w:val="0"/>
          <w:sz w:val="52"/>
          <w:szCs w:val="44"/>
        </w:rPr>
        <w:t>建设工程施工</w:t>
      </w:r>
      <w:bookmarkStart w:id="57" w:name="_Toc306782697"/>
      <w:bookmarkEnd w:id="57"/>
      <w:r>
        <w:rPr>
          <w:rFonts w:hint="eastAsia" w:ascii="仿宋_GB2312" w:hAnsi="Times New Roman" w:eastAsia="仿宋_GB2312"/>
          <w:b/>
          <w:bCs/>
          <w:kern w:val="0"/>
          <w:sz w:val="52"/>
          <w:szCs w:val="44"/>
        </w:rPr>
        <w:t>合同</w:t>
      </w:r>
    </w:p>
    <w:p w14:paraId="2AC63C5F">
      <w:pPr>
        <w:widowControl/>
        <w:spacing w:line="360" w:lineRule="auto"/>
        <w:jc w:val="center"/>
        <w:rPr>
          <w:rFonts w:ascii="仿宋_GB2312" w:hAnsi="Times New Roman" w:eastAsia="仿宋_GB2312"/>
          <w:b/>
          <w:bCs/>
          <w:kern w:val="0"/>
          <w:sz w:val="52"/>
          <w:szCs w:val="44"/>
        </w:rPr>
      </w:pPr>
    </w:p>
    <w:p w14:paraId="3288810F">
      <w:pPr>
        <w:widowControl/>
        <w:spacing w:line="360" w:lineRule="auto"/>
        <w:jc w:val="center"/>
        <w:rPr>
          <w:rFonts w:ascii="仿宋_GB2312" w:hAnsi="Times New Roman" w:eastAsia="仿宋_GB2312"/>
          <w:b/>
          <w:bCs/>
          <w:kern w:val="0"/>
          <w:sz w:val="36"/>
          <w:szCs w:val="36"/>
        </w:rPr>
      </w:pPr>
    </w:p>
    <w:p w14:paraId="0BB1B864">
      <w:pPr>
        <w:widowControl/>
        <w:spacing w:line="360" w:lineRule="auto"/>
        <w:jc w:val="center"/>
        <w:rPr>
          <w:rFonts w:ascii="仿宋_GB2312" w:hAnsi="Times New Roman" w:eastAsia="仿宋_GB2312"/>
          <w:b/>
          <w:bCs/>
          <w:kern w:val="0"/>
          <w:sz w:val="36"/>
          <w:szCs w:val="36"/>
        </w:rPr>
      </w:pPr>
    </w:p>
    <w:p w14:paraId="42FBB956">
      <w:pPr>
        <w:widowControl/>
        <w:spacing w:line="360" w:lineRule="auto"/>
        <w:jc w:val="center"/>
        <w:rPr>
          <w:rFonts w:ascii="仿宋_GB2312" w:hAnsi="Times New Roman" w:eastAsia="仿宋_GB2312"/>
          <w:b/>
          <w:bCs/>
          <w:kern w:val="0"/>
          <w:sz w:val="36"/>
          <w:szCs w:val="36"/>
        </w:rPr>
      </w:pPr>
    </w:p>
    <w:p w14:paraId="0E474A80">
      <w:pPr>
        <w:widowControl/>
        <w:spacing w:line="360" w:lineRule="auto"/>
        <w:jc w:val="center"/>
        <w:rPr>
          <w:rFonts w:ascii="仿宋_GB2312" w:hAnsi="Times New Roman" w:eastAsia="仿宋_GB2312"/>
          <w:b/>
          <w:bCs/>
          <w:kern w:val="0"/>
          <w:sz w:val="36"/>
          <w:szCs w:val="36"/>
        </w:rPr>
      </w:pPr>
    </w:p>
    <w:p w14:paraId="2854B6A0">
      <w:pPr>
        <w:widowControl/>
        <w:spacing w:line="360" w:lineRule="auto"/>
        <w:jc w:val="center"/>
        <w:rPr>
          <w:rFonts w:ascii="仿宋_GB2312" w:hAnsi="Times New Roman" w:eastAsia="仿宋_GB2312"/>
          <w:b/>
          <w:bCs/>
          <w:kern w:val="0"/>
          <w:sz w:val="36"/>
          <w:szCs w:val="36"/>
        </w:rPr>
      </w:pPr>
      <w:bookmarkStart w:id="58" w:name="_Toc306782698"/>
      <w:bookmarkEnd w:id="58"/>
    </w:p>
    <w:p w14:paraId="446958D5">
      <w:pPr>
        <w:widowControl/>
        <w:spacing w:line="360" w:lineRule="auto"/>
        <w:ind w:firstLine="1430" w:firstLineChars="445"/>
        <w:jc w:val="left"/>
        <w:rPr>
          <w:rFonts w:ascii="仿宋_GB2312" w:hAnsi="Times New Roman" w:eastAsia="仿宋_GB2312"/>
          <w:b/>
          <w:bCs/>
          <w:kern w:val="0"/>
          <w:sz w:val="32"/>
          <w:szCs w:val="32"/>
          <w:u w:val="single"/>
        </w:rPr>
      </w:pPr>
      <w:r>
        <w:rPr>
          <w:rFonts w:hint="eastAsia" w:ascii="仿宋_GB2312" w:hAnsi="Times New Roman" w:eastAsia="仿宋_GB2312"/>
          <w:b/>
          <w:bCs/>
          <w:kern w:val="0"/>
          <w:sz w:val="32"/>
          <w:szCs w:val="32"/>
        </w:rPr>
        <w:t>甲    方：</w:t>
      </w:r>
      <w:bookmarkStart w:id="59" w:name="_Toc306782699"/>
      <w:bookmarkEnd w:id="59"/>
    </w:p>
    <w:p w14:paraId="79D77383">
      <w:pPr>
        <w:widowControl/>
        <w:spacing w:line="360" w:lineRule="auto"/>
        <w:ind w:firstLine="1430" w:firstLineChars="445"/>
        <w:jc w:val="left"/>
        <w:rPr>
          <w:rFonts w:ascii="仿宋_GB2312" w:hAnsi="Times New Roman" w:eastAsia="仿宋_GB2312"/>
          <w:b/>
          <w:bCs/>
          <w:kern w:val="0"/>
          <w:sz w:val="32"/>
          <w:szCs w:val="32"/>
          <w:u w:val="single"/>
        </w:rPr>
      </w:pPr>
      <w:r>
        <w:rPr>
          <w:rFonts w:hint="eastAsia" w:ascii="仿宋_GB2312" w:hAnsi="Times New Roman" w:eastAsia="仿宋_GB2312"/>
          <w:b/>
          <w:bCs/>
          <w:kern w:val="0"/>
          <w:sz w:val="32"/>
          <w:szCs w:val="32"/>
        </w:rPr>
        <w:t>乙    方：</w:t>
      </w:r>
    </w:p>
    <w:p w14:paraId="438A75EE">
      <w:pPr>
        <w:widowControl/>
        <w:spacing w:line="360" w:lineRule="auto"/>
        <w:jc w:val="left"/>
        <w:rPr>
          <w:rFonts w:ascii="仿宋_GB2312" w:hAnsi="Times New Roman" w:eastAsia="仿宋_GB2312"/>
          <w:b/>
          <w:bCs/>
          <w:kern w:val="0"/>
          <w:sz w:val="32"/>
          <w:szCs w:val="32"/>
          <w:u w:val="single"/>
        </w:rPr>
      </w:pPr>
      <w:bookmarkStart w:id="60" w:name="_Toc306782700"/>
      <w:bookmarkEnd w:id="60"/>
      <w:r>
        <w:rPr>
          <w:rFonts w:hint="eastAsia" w:ascii="仿宋_GB2312" w:hAnsi="Times New Roman" w:eastAsia="仿宋_GB2312"/>
          <w:b/>
          <w:bCs/>
          <w:kern w:val="0"/>
          <w:sz w:val="32"/>
          <w:szCs w:val="32"/>
        </w:rPr>
        <w:t xml:space="preserve">         签约地点：</w:t>
      </w:r>
    </w:p>
    <w:p w14:paraId="4C28E728">
      <w:pPr>
        <w:widowControl/>
        <w:spacing w:line="360" w:lineRule="auto"/>
        <w:jc w:val="left"/>
        <w:rPr>
          <w:rFonts w:ascii="仿宋_GB2312" w:hAnsi="Times New Roman" w:eastAsia="仿宋_GB2312"/>
          <w:b/>
          <w:bCs/>
          <w:kern w:val="0"/>
          <w:sz w:val="32"/>
          <w:szCs w:val="32"/>
        </w:rPr>
      </w:pPr>
      <w:r>
        <w:rPr>
          <w:rFonts w:hint="eastAsia" w:ascii="仿宋_GB2312" w:hAnsi="Times New Roman" w:eastAsia="仿宋_GB2312"/>
          <w:b/>
          <w:bCs/>
          <w:kern w:val="0"/>
          <w:sz w:val="32"/>
          <w:szCs w:val="32"/>
        </w:rPr>
        <w:t xml:space="preserve">         签约时间：</w:t>
      </w:r>
      <w:r>
        <w:rPr>
          <w:rFonts w:hint="eastAsia" w:ascii="仿宋_GB2312" w:hAnsi="Times New Roman" w:eastAsia="仿宋_GB2312"/>
          <w:b/>
          <w:bCs/>
          <w:kern w:val="0"/>
          <w:sz w:val="32"/>
          <w:szCs w:val="32"/>
          <w:u w:val="single"/>
        </w:rPr>
        <w:t xml:space="preserve">         年  月  日     </w:t>
      </w:r>
    </w:p>
    <w:p w14:paraId="21178AAA">
      <w:pPr>
        <w:spacing w:line="360" w:lineRule="auto"/>
        <w:rPr>
          <w:rFonts w:hint="eastAsia" w:ascii="宋体" w:hAnsi="宋体"/>
          <w:kern w:val="0"/>
          <w:sz w:val="28"/>
          <w:szCs w:val="28"/>
        </w:rPr>
      </w:pPr>
      <w:r>
        <w:rPr>
          <w:rFonts w:hint="eastAsia" w:ascii="宋体" w:hAnsi="宋体"/>
          <w:kern w:val="0"/>
          <w:sz w:val="28"/>
          <w:szCs w:val="28"/>
        </w:rPr>
        <w:t xml:space="preserve">    </w:t>
      </w:r>
    </w:p>
    <w:p w14:paraId="2C4F01A1">
      <w:pPr>
        <w:widowControl/>
        <w:jc w:val="left"/>
        <w:rPr>
          <w:rFonts w:hint="eastAsia" w:ascii="宋体" w:hAnsi="宋体"/>
          <w:kern w:val="0"/>
          <w:sz w:val="28"/>
          <w:szCs w:val="28"/>
        </w:rPr>
      </w:pPr>
      <w:r>
        <w:rPr>
          <w:rFonts w:ascii="宋体" w:hAnsi="宋体"/>
          <w:kern w:val="0"/>
          <w:sz w:val="28"/>
          <w:szCs w:val="28"/>
        </w:rPr>
        <w:br w:type="page"/>
      </w:r>
    </w:p>
    <w:p w14:paraId="7ADD07A7">
      <w:pPr>
        <w:spacing w:line="360" w:lineRule="auto"/>
        <w:ind w:firstLine="319" w:firstLineChars="152"/>
        <w:rPr>
          <w:rFonts w:hint="eastAsia" w:ascii="宋体" w:hAnsi="宋体"/>
          <w:kern w:val="0"/>
          <w:szCs w:val="21"/>
        </w:rPr>
      </w:pPr>
      <w:r>
        <w:rPr>
          <w:rFonts w:hint="eastAsia" w:ascii="宋体" w:hAnsi="宋体"/>
          <w:kern w:val="0"/>
          <w:szCs w:val="21"/>
        </w:rPr>
        <w:t>根据《中华人民共和国民法典》以及有关规定，结合本工程的具体情况，双方经充分协商。签订本合同，以资共同遵守。</w:t>
      </w:r>
    </w:p>
    <w:p w14:paraId="017863B1">
      <w:pPr>
        <w:spacing w:line="360" w:lineRule="auto"/>
        <w:rPr>
          <w:rFonts w:hint="eastAsia" w:ascii="宋体" w:hAnsi="宋体"/>
          <w:b/>
          <w:kern w:val="0"/>
          <w:szCs w:val="21"/>
        </w:rPr>
      </w:pPr>
      <w:r>
        <w:rPr>
          <w:rFonts w:hint="eastAsia" w:ascii="宋体" w:hAnsi="宋体"/>
          <w:b/>
          <w:kern w:val="0"/>
          <w:szCs w:val="21"/>
        </w:rPr>
        <w:t>第一条 工程名称：</w:t>
      </w:r>
    </w:p>
    <w:p w14:paraId="66A2F4C1">
      <w:pPr>
        <w:spacing w:line="360" w:lineRule="auto"/>
        <w:rPr>
          <w:rFonts w:hint="eastAsia" w:ascii="宋体" w:hAnsi="宋体"/>
          <w:b/>
          <w:kern w:val="0"/>
          <w:szCs w:val="21"/>
        </w:rPr>
      </w:pPr>
      <w:r>
        <w:rPr>
          <w:rFonts w:hint="eastAsia" w:ascii="宋体" w:hAnsi="宋体"/>
          <w:b/>
          <w:kern w:val="0"/>
          <w:szCs w:val="21"/>
        </w:rPr>
        <w:t xml:space="preserve">       工程地点：</w:t>
      </w:r>
    </w:p>
    <w:p w14:paraId="0D8E6392">
      <w:pPr>
        <w:spacing w:line="360" w:lineRule="auto"/>
        <w:rPr>
          <w:rFonts w:hint="eastAsia" w:ascii="宋体" w:hAnsi="宋体"/>
          <w:b/>
          <w:kern w:val="0"/>
          <w:szCs w:val="21"/>
        </w:rPr>
      </w:pPr>
      <w:r>
        <w:rPr>
          <w:rFonts w:hint="eastAsia" w:ascii="宋体" w:hAnsi="宋体"/>
          <w:b/>
          <w:kern w:val="0"/>
          <w:szCs w:val="21"/>
        </w:rPr>
        <w:t>第二条 工程内容：</w:t>
      </w:r>
    </w:p>
    <w:p w14:paraId="6247A26E">
      <w:pPr>
        <w:rPr>
          <w:rFonts w:ascii="Times New Roman" w:hAnsi="Times New Roman"/>
          <w:kern w:val="0"/>
          <w:szCs w:val="21"/>
        </w:rPr>
      </w:pPr>
    </w:p>
    <w:p w14:paraId="3E254EA8">
      <w:pPr>
        <w:spacing w:line="360" w:lineRule="auto"/>
        <w:rPr>
          <w:rFonts w:hint="eastAsia" w:ascii="宋体" w:hAnsi="宋体"/>
          <w:b/>
          <w:kern w:val="0"/>
          <w:szCs w:val="21"/>
        </w:rPr>
      </w:pPr>
      <w:r>
        <w:rPr>
          <w:rFonts w:hint="eastAsia" w:ascii="宋体" w:hAnsi="宋体"/>
          <w:b/>
          <w:kern w:val="0"/>
          <w:szCs w:val="21"/>
        </w:rPr>
        <w:t>第三条 工程规模：</w:t>
      </w:r>
    </w:p>
    <w:p w14:paraId="1063297D">
      <w:pPr>
        <w:spacing w:after="120"/>
        <w:rPr>
          <w:rFonts w:ascii="Times New Roman" w:hAnsi="Times New Roman"/>
          <w:kern w:val="0"/>
          <w:szCs w:val="21"/>
        </w:rPr>
      </w:pPr>
    </w:p>
    <w:p w14:paraId="6454EF77">
      <w:pPr>
        <w:spacing w:line="360" w:lineRule="auto"/>
        <w:rPr>
          <w:rFonts w:hint="eastAsia" w:ascii="宋体" w:hAnsi="宋体"/>
          <w:b/>
          <w:kern w:val="0"/>
          <w:szCs w:val="21"/>
        </w:rPr>
      </w:pPr>
      <w:r>
        <w:rPr>
          <w:rFonts w:hint="eastAsia" w:ascii="宋体" w:hAnsi="宋体"/>
          <w:b/>
          <w:kern w:val="0"/>
          <w:szCs w:val="21"/>
        </w:rPr>
        <w:t>第四条 工程工期：</w:t>
      </w:r>
    </w:p>
    <w:p w14:paraId="45A8A2D0">
      <w:pPr>
        <w:spacing w:line="360" w:lineRule="auto"/>
        <w:ind w:firstLine="420" w:firstLineChars="200"/>
        <w:rPr>
          <w:rFonts w:hint="eastAsia" w:ascii="宋体" w:hAnsi="宋体"/>
          <w:b/>
          <w:kern w:val="0"/>
          <w:szCs w:val="21"/>
        </w:rPr>
      </w:pPr>
      <w:r>
        <w:rPr>
          <w:rFonts w:hint="eastAsia" w:ascii="宋体" w:hAnsi="宋体"/>
          <w:kern w:val="0"/>
          <w:szCs w:val="21"/>
        </w:rPr>
        <w:t>本合同所承包工程的工期定为</w:t>
      </w:r>
      <w:r>
        <w:rPr>
          <w:rFonts w:hint="eastAsia" w:ascii="宋体" w:hAnsi="宋体"/>
          <w:kern w:val="0"/>
          <w:szCs w:val="21"/>
          <w:u w:val="single"/>
        </w:rPr>
        <w:t xml:space="preserve">    </w:t>
      </w:r>
      <w:r>
        <w:rPr>
          <w:rFonts w:hint="eastAsia" w:ascii="宋体" w:hAnsi="宋体"/>
          <w:kern w:val="0"/>
          <w:szCs w:val="21"/>
        </w:rPr>
        <w:t>个日历天，从开工令日期起算，如遇雨天或甲方要求停工的，则自动向后顺延并以实际工作日为准，工期的起始时间是以甲乙双方签订合同后的第二天开始计算，且甲方提供的施工场地具备并符合施工条件。</w:t>
      </w:r>
    </w:p>
    <w:p w14:paraId="73C5ECB2">
      <w:pPr>
        <w:widowControl/>
        <w:spacing w:line="360" w:lineRule="auto"/>
        <w:rPr>
          <w:rFonts w:hint="eastAsia" w:ascii="宋体" w:hAnsi="宋体"/>
          <w:b/>
          <w:kern w:val="0"/>
          <w:szCs w:val="21"/>
        </w:rPr>
      </w:pPr>
      <w:r>
        <w:rPr>
          <w:rFonts w:hint="eastAsia" w:ascii="宋体" w:hAnsi="宋体"/>
          <w:b/>
          <w:kern w:val="0"/>
          <w:szCs w:val="21"/>
        </w:rPr>
        <w:t>第五条 工程验收：</w:t>
      </w:r>
    </w:p>
    <w:p w14:paraId="38A544D7">
      <w:pPr>
        <w:spacing w:line="360" w:lineRule="auto"/>
        <w:ind w:firstLine="420" w:firstLineChars="200"/>
        <w:rPr>
          <w:rFonts w:hint="eastAsia" w:ascii="宋体" w:hAnsi="宋体"/>
          <w:kern w:val="0"/>
          <w:szCs w:val="21"/>
        </w:rPr>
      </w:pPr>
      <w:r>
        <w:rPr>
          <w:rFonts w:hint="eastAsia" w:ascii="宋体" w:hAnsi="宋体"/>
          <w:kern w:val="0"/>
          <w:szCs w:val="21"/>
        </w:rPr>
        <w:t>工程验收按招、投标文件要求如期完工后，需经现场监理工程师、相关人员、相关部门按国家规范进行验收。验收合格日为竣工日期，并按规定执行保修期，从当日起到保修期满为一年。</w:t>
      </w:r>
    </w:p>
    <w:p w14:paraId="4A87B374">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21F05816">
      <w:pPr>
        <w:spacing w:line="360" w:lineRule="auto"/>
        <w:rPr>
          <w:rFonts w:hint="eastAsia" w:ascii="宋体" w:hAnsi="宋体"/>
          <w:b/>
          <w:kern w:val="0"/>
          <w:szCs w:val="21"/>
        </w:rPr>
      </w:pPr>
      <w:r>
        <w:rPr>
          <w:rFonts w:hint="eastAsia" w:ascii="宋体" w:hAnsi="宋体"/>
          <w:b/>
          <w:kern w:val="0"/>
          <w:szCs w:val="21"/>
        </w:rPr>
        <w:t>第六条 工程质量标准及保修条件、期限：</w:t>
      </w:r>
    </w:p>
    <w:p w14:paraId="0570581E">
      <w:pPr>
        <w:spacing w:line="360" w:lineRule="auto"/>
        <w:ind w:firstLine="424" w:firstLineChars="202"/>
        <w:rPr>
          <w:rFonts w:hint="eastAsia" w:ascii="宋体" w:hAnsi="宋体"/>
          <w:kern w:val="0"/>
          <w:szCs w:val="21"/>
        </w:rPr>
      </w:pPr>
      <w:r>
        <w:rPr>
          <w:rFonts w:hint="eastAsia" w:ascii="宋体" w:hAnsi="宋体"/>
          <w:kern w:val="0"/>
          <w:szCs w:val="21"/>
        </w:rPr>
        <w:t>（一）按照国家及行业现有标准执行。</w:t>
      </w:r>
    </w:p>
    <w:p w14:paraId="3639BE7C">
      <w:pPr>
        <w:spacing w:line="360" w:lineRule="auto"/>
        <w:ind w:firstLine="424" w:firstLineChars="202"/>
        <w:rPr>
          <w:rFonts w:hint="eastAsia" w:ascii="宋体" w:hAnsi="宋体"/>
          <w:kern w:val="0"/>
          <w:szCs w:val="21"/>
        </w:rPr>
      </w:pPr>
      <w:r>
        <w:rPr>
          <w:rFonts w:hint="eastAsia" w:ascii="宋体" w:hAnsi="宋体"/>
          <w:kern w:val="0"/>
          <w:szCs w:val="21"/>
        </w:rPr>
        <w:t>（二）工程竣工验收至交付使用后保修</w:t>
      </w:r>
      <w:r>
        <w:rPr>
          <w:rFonts w:hint="eastAsia" w:ascii="宋体" w:hAnsi="宋体"/>
          <w:kern w:val="0"/>
          <w:szCs w:val="21"/>
          <w:u w:val="single"/>
        </w:rPr>
        <w:t xml:space="preserve"> 壹 </w:t>
      </w:r>
      <w:r>
        <w:rPr>
          <w:rFonts w:hint="eastAsia" w:ascii="宋体" w:hAnsi="宋体"/>
          <w:kern w:val="0"/>
          <w:szCs w:val="21"/>
        </w:rPr>
        <w:t>年。乙方交付甲方使用之日起，在保修期内，因非人为和非自然灾害的因素出现质量问题，应由乙方负责维修，维修工程所有费用由乙方负责。</w:t>
      </w:r>
    </w:p>
    <w:p w14:paraId="6A4D5C8C">
      <w:pPr>
        <w:spacing w:line="360" w:lineRule="auto"/>
        <w:ind w:firstLine="424" w:firstLineChars="202"/>
        <w:rPr>
          <w:rFonts w:hint="eastAsia" w:ascii="宋体" w:hAnsi="宋体"/>
          <w:kern w:val="0"/>
          <w:szCs w:val="21"/>
        </w:rPr>
      </w:pPr>
      <w:r>
        <w:rPr>
          <w:rFonts w:hint="eastAsia" w:ascii="宋体" w:hAnsi="宋体"/>
          <w:kern w:val="0"/>
          <w:szCs w:val="21"/>
        </w:rPr>
        <w:t>（三）属于保修范围内的项目，在保修期内，乙方应在接到保修通知之日后7日历天内派人修理。乙方不在约定期限内派人修理，甲方可委托其他人员修理，修理费用由乙方承担。</w:t>
      </w:r>
    </w:p>
    <w:p w14:paraId="3DBB81E8">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0858AD18">
      <w:pPr>
        <w:spacing w:line="360" w:lineRule="auto"/>
        <w:rPr>
          <w:rFonts w:hint="eastAsia" w:ascii="宋体" w:hAnsi="宋体"/>
          <w:b/>
          <w:kern w:val="0"/>
          <w:szCs w:val="21"/>
        </w:rPr>
      </w:pPr>
      <w:r>
        <w:rPr>
          <w:rFonts w:hint="eastAsia" w:ascii="宋体" w:hAnsi="宋体"/>
          <w:b/>
          <w:kern w:val="0"/>
          <w:szCs w:val="21"/>
        </w:rPr>
        <w:t>第七条 承包方式：</w:t>
      </w:r>
    </w:p>
    <w:p w14:paraId="102B5817">
      <w:pPr>
        <w:spacing w:line="360" w:lineRule="auto"/>
        <w:ind w:firstLine="424" w:firstLineChars="202"/>
        <w:rPr>
          <w:rFonts w:hint="eastAsia" w:ascii="宋体" w:hAnsi="宋体"/>
          <w:kern w:val="0"/>
          <w:szCs w:val="21"/>
        </w:rPr>
      </w:pPr>
      <w:r>
        <w:rPr>
          <w:rFonts w:hint="eastAsia" w:ascii="宋体" w:hAnsi="宋体"/>
          <w:kern w:val="0"/>
          <w:szCs w:val="21"/>
        </w:rPr>
        <w:t>乙方以包工、包料的形式承包。</w:t>
      </w:r>
    </w:p>
    <w:p w14:paraId="00CBBE08">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0BE3B7C4">
      <w:pPr>
        <w:spacing w:line="360" w:lineRule="auto"/>
        <w:rPr>
          <w:rFonts w:hint="eastAsia" w:ascii="宋体" w:hAnsi="宋体"/>
          <w:b/>
          <w:kern w:val="0"/>
          <w:szCs w:val="21"/>
        </w:rPr>
      </w:pPr>
      <w:r>
        <w:rPr>
          <w:rFonts w:hint="eastAsia" w:ascii="宋体" w:hAnsi="宋体"/>
          <w:b/>
          <w:kern w:val="0"/>
          <w:szCs w:val="21"/>
        </w:rPr>
        <w:t>第八条 甲方应完成下列工作：</w:t>
      </w:r>
    </w:p>
    <w:p w14:paraId="6C81E481">
      <w:pPr>
        <w:spacing w:line="360" w:lineRule="auto"/>
        <w:ind w:firstLine="424" w:firstLineChars="202"/>
        <w:rPr>
          <w:rFonts w:hint="eastAsia" w:ascii="宋体" w:hAnsi="宋体"/>
          <w:kern w:val="0"/>
          <w:szCs w:val="21"/>
        </w:rPr>
      </w:pPr>
      <w:r>
        <w:rPr>
          <w:rFonts w:hint="eastAsia" w:ascii="宋体" w:hAnsi="宋体"/>
          <w:kern w:val="0"/>
          <w:szCs w:val="21"/>
        </w:rPr>
        <w:t>（一）在乙方进场前三天完成图纸会审、“三通一平”，提供进场道路、提供水电接驳口。</w:t>
      </w:r>
    </w:p>
    <w:p w14:paraId="6AF49B1A">
      <w:pPr>
        <w:spacing w:line="360" w:lineRule="auto"/>
        <w:ind w:firstLine="424" w:firstLineChars="202"/>
        <w:rPr>
          <w:rFonts w:hint="eastAsia" w:ascii="宋体" w:hAnsi="宋体"/>
          <w:kern w:val="0"/>
          <w:szCs w:val="21"/>
        </w:rPr>
      </w:pPr>
      <w:r>
        <w:rPr>
          <w:rFonts w:hint="eastAsia" w:ascii="宋体" w:hAnsi="宋体"/>
          <w:kern w:val="0"/>
          <w:szCs w:val="21"/>
        </w:rPr>
        <w:t>（二）监督总体进度、计划实施和施工质量，协调各部门配合施工。</w:t>
      </w:r>
    </w:p>
    <w:p w14:paraId="2C73FEFF">
      <w:pPr>
        <w:spacing w:line="360" w:lineRule="auto"/>
        <w:ind w:firstLine="424" w:firstLineChars="202"/>
        <w:rPr>
          <w:rFonts w:hint="eastAsia" w:ascii="宋体" w:hAnsi="宋体"/>
          <w:kern w:val="0"/>
          <w:szCs w:val="21"/>
        </w:rPr>
      </w:pPr>
      <w:r>
        <w:rPr>
          <w:rFonts w:hint="eastAsia" w:ascii="宋体" w:hAnsi="宋体"/>
          <w:kern w:val="0"/>
          <w:szCs w:val="21"/>
        </w:rPr>
        <w:t>（三）统筹安排场地及临时设施。</w:t>
      </w:r>
    </w:p>
    <w:p w14:paraId="0BB4686D">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5DD54A7C">
      <w:pPr>
        <w:spacing w:line="360" w:lineRule="auto"/>
        <w:rPr>
          <w:rFonts w:hint="eastAsia" w:ascii="宋体" w:hAnsi="宋体"/>
          <w:b/>
          <w:kern w:val="0"/>
          <w:szCs w:val="21"/>
        </w:rPr>
      </w:pPr>
      <w:r>
        <w:rPr>
          <w:rFonts w:hint="eastAsia" w:ascii="宋体" w:hAnsi="宋体"/>
          <w:b/>
          <w:kern w:val="0"/>
          <w:szCs w:val="21"/>
        </w:rPr>
        <w:t>第九条 乙方应完成下列工作：</w:t>
      </w:r>
    </w:p>
    <w:p w14:paraId="494FAE68">
      <w:pPr>
        <w:spacing w:line="360" w:lineRule="auto"/>
        <w:ind w:firstLine="424" w:firstLineChars="202"/>
        <w:rPr>
          <w:rFonts w:hint="eastAsia" w:ascii="宋体" w:hAnsi="宋体"/>
          <w:kern w:val="0"/>
          <w:szCs w:val="21"/>
        </w:rPr>
      </w:pPr>
      <w:r>
        <w:rPr>
          <w:rFonts w:hint="eastAsia" w:ascii="宋体" w:hAnsi="宋体"/>
          <w:kern w:val="0"/>
          <w:szCs w:val="21"/>
        </w:rPr>
        <w:t>（一）乙方承包的工程，非经甲方同意，不得随意分包第三方，否则，甲方有权终止合同。</w:t>
      </w:r>
    </w:p>
    <w:p w14:paraId="0722E18D">
      <w:pPr>
        <w:spacing w:line="360" w:lineRule="auto"/>
        <w:ind w:firstLine="424" w:firstLineChars="202"/>
        <w:rPr>
          <w:rFonts w:hint="eastAsia" w:ascii="宋体" w:hAnsi="宋体"/>
          <w:kern w:val="0"/>
          <w:szCs w:val="21"/>
        </w:rPr>
      </w:pPr>
      <w:r>
        <w:rPr>
          <w:rFonts w:hint="eastAsia" w:ascii="宋体" w:hAnsi="宋体"/>
          <w:kern w:val="0"/>
          <w:szCs w:val="21"/>
        </w:rPr>
        <w:t>（二）乙方必须严格按照施工图与说明书以及施工技术规范和操作规程进行施工，确保工程质量，按期完工。在工程质量上必须接受质量监督部门和甲方的监督。</w:t>
      </w:r>
    </w:p>
    <w:p w14:paraId="0D45ADB0">
      <w:pPr>
        <w:spacing w:line="360" w:lineRule="auto"/>
        <w:ind w:firstLine="424" w:firstLineChars="202"/>
        <w:rPr>
          <w:rFonts w:hint="eastAsia" w:ascii="宋体" w:hAnsi="宋体"/>
          <w:kern w:val="0"/>
          <w:szCs w:val="21"/>
        </w:rPr>
      </w:pPr>
      <w:r>
        <w:rPr>
          <w:rFonts w:hint="eastAsia" w:ascii="宋体" w:hAnsi="宋体"/>
          <w:kern w:val="0"/>
          <w:szCs w:val="21"/>
        </w:rPr>
        <w:t>（三）乙方应尽到安全保障义务，乙方人员在施工工程中造成甲方、乙方或任意第三方人身财产损害的，由乙方承担赔偿责任，甲方被索赔的，赔偿后有权向乙方追偿。</w:t>
      </w:r>
    </w:p>
    <w:p w14:paraId="0B08D345">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3BB6BE97">
      <w:pPr>
        <w:autoSpaceDE w:val="0"/>
        <w:autoSpaceDN w:val="0"/>
        <w:adjustRightInd w:val="0"/>
        <w:spacing w:line="360" w:lineRule="auto"/>
        <w:jc w:val="left"/>
        <w:textAlignment w:val="baseline"/>
        <w:rPr>
          <w:rFonts w:hint="eastAsia" w:ascii="宋体" w:hAnsi="宋体"/>
          <w:b/>
          <w:kern w:val="0"/>
          <w:szCs w:val="21"/>
        </w:rPr>
      </w:pPr>
      <w:r>
        <w:rPr>
          <w:rFonts w:hint="eastAsia" w:ascii="宋体" w:hAnsi="宋体"/>
          <w:b/>
          <w:kern w:val="0"/>
          <w:szCs w:val="21"/>
        </w:rPr>
        <w:t>第十条 工程价款</w:t>
      </w:r>
    </w:p>
    <w:p w14:paraId="3588FFBD">
      <w:pPr>
        <w:autoSpaceDE w:val="0"/>
        <w:autoSpaceDN w:val="0"/>
        <w:adjustRightInd w:val="0"/>
        <w:spacing w:line="360" w:lineRule="auto"/>
        <w:ind w:firstLine="424" w:firstLineChars="202"/>
        <w:jc w:val="left"/>
        <w:textAlignment w:val="baseline"/>
        <w:rPr>
          <w:rFonts w:hint="eastAsia" w:ascii="宋体" w:hAnsi="宋体"/>
          <w:kern w:val="0"/>
          <w:szCs w:val="21"/>
        </w:rPr>
      </w:pPr>
      <w:r>
        <w:rPr>
          <w:rFonts w:hint="eastAsia" w:ascii="宋体" w:hAnsi="宋体"/>
          <w:kern w:val="0"/>
          <w:szCs w:val="21"/>
        </w:rPr>
        <w:t>工程价款为人民币</w:t>
      </w:r>
      <w:r>
        <w:rPr>
          <w:rFonts w:hint="eastAsia" w:ascii="宋体" w:hAnsi="宋体"/>
          <w:kern w:val="0"/>
          <w:szCs w:val="21"/>
          <w:u w:val="single"/>
        </w:rPr>
        <w:t xml:space="preserve">      </w:t>
      </w:r>
      <w:r>
        <w:rPr>
          <w:rFonts w:hint="eastAsia" w:ascii="宋体" w:hAnsi="宋体"/>
          <w:kern w:val="0"/>
          <w:szCs w:val="21"/>
        </w:rPr>
        <w:t>元（大写：</w:t>
      </w:r>
      <w:r>
        <w:rPr>
          <w:rFonts w:hint="eastAsia" w:ascii="宋体" w:hAnsi="宋体"/>
          <w:kern w:val="0"/>
          <w:szCs w:val="21"/>
          <w:u w:val="single"/>
        </w:rPr>
        <w:t xml:space="preserve">      </w:t>
      </w:r>
      <w:r>
        <w:rPr>
          <w:rFonts w:hint="eastAsia" w:ascii="宋体" w:hAnsi="宋体"/>
          <w:kern w:val="0"/>
          <w:szCs w:val="21"/>
        </w:rPr>
        <w:t>），本工程合同为固定单价合同，总价为中标价，工程结算经审定后的工程量经甲方项目负责人确认后送造价咨询单位进行审核，审核价低于合同价的按审核价结算，审核价高于合同价按合同价结算（现场签证增加范围按审核价增加，增加工程价款不得超过合同总价10%）。</w:t>
      </w:r>
    </w:p>
    <w:p w14:paraId="0867F723">
      <w:pPr>
        <w:autoSpaceDE w:val="0"/>
        <w:autoSpaceDN w:val="0"/>
        <w:adjustRightInd w:val="0"/>
        <w:spacing w:line="360" w:lineRule="auto"/>
        <w:ind w:firstLine="424" w:firstLineChars="202"/>
        <w:jc w:val="left"/>
        <w:textAlignment w:val="baseline"/>
        <w:rPr>
          <w:rFonts w:hint="eastAsia" w:ascii="宋体" w:hAnsi="宋体"/>
          <w:kern w:val="0"/>
          <w:sz w:val="34"/>
          <w:szCs w:val="21"/>
        </w:rPr>
      </w:pPr>
      <w:r>
        <w:rPr>
          <w:rFonts w:hint="eastAsia" w:ascii="宋体" w:hAnsi="宋体"/>
          <w:kern w:val="0"/>
          <w:szCs w:val="21"/>
        </w:rPr>
        <w:t>工程付款方式按以下条款执行：</w:t>
      </w:r>
    </w:p>
    <w:p w14:paraId="7DDC1B8D">
      <w:pPr>
        <w:spacing w:line="360" w:lineRule="auto"/>
        <w:ind w:firstLine="424" w:firstLineChars="202"/>
        <w:rPr>
          <w:rFonts w:hint="eastAsia" w:ascii="宋体" w:hAnsi="宋体"/>
          <w:kern w:val="0"/>
          <w:szCs w:val="21"/>
        </w:rPr>
      </w:pPr>
      <w:r>
        <w:rPr>
          <w:rFonts w:hint="eastAsia" w:ascii="宋体" w:hAnsi="宋体"/>
          <w:kern w:val="0"/>
          <w:szCs w:val="21"/>
        </w:rPr>
        <w:t>（一）本合同签订后，甲方于</w:t>
      </w:r>
      <w:r>
        <w:rPr>
          <w:rFonts w:hint="eastAsia" w:ascii="宋体" w:hAnsi="宋体"/>
          <w:kern w:val="0"/>
          <w:szCs w:val="21"/>
          <w:u w:val="single"/>
        </w:rPr>
        <w:t>7</w:t>
      </w:r>
      <w:r>
        <w:rPr>
          <w:rFonts w:hint="eastAsia" w:ascii="宋体" w:hAnsi="宋体"/>
          <w:kern w:val="0"/>
          <w:szCs w:val="21"/>
        </w:rPr>
        <w:t>日历天内向乙方支付工程预付款，即合同总价的</w:t>
      </w:r>
      <w:r>
        <w:rPr>
          <w:rFonts w:hint="eastAsia" w:ascii="宋体" w:hAnsi="宋体"/>
          <w:kern w:val="0"/>
          <w:szCs w:val="21"/>
          <w:u w:val="single"/>
        </w:rPr>
        <w:t>50%，即人民币       元</w:t>
      </w:r>
      <w:r>
        <w:rPr>
          <w:rFonts w:hint="eastAsia" w:ascii="宋体" w:hAnsi="宋体"/>
          <w:kern w:val="0"/>
          <w:szCs w:val="21"/>
        </w:rPr>
        <w:t>；工程完工后，甲方于</w:t>
      </w:r>
      <w:r>
        <w:rPr>
          <w:rFonts w:hint="eastAsia" w:ascii="宋体" w:hAnsi="宋体"/>
          <w:kern w:val="0"/>
          <w:szCs w:val="21"/>
          <w:u w:val="single"/>
        </w:rPr>
        <w:t>7</w:t>
      </w:r>
      <w:r>
        <w:rPr>
          <w:rFonts w:hint="eastAsia" w:ascii="宋体" w:hAnsi="宋体"/>
          <w:kern w:val="0"/>
          <w:szCs w:val="21"/>
        </w:rPr>
        <w:t>日历天内向乙方支付合同总价的</w:t>
      </w:r>
      <w:r>
        <w:rPr>
          <w:rFonts w:hint="eastAsia" w:ascii="宋体" w:hAnsi="宋体"/>
          <w:kern w:val="0"/>
          <w:szCs w:val="21"/>
          <w:u w:val="single"/>
        </w:rPr>
        <w:t>40%，即人民币 元</w:t>
      </w:r>
      <w:r>
        <w:rPr>
          <w:rFonts w:hint="eastAsia" w:ascii="宋体" w:hAnsi="宋体"/>
          <w:kern w:val="0"/>
          <w:szCs w:val="21"/>
        </w:rPr>
        <w:t>；</w:t>
      </w:r>
      <w:r>
        <w:rPr>
          <w:rFonts w:hint="eastAsia" w:ascii="宋体" w:hAnsi="宋体"/>
          <w:szCs w:val="21"/>
        </w:rPr>
        <w:t>工程验收合格后结算送审，按结算总价支付至97%；剩余3%作为工程保修款，保修期结束后予以支付</w:t>
      </w:r>
      <w:r>
        <w:rPr>
          <w:rFonts w:hint="eastAsia" w:ascii="宋体" w:hAnsi="宋体"/>
          <w:kern w:val="0"/>
          <w:szCs w:val="21"/>
        </w:rPr>
        <w:t>。甲方向乙方支付上述款项前</w:t>
      </w:r>
      <w:r>
        <w:rPr>
          <w:rFonts w:ascii="宋体" w:hAnsi="宋体"/>
          <w:kern w:val="0"/>
          <w:szCs w:val="21"/>
        </w:rPr>
        <w:t>3个工作日，乙方应向甲方开具合法、足额的发票，因乙方未及时向甲方开具发票导致的逾期付款，不视为</w:t>
      </w:r>
      <w:r>
        <w:rPr>
          <w:rFonts w:hint="eastAsia" w:ascii="宋体" w:hAnsi="宋体"/>
          <w:kern w:val="0"/>
          <w:szCs w:val="21"/>
        </w:rPr>
        <w:t>甲方</w:t>
      </w:r>
      <w:r>
        <w:rPr>
          <w:rFonts w:ascii="宋体" w:hAnsi="宋体"/>
          <w:kern w:val="0"/>
          <w:szCs w:val="21"/>
        </w:rPr>
        <w:t>违约。</w:t>
      </w:r>
    </w:p>
    <w:p w14:paraId="72522D73">
      <w:pPr>
        <w:spacing w:line="360" w:lineRule="auto"/>
        <w:ind w:firstLine="424" w:firstLineChars="202"/>
        <w:rPr>
          <w:rFonts w:hint="eastAsia" w:ascii="宋体" w:hAnsi="宋体"/>
          <w:kern w:val="0"/>
          <w:szCs w:val="21"/>
        </w:rPr>
      </w:pPr>
      <w:r>
        <w:rPr>
          <w:rFonts w:hint="eastAsia" w:ascii="宋体" w:hAnsi="宋体"/>
          <w:kern w:val="0"/>
          <w:szCs w:val="21"/>
        </w:rPr>
        <w:t>（二）乙方收款账户：</w:t>
      </w:r>
    </w:p>
    <w:p w14:paraId="772337A0">
      <w:pPr>
        <w:spacing w:line="360" w:lineRule="auto"/>
        <w:ind w:left="420" w:leftChars="200"/>
        <w:rPr>
          <w:rFonts w:hint="eastAsia" w:ascii="宋体" w:hAnsi="宋体"/>
          <w:kern w:val="0"/>
          <w:szCs w:val="21"/>
        </w:rPr>
      </w:pPr>
      <w:r>
        <w:rPr>
          <w:rFonts w:hint="eastAsia" w:ascii="宋体" w:hAnsi="宋体"/>
          <w:kern w:val="0"/>
          <w:szCs w:val="21"/>
        </w:rPr>
        <w:t>开 户 名：</w:t>
      </w:r>
    </w:p>
    <w:p w14:paraId="4E95BE09">
      <w:pPr>
        <w:spacing w:line="360" w:lineRule="auto"/>
        <w:ind w:left="420" w:leftChars="200"/>
        <w:rPr>
          <w:rFonts w:hint="eastAsia" w:ascii="宋体" w:hAnsi="宋体"/>
          <w:kern w:val="0"/>
          <w:szCs w:val="21"/>
        </w:rPr>
      </w:pPr>
      <w:r>
        <w:rPr>
          <w:rFonts w:hint="eastAsia" w:ascii="宋体" w:hAnsi="宋体"/>
          <w:kern w:val="0"/>
          <w:szCs w:val="21"/>
        </w:rPr>
        <w:t>开 户 行：</w:t>
      </w:r>
    </w:p>
    <w:p w14:paraId="227E90AF">
      <w:pPr>
        <w:spacing w:line="360" w:lineRule="auto"/>
        <w:ind w:left="420" w:leftChars="200"/>
        <w:rPr>
          <w:rFonts w:hint="eastAsia" w:ascii="宋体" w:hAnsi="宋体"/>
          <w:kern w:val="0"/>
          <w:szCs w:val="21"/>
        </w:rPr>
      </w:pPr>
      <w:r>
        <w:rPr>
          <w:rFonts w:hint="eastAsia" w:ascii="宋体" w:hAnsi="宋体"/>
          <w:kern w:val="0"/>
          <w:szCs w:val="21"/>
        </w:rPr>
        <w:t>账    号：</w:t>
      </w:r>
    </w:p>
    <w:p w14:paraId="063572E9">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561E006D">
      <w:pPr>
        <w:spacing w:line="360" w:lineRule="auto"/>
        <w:rPr>
          <w:rFonts w:hint="eastAsia" w:ascii="宋体" w:hAnsi="宋体"/>
          <w:b/>
          <w:kern w:val="0"/>
          <w:szCs w:val="21"/>
        </w:rPr>
      </w:pPr>
      <w:r>
        <w:rPr>
          <w:rFonts w:hint="eastAsia" w:ascii="宋体" w:hAnsi="宋体"/>
          <w:b/>
          <w:kern w:val="0"/>
          <w:szCs w:val="21"/>
        </w:rPr>
        <w:t>第十一条  违约责任</w:t>
      </w:r>
    </w:p>
    <w:p w14:paraId="4E2F5EB3">
      <w:pPr>
        <w:spacing w:line="360" w:lineRule="auto"/>
        <w:ind w:firstLine="420"/>
        <w:rPr>
          <w:rFonts w:hint="eastAsia" w:ascii="宋体" w:hAnsi="宋体"/>
          <w:szCs w:val="21"/>
        </w:rPr>
      </w:pPr>
      <w:r>
        <w:rPr>
          <w:rFonts w:hint="eastAsia" w:ascii="宋体" w:hAnsi="宋体"/>
          <w:szCs w:val="21"/>
        </w:rPr>
        <w:t>（一）</w:t>
      </w:r>
      <w:r>
        <w:rPr>
          <w:rFonts w:hint="eastAsia" w:ascii="宋体" w:hAnsi="宋体"/>
          <w:kern w:val="0"/>
          <w:szCs w:val="21"/>
        </w:rPr>
        <w:t>乙方</w:t>
      </w:r>
      <w:r>
        <w:rPr>
          <w:rFonts w:ascii="宋体" w:hAnsi="宋体"/>
          <w:szCs w:val="21"/>
        </w:rPr>
        <w:t>未按时竣工，每延</w:t>
      </w:r>
      <w:r>
        <w:rPr>
          <w:rFonts w:hint="eastAsia" w:ascii="宋体" w:hAnsi="宋体"/>
          <w:szCs w:val="21"/>
        </w:rPr>
        <w:t>迟</w:t>
      </w:r>
      <w:r>
        <w:rPr>
          <w:rFonts w:ascii="宋体" w:hAnsi="宋体"/>
          <w:szCs w:val="21"/>
        </w:rPr>
        <w:t>工期一日历天，按工程结算价款1‰的违约金给甲方，该项全部违约金额不超工程结算价款30％。如延</w:t>
      </w:r>
      <w:r>
        <w:rPr>
          <w:rFonts w:hint="eastAsia" w:ascii="宋体" w:hAnsi="宋体"/>
          <w:szCs w:val="21"/>
        </w:rPr>
        <w:t>迟</w:t>
      </w:r>
      <w:r>
        <w:rPr>
          <w:rFonts w:ascii="宋体" w:hAnsi="宋体"/>
          <w:szCs w:val="21"/>
        </w:rPr>
        <w:t>工期达到原合同工期，甲方可以单方解除合同，乙方须立即清场，待甲方委托其它人施工完成本工程后再与乙方办理结算及相关索赔手续。</w:t>
      </w:r>
    </w:p>
    <w:p w14:paraId="10FD5421">
      <w:pPr>
        <w:spacing w:line="360" w:lineRule="auto"/>
        <w:ind w:firstLine="420"/>
        <w:rPr>
          <w:rFonts w:hint="eastAsia" w:ascii="宋体" w:hAnsi="宋体"/>
          <w:szCs w:val="21"/>
        </w:rPr>
      </w:pPr>
      <w:r>
        <w:rPr>
          <w:rFonts w:ascii="宋体" w:hAnsi="宋体"/>
          <w:szCs w:val="21"/>
        </w:rPr>
        <w:t>（二）工程质量达不到合同约定的质量标准，乙方承担给甲方带来的全部损失，改正返工至合格为止，并支付工程结算价款30％的违约金给甲方。</w:t>
      </w:r>
    </w:p>
    <w:p w14:paraId="190D273B">
      <w:pPr>
        <w:spacing w:line="360" w:lineRule="auto"/>
        <w:ind w:firstLine="420"/>
        <w:rPr>
          <w:rFonts w:hint="eastAsia" w:ascii="宋体" w:hAnsi="宋体"/>
          <w:szCs w:val="21"/>
        </w:rPr>
      </w:pPr>
      <w:r>
        <w:rPr>
          <w:rFonts w:hint="eastAsia" w:ascii="宋体" w:hAnsi="宋体"/>
          <w:szCs w:val="21"/>
        </w:rPr>
        <w:t>（三）如</w:t>
      </w:r>
      <w:r>
        <w:rPr>
          <w:rFonts w:ascii="宋体" w:hAnsi="宋体"/>
          <w:szCs w:val="21"/>
        </w:rPr>
        <w:t>乙方擅自将本工程的一部分或全部分包、或转包给其他承包商施工，甲方将上报财政主管部门依法处理。</w:t>
      </w:r>
    </w:p>
    <w:p w14:paraId="1D942BC8">
      <w:pPr>
        <w:spacing w:line="360" w:lineRule="auto"/>
        <w:ind w:firstLine="420"/>
        <w:rPr>
          <w:rFonts w:hint="eastAsia" w:ascii="宋体" w:hAnsi="宋体"/>
          <w:szCs w:val="21"/>
        </w:rPr>
      </w:pPr>
      <w:r>
        <w:rPr>
          <w:rFonts w:ascii="宋体" w:hAnsi="宋体"/>
          <w:szCs w:val="21"/>
        </w:rPr>
        <w:t>（四）发生其它使合同无法履行的行为，按损害程度支付相应的违约金。</w:t>
      </w:r>
    </w:p>
    <w:p w14:paraId="03015E95">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3EB7C3C7">
      <w:pPr>
        <w:spacing w:line="360" w:lineRule="auto"/>
        <w:rPr>
          <w:rFonts w:hint="eastAsia" w:ascii="宋体" w:hAnsi="宋体"/>
          <w:b/>
          <w:kern w:val="0"/>
          <w:szCs w:val="21"/>
        </w:rPr>
      </w:pPr>
      <w:r>
        <w:rPr>
          <w:rFonts w:hint="eastAsia" w:ascii="宋体" w:hAnsi="宋体"/>
          <w:b/>
          <w:kern w:val="0"/>
          <w:szCs w:val="21"/>
        </w:rPr>
        <w:t>第十二条 不可抗力</w:t>
      </w:r>
    </w:p>
    <w:p w14:paraId="75AB224E">
      <w:pPr>
        <w:spacing w:line="360" w:lineRule="auto"/>
        <w:ind w:firstLine="420" w:firstLineChars="200"/>
        <w:rPr>
          <w:rFonts w:hint="eastAsia" w:ascii="宋体" w:hAnsi="宋体"/>
          <w:color w:val="000000"/>
          <w:szCs w:val="21"/>
        </w:rPr>
      </w:pPr>
      <w:r>
        <w:rPr>
          <w:rFonts w:hint="eastAsia" w:ascii="宋体" w:hAnsi="宋体"/>
          <w:color w:val="000000"/>
          <w:szCs w:val="21"/>
        </w:rPr>
        <w:t>除自然灾害外，任何一方由于不可抗力的原因不能履行合同时，应及时向对方通报不能履行或不能完全履行的理由，在取得双方商议后，允许延期履行、部分履行或者不履行合同，并根据情况可部分或全部免予承担违约责任。</w:t>
      </w:r>
    </w:p>
    <w:p w14:paraId="3129C1FF">
      <w:pPr>
        <w:spacing w:line="360" w:lineRule="auto"/>
        <w:ind w:firstLine="369" w:firstLineChars="176"/>
        <w:rPr>
          <w:rFonts w:ascii="Times New Roman" w:hAnsi="Times New Roman"/>
          <w:bCs/>
          <w:szCs w:val="21"/>
        </w:rPr>
      </w:pPr>
      <w:r>
        <w:rPr>
          <w:rFonts w:hint="eastAsia" w:ascii="Times New Roman" w:hAnsi="Times New Roman"/>
          <w:bCs/>
          <w:szCs w:val="21"/>
        </w:rPr>
        <w:t>（如与招标文件项目需求不一致，以项目需求为准。）</w:t>
      </w:r>
    </w:p>
    <w:p w14:paraId="1091041A">
      <w:pPr>
        <w:snapToGrid w:val="0"/>
        <w:spacing w:line="360" w:lineRule="auto"/>
        <w:rPr>
          <w:rFonts w:hint="eastAsia" w:ascii="宋体" w:hAnsi="宋体"/>
          <w:b/>
          <w:bCs/>
          <w:szCs w:val="21"/>
        </w:rPr>
      </w:pPr>
      <w:r>
        <w:rPr>
          <w:rFonts w:hint="eastAsia" w:ascii="宋体" w:hAnsi="宋体"/>
          <w:b/>
          <w:kern w:val="0"/>
          <w:szCs w:val="21"/>
        </w:rPr>
        <w:t xml:space="preserve">第十三条 </w:t>
      </w:r>
      <w:r>
        <w:rPr>
          <w:rFonts w:hint="eastAsia" w:ascii="宋体" w:hAnsi="宋体"/>
          <w:b/>
          <w:bCs/>
          <w:szCs w:val="21"/>
        </w:rPr>
        <w:t>争议解决办法</w:t>
      </w:r>
    </w:p>
    <w:p w14:paraId="55FDE2A0">
      <w:pPr>
        <w:snapToGrid w:val="0"/>
        <w:spacing w:line="360" w:lineRule="auto"/>
        <w:ind w:firstLine="420" w:firstLineChars="200"/>
        <w:rPr>
          <w:rFonts w:hint="eastAsia"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AD826A9">
      <w:pPr>
        <w:snapToGrid w:val="0"/>
        <w:spacing w:line="360" w:lineRule="auto"/>
        <w:rPr>
          <w:rFonts w:hint="eastAsia" w:ascii="宋体" w:hAnsi="宋体"/>
          <w:b/>
          <w:bCs/>
          <w:szCs w:val="21"/>
        </w:rPr>
      </w:pPr>
      <w:r>
        <w:rPr>
          <w:rFonts w:hint="eastAsia" w:ascii="宋体" w:hAnsi="宋体"/>
          <w:b/>
          <w:kern w:val="0"/>
          <w:szCs w:val="21"/>
        </w:rPr>
        <w:t xml:space="preserve">第十四条 </w:t>
      </w:r>
      <w:r>
        <w:rPr>
          <w:rFonts w:hint="eastAsia" w:ascii="宋体" w:hAnsi="宋体"/>
          <w:b/>
          <w:szCs w:val="21"/>
        </w:rPr>
        <w:t>合同的变更、解除或终止</w:t>
      </w:r>
    </w:p>
    <w:p w14:paraId="6C95CC49">
      <w:pPr>
        <w:snapToGrid w:val="0"/>
        <w:spacing w:line="360" w:lineRule="auto"/>
        <w:ind w:firstLine="420" w:firstLineChars="200"/>
        <w:rPr>
          <w:rFonts w:hint="eastAsia"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1A49CDC">
      <w:pPr>
        <w:spacing w:line="360" w:lineRule="auto"/>
        <w:rPr>
          <w:rFonts w:hint="eastAsia" w:ascii="宋体" w:hAnsi="宋体"/>
          <w:kern w:val="0"/>
          <w:szCs w:val="21"/>
        </w:rPr>
      </w:pPr>
      <w:r>
        <w:rPr>
          <w:rFonts w:hint="eastAsia" w:ascii="宋体" w:hAnsi="宋体"/>
          <w:b/>
          <w:kern w:val="0"/>
          <w:szCs w:val="21"/>
        </w:rPr>
        <w:t>第十五条</w:t>
      </w:r>
      <w:r>
        <w:rPr>
          <w:rFonts w:hint="eastAsia" w:ascii="宋体" w:hAnsi="宋体"/>
          <w:kern w:val="0"/>
          <w:szCs w:val="21"/>
        </w:rPr>
        <w:t xml:space="preserve"> 其他</w:t>
      </w:r>
    </w:p>
    <w:p w14:paraId="189E39BA">
      <w:pPr>
        <w:spacing w:line="360" w:lineRule="auto"/>
        <w:ind w:firstLine="424" w:firstLineChars="202"/>
        <w:rPr>
          <w:rFonts w:hint="eastAsia" w:ascii="宋体" w:hAnsi="宋体"/>
          <w:kern w:val="0"/>
          <w:szCs w:val="21"/>
        </w:rPr>
      </w:pPr>
      <w:r>
        <w:rPr>
          <w:rFonts w:hint="eastAsia" w:ascii="宋体" w:hAnsi="宋体"/>
          <w:kern w:val="0"/>
          <w:szCs w:val="21"/>
        </w:rPr>
        <w:t>（一）本协议未尽事宜，双方协商解决，并签订补充协议。</w:t>
      </w:r>
    </w:p>
    <w:p w14:paraId="1E68962B">
      <w:pPr>
        <w:spacing w:line="360" w:lineRule="auto"/>
        <w:ind w:firstLine="424" w:firstLineChars="202"/>
        <w:rPr>
          <w:rFonts w:hint="eastAsia" w:ascii="宋体" w:hAnsi="宋体"/>
          <w:kern w:val="0"/>
          <w:szCs w:val="21"/>
        </w:rPr>
      </w:pPr>
      <w:r>
        <w:rPr>
          <w:rFonts w:hint="eastAsia" w:ascii="宋体" w:hAnsi="宋体"/>
          <w:kern w:val="0"/>
          <w:szCs w:val="21"/>
        </w:rPr>
        <w:t>（二）本合同如发生纠纷，当事人双方应当及时协商解决，协商不成时，向工程所在地法院提起诉讼解决。</w:t>
      </w:r>
    </w:p>
    <w:p w14:paraId="10EF3017">
      <w:pPr>
        <w:spacing w:line="360" w:lineRule="auto"/>
        <w:ind w:firstLine="424" w:firstLineChars="202"/>
        <w:rPr>
          <w:rFonts w:hint="eastAsia" w:ascii="宋体" w:hAnsi="宋体"/>
          <w:kern w:val="0"/>
          <w:szCs w:val="21"/>
        </w:rPr>
      </w:pPr>
      <w:r>
        <w:rPr>
          <w:rFonts w:hint="eastAsia" w:ascii="宋体" w:hAnsi="宋体"/>
          <w:kern w:val="0"/>
          <w:szCs w:val="21"/>
        </w:rPr>
        <w:t>（三）甲、乙方共同确认本合同上的送达信息作为合同履行、诉讼、仲裁程序的有效送达信息，发送的快递送达预留的地址即使被退回或拒签也视为送达，通过短信或者邮件送达的，短信或者邮件成功发出即视为送达；如一方书面通知送达信息变更后应将快件、短信、邮件等发送到变更后的送达信息。</w:t>
      </w:r>
    </w:p>
    <w:p w14:paraId="658C4163">
      <w:pPr>
        <w:spacing w:line="360" w:lineRule="auto"/>
        <w:ind w:firstLine="424" w:firstLineChars="202"/>
        <w:rPr>
          <w:rFonts w:hint="eastAsia" w:ascii="宋体" w:hAnsi="宋体"/>
          <w:kern w:val="0"/>
          <w:szCs w:val="21"/>
        </w:rPr>
      </w:pPr>
      <w:r>
        <w:rPr>
          <w:rFonts w:hint="eastAsia" w:ascii="宋体" w:hAnsi="宋体"/>
          <w:kern w:val="0"/>
          <w:szCs w:val="21"/>
        </w:rPr>
        <w:t>（四）本合同一式</w:t>
      </w:r>
      <w:r>
        <w:rPr>
          <w:rFonts w:hint="eastAsia" w:ascii="宋体" w:hAnsi="宋体"/>
          <w:kern w:val="0"/>
          <w:szCs w:val="21"/>
          <w:u w:val="single"/>
        </w:rPr>
        <w:t xml:space="preserve"> 肆 </w:t>
      </w:r>
      <w:r>
        <w:rPr>
          <w:rFonts w:hint="eastAsia" w:ascii="宋体" w:hAnsi="宋体"/>
          <w:kern w:val="0"/>
          <w:szCs w:val="21"/>
        </w:rPr>
        <w:t>份，甲、乙双方各执</w:t>
      </w:r>
      <w:r>
        <w:rPr>
          <w:rFonts w:hint="eastAsia" w:ascii="宋体" w:hAnsi="宋体"/>
          <w:kern w:val="0"/>
          <w:szCs w:val="21"/>
          <w:u w:val="single"/>
        </w:rPr>
        <w:t xml:space="preserve"> 贰 </w:t>
      </w:r>
      <w:r>
        <w:rPr>
          <w:rFonts w:hint="eastAsia" w:ascii="宋体" w:hAnsi="宋体"/>
          <w:kern w:val="0"/>
          <w:szCs w:val="21"/>
        </w:rPr>
        <w:t>份，自签字盖章之日起生效，均具有同等法律效力。</w:t>
      </w:r>
    </w:p>
    <w:p w14:paraId="630FB782">
      <w:pPr>
        <w:spacing w:line="360" w:lineRule="auto"/>
        <w:rPr>
          <w:rFonts w:hint="eastAsia" w:ascii="宋体" w:hAnsi="宋体"/>
          <w:kern w:val="0"/>
          <w:szCs w:val="21"/>
        </w:rPr>
      </w:pPr>
    </w:p>
    <w:tbl>
      <w:tblPr>
        <w:tblStyle w:val="20"/>
        <w:tblW w:w="0" w:type="auto"/>
        <w:tblInd w:w="0" w:type="dxa"/>
        <w:tblLayout w:type="fixed"/>
        <w:tblCellMar>
          <w:top w:w="0" w:type="dxa"/>
          <w:left w:w="0" w:type="dxa"/>
          <w:bottom w:w="0" w:type="dxa"/>
          <w:right w:w="0" w:type="dxa"/>
        </w:tblCellMar>
      </w:tblPr>
      <w:tblGrid>
        <w:gridCol w:w="4899"/>
        <w:gridCol w:w="4899"/>
      </w:tblGrid>
      <w:tr w14:paraId="20407E78">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524510C5">
            <w:pPr>
              <w:spacing w:line="360" w:lineRule="auto"/>
              <w:rPr>
                <w:rFonts w:ascii="Times New Roman" w:hAnsi="Times New Roman"/>
                <w:b/>
                <w:kern w:val="0"/>
                <w:szCs w:val="21"/>
              </w:rPr>
            </w:pPr>
            <w:r>
              <w:rPr>
                <w:rFonts w:hint="eastAsia" w:ascii="Times New Roman" w:hAnsi="Times New Roman"/>
                <w:b/>
                <w:kern w:val="0"/>
                <w:szCs w:val="21"/>
              </w:rPr>
              <w:t>甲方（盖章）：</w:t>
            </w:r>
          </w:p>
        </w:tc>
        <w:tc>
          <w:tcPr>
            <w:tcW w:w="4899" w:type="dxa"/>
            <w:tcMar>
              <w:top w:w="0" w:type="dxa"/>
              <w:left w:w="108" w:type="dxa"/>
              <w:bottom w:w="0" w:type="dxa"/>
              <w:right w:w="108" w:type="dxa"/>
            </w:tcMar>
          </w:tcPr>
          <w:p w14:paraId="733000F4">
            <w:pPr>
              <w:spacing w:line="360" w:lineRule="auto"/>
              <w:rPr>
                <w:rFonts w:ascii="Times New Roman" w:hAnsi="Times New Roman"/>
                <w:b/>
                <w:kern w:val="0"/>
                <w:szCs w:val="21"/>
              </w:rPr>
            </w:pPr>
            <w:r>
              <w:rPr>
                <w:rFonts w:hint="eastAsia" w:ascii="Times New Roman" w:hAnsi="Times New Roman"/>
                <w:b/>
                <w:kern w:val="0"/>
                <w:szCs w:val="21"/>
              </w:rPr>
              <w:t>乙方(盖章)：</w:t>
            </w:r>
          </w:p>
        </w:tc>
      </w:tr>
      <w:tr w14:paraId="74CD9FE7">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3297190B">
            <w:pPr>
              <w:spacing w:line="360" w:lineRule="auto"/>
              <w:rPr>
                <w:rFonts w:ascii="Times New Roman" w:hAnsi="Times New Roman"/>
                <w:kern w:val="0"/>
                <w:szCs w:val="21"/>
              </w:rPr>
            </w:pPr>
          </w:p>
        </w:tc>
        <w:tc>
          <w:tcPr>
            <w:tcW w:w="4899" w:type="dxa"/>
            <w:tcMar>
              <w:top w:w="0" w:type="dxa"/>
              <w:left w:w="108" w:type="dxa"/>
              <w:bottom w:w="0" w:type="dxa"/>
              <w:right w:w="108" w:type="dxa"/>
            </w:tcMar>
          </w:tcPr>
          <w:p w14:paraId="3FE7A735">
            <w:pPr>
              <w:spacing w:line="360" w:lineRule="auto"/>
              <w:ind w:firstLine="420" w:firstLineChars="200"/>
              <w:rPr>
                <w:rFonts w:ascii="Times New Roman" w:hAnsi="Times New Roman"/>
                <w:kern w:val="0"/>
                <w:szCs w:val="21"/>
                <w:u w:val="single"/>
              </w:rPr>
            </w:pPr>
          </w:p>
        </w:tc>
      </w:tr>
      <w:tr w14:paraId="0F731716">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223AC6B2">
            <w:pPr>
              <w:spacing w:line="360" w:lineRule="auto"/>
              <w:rPr>
                <w:rFonts w:ascii="Times New Roman" w:hAnsi="Times New Roman"/>
                <w:kern w:val="0"/>
                <w:szCs w:val="21"/>
              </w:rPr>
            </w:pPr>
            <w:r>
              <w:rPr>
                <w:rFonts w:hint="eastAsia" w:ascii="Times New Roman" w:hAnsi="Times New Roman"/>
                <w:kern w:val="0"/>
                <w:szCs w:val="21"/>
              </w:rPr>
              <w:t>地址：</w:t>
            </w:r>
          </w:p>
        </w:tc>
        <w:tc>
          <w:tcPr>
            <w:tcW w:w="4899" w:type="dxa"/>
            <w:tcMar>
              <w:top w:w="0" w:type="dxa"/>
              <w:left w:w="108" w:type="dxa"/>
              <w:bottom w:w="0" w:type="dxa"/>
              <w:right w:w="108" w:type="dxa"/>
            </w:tcMar>
          </w:tcPr>
          <w:p w14:paraId="3769D0B4">
            <w:pPr>
              <w:spacing w:line="360" w:lineRule="auto"/>
              <w:ind w:left="735" w:hanging="735" w:hangingChars="350"/>
              <w:rPr>
                <w:rFonts w:ascii="Times New Roman" w:hAnsi="Times New Roman"/>
                <w:kern w:val="0"/>
                <w:szCs w:val="21"/>
              </w:rPr>
            </w:pPr>
            <w:r>
              <w:rPr>
                <w:rFonts w:hint="eastAsia" w:ascii="Times New Roman" w:hAnsi="Times New Roman"/>
                <w:kern w:val="0"/>
                <w:szCs w:val="21"/>
              </w:rPr>
              <w:t>地址：</w:t>
            </w:r>
          </w:p>
        </w:tc>
      </w:tr>
      <w:tr w14:paraId="509299B5">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3A411092">
            <w:pPr>
              <w:spacing w:line="360" w:lineRule="auto"/>
              <w:rPr>
                <w:rFonts w:ascii="Times New Roman" w:hAnsi="Times New Roman"/>
                <w:kern w:val="0"/>
                <w:szCs w:val="21"/>
              </w:rPr>
            </w:pPr>
            <w:r>
              <w:rPr>
                <w:rFonts w:hint="eastAsia" w:ascii="Times New Roman" w:hAnsi="Times New Roman"/>
                <w:kern w:val="0"/>
                <w:szCs w:val="21"/>
              </w:rPr>
              <w:t>电话：</w:t>
            </w:r>
          </w:p>
        </w:tc>
        <w:tc>
          <w:tcPr>
            <w:tcW w:w="4899" w:type="dxa"/>
            <w:tcMar>
              <w:top w:w="0" w:type="dxa"/>
              <w:left w:w="108" w:type="dxa"/>
              <w:bottom w:w="0" w:type="dxa"/>
              <w:right w:w="108" w:type="dxa"/>
            </w:tcMar>
          </w:tcPr>
          <w:p w14:paraId="0B161F1D">
            <w:pPr>
              <w:spacing w:line="360" w:lineRule="auto"/>
              <w:rPr>
                <w:rFonts w:ascii="Times New Roman" w:hAnsi="Times New Roman"/>
                <w:kern w:val="0"/>
                <w:szCs w:val="21"/>
              </w:rPr>
            </w:pPr>
            <w:r>
              <w:rPr>
                <w:rFonts w:hint="eastAsia" w:ascii="Times New Roman" w:hAnsi="Times New Roman"/>
                <w:kern w:val="0"/>
                <w:szCs w:val="21"/>
              </w:rPr>
              <w:t>电话：</w:t>
            </w:r>
          </w:p>
        </w:tc>
      </w:tr>
      <w:tr w14:paraId="13141982">
        <w:tblPrEx>
          <w:tblCellMar>
            <w:top w:w="0" w:type="dxa"/>
            <w:left w:w="0" w:type="dxa"/>
            <w:bottom w:w="0" w:type="dxa"/>
            <w:right w:w="0" w:type="dxa"/>
          </w:tblCellMar>
        </w:tblPrEx>
        <w:trPr>
          <w:trHeight w:val="1185" w:hRule="atLeast"/>
        </w:trPr>
        <w:tc>
          <w:tcPr>
            <w:tcW w:w="4899" w:type="dxa"/>
            <w:tcMar>
              <w:top w:w="0" w:type="dxa"/>
              <w:left w:w="108" w:type="dxa"/>
              <w:bottom w:w="0" w:type="dxa"/>
              <w:right w:w="108" w:type="dxa"/>
            </w:tcMar>
          </w:tcPr>
          <w:p w14:paraId="55ED3569">
            <w:pPr>
              <w:spacing w:line="360" w:lineRule="auto"/>
              <w:rPr>
                <w:rFonts w:ascii="Times New Roman" w:hAnsi="Times New Roman"/>
                <w:kern w:val="0"/>
                <w:szCs w:val="21"/>
              </w:rPr>
            </w:pPr>
            <w:r>
              <w:rPr>
                <w:rFonts w:hint="eastAsia" w:ascii="Times New Roman" w:hAnsi="Times New Roman"/>
                <w:kern w:val="0"/>
                <w:szCs w:val="21"/>
              </w:rPr>
              <w:t>法定代表人：</w:t>
            </w:r>
          </w:p>
          <w:p w14:paraId="58BB76AA">
            <w:pPr>
              <w:spacing w:line="360" w:lineRule="auto"/>
              <w:rPr>
                <w:rFonts w:ascii="Times New Roman" w:hAnsi="Times New Roman"/>
                <w:kern w:val="0"/>
                <w:szCs w:val="21"/>
              </w:rPr>
            </w:pPr>
            <w:r>
              <w:rPr>
                <w:rFonts w:hint="eastAsia" w:ascii="Times New Roman" w:hAnsi="Times New Roman"/>
                <w:kern w:val="0"/>
                <w:szCs w:val="21"/>
              </w:rPr>
              <w:t>或授权委托人：</w:t>
            </w:r>
          </w:p>
        </w:tc>
        <w:tc>
          <w:tcPr>
            <w:tcW w:w="4899" w:type="dxa"/>
            <w:tcMar>
              <w:top w:w="0" w:type="dxa"/>
              <w:left w:w="108" w:type="dxa"/>
              <w:bottom w:w="0" w:type="dxa"/>
              <w:right w:w="108" w:type="dxa"/>
            </w:tcMar>
          </w:tcPr>
          <w:p w14:paraId="1BE85D76">
            <w:pPr>
              <w:spacing w:line="360" w:lineRule="auto"/>
              <w:rPr>
                <w:rFonts w:ascii="Times New Roman" w:hAnsi="Times New Roman"/>
                <w:kern w:val="0"/>
                <w:szCs w:val="21"/>
              </w:rPr>
            </w:pPr>
            <w:r>
              <w:rPr>
                <w:rFonts w:hint="eastAsia" w:ascii="Times New Roman" w:hAnsi="Times New Roman"/>
                <w:kern w:val="0"/>
                <w:szCs w:val="21"/>
              </w:rPr>
              <w:t>法定代表人：</w:t>
            </w:r>
          </w:p>
          <w:p w14:paraId="5AA87B37">
            <w:pPr>
              <w:spacing w:line="360" w:lineRule="auto"/>
              <w:rPr>
                <w:rFonts w:ascii="Times New Roman" w:hAnsi="Times New Roman"/>
                <w:kern w:val="0"/>
                <w:szCs w:val="21"/>
              </w:rPr>
            </w:pPr>
            <w:r>
              <w:rPr>
                <w:rFonts w:hint="eastAsia" w:ascii="Times New Roman" w:hAnsi="Times New Roman"/>
                <w:kern w:val="0"/>
                <w:szCs w:val="21"/>
              </w:rPr>
              <w:t>或授权委托人：</w:t>
            </w:r>
          </w:p>
        </w:tc>
      </w:tr>
      <w:tr w14:paraId="46ABBE97">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75070DDF">
            <w:pPr>
              <w:spacing w:line="360" w:lineRule="auto"/>
              <w:rPr>
                <w:rFonts w:ascii="Times New Roman" w:hAnsi="Times New Roman"/>
                <w:kern w:val="0"/>
                <w:szCs w:val="21"/>
              </w:rPr>
            </w:pPr>
            <w:r>
              <w:rPr>
                <w:rFonts w:hint="eastAsia" w:ascii="Times New Roman" w:hAnsi="Times New Roman"/>
                <w:kern w:val="0"/>
                <w:szCs w:val="21"/>
              </w:rPr>
              <w:t>签订日期：    年  月  日</w:t>
            </w:r>
          </w:p>
        </w:tc>
        <w:tc>
          <w:tcPr>
            <w:tcW w:w="4899" w:type="dxa"/>
            <w:tcMar>
              <w:top w:w="0" w:type="dxa"/>
              <w:left w:w="108" w:type="dxa"/>
              <w:bottom w:w="0" w:type="dxa"/>
              <w:right w:w="108" w:type="dxa"/>
            </w:tcMar>
          </w:tcPr>
          <w:p w14:paraId="7E7EDECD">
            <w:pPr>
              <w:spacing w:line="360" w:lineRule="auto"/>
              <w:rPr>
                <w:rFonts w:ascii="Times New Roman" w:hAnsi="Times New Roman"/>
                <w:kern w:val="0"/>
                <w:szCs w:val="21"/>
              </w:rPr>
            </w:pPr>
            <w:r>
              <w:rPr>
                <w:rFonts w:hint="eastAsia" w:ascii="Times New Roman" w:hAnsi="Times New Roman"/>
                <w:kern w:val="0"/>
                <w:szCs w:val="21"/>
              </w:rPr>
              <w:t>签订日期：     年  月  日</w:t>
            </w:r>
          </w:p>
        </w:tc>
      </w:tr>
    </w:tbl>
    <w:p w14:paraId="1A5A92DD">
      <w:pPr>
        <w:adjustRightInd w:val="0"/>
        <w:snapToGrid w:val="0"/>
        <w:spacing w:line="360" w:lineRule="auto"/>
        <w:ind w:firstLine="535" w:firstLineChars="255"/>
        <w:rPr>
          <w:rFonts w:ascii="Times New Roman" w:hAnsi="Times New Roman"/>
          <w:szCs w:val="24"/>
        </w:rPr>
      </w:pPr>
    </w:p>
    <w:p w14:paraId="0DF15C72">
      <w:pPr>
        <w:jc w:val="center"/>
        <w:rPr>
          <w:rFonts w:ascii="Times New Roman" w:hAnsi="Times New Roman"/>
          <w:b/>
          <w:bCs/>
          <w:sz w:val="32"/>
          <w:szCs w:val="20"/>
        </w:rPr>
      </w:pPr>
      <w:r>
        <w:rPr>
          <w:rFonts w:ascii="Times New Roman" w:hAnsi="Times New Roman"/>
          <w:b/>
          <w:bCs/>
          <w:sz w:val="32"/>
          <w:szCs w:val="20"/>
        </w:rPr>
        <w:br w:type="page"/>
      </w:r>
      <w:r>
        <w:rPr>
          <w:rFonts w:hint="eastAsia" w:ascii="Times New Roman" w:hAnsi="Times New Roman"/>
          <w:b/>
          <w:bCs/>
          <w:sz w:val="32"/>
          <w:szCs w:val="20"/>
        </w:rPr>
        <w:t>合 同 格 式</w:t>
      </w:r>
    </w:p>
    <w:p w14:paraId="7FEB368C">
      <w:pPr>
        <w:adjustRightInd w:val="0"/>
        <w:snapToGrid w:val="0"/>
        <w:spacing w:before="156" w:beforeLines="50" w:after="156" w:afterLines="50" w:line="360" w:lineRule="auto"/>
        <w:jc w:val="center"/>
        <w:outlineLvl w:val="0"/>
        <w:rPr>
          <w:rFonts w:hint="eastAsia" w:ascii="宋体" w:hAnsi="宋体"/>
          <w:b/>
          <w:bCs/>
          <w:sz w:val="24"/>
          <w:szCs w:val="24"/>
        </w:rPr>
      </w:pPr>
      <w:r>
        <w:rPr>
          <w:rFonts w:hint="eastAsia" w:ascii="宋体" w:hAnsi="宋体"/>
          <w:b/>
          <w:bCs/>
          <w:sz w:val="24"/>
          <w:szCs w:val="24"/>
        </w:rPr>
        <w:t>一、履约保函格式（参考备用）</w:t>
      </w:r>
    </w:p>
    <w:p w14:paraId="67F0A30A">
      <w:pPr>
        <w:adjustRightInd w:val="0"/>
        <w:snapToGrid w:val="0"/>
        <w:spacing w:before="156" w:beforeLines="50" w:after="156" w:afterLines="50" w:line="360" w:lineRule="auto"/>
        <w:jc w:val="left"/>
        <w:rPr>
          <w:rFonts w:hint="eastAsia" w:ascii="宋体" w:hAnsi="宋体"/>
          <w:szCs w:val="24"/>
        </w:rPr>
      </w:pPr>
    </w:p>
    <w:p w14:paraId="36BB2C7B">
      <w:pPr>
        <w:adjustRightInd w:val="0"/>
        <w:snapToGrid w:val="0"/>
        <w:spacing w:before="156" w:beforeLines="50" w:after="156" w:afterLines="50" w:line="360" w:lineRule="auto"/>
        <w:jc w:val="left"/>
        <w:rPr>
          <w:rFonts w:hint="eastAsia" w:ascii="宋体" w:hAnsi="宋体"/>
          <w:szCs w:val="24"/>
        </w:rPr>
      </w:pPr>
      <w:r>
        <w:rPr>
          <w:rFonts w:hint="eastAsia" w:ascii="宋体" w:hAnsi="宋体"/>
          <w:szCs w:val="24"/>
        </w:rPr>
        <w:t>致：</w:t>
      </w:r>
      <w:r>
        <w:rPr>
          <w:rFonts w:hint="eastAsia" w:ascii="宋体" w:hAnsi="宋体"/>
          <w:szCs w:val="24"/>
          <w:u w:val="single"/>
        </w:rPr>
        <w:t xml:space="preserve">                         </w:t>
      </w:r>
      <w:r>
        <w:rPr>
          <w:rFonts w:hint="eastAsia" w:ascii="宋体" w:hAnsi="宋体"/>
          <w:szCs w:val="24"/>
        </w:rPr>
        <w:t>（发包人名称）</w:t>
      </w:r>
    </w:p>
    <w:p w14:paraId="009E9691">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鉴于</w:t>
      </w:r>
      <w:r>
        <w:rPr>
          <w:rFonts w:hint="eastAsia" w:ascii="宋体" w:hAnsi="宋体"/>
          <w:szCs w:val="24"/>
          <w:u w:val="single"/>
        </w:rPr>
        <w:t xml:space="preserve">                      </w:t>
      </w:r>
      <w:r>
        <w:rPr>
          <w:rFonts w:hint="eastAsia" w:ascii="宋体" w:hAnsi="宋体"/>
          <w:szCs w:val="24"/>
        </w:rPr>
        <w:t>（承包人名称，以下简称“承包人”）已保证按</w:t>
      </w:r>
      <w:r>
        <w:rPr>
          <w:rFonts w:hint="eastAsia" w:ascii="宋体" w:hAnsi="宋体"/>
          <w:szCs w:val="24"/>
          <w:u w:val="single"/>
        </w:rPr>
        <w:t xml:space="preserve">                         </w:t>
      </w:r>
      <w:r>
        <w:rPr>
          <w:rFonts w:hint="eastAsia" w:ascii="宋体" w:hAnsi="宋体"/>
          <w:szCs w:val="24"/>
        </w:rPr>
        <w:t>（发包人名称，以下简称“发包人”</w:t>
      </w:r>
      <w:r>
        <w:rPr>
          <w:rFonts w:hint="eastAsia" w:ascii="宋体" w:hAnsi="宋体"/>
          <w:szCs w:val="24"/>
          <w:u w:val="single"/>
        </w:rPr>
        <w:t xml:space="preserve">              </w:t>
      </w:r>
      <w:r>
        <w:rPr>
          <w:rFonts w:hint="eastAsia" w:ascii="宋体" w:hAnsi="宋体"/>
          <w:szCs w:val="24"/>
        </w:rPr>
        <w:t>（工程及合同名称）工程合同施工、竣工和保修该工程（以下简称“合同”）。</w:t>
      </w:r>
    </w:p>
    <w:p w14:paraId="33AA3AFA">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鉴于你放在上述合同中要求承包人向你方提交下述金额的本单位开具的保函，作为承包人履行本合同责任的保证金；</w:t>
      </w:r>
    </w:p>
    <w:p w14:paraId="2397AA7B">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本单位统一为承包人出具保函；</w:t>
      </w:r>
    </w:p>
    <w:p w14:paraId="0C206D9D">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本单位在此代表承包人向你方承担支付人民币（大写）</w:t>
      </w:r>
      <w:r>
        <w:rPr>
          <w:rFonts w:hint="eastAsia" w:ascii="宋体" w:hAnsi="宋体"/>
          <w:szCs w:val="24"/>
          <w:u w:val="single"/>
        </w:rPr>
        <w:t xml:space="preserve">              </w:t>
      </w:r>
      <w:r>
        <w:rPr>
          <w:rFonts w:hint="eastAsia" w:ascii="宋体" w:hAnsi="宋体"/>
          <w:szCs w:val="24"/>
        </w:rPr>
        <w:t>元（RMB￥</w:t>
      </w:r>
      <w:r>
        <w:rPr>
          <w:rFonts w:hint="eastAsia" w:ascii="宋体" w:hAnsi="宋体"/>
          <w:szCs w:val="24"/>
          <w:u w:val="single"/>
        </w:rPr>
        <w:t xml:space="preserve">           </w:t>
      </w:r>
      <w:r>
        <w:rPr>
          <w:rFonts w:hint="eastAsia" w:ascii="宋体" w:hAnsi="宋体"/>
          <w:szCs w:val="24"/>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14:paraId="26DC9139">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本单位放弃你方应先向承包人要求赔偿上述金额然后再向本单位提出要求的权力。</w:t>
      </w:r>
    </w:p>
    <w:p w14:paraId="32EEB466">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本单位进一步同意在你方和承包人之间的合同条件、合同项下的工程或合同发生变化、补充或修改后，本单位承担保函的责任也不改变，有关上述变化、补充和修改也无须通知本单位。</w:t>
      </w:r>
    </w:p>
    <w:p w14:paraId="0E96DF08">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本保函直至保修责任证书发出后28天内一直有效。</w:t>
      </w:r>
    </w:p>
    <w:p w14:paraId="1DACE31C">
      <w:pPr>
        <w:adjustRightInd w:val="0"/>
        <w:snapToGrid w:val="0"/>
        <w:spacing w:before="156" w:beforeLines="50" w:after="156" w:afterLines="50" w:line="360" w:lineRule="auto"/>
        <w:ind w:left="840" w:leftChars="400" w:firstLine="630"/>
        <w:jc w:val="left"/>
        <w:rPr>
          <w:rFonts w:hint="eastAsia" w:ascii="宋体" w:hAnsi="宋体"/>
          <w:szCs w:val="24"/>
        </w:rPr>
      </w:pPr>
    </w:p>
    <w:p w14:paraId="648A609E">
      <w:pPr>
        <w:adjustRightInd w:val="0"/>
        <w:snapToGrid w:val="0"/>
        <w:spacing w:before="156" w:beforeLines="50" w:after="156" w:afterLines="50" w:line="360" w:lineRule="auto"/>
        <w:ind w:left="420" w:leftChars="200"/>
        <w:jc w:val="left"/>
        <w:rPr>
          <w:rFonts w:hint="eastAsia" w:ascii="宋体" w:hAnsi="宋体"/>
          <w:szCs w:val="24"/>
        </w:rPr>
      </w:pPr>
      <w:r>
        <w:rPr>
          <w:rFonts w:hint="eastAsia" w:ascii="宋体" w:hAnsi="宋体"/>
          <w:szCs w:val="24"/>
        </w:rPr>
        <w:t>单位名称：（盖章）</w:t>
      </w:r>
    </w:p>
    <w:p w14:paraId="5B38A537">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单位法定代表人：（签字或盖章）</w:t>
      </w:r>
    </w:p>
    <w:p w14:paraId="08F1CAEC">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地    址：</w:t>
      </w:r>
    </w:p>
    <w:p w14:paraId="3E43E05A">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邮政编码：                                      日期：</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14:paraId="4A047CD9">
      <w:pPr>
        <w:adjustRightInd w:val="0"/>
        <w:snapToGrid w:val="0"/>
        <w:spacing w:before="156" w:beforeLines="50" w:after="156" w:afterLines="50" w:line="360" w:lineRule="auto"/>
        <w:ind w:firstLine="420" w:firstLineChars="200"/>
        <w:jc w:val="left"/>
        <w:rPr>
          <w:rFonts w:hint="eastAsia" w:ascii="宋体" w:hAnsi="宋体"/>
          <w:szCs w:val="24"/>
        </w:rPr>
      </w:pPr>
    </w:p>
    <w:p w14:paraId="7AD21FAE">
      <w:pPr>
        <w:adjustRightInd w:val="0"/>
        <w:snapToGrid w:val="0"/>
        <w:spacing w:before="156" w:beforeLines="50" w:after="156" w:afterLines="50" w:line="360" w:lineRule="auto"/>
        <w:ind w:firstLine="420" w:firstLineChars="200"/>
        <w:jc w:val="left"/>
        <w:rPr>
          <w:rFonts w:hint="eastAsia" w:ascii="宋体" w:hAnsi="宋体"/>
          <w:szCs w:val="24"/>
        </w:rPr>
      </w:pPr>
    </w:p>
    <w:p w14:paraId="5815FB93">
      <w:pPr>
        <w:adjustRightInd w:val="0"/>
        <w:snapToGrid w:val="0"/>
        <w:spacing w:before="156" w:beforeLines="50" w:after="156" w:afterLines="50" w:line="360" w:lineRule="auto"/>
        <w:ind w:firstLine="420" w:firstLineChars="200"/>
        <w:jc w:val="left"/>
        <w:rPr>
          <w:rFonts w:hint="eastAsia" w:ascii="宋体" w:hAnsi="宋体"/>
          <w:szCs w:val="24"/>
        </w:rPr>
      </w:pPr>
    </w:p>
    <w:p w14:paraId="69980232">
      <w:pPr>
        <w:adjustRightInd w:val="0"/>
        <w:snapToGrid w:val="0"/>
        <w:spacing w:before="156" w:beforeLines="50" w:after="156" w:afterLines="50" w:line="360" w:lineRule="auto"/>
        <w:ind w:firstLine="2650" w:firstLineChars="1100"/>
        <w:outlineLvl w:val="0"/>
        <w:rPr>
          <w:rFonts w:hint="eastAsia" w:ascii="宋体" w:hAnsi="宋体"/>
          <w:b/>
          <w:bCs/>
          <w:sz w:val="24"/>
          <w:szCs w:val="24"/>
        </w:rPr>
      </w:pPr>
      <w:r>
        <w:rPr>
          <w:rFonts w:hint="eastAsia" w:ascii="宋体" w:hAnsi="宋体"/>
          <w:b/>
          <w:bCs/>
          <w:sz w:val="24"/>
          <w:szCs w:val="24"/>
        </w:rPr>
        <w:t>二、履约担保书格式（参考备用）</w:t>
      </w:r>
    </w:p>
    <w:p w14:paraId="53515516">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根据本担保书，</w:t>
      </w:r>
      <w:r>
        <w:rPr>
          <w:rFonts w:hint="eastAsia" w:ascii="宋体" w:hAnsi="宋体"/>
          <w:szCs w:val="24"/>
          <w:u w:val="single"/>
        </w:rPr>
        <w:t>　　　　　　　　　　　　　　</w:t>
      </w:r>
      <w:r>
        <w:rPr>
          <w:rFonts w:hint="eastAsia" w:ascii="宋体" w:hAnsi="宋体"/>
          <w:szCs w:val="24"/>
        </w:rPr>
        <w:t>（承包人名称）作为委托人（以下简称“承包人”）和</w:t>
      </w:r>
      <w:r>
        <w:rPr>
          <w:rFonts w:hint="eastAsia" w:ascii="宋体" w:hAnsi="宋体"/>
          <w:b/>
          <w:bCs/>
          <w:szCs w:val="24"/>
          <w:u w:val="single"/>
        </w:rPr>
        <w:t>　　　　　　　　　　　　　　　　</w:t>
      </w:r>
      <w:r>
        <w:rPr>
          <w:rFonts w:hint="eastAsia" w:ascii="宋体" w:hAnsi="宋体"/>
          <w:szCs w:val="24"/>
        </w:rPr>
        <w:t>（担保人名称）作为担保人（以下简称“担保人”）共同向债权人</w:t>
      </w:r>
      <w:r>
        <w:rPr>
          <w:rFonts w:hint="eastAsia" w:ascii="宋体" w:hAnsi="宋体"/>
          <w:szCs w:val="24"/>
          <w:u w:val="single"/>
        </w:rPr>
        <w:t>　　　　　　　　　　　　　　　</w:t>
      </w:r>
      <w:r>
        <w:rPr>
          <w:rFonts w:hint="eastAsia" w:ascii="宋体" w:hAnsi="宋体"/>
          <w:szCs w:val="24"/>
        </w:rPr>
        <w:t>（发包人名称）（以下简称“发包人”）承担支付人民币（大写）</w:t>
      </w:r>
      <w:r>
        <w:rPr>
          <w:rFonts w:hint="eastAsia" w:ascii="宋体" w:hAnsi="宋体"/>
          <w:szCs w:val="24"/>
          <w:u w:val="single"/>
        </w:rPr>
        <w:t>　　　　　　　　　</w:t>
      </w:r>
      <w:r>
        <w:rPr>
          <w:rFonts w:hint="eastAsia" w:ascii="宋体" w:hAnsi="宋体"/>
          <w:szCs w:val="24"/>
        </w:rPr>
        <w:t>元（RMB￥</w:t>
      </w:r>
      <w:r>
        <w:rPr>
          <w:rFonts w:hint="eastAsia" w:ascii="宋体" w:hAnsi="宋体"/>
          <w:szCs w:val="24"/>
          <w:u w:val="single"/>
        </w:rPr>
        <w:t>　　　　　</w:t>
      </w:r>
      <w:r>
        <w:rPr>
          <w:rFonts w:hint="eastAsia" w:ascii="宋体" w:hAnsi="宋体"/>
          <w:szCs w:val="24"/>
        </w:rPr>
        <w:t>元）的责任，承包人和担保人均受本履约担保书的约束。</w:t>
      </w:r>
    </w:p>
    <w:p w14:paraId="787B80A9">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鉴于承包人已于</w:t>
      </w:r>
      <w:r>
        <w:rPr>
          <w:rFonts w:hint="eastAsia" w:ascii="宋体" w:hAnsi="宋体"/>
          <w:szCs w:val="24"/>
          <w:u w:val="single"/>
        </w:rPr>
        <w:t>　　　　　</w:t>
      </w:r>
      <w:r>
        <w:rPr>
          <w:rFonts w:hint="eastAsia" w:ascii="宋体" w:hAnsi="宋体"/>
          <w:szCs w:val="24"/>
        </w:rPr>
        <w:t>年</w:t>
      </w:r>
      <w:r>
        <w:rPr>
          <w:rFonts w:hint="eastAsia" w:ascii="宋体" w:hAnsi="宋体"/>
          <w:szCs w:val="24"/>
          <w:u w:val="single"/>
        </w:rPr>
        <w:t>　　　　</w:t>
      </w:r>
      <w:r>
        <w:rPr>
          <w:rFonts w:hint="eastAsia" w:ascii="宋体" w:hAnsi="宋体"/>
          <w:szCs w:val="24"/>
        </w:rPr>
        <w:t>月</w:t>
      </w:r>
      <w:r>
        <w:rPr>
          <w:rFonts w:hint="eastAsia" w:ascii="宋体" w:hAnsi="宋体"/>
          <w:szCs w:val="24"/>
          <w:u w:val="single"/>
        </w:rPr>
        <w:t>　　　　</w:t>
      </w:r>
      <w:r>
        <w:rPr>
          <w:rFonts w:hint="eastAsia" w:ascii="宋体" w:hAnsi="宋体"/>
          <w:szCs w:val="24"/>
        </w:rPr>
        <w:t>日与发包人为</w:t>
      </w:r>
      <w:r>
        <w:rPr>
          <w:rFonts w:hint="eastAsia" w:ascii="宋体" w:hAnsi="宋体"/>
          <w:szCs w:val="24"/>
          <w:u w:val="single"/>
        </w:rPr>
        <w:t>　　　　　　　　　</w:t>
      </w:r>
      <w:r>
        <w:rPr>
          <w:rFonts w:hint="eastAsia" w:ascii="宋体" w:hAnsi="宋体"/>
          <w:szCs w:val="24"/>
        </w:rPr>
        <w:t>（工程合同名称）的执行签订了工程承发包合同（以下简称“合同”），愿为承包人和发包人签署的工程承发包合同担保。下文中的合同包括合同中规定的合同协议书、合同文件、图纸、技术规范等；</w:t>
      </w:r>
    </w:p>
    <w:p w14:paraId="3B1ECACD">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本担保书的条件是：如果承包人在履行了上述合同中，由于资金、技术、质量或非不可抗力等原因给发包人造成经济损失时，当发包人以书面提出要求得到上述金额内的任何付款时，担保人将迅速予以支付。</w:t>
      </w:r>
    </w:p>
    <w:p w14:paraId="5E0E51F1">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本担保人不承担大于本担保书限额的责任。</w:t>
      </w:r>
    </w:p>
    <w:p w14:paraId="11A897E4">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除了发包人以外，任何人都无权对本担保书的责任提出履行要求。</w:t>
      </w:r>
    </w:p>
    <w:p w14:paraId="4BBBD9D6">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本担保书直至保修责任证书发出后28天内一直有效。</w:t>
      </w:r>
    </w:p>
    <w:p w14:paraId="2C5C51D3">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承包人和担保人的法定代表人在此分别签字盖公章，以资证明。</w:t>
      </w:r>
    </w:p>
    <w:p w14:paraId="36E52339">
      <w:pPr>
        <w:adjustRightInd w:val="0"/>
        <w:snapToGrid w:val="0"/>
        <w:spacing w:before="156" w:beforeLines="50" w:after="156" w:afterLines="50" w:line="360" w:lineRule="auto"/>
        <w:ind w:firstLine="284"/>
        <w:jc w:val="left"/>
        <w:rPr>
          <w:rFonts w:hint="eastAsia" w:ascii="宋体" w:hAnsi="宋体"/>
          <w:szCs w:val="24"/>
        </w:rPr>
      </w:pPr>
    </w:p>
    <w:p w14:paraId="76DA247D">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担保人：（盖章）</w:t>
      </w:r>
    </w:p>
    <w:p w14:paraId="6C0DEE83">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法定代表人或委托代理人：（签字或盖章）</w:t>
      </w:r>
    </w:p>
    <w:p w14:paraId="53393BE1">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承包人：（盖章）</w:t>
      </w:r>
    </w:p>
    <w:p w14:paraId="579C487B">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法定代表人或委托代理人：（签字或盖章）</w:t>
      </w:r>
    </w:p>
    <w:p w14:paraId="44792FAA">
      <w:pPr>
        <w:adjustRightInd w:val="0"/>
        <w:snapToGrid w:val="0"/>
        <w:spacing w:before="156" w:beforeLines="50" w:after="156" w:afterLines="50" w:line="360" w:lineRule="auto"/>
        <w:ind w:firstLine="284"/>
        <w:jc w:val="left"/>
        <w:rPr>
          <w:rFonts w:hint="eastAsia" w:ascii="宋体" w:hAnsi="宋体"/>
          <w:szCs w:val="24"/>
        </w:rPr>
      </w:pPr>
    </w:p>
    <w:p w14:paraId="1E9CFD7B">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　　　　　　　　　　　　　　　　　　　日期</w:t>
      </w:r>
      <w:r>
        <w:rPr>
          <w:rFonts w:hint="eastAsia" w:ascii="宋体" w:hAnsi="宋体"/>
          <w:szCs w:val="24"/>
          <w:u w:val="single"/>
        </w:rPr>
        <w:t>　　　　</w:t>
      </w:r>
      <w:r>
        <w:rPr>
          <w:rFonts w:hint="eastAsia" w:ascii="宋体" w:hAnsi="宋体"/>
          <w:szCs w:val="24"/>
        </w:rPr>
        <w:t>年</w:t>
      </w:r>
      <w:r>
        <w:rPr>
          <w:rFonts w:hint="eastAsia" w:ascii="宋体" w:hAnsi="宋体"/>
          <w:szCs w:val="24"/>
          <w:u w:val="single"/>
        </w:rPr>
        <w:t>　　　</w:t>
      </w:r>
      <w:r>
        <w:rPr>
          <w:rFonts w:hint="eastAsia" w:ascii="宋体" w:hAnsi="宋体"/>
          <w:szCs w:val="24"/>
        </w:rPr>
        <w:t>月</w:t>
      </w:r>
      <w:r>
        <w:rPr>
          <w:rFonts w:hint="eastAsia" w:ascii="宋体" w:hAnsi="宋体"/>
          <w:szCs w:val="24"/>
          <w:u w:val="single"/>
        </w:rPr>
        <w:t>　　　　</w:t>
      </w:r>
      <w:r>
        <w:rPr>
          <w:rFonts w:hint="eastAsia" w:ascii="宋体" w:hAnsi="宋体"/>
          <w:szCs w:val="24"/>
        </w:rPr>
        <w:t>日</w:t>
      </w:r>
    </w:p>
    <w:p w14:paraId="45319FD8">
      <w:pPr>
        <w:adjustRightInd w:val="0"/>
        <w:snapToGrid w:val="0"/>
        <w:spacing w:before="156" w:beforeLines="50" w:after="156" w:afterLines="50" w:line="360" w:lineRule="auto"/>
        <w:jc w:val="left"/>
        <w:rPr>
          <w:rFonts w:hint="eastAsia" w:ascii="宋体" w:hAnsi="宋体"/>
          <w:szCs w:val="24"/>
        </w:rPr>
      </w:pPr>
    </w:p>
    <w:p w14:paraId="352EE9DE">
      <w:pPr>
        <w:widowControl/>
        <w:jc w:val="left"/>
        <w:rPr>
          <w:rFonts w:hint="eastAsia" w:ascii="宋体" w:hAnsi="宋体"/>
          <w:b/>
          <w:bCs/>
          <w:sz w:val="24"/>
          <w:szCs w:val="24"/>
        </w:rPr>
      </w:pPr>
      <w:r>
        <w:rPr>
          <w:rFonts w:ascii="宋体" w:hAnsi="宋体"/>
          <w:b/>
          <w:bCs/>
          <w:sz w:val="24"/>
          <w:szCs w:val="24"/>
        </w:rPr>
        <w:br w:type="page"/>
      </w:r>
    </w:p>
    <w:p w14:paraId="58E3E326">
      <w:pPr>
        <w:adjustRightInd w:val="0"/>
        <w:snapToGrid w:val="0"/>
        <w:spacing w:before="156" w:beforeLines="50" w:after="156" w:afterLines="50" w:line="360" w:lineRule="auto"/>
        <w:jc w:val="center"/>
        <w:outlineLvl w:val="0"/>
        <w:rPr>
          <w:rFonts w:hint="eastAsia" w:ascii="宋体" w:hAnsi="宋体"/>
          <w:b/>
          <w:bCs/>
          <w:sz w:val="24"/>
          <w:szCs w:val="24"/>
        </w:rPr>
      </w:pPr>
      <w:r>
        <w:rPr>
          <w:rFonts w:hint="eastAsia" w:ascii="宋体" w:hAnsi="宋体"/>
          <w:b/>
          <w:bCs/>
          <w:sz w:val="24"/>
          <w:szCs w:val="24"/>
        </w:rPr>
        <w:t>三、支付担保书格式（参考备用）</w:t>
      </w:r>
    </w:p>
    <w:p w14:paraId="50F8C28D">
      <w:pPr>
        <w:adjustRightInd w:val="0"/>
        <w:snapToGrid w:val="0"/>
        <w:spacing w:before="156" w:beforeLines="50" w:after="156" w:afterLines="50" w:line="360" w:lineRule="auto"/>
        <w:jc w:val="left"/>
        <w:rPr>
          <w:rFonts w:hint="eastAsia" w:ascii="宋体" w:hAnsi="宋体"/>
          <w:szCs w:val="24"/>
        </w:rPr>
      </w:pPr>
    </w:p>
    <w:p w14:paraId="37A720A0">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根据本担保书，</w:t>
      </w:r>
      <w:r>
        <w:rPr>
          <w:rFonts w:hint="eastAsia" w:ascii="宋体" w:hAnsi="宋体"/>
          <w:szCs w:val="24"/>
          <w:u w:val="single"/>
        </w:rPr>
        <w:t>　　　　　　　　　　　　　　</w:t>
      </w:r>
      <w:r>
        <w:rPr>
          <w:rFonts w:hint="eastAsia" w:ascii="宋体" w:hAnsi="宋体"/>
          <w:szCs w:val="24"/>
        </w:rPr>
        <w:t>（承包人名称）作为委托人（以下简称“承包人”）和</w:t>
      </w:r>
      <w:r>
        <w:rPr>
          <w:rFonts w:hint="eastAsia" w:ascii="宋体" w:hAnsi="宋体"/>
          <w:b/>
          <w:bCs/>
          <w:szCs w:val="24"/>
          <w:u w:val="single"/>
        </w:rPr>
        <w:t>　　　　　　　　　　　　　　　　</w:t>
      </w:r>
      <w:r>
        <w:rPr>
          <w:rFonts w:hint="eastAsia" w:ascii="宋体" w:hAnsi="宋体"/>
          <w:szCs w:val="24"/>
        </w:rPr>
        <w:t>（担保人名称）作为担保人（以下简称“担保人”）共同向债权人</w:t>
      </w:r>
      <w:r>
        <w:rPr>
          <w:rFonts w:hint="eastAsia" w:ascii="宋体" w:hAnsi="宋体"/>
          <w:szCs w:val="24"/>
          <w:u w:val="single"/>
        </w:rPr>
        <w:t>　　　　　　　　　　　　　　　</w:t>
      </w:r>
      <w:r>
        <w:rPr>
          <w:rFonts w:hint="eastAsia" w:ascii="宋体" w:hAnsi="宋体"/>
          <w:szCs w:val="24"/>
        </w:rPr>
        <w:t>（发包人名称）（以下简称“发包人”）承担支付人民币（大写）</w:t>
      </w:r>
      <w:r>
        <w:rPr>
          <w:rFonts w:hint="eastAsia" w:ascii="宋体" w:hAnsi="宋体"/>
          <w:szCs w:val="24"/>
          <w:u w:val="single"/>
        </w:rPr>
        <w:t>　　　　　　　　　　　　　　　　　　　</w:t>
      </w:r>
      <w:r>
        <w:rPr>
          <w:rFonts w:hint="eastAsia" w:ascii="宋体" w:hAnsi="宋体"/>
          <w:szCs w:val="24"/>
        </w:rPr>
        <w:t>元（RMB￥</w:t>
      </w:r>
      <w:r>
        <w:rPr>
          <w:rFonts w:hint="eastAsia" w:ascii="宋体" w:hAnsi="宋体"/>
          <w:szCs w:val="24"/>
          <w:u w:val="single"/>
        </w:rPr>
        <w:t>　　　　　</w:t>
      </w:r>
      <w:r>
        <w:rPr>
          <w:rFonts w:hint="eastAsia" w:ascii="宋体" w:hAnsi="宋体"/>
          <w:szCs w:val="24"/>
        </w:rPr>
        <w:t>元）的责任，发包人和担保人均受本支付担保书的约束。</w:t>
      </w:r>
    </w:p>
    <w:p w14:paraId="1A18DD88">
      <w:pPr>
        <w:adjustRightInd w:val="0"/>
        <w:snapToGrid w:val="0"/>
        <w:spacing w:before="156" w:beforeLines="50" w:after="156" w:afterLines="50" w:line="360" w:lineRule="auto"/>
        <w:ind w:firstLine="420" w:firstLineChars="200"/>
        <w:jc w:val="left"/>
        <w:rPr>
          <w:rFonts w:hint="eastAsia" w:ascii="宋体" w:hAnsi="宋体"/>
          <w:szCs w:val="24"/>
        </w:rPr>
      </w:pPr>
      <w:r>
        <w:rPr>
          <w:rFonts w:hint="eastAsia" w:ascii="宋体" w:hAnsi="宋体"/>
          <w:szCs w:val="24"/>
        </w:rPr>
        <w:t>鉴于发包人已于</w:t>
      </w:r>
      <w:r>
        <w:rPr>
          <w:rFonts w:hint="eastAsia" w:ascii="宋体" w:hAnsi="宋体"/>
          <w:szCs w:val="24"/>
          <w:u w:val="single"/>
        </w:rPr>
        <w:t>　　　　　</w:t>
      </w:r>
      <w:r>
        <w:rPr>
          <w:rFonts w:hint="eastAsia" w:ascii="宋体" w:hAnsi="宋体"/>
          <w:szCs w:val="24"/>
        </w:rPr>
        <w:t>年</w:t>
      </w:r>
      <w:r>
        <w:rPr>
          <w:rFonts w:hint="eastAsia" w:ascii="宋体" w:hAnsi="宋体"/>
          <w:szCs w:val="24"/>
          <w:u w:val="single"/>
        </w:rPr>
        <w:t>　　　　</w:t>
      </w:r>
      <w:r>
        <w:rPr>
          <w:rFonts w:hint="eastAsia" w:ascii="宋体" w:hAnsi="宋体"/>
          <w:szCs w:val="24"/>
        </w:rPr>
        <w:t>月</w:t>
      </w:r>
      <w:r>
        <w:rPr>
          <w:rFonts w:hint="eastAsia" w:ascii="宋体" w:hAnsi="宋体"/>
          <w:szCs w:val="24"/>
          <w:u w:val="single"/>
        </w:rPr>
        <w:t>　　　　</w:t>
      </w:r>
      <w:r>
        <w:rPr>
          <w:rFonts w:hint="eastAsia" w:ascii="宋体" w:hAnsi="宋体"/>
          <w:szCs w:val="24"/>
        </w:rPr>
        <w:t>日与承包人为</w:t>
      </w:r>
      <w:r>
        <w:rPr>
          <w:rFonts w:hint="eastAsia" w:ascii="宋体" w:hAnsi="宋体"/>
          <w:szCs w:val="24"/>
          <w:u w:val="single"/>
        </w:rPr>
        <w:t>　　　　　　　　　</w:t>
      </w:r>
      <w:r>
        <w:rPr>
          <w:rFonts w:hint="eastAsia" w:ascii="宋体" w:hAnsi="宋体"/>
          <w:szCs w:val="24"/>
        </w:rPr>
        <w:t>（工程合同名称）的执行签订了工程承发包合同（以下简称“合同”），愿为发包人和承包人签署的工程承发包合同担保。下文中的合同包括合同中规定的合同协议书、合同文件等；</w:t>
      </w:r>
    </w:p>
    <w:p w14:paraId="1EC06F6A">
      <w:pPr>
        <w:adjustRightInd w:val="0"/>
        <w:snapToGrid w:val="0"/>
        <w:spacing w:line="360" w:lineRule="auto"/>
        <w:ind w:firstLine="493" w:firstLineChars="235"/>
        <w:jc w:val="left"/>
        <w:rPr>
          <w:rFonts w:hint="eastAsia" w:ascii="宋体" w:hAnsi="宋体"/>
          <w:szCs w:val="24"/>
        </w:rPr>
      </w:pPr>
      <w:r>
        <w:rPr>
          <w:rFonts w:hint="eastAsia" w:ascii="宋体" w:hAnsi="宋体"/>
          <w:szCs w:val="24"/>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14:paraId="4C41B663">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本担保人不承担大于本担保书限额的责任。</w:t>
      </w:r>
    </w:p>
    <w:p w14:paraId="74190003">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除了承包人以外，任何人都无权对本担保书的责任提出履行要求。</w:t>
      </w:r>
    </w:p>
    <w:p w14:paraId="680B32B0">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本担保书直至合同终止发包人会清应付给承包人一切款项后28天内一直有效。</w:t>
      </w:r>
    </w:p>
    <w:p w14:paraId="5DF1F35D">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发包人和担保人的法定代表人在此分别签字盖公章，以资证明。</w:t>
      </w:r>
    </w:p>
    <w:p w14:paraId="3D0689BD">
      <w:pPr>
        <w:adjustRightInd w:val="0"/>
        <w:snapToGrid w:val="0"/>
        <w:spacing w:before="156" w:beforeLines="50" w:after="156" w:afterLines="50" w:line="360" w:lineRule="auto"/>
        <w:jc w:val="left"/>
        <w:rPr>
          <w:rFonts w:hint="eastAsia" w:ascii="宋体" w:hAnsi="宋体"/>
          <w:szCs w:val="24"/>
        </w:rPr>
      </w:pPr>
    </w:p>
    <w:p w14:paraId="2473003C">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担保人：（盖章）</w:t>
      </w:r>
    </w:p>
    <w:p w14:paraId="1C53ACE6">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法定代表人或委托代理人：（签字或盖章）</w:t>
      </w:r>
    </w:p>
    <w:p w14:paraId="7303A5CD">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发包人：（盖章）</w:t>
      </w:r>
    </w:p>
    <w:p w14:paraId="7D5B14AB">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法定代表人或委托代理人：（签字或盖章）</w:t>
      </w:r>
    </w:p>
    <w:p w14:paraId="27784A83">
      <w:pPr>
        <w:pStyle w:val="19"/>
        <w:ind w:firstLine="560"/>
      </w:pPr>
    </w:p>
    <w:p w14:paraId="21E0DF8A">
      <w:pPr>
        <w:adjustRightInd w:val="0"/>
        <w:snapToGrid w:val="0"/>
        <w:spacing w:before="156" w:beforeLines="50" w:after="156" w:afterLines="50" w:line="360" w:lineRule="auto"/>
        <w:ind w:firstLine="284"/>
        <w:jc w:val="left"/>
        <w:rPr>
          <w:rFonts w:hint="eastAsia" w:ascii="宋体" w:hAnsi="宋体"/>
          <w:szCs w:val="24"/>
        </w:rPr>
      </w:pPr>
      <w:r>
        <w:rPr>
          <w:rFonts w:hint="eastAsia" w:ascii="宋体" w:hAnsi="宋体"/>
          <w:szCs w:val="24"/>
        </w:rPr>
        <w:t>　　　　　　　　　　　　　　　　　　　日期</w:t>
      </w:r>
      <w:r>
        <w:rPr>
          <w:rFonts w:hint="eastAsia" w:ascii="宋体" w:hAnsi="宋体"/>
          <w:szCs w:val="24"/>
          <w:u w:val="single"/>
        </w:rPr>
        <w:t>　　　　</w:t>
      </w:r>
      <w:r>
        <w:rPr>
          <w:rFonts w:hint="eastAsia" w:ascii="宋体" w:hAnsi="宋体"/>
          <w:szCs w:val="24"/>
        </w:rPr>
        <w:t>年</w:t>
      </w:r>
      <w:r>
        <w:rPr>
          <w:rFonts w:hint="eastAsia" w:ascii="宋体" w:hAnsi="宋体"/>
          <w:szCs w:val="24"/>
          <w:u w:val="single"/>
        </w:rPr>
        <w:t>　　　</w:t>
      </w:r>
      <w:r>
        <w:rPr>
          <w:rFonts w:hint="eastAsia" w:ascii="宋体" w:hAnsi="宋体"/>
          <w:szCs w:val="24"/>
        </w:rPr>
        <w:t>月</w:t>
      </w:r>
      <w:r>
        <w:rPr>
          <w:rFonts w:hint="eastAsia" w:ascii="宋体" w:hAnsi="宋体"/>
          <w:szCs w:val="24"/>
          <w:u w:val="single"/>
        </w:rPr>
        <w:t>　　　　</w:t>
      </w:r>
      <w:r>
        <w:rPr>
          <w:rFonts w:hint="eastAsia" w:ascii="宋体" w:hAnsi="宋体"/>
          <w:szCs w:val="24"/>
        </w:rPr>
        <w:t>日</w:t>
      </w:r>
    </w:p>
    <w:p w14:paraId="627D15EC">
      <w:pPr>
        <w:widowControl/>
        <w:jc w:val="left"/>
        <w:rPr>
          <w:rFonts w:hint="eastAsia" w:ascii="仿宋" w:hAnsi="仿宋" w:eastAsia="仿宋"/>
          <w:b/>
          <w:snapToGrid w:val="0"/>
          <w:kern w:val="0"/>
          <w:sz w:val="24"/>
          <w:szCs w:val="24"/>
        </w:rPr>
      </w:pPr>
      <w:r>
        <w:rPr>
          <w:rFonts w:ascii="仿宋" w:hAnsi="仿宋" w:eastAsia="仿宋"/>
          <w:b/>
          <w:snapToGrid w:val="0"/>
          <w:kern w:val="0"/>
          <w:sz w:val="24"/>
          <w:szCs w:val="24"/>
        </w:rPr>
        <w:br w:type="page"/>
      </w:r>
    </w:p>
    <w:p w14:paraId="7F9FB4CC"/>
    <w:p w14:paraId="5326A939"/>
    <w:p w14:paraId="7D7E9CEA"/>
    <w:p w14:paraId="28B60062"/>
    <w:p w14:paraId="25261CFD"/>
    <w:p w14:paraId="5D878789"/>
    <w:p w14:paraId="05F65FD9"/>
    <w:p w14:paraId="5D04096A"/>
    <w:p w14:paraId="148D3947"/>
    <w:p w14:paraId="55D75582"/>
    <w:p w14:paraId="5355E902"/>
    <w:p w14:paraId="3AA45361"/>
    <w:p w14:paraId="66851D7C"/>
    <w:p w14:paraId="060A5E3E"/>
    <w:p w14:paraId="559E7AE8"/>
    <w:p w14:paraId="1592027C"/>
    <w:p w14:paraId="2754425B">
      <w:pPr>
        <w:adjustRightInd w:val="0"/>
        <w:snapToGrid w:val="0"/>
        <w:spacing w:line="300" w:lineRule="auto"/>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第五部分</w:t>
      </w:r>
    </w:p>
    <w:p w14:paraId="5DAA0537">
      <w:pPr>
        <w:jc w:val="center"/>
        <w:rPr>
          <w:rFonts w:hint="eastAsia" w:ascii="仿宋" w:hAnsi="仿宋" w:eastAsia="仿宋"/>
          <w:b/>
          <w:snapToGrid w:val="0"/>
          <w:kern w:val="0"/>
          <w:sz w:val="56"/>
          <w:szCs w:val="96"/>
        </w:rPr>
      </w:pPr>
      <w:r>
        <w:rPr>
          <w:rFonts w:hint="eastAsia" w:ascii="仿宋" w:hAnsi="仿宋" w:eastAsia="仿宋"/>
          <w:b/>
          <w:snapToGrid w:val="0"/>
          <w:kern w:val="0"/>
          <w:sz w:val="56"/>
          <w:szCs w:val="96"/>
        </w:rPr>
        <w:t>通用条款（投标须知）</w:t>
      </w:r>
    </w:p>
    <w:p w14:paraId="7522590D">
      <w:pPr>
        <w:widowControl/>
        <w:jc w:val="left"/>
      </w:pPr>
      <w:r>
        <w:br w:type="page"/>
      </w:r>
    </w:p>
    <w:p w14:paraId="6CC4D7FA">
      <w:pPr>
        <w:jc w:val="center"/>
        <w:rPr>
          <w:rFonts w:hint="eastAsia"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通用条款（投标须知）</w:t>
      </w:r>
    </w:p>
    <w:p w14:paraId="631E0430">
      <w:pPr>
        <w:adjustRightInd w:val="0"/>
        <w:spacing w:line="360" w:lineRule="auto"/>
        <w:jc w:val="center"/>
        <w:rPr>
          <w:rFonts w:hint="eastAsia"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Ａ  说  明</w:t>
      </w:r>
    </w:p>
    <w:p w14:paraId="1858684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适用范围</w:t>
      </w:r>
    </w:p>
    <w:p w14:paraId="58A0B9B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本招标文件仅适用于投标须知前附表（以下简称“前附表”）第1项所叙述项目的货物、工程及服务采购。</w:t>
      </w:r>
    </w:p>
    <w:p w14:paraId="382CAD0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上述采购按照采购单位内部管控制度，参考《中华人民共和国政府采购法》和《深圳经济特区政府采购条例》及有关招投标法规、规章、规定，择优选定投标人。</w:t>
      </w:r>
    </w:p>
    <w:p w14:paraId="4642CE3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定义</w:t>
      </w:r>
    </w:p>
    <w:p w14:paraId="77B66E6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“采购人”系指前附表第2项所述。</w:t>
      </w:r>
    </w:p>
    <w:p w14:paraId="3BAF5C3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“采购代理机构”系前附表第3项所述。</w:t>
      </w:r>
    </w:p>
    <w:p w14:paraId="3C02736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“投标人”系指向采购代理机构提交投标文件的投标人。</w:t>
      </w:r>
    </w:p>
    <w:p w14:paraId="7813A6E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“货物”系指投标人按招标文件规定，须向采购人提供的设备及材料。</w:t>
      </w:r>
    </w:p>
    <w:p w14:paraId="051A079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“工程”系指投标人按招标文件规定，须向采购人提供的设备及材料的安装。</w:t>
      </w:r>
    </w:p>
    <w:p w14:paraId="28DB028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“服务”系指招标文件规定卖方须承担设计和其它类似的义务。</w:t>
      </w:r>
    </w:p>
    <w:p w14:paraId="686B466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 资金来源</w:t>
      </w:r>
    </w:p>
    <w:p w14:paraId="1B953DF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14:paraId="2476645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 合格的投标人</w:t>
      </w:r>
    </w:p>
    <w:p w14:paraId="6899314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14:paraId="4EBA93D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14:paraId="213ACE3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14:paraId="00639B3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14:paraId="2500309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14:paraId="2565861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14:paraId="093F90C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14:paraId="7AB90EF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14:paraId="40F07DA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以下有关联合体投标的条款仅适用于允许投标人组成联合体投标的项目。是否允许联合体投标以“前附表”中的规定或说明为准。</w:t>
      </w:r>
    </w:p>
    <w:p w14:paraId="4053549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由两个或两个以上的自然人、法人或者其他组织可以组成一个联合体，以一个投标人的身份共同投标时，应符合以下原则：</w:t>
      </w:r>
    </w:p>
    <w:p w14:paraId="3D64BB4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14:paraId="7D89B1E0">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14:paraId="687794CD">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14:paraId="5BC83F2F">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14:paraId="5F097022">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14:paraId="5C9A29D0">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14:paraId="3862646D">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14:paraId="31A01A9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（2）投标联合体各方必须有一方先行注册成深圳公共资源交易中心投标人；</w:t>
      </w:r>
    </w:p>
    <w:p w14:paraId="67B6641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（3）联合体中有同类资质的投标人按照联合体分工承担相同工作的，应当按照资质等级较低的投标人确定资质等级。</w:t>
      </w:r>
    </w:p>
    <w:p w14:paraId="6AC4873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（4）是否允许联合体参加投标，应当由采购人和采购代理机构根据项目的实际情况和潜在投标人的数量自主决定，如果决定接受联合体投标则应当在采购公告中明示。</w:t>
      </w:r>
    </w:p>
    <w:p w14:paraId="31F8C9A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07558AA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（6）投标人的投标文件及中标后签署的合同协议对联合体各方均具法律约束力；</w:t>
      </w:r>
    </w:p>
    <w:p w14:paraId="2D9D892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14:paraId="56CE1FD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14:paraId="35B3626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14:paraId="60D36A2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人另外组成联合体参加同一合同项下的政府采购活动，出现上述情况者，其投标和与此有关的联合体、总包单位的投标将被拒绝；</w:t>
      </w:r>
    </w:p>
    <w:p w14:paraId="053D63C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（11）本次采购中“投标人”一词亦指联合体各方，“前附表”另有规定或说明的除外。</w:t>
      </w:r>
    </w:p>
    <w:p w14:paraId="7A21020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 采购活动费用的承担</w:t>
      </w:r>
    </w:p>
    <w:p w14:paraId="60C4E6C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无论采购过程中的做法和结果如何，投标人自行承担所有与参加采购活动有关的全部费用。</w:t>
      </w:r>
    </w:p>
    <w:p w14:paraId="0AA15752">
      <w:pPr>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  踏勘现场</w:t>
      </w:r>
    </w:p>
    <w:p w14:paraId="79FF44A8">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将按前附表第6项的规定，组织投标人对现场及周围环境进行踏勘，以便投标人获取须自己负责的有关编制投标文件和签署合同所需的所有资料。踏勘现场所发生的费用由投标人自己承担。</w:t>
      </w:r>
    </w:p>
    <w:p w14:paraId="172A0ACA">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6.2  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向投标人提供的有关现场的资料和数据，是采购人和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现有的能使投标人利用的资料。采购人和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对投标人由此而做出的推论、理解和结论概不负责。</w:t>
      </w:r>
    </w:p>
    <w:p w14:paraId="7704E0C6">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6.3  投标人及其人员经过采购人和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snapToGrid w:val="0"/>
          <w:kern w:val="0"/>
          <w:szCs w:val="21"/>
        </w:rPr>
        <w:t>采购人</w:t>
      </w:r>
      <w:r>
        <w:rPr>
          <w:rFonts w:hint="eastAsia" w:cs="仿宋" w:asciiTheme="minorEastAsia" w:hAnsiTheme="minorEastAsia" w:eastAsiaTheme="minorEastAsia"/>
          <w:szCs w:val="21"/>
        </w:rPr>
        <w:t>的现场，但投标人及其人员不得因此使采购人及其人员承担有关的责任和蒙受损失。投标人并应对由此次踏勘现场面造成的死亡、人身伤害、财产损失、损害以及任何其它损失、损害和引起的费用和开支承担责任。</w:t>
      </w:r>
    </w:p>
    <w:p w14:paraId="6945A725">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6.4   如果投标人认为需要再次进行现场踏勘，采购人将予以支持，费用自理。</w:t>
      </w:r>
    </w:p>
    <w:p w14:paraId="429FF14F">
      <w:pPr>
        <w:rPr>
          <w:rFonts w:hint="eastAsia" w:cs="仿宋" w:asciiTheme="minorEastAsia" w:hAnsiTheme="minorEastAsia" w:eastAsiaTheme="minorEastAsia"/>
        </w:rPr>
      </w:pPr>
      <w:bookmarkStart w:id="61" w:name="q5"/>
      <w:bookmarkEnd w:id="61"/>
    </w:p>
    <w:p w14:paraId="5B6F0F97">
      <w:pPr>
        <w:adjustRightInd w:val="0"/>
        <w:spacing w:line="360" w:lineRule="auto"/>
        <w:jc w:val="center"/>
        <w:rPr>
          <w:rFonts w:hint="eastAsia"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Ｂ　招标文件说明</w:t>
      </w:r>
    </w:p>
    <w:p w14:paraId="2B5A47D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 招标文件的构成</w:t>
      </w:r>
    </w:p>
    <w:p w14:paraId="354B024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招标文件是用以阐明所需设备及服务的情况，以及采购、投标程序和相应的合同条款。招标文件由下述部份组成：</w:t>
      </w:r>
    </w:p>
    <w:p w14:paraId="305F0178">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14:paraId="14AE9CA7">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14:paraId="3DEAFA0F">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14:paraId="0CF0E13B">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14:paraId="3B8974EC">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14:paraId="0891E626">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14:paraId="5342AF4F">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14:paraId="54EB409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  招标文件的澄清及修改</w:t>
      </w:r>
    </w:p>
    <w:p w14:paraId="1A89ADC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人对招标文件如有疑点，可要求澄清，应在投标截止日5日前按采购公告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895358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在投标截止日3日前，采购代理机构可依据投标人要求澄清的问题修改招标文件，并以书面形式通知所有购买招标文件的每一投标人，对方在收到该通知后应立即以书面的形式予以确认。</w:t>
      </w:r>
    </w:p>
    <w:p w14:paraId="51E4D27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为了使投标人在准备投标文件时有合理的时间考虑招标文件的修改，采购代理机构可酌情推迟投标截止时间和开标时间，并以书面形式通知已购买招标文件的每一投标人。</w:t>
      </w:r>
    </w:p>
    <w:p w14:paraId="49A0827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招标文件的修改将构成招标文件的一部分，对投标人有约束力。</w:t>
      </w:r>
    </w:p>
    <w:p w14:paraId="4114EFEC">
      <w:pPr>
        <w:adjustRightInd w:val="0"/>
        <w:spacing w:line="360" w:lineRule="auto"/>
        <w:rPr>
          <w:rFonts w:hint="eastAsia" w:cs="仿宋" w:asciiTheme="minorEastAsia" w:hAnsiTheme="minorEastAsia" w:eastAsiaTheme="minorEastAsia"/>
          <w:snapToGrid w:val="0"/>
          <w:kern w:val="0"/>
          <w:szCs w:val="21"/>
        </w:rPr>
      </w:pPr>
    </w:p>
    <w:p w14:paraId="162CA615">
      <w:pPr>
        <w:adjustRightInd w:val="0"/>
        <w:spacing w:line="360" w:lineRule="auto"/>
        <w:ind w:firstLine="600"/>
        <w:jc w:val="center"/>
        <w:rPr>
          <w:rFonts w:hint="eastAsia" w:cs="仿宋" w:asciiTheme="minorEastAsia" w:hAnsiTheme="minorEastAsia" w:eastAsiaTheme="minorEastAsia"/>
          <w:snapToGrid w:val="0"/>
          <w:kern w:val="0"/>
          <w:sz w:val="32"/>
          <w:szCs w:val="32"/>
        </w:rPr>
      </w:pPr>
      <w:bookmarkStart w:id="62" w:name="q6"/>
      <w:bookmarkEnd w:id="62"/>
      <w:r>
        <w:rPr>
          <w:rFonts w:hint="eastAsia" w:cs="仿宋" w:asciiTheme="minorEastAsia" w:hAnsiTheme="minorEastAsia" w:eastAsiaTheme="minorEastAsia"/>
          <w:snapToGrid w:val="0"/>
          <w:kern w:val="0"/>
          <w:sz w:val="32"/>
          <w:szCs w:val="32"/>
        </w:rPr>
        <w:t>Ｃ  投标文件的编写</w:t>
      </w:r>
    </w:p>
    <w:p w14:paraId="2510961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 投标语言及计量单位</w:t>
      </w:r>
    </w:p>
    <w:p w14:paraId="6071C32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投标文件及投标人和采购代理机构就投标交换的文件和往来的信件，应以中文书写。</w:t>
      </w:r>
    </w:p>
    <w:p w14:paraId="36A529F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除在招标文件的设计思路和方案中另有规定外，计量单位应使用中华人民共和国法定计量单位（国际单位制和国家选定的其他计量单位）。</w:t>
      </w:r>
    </w:p>
    <w:p w14:paraId="78844FC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 投标文件的组成</w:t>
      </w:r>
    </w:p>
    <w:p w14:paraId="2FE4601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14:paraId="03033DB6">
      <w:pPr>
        <w:adjustRightInd w:val="0"/>
        <w:spacing w:line="360" w:lineRule="auto"/>
        <w:ind w:left="945" w:leftChars="100" w:hanging="735" w:hangingChars="3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14:paraId="7B840A24">
      <w:pPr>
        <w:adjustRightInd w:val="0"/>
        <w:spacing w:line="360" w:lineRule="auto"/>
        <w:ind w:firstLine="210" w:firstLineChars="1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14:paraId="0D0A42AB">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14:paraId="0C904440">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14:paraId="32E4A787">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14:paraId="09B1ABA0">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14:paraId="2E07B743">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（5）投标人资格证明文件（格式2）</w:t>
      </w:r>
    </w:p>
    <w:p w14:paraId="40A7BE0D">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14:paraId="07946267">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14:paraId="75558748">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14:paraId="4FA15A79">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（9）技术规格（格式6）</w:t>
      </w:r>
    </w:p>
    <w:p w14:paraId="2282DA74">
      <w:pPr>
        <w:adjustRightInd w:val="0"/>
        <w:spacing w:line="360" w:lineRule="auto"/>
        <w:ind w:firstLine="315" w:firstLineChars="150"/>
      </w:pPr>
      <w:r>
        <w:rPr>
          <w:rFonts w:hint="eastAsia" w:cs="仿宋" w:asciiTheme="minorEastAsia" w:hAnsiTheme="minorEastAsia" w:eastAsiaTheme="minorEastAsia"/>
          <w:snapToGrid w:val="0"/>
          <w:kern w:val="0"/>
          <w:szCs w:val="21"/>
        </w:rPr>
        <w:t>（10）</w:t>
      </w:r>
      <w:r>
        <w:rPr>
          <w:rFonts w:hint="eastAsia"/>
        </w:rPr>
        <w:t>交付进度</w:t>
      </w:r>
      <w:r>
        <w:rPr>
          <w:rFonts w:hint="eastAsia" w:cs="仿宋" w:asciiTheme="minorEastAsia" w:hAnsiTheme="minorEastAsia" w:eastAsiaTheme="minorEastAsia"/>
          <w:snapToGrid w:val="0"/>
          <w:kern w:val="0"/>
          <w:szCs w:val="21"/>
        </w:rPr>
        <w:t>（格式7）</w:t>
      </w:r>
    </w:p>
    <w:p w14:paraId="43F04323">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w:t>
      </w:r>
      <w:r>
        <w:rPr>
          <w:rFonts w:hint="eastAsia"/>
        </w:rPr>
        <w:t>售后服务和质量承诺</w:t>
      </w:r>
      <w:r>
        <w:rPr>
          <w:rFonts w:hint="eastAsia" w:cs="仿宋" w:asciiTheme="minorEastAsia" w:hAnsiTheme="minorEastAsia" w:eastAsiaTheme="minorEastAsia"/>
          <w:snapToGrid w:val="0"/>
          <w:kern w:val="0"/>
          <w:szCs w:val="21"/>
        </w:rPr>
        <w:t>（格式8）</w:t>
      </w:r>
    </w:p>
    <w:p w14:paraId="28FC7328">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（12）偏离表（格式9）</w:t>
      </w:r>
    </w:p>
    <w:p w14:paraId="253335EF">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（13）其他招标文件要求的资料或投标人认为需要补充的资料（格式10）</w:t>
      </w:r>
    </w:p>
    <w:p w14:paraId="0901EFC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投标文件格式</w:t>
      </w:r>
    </w:p>
    <w:p w14:paraId="4E63B46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投标文件必须毫无遗漏地包括本须知第10条规定的内容，投标人提交的投标文件必须毫无例外地使用招标文件所提供投标文件格式（表格可以按同样格式扩展）。</w:t>
      </w:r>
    </w:p>
    <w:p w14:paraId="161ED05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color w:val="FF0000"/>
          <w:kern w:val="0"/>
          <w:szCs w:val="21"/>
          <w:highlight w:val="yellow"/>
        </w:rPr>
        <w:t>注：如招标文件第三部分投标格式与本须知第10条规定的内容不一致，以投标文件第三部分投标格式为准。</w:t>
      </w:r>
    </w:p>
    <w:p w14:paraId="1A416C8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投标报价</w:t>
      </w:r>
    </w:p>
    <w:p w14:paraId="3BB31BE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14:paraId="39339EF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投标人应在招标文件所附的“开标一览表”（格式3）和“报价表”（格式4）上写明投标货物的单价和投标总价。投标人对每种项目只允许有一个报价，采购代理机构不接受有任何选择的报价。</w:t>
      </w:r>
    </w:p>
    <w:p w14:paraId="27E2AF0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此报价作为评审委员会评审标准，但不能限制采购人以其它方式签订合同的权力。</w:t>
      </w:r>
    </w:p>
    <w:p w14:paraId="2229CF4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 投标人资格的证明文件</w:t>
      </w:r>
    </w:p>
    <w:p w14:paraId="41A363F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投标人必须提交证明其有资格进行投标，和中标后有能力履行合同的证明文件（格式1与格式2），作为投标文件的一部份。</w:t>
      </w:r>
    </w:p>
    <w:p w14:paraId="4D31E20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 投标有效期</w:t>
      </w:r>
    </w:p>
    <w:p w14:paraId="35635A4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14:paraId="6589F98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代理机构可于投标有效期期满之前，要求投标人同意延长投标有效期。投标人可以拒绝或同意上述要求，但要求与答复均须是书面文件。对于同意该要求的投标人，采购代理机构既不要求也不允许其修改投标文件。</w:t>
      </w:r>
    </w:p>
    <w:p w14:paraId="4804080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 项目保证金</w:t>
      </w:r>
    </w:p>
    <w:p w14:paraId="01A4DBF9">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14:paraId="6DC3DB3A">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投标人应向采购代理机构提交一笔不少于前附表第8项所规定的项目保证金，以到账为准。</w:t>
      </w:r>
    </w:p>
    <w:p w14:paraId="798C8BE8">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项目保证金用于保护本次采购免受投标人的行为而引起的风险。</w:t>
      </w:r>
    </w:p>
    <w:p w14:paraId="2F2EF047">
      <w:pPr>
        <w:adjustRightInd w:val="0"/>
        <w:spacing w:line="288" w:lineRule="auto"/>
        <w:ind w:left="630" w:hanging="630" w:hanging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项目保证金应以支票、汇票、本票或采购机构能够接受的银行保函等其它非现金形式提交。（注：必须从投标人基本账户转出，否则其投标无效。）</w:t>
      </w:r>
    </w:p>
    <w:p w14:paraId="46B53EA7">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14:paraId="6FB62E42">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未中标的投标人的项目保证金，采购代理机构将在中标通知书发出且收到投标人的《项目保证金退还申请表》后5个工作日内退还。</w:t>
      </w:r>
    </w:p>
    <w:p w14:paraId="61EC417A">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14:paraId="4664CFD1">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14:paraId="56CE0069">
      <w:pPr>
        <w:adjustRightInd w:val="0"/>
        <w:spacing w:line="288" w:lineRule="auto"/>
        <w:ind w:left="630" w:hanging="630" w:hanging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（1）投标人在投标有效期内撤销投标文件；</w:t>
      </w:r>
    </w:p>
    <w:p w14:paraId="35F54E93">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（3）投标人串通投标或者以其他弄虚作假方式投标；</w:t>
      </w:r>
    </w:p>
    <w:p w14:paraId="6B4C9B60">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14:paraId="56427D08">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14:paraId="5CCB1202">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14:paraId="64136E9A">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14:paraId="50B9F3DD">
      <w:pPr>
        <w:jc w:val="left"/>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14:paraId="31B91ABD">
      <w:pPr>
        <w:tabs>
          <w:tab w:val="left" w:pos="330"/>
        </w:tabs>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16. 投标预备会（</w:t>
      </w:r>
      <w:r>
        <w:rPr>
          <w:rFonts w:hint="eastAsia" w:cs="仿宋" w:asciiTheme="minorEastAsia" w:hAnsiTheme="minorEastAsia" w:eastAsiaTheme="minorEastAsia"/>
          <w:snapToGrid w:val="0"/>
          <w:kern w:val="0"/>
          <w:szCs w:val="21"/>
        </w:rPr>
        <w:t>答疑会）</w:t>
      </w:r>
    </w:p>
    <w:p w14:paraId="3F344C9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投标预备会（答疑会），如采购代理机构认为有必要召开投标预备会，投标人应按照前附表第9项规定的或采购代理机构另行书面通知的时间和地点，派出代表出席采购代理机构主持的投标预备会。</w:t>
      </w:r>
    </w:p>
    <w:p w14:paraId="4C31558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投标预备会的目的是澄清、解答投标人在查阅招标文件后和现场踏勘中可能提出的任何方面的问题。 </w:t>
      </w:r>
    </w:p>
    <w:p w14:paraId="138489B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投标人提出的与投标有关的任何采购问题须以书面形式给采购代理机构。在投标预备会上，采购代理机构将做出澄清和解答。</w:t>
      </w:r>
    </w:p>
    <w:p w14:paraId="6DBD698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采购代理机构在投标预备会上所做出的澄清和解答，以书面答复为准，投标人在收到投标答疑纪要时应以书面形式予以确认。答疑纪要的有效性规定按照本须知第8.2、8.4款规定执行。</w:t>
      </w:r>
    </w:p>
    <w:p w14:paraId="543511C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未出席投标预备会不作为否定投标人资格的理由。</w:t>
      </w:r>
    </w:p>
    <w:p w14:paraId="526E4FA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 投标文件的数量和签署</w:t>
      </w:r>
    </w:p>
    <w:p w14:paraId="3975C95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14:paraId="130B6E3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w:t>
      </w:r>
      <w:r>
        <w:rPr>
          <w:rFonts w:hint="eastAsia" w:cs="仿宋" w:asciiTheme="minorEastAsia" w:hAnsiTheme="minorEastAsia"/>
        </w:rPr>
        <w:t>电子备份光盘（或U盘）1份。</w:t>
      </w:r>
    </w:p>
    <w:p w14:paraId="1B71794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14:paraId="7BB8C04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除投标人对错处做必要修改外，投标文件中不许有加行、涂抹或改写，如有修改遗漏处，必须由投标人法定代表人或其授权代表签字和盖章。</w:t>
      </w:r>
    </w:p>
    <w:p w14:paraId="2A53D8B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14:paraId="3E477AAB">
      <w:pPr>
        <w:spacing w:after="120"/>
        <w:ind w:left="420" w:leftChars="200" w:firstLine="420" w:firstLineChars="200"/>
        <w:rPr>
          <w:szCs w:val="24"/>
        </w:rPr>
      </w:pPr>
    </w:p>
    <w:p w14:paraId="639E98E5">
      <w:pPr>
        <w:adjustRightInd w:val="0"/>
        <w:spacing w:line="360" w:lineRule="auto"/>
        <w:jc w:val="center"/>
        <w:rPr>
          <w:rFonts w:hint="eastAsia" w:cs="仿宋" w:asciiTheme="minorEastAsia" w:hAnsiTheme="minorEastAsia" w:eastAsiaTheme="minorEastAsia"/>
          <w:snapToGrid w:val="0"/>
          <w:kern w:val="0"/>
          <w:sz w:val="32"/>
          <w:szCs w:val="32"/>
        </w:rPr>
      </w:pPr>
      <w:bookmarkStart w:id="63" w:name="q7"/>
      <w:bookmarkEnd w:id="63"/>
      <w:r>
        <w:rPr>
          <w:rFonts w:hint="eastAsia" w:cs="仿宋" w:asciiTheme="minorEastAsia" w:hAnsiTheme="minorEastAsia" w:eastAsiaTheme="minorEastAsia"/>
          <w:snapToGrid w:val="0"/>
          <w:kern w:val="0"/>
          <w:sz w:val="32"/>
          <w:szCs w:val="32"/>
        </w:rPr>
        <w:t>Ｄ   投标文件的递交</w:t>
      </w:r>
    </w:p>
    <w:p w14:paraId="7703E39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 投标文件的密封和标记</w:t>
      </w:r>
    </w:p>
    <w:p w14:paraId="1B773E8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14:paraId="13D053A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14:paraId="31DE5B1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18.3投标人应将投标文件正文扫描件电子档单独密封于一信封，在信封上注明“备份电子档”。</w:t>
      </w:r>
    </w:p>
    <w:p w14:paraId="5FB8622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14:paraId="6C7568B6">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14:paraId="73B9304B">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4A6107FA">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4FC095CC">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46D43792">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14:paraId="6B09FFDB">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69B7CDC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投标人应将“法定代表人（负责人）证明书、法定代表人（负责人）授权委托书”和“开标一览表”密封于一信封，在递交投标文件时单独交与采购代理机构，在信封上应：</w:t>
      </w:r>
    </w:p>
    <w:p w14:paraId="22B688A7">
      <w:pPr>
        <w:tabs>
          <w:tab w:val="left" w:pos="1470"/>
        </w:tabs>
        <w:adjustRightInd w:val="0"/>
        <w:spacing w:line="360" w:lineRule="auto"/>
        <w:ind w:left="629" w:leftChars="172" w:hanging="268" w:hangingChars="128"/>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14:paraId="494BC24A">
      <w:pPr>
        <w:tabs>
          <w:tab w:val="left" w:pos="1470"/>
        </w:tabs>
        <w:adjustRightInd w:val="0"/>
        <w:spacing w:line="360" w:lineRule="auto"/>
        <w:ind w:left="629" w:leftChars="172" w:hanging="268" w:hangingChars="128"/>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238ECCD9">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52586959">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24649B81">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14:paraId="52ABC783">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14:paraId="6C8252F3">
      <w:pPr>
        <w:adjustRightInd w:val="0"/>
        <w:spacing w:line="360" w:lineRule="auto"/>
        <w:ind w:firstLine="525" w:firstLineChars="2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2AB70A6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14:paraId="04E9ED8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代理机构将拒收或者告知投标人，采购代理机构将不承担投标文件错放或提前开封的责任。对由此造成的提前开封的投标文件将予以拒绝，并退还给投标人；</w:t>
      </w:r>
    </w:p>
    <w:p w14:paraId="72742CB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所有投标文件的密封袋的封口处应加盖投标人印章。</w:t>
      </w:r>
    </w:p>
    <w:p w14:paraId="4234312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投标文件需由专人送交。投标人应按本投标须知第18.1至18.8款中的规定进行密封和标记后，将投标文件按照前附表第11项中注明的地址送至采购代理机构。</w:t>
      </w:r>
    </w:p>
    <w:p w14:paraId="69C00FC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投标人按招标文件要求如需提供实物，应随投标文件一起递交。</w:t>
      </w:r>
    </w:p>
    <w:p w14:paraId="66C18FB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 递交投标文件的时间、地点以及截止时间</w:t>
      </w:r>
    </w:p>
    <w:p w14:paraId="3AED1DE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14:paraId="6C11B62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所有投标文件都必须按采购代理机构在前附表第</w:t>
      </w:r>
      <w:bookmarkStart w:id="64" w:name="_Hlt35050056"/>
      <w:bookmarkEnd w:id="64"/>
      <w:r>
        <w:rPr>
          <w:rFonts w:hint="eastAsia" w:cs="仿宋" w:asciiTheme="minorEastAsia" w:hAnsiTheme="minorEastAsia" w:eastAsiaTheme="minorEastAsia"/>
          <w:snapToGrid w:val="0"/>
          <w:kern w:val="0"/>
          <w:szCs w:val="21"/>
        </w:rPr>
        <w:t>12项中规定的投标截止时间之前送至采购代理机构。</w:t>
      </w:r>
    </w:p>
    <w:p w14:paraId="7CB145C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出现第8.3款因招标文件修改或其他原因推迟投标截止时，则按采购代理机构修改通知规定的时间递交。</w:t>
      </w:r>
    </w:p>
    <w:p w14:paraId="29821C2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 迟交的投标文件</w:t>
      </w:r>
    </w:p>
    <w:p w14:paraId="07F4977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采购代理机构将拒绝接收在投标截止时间后递交的投标文件。</w:t>
      </w:r>
    </w:p>
    <w:p w14:paraId="218B840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投标文件的修改和撤回</w:t>
      </w:r>
    </w:p>
    <w:p w14:paraId="6AEE8811">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投标人在提交投标文件后可对其投标文件进行修改或撤回，但采购代理机构须在投标截止时间之前收到该修改或撤回的书面通知，该通知须有经正式授权的投标人代表签字。</w:t>
      </w:r>
    </w:p>
    <w:p w14:paraId="0A21E901">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投标人对投标文件修改的书面材料或撤回的通知应按本须知第17条和第18条规定进行编写、密封、标注和递交，并注明“修改投标文件”或“撤回投标”字样。</w:t>
      </w:r>
    </w:p>
    <w:p w14:paraId="1437E4C9">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14:paraId="76B4A0E4">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投标人不得在开标时间起到投标文件有效期满前撤销投标文件。</w:t>
      </w:r>
    </w:p>
    <w:p w14:paraId="5952AAF0">
      <w:pPr>
        <w:rPr>
          <w:rFonts w:hint="eastAsia" w:cs="仿宋" w:asciiTheme="minorEastAsia" w:hAnsiTheme="minorEastAsia" w:eastAsiaTheme="minorEastAsia"/>
        </w:rPr>
      </w:pPr>
      <w:bookmarkStart w:id="65" w:name="q8"/>
      <w:bookmarkEnd w:id="65"/>
    </w:p>
    <w:p w14:paraId="768A00EE">
      <w:pPr>
        <w:adjustRightInd w:val="0"/>
        <w:spacing w:line="360" w:lineRule="auto"/>
        <w:jc w:val="center"/>
        <w:rPr>
          <w:rFonts w:hint="eastAsia"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Ｅ   开标和评审</w:t>
      </w:r>
    </w:p>
    <w:p w14:paraId="03A4406B">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开标</w:t>
      </w:r>
    </w:p>
    <w:p w14:paraId="7A63504F">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14:paraId="141BE40D">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所有投标人法定代表人（负责人）或授权代表都须按时参加开标会，否则不接受其投标。【</w:t>
      </w:r>
      <w:r>
        <w:rPr>
          <w:rFonts w:hint="eastAsia" w:cs="仿宋" w:asciiTheme="minorEastAsia" w:hAnsiTheme="minorEastAsia" w:eastAsiaTheme="minorEastAsia"/>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14:paraId="29E1BA36">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14:paraId="642AF8B4">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14:paraId="1FE04884">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14:paraId="356CF641">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14:paraId="4E5C3D7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评审委员会</w:t>
      </w:r>
    </w:p>
    <w:p w14:paraId="1C40427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23.1采购代理机构将根据采购货物的特点组建评审委员会，其成员由采购人代表和有关技术、经济等方面的专家组成。评审委员会对投标文件进行审查、质疑、评估和比较。</w:t>
      </w:r>
    </w:p>
    <w:p w14:paraId="55AD5BC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评审期间，投标人应由法定代表人或其授权代表参加询标。</w:t>
      </w:r>
    </w:p>
    <w:p w14:paraId="1403814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14:paraId="20E7818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对投标文件的审查和投标性的确定</w:t>
      </w:r>
    </w:p>
    <w:p w14:paraId="36BE7E1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采购机构就投标文件中的资格证明文件内容对投标人进行资格核查：</w:t>
      </w:r>
    </w:p>
    <w:p w14:paraId="234B858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24.1.1采购机构就投标文件中的资格证明等内容对投标人进行资格核查，核查不合格的，认定其投标无效。</w:t>
      </w:r>
    </w:p>
    <w:p w14:paraId="131063A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14:paraId="67C6511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14:paraId="3E5B4D3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14:paraId="583B6B5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14:paraId="7097CD28">
      <w:pPr>
        <w:adjustRightInd w:val="0"/>
        <w:spacing w:line="360" w:lineRule="auto"/>
        <w:ind w:firstLine="105" w:firstLineChars="50"/>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14:paraId="2D742752">
      <w:pPr>
        <w:adjustRightInd w:val="0"/>
        <w:spacing w:line="360" w:lineRule="auto"/>
        <w:ind w:firstLine="105" w:firstLineChars="50"/>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14:paraId="48EF120A">
      <w:pPr>
        <w:adjustRightInd w:val="0"/>
        <w:spacing w:line="360" w:lineRule="auto"/>
        <w:ind w:firstLine="105" w:firstLineChars="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14:paraId="42A22BA0">
      <w:pPr>
        <w:adjustRightInd w:val="0"/>
        <w:spacing w:line="360" w:lineRule="auto"/>
        <w:ind w:left="210" w:hanging="210" w:hangingChars="1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p>
    <w:p w14:paraId="20A7B7D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在对投标文件进行详细评估之前，评审委员会将依据投标人提供的“资格证明或声明文件”审查投标人的财务、技术和生产能力。如果确定投标人无资格履行合同，其投标将被拒绝。</w:t>
      </w:r>
    </w:p>
    <w:p w14:paraId="64E528D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的投标人的公平竞争地位。</w:t>
      </w:r>
    </w:p>
    <w:p w14:paraId="72EA769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评审委员会判断投标文件的投标性，仅基于招标文件和投标文件本身而不靠外部证据。</w:t>
      </w:r>
    </w:p>
    <w:p w14:paraId="45C7ED0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评审委员会将拒绝被确定为非实质性投标的投标人。投标人不能通过修正或撤销不符之处，而使其投标成为实质性投标的投标。</w:t>
      </w:r>
    </w:p>
    <w:p w14:paraId="2126BE2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14:paraId="69383DA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w:t>
      </w:r>
    </w:p>
    <w:p w14:paraId="44372CE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投标文件的澄清</w:t>
      </w:r>
    </w:p>
    <w:p w14:paraId="2339E7C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为了有助于对投标文件进行审查、评估和比较，评审委员会有权向投标人提出质疑，并请投标人澄清其投标内容。投标人有责任，按照采购代理机构通知的时间、地点，指派专人进行答疑和澄清。</w:t>
      </w:r>
    </w:p>
    <w:p w14:paraId="4B65EA5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14:paraId="69825E4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评审方法和详细评审</w:t>
      </w:r>
    </w:p>
    <w:p w14:paraId="0342424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14:paraId="0B9CE85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14:paraId="41FB0D7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14:paraId="3039DF6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14:paraId="07FE4BDA">
      <w:pPr>
        <w:adjustRightInd w:val="0"/>
        <w:spacing w:line="360" w:lineRule="auto"/>
        <w:rPr>
          <w:rFonts w:hint="eastAsia" w:cs="仿宋" w:asciiTheme="minorEastAsia" w:hAnsiTheme="minorEastAsia" w:eastAsiaTheme="minorEastAsia"/>
          <w:snapToGrid w:val="0"/>
          <w:kern w:val="0"/>
          <w:szCs w:val="21"/>
        </w:rPr>
      </w:pPr>
      <w:bookmarkStart w:id="66" w:name="q9"/>
      <w:bookmarkEnd w:id="66"/>
      <w:r>
        <w:rPr>
          <w:rFonts w:hint="eastAsia" w:cs="仿宋" w:asciiTheme="minorEastAsia" w:hAnsiTheme="minorEastAsia" w:eastAsiaTheme="minorEastAsia"/>
          <w:snapToGrid w:val="0"/>
          <w:kern w:val="0"/>
          <w:szCs w:val="21"/>
        </w:rPr>
        <w:t>26.5评委会按照招标文件规定的各项因素对各投标文件进行量化打分并加权汇总，对各评委的总评分取算术平均值确定该投标人的评审总得分(精确至小数点后二位)，评审总得分最高者将被推荐为中标人，并作出评审结论。若得分相同的，按投标报价由低到高顺序排列；得分且投标报价相同的，按技术服务优劣顺序（即技术分由高到低排序）排列。</w:t>
      </w:r>
    </w:p>
    <w:p w14:paraId="43B958A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4CF3ED0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 保密及其它注意事项</w:t>
      </w:r>
    </w:p>
    <w:p w14:paraId="279124D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评审是采购工作的重要环节，评审工作在评委会内独立进行。评委会将遵照评审原则，公正、平等地对待所有投标人。</w:t>
      </w:r>
    </w:p>
    <w:p w14:paraId="0BCEF0A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评审期间，评委会将对投标文件中有关问题分别向投标人进行询问。各投标人应予以认真答复。重要或复杂问题的答复需以书面形式，并经法定代表人或授权人签署。澄清文件将作为投标文件的组成部份。</w:t>
      </w:r>
    </w:p>
    <w:p w14:paraId="488E967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在开标、投标期间，投标人不得向评委询问评审情况，不得进行旨在影响评审结果的活动。</w:t>
      </w:r>
    </w:p>
    <w:p w14:paraId="0EC8B68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为保证定标的公正性，在评审过程中，评委不得与投标人私下交换意见。在采购工作结束后，凡与评审情况有接触的任何人，不得也不应将评审情况扩散出评委人员之外。</w:t>
      </w:r>
    </w:p>
    <w:p w14:paraId="46990FA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14:paraId="1B31D4F7">
      <w:pPr>
        <w:rPr>
          <w:rFonts w:hint="eastAsia" w:cs="仿宋" w:asciiTheme="minorEastAsia" w:hAnsiTheme="minorEastAsia" w:eastAsiaTheme="minorEastAsia"/>
        </w:rPr>
      </w:pPr>
    </w:p>
    <w:p w14:paraId="0707EB61">
      <w:pPr>
        <w:adjustRightInd w:val="0"/>
        <w:spacing w:line="360" w:lineRule="auto"/>
        <w:jc w:val="center"/>
        <w:rPr>
          <w:rFonts w:hint="eastAsia"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Ｆ　　授予合同</w:t>
      </w:r>
    </w:p>
    <w:p w14:paraId="43E4239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28．合同授予标准</w:t>
      </w:r>
    </w:p>
    <w:p w14:paraId="0CE14CB8">
      <w:pPr>
        <w:tabs>
          <w:tab w:val="left" w:pos="5688"/>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本项目采购合同授予本须知26.5款所确定的中标人。</w:t>
      </w:r>
    </w:p>
    <w:p w14:paraId="2DA695F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 中标通知</w:t>
      </w:r>
    </w:p>
    <w:p w14:paraId="3C25FF2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14:paraId="53A673A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14:paraId="6326AD1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14:paraId="537868B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 授予合同时变更数量的权力</w:t>
      </w:r>
    </w:p>
    <w:p w14:paraId="6710952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30.1  采购人在签订合同时，有权对招标文件中列明的货物或服务的数量，在法定范围内，依法定程序予以增加或减少。</w:t>
      </w:r>
    </w:p>
    <w:p w14:paraId="392209A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签订合同</w:t>
      </w:r>
    </w:p>
    <w:p w14:paraId="662FFA5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中标方应按《中标通知书》或按采购人指定的时间、地点与采购人签订合同。</w:t>
      </w:r>
    </w:p>
    <w:p w14:paraId="1495A36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招标文件、中标方的投标文件及其澄清文件等，均为签订合同的依据。</w:t>
      </w:r>
    </w:p>
    <w:p w14:paraId="2FF0941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  履约保证金</w:t>
      </w:r>
    </w:p>
    <w:p w14:paraId="2D5C822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中标人须按招标文件的规定或根据合同的规定向采购人提交履约保证金。</w:t>
      </w:r>
    </w:p>
    <w:p w14:paraId="7738FE0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 采购代理服务费</w:t>
      </w:r>
    </w:p>
    <w:p w14:paraId="07DCE29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采购代理服务费按前附表第14项所述，最低收取人民币6000元。</w:t>
      </w:r>
    </w:p>
    <w:p w14:paraId="49B71DB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0"/>
        <w:tblW w:w="7115" w:type="dxa"/>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14:paraId="2FA76A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14:paraId="1612192E">
            <w:pPr>
              <w:spacing w:line="360" w:lineRule="auto"/>
              <w:ind w:firstLine="420" w:firstLineChars="200"/>
              <w:rPr>
                <w:rFonts w:hint="eastAsia"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33"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384DCCFC">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PIBj5WzAQAAfgMAAA4AAAAAAAAAAQAgAAAAJwEAAGRycy9lMm9Eb2MueG1sUEsFBgAAAAAG&#10;AAYAWQEAAEwFAAAAAA==&#10;">
                      <v:fill on="f" focussize="0,0"/>
                      <v:stroke on="f"/>
                      <v:imagedata o:title=""/>
                      <o:lock v:ext="edit" aspectratio="f"/>
                      <v:textbox inset="0mm,0mm,0mm,0mm">
                        <w:txbxContent>
                          <w:p w14:paraId="384DCCFC">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32"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4CF8FBB2">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AxTngK0AQAAfwMAAA4AAAAAAAAAAQAgAAAAJgEAAGRycy9lMm9Eb2MueG1sUEsFBgAAAAAG&#10;AAYAWQEAAEwFAAAAAA==&#10;">
                      <v:fill on="f" focussize="0,0"/>
                      <v:stroke on="f"/>
                      <v:imagedata o:title=""/>
                      <o:lock v:ext="edit" aspectratio="f"/>
                      <v:textbox inset="0mm,0mm,0mm,0mm">
                        <w:txbxContent>
                          <w:p w14:paraId="4CF8FBB2">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31"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6A42285A">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C5w/OuzAQAAfgMAAA4AAAAAAAAAAQAgAAAAJwEAAGRycy9lMm9Eb2MueG1sUEsFBgAAAAAG&#10;AAYAWQEAAEwFAAAAAA==&#10;">
                      <v:fill on="f" focussize="0,0"/>
                      <v:stroke on="f"/>
                      <v:imagedata o:title=""/>
                      <o:lock v:ext="edit" aspectratio="f"/>
                      <v:textbox inset="0mm,0mm,0mm,0mm">
                        <w:txbxContent>
                          <w:p w14:paraId="6A42285A">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30"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256E2E9E">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Cme4A8sgEAAH8DAAAOAAAAAAAAAAEAIAAAACYBAABkcnMvZTJvRG9jLnhtbFBLBQYAAAAABgAG&#10;AFkBAABKBQAAAAA=&#10;">
                      <v:fill on="f" focussize="0,0"/>
                      <v:stroke on="f"/>
                      <v:imagedata o:title=""/>
                      <o:lock v:ext="edit" aspectratio="f"/>
                      <v:textbox inset="0mm,0mm,0mm,0mm">
                        <w:txbxContent>
                          <w:p w14:paraId="256E2E9E">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29"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00CDA89B">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FT4tB20AQAAfwMAAA4AAAAAAAAAAQAgAAAAJgEAAGRycy9lMm9Eb2MueG1sUEsFBgAAAAAG&#10;AAYAWQEAAEwFAAAAAA==&#10;">
                      <v:fill on="f" focussize="0,0"/>
                      <v:stroke on="f"/>
                      <v:imagedata o:title=""/>
                      <o:lock v:ext="edit" aspectratio="f"/>
                      <v:textbox inset="0mm,0mm,0mm,0mm">
                        <w:txbxContent>
                          <w:p w14:paraId="00CDA89B">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28"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2C05C72">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ARRirDswEAAH8DAAAOAAAAAAAAAAEAIAAAACUBAABkcnMvZTJvRG9jLnhtbFBLBQYAAAAABgAG&#10;AFkBAABKBQAAAAA=&#10;">
                      <v:fill on="f" focussize="0,0"/>
                      <v:stroke on="f"/>
                      <v:imagedata o:title=""/>
                      <o:lock v:ext="edit" aspectratio="f"/>
                      <v:textbox inset="0mm,0mm,0mm,0mm">
                        <w:txbxContent>
                          <w:p w14:paraId="62C05C72">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27"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A42BFE3">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HWibGLQBAAB/AwAADgAAAAAAAAABACAAAAAlAQAAZHJzL2Uyb0RvYy54bWxQSwUGAAAAAAYA&#10;BgBZAQAASwUAAAAA&#10;">
                      <v:fill on="f" focussize="0,0"/>
                      <v:stroke on="f"/>
                      <v:imagedata o:title=""/>
                      <o:lock v:ext="edit" aspectratio="f"/>
                      <v:textbox inset="0mm,0mm,0mm,0mm">
                        <w:txbxContent>
                          <w:p w14:paraId="2A42BFE3">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26"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12424E87">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95fufsw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U2tLqixDKDE9/tnn7s7qoKPShP&#10;70KNWY8O8+JwBwMuzewP6EysB+lN+iIfgnEU93wRVwyR8FRUrcqbFSUcQ8vl9bevq4RSvBQ7H+J3&#10;AYYko6EeZ5clZadfIY6pc0p6y8K90jrPT9s3DsQcPSIvwFSdeIz9JisO+2Eit4f2jNz0T4u6ph2Z&#10;DT8b+9k4Oq8OHTaXFSgSEM4ls5h2KA3+9R3t1//N5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PeX7n7MBAAB/AwAADgAAAAAAAAABACAAAAAmAQAAZHJzL2Uyb0RvYy54bWxQSwUGAAAAAAYA&#10;BgBZAQAASwUAAAAA&#10;">
                      <v:fill on="f" focussize="0,0"/>
                      <v:stroke on="f"/>
                      <v:imagedata o:title=""/>
                      <o:lock v:ext="edit" aspectratio="f"/>
                      <v:textbox inset="0mm,0mm,0mm,0mm">
                        <w:txbxContent>
                          <w:p w14:paraId="12424E87">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2D3EF8C0">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14:paraId="2D3EF8C0">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468A6DBC">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14:paraId="468A6DBC">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65B6308D">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14:paraId="65B6308D">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38C53D57">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14:paraId="38C53D57">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C357A90">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14:paraId="7C357A90">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14:paraId="44F14FCE">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14:paraId="7457E5B7">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14:paraId="608EBCCB">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14:paraId="00166D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6B332DF3">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14:paraId="23F14DAA">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14:paraId="2AB96C0E">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14:paraId="4300F011">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14926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0E4E8E26">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14:paraId="0D99D9CA">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14:paraId="32D48950">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14:paraId="7B922B68">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0.70%</w:t>
            </w:r>
          </w:p>
        </w:tc>
      </w:tr>
    </w:tbl>
    <w:p w14:paraId="7A46B5A1">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注：1、采购代理服务费按差额定率累进法计算。例如：某服务类项目中标金额为200万元，计算采购代理服务费额如下：</w:t>
      </w:r>
    </w:p>
    <w:p w14:paraId="3D7C996B">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14:paraId="6C8B6499">
      <w:pPr>
        <w:spacing w:line="360" w:lineRule="auto"/>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14:paraId="4111BCD8">
      <w:pPr>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合计收费=1.5+0.8＝2.3（万元）</w:t>
      </w:r>
    </w:p>
    <w:p w14:paraId="64E79665">
      <w:pPr>
        <w:jc w:val="center"/>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14:paraId="4D0CE624">
        <w:pPr>
          <w:pStyle w:val="13"/>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42A453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14:paraId="4D527CF2">
        <w:pPr>
          <w:pStyle w:val="13"/>
          <w:jc w:val="center"/>
        </w:pPr>
      </w:p>
    </w:sdtContent>
  </w:sdt>
  <w:p w14:paraId="48F0688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69BC">
    <w:pPr>
      <w:pStyle w:val="14"/>
      <w:jc w:val="left"/>
    </w:pPr>
    <w:r>
      <w:rPr>
        <w:rFonts w:hint="eastAsia"/>
      </w:rPr>
      <w:t>项目名称：南山区西丽车管所内部道路修复工程                          项目编号：SZZZ2024-QB0056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8D6364"/>
    <w:multiLevelType w:val="multilevel"/>
    <w:tmpl w:val="518D6364"/>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B754DF"/>
    <w:multiLevelType w:val="multilevel"/>
    <w:tmpl w:val="5AB754DF"/>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2Y2MTYwMDMxNDU2MTZiYjY1MzkzNDdkYmNhZGUifQ=="/>
  </w:docVars>
  <w:rsids>
    <w:rsidRoot w:val="00081812"/>
    <w:rsid w:val="00000DEE"/>
    <w:rsid w:val="00000FB1"/>
    <w:rsid w:val="00001625"/>
    <w:rsid w:val="000042A9"/>
    <w:rsid w:val="0000490F"/>
    <w:rsid w:val="00004C3E"/>
    <w:rsid w:val="000069FA"/>
    <w:rsid w:val="00006EBA"/>
    <w:rsid w:val="000070C8"/>
    <w:rsid w:val="00007ECB"/>
    <w:rsid w:val="00011175"/>
    <w:rsid w:val="000111D4"/>
    <w:rsid w:val="00012A44"/>
    <w:rsid w:val="000134FE"/>
    <w:rsid w:val="000140B8"/>
    <w:rsid w:val="00014E98"/>
    <w:rsid w:val="000159CF"/>
    <w:rsid w:val="0001682F"/>
    <w:rsid w:val="00016B5E"/>
    <w:rsid w:val="00022FE2"/>
    <w:rsid w:val="0002500E"/>
    <w:rsid w:val="00025CB4"/>
    <w:rsid w:val="00027833"/>
    <w:rsid w:val="00027E62"/>
    <w:rsid w:val="000309C1"/>
    <w:rsid w:val="00031BF4"/>
    <w:rsid w:val="00032DB0"/>
    <w:rsid w:val="00034673"/>
    <w:rsid w:val="00034DDD"/>
    <w:rsid w:val="00036165"/>
    <w:rsid w:val="000371DE"/>
    <w:rsid w:val="00037412"/>
    <w:rsid w:val="00037B37"/>
    <w:rsid w:val="00037D52"/>
    <w:rsid w:val="000404B9"/>
    <w:rsid w:val="00042A65"/>
    <w:rsid w:val="00043775"/>
    <w:rsid w:val="00043FB4"/>
    <w:rsid w:val="00044855"/>
    <w:rsid w:val="00044B8E"/>
    <w:rsid w:val="000468FC"/>
    <w:rsid w:val="00047D76"/>
    <w:rsid w:val="00050F57"/>
    <w:rsid w:val="000512CD"/>
    <w:rsid w:val="000524E5"/>
    <w:rsid w:val="00052EDF"/>
    <w:rsid w:val="0005394E"/>
    <w:rsid w:val="00053B8A"/>
    <w:rsid w:val="00054250"/>
    <w:rsid w:val="000550D9"/>
    <w:rsid w:val="00055193"/>
    <w:rsid w:val="00056E7C"/>
    <w:rsid w:val="000600D8"/>
    <w:rsid w:val="0006030A"/>
    <w:rsid w:val="00060560"/>
    <w:rsid w:val="00060B4F"/>
    <w:rsid w:val="0006220B"/>
    <w:rsid w:val="000669EE"/>
    <w:rsid w:val="000679AB"/>
    <w:rsid w:val="00072C74"/>
    <w:rsid w:val="00072F2B"/>
    <w:rsid w:val="00073D05"/>
    <w:rsid w:val="00075875"/>
    <w:rsid w:val="000760A6"/>
    <w:rsid w:val="00076401"/>
    <w:rsid w:val="000771B0"/>
    <w:rsid w:val="00077936"/>
    <w:rsid w:val="00077ED2"/>
    <w:rsid w:val="000805AC"/>
    <w:rsid w:val="00080FB8"/>
    <w:rsid w:val="00081812"/>
    <w:rsid w:val="00081C0F"/>
    <w:rsid w:val="00082294"/>
    <w:rsid w:val="00082EAE"/>
    <w:rsid w:val="00084311"/>
    <w:rsid w:val="000851F4"/>
    <w:rsid w:val="00087B60"/>
    <w:rsid w:val="0009356D"/>
    <w:rsid w:val="00094CF9"/>
    <w:rsid w:val="00094F15"/>
    <w:rsid w:val="000A02CF"/>
    <w:rsid w:val="000A3666"/>
    <w:rsid w:val="000A5390"/>
    <w:rsid w:val="000B1162"/>
    <w:rsid w:val="000B12D8"/>
    <w:rsid w:val="000B3159"/>
    <w:rsid w:val="000B3536"/>
    <w:rsid w:val="000B44BC"/>
    <w:rsid w:val="000B61F1"/>
    <w:rsid w:val="000B63CF"/>
    <w:rsid w:val="000B7A52"/>
    <w:rsid w:val="000C05F3"/>
    <w:rsid w:val="000C1AEC"/>
    <w:rsid w:val="000C2FC4"/>
    <w:rsid w:val="000C463F"/>
    <w:rsid w:val="000C4E01"/>
    <w:rsid w:val="000C56DF"/>
    <w:rsid w:val="000C5885"/>
    <w:rsid w:val="000C7610"/>
    <w:rsid w:val="000C7E05"/>
    <w:rsid w:val="000D05FE"/>
    <w:rsid w:val="000D109E"/>
    <w:rsid w:val="000D3053"/>
    <w:rsid w:val="000D3072"/>
    <w:rsid w:val="000D4339"/>
    <w:rsid w:val="000D4AE0"/>
    <w:rsid w:val="000D4C91"/>
    <w:rsid w:val="000D566F"/>
    <w:rsid w:val="000D74FE"/>
    <w:rsid w:val="000D7A35"/>
    <w:rsid w:val="000E1731"/>
    <w:rsid w:val="000E647C"/>
    <w:rsid w:val="000E6F68"/>
    <w:rsid w:val="000E7BB8"/>
    <w:rsid w:val="000F2E0E"/>
    <w:rsid w:val="000F4037"/>
    <w:rsid w:val="000F4536"/>
    <w:rsid w:val="000F47BD"/>
    <w:rsid w:val="000F4888"/>
    <w:rsid w:val="000F5130"/>
    <w:rsid w:val="000F5214"/>
    <w:rsid w:val="000F5791"/>
    <w:rsid w:val="000F605C"/>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448E"/>
    <w:rsid w:val="0011733C"/>
    <w:rsid w:val="001206C4"/>
    <w:rsid w:val="00120905"/>
    <w:rsid w:val="00120DDA"/>
    <w:rsid w:val="00121E5F"/>
    <w:rsid w:val="00122228"/>
    <w:rsid w:val="001223D1"/>
    <w:rsid w:val="00123205"/>
    <w:rsid w:val="001235DF"/>
    <w:rsid w:val="0012363E"/>
    <w:rsid w:val="0012367E"/>
    <w:rsid w:val="001253C1"/>
    <w:rsid w:val="00125E3A"/>
    <w:rsid w:val="00126051"/>
    <w:rsid w:val="001300A8"/>
    <w:rsid w:val="001307EF"/>
    <w:rsid w:val="00130FFD"/>
    <w:rsid w:val="001311E5"/>
    <w:rsid w:val="00131B9B"/>
    <w:rsid w:val="00132477"/>
    <w:rsid w:val="0013247D"/>
    <w:rsid w:val="0013378C"/>
    <w:rsid w:val="00133A9D"/>
    <w:rsid w:val="0013568E"/>
    <w:rsid w:val="0013577A"/>
    <w:rsid w:val="0013596A"/>
    <w:rsid w:val="00135DB9"/>
    <w:rsid w:val="00137381"/>
    <w:rsid w:val="00137D98"/>
    <w:rsid w:val="001451A4"/>
    <w:rsid w:val="00147CB5"/>
    <w:rsid w:val="00152C08"/>
    <w:rsid w:val="0015310D"/>
    <w:rsid w:val="0015384C"/>
    <w:rsid w:val="00155BE9"/>
    <w:rsid w:val="00156E28"/>
    <w:rsid w:val="0016076C"/>
    <w:rsid w:val="00161DC5"/>
    <w:rsid w:val="00165708"/>
    <w:rsid w:val="001667AC"/>
    <w:rsid w:val="00166E7A"/>
    <w:rsid w:val="00170FEC"/>
    <w:rsid w:val="001713CD"/>
    <w:rsid w:val="0017178B"/>
    <w:rsid w:val="00173370"/>
    <w:rsid w:val="001733D8"/>
    <w:rsid w:val="001744B4"/>
    <w:rsid w:val="001746A8"/>
    <w:rsid w:val="00174A8D"/>
    <w:rsid w:val="001807E0"/>
    <w:rsid w:val="0018134E"/>
    <w:rsid w:val="0018245C"/>
    <w:rsid w:val="00182643"/>
    <w:rsid w:val="001830D7"/>
    <w:rsid w:val="00184A0E"/>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58E5"/>
    <w:rsid w:val="001A5AF3"/>
    <w:rsid w:val="001A72A0"/>
    <w:rsid w:val="001A7324"/>
    <w:rsid w:val="001A7465"/>
    <w:rsid w:val="001A7782"/>
    <w:rsid w:val="001B0157"/>
    <w:rsid w:val="001B0736"/>
    <w:rsid w:val="001B14D5"/>
    <w:rsid w:val="001B4AD7"/>
    <w:rsid w:val="001B4B65"/>
    <w:rsid w:val="001B4C23"/>
    <w:rsid w:val="001B5A7B"/>
    <w:rsid w:val="001C0236"/>
    <w:rsid w:val="001C0532"/>
    <w:rsid w:val="001C1B5B"/>
    <w:rsid w:val="001C1FFB"/>
    <w:rsid w:val="001D3874"/>
    <w:rsid w:val="001D3D8B"/>
    <w:rsid w:val="001D4ADA"/>
    <w:rsid w:val="001D6198"/>
    <w:rsid w:val="001D6B2F"/>
    <w:rsid w:val="001D737C"/>
    <w:rsid w:val="001D7A7C"/>
    <w:rsid w:val="001E1BC7"/>
    <w:rsid w:val="001E1F63"/>
    <w:rsid w:val="001E398A"/>
    <w:rsid w:val="001E3C4F"/>
    <w:rsid w:val="001E412D"/>
    <w:rsid w:val="001E4745"/>
    <w:rsid w:val="001E5169"/>
    <w:rsid w:val="001E579B"/>
    <w:rsid w:val="001E59DE"/>
    <w:rsid w:val="001E5CE3"/>
    <w:rsid w:val="001E60A5"/>
    <w:rsid w:val="001E60D1"/>
    <w:rsid w:val="001E6EA6"/>
    <w:rsid w:val="001E7031"/>
    <w:rsid w:val="001F0977"/>
    <w:rsid w:val="001F15F0"/>
    <w:rsid w:val="001F1965"/>
    <w:rsid w:val="001F2061"/>
    <w:rsid w:val="001F259A"/>
    <w:rsid w:val="001F2928"/>
    <w:rsid w:val="001F2D31"/>
    <w:rsid w:val="001F30F6"/>
    <w:rsid w:val="001F35A7"/>
    <w:rsid w:val="001F36D4"/>
    <w:rsid w:val="001F3E52"/>
    <w:rsid w:val="001F4BD5"/>
    <w:rsid w:val="001F52C4"/>
    <w:rsid w:val="001F5739"/>
    <w:rsid w:val="001F5A31"/>
    <w:rsid w:val="00200649"/>
    <w:rsid w:val="00201055"/>
    <w:rsid w:val="00204553"/>
    <w:rsid w:val="00204980"/>
    <w:rsid w:val="00210328"/>
    <w:rsid w:val="00210439"/>
    <w:rsid w:val="00211E1C"/>
    <w:rsid w:val="002131AD"/>
    <w:rsid w:val="002131F0"/>
    <w:rsid w:val="002134C1"/>
    <w:rsid w:val="00213858"/>
    <w:rsid w:val="00213CE4"/>
    <w:rsid w:val="002140DF"/>
    <w:rsid w:val="002151EE"/>
    <w:rsid w:val="00215F43"/>
    <w:rsid w:val="00216B21"/>
    <w:rsid w:val="00216C79"/>
    <w:rsid w:val="002172FA"/>
    <w:rsid w:val="00217504"/>
    <w:rsid w:val="00221062"/>
    <w:rsid w:val="00221783"/>
    <w:rsid w:val="0022210F"/>
    <w:rsid w:val="00223218"/>
    <w:rsid w:val="00223BDC"/>
    <w:rsid w:val="00223ED8"/>
    <w:rsid w:val="0022493F"/>
    <w:rsid w:val="002259B7"/>
    <w:rsid w:val="00226BD7"/>
    <w:rsid w:val="00226FF3"/>
    <w:rsid w:val="00227486"/>
    <w:rsid w:val="00230218"/>
    <w:rsid w:val="002304B2"/>
    <w:rsid w:val="0023145A"/>
    <w:rsid w:val="00231A3A"/>
    <w:rsid w:val="00231B6D"/>
    <w:rsid w:val="00232BD3"/>
    <w:rsid w:val="0023318D"/>
    <w:rsid w:val="002348B2"/>
    <w:rsid w:val="00234A0B"/>
    <w:rsid w:val="00235A7C"/>
    <w:rsid w:val="002366EC"/>
    <w:rsid w:val="0023778A"/>
    <w:rsid w:val="00237946"/>
    <w:rsid w:val="00240B70"/>
    <w:rsid w:val="00240CFD"/>
    <w:rsid w:val="00241247"/>
    <w:rsid w:val="00241A35"/>
    <w:rsid w:val="0024304F"/>
    <w:rsid w:val="0024362A"/>
    <w:rsid w:val="00243760"/>
    <w:rsid w:val="00244DE7"/>
    <w:rsid w:val="00244EDA"/>
    <w:rsid w:val="002463C2"/>
    <w:rsid w:val="00246E93"/>
    <w:rsid w:val="0024707D"/>
    <w:rsid w:val="002471C5"/>
    <w:rsid w:val="002477AD"/>
    <w:rsid w:val="00251EE6"/>
    <w:rsid w:val="002522A7"/>
    <w:rsid w:val="00252A0E"/>
    <w:rsid w:val="0025474D"/>
    <w:rsid w:val="00255A46"/>
    <w:rsid w:val="00256F3C"/>
    <w:rsid w:val="0025760C"/>
    <w:rsid w:val="002601A4"/>
    <w:rsid w:val="0026095A"/>
    <w:rsid w:val="00260974"/>
    <w:rsid w:val="002609E7"/>
    <w:rsid w:val="00263488"/>
    <w:rsid w:val="002648E8"/>
    <w:rsid w:val="00264F5D"/>
    <w:rsid w:val="00265825"/>
    <w:rsid w:val="002666B6"/>
    <w:rsid w:val="00267DA5"/>
    <w:rsid w:val="00270589"/>
    <w:rsid w:val="00270AB4"/>
    <w:rsid w:val="0027125F"/>
    <w:rsid w:val="0027231A"/>
    <w:rsid w:val="002725F4"/>
    <w:rsid w:val="0027386D"/>
    <w:rsid w:val="00273CE7"/>
    <w:rsid w:val="00274591"/>
    <w:rsid w:val="00276391"/>
    <w:rsid w:val="00276BAF"/>
    <w:rsid w:val="00280F74"/>
    <w:rsid w:val="00281900"/>
    <w:rsid w:val="00282D0F"/>
    <w:rsid w:val="00284440"/>
    <w:rsid w:val="00284EC9"/>
    <w:rsid w:val="00284F83"/>
    <w:rsid w:val="00285487"/>
    <w:rsid w:val="00286830"/>
    <w:rsid w:val="00286852"/>
    <w:rsid w:val="00290049"/>
    <w:rsid w:val="002901C1"/>
    <w:rsid w:val="002902BD"/>
    <w:rsid w:val="0029042B"/>
    <w:rsid w:val="0029352A"/>
    <w:rsid w:val="00293E95"/>
    <w:rsid w:val="00294665"/>
    <w:rsid w:val="002A0529"/>
    <w:rsid w:val="002A06F5"/>
    <w:rsid w:val="002A179B"/>
    <w:rsid w:val="002A1A80"/>
    <w:rsid w:val="002A1ACD"/>
    <w:rsid w:val="002A3990"/>
    <w:rsid w:val="002A3CE4"/>
    <w:rsid w:val="002A40E7"/>
    <w:rsid w:val="002A78DB"/>
    <w:rsid w:val="002B0E4D"/>
    <w:rsid w:val="002B0E86"/>
    <w:rsid w:val="002B11F2"/>
    <w:rsid w:val="002B2951"/>
    <w:rsid w:val="002B321C"/>
    <w:rsid w:val="002B4E46"/>
    <w:rsid w:val="002C3E2A"/>
    <w:rsid w:val="002C54D8"/>
    <w:rsid w:val="002C5B23"/>
    <w:rsid w:val="002C5F7F"/>
    <w:rsid w:val="002C6659"/>
    <w:rsid w:val="002C6E45"/>
    <w:rsid w:val="002D16B9"/>
    <w:rsid w:val="002D285F"/>
    <w:rsid w:val="002D4AE6"/>
    <w:rsid w:val="002D4BA1"/>
    <w:rsid w:val="002D51A5"/>
    <w:rsid w:val="002D6413"/>
    <w:rsid w:val="002D78BD"/>
    <w:rsid w:val="002E071E"/>
    <w:rsid w:val="002E2B10"/>
    <w:rsid w:val="002E5A5D"/>
    <w:rsid w:val="002E61CD"/>
    <w:rsid w:val="002E6738"/>
    <w:rsid w:val="002E6F1B"/>
    <w:rsid w:val="002E729A"/>
    <w:rsid w:val="002F30E6"/>
    <w:rsid w:val="002F49D2"/>
    <w:rsid w:val="002F5D8F"/>
    <w:rsid w:val="002F5DF7"/>
    <w:rsid w:val="002F69D4"/>
    <w:rsid w:val="002F756E"/>
    <w:rsid w:val="0030017F"/>
    <w:rsid w:val="003007E9"/>
    <w:rsid w:val="00300F63"/>
    <w:rsid w:val="00301601"/>
    <w:rsid w:val="0030187C"/>
    <w:rsid w:val="00302A03"/>
    <w:rsid w:val="00303151"/>
    <w:rsid w:val="0030484B"/>
    <w:rsid w:val="00305E56"/>
    <w:rsid w:val="00310D9B"/>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787"/>
    <w:rsid w:val="00331CBE"/>
    <w:rsid w:val="00331CEB"/>
    <w:rsid w:val="00331F0C"/>
    <w:rsid w:val="003326B5"/>
    <w:rsid w:val="00332DA6"/>
    <w:rsid w:val="0033342E"/>
    <w:rsid w:val="003366C3"/>
    <w:rsid w:val="00336CA2"/>
    <w:rsid w:val="0033756D"/>
    <w:rsid w:val="00337F0E"/>
    <w:rsid w:val="00341029"/>
    <w:rsid w:val="00341DF6"/>
    <w:rsid w:val="00346333"/>
    <w:rsid w:val="003467AA"/>
    <w:rsid w:val="00347DED"/>
    <w:rsid w:val="003500AE"/>
    <w:rsid w:val="0035266A"/>
    <w:rsid w:val="003533CB"/>
    <w:rsid w:val="003566C5"/>
    <w:rsid w:val="00357198"/>
    <w:rsid w:val="00360E2B"/>
    <w:rsid w:val="003616E9"/>
    <w:rsid w:val="00362130"/>
    <w:rsid w:val="00362685"/>
    <w:rsid w:val="00362FDA"/>
    <w:rsid w:val="0036371B"/>
    <w:rsid w:val="00363840"/>
    <w:rsid w:val="00363D01"/>
    <w:rsid w:val="00364104"/>
    <w:rsid w:val="00365175"/>
    <w:rsid w:val="00365465"/>
    <w:rsid w:val="00365C3E"/>
    <w:rsid w:val="00365C92"/>
    <w:rsid w:val="003663EC"/>
    <w:rsid w:val="00366870"/>
    <w:rsid w:val="0036730E"/>
    <w:rsid w:val="0036736C"/>
    <w:rsid w:val="00367676"/>
    <w:rsid w:val="003679CE"/>
    <w:rsid w:val="0037005A"/>
    <w:rsid w:val="00371507"/>
    <w:rsid w:val="0037163D"/>
    <w:rsid w:val="003731C7"/>
    <w:rsid w:val="00373358"/>
    <w:rsid w:val="003734A9"/>
    <w:rsid w:val="00373FD3"/>
    <w:rsid w:val="0037412C"/>
    <w:rsid w:val="003749D0"/>
    <w:rsid w:val="0038087E"/>
    <w:rsid w:val="0038165A"/>
    <w:rsid w:val="003817C2"/>
    <w:rsid w:val="0038201F"/>
    <w:rsid w:val="003820DB"/>
    <w:rsid w:val="003821BD"/>
    <w:rsid w:val="00385F8F"/>
    <w:rsid w:val="00386457"/>
    <w:rsid w:val="00387CF4"/>
    <w:rsid w:val="00392362"/>
    <w:rsid w:val="00394101"/>
    <w:rsid w:val="0039488A"/>
    <w:rsid w:val="003954CB"/>
    <w:rsid w:val="003961A8"/>
    <w:rsid w:val="00396311"/>
    <w:rsid w:val="00397B90"/>
    <w:rsid w:val="003A0AF8"/>
    <w:rsid w:val="003A129D"/>
    <w:rsid w:val="003A2135"/>
    <w:rsid w:val="003A2306"/>
    <w:rsid w:val="003A2361"/>
    <w:rsid w:val="003A2D80"/>
    <w:rsid w:val="003A3825"/>
    <w:rsid w:val="003A449C"/>
    <w:rsid w:val="003A45DB"/>
    <w:rsid w:val="003A558F"/>
    <w:rsid w:val="003A65BD"/>
    <w:rsid w:val="003A6687"/>
    <w:rsid w:val="003A668D"/>
    <w:rsid w:val="003A6B79"/>
    <w:rsid w:val="003A7551"/>
    <w:rsid w:val="003A76AE"/>
    <w:rsid w:val="003A781A"/>
    <w:rsid w:val="003B0701"/>
    <w:rsid w:val="003B09EB"/>
    <w:rsid w:val="003B11EA"/>
    <w:rsid w:val="003B17E6"/>
    <w:rsid w:val="003B1C7A"/>
    <w:rsid w:val="003B1F2D"/>
    <w:rsid w:val="003B2517"/>
    <w:rsid w:val="003B2D23"/>
    <w:rsid w:val="003B34FE"/>
    <w:rsid w:val="003B3548"/>
    <w:rsid w:val="003B480F"/>
    <w:rsid w:val="003B52CF"/>
    <w:rsid w:val="003B6765"/>
    <w:rsid w:val="003B72A9"/>
    <w:rsid w:val="003B73C7"/>
    <w:rsid w:val="003B7462"/>
    <w:rsid w:val="003C007A"/>
    <w:rsid w:val="003C09AC"/>
    <w:rsid w:val="003C50EC"/>
    <w:rsid w:val="003C5421"/>
    <w:rsid w:val="003C5430"/>
    <w:rsid w:val="003C5DE4"/>
    <w:rsid w:val="003C7180"/>
    <w:rsid w:val="003C73B6"/>
    <w:rsid w:val="003D00F6"/>
    <w:rsid w:val="003D0912"/>
    <w:rsid w:val="003D4C25"/>
    <w:rsid w:val="003D53CD"/>
    <w:rsid w:val="003D5F52"/>
    <w:rsid w:val="003D6A99"/>
    <w:rsid w:val="003D7227"/>
    <w:rsid w:val="003D76AD"/>
    <w:rsid w:val="003D772F"/>
    <w:rsid w:val="003D7BB3"/>
    <w:rsid w:val="003E0447"/>
    <w:rsid w:val="003E1089"/>
    <w:rsid w:val="003E21AD"/>
    <w:rsid w:val="003E2D99"/>
    <w:rsid w:val="003E2E33"/>
    <w:rsid w:val="003E3D45"/>
    <w:rsid w:val="003E58E6"/>
    <w:rsid w:val="003E6F1A"/>
    <w:rsid w:val="003E7BB7"/>
    <w:rsid w:val="003E7DA3"/>
    <w:rsid w:val="003F2113"/>
    <w:rsid w:val="003F35A5"/>
    <w:rsid w:val="003F5A49"/>
    <w:rsid w:val="003F5DD1"/>
    <w:rsid w:val="003F6CD4"/>
    <w:rsid w:val="00400065"/>
    <w:rsid w:val="00403818"/>
    <w:rsid w:val="004053F4"/>
    <w:rsid w:val="004103EB"/>
    <w:rsid w:val="00410FE8"/>
    <w:rsid w:val="00411135"/>
    <w:rsid w:val="00414963"/>
    <w:rsid w:val="00415251"/>
    <w:rsid w:val="0041544A"/>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3798E"/>
    <w:rsid w:val="0044020A"/>
    <w:rsid w:val="00440A66"/>
    <w:rsid w:val="004414C2"/>
    <w:rsid w:val="004424B3"/>
    <w:rsid w:val="00443009"/>
    <w:rsid w:val="004430A5"/>
    <w:rsid w:val="00443252"/>
    <w:rsid w:val="0044337A"/>
    <w:rsid w:val="0044367E"/>
    <w:rsid w:val="00446C65"/>
    <w:rsid w:val="004501AD"/>
    <w:rsid w:val="0045097D"/>
    <w:rsid w:val="0045273A"/>
    <w:rsid w:val="00453647"/>
    <w:rsid w:val="00453976"/>
    <w:rsid w:val="00454F13"/>
    <w:rsid w:val="00454FF9"/>
    <w:rsid w:val="004569A8"/>
    <w:rsid w:val="00460AA2"/>
    <w:rsid w:val="00461661"/>
    <w:rsid w:val="00462399"/>
    <w:rsid w:val="004625C3"/>
    <w:rsid w:val="00464863"/>
    <w:rsid w:val="0046553C"/>
    <w:rsid w:val="00465C8A"/>
    <w:rsid w:val="00466085"/>
    <w:rsid w:val="0046668A"/>
    <w:rsid w:val="00466DE8"/>
    <w:rsid w:val="00467D37"/>
    <w:rsid w:val="00474C49"/>
    <w:rsid w:val="00476772"/>
    <w:rsid w:val="00476854"/>
    <w:rsid w:val="004807D8"/>
    <w:rsid w:val="00481CA7"/>
    <w:rsid w:val="0048492A"/>
    <w:rsid w:val="00485BF2"/>
    <w:rsid w:val="00486360"/>
    <w:rsid w:val="004870E5"/>
    <w:rsid w:val="00487AC8"/>
    <w:rsid w:val="00490108"/>
    <w:rsid w:val="004905BD"/>
    <w:rsid w:val="00492ED3"/>
    <w:rsid w:val="00492EE9"/>
    <w:rsid w:val="00493AC3"/>
    <w:rsid w:val="00494A35"/>
    <w:rsid w:val="0049518C"/>
    <w:rsid w:val="00495D64"/>
    <w:rsid w:val="0049641C"/>
    <w:rsid w:val="004A008B"/>
    <w:rsid w:val="004A14CB"/>
    <w:rsid w:val="004A17F8"/>
    <w:rsid w:val="004A2A14"/>
    <w:rsid w:val="004A2FA7"/>
    <w:rsid w:val="004A3ED8"/>
    <w:rsid w:val="004A44E9"/>
    <w:rsid w:val="004A4768"/>
    <w:rsid w:val="004A4D27"/>
    <w:rsid w:val="004A5626"/>
    <w:rsid w:val="004A6C53"/>
    <w:rsid w:val="004B2C1C"/>
    <w:rsid w:val="004B3011"/>
    <w:rsid w:val="004B3E4E"/>
    <w:rsid w:val="004B49F2"/>
    <w:rsid w:val="004B516C"/>
    <w:rsid w:val="004B5B8D"/>
    <w:rsid w:val="004B6971"/>
    <w:rsid w:val="004B702D"/>
    <w:rsid w:val="004B7A5D"/>
    <w:rsid w:val="004C01E3"/>
    <w:rsid w:val="004C1824"/>
    <w:rsid w:val="004C1F8C"/>
    <w:rsid w:val="004C2C97"/>
    <w:rsid w:val="004C3AFA"/>
    <w:rsid w:val="004C3BFC"/>
    <w:rsid w:val="004C4655"/>
    <w:rsid w:val="004C5A96"/>
    <w:rsid w:val="004C7BED"/>
    <w:rsid w:val="004D03E0"/>
    <w:rsid w:val="004D1E7C"/>
    <w:rsid w:val="004D21F9"/>
    <w:rsid w:val="004D3C88"/>
    <w:rsid w:val="004D3EFD"/>
    <w:rsid w:val="004D512C"/>
    <w:rsid w:val="004D5F59"/>
    <w:rsid w:val="004D6C39"/>
    <w:rsid w:val="004E0B07"/>
    <w:rsid w:val="004E294C"/>
    <w:rsid w:val="004E30ED"/>
    <w:rsid w:val="004E6514"/>
    <w:rsid w:val="004E6686"/>
    <w:rsid w:val="004F0013"/>
    <w:rsid w:val="004F037B"/>
    <w:rsid w:val="004F0BCA"/>
    <w:rsid w:val="004F15A3"/>
    <w:rsid w:val="004F1964"/>
    <w:rsid w:val="004F2741"/>
    <w:rsid w:val="004F4A43"/>
    <w:rsid w:val="004F57EA"/>
    <w:rsid w:val="004F5A1F"/>
    <w:rsid w:val="004F68BF"/>
    <w:rsid w:val="00501D7F"/>
    <w:rsid w:val="005032DA"/>
    <w:rsid w:val="00503683"/>
    <w:rsid w:val="005049A3"/>
    <w:rsid w:val="00505A54"/>
    <w:rsid w:val="0050673A"/>
    <w:rsid w:val="00506FA3"/>
    <w:rsid w:val="005072ED"/>
    <w:rsid w:val="00507910"/>
    <w:rsid w:val="005101D8"/>
    <w:rsid w:val="005115F1"/>
    <w:rsid w:val="00513405"/>
    <w:rsid w:val="00515BF3"/>
    <w:rsid w:val="00516927"/>
    <w:rsid w:val="00517508"/>
    <w:rsid w:val="00524AB5"/>
    <w:rsid w:val="00526432"/>
    <w:rsid w:val="005273BC"/>
    <w:rsid w:val="00530955"/>
    <w:rsid w:val="00530988"/>
    <w:rsid w:val="00530EBB"/>
    <w:rsid w:val="00531594"/>
    <w:rsid w:val="00532588"/>
    <w:rsid w:val="005339C1"/>
    <w:rsid w:val="005339CE"/>
    <w:rsid w:val="0053608D"/>
    <w:rsid w:val="00536394"/>
    <w:rsid w:val="00536771"/>
    <w:rsid w:val="0054086A"/>
    <w:rsid w:val="00541912"/>
    <w:rsid w:val="00541962"/>
    <w:rsid w:val="00541EB5"/>
    <w:rsid w:val="00543FCE"/>
    <w:rsid w:val="005442CF"/>
    <w:rsid w:val="00544860"/>
    <w:rsid w:val="0054491C"/>
    <w:rsid w:val="00544A1E"/>
    <w:rsid w:val="005454F7"/>
    <w:rsid w:val="005459F2"/>
    <w:rsid w:val="00545D19"/>
    <w:rsid w:val="00545E38"/>
    <w:rsid w:val="00546FF3"/>
    <w:rsid w:val="00552EA1"/>
    <w:rsid w:val="0055372B"/>
    <w:rsid w:val="0055628A"/>
    <w:rsid w:val="00556603"/>
    <w:rsid w:val="00560CC3"/>
    <w:rsid w:val="005610D8"/>
    <w:rsid w:val="00561D49"/>
    <w:rsid w:val="00562924"/>
    <w:rsid w:val="00562A80"/>
    <w:rsid w:val="005638D2"/>
    <w:rsid w:val="005659BA"/>
    <w:rsid w:val="00565D32"/>
    <w:rsid w:val="00565F47"/>
    <w:rsid w:val="00566568"/>
    <w:rsid w:val="00566D30"/>
    <w:rsid w:val="00571D74"/>
    <w:rsid w:val="00571DC0"/>
    <w:rsid w:val="0057219C"/>
    <w:rsid w:val="00574D07"/>
    <w:rsid w:val="00580097"/>
    <w:rsid w:val="00580DD1"/>
    <w:rsid w:val="00581D61"/>
    <w:rsid w:val="005844E7"/>
    <w:rsid w:val="0058457D"/>
    <w:rsid w:val="00584964"/>
    <w:rsid w:val="00584C51"/>
    <w:rsid w:val="0059165F"/>
    <w:rsid w:val="00594812"/>
    <w:rsid w:val="0059717C"/>
    <w:rsid w:val="00597492"/>
    <w:rsid w:val="005977CD"/>
    <w:rsid w:val="005A198A"/>
    <w:rsid w:val="005A23F0"/>
    <w:rsid w:val="005A2D99"/>
    <w:rsid w:val="005A3B0A"/>
    <w:rsid w:val="005A556A"/>
    <w:rsid w:val="005A58BD"/>
    <w:rsid w:val="005A6A03"/>
    <w:rsid w:val="005A7105"/>
    <w:rsid w:val="005B1387"/>
    <w:rsid w:val="005B39F5"/>
    <w:rsid w:val="005B3CF3"/>
    <w:rsid w:val="005B4153"/>
    <w:rsid w:val="005B4559"/>
    <w:rsid w:val="005B6672"/>
    <w:rsid w:val="005C038C"/>
    <w:rsid w:val="005C1F40"/>
    <w:rsid w:val="005C26E6"/>
    <w:rsid w:val="005C297C"/>
    <w:rsid w:val="005C50DE"/>
    <w:rsid w:val="005C669E"/>
    <w:rsid w:val="005C6BAF"/>
    <w:rsid w:val="005D0C44"/>
    <w:rsid w:val="005D120E"/>
    <w:rsid w:val="005D2420"/>
    <w:rsid w:val="005D36DB"/>
    <w:rsid w:val="005E0B51"/>
    <w:rsid w:val="005E20DD"/>
    <w:rsid w:val="005E29A5"/>
    <w:rsid w:val="005E2AD8"/>
    <w:rsid w:val="005E3AA1"/>
    <w:rsid w:val="005E3DDF"/>
    <w:rsid w:val="005E5086"/>
    <w:rsid w:val="005E5481"/>
    <w:rsid w:val="005E5539"/>
    <w:rsid w:val="005E596C"/>
    <w:rsid w:val="005E6B6B"/>
    <w:rsid w:val="005E7221"/>
    <w:rsid w:val="005F045C"/>
    <w:rsid w:val="005F13C2"/>
    <w:rsid w:val="005F315A"/>
    <w:rsid w:val="005F316D"/>
    <w:rsid w:val="005F37DF"/>
    <w:rsid w:val="005F3B95"/>
    <w:rsid w:val="005F559B"/>
    <w:rsid w:val="005F5B6F"/>
    <w:rsid w:val="006013DE"/>
    <w:rsid w:val="0060614B"/>
    <w:rsid w:val="00606E51"/>
    <w:rsid w:val="0061385D"/>
    <w:rsid w:val="00614576"/>
    <w:rsid w:val="00615303"/>
    <w:rsid w:val="006163F2"/>
    <w:rsid w:val="006175D8"/>
    <w:rsid w:val="00617AA3"/>
    <w:rsid w:val="0062393E"/>
    <w:rsid w:val="00624117"/>
    <w:rsid w:val="00624500"/>
    <w:rsid w:val="00624B8D"/>
    <w:rsid w:val="00626118"/>
    <w:rsid w:val="00626B8C"/>
    <w:rsid w:val="00626FA9"/>
    <w:rsid w:val="00627CD0"/>
    <w:rsid w:val="00627FC7"/>
    <w:rsid w:val="00630A1C"/>
    <w:rsid w:val="0063172A"/>
    <w:rsid w:val="00631E54"/>
    <w:rsid w:val="00634058"/>
    <w:rsid w:val="00634059"/>
    <w:rsid w:val="006340B5"/>
    <w:rsid w:val="00635456"/>
    <w:rsid w:val="00635984"/>
    <w:rsid w:val="00636C5D"/>
    <w:rsid w:val="00640096"/>
    <w:rsid w:val="006400E6"/>
    <w:rsid w:val="00640C7D"/>
    <w:rsid w:val="00641597"/>
    <w:rsid w:val="006421B2"/>
    <w:rsid w:val="00645DC0"/>
    <w:rsid w:val="006467E7"/>
    <w:rsid w:val="00646ECE"/>
    <w:rsid w:val="00657B2E"/>
    <w:rsid w:val="00660043"/>
    <w:rsid w:val="00660F7E"/>
    <w:rsid w:val="00661100"/>
    <w:rsid w:val="00661AC7"/>
    <w:rsid w:val="0066291E"/>
    <w:rsid w:val="006658FD"/>
    <w:rsid w:val="006674AE"/>
    <w:rsid w:val="00667955"/>
    <w:rsid w:val="006679FF"/>
    <w:rsid w:val="0067037C"/>
    <w:rsid w:val="006705E0"/>
    <w:rsid w:val="00671356"/>
    <w:rsid w:val="00671972"/>
    <w:rsid w:val="00673DBA"/>
    <w:rsid w:val="0067437C"/>
    <w:rsid w:val="0067485A"/>
    <w:rsid w:val="00675398"/>
    <w:rsid w:val="006755C2"/>
    <w:rsid w:val="006769E7"/>
    <w:rsid w:val="00680CAD"/>
    <w:rsid w:val="00681208"/>
    <w:rsid w:val="00681F30"/>
    <w:rsid w:val="00682237"/>
    <w:rsid w:val="00682268"/>
    <w:rsid w:val="00682B9C"/>
    <w:rsid w:val="00683495"/>
    <w:rsid w:val="0068357D"/>
    <w:rsid w:val="00683EB7"/>
    <w:rsid w:val="00686CED"/>
    <w:rsid w:val="0068713A"/>
    <w:rsid w:val="00687794"/>
    <w:rsid w:val="00687AD7"/>
    <w:rsid w:val="00687E26"/>
    <w:rsid w:val="00691D3C"/>
    <w:rsid w:val="006926EB"/>
    <w:rsid w:val="006936DC"/>
    <w:rsid w:val="0069490D"/>
    <w:rsid w:val="0069583C"/>
    <w:rsid w:val="00696653"/>
    <w:rsid w:val="006967BB"/>
    <w:rsid w:val="006A2015"/>
    <w:rsid w:val="006A3756"/>
    <w:rsid w:val="006A5038"/>
    <w:rsid w:val="006A535A"/>
    <w:rsid w:val="006A7A1E"/>
    <w:rsid w:val="006B36EE"/>
    <w:rsid w:val="006B41F3"/>
    <w:rsid w:val="006B5A7F"/>
    <w:rsid w:val="006B6131"/>
    <w:rsid w:val="006B752A"/>
    <w:rsid w:val="006B7F97"/>
    <w:rsid w:val="006C1661"/>
    <w:rsid w:val="006C1BE5"/>
    <w:rsid w:val="006C29E2"/>
    <w:rsid w:val="006C3937"/>
    <w:rsid w:val="006C3BC8"/>
    <w:rsid w:val="006C412C"/>
    <w:rsid w:val="006C56AE"/>
    <w:rsid w:val="006C57C7"/>
    <w:rsid w:val="006C5E75"/>
    <w:rsid w:val="006C7615"/>
    <w:rsid w:val="006C7E40"/>
    <w:rsid w:val="006D0B4B"/>
    <w:rsid w:val="006D0B9C"/>
    <w:rsid w:val="006D0CD7"/>
    <w:rsid w:val="006D125F"/>
    <w:rsid w:val="006D284B"/>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4BD0"/>
    <w:rsid w:val="006F6DFA"/>
    <w:rsid w:val="00700125"/>
    <w:rsid w:val="00700A8A"/>
    <w:rsid w:val="007031AC"/>
    <w:rsid w:val="00704196"/>
    <w:rsid w:val="007045A7"/>
    <w:rsid w:val="007056CF"/>
    <w:rsid w:val="00707AC6"/>
    <w:rsid w:val="007101BF"/>
    <w:rsid w:val="00710E18"/>
    <w:rsid w:val="00711D05"/>
    <w:rsid w:val="00711D73"/>
    <w:rsid w:val="00712437"/>
    <w:rsid w:val="00712AB9"/>
    <w:rsid w:val="00712FBB"/>
    <w:rsid w:val="00714EDF"/>
    <w:rsid w:val="007151DB"/>
    <w:rsid w:val="00717A1B"/>
    <w:rsid w:val="007202B8"/>
    <w:rsid w:val="007204CB"/>
    <w:rsid w:val="00725380"/>
    <w:rsid w:val="00725A03"/>
    <w:rsid w:val="00725D05"/>
    <w:rsid w:val="007264E7"/>
    <w:rsid w:val="00727C7C"/>
    <w:rsid w:val="0073045F"/>
    <w:rsid w:val="00730B3A"/>
    <w:rsid w:val="00731470"/>
    <w:rsid w:val="00731E75"/>
    <w:rsid w:val="00732DAC"/>
    <w:rsid w:val="00734712"/>
    <w:rsid w:val="0073473A"/>
    <w:rsid w:val="00734C96"/>
    <w:rsid w:val="00734FEE"/>
    <w:rsid w:val="0073596E"/>
    <w:rsid w:val="00736094"/>
    <w:rsid w:val="00736267"/>
    <w:rsid w:val="00740C34"/>
    <w:rsid w:val="007421A3"/>
    <w:rsid w:val="00742781"/>
    <w:rsid w:val="00742A31"/>
    <w:rsid w:val="00742FFD"/>
    <w:rsid w:val="00744651"/>
    <w:rsid w:val="00744E5E"/>
    <w:rsid w:val="00745596"/>
    <w:rsid w:val="007458E4"/>
    <w:rsid w:val="00747EA4"/>
    <w:rsid w:val="007516CF"/>
    <w:rsid w:val="00753B18"/>
    <w:rsid w:val="00761838"/>
    <w:rsid w:val="00761B09"/>
    <w:rsid w:val="0076307E"/>
    <w:rsid w:val="00765B11"/>
    <w:rsid w:val="00767896"/>
    <w:rsid w:val="00770C53"/>
    <w:rsid w:val="0077107A"/>
    <w:rsid w:val="007711EE"/>
    <w:rsid w:val="00772F41"/>
    <w:rsid w:val="00773E94"/>
    <w:rsid w:val="0077521B"/>
    <w:rsid w:val="00776554"/>
    <w:rsid w:val="007811AB"/>
    <w:rsid w:val="00785E4F"/>
    <w:rsid w:val="007863D3"/>
    <w:rsid w:val="0078680E"/>
    <w:rsid w:val="00792109"/>
    <w:rsid w:val="007928C7"/>
    <w:rsid w:val="0079380D"/>
    <w:rsid w:val="00793E36"/>
    <w:rsid w:val="00794966"/>
    <w:rsid w:val="00794D26"/>
    <w:rsid w:val="0079536D"/>
    <w:rsid w:val="007A07D1"/>
    <w:rsid w:val="007A0AF9"/>
    <w:rsid w:val="007A1673"/>
    <w:rsid w:val="007A43CD"/>
    <w:rsid w:val="007A458B"/>
    <w:rsid w:val="007A47AB"/>
    <w:rsid w:val="007A47D0"/>
    <w:rsid w:val="007A48DE"/>
    <w:rsid w:val="007A5819"/>
    <w:rsid w:val="007B0FFF"/>
    <w:rsid w:val="007B11FF"/>
    <w:rsid w:val="007B273A"/>
    <w:rsid w:val="007B28AE"/>
    <w:rsid w:val="007B3D59"/>
    <w:rsid w:val="007B4851"/>
    <w:rsid w:val="007B58FB"/>
    <w:rsid w:val="007B6A98"/>
    <w:rsid w:val="007B7EE3"/>
    <w:rsid w:val="007C035E"/>
    <w:rsid w:val="007C0EC0"/>
    <w:rsid w:val="007C21D8"/>
    <w:rsid w:val="007C24FC"/>
    <w:rsid w:val="007C29AC"/>
    <w:rsid w:val="007C43CE"/>
    <w:rsid w:val="007C6BBE"/>
    <w:rsid w:val="007C75FA"/>
    <w:rsid w:val="007C7884"/>
    <w:rsid w:val="007C7B3B"/>
    <w:rsid w:val="007D0F9A"/>
    <w:rsid w:val="007D310D"/>
    <w:rsid w:val="007D3502"/>
    <w:rsid w:val="007D4329"/>
    <w:rsid w:val="007D4552"/>
    <w:rsid w:val="007D57B6"/>
    <w:rsid w:val="007D5B5F"/>
    <w:rsid w:val="007D6457"/>
    <w:rsid w:val="007D759B"/>
    <w:rsid w:val="007E1CC4"/>
    <w:rsid w:val="007E2D1B"/>
    <w:rsid w:val="007E3360"/>
    <w:rsid w:val="007E377A"/>
    <w:rsid w:val="007E422B"/>
    <w:rsid w:val="007E6064"/>
    <w:rsid w:val="007E71EC"/>
    <w:rsid w:val="007F0A36"/>
    <w:rsid w:val="007F0FAF"/>
    <w:rsid w:val="007F27CB"/>
    <w:rsid w:val="007F5B57"/>
    <w:rsid w:val="007F707C"/>
    <w:rsid w:val="007F76E8"/>
    <w:rsid w:val="007F79CD"/>
    <w:rsid w:val="0080097C"/>
    <w:rsid w:val="0080108C"/>
    <w:rsid w:val="00803317"/>
    <w:rsid w:val="008050C5"/>
    <w:rsid w:val="00805A75"/>
    <w:rsid w:val="00811153"/>
    <w:rsid w:val="00816305"/>
    <w:rsid w:val="0081690D"/>
    <w:rsid w:val="008227C0"/>
    <w:rsid w:val="00822F18"/>
    <w:rsid w:val="008237AE"/>
    <w:rsid w:val="00823BAD"/>
    <w:rsid w:val="008245C9"/>
    <w:rsid w:val="00824807"/>
    <w:rsid w:val="00831DA8"/>
    <w:rsid w:val="00832B88"/>
    <w:rsid w:val="00833661"/>
    <w:rsid w:val="008338E9"/>
    <w:rsid w:val="00833D41"/>
    <w:rsid w:val="0083456A"/>
    <w:rsid w:val="00834CB7"/>
    <w:rsid w:val="00836651"/>
    <w:rsid w:val="00836831"/>
    <w:rsid w:val="00836B11"/>
    <w:rsid w:val="00836C91"/>
    <w:rsid w:val="00837E5D"/>
    <w:rsid w:val="008400A9"/>
    <w:rsid w:val="00841024"/>
    <w:rsid w:val="00842AC5"/>
    <w:rsid w:val="00842F9D"/>
    <w:rsid w:val="00843381"/>
    <w:rsid w:val="00843533"/>
    <w:rsid w:val="00844881"/>
    <w:rsid w:val="00845E89"/>
    <w:rsid w:val="008463D5"/>
    <w:rsid w:val="008464CD"/>
    <w:rsid w:val="00847C58"/>
    <w:rsid w:val="00847EC6"/>
    <w:rsid w:val="00851111"/>
    <w:rsid w:val="0085139E"/>
    <w:rsid w:val="00851BAA"/>
    <w:rsid w:val="00851E61"/>
    <w:rsid w:val="00852CE8"/>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4619"/>
    <w:rsid w:val="00875E76"/>
    <w:rsid w:val="008760F4"/>
    <w:rsid w:val="00876C3F"/>
    <w:rsid w:val="00876C9B"/>
    <w:rsid w:val="008772CF"/>
    <w:rsid w:val="00880E46"/>
    <w:rsid w:val="00884EE0"/>
    <w:rsid w:val="00885021"/>
    <w:rsid w:val="008857F3"/>
    <w:rsid w:val="0089097C"/>
    <w:rsid w:val="008913F6"/>
    <w:rsid w:val="00893BC8"/>
    <w:rsid w:val="008958B9"/>
    <w:rsid w:val="008978BC"/>
    <w:rsid w:val="00897B8F"/>
    <w:rsid w:val="00897F41"/>
    <w:rsid w:val="008A00DE"/>
    <w:rsid w:val="008A1135"/>
    <w:rsid w:val="008A4E65"/>
    <w:rsid w:val="008A5539"/>
    <w:rsid w:val="008A5579"/>
    <w:rsid w:val="008A7105"/>
    <w:rsid w:val="008A77FB"/>
    <w:rsid w:val="008B197C"/>
    <w:rsid w:val="008B23ED"/>
    <w:rsid w:val="008B2CEE"/>
    <w:rsid w:val="008B3637"/>
    <w:rsid w:val="008B3CF6"/>
    <w:rsid w:val="008B5480"/>
    <w:rsid w:val="008B6E3E"/>
    <w:rsid w:val="008C1238"/>
    <w:rsid w:val="008C18DC"/>
    <w:rsid w:val="008C22C3"/>
    <w:rsid w:val="008C2872"/>
    <w:rsid w:val="008C2F07"/>
    <w:rsid w:val="008C32CB"/>
    <w:rsid w:val="008C350B"/>
    <w:rsid w:val="008C4E93"/>
    <w:rsid w:val="008C5174"/>
    <w:rsid w:val="008C5331"/>
    <w:rsid w:val="008C5BA2"/>
    <w:rsid w:val="008C5C4F"/>
    <w:rsid w:val="008C5EE2"/>
    <w:rsid w:val="008C7B2A"/>
    <w:rsid w:val="008C7EF1"/>
    <w:rsid w:val="008D0E8B"/>
    <w:rsid w:val="008D1C6E"/>
    <w:rsid w:val="008D2432"/>
    <w:rsid w:val="008D2859"/>
    <w:rsid w:val="008D589B"/>
    <w:rsid w:val="008D5EB0"/>
    <w:rsid w:val="008D5F36"/>
    <w:rsid w:val="008D6F39"/>
    <w:rsid w:val="008D74D8"/>
    <w:rsid w:val="008E2366"/>
    <w:rsid w:val="008E4375"/>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B47"/>
    <w:rsid w:val="00900FA9"/>
    <w:rsid w:val="00901791"/>
    <w:rsid w:val="0090254E"/>
    <w:rsid w:val="0090397D"/>
    <w:rsid w:val="00903B8A"/>
    <w:rsid w:val="0090531F"/>
    <w:rsid w:val="009073E7"/>
    <w:rsid w:val="00910F5B"/>
    <w:rsid w:val="00913035"/>
    <w:rsid w:val="0091304A"/>
    <w:rsid w:val="0091449C"/>
    <w:rsid w:val="00914878"/>
    <w:rsid w:val="00915C0A"/>
    <w:rsid w:val="00916394"/>
    <w:rsid w:val="00916C61"/>
    <w:rsid w:val="00920BE6"/>
    <w:rsid w:val="00920D54"/>
    <w:rsid w:val="009213FD"/>
    <w:rsid w:val="00921537"/>
    <w:rsid w:val="00922E91"/>
    <w:rsid w:val="009253A2"/>
    <w:rsid w:val="009260F9"/>
    <w:rsid w:val="00926C94"/>
    <w:rsid w:val="00930147"/>
    <w:rsid w:val="009328BD"/>
    <w:rsid w:val="009328EA"/>
    <w:rsid w:val="00933809"/>
    <w:rsid w:val="0093469C"/>
    <w:rsid w:val="00940D3F"/>
    <w:rsid w:val="00940D53"/>
    <w:rsid w:val="0094164E"/>
    <w:rsid w:val="00942081"/>
    <w:rsid w:val="00943692"/>
    <w:rsid w:val="009447BD"/>
    <w:rsid w:val="00944A9B"/>
    <w:rsid w:val="00945C2A"/>
    <w:rsid w:val="00946009"/>
    <w:rsid w:val="009506EF"/>
    <w:rsid w:val="00950D6C"/>
    <w:rsid w:val="00952B8F"/>
    <w:rsid w:val="00952E9F"/>
    <w:rsid w:val="00953807"/>
    <w:rsid w:val="00955888"/>
    <w:rsid w:val="00955935"/>
    <w:rsid w:val="00955C56"/>
    <w:rsid w:val="00956877"/>
    <w:rsid w:val="009574EE"/>
    <w:rsid w:val="00960A8E"/>
    <w:rsid w:val="00964F16"/>
    <w:rsid w:val="00965A04"/>
    <w:rsid w:val="0096690F"/>
    <w:rsid w:val="0096729D"/>
    <w:rsid w:val="00967A7A"/>
    <w:rsid w:val="00970692"/>
    <w:rsid w:val="00971686"/>
    <w:rsid w:val="00972F6A"/>
    <w:rsid w:val="00973719"/>
    <w:rsid w:val="00973845"/>
    <w:rsid w:val="009743E5"/>
    <w:rsid w:val="00974CD3"/>
    <w:rsid w:val="00974FC0"/>
    <w:rsid w:val="00975307"/>
    <w:rsid w:val="0097647D"/>
    <w:rsid w:val="0097771A"/>
    <w:rsid w:val="009812CF"/>
    <w:rsid w:val="00982C66"/>
    <w:rsid w:val="00983A52"/>
    <w:rsid w:val="00984B13"/>
    <w:rsid w:val="0098501B"/>
    <w:rsid w:val="00985322"/>
    <w:rsid w:val="009862B3"/>
    <w:rsid w:val="00986AE7"/>
    <w:rsid w:val="00987773"/>
    <w:rsid w:val="00987A32"/>
    <w:rsid w:val="00992C15"/>
    <w:rsid w:val="00993600"/>
    <w:rsid w:val="0099428B"/>
    <w:rsid w:val="00994E26"/>
    <w:rsid w:val="00997D11"/>
    <w:rsid w:val="009A0A96"/>
    <w:rsid w:val="009A271D"/>
    <w:rsid w:val="009A272B"/>
    <w:rsid w:val="009A40CA"/>
    <w:rsid w:val="009A44F9"/>
    <w:rsid w:val="009A70D5"/>
    <w:rsid w:val="009B2507"/>
    <w:rsid w:val="009B2674"/>
    <w:rsid w:val="009B2E8E"/>
    <w:rsid w:val="009B3004"/>
    <w:rsid w:val="009B348C"/>
    <w:rsid w:val="009B6860"/>
    <w:rsid w:val="009B68EF"/>
    <w:rsid w:val="009B7712"/>
    <w:rsid w:val="009B7B83"/>
    <w:rsid w:val="009C0636"/>
    <w:rsid w:val="009C08BA"/>
    <w:rsid w:val="009C0FED"/>
    <w:rsid w:val="009C437D"/>
    <w:rsid w:val="009C60D7"/>
    <w:rsid w:val="009C6424"/>
    <w:rsid w:val="009C6F0A"/>
    <w:rsid w:val="009C6F32"/>
    <w:rsid w:val="009C797B"/>
    <w:rsid w:val="009D02E8"/>
    <w:rsid w:val="009D0C05"/>
    <w:rsid w:val="009D2C36"/>
    <w:rsid w:val="009D3936"/>
    <w:rsid w:val="009D4274"/>
    <w:rsid w:val="009D45BA"/>
    <w:rsid w:val="009D461F"/>
    <w:rsid w:val="009D5D74"/>
    <w:rsid w:val="009D622C"/>
    <w:rsid w:val="009E1268"/>
    <w:rsid w:val="009E3598"/>
    <w:rsid w:val="009E5AB3"/>
    <w:rsid w:val="009E61F7"/>
    <w:rsid w:val="009E6A7E"/>
    <w:rsid w:val="009E7BE7"/>
    <w:rsid w:val="009E7EB2"/>
    <w:rsid w:val="009F145D"/>
    <w:rsid w:val="009F17D1"/>
    <w:rsid w:val="009F7CAB"/>
    <w:rsid w:val="00A0029B"/>
    <w:rsid w:val="00A0058A"/>
    <w:rsid w:val="00A011F7"/>
    <w:rsid w:val="00A02E6E"/>
    <w:rsid w:val="00A03C73"/>
    <w:rsid w:val="00A03F22"/>
    <w:rsid w:val="00A04D40"/>
    <w:rsid w:val="00A051C3"/>
    <w:rsid w:val="00A064C9"/>
    <w:rsid w:val="00A065DD"/>
    <w:rsid w:val="00A0662C"/>
    <w:rsid w:val="00A06AF8"/>
    <w:rsid w:val="00A12624"/>
    <w:rsid w:val="00A1407B"/>
    <w:rsid w:val="00A14B13"/>
    <w:rsid w:val="00A14B40"/>
    <w:rsid w:val="00A15BF3"/>
    <w:rsid w:val="00A16796"/>
    <w:rsid w:val="00A17EBF"/>
    <w:rsid w:val="00A17FEB"/>
    <w:rsid w:val="00A20772"/>
    <w:rsid w:val="00A214C8"/>
    <w:rsid w:val="00A21567"/>
    <w:rsid w:val="00A215C7"/>
    <w:rsid w:val="00A21C5E"/>
    <w:rsid w:val="00A22C2D"/>
    <w:rsid w:val="00A24B13"/>
    <w:rsid w:val="00A2577E"/>
    <w:rsid w:val="00A25794"/>
    <w:rsid w:val="00A25DB0"/>
    <w:rsid w:val="00A30451"/>
    <w:rsid w:val="00A3148A"/>
    <w:rsid w:val="00A31617"/>
    <w:rsid w:val="00A318AD"/>
    <w:rsid w:val="00A324AB"/>
    <w:rsid w:val="00A32580"/>
    <w:rsid w:val="00A32B35"/>
    <w:rsid w:val="00A334F8"/>
    <w:rsid w:val="00A33C11"/>
    <w:rsid w:val="00A34E09"/>
    <w:rsid w:val="00A35A79"/>
    <w:rsid w:val="00A35B35"/>
    <w:rsid w:val="00A41C04"/>
    <w:rsid w:val="00A43062"/>
    <w:rsid w:val="00A44637"/>
    <w:rsid w:val="00A44A6C"/>
    <w:rsid w:val="00A453C5"/>
    <w:rsid w:val="00A45819"/>
    <w:rsid w:val="00A45F83"/>
    <w:rsid w:val="00A461EB"/>
    <w:rsid w:val="00A4687A"/>
    <w:rsid w:val="00A47350"/>
    <w:rsid w:val="00A47C08"/>
    <w:rsid w:val="00A51875"/>
    <w:rsid w:val="00A5290A"/>
    <w:rsid w:val="00A52F47"/>
    <w:rsid w:val="00A54695"/>
    <w:rsid w:val="00A54D83"/>
    <w:rsid w:val="00A54EA2"/>
    <w:rsid w:val="00A562C0"/>
    <w:rsid w:val="00A57B7E"/>
    <w:rsid w:val="00A6164D"/>
    <w:rsid w:val="00A61F5C"/>
    <w:rsid w:val="00A63384"/>
    <w:rsid w:val="00A6416E"/>
    <w:rsid w:val="00A6777A"/>
    <w:rsid w:val="00A71754"/>
    <w:rsid w:val="00A717E7"/>
    <w:rsid w:val="00A71EDB"/>
    <w:rsid w:val="00A7269F"/>
    <w:rsid w:val="00A73B09"/>
    <w:rsid w:val="00A74152"/>
    <w:rsid w:val="00A757D1"/>
    <w:rsid w:val="00A7615E"/>
    <w:rsid w:val="00A76A28"/>
    <w:rsid w:val="00A776B0"/>
    <w:rsid w:val="00A802C9"/>
    <w:rsid w:val="00A8284E"/>
    <w:rsid w:val="00A83243"/>
    <w:rsid w:val="00A83CC9"/>
    <w:rsid w:val="00A84986"/>
    <w:rsid w:val="00A8789C"/>
    <w:rsid w:val="00A87BE7"/>
    <w:rsid w:val="00A90111"/>
    <w:rsid w:val="00A901AD"/>
    <w:rsid w:val="00A91528"/>
    <w:rsid w:val="00A928AE"/>
    <w:rsid w:val="00A938BB"/>
    <w:rsid w:val="00A95196"/>
    <w:rsid w:val="00A958C5"/>
    <w:rsid w:val="00A960A9"/>
    <w:rsid w:val="00A9738A"/>
    <w:rsid w:val="00A97765"/>
    <w:rsid w:val="00AA1EFF"/>
    <w:rsid w:val="00AA2B69"/>
    <w:rsid w:val="00AA3374"/>
    <w:rsid w:val="00AA5115"/>
    <w:rsid w:val="00AB14C7"/>
    <w:rsid w:val="00AB18BC"/>
    <w:rsid w:val="00AB1A71"/>
    <w:rsid w:val="00AB2041"/>
    <w:rsid w:val="00AB2264"/>
    <w:rsid w:val="00AB3E3B"/>
    <w:rsid w:val="00AB4E47"/>
    <w:rsid w:val="00AB67F7"/>
    <w:rsid w:val="00AC0715"/>
    <w:rsid w:val="00AC146C"/>
    <w:rsid w:val="00AC1F76"/>
    <w:rsid w:val="00AC23FE"/>
    <w:rsid w:val="00AC2615"/>
    <w:rsid w:val="00AC3C96"/>
    <w:rsid w:val="00AC437C"/>
    <w:rsid w:val="00AC5AB5"/>
    <w:rsid w:val="00AC64D8"/>
    <w:rsid w:val="00AC699D"/>
    <w:rsid w:val="00AD12D2"/>
    <w:rsid w:val="00AD1729"/>
    <w:rsid w:val="00AD2774"/>
    <w:rsid w:val="00AD3092"/>
    <w:rsid w:val="00AD3941"/>
    <w:rsid w:val="00AD5261"/>
    <w:rsid w:val="00AD6B3A"/>
    <w:rsid w:val="00AE0009"/>
    <w:rsid w:val="00AE18F9"/>
    <w:rsid w:val="00AE357A"/>
    <w:rsid w:val="00AE3741"/>
    <w:rsid w:val="00AE38B2"/>
    <w:rsid w:val="00AE5A4E"/>
    <w:rsid w:val="00AE76F9"/>
    <w:rsid w:val="00AF3694"/>
    <w:rsid w:val="00AF4B9E"/>
    <w:rsid w:val="00AF5C85"/>
    <w:rsid w:val="00AF6636"/>
    <w:rsid w:val="00AF714F"/>
    <w:rsid w:val="00AF783D"/>
    <w:rsid w:val="00B000B4"/>
    <w:rsid w:val="00B02928"/>
    <w:rsid w:val="00B03C85"/>
    <w:rsid w:val="00B07FE1"/>
    <w:rsid w:val="00B11692"/>
    <w:rsid w:val="00B1203D"/>
    <w:rsid w:val="00B13A5A"/>
    <w:rsid w:val="00B14116"/>
    <w:rsid w:val="00B1486E"/>
    <w:rsid w:val="00B15BDD"/>
    <w:rsid w:val="00B16438"/>
    <w:rsid w:val="00B16861"/>
    <w:rsid w:val="00B20443"/>
    <w:rsid w:val="00B24EBE"/>
    <w:rsid w:val="00B25170"/>
    <w:rsid w:val="00B2550B"/>
    <w:rsid w:val="00B259CE"/>
    <w:rsid w:val="00B25B50"/>
    <w:rsid w:val="00B2689B"/>
    <w:rsid w:val="00B30680"/>
    <w:rsid w:val="00B30B71"/>
    <w:rsid w:val="00B30C4F"/>
    <w:rsid w:val="00B31678"/>
    <w:rsid w:val="00B31DD7"/>
    <w:rsid w:val="00B323C1"/>
    <w:rsid w:val="00B32CAF"/>
    <w:rsid w:val="00B33432"/>
    <w:rsid w:val="00B336D5"/>
    <w:rsid w:val="00B33D13"/>
    <w:rsid w:val="00B34989"/>
    <w:rsid w:val="00B35DD5"/>
    <w:rsid w:val="00B35F18"/>
    <w:rsid w:val="00B3657C"/>
    <w:rsid w:val="00B415BA"/>
    <w:rsid w:val="00B41793"/>
    <w:rsid w:val="00B41D37"/>
    <w:rsid w:val="00B42372"/>
    <w:rsid w:val="00B423A4"/>
    <w:rsid w:val="00B437D6"/>
    <w:rsid w:val="00B43AB0"/>
    <w:rsid w:val="00B4446B"/>
    <w:rsid w:val="00B51EC1"/>
    <w:rsid w:val="00B523FB"/>
    <w:rsid w:val="00B52AA0"/>
    <w:rsid w:val="00B52E8F"/>
    <w:rsid w:val="00B5525E"/>
    <w:rsid w:val="00B565EE"/>
    <w:rsid w:val="00B57738"/>
    <w:rsid w:val="00B60B00"/>
    <w:rsid w:val="00B60B13"/>
    <w:rsid w:val="00B63137"/>
    <w:rsid w:val="00B63604"/>
    <w:rsid w:val="00B63FA9"/>
    <w:rsid w:val="00B64A88"/>
    <w:rsid w:val="00B650CC"/>
    <w:rsid w:val="00B67C7A"/>
    <w:rsid w:val="00B70D98"/>
    <w:rsid w:val="00B71457"/>
    <w:rsid w:val="00B71DD3"/>
    <w:rsid w:val="00B72936"/>
    <w:rsid w:val="00B750BF"/>
    <w:rsid w:val="00B75217"/>
    <w:rsid w:val="00B76C37"/>
    <w:rsid w:val="00B77D0A"/>
    <w:rsid w:val="00B81AFD"/>
    <w:rsid w:val="00B84B26"/>
    <w:rsid w:val="00B85442"/>
    <w:rsid w:val="00B85DD4"/>
    <w:rsid w:val="00B87E24"/>
    <w:rsid w:val="00B91090"/>
    <w:rsid w:val="00B926B7"/>
    <w:rsid w:val="00B94A3A"/>
    <w:rsid w:val="00B95094"/>
    <w:rsid w:val="00B9529E"/>
    <w:rsid w:val="00B95C25"/>
    <w:rsid w:val="00B961E7"/>
    <w:rsid w:val="00B975D7"/>
    <w:rsid w:val="00BA1EF1"/>
    <w:rsid w:val="00BA28EE"/>
    <w:rsid w:val="00BA6058"/>
    <w:rsid w:val="00BB0F4E"/>
    <w:rsid w:val="00BB560E"/>
    <w:rsid w:val="00BB7402"/>
    <w:rsid w:val="00BC4096"/>
    <w:rsid w:val="00BC4FFD"/>
    <w:rsid w:val="00BC5E7F"/>
    <w:rsid w:val="00BC65BA"/>
    <w:rsid w:val="00BD2F1B"/>
    <w:rsid w:val="00BD3649"/>
    <w:rsid w:val="00BD55FE"/>
    <w:rsid w:val="00BD6A0D"/>
    <w:rsid w:val="00BE0383"/>
    <w:rsid w:val="00BE04AA"/>
    <w:rsid w:val="00BE07A0"/>
    <w:rsid w:val="00BE17AA"/>
    <w:rsid w:val="00BE1C3A"/>
    <w:rsid w:val="00BE4EC5"/>
    <w:rsid w:val="00BE59A8"/>
    <w:rsid w:val="00BE611C"/>
    <w:rsid w:val="00BE70FF"/>
    <w:rsid w:val="00BF1079"/>
    <w:rsid w:val="00BF2768"/>
    <w:rsid w:val="00BF4D73"/>
    <w:rsid w:val="00BF5859"/>
    <w:rsid w:val="00BF6DBD"/>
    <w:rsid w:val="00BF6DFF"/>
    <w:rsid w:val="00BF789B"/>
    <w:rsid w:val="00BF7EEC"/>
    <w:rsid w:val="00C00048"/>
    <w:rsid w:val="00C00239"/>
    <w:rsid w:val="00C00C18"/>
    <w:rsid w:val="00C0306E"/>
    <w:rsid w:val="00C047BA"/>
    <w:rsid w:val="00C06873"/>
    <w:rsid w:val="00C068F5"/>
    <w:rsid w:val="00C10F0E"/>
    <w:rsid w:val="00C11842"/>
    <w:rsid w:val="00C12994"/>
    <w:rsid w:val="00C1363B"/>
    <w:rsid w:val="00C14D24"/>
    <w:rsid w:val="00C1538F"/>
    <w:rsid w:val="00C15926"/>
    <w:rsid w:val="00C16139"/>
    <w:rsid w:val="00C17609"/>
    <w:rsid w:val="00C177ED"/>
    <w:rsid w:val="00C2265C"/>
    <w:rsid w:val="00C22C45"/>
    <w:rsid w:val="00C273EF"/>
    <w:rsid w:val="00C30985"/>
    <w:rsid w:val="00C33BB9"/>
    <w:rsid w:val="00C33FBC"/>
    <w:rsid w:val="00C3464B"/>
    <w:rsid w:val="00C34FAC"/>
    <w:rsid w:val="00C35140"/>
    <w:rsid w:val="00C35A34"/>
    <w:rsid w:val="00C36D5D"/>
    <w:rsid w:val="00C3715A"/>
    <w:rsid w:val="00C4108F"/>
    <w:rsid w:val="00C421FF"/>
    <w:rsid w:val="00C425BE"/>
    <w:rsid w:val="00C44656"/>
    <w:rsid w:val="00C44F2B"/>
    <w:rsid w:val="00C463FD"/>
    <w:rsid w:val="00C527A5"/>
    <w:rsid w:val="00C53168"/>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66408"/>
    <w:rsid w:val="00C66471"/>
    <w:rsid w:val="00C67927"/>
    <w:rsid w:val="00C7042A"/>
    <w:rsid w:val="00C718D9"/>
    <w:rsid w:val="00C71F5E"/>
    <w:rsid w:val="00C72850"/>
    <w:rsid w:val="00C73632"/>
    <w:rsid w:val="00C74D21"/>
    <w:rsid w:val="00C75175"/>
    <w:rsid w:val="00C7543D"/>
    <w:rsid w:val="00C759F9"/>
    <w:rsid w:val="00C75A69"/>
    <w:rsid w:val="00C777E7"/>
    <w:rsid w:val="00C81E92"/>
    <w:rsid w:val="00C837C1"/>
    <w:rsid w:val="00C86152"/>
    <w:rsid w:val="00C908F7"/>
    <w:rsid w:val="00C91398"/>
    <w:rsid w:val="00C92269"/>
    <w:rsid w:val="00C92ED2"/>
    <w:rsid w:val="00C93239"/>
    <w:rsid w:val="00C933DE"/>
    <w:rsid w:val="00C94703"/>
    <w:rsid w:val="00C94BF8"/>
    <w:rsid w:val="00C94F86"/>
    <w:rsid w:val="00C94FF6"/>
    <w:rsid w:val="00C968A4"/>
    <w:rsid w:val="00C97740"/>
    <w:rsid w:val="00CA180E"/>
    <w:rsid w:val="00CA1F18"/>
    <w:rsid w:val="00CA23F1"/>
    <w:rsid w:val="00CA33C7"/>
    <w:rsid w:val="00CA3863"/>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27E5"/>
    <w:rsid w:val="00CC3823"/>
    <w:rsid w:val="00CC4D3B"/>
    <w:rsid w:val="00CC5221"/>
    <w:rsid w:val="00CC53FE"/>
    <w:rsid w:val="00CC5AB9"/>
    <w:rsid w:val="00CC6328"/>
    <w:rsid w:val="00CC69B1"/>
    <w:rsid w:val="00CC7D94"/>
    <w:rsid w:val="00CD085B"/>
    <w:rsid w:val="00CD0F58"/>
    <w:rsid w:val="00CD17D9"/>
    <w:rsid w:val="00CD218F"/>
    <w:rsid w:val="00CD2958"/>
    <w:rsid w:val="00CD417B"/>
    <w:rsid w:val="00CD4EA9"/>
    <w:rsid w:val="00CD5DDE"/>
    <w:rsid w:val="00CD6CA5"/>
    <w:rsid w:val="00CE0A40"/>
    <w:rsid w:val="00CE0C33"/>
    <w:rsid w:val="00CE2480"/>
    <w:rsid w:val="00CE3871"/>
    <w:rsid w:val="00CE39D5"/>
    <w:rsid w:val="00CE4DEE"/>
    <w:rsid w:val="00CE5C29"/>
    <w:rsid w:val="00CE656D"/>
    <w:rsid w:val="00CE7671"/>
    <w:rsid w:val="00CF1043"/>
    <w:rsid w:val="00CF1336"/>
    <w:rsid w:val="00CF2265"/>
    <w:rsid w:val="00CF38DA"/>
    <w:rsid w:val="00CF6B12"/>
    <w:rsid w:val="00CF6CA8"/>
    <w:rsid w:val="00CF797E"/>
    <w:rsid w:val="00D01079"/>
    <w:rsid w:val="00D01968"/>
    <w:rsid w:val="00D02059"/>
    <w:rsid w:val="00D023A0"/>
    <w:rsid w:val="00D02D89"/>
    <w:rsid w:val="00D03B55"/>
    <w:rsid w:val="00D03BED"/>
    <w:rsid w:val="00D04D65"/>
    <w:rsid w:val="00D05922"/>
    <w:rsid w:val="00D063F2"/>
    <w:rsid w:val="00D06DB2"/>
    <w:rsid w:val="00D107C1"/>
    <w:rsid w:val="00D10FDF"/>
    <w:rsid w:val="00D1256A"/>
    <w:rsid w:val="00D13FB6"/>
    <w:rsid w:val="00D1569A"/>
    <w:rsid w:val="00D15CC8"/>
    <w:rsid w:val="00D20615"/>
    <w:rsid w:val="00D20796"/>
    <w:rsid w:val="00D22160"/>
    <w:rsid w:val="00D22B7C"/>
    <w:rsid w:val="00D22C68"/>
    <w:rsid w:val="00D2328C"/>
    <w:rsid w:val="00D236DC"/>
    <w:rsid w:val="00D2538D"/>
    <w:rsid w:val="00D268C9"/>
    <w:rsid w:val="00D26E15"/>
    <w:rsid w:val="00D27E7A"/>
    <w:rsid w:val="00D301ED"/>
    <w:rsid w:val="00D313B0"/>
    <w:rsid w:val="00D319D4"/>
    <w:rsid w:val="00D3225F"/>
    <w:rsid w:val="00D32569"/>
    <w:rsid w:val="00D326C9"/>
    <w:rsid w:val="00D33ABB"/>
    <w:rsid w:val="00D350F7"/>
    <w:rsid w:val="00D36569"/>
    <w:rsid w:val="00D36FBF"/>
    <w:rsid w:val="00D40062"/>
    <w:rsid w:val="00D405E7"/>
    <w:rsid w:val="00D4133A"/>
    <w:rsid w:val="00D425E3"/>
    <w:rsid w:val="00D42DE3"/>
    <w:rsid w:val="00D43108"/>
    <w:rsid w:val="00D436F6"/>
    <w:rsid w:val="00D43E1A"/>
    <w:rsid w:val="00D440FF"/>
    <w:rsid w:val="00D44824"/>
    <w:rsid w:val="00D44DD1"/>
    <w:rsid w:val="00D45E64"/>
    <w:rsid w:val="00D476A0"/>
    <w:rsid w:val="00D50BC2"/>
    <w:rsid w:val="00D515C2"/>
    <w:rsid w:val="00D53B9C"/>
    <w:rsid w:val="00D54308"/>
    <w:rsid w:val="00D54602"/>
    <w:rsid w:val="00D5622E"/>
    <w:rsid w:val="00D570CE"/>
    <w:rsid w:val="00D615FC"/>
    <w:rsid w:val="00D63113"/>
    <w:rsid w:val="00D66F14"/>
    <w:rsid w:val="00D679C1"/>
    <w:rsid w:val="00D67A9D"/>
    <w:rsid w:val="00D70E18"/>
    <w:rsid w:val="00D711A3"/>
    <w:rsid w:val="00D72756"/>
    <w:rsid w:val="00D75CD7"/>
    <w:rsid w:val="00D7638B"/>
    <w:rsid w:val="00D76DCC"/>
    <w:rsid w:val="00D77D9E"/>
    <w:rsid w:val="00D809A4"/>
    <w:rsid w:val="00D814B7"/>
    <w:rsid w:val="00D8164B"/>
    <w:rsid w:val="00D81C8D"/>
    <w:rsid w:val="00D81D6D"/>
    <w:rsid w:val="00D8340F"/>
    <w:rsid w:val="00D853AD"/>
    <w:rsid w:val="00D86400"/>
    <w:rsid w:val="00D867D6"/>
    <w:rsid w:val="00D8684F"/>
    <w:rsid w:val="00D868DE"/>
    <w:rsid w:val="00D875FC"/>
    <w:rsid w:val="00D90503"/>
    <w:rsid w:val="00D94A33"/>
    <w:rsid w:val="00D97FE0"/>
    <w:rsid w:val="00DA0B95"/>
    <w:rsid w:val="00DA1C78"/>
    <w:rsid w:val="00DA2F03"/>
    <w:rsid w:val="00DA6875"/>
    <w:rsid w:val="00DA77EE"/>
    <w:rsid w:val="00DB0107"/>
    <w:rsid w:val="00DB18E3"/>
    <w:rsid w:val="00DB297D"/>
    <w:rsid w:val="00DB4314"/>
    <w:rsid w:val="00DB6163"/>
    <w:rsid w:val="00DB6618"/>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60CF"/>
    <w:rsid w:val="00DD775D"/>
    <w:rsid w:val="00DE02C0"/>
    <w:rsid w:val="00DE0C01"/>
    <w:rsid w:val="00DE0F74"/>
    <w:rsid w:val="00DE2B60"/>
    <w:rsid w:val="00DE3797"/>
    <w:rsid w:val="00DE3BA4"/>
    <w:rsid w:val="00DE3E1A"/>
    <w:rsid w:val="00DE3E8F"/>
    <w:rsid w:val="00DE5AB2"/>
    <w:rsid w:val="00DE671D"/>
    <w:rsid w:val="00DE6FE1"/>
    <w:rsid w:val="00DF3B5C"/>
    <w:rsid w:val="00DF4497"/>
    <w:rsid w:val="00DF4D3B"/>
    <w:rsid w:val="00DF4E4D"/>
    <w:rsid w:val="00DF54A1"/>
    <w:rsid w:val="00DF715B"/>
    <w:rsid w:val="00E00C09"/>
    <w:rsid w:val="00E01840"/>
    <w:rsid w:val="00E02971"/>
    <w:rsid w:val="00E03760"/>
    <w:rsid w:val="00E0392E"/>
    <w:rsid w:val="00E03A8F"/>
    <w:rsid w:val="00E03EFD"/>
    <w:rsid w:val="00E0419F"/>
    <w:rsid w:val="00E05ACD"/>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1FBD"/>
    <w:rsid w:val="00E3305A"/>
    <w:rsid w:val="00E33229"/>
    <w:rsid w:val="00E33E7F"/>
    <w:rsid w:val="00E34FE8"/>
    <w:rsid w:val="00E368CB"/>
    <w:rsid w:val="00E377D4"/>
    <w:rsid w:val="00E37CAD"/>
    <w:rsid w:val="00E37DDD"/>
    <w:rsid w:val="00E37F37"/>
    <w:rsid w:val="00E406E1"/>
    <w:rsid w:val="00E4111A"/>
    <w:rsid w:val="00E418B7"/>
    <w:rsid w:val="00E419D1"/>
    <w:rsid w:val="00E41A8F"/>
    <w:rsid w:val="00E41A9E"/>
    <w:rsid w:val="00E425CE"/>
    <w:rsid w:val="00E444E0"/>
    <w:rsid w:val="00E47A9E"/>
    <w:rsid w:val="00E501EB"/>
    <w:rsid w:val="00E52810"/>
    <w:rsid w:val="00E53D66"/>
    <w:rsid w:val="00E53E6A"/>
    <w:rsid w:val="00E57D01"/>
    <w:rsid w:val="00E61172"/>
    <w:rsid w:val="00E611EA"/>
    <w:rsid w:val="00E61E2A"/>
    <w:rsid w:val="00E62235"/>
    <w:rsid w:val="00E62870"/>
    <w:rsid w:val="00E63015"/>
    <w:rsid w:val="00E65300"/>
    <w:rsid w:val="00E65BD9"/>
    <w:rsid w:val="00E70E68"/>
    <w:rsid w:val="00E7106D"/>
    <w:rsid w:val="00E718C8"/>
    <w:rsid w:val="00E7190A"/>
    <w:rsid w:val="00E7401E"/>
    <w:rsid w:val="00E762FB"/>
    <w:rsid w:val="00E81DDF"/>
    <w:rsid w:val="00E82791"/>
    <w:rsid w:val="00E8332D"/>
    <w:rsid w:val="00E84568"/>
    <w:rsid w:val="00E85283"/>
    <w:rsid w:val="00E85DFB"/>
    <w:rsid w:val="00E85F74"/>
    <w:rsid w:val="00E865C1"/>
    <w:rsid w:val="00E87CCD"/>
    <w:rsid w:val="00E92C08"/>
    <w:rsid w:val="00E92C50"/>
    <w:rsid w:val="00E94054"/>
    <w:rsid w:val="00E94753"/>
    <w:rsid w:val="00E948D9"/>
    <w:rsid w:val="00E94B32"/>
    <w:rsid w:val="00E94F48"/>
    <w:rsid w:val="00E95A5B"/>
    <w:rsid w:val="00E96CCD"/>
    <w:rsid w:val="00EA02B6"/>
    <w:rsid w:val="00EA1009"/>
    <w:rsid w:val="00EA474B"/>
    <w:rsid w:val="00EA50FC"/>
    <w:rsid w:val="00EA513A"/>
    <w:rsid w:val="00EA5C3B"/>
    <w:rsid w:val="00EA6123"/>
    <w:rsid w:val="00EB0406"/>
    <w:rsid w:val="00EB170B"/>
    <w:rsid w:val="00EB25E7"/>
    <w:rsid w:val="00EB290D"/>
    <w:rsid w:val="00EB42D3"/>
    <w:rsid w:val="00EB632A"/>
    <w:rsid w:val="00EB6928"/>
    <w:rsid w:val="00EB7CE4"/>
    <w:rsid w:val="00EC13C3"/>
    <w:rsid w:val="00EC2BE6"/>
    <w:rsid w:val="00EC36BC"/>
    <w:rsid w:val="00EC3816"/>
    <w:rsid w:val="00ED2203"/>
    <w:rsid w:val="00ED2569"/>
    <w:rsid w:val="00ED25B1"/>
    <w:rsid w:val="00ED3DFF"/>
    <w:rsid w:val="00ED4703"/>
    <w:rsid w:val="00ED64B4"/>
    <w:rsid w:val="00ED7170"/>
    <w:rsid w:val="00ED759D"/>
    <w:rsid w:val="00ED7FAF"/>
    <w:rsid w:val="00EE0104"/>
    <w:rsid w:val="00EE07DA"/>
    <w:rsid w:val="00EE08BC"/>
    <w:rsid w:val="00EE2AD2"/>
    <w:rsid w:val="00EE3174"/>
    <w:rsid w:val="00EE324B"/>
    <w:rsid w:val="00EE3979"/>
    <w:rsid w:val="00EE4656"/>
    <w:rsid w:val="00EE56CB"/>
    <w:rsid w:val="00EE6C48"/>
    <w:rsid w:val="00EE79E4"/>
    <w:rsid w:val="00EF0079"/>
    <w:rsid w:val="00EF0CE0"/>
    <w:rsid w:val="00EF329D"/>
    <w:rsid w:val="00EF37B7"/>
    <w:rsid w:val="00EF37ED"/>
    <w:rsid w:val="00EF4E25"/>
    <w:rsid w:val="00EF7442"/>
    <w:rsid w:val="00EF771A"/>
    <w:rsid w:val="00F03DD9"/>
    <w:rsid w:val="00F06331"/>
    <w:rsid w:val="00F06A8A"/>
    <w:rsid w:val="00F0761C"/>
    <w:rsid w:val="00F07953"/>
    <w:rsid w:val="00F07C2E"/>
    <w:rsid w:val="00F07F08"/>
    <w:rsid w:val="00F1054C"/>
    <w:rsid w:val="00F11975"/>
    <w:rsid w:val="00F1246B"/>
    <w:rsid w:val="00F12875"/>
    <w:rsid w:val="00F12EE6"/>
    <w:rsid w:val="00F1563D"/>
    <w:rsid w:val="00F15C82"/>
    <w:rsid w:val="00F21115"/>
    <w:rsid w:val="00F23C13"/>
    <w:rsid w:val="00F243C8"/>
    <w:rsid w:val="00F253CC"/>
    <w:rsid w:val="00F26D6A"/>
    <w:rsid w:val="00F304A9"/>
    <w:rsid w:val="00F30C1A"/>
    <w:rsid w:val="00F33F84"/>
    <w:rsid w:val="00F3568E"/>
    <w:rsid w:val="00F35A11"/>
    <w:rsid w:val="00F37411"/>
    <w:rsid w:val="00F400ED"/>
    <w:rsid w:val="00F40F0A"/>
    <w:rsid w:val="00F420CC"/>
    <w:rsid w:val="00F425BA"/>
    <w:rsid w:val="00F43840"/>
    <w:rsid w:val="00F439D5"/>
    <w:rsid w:val="00F43BBA"/>
    <w:rsid w:val="00F4423B"/>
    <w:rsid w:val="00F44B6B"/>
    <w:rsid w:val="00F46253"/>
    <w:rsid w:val="00F47AD0"/>
    <w:rsid w:val="00F50479"/>
    <w:rsid w:val="00F507CD"/>
    <w:rsid w:val="00F52083"/>
    <w:rsid w:val="00F53C91"/>
    <w:rsid w:val="00F56191"/>
    <w:rsid w:val="00F6000A"/>
    <w:rsid w:val="00F64BB0"/>
    <w:rsid w:val="00F65192"/>
    <w:rsid w:val="00F709AA"/>
    <w:rsid w:val="00F72CCB"/>
    <w:rsid w:val="00F749A6"/>
    <w:rsid w:val="00F74C44"/>
    <w:rsid w:val="00F75244"/>
    <w:rsid w:val="00F76794"/>
    <w:rsid w:val="00F801B9"/>
    <w:rsid w:val="00F8304C"/>
    <w:rsid w:val="00F858D3"/>
    <w:rsid w:val="00F85A8C"/>
    <w:rsid w:val="00F903F4"/>
    <w:rsid w:val="00F915F1"/>
    <w:rsid w:val="00F91721"/>
    <w:rsid w:val="00F920ED"/>
    <w:rsid w:val="00F92725"/>
    <w:rsid w:val="00F92997"/>
    <w:rsid w:val="00F935DD"/>
    <w:rsid w:val="00F95601"/>
    <w:rsid w:val="00F96453"/>
    <w:rsid w:val="00FA07E3"/>
    <w:rsid w:val="00FA3C51"/>
    <w:rsid w:val="00FA4CEE"/>
    <w:rsid w:val="00FA5879"/>
    <w:rsid w:val="00FA5CFA"/>
    <w:rsid w:val="00FA6111"/>
    <w:rsid w:val="00FB04D2"/>
    <w:rsid w:val="00FB385F"/>
    <w:rsid w:val="00FB6289"/>
    <w:rsid w:val="00FB6332"/>
    <w:rsid w:val="00FB6951"/>
    <w:rsid w:val="00FC12F7"/>
    <w:rsid w:val="00FD0ADC"/>
    <w:rsid w:val="00FD1D34"/>
    <w:rsid w:val="00FD2335"/>
    <w:rsid w:val="00FD29BA"/>
    <w:rsid w:val="00FD2AED"/>
    <w:rsid w:val="00FD2B93"/>
    <w:rsid w:val="00FD30EA"/>
    <w:rsid w:val="00FD41AF"/>
    <w:rsid w:val="00FD474A"/>
    <w:rsid w:val="00FD7353"/>
    <w:rsid w:val="00FD739B"/>
    <w:rsid w:val="00FE0E36"/>
    <w:rsid w:val="00FE16B2"/>
    <w:rsid w:val="00FE2790"/>
    <w:rsid w:val="00FE639A"/>
    <w:rsid w:val="00FE6496"/>
    <w:rsid w:val="00FE6EA5"/>
    <w:rsid w:val="00FE729E"/>
    <w:rsid w:val="00FE7425"/>
    <w:rsid w:val="00FE76EB"/>
    <w:rsid w:val="00FE7BE9"/>
    <w:rsid w:val="00FF01F7"/>
    <w:rsid w:val="00FF1734"/>
    <w:rsid w:val="00FF344D"/>
    <w:rsid w:val="00FF39E5"/>
    <w:rsid w:val="00FF3C6E"/>
    <w:rsid w:val="00FF401B"/>
    <w:rsid w:val="00FF463F"/>
    <w:rsid w:val="00FF4D9B"/>
    <w:rsid w:val="00FF5B80"/>
    <w:rsid w:val="00FF617E"/>
    <w:rsid w:val="00FF64A2"/>
    <w:rsid w:val="00FF7F98"/>
    <w:rsid w:val="0103233F"/>
    <w:rsid w:val="0159301C"/>
    <w:rsid w:val="01836A50"/>
    <w:rsid w:val="01C72887"/>
    <w:rsid w:val="01CB0861"/>
    <w:rsid w:val="01E0373D"/>
    <w:rsid w:val="01E274B5"/>
    <w:rsid w:val="01FF1E15"/>
    <w:rsid w:val="023B49E1"/>
    <w:rsid w:val="02D04989"/>
    <w:rsid w:val="034D4E02"/>
    <w:rsid w:val="0372703C"/>
    <w:rsid w:val="03A104BA"/>
    <w:rsid w:val="03E427BF"/>
    <w:rsid w:val="04124462"/>
    <w:rsid w:val="043B2EAD"/>
    <w:rsid w:val="043D0F40"/>
    <w:rsid w:val="044004C3"/>
    <w:rsid w:val="044D5733"/>
    <w:rsid w:val="04E549A2"/>
    <w:rsid w:val="052851DF"/>
    <w:rsid w:val="052D23AB"/>
    <w:rsid w:val="05695C48"/>
    <w:rsid w:val="05815E46"/>
    <w:rsid w:val="05AA653C"/>
    <w:rsid w:val="05AF76AE"/>
    <w:rsid w:val="05B220F5"/>
    <w:rsid w:val="05F501C5"/>
    <w:rsid w:val="06042115"/>
    <w:rsid w:val="0619721E"/>
    <w:rsid w:val="06616D34"/>
    <w:rsid w:val="06F16183"/>
    <w:rsid w:val="06F73C84"/>
    <w:rsid w:val="07034B09"/>
    <w:rsid w:val="07230B10"/>
    <w:rsid w:val="07366B87"/>
    <w:rsid w:val="074F188B"/>
    <w:rsid w:val="07520EEF"/>
    <w:rsid w:val="075347A0"/>
    <w:rsid w:val="07750484"/>
    <w:rsid w:val="07B90CB8"/>
    <w:rsid w:val="07CE6EBF"/>
    <w:rsid w:val="07D11A5E"/>
    <w:rsid w:val="07D94EB6"/>
    <w:rsid w:val="07F150FE"/>
    <w:rsid w:val="08D84396"/>
    <w:rsid w:val="0921494C"/>
    <w:rsid w:val="094615B4"/>
    <w:rsid w:val="095A2D1D"/>
    <w:rsid w:val="095A6680"/>
    <w:rsid w:val="096F2B24"/>
    <w:rsid w:val="09F9539C"/>
    <w:rsid w:val="0A2A37A7"/>
    <w:rsid w:val="0A3A1135"/>
    <w:rsid w:val="0A9F4195"/>
    <w:rsid w:val="0ACB15C6"/>
    <w:rsid w:val="0AD6392F"/>
    <w:rsid w:val="0B1331D3"/>
    <w:rsid w:val="0B1667CF"/>
    <w:rsid w:val="0B1A5CF8"/>
    <w:rsid w:val="0B1B1342"/>
    <w:rsid w:val="0B436D71"/>
    <w:rsid w:val="0BA033AB"/>
    <w:rsid w:val="0BA876D0"/>
    <w:rsid w:val="0C0A1F07"/>
    <w:rsid w:val="0C6862F7"/>
    <w:rsid w:val="0C8275C7"/>
    <w:rsid w:val="0CB41A4E"/>
    <w:rsid w:val="0CC954FA"/>
    <w:rsid w:val="0D533015"/>
    <w:rsid w:val="0D89320B"/>
    <w:rsid w:val="0D9E6986"/>
    <w:rsid w:val="0DCE0D4E"/>
    <w:rsid w:val="0DF55DA9"/>
    <w:rsid w:val="0E012A71"/>
    <w:rsid w:val="0E0B1B42"/>
    <w:rsid w:val="0E2561E1"/>
    <w:rsid w:val="0E731926"/>
    <w:rsid w:val="0E9438E5"/>
    <w:rsid w:val="0E990EFC"/>
    <w:rsid w:val="0EDA0C42"/>
    <w:rsid w:val="0F070785"/>
    <w:rsid w:val="0F2F5EE9"/>
    <w:rsid w:val="0F34537C"/>
    <w:rsid w:val="0F4B374E"/>
    <w:rsid w:val="0F89325B"/>
    <w:rsid w:val="0FA82C43"/>
    <w:rsid w:val="0FBC3932"/>
    <w:rsid w:val="0FBE5D9F"/>
    <w:rsid w:val="0FCD22C4"/>
    <w:rsid w:val="0FF24D67"/>
    <w:rsid w:val="100B407B"/>
    <w:rsid w:val="10274C2E"/>
    <w:rsid w:val="102A0947"/>
    <w:rsid w:val="10811D72"/>
    <w:rsid w:val="10B36E88"/>
    <w:rsid w:val="10B77D5F"/>
    <w:rsid w:val="10FC6B92"/>
    <w:rsid w:val="11205904"/>
    <w:rsid w:val="11B47AAB"/>
    <w:rsid w:val="11C54CFB"/>
    <w:rsid w:val="11D14E7D"/>
    <w:rsid w:val="11D438E1"/>
    <w:rsid w:val="11D803A9"/>
    <w:rsid w:val="11F904D4"/>
    <w:rsid w:val="122D020D"/>
    <w:rsid w:val="12706417"/>
    <w:rsid w:val="129C0FBA"/>
    <w:rsid w:val="12A14B9A"/>
    <w:rsid w:val="12C86253"/>
    <w:rsid w:val="12D279B7"/>
    <w:rsid w:val="12EA5BE4"/>
    <w:rsid w:val="131F764D"/>
    <w:rsid w:val="134A72D5"/>
    <w:rsid w:val="1380089D"/>
    <w:rsid w:val="13CE5AEB"/>
    <w:rsid w:val="13DA609A"/>
    <w:rsid w:val="14011F34"/>
    <w:rsid w:val="14237BE5"/>
    <w:rsid w:val="145B43F3"/>
    <w:rsid w:val="147C0779"/>
    <w:rsid w:val="14C173FE"/>
    <w:rsid w:val="14C17A01"/>
    <w:rsid w:val="14CD18FF"/>
    <w:rsid w:val="14E135FC"/>
    <w:rsid w:val="14E82BDD"/>
    <w:rsid w:val="14F52C04"/>
    <w:rsid w:val="14FC79E5"/>
    <w:rsid w:val="15051099"/>
    <w:rsid w:val="150F3CC6"/>
    <w:rsid w:val="152E4A94"/>
    <w:rsid w:val="1543676F"/>
    <w:rsid w:val="15673B02"/>
    <w:rsid w:val="157A3F7A"/>
    <w:rsid w:val="15844C5F"/>
    <w:rsid w:val="1587346D"/>
    <w:rsid w:val="15F15AC1"/>
    <w:rsid w:val="162437A1"/>
    <w:rsid w:val="164756E1"/>
    <w:rsid w:val="1660495A"/>
    <w:rsid w:val="16A36DBB"/>
    <w:rsid w:val="16CE6BFF"/>
    <w:rsid w:val="16D05CE1"/>
    <w:rsid w:val="16E11692"/>
    <w:rsid w:val="17190E2C"/>
    <w:rsid w:val="17231CAA"/>
    <w:rsid w:val="17345C65"/>
    <w:rsid w:val="179273AC"/>
    <w:rsid w:val="179A0DA3"/>
    <w:rsid w:val="17C5733B"/>
    <w:rsid w:val="17D64EF8"/>
    <w:rsid w:val="17E551B2"/>
    <w:rsid w:val="180F2C66"/>
    <w:rsid w:val="181F62E7"/>
    <w:rsid w:val="18440F66"/>
    <w:rsid w:val="185536F8"/>
    <w:rsid w:val="18651DBE"/>
    <w:rsid w:val="186B0533"/>
    <w:rsid w:val="18952734"/>
    <w:rsid w:val="18BA3D42"/>
    <w:rsid w:val="18CE20EA"/>
    <w:rsid w:val="19033BCC"/>
    <w:rsid w:val="19341F4D"/>
    <w:rsid w:val="1941466A"/>
    <w:rsid w:val="194D73B5"/>
    <w:rsid w:val="19500DBC"/>
    <w:rsid w:val="19956AD1"/>
    <w:rsid w:val="19B42E50"/>
    <w:rsid w:val="1A0A0EFF"/>
    <w:rsid w:val="1A2545A2"/>
    <w:rsid w:val="1A350272"/>
    <w:rsid w:val="1A5C1A9C"/>
    <w:rsid w:val="1AC049F7"/>
    <w:rsid w:val="1ADA3D88"/>
    <w:rsid w:val="1AFB73D3"/>
    <w:rsid w:val="1AFD2812"/>
    <w:rsid w:val="1B0A6193"/>
    <w:rsid w:val="1B177D78"/>
    <w:rsid w:val="1BF5598D"/>
    <w:rsid w:val="1BF92AAF"/>
    <w:rsid w:val="1C0F6CA1"/>
    <w:rsid w:val="1C2C1601"/>
    <w:rsid w:val="1C5172BA"/>
    <w:rsid w:val="1CCA1373"/>
    <w:rsid w:val="1CCB2BC8"/>
    <w:rsid w:val="1CDD0B4D"/>
    <w:rsid w:val="1CE004E6"/>
    <w:rsid w:val="1D3F136B"/>
    <w:rsid w:val="1DAD49C3"/>
    <w:rsid w:val="1DB030DE"/>
    <w:rsid w:val="1E48649A"/>
    <w:rsid w:val="1E5F12D9"/>
    <w:rsid w:val="1E716874"/>
    <w:rsid w:val="1EEE6256"/>
    <w:rsid w:val="1F4208A8"/>
    <w:rsid w:val="1F666A41"/>
    <w:rsid w:val="1F8A4FBC"/>
    <w:rsid w:val="1FB7667D"/>
    <w:rsid w:val="1FCA2472"/>
    <w:rsid w:val="200B6C9D"/>
    <w:rsid w:val="201C7BDE"/>
    <w:rsid w:val="20286583"/>
    <w:rsid w:val="206E6A03"/>
    <w:rsid w:val="21240D51"/>
    <w:rsid w:val="212A47FC"/>
    <w:rsid w:val="212B00D9"/>
    <w:rsid w:val="21420C65"/>
    <w:rsid w:val="21423675"/>
    <w:rsid w:val="2191541A"/>
    <w:rsid w:val="219914E7"/>
    <w:rsid w:val="21AA36F4"/>
    <w:rsid w:val="21B1360D"/>
    <w:rsid w:val="21B42CF6"/>
    <w:rsid w:val="229E0D7F"/>
    <w:rsid w:val="22D10D3B"/>
    <w:rsid w:val="22F34C27"/>
    <w:rsid w:val="231206B9"/>
    <w:rsid w:val="23137077"/>
    <w:rsid w:val="23607DE2"/>
    <w:rsid w:val="23A147A6"/>
    <w:rsid w:val="23AB5501"/>
    <w:rsid w:val="23B017D0"/>
    <w:rsid w:val="23DA039E"/>
    <w:rsid w:val="23DD7F43"/>
    <w:rsid w:val="23E90737"/>
    <w:rsid w:val="241248AA"/>
    <w:rsid w:val="256F255E"/>
    <w:rsid w:val="258403D3"/>
    <w:rsid w:val="25E34945"/>
    <w:rsid w:val="25F12096"/>
    <w:rsid w:val="270311B0"/>
    <w:rsid w:val="273121C1"/>
    <w:rsid w:val="27743381"/>
    <w:rsid w:val="277F4CDB"/>
    <w:rsid w:val="27B70919"/>
    <w:rsid w:val="27BC40CB"/>
    <w:rsid w:val="27F1133F"/>
    <w:rsid w:val="27F2701C"/>
    <w:rsid w:val="281F201A"/>
    <w:rsid w:val="285C501C"/>
    <w:rsid w:val="28887BBF"/>
    <w:rsid w:val="28981F1C"/>
    <w:rsid w:val="28C606A0"/>
    <w:rsid w:val="295A429B"/>
    <w:rsid w:val="296F6FD1"/>
    <w:rsid w:val="29A30A29"/>
    <w:rsid w:val="29E21551"/>
    <w:rsid w:val="29FD45DD"/>
    <w:rsid w:val="2A475C76"/>
    <w:rsid w:val="2A4E6D30"/>
    <w:rsid w:val="2A5E32CD"/>
    <w:rsid w:val="2A6E1C12"/>
    <w:rsid w:val="2A992557"/>
    <w:rsid w:val="2B59610B"/>
    <w:rsid w:val="2B5A40FB"/>
    <w:rsid w:val="2B6F55CF"/>
    <w:rsid w:val="2BAA396D"/>
    <w:rsid w:val="2BB5365F"/>
    <w:rsid w:val="2BD30FEC"/>
    <w:rsid w:val="2BE9306B"/>
    <w:rsid w:val="2BEF21FF"/>
    <w:rsid w:val="2C2736A5"/>
    <w:rsid w:val="2C4E2ECE"/>
    <w:rsid w:val="2C5C1A8E"/>
    <w:rsid w:val="2C6D792B"/>
    <w:rsid w:val="2C90767E"/>
    <w:rsid w:val="2CC500C4"/>
    <w:rsid w:val="2D242FE4"/>
    <w:rsid w:val="2D383A2B"/>
    <w:rsid w:val="2DB43204"/>
    <w:rsid w:val="2E6A204B"/>
    <w:rsid w:val="2EAC5B49"/>
    <w:rsid w:val="2EB86D24"/>
    <w:rsid w:val="2EC35DF5"/>
    <w:rsid w:val="2F34560E"/>
    <w:rsid w:val="2F49265A"/>
    <w:rsid w:val="2F780555"/>
    <w:rsid w:val="2F964BF2"/>
    <w:rsid w:val="2FC31E25"/>
    <w:rsid w:val="2FE975AF"/>
    <w:rsid w:val="303F76FD"/>
    <w:rsid w:val="305C454B"/>
    <w:rsid w:val="30872E52"/>
    <w:rsid w:val="31474731"/>
    <w:rsid w:val="3172765E"/>
    <w:rsid w:val="318F1FBE"/>
    <w:rsid w:val="31BC5187"/>
    <w:rsid w:val="31D811CF"/>
    <w:rsid w:val="31E542D4"/>
    <w:rsid w:val="323D3C21"/>
    <w:rsid w:val="32720914"/>
    <w:rsid w:val="32935ADE"/>
    <w:rsid w:val="32AA061D"/>
    <w:rsid w:val="32BA306B"/>
    <w:rsid w:val="332B7152"/>
    <w:rsid w:val="338C3B7D"/>
    <w:rsid w:val="33910536"/>
    <w:rsid w:val="34014CC9"/>
    <w:rsid w:val="340F1379"/>
    <w:rsid w:val="34306A1B"/>
    <w:rsid w:val="3433408B"/>
    <w:rsid w:val="352670DE"/>
    <w:rsid w:val="35401F9A"/>
    <w:rsid w:val="35616BD1"/>
    <w:rsid w:val="35747E49"/>
    <w:rsid w:val="358856A2"/>
    <w:rsid w:val="359E6C74"/>
    <w:rsid w:val="35AE0ACB"/>
    <w:rsid w:val="35D04CB1"/>
    <w:rsid w:val="35E3583F"/>
    <w:rsid w:val="35F738B0"/>
    <w:rsid w:val="36270A9E"/>
    <w:rsid w:val="362F3A9B"/>
    <w:rsid w:val="37096FD0"/>
    <w:rsid w:val="37144D14"/>
    <w:rsid w:val="372E351E"/>
    <w:rsid w:val="372E5DD5"/>
    <w:rsid w:val="37515F68"/>
    <w:rsid w:val="376B0DD8"/>
    <w:rsid w:val="377F27DA"/>
    <w:rsid w:val="37947CEA"/>
    <w:rsid w:val="37976071"/>
    <w:rsid w:val="37F7266B"/>
    <w:rsid w:val="38037262"/>
    <w:rsid w:val="382C4A0B"/>
    <w:rsid w:val="383C1EE9"/>
    <w:rsid w:val="38526AC3"/>
    <w:rsid w:val="38EC5F48"/>
    <w:rsid w:val="38FB43DD"/>
    <w:rsid w:val="393A3157"/>
    <w:rsid w:val="395B30CE"/>
    <w:rsid w:val="39813BED"/>
    <w:rsid w:val="39F33306"/>
    <w:rsid w:val="3A007B82"/>
    <w:rsid w:val="3A523067"/>
    <w:rsid w:val="3A52705B"/>
    <w:rsid w:val="3A7E0E22"/>
    <w:rsid w:val="3A9A02C5"/>
    <w:rsid w:val="3AE96BE3"/>
    <w:rsid w:val="3B2D45F6"/>
    <w:rsid w:val="3B682AB1"/>
    <w:rsid w:val="3B871F58"/>
    <w:rsid w:val="3BC52BDB"/>
    <w:rsid w:val="3BD74C8E"/>
    <w:rsid w:val="3C5C1637"/>
    <w:rsid w:val="3D543270"/>
    <w:rsid w:val="3D795057"/>
    <w:rsid w:val="3DA212CB"/>
    <w:rsid w:val="3DC003A1"/>
    <w:rsid w:val="3DD859C5"/>
    <w:rsid w:val="3E05686D"/>
    <w:rsid w:val="3E5C591E"/>
    <w:rsid w:val="3E9C1CE9"/>
    <w:rsid w:val="3F3146B5"/>
    <w:rsid w:val="3F8D4B70"/>
    <w:rsid w:val="3FE77299"/>
    <w:rsid w:val="401C2F2A"/>
    <w:rsid w:val="403A05AE"/>
    <w:rsid w:val="40713958"/>
    <w:rsid w:val="40A105E7"/>
    <w:rsid w:val="40BA0C1B"/>
    <w:rsid w:val="40C50C5D"/>
    <w:rsid w:val="40F306E9"/>
    <w:rsid w:val="40FD24BE"/>
    <w:rsid w:val="410C362B"/>
    <w:rsid w:val="41362456"/>
    <w:rsid w:val="415919E2"/>
    <w:rsid w:val="41C27C55"/>
    <w:rsid w:val="420B7071"/>
    <w:rsid w:val="42202BBC"/>
    <w:rsid w:val="42426BD9"/>
    <w:rsid w:val="427F607F"/>
    <w:rsid w:val="42817701"/>
    <w:rsid w:val="42982C9D"/>
    <w:rsid w:val="42AE0712"/>
    <w:rsid w:val="42BF554B"/>
    <w:rsid w:val="42D068DB"/>
    <w:rsid w:val="42D53EF1"/>
    <w:rsid w:val="43033795"/>
    <w:rsid w:val="436314FD"/>
    <w:rsid w:val="436C4AB4"/>
    <w:rsid w:val="439B1F8D"/>
    <w:rsid w:val="43BE622F"/>
    <w:rsid w:val="44044A8E"/>
    <w:rsid w:val="440651A1"/>
    <w:rsid w:val="440A0D76"/>
    <w:rsid w:val="443E0904"/>
    <w:rsid w:val="44957494"/>
    <w:rsid w:val="44ED504B"/>
    <w:rsid w:val="44EF0897"/>
    <w:rsid w:val="45030CC9"/>
    <w:rsid w:val="451A7CDD"/>
    <w:rsid w:val="453B2E04"/>
    <w:rsid w:val="454763C3"/>
    <w:rsid w:val="456F4189"/>
    <w:rsid w:val="45F4639B"/>
    <w:rsid w:val="46445615"/>
    <w:rsid w:val="464F5D68"/>
    <w:rsid w:val="468F1969"/>
    <w:rsid w:val="46C91677"/>
    <w:rsid w:val="46F85D21"/>
    <w:rsid w:val="47024B89"/>
    <w:rsid w:val="470F4311"/>
    <w:rsid w:val="47162AE2"/>
    <w:rsid w:val="473210A0"/>
    <w:rsid w:val="47484C91"/>
    <w:rsid w:val="474A22AA"/>
    <w:rsid w:val="47D12ED9"/>
    <w:rsid w:val="47E93FFD"/>
    <w:rsid w:val="47EA3F9B"/>
    <w:rsid w:val="47EC2477"/>
    <w:rsid w:val="48825DB2"/>
    <w:rsid w:val="48C540C0"/>
    <w:rsid w:val="48EE3617"/>
    <w:rsid w:val="493F3E72"/>
    <w:rsid w:val="49E35145"/>
    <w:rsid w:val="4A050C18"/>
    <w:rsid w:val="4A7F3303"/>
    <w:rsid w:val="4A8B00AF"/>
    <w:rsid w:val="4ADA0A59"/>
    <w:rsid w:val="4AE44CD1"/>
    <w:rsid w:val="4AEC01E1"/>
    <w:rsid w:val="4B455725"/>
    <w:rsid w:val="4B59658C"/>
    <w:rsid w:val="4B766A70"/>
    <w:rsid w:val="4BEB208F"/>
    <w:rsid w:val="4C51283A"/>
    <w:rsid w:val="4CBE5242"/>
    <w:rsid w:val="4D16028F"/>
    <w:rsid w:val="4D3D691B"/>
    <w:rsid w:val="4D862070"/>
    <w:rsid w:val="4DA81276"/>
    <w:rsid w:val="4E1F474B"/>
    <w:rsid w:val="4E223347"/>
    <w:rsid w:val="4E3246A1"/>
    <w:rsid w:val="4E5321ED"/>
    <w:rsid w:val="4E6D301A"/>
    <w:rsid w:val="4E9B1B4B"/>
    <w:rsid w:val="4EA24A37"/>
    <w:rsid w:val="4EC310A1"/>
    <w:rsid w:val="4ECF3EEA"/>
    <w:rsid w:val="4EDF492C"/>
    <w:rsid w:val="4EFC670B"/>
    <w:rsid w:val="4F0849EB"/>
    <w:rsid w:val="4F111E0D"/>
    <w:rsid w:val="4F1E09DB"/>
    <w:rsid w:val="4F560397"/>
    <w:rsid w:val="4F5D1E0D"/>
    <w:rsid w:val="4F796DF5"/>
    <w:rsid w:val="4F7D39F4"/>
    <w:rsid w:val="4F895E47"/>
    <w:rsid w:val="4FB24B3D"/>
    <w:rsid w:val="4FF07FD8"/>
    <w:rsid w:val="501C4F0D"/>
    <w:rsid w:val="506A3ECB"/>
    <w:rsid w:val="507B41A8"/>
    <w:rsid w:val="50A849F3"/>
    <w:rsid w:val="50AF2870"/>
    <w:rsid w:val="50CF01D2"/>
    <w:rsid w:val="50F96FFC"/>
    <w:rsid w:val="512A18AC"/>
    <w:rsid w:val="52334D64"/>
    <w:rsid w:val="52413869"/>
    <w:rsid w:val="5245699D"/>
    <w:rsid w:val="526040BA"/>
    <w:rsid w:val="52733BCA"/>
    <w:rsid w:val="527B5B4C"/>
    <w:rsid w:val="52B256B5"/>
    <w:rsid w:val="53136A31"/>
    <w:rsid w:val="53256A31"/>
    <w:rsid w:val="53397B84"/>
    <w:rsid w:val="53427ACB"/>
    <w:rsid w:val="536B7291"/>
    <w:rsid w:val="539C70CB"/>
    <w:rsid w:val="53C02053"/>
    <w:rsid w:val="53E64F61"/>
    <w:rsid w:val="53FA764B"/>
    <w:rsid w:val="54385FC3"/>
    <w:rsid w:val="544204FF"/>
    <w:rsid w:val="54B24092"/>
    <w:rsid w:val="54DA2337"/>
    <w:rsid w:val="54FF2800"/>
    <w:rsid w:val="551E1924"/>
    <w:rsid w:val="553B6573"/>
    <w:rsid w:val="55515659"/>
    <w:rsid w:val="555313D1"/>
    <w:rsid w:val="55560EC1"/>
    <w:rsid w:val="55710906"/>
    <w:rsid w:val="55795D23"/>
    <w:rsid w:val="557C27B3"/>
    <w:rsid w:val="55A329F4"/>
    <w:rsid w:val="55B50468"/>
    <w:rsid w:val="55C010A4"/>
    <w:rsid w:val="55D80D89"/>
    <w:rsid w:val="55FC3817"/>
    <w:rsid w:val="56560F99"/>
    <w:rsid w:val="56AF70A0"/>
    <w:rsid w:val="576F0018"/>
    <w:rsid w:val="57CB1486"/>
    <w:rsid w:val="57EF3BE7"/>
    <w:rsid w:val="5822508B"/>
    <w:rsid w:val="58823D7B"/>
    <w:rsid w:val="588C3645"/>
    <w:rsid w:val="588E0972"/>
    <w:rsid w:val="589755A6"/>
    <w:rsid w:val="58E705F6"/>
    <w:rsid w:val="596D24E4"/>
    <w:rsid w:val="598633F7"/>
    <w:rsid w:val="598F49A2"/>
    <w:rsid w:val="5A186745"/>
    <w:rsid w:val="5A3C2F08"/>
    <w:rsid w:val="5A5C558A"/>
    <w:rsid w:val="5A820063"/>
    <w:rsid w:val="5A8470E3"/>
    <w:rsid w:val="5AA1496E"/>
    <w:rsid w:val="5AAF760D"/>
    <w:rsid w:val="5AB0697E"/>
    <w:rsid w:val="5AD325D0"/>
    <w:rsid w:val="5AE12FDB"/>
    <w:rsid w:val="5B4041A6"/>
    <w:rsid w:val="5B653C0C"/>
    <w:rsid w:val="5B86300E"/>
    <w:rsid w:val="5BB547C6"/>
    <w:rsid w:val="5C427641"/>
    <w:rsid w:val="5CB90493"/>
    <w:rsid w:val="5CC46711"/>
    <w:rsid w:val="5CE2128D"/>
    <w:rsid w:val="5D220BB3"/>
    <w:rsid w:val="5DB3571A"/>
    <w:rsid w:val="5DC14FD6"/>
    <w:rsid w:val="5E00264F"/>
    <w:rsid w:val="5E0A1580"/>
    <w:rsid w:val="5E447AB7"/>
    <w:rsid w:val="5E724251"/>
    <w:rsid w:val="5E84084D"/>
    <w:rsid w:val="5E8720EC"/>
    <w:rsid w:val="5F1119B5"/>
    <w:rsid w:val="5F9D6E53"/>
    <w:rsid w:val="5FCE4142"/>
    <w:rsid w:val="5FDA31DF"/>
    <w:rsid w:val="60310121"/>
    <w:rsid w:val="60B4604C"/>
    <w:rsid w:val="60BF5B6D"/>
    <w:rsid w:val="60DB4ED1"/>
    <w:rsid w:val="60E43825"/>
    <w:rsid w:val="60FE73F7"/>
    <w:rsid w:val="611D2893"/>
    <w:rsid w:val="614957FD"/>
    <w:rsid w:val="615245C0"/>
    <w:rsid w:val="61691F7C"/>
    <w:rsid w:val="61C13B66"/>
    <w:rsid w:val="61CA2A1B"/>
    <w:rsid w:val="62353C0D"/>
    <w:rsid w:val="62562501"/>
    <w:rsid w:val="626F647D"/>
    <w:rsid w:val="62D46179"/>
    <w:rsid w:val="62DD22DA"/>
    <w:rsid w:val="630E2CE0"/>
    <w:rsid w:val="6353562C"/>
    <w:rsid w:val="636342D1"/>
    <w:rsid w:val="636E387A"/>
    <w:rsid w:val="63A53A70"/>
    <w:rsid w:val="63AE604C"/>
    <w:rsid w:val="63CE4319"/>
    <w:rsid w:val="64702AD3"/>
    <w:rsid w:val="64872E45"/>
    <w:rsid w:val="64EA5A9A"/>
    <w:rsid w:val="64F30EAE"/>
    <w:rsid w:val="65034937"/>
    <w:rsid w:val="65041398"/>
    <w:rsid w:val="65085608"/>
    <w:rsid w:val="650D2572"/>
    <w:rsid w:val="65121DC9"/>
    <w:rsid w:val="65426D6C"/>
    <w:rsid w:val="654C1999"/>
    <w:rsid w:val="6558033E"/>
    <w:rsid w:val="656116B5"/>
    <w:rsid w:val="65624D19"/>
    <w:rsid w:val="65A7180E"/>
    <w:rsid w:val="65B6655E"/>
    <w:rsid w:val="65D7505D"/>
    <w:rsid w:val="660340BA"/>
    <w:rsid w:val="66100C18"/>
    <w:rsid w:val="666933D5"/>
    <w:rsid w:val="668B1312"/>
    <w:rsid w:val="66B56491"/>
    <w:rsid w:val="66CA1787"/>
    <w:rsid w:val="66D93700"/>
    <w:rsid w:val="676072E5"/>
    <w:rsid w:val="67753429"/>
    <w:rsid w:val="67840AE2"/>
    <w:rsid w:val="678A67A9"/>
    <w:rsid w:val="67B217A3"/>
    <w:rsid w:val="67C1666E"/>
    <w:rsid w:val="67C45A00"/>
    <w:rsid w:val="67CF6087"/>
    <w:rsid w:val="67D143D7"/>
    <w:rsid w:val="681C5653"/>
    <w:rsid w:val="689C2C37"/>
    <w:rsid w:val="69334AF6"/>
    <w:rsid w:val="69362744"/>
    <w:rsid w:val="699851AD"/>
    <w:rsid w:val="6A064A13"/>
    <w:rsid w:val="6A0D662B"/>
    <w:rsid w:val="6A4023CE"/>
    <w:rsid w:val="6A5C267E"/>
    <w:rsid w:val="6AB606AE"/>
    <w:rsid w:val="6B313C83"/>
    <w:rsid w:val="6B6F4633"/>
    <w:rsid w:val="6B715CB5"/>
    <w:rsid w:val="6B7C1223"/>
    <w:rsid w:val="6B7D5DA2"/>
    <w:rsid w:val="6BAD7B63"/>
    <w:rsid w:val="6BB622AC"/>
    <w:rsid w:val="6BE21150"/>
    <w:rsid w:val="6BF83F19"/>
    <w:rsid w:val="6C152F4D"/>
    <w:rsid w:val="6C8B2DA7"/>
    <w:rsid w:val="6CFD2DC9"/>
    <w:rsid w:val="6D056D57"/>
    <w:rsid w:val="6D1E49F0"/>
    <w:rsid w:val="6DAF2426"/>
    <w:rsid w:val="6DF95906"/>
    <w:rsid w:val="6E1830D5"/>
    <w:rsid w:val="6E8E6B7E"/>
    <w:rsid w:val="6F1E33D4"/>
    <w:rsid w:val="6F2511F6"/>
    <w:rsid w:val="6F4A69AF"/>
    <w:rsid w:val="6F7C3433"/>
    <w:rsid w:val="6FBB0776"/>
    <w:rsid w:val="6FE0340A"/>
    <w:rsid w:val="7024730F"/>
    <w:rsid w:val="7080699B"/>
    <w:rsid w:val="7088776E"/>
    <w:rsid w:val="7089584F"/>
    <w:rsid w:val="70A95AA7"/>
    <w:rsid w:val="70B83235"/>
    <w:rsid w:val="70CD7E32"/>
    <w:rsid w:val="70DE6710"/>
    <w:rsid w:val="71031AA6"/>
    <w:rsid w:val="71FD22C5"/>
    <w:rsid w:val="722A3062"/>
    <w:rsid w:val="722C2936"/>
    <w:rsid w:val="72D761FB"/>
    <w:rsid w:val="73966C01"/>
    <w:rsid w:val="73B13A3B"/>
    <w:rsid w:val="73E91696"/>
    <w:rsid w:val="73F76F74"/>
    <w:rsid w:val="74317481"/>
    <w:rsid w:val="74420753"/>
    <w:rsid w:val="746111AE"/>
    <w:rsid w:val="74DB0643"/>
    <w:rsid w:val="751D7794"/>
    <w:rsid w:val="75220020"/>
    <w:rsid w:val="753A79B9"/>
    <w:rsid w:val="753C5586"/>
    <w:rsid w:val="75407B55"/>
    <w:rsid w:val="75767270"/>
    <w:rsid w:val="757F1917"/>
    <w:rsid w:val="75863F12"/>
    <w:rsid w:val="759C7F87"/>
    <w:rsid w:val="75DE03EB"/>
    <w:rsid w:val="75E70E46"/>
    <w:rsid w:val="762D3121"/>
    <w:rsid w:val="764B0538"/>
    <w:rsid w:val="765D3A06"/>
    <w:rsid w:val="765E32DA"/>
    <w:rsid w:val="767713F3"/>
    <w:rsid w:val="76843D85"/>
    <w:rsid w:val="76A270A7"/>
    <w:rsid w:val="76D10E1C"/>
    <w:rsid w:val="76DB2B7D"/>
    <w:rsid w:val="77176686"/>
    <w:rsid w:val="771B5793"/>
    <w:rsid w:val="77484D69"/>
    <w:rsid w:val="77687478"/>
    <w:rsid w:val="776E1C43"/>
    <w:rsid w:val="77731007"/>
    <w:rsid w:val="77786603"/>
    <w:rsid w:val="77A15B74"/>
    <w:rsid w:val="77AE0291"/>
    <w:rsid w:val="77D84C07"/>
    <w:rsid w:val="780B5F5F"/>
    <w:rsid w:val="782B00BB"/>
    <w:rsid w:val="78431690"/>
    <w:rsid w:val="784A08E0"/>
    <w:rsid w:val="78E15301"/>
    <w:rsid w:val="78EB7E8B"/>
    <w:rsid w:val="790E2D96"/>
    <w:rsid w:val="79712634"/>
    <w:rsid w:val="79A454A8"/>
    <w:rsid w:val="7A13153C"/>
    <w:rsid w:val="7A2860D9"/>
    <w:rsid w:val="7A634881"/>
    <w:rsid w:val="7AB0585B"/>
    <w:rsid w:val="7ACF7BBE"/>
    <w:rsid w:val="7AEF309B"/>
    <w:rsid w:val="7B13722D"/>
    <w:rsid w:val="7B166879"/>
    <w:rsid w:val="7B1B5385"/>
    <w:rsid w:val="7BFB3DF5"/>
    <w:rsid w:val="7C5E51AC"/>
    <w:rsid w:val="7C940ABC"/>
    <w:rsid w:val="7CB80468"/>
    <w:rsid w:val="7D056BA5"/>
    <w:rsid w:val="7D586923"/>
    <w:rsid w:val="7D647355"/>
    <w:rsid w:val="7D917B30"/>
    <w:rsid w:val="7DC10D1E"/>
    <w:rsid w:val="7DC50BDE"/>
    <w:rsid w:val="7DC611BF"/>
    <w:rsid w:val="7DC974BE"/>
    <w:rsid w:val="7E10135E"/>
    <w:rsid w:val="7E3314F0"/>
    <w:rsid w:val="7E7538B7"/>
    <w:rsid w:val="7E9C6F9B"/>
    <w:rsid w:val="7EA66D3E"/>
    <w:rsid w:val="7EB02555"/>
    <w:rsid w:val="7EB919F5"/>
    <w:rsid w:val="7F1B620C"/>
    <w:rsid w:val="7F3C014A"/>
    <w:rsid w:val="7F435763"/>
    <w:rsid w:val="7F980D5F"/>
    <w:rsid w:val="7FF16F6D"/>
    <w:rsid w:val="7FF32CE5"/>
    <w:rsid w:val="BC5BAFB9"/>
    <w:rsid w:val="FCDA9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6"/>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7">
    <w:name w:val="annotation text"/>
    <w:basedOn w:val="1"/>
    <w:link w:val="32"/>
    <w:unhideWhenUsed/>
    <w:qFormat/>
    <w:uiPriority w:val="99"/>
    <w:pPr>
      <w:jc w:val="left"/>
    </w:pPr>
  </w:style>
  <w:style w:type="paragraph" w:styleId="8">
    <w:name w:val="Body Text Indent"/>
    <w:basedOn w:val="1"/>
    <w:link w:val="46"/>
    <w:qFormat/>
    <w:uiPriority w:val="0"/>
    <w:pPr>
      <w:spacing w:line="360" w:lineRule="auto"/>
      <w:ind w:firstLine="560" w:firstLineChars="200"/>
    </w:pPr>
    <w:rPr>
      <w:rFonts w:ascii="Times New Roman" w:hAnsi="Times New Roman"/>
      <w:sz w:val="28"/>
      <w:szCs w:val="24"/>
    </w:rPr>
  </w:style>
  <w:style w:type="paragraph" w:styleId="9">
    <w:name w:val="Plain Text"/>
    <w:basedOn w:val="1"/>
    <w:link w:val="35"/>
    <w:qFormat/>
    <w:uiPriority w:val="0"/>
    <w:rPr>
      <w:rFonts w:ascii="宋体" w:hAnsi="Courier New" w:eastAsiaTheme="minorEastAsia" w:cstheme="minorBidi"/>
    </w:rPr>
  </w:style>
  <w:style w:type="paragraph" w:styleId="10">
    <w:name w:val="Date"/>
    <w:basedOn w:val="1"/>
    <w:next w:val="1"/>
    <w:link w:val="27"/>
    <w:qFormat/>
    <w:uiPriority w:val="0"/>
    <w:rPr>
      <w:rFonts w:ascii="宋体" w:hAnsi="Courier New"/>
      <w:kern w:val="0"/>
      <w:sz w:val="32"/>
      <w:szCs w:val="20"/>
    </w:rPr>
  </w:style>
  <w:style w:type="paragraph" w:styleId="11">
    <w:name w:val="Body Text Indent 2"/>
    <w:basedOn w:val="1"/>
    <w:link w:val="47"/>
    <w:qFormat/>
    <w:uiPriority w:val="0"/>
    <w:pPr>
      <w:spacing w:beforeLines="50" w:afterLines="50" w:line="120" w:lineRule="auto"/>
      <w:ind w:firstLine="840" w:firstLineChars="400"/>
      <w:jc w:val="left"/>
    </w:pPr>
    <w:rPr>
      <w:rFonts w:ascii="宋体" w:hAnsi="宋体"/>
      <w:szCs w:val="24"/>
    </w:rPr>
  </w:style>
  <w:style w:type="paragraph" w:styleId="12">
    <w:name w:val="Balloon Text"/>
    <w:basedOn w:val="1"/>
    <w:link w:val="28"/>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420" w:firstLineChars="200"/>
    </w:pPr>
  </w:style>
  <w:style w:type="paragraph" w:styleId="16">
    <w:name w:val="Body Text 2"/>
    <w:basedOn w:val="1"/>
    <w:qFormat/>
    <w:uiPriority w:val="0"/>
    <w:pPr>
      <w:spacing w:line="360" w:lineRule="auto"/>
    </w:pPr>
    <w:rPr>
      <w:sz w:val="24"/>
    </w:rPr>
  </w:style>
  <w:style w:type="paragraph" w:styleId="17">
    <w:name w:val="Normal (Web)"/>
    <w:basedOn w:val="1"/>
    <w:semiHidden/>
    <w:unhideWhenUsed/>
    <w:qFormat/>
    <w:uiPriority w:val="99"/>
    <w:pPr>
      <w:spacing w:beforeAutospacing="1" w:afterAutospacing="1"/>
      <w:jc w:val="left"/>
    </w:pPr>
    <w:rPr>
      <w:kern w:val="0"/>
      <w:sz w:val="24"/>
    </w:rPr>
  </w:style>
  <w:style w:type="paragraph" w:styleId="18">
    <w:name w:val="annotation subject"/>
    <w:basedOn w:val="7"/>
    <w:next w:val="7"/>
    <w:link w:val="33"/>
    <w:semiHidden/>
    <w:unhideWhenUsed/>
    <w:qFormat/>
    <w:uiPriority w:val="99"/>
    <w:rPr>
      <w:b/>
      <w:bCs/>
    </w:rPr>
  </w:style>
  <w:style w:type="paragraph" w:styleId="19">
    <w:name w:val="Body Text First Indent 2"/>
    <w:basedOn w:val="8"/>
    <w:qFormat/>
    <w:uiPriority w:val="0"/>
    <w:pPr>
      <w:ind w:firstLine="420"/>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Emphasis"/>
    <w:basedOn w:val="22"/>
    <w:qFormat/>
    <w:uiPriority w:val="20"/>
    <w:rPr>
      <w:i/>
    </w:rPr>
  </w:style>
  <w:style w:type="character" w:styleId="24">
    <w:name w:val="Hyperlink"/>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日期 Char"/>
    <w:basedOn w:val="22"/>
    <w:qFormat/>
    <w:uiPriority w:val="0"/>
    <w:rPr>
      <w:rFonts w:ascii="宋体" w:hAnsi="Courier New" w:eastAsia="宋体" w:cs="Times New Roman"/>
      <w:kern w:val="0"/>
      <w:sz w:val="32"/>
      <w:szCs w:val="20"/>
    </w:rPr>
  </w:style>
  <w:style w:type="character" w:customStyle="1" w:styleId="27">
    <w:name w:val="日期 字符"/>
    <w:basedOn w:val="22"/>
    <w:link w:val="10"/>
    <w:semiHidden/>
    <w:qFormat/>
    <w:uiPriority w:val="99"/>
    <w:rPr>
      <w:rFonts w:ascii="Calibri" w:hAnsi="Calibri" w:eastAsia="宋体" w:cs="Times New Roman"/>
    </w:rPr>
  </w:style>
  <w:style w:type="character" w:customStyle="1" w:styleId="28">
    <w:name w:val="批注框文本 字符"/>
    <w:basedOn w:val="22"/>
    <w:link w:val="12"/>
    <w:semiHidden/>
    <w:qFormat/>
    <w:uiPriority w:val="99"/>
    <w:rPr>
      <w:rFonts w:ascii="Calibri" w:hAnsi="Calibri" w:eastAsia="宋体" w:cs="Times New Roman"/>
      <w:sz w:val="18"/>
      <w:szCs w:val="18"/>
    </w:rPr>
  </w:style>
  <w:style w:type="character" w:customStyle="1" w:styleId="29">
    <w:name w:val="页眉 字符"/>
    <w:basedOn w:val="22"/>
    <w:link w:val="14"/>
    <w:qFormat/>
    <w:uiPriority w:val="0"/>
    <w:rPr>
      <w:rFonts w:ascii="Calibri" w:hAnsi="Calibri" w:eastAsia="宋体" w:cs="Times New Roman"/>
      <w:sz w:val="18"/>
      <w:szCs w:val="18"/>
    </w:rPr>
  </w:style>
  <w:style w:type="character" w:customStyle="1" w:styleId="30">
    <w:name w:val="页脚 字符"/>
    <w:basedOn w:val="22"/>
    <w:link w:val="13"/>
    <w:qFormat/>
    <w:uiPriority w:val="99"/>
    <w:rPr>
      <w:rFonts w:ascii="Calibri" w:hAnsi="Calibri" w:eastAsia="宋体" w:cs="Times New Roman"/>
      <w:sz w:val="18"/>
      <w:szCs w:val="18"/>
    </w:rPr>
  </w:style>
  <w:style w:type="character" w:customStyle="1" w:styleId="31">
    <w:name w:val="标题 1 字符"/>
    <w:basedOn w:val="22"/>
    <w:link w:val="3"/>
    <w:qFormat/>
    <w:uiPriority w:val="0"/>
    <w:rPr>
      <w:rFonts w:ascii="宋体" w:hAnsi="Calibri" w:eastAsia="宋体" w:cs="Times New Roman"/>
      <w:color w:val="000000"/>
      <w:sz w:val="28"/>
      <w:szCs w:val="20"/>
    </w:rPr>
  </w:style>
  <w:style w:type="character" w:customStyle="1" w:styleId="32">
    <w:name w:val="批注文字 字符"/>
    <w:basedOn w:val="22"/>
    <w:link w:val="7"/>
    <w:qFormat/>
    <w:uiPriority w:val="99"/>
    <w:rPr>
      <w:rFonts w:ascii="Calibri" w:hAnsi="Calibri" w:eastAsia="宋体" w:cs="Times New Roman"/>
    </w:rPr>
  </w:style>
  <w:style w:type="character" w:customStyle="1" w:styleId="33">
    <w:name w:val="批注主题 字符"/>
    <w:basedOn w:val="32"/>
    <w:link w:val="18"/>
    <w:semiHidden/>
    <w:qFormat/>
    <w:uiPriority w:val="99"/>
    <w:rPr>
      <w:rFonts w:ascii="Calibri" w:hAnsi="Calibri" w:eastAsia="宋体" w:cs="Times New Roman"/>
      <w:b/>
      <w:bCs/>
    </w:rPr>
  </w:style>
  <w:style w:type="character" w:customStyle="1" w:styleId="34">
    <w:name w:val="纯文本 Char"/>
    <w:qFormat/>
    <w:uiPriority w:val="0"/>
    <w:rPr>
      <w:rFonts w:ascii="宋体" w:hAnsi="Courier New"/>
    </w:rPr>
  </w:style>
  <w:style w:type="character" w:customStyle="1" w:styleId="35">
    <w:name w:val="纯文本 字符"/>
    <w:basedOn w:val="22"/>
    <w:link w:val="9"/>
    <w:semiHidden/>
    <w:qFormat/>
    <w:uiPriority w:val="99"/>
    <w:rPr>
      <w:rFonts w:ascii="宋体" w:hAnsi="Courier New" w:eastAsia="宋体" w:cs="Courier New"/>
      <w:szCs w:val="21"/>
    </w:rPr>
  </w:style>
  <w:style w:type="character" w:customStyle="1" w:styleId="36">
    <w:name w:val="标题 2 字符"/>
    <w:basedOn w:val="22"/>
    <w:link w:val="4"/>
    <w:qFormat/>
    <w:uiPriority w:val="0"/>
    <w:rPr>
      <w:rFonts w:ascii="Arial" w:hAnsi="Arial" w:eastAsia="宋体" w:cs="Times New Roman"/>
      <w:b/>
      <w:bCs/>
      <w:sz w:val="32"/>
      <w:szCs w:val="32"/>
    </w:rPr>
  </w:style>
  <w:style w:type="paragraph" w:styleId="37">
    <w:name w:val="List Paragraph"/>
    <w:basedOn w:val="1"/>
    <w:qFormat/>
    <w:uiPriority w:val="34"/>
    <w:pPr>
      <w:ind w:firstLine="420" w:firstLineChars="200"/>
    </w:pPr>
  </w:style>
  <w:style w:type="character" w:customStyle="1" w:styleId="38">
    <w:name w:val="标题 3 字符"/>
    <w:basedOn w:val="22"/>
    <w:link w:val="5"/>
    <w:semiHidden/>
    <w:qFormat/>
    <w:uiPriority w:val="9"/>
    <w:rPr>
      <w:rFonts w:ascii="Calibri" w:hAnsi="Calibri" w:eastAsia="宋体" w:cs="Times New Roman"/>
      <w:b/>
      <w:bCs/>
      <w:sz w:val="32"/>
      <w:szCs w:val="32"/>
    </w:rPr>
  </w:style>
  <w:style w:type="character" w:customStyle="1" w:styleId="39">
    <w:name w:val="标题 4 字符"/>
    <w:basedOn w:val="22"/>
    <w:link w:val="6"/>
    <w:qFormat/>
    <w:uiPriority w:val="0"/>
    <w:rPr>
      <w:rFonts w:ascii="Cambria" w:hAnsi="Cambria" w:eastAsia="宋体" w:cs="Times New Roman"/>
      <w:b/>
      <w:bCs/>
      <w:sz w:val="28"/>
      <w:szCs w:val="28"/>
    </w:rPr>
  </w:style>
  <w:style w:type="paragraph" w:customStyle="1" w:styleId="40">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9"/>
    <w:qFormat/>
    <w:uiPriority w:val="0"/>
    <w:rPr>
      <w:rFonts w:ascii="宋体" w:hAnsi="Courier New"/>
      <w:szCs w:val="20"/>
    </w:rPr>
  </w:style>
  <w:style w:type="paragraph" w:customStyle="1" w:styleId="42">
    <w:name w:val="8"/>
    <w:basedOn w:val="1"/>
    <w:next w:val="9"/>
    <w:qFormat/>
    <w:uiPriority w:val="0"/>
    <w:rPr>
      <w:rFonts w:ascii="宋体" w:hAnsi="Courier New"/>
      <w:szCs w:val="20"/>
    </w:rPr>
  </w:style>
  <w:style w:type="paragraph" w:customStyle="1" w:styleId="43">
    <w:name w:val="_Style 55"/>
    <w:basedOn w:val="1"/>
    <w:next w:val="9"/>
    <w:qFormat/>
    <w:uiPriority w:val="0"/>
    <w:rPr>
      <w:rFonts w:ascii="宋体" w:hAnsi="Courier New"/>
      <w:szCs w:val="20"/>
    </w:rPr>
  </w:style>
  <w:style w:type="paragraph" w:customStyle="1" w:styleId="44">
    <w:name w:val="7"/>
    <w:basedOn w:val="1"/>
    <w:next w:val="9"/>
    <w:link w:val="45"/>
    <w:qFormat/>
    <w:uiPriority w:val="0"/>
    <w:rPr>
      <w:rFonts w:ascii="宋体" w:hAnsi="Courier New"/>
      <w:szCs w:val="20"/>
    </w:rPr>
  </w:style>
  <w:style w:type="character" w:customStyle="1" w:styleId="45">
    <w:name w:val="Char1"/>
    <w:link w:val="44"/>
    <w:qFormat/>
    <w:uiPriority w:val="0"/>
    <w:rPr>
      <w:rFonts w:ascii="宋体" w:hAnsi="Courier New" w:eastAsia="宋体" w:cs="Times New Roman"/>
      <w:szCs w:val="20"/>
    </w:rPr>
  </w:style>
  <w:style w:type="character" w:customStyle="1" w:styleId="46">
    <w:name w:val="正文文本缩进 字符"/>
    <w:basedOn w:val="22"/>
    <w:link w:val="8"/>
    <w:qFormat/>
    <w:uiPriority w:val="0"/>
    <w:rPr>
      <w:rFonts w:ascii="Times New Roman" w:hAnsi="Times New Roman" w:eastAsia="宋体" w:cs="Times New Roman"/>
      <w:sz w:val="28"/>
      <w:szCs w:val="24"/>
    </w:rPr>
  </w:style>
  <w:style w:type="character" w:customStyle="1" w:styleId="47">
    <w:name w:val="正文文本缩进 2 字符"/>
    <w:basedOn w:val="22"/>
    <w:link w:val="11"/>
    <w:qFormat/>
    <w:uiPriority w:val="0"/>
    <w:rPr>
      <w:rFonts w:ascii="宋体" w:hAnsi="宋体" w:eastAsia="宋体" w:cs="Times New Roman"/>
      <w:szCs w:val="24"/>
    </w:rPr>
  </w:style>
  <w:style w:type="paragraph" w:customStyle="1" w:styleId="4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9">
    <w:name w:val="标题1"/>
    <w:qFormat/>
    <w:uiPriority w:val="0"/>
  </w:style>
  <w:style w:type="paragraph" w:customStyle="1" w:styleId="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1">
    <w:name w:val=".正文"/>
    <w:basedOn w:val="1"/>
    <w:qFormat/>
    <w:uiPriority w:val="0"/>
    <w:pPr>
      <w:spacing w:beforeLines="50"/>
      <w:ind w:firstLine="200" w:firstLineChars="200"/>
    </w:pPr>
    <w:rPr>
      <w:rFonts w:eastAsia="华文仿宋"/>
    </w:rPr>
  </w:style>
  <w:style w:type="paragraph" w:customStyle="1" w:styleId="52">
    <w:name w:val="列出段落1"/>
    <w:basedOn w:val="1"/>
    <w:autoRedefine/>
    <w:qFormat/>
    <w:uiPriority w:val="0"/>
    <w:pPr>
      <w:ind w:firstLine="420" w:firstLineChars="200"/>
    </w:pPr>
  </w:style>
  <w:style w:type="paragraph" w:customStyle="1" w:styleId="53">
    <w:name w:val="修订1"/>
    <w:hidden/>
    <w:unhideWhenUsed/>
    <w:qFormat/>
    <w:uiPriority w:val="99"/>
    <w:rPr>
      <w:rFonts w:ascii="Calibri" w:hAnsi="Calibri" w:eastAsia="宋体" w:cs="Times New Roman"/>
      <w:kern w:val="2"/>
      <w:sz w:val="21"/>
      <w:szCs w:val="22"/>
      <w:lang w:val="en-US" w:eastAsia="zh-CN" w:bidi="ar-SA"/>
    </w:rPr>
  </w:style>
  <w:style w:type="paragraph" w:customStyle="1" w:styleId="54">
    <w:name w:val="修订2"/>
    <w:hidden/>
    <w:unhideWhenUsed/>
    <w:qFormat/>
    <w:uiPriority w:val="99"/>
    <w:rPr>
      <w:rFonts w:ascii="Calibri" w:hAnsi="Calibri" w:eastAsia="宋体" w:cs="Times New Roman"/>
      <w:kern w:val="2"/>
      <w:sz w:val="21"/>
      <w:szCs w:val="22"/>
      <w:lang w:val="en-US" w:eastAsia="zh-CN" w:bidi="ar-SA"/>
    </w:rPr>
  </w:style>
  <w:style w:type="paragraph" w:customStyle="1" w:styleId="5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CBB3A-F3C7-4C8E-854B-C05B8E877B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3803</Words>
  <Characters>4119</Characters>
  <Lines>350</Lines>
  <Paragraphs>98</Paragraphs>
  <TotalTime>51</TotalTime>
  <ScaleCrop>false</ScaleCrop>
  <LinksUpToDate>false</LinksUpToDate>
  <CharactersWithSpaces>4147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2024-09-07T08:21:00Z</dcterms:created>
  <dc:creator>User</dc:creator>
  <cp:lastModifiedBy>中正招标杨工</cp:lastModifiedBy>
  <cp:lastPrinted>2022-09-13T11:56:00Z</cp:lastPrinted>
  <dcterms:modified xsi:type="dcterms:W3CDTF">2024-10-25T16:23:53Z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D2712EA3FC4C497989C852AA8A9F8F2C_13</vt:lpwstr>
  </property>
</Properties>
</file>