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14782">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27A2B8C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0914F1B">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F13F175">
      <w:pPr>
        <w:ind w:left="682" w:leftChars="-203" w:hanging="1108" w:hangingChars="154"/>
        <w:rPr>
          <w:sz w:val="72"/>
          <w:szCs w:val="72"/>
        </w:rPr>
      </w:pPr>
    </w:p>
    <w:p w14:paraId="242D5183">
      <w:pPr>
        <w:adjustRightInd w:val="0"/>
        <w:snapToGrid w:val="0"/>
        <w:spacing w:line="300" w:lineRule="auto"/>
        <w:jc w:val="left"/>
        <w:rPr>
          <w:b/>
          <w:bCs/>
          <w:snapToGrid w:val="0"/>
          <w:kern w:val="0"/>
          <w:sz w:val="28"/>
          <w:szCs w:val="28"/>
        </w:rPr>
      </w:pPr>
    </w:p>
    <w:p w14:paraId="3EDF935C">
      <w:pPr>
        <w:adjustRightInd w:val="0"/>
        <w:snapToGrid w:val="0"/>
        <w:spacing w:line="300" w:lineRule="auto"/>
        <w:jc w:val="left"/>
        <w:rPr>
          <w:b/>
          <w:bCs/>
          <w:snapToGrid w:val="0"/>
          <w:kern w:val="0"/>
          <w:sz w:val="28"/>
          <w:szCs w:val="28"/>
        </w:rPr>
      </w:pPr>
    </w:p>
    <w:p w14:paraId="58D2EAF4">
      <w:pPr>
        <w:adjustRightInd w:val="0"/>
        <w:snapToGrid w:val="0"/>
        <w:spacing w:line="300" w:lineRule="auto"/>
        <w:jc w:val="left"/>
        <w:rPr>
          <w:b/>
          <w:bCs/>
          <w:snapToGrid w:val="0"/>
          <w:kern w:val="0"/>
          <w:sz w:val="28"/>
          <w:szCs w:val="28"/>
        </w:rPr>
      </w:pPr>
    </w:p>
    <w:p w14:paraId="7B5C8CEF">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经颅磁刺激治疗设备</w:t>
      </w:r>
    </w:p>
    <w:p w14:paraId="0595DA27">
      <w:pPr>
        <w:adjustRightInd w:val="0"/>
        <w:snapToGrid w:val="0"/>
        <w:spacing w:line="300" w:lineRule="auto"/>
        <w:jc w:val="center"/>
        <w:rPr>
          <w:rFonts w:ascii="经典标宋简" w:eastAsia="经典标宋简"/>
          <w:b/>
          <w:snapToGrid w:val="0"/>
          <w:kern w:val="0"/>
          <w:sz w:val="44"/>
          <w:szCs w:val="44"/>
        </w:rPr>
      </w:pPr>
    </w:p>
    <w:p w14:paraId="399B8F0E">
      <w:pPr>
        <w:adjustRightInd w:val="0"/>
        <w:snapToGrid w:val="0"/>
        <w:spacing w:line="300" w:lineRule="auto"/>
        <w:jc w:val="center"/>
        <w:rPr>
          <w:rFonts w:ascii="经典标宋简" w:eastAsia="经典标宋简"/>
          <w:b/>
          <w:snapToGrid w:val="0"/>
          <w:kern w:val="0"/>
          <w:sz w:val="44"/>
          <w:szCs w:val="44"/>
        </w:rPr>
      </w:pPr>
    </w:p>
    <w:p w14:paraId="2EED92F3">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6DA76F5">
      <w:pPr>
        <w:adjustRightInd w:val="0"/>
        <w:snapToGrid w:val="0"/>
        <w:spacing w:line="300" w:lineRule="auto"/>
        <w:jc w:val="center"/>
        <w:rPr>
          <w:rFonts w:ascii="经典等线简" w:eastAsia="经典等线简"/>
          <w:b/>
          <w:snapToGrid w:val="0"/>
          <w:kern w:val="0"/>
          <w:sz w:val="32"/>
        </w:rPr>
      </w:pPr>
    </w:p>
    <w:p w14:paraId="1C28D07C">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w:t>
      </w:r>
      <w:bookmarkStart w:id="113" w:name="_GoBack"/>
      <w:bookmarkEnd w:id="113"/>
      <w:r>
        <w:rPr>
          <w:rFonts w:hint="eastAsia" w:asciiTheme="minorEastAsia" w:hAnsiTheme="minorEastAsia" w:eastAsiaTheme="minorEastAsia"/>
          <w:b/>
          <w:snapToGrid w:val="0"/>
          <w:kern w:val="0"/>
          <w:sz w:val="32"/>
        </w:rPr>
        <w:t>4-QA0175</w:t>
      </w:r>
    </w:p>
    <w:p w14:paraId="7A9234DD">
      <w:pPr>
        <w:adjustRightInd w:val="0"/>
        <w:snapToGrid w:val="0"/>
        <w:spacing w:line="300" w:lineRule="auto"/>
        <w:jc w:val="center"/>
        <w:rPr>
          <w:rFonts w:ascii="经典等线简" w:eastAsia="经典等线简"/>
          <w:b/>
          <w:snapToGrid w:val="0"/>
          <w:kern w:val="0"/>
          <w:sz w:val="18"/>
          <w:szCs w:val="18"/>
        </w:rPr>
      </w:pPr>
    </w:p>
    <w:p w14:paraId="23D66C57">
      <w:pPr>
        <w:adjustRightInd w:val="0"/>
        <w:snapToGrid w:val="0"/>
        <w:spacing w:line="300" w:lineRule="auto"/>
        <w:jc w:val="center"/>
        <w:rPr>
          <w:rFonts w:eastAsia="经典标宋简"/>
          <w:b/>
          <w:snapToGrid w:val="0"/>
          <w:kern w:val="0"/>
          <w:sz w:val="44"/>
        </w:rPr>
      </w:pPr>
    </w:p>
    <w:p w14:paraId="5F596174">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24C35BC9">
      <w:pPr>
        <w:pStyle w:val="29"/>
        <w:adjustRightInd w:val="0"/>
        <w:snapToGrid w:val="0"/>
        <w:spacing w:line="300" w:lineRule="auto"/>
        <w:jc w:val="center"/>
        <w:rPr>
          <w:rFonts w:ascii="Times New Roman" w:hAnsi="Times New Roman" w:eastAsia="经典等线简"/>
          <w:b/>
          <w:snapToGrid w:val="0"/>
          <w:sz w:val="30"/>
        </w:rPr>
      </w:pPr>
    </w:p>
    <w:p w14:paraId="4A589164"/>
    <w:p w14:paraId="1E48EEFF"/>
    <w:p w14:paraId="157D8D96">
      <w:pPr>
        <w:pStyle w:val="29"/>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八</w:t>
      </w:r>
      <w:r>
        <w:rPr>
          <w:rFonts w:hint="eastAsia"/>
          <w:b/>
          <w:snapToGrid w:val="0"/>
          <w:sz w:val="30"/>
        </w:rPr>
        <w:t>月</w:t>
      </w:r>
    </w:p>
    <w:p w14:paraId="193492DA"/>
    <w:p w14:paraId="5053F8E4"/>
    <w:p w14:paraId="03E5E9D1"/>
    <w:p w14:paraId="43B7BAC4"/>
    <w:p w14:paraId="1AB51433"/>
    <w:p w14:paraId="12322281"/>
    <w:p w14:paraId="60BB58BD"/>
    <w:p w14:paraId="1399034B"/>
    <w:p w14:paraId="0570E65C"/>
    <w:p w14:paraId="6EFD0A67"/>
    <w:p w14:paraId="6E50C6C0">
      <w:pPr>
        <w:jc w:val="center"/>
        <w:rPr>
          <w:rFonts w:asciiTheme="minorEastAsia" w:hAnsiTheme="minorEastAsia" w:eastAsiaTheme="minorEastAsia"/>
          <w:b/>
          <w:bCs/>
          <w:szCs w:val="21"/>
        </w:rPr>
      </w:pPr>
    </w:p>
    <w:p w14:paraId="1543F763">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C459F9A">
      <w:pPr>
        <w:spacing w:line="360" w:lineRule="auto"/>
        <w:ind w:firstLine="480" w:firstLineChars="200"/>
        <w:rPr>
          <w:rFonts w:ascii="宋体" w:hAnsi="宋体"/>
          <w:sz w:val="24"/>
        </w:rPr>
      </w:pPr>
    </w:p>
    <w:p w14:paraId="6B8DEE7F">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66C315F">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0E103EF">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CD94E76">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283D7926">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7A2F2150">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0A9F667">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ABE2D02">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3E3BF7CA">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6D1593C9">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A15CFC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454693A2">
      <w:pPr>
        <w:spacing w:line="440" w:lineRule="exact"/>
        <w:ind w:firstLine="480" w:firstLineChars="200"/>
        <w:rPr>
          <w:rFonts w:ascii="仿宋" w:hAnsi="仿宋" w:eastAsia="仿宋"/>
          <w:sz w:val="24"/>
        </w:rPr>
      </w:pPr>
    </w:p>
    <w:p w14:paraId="4963EDEF">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F89EE4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9A590B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A3DB8E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548EAFE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0A61782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2143E83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521FE2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79C09D5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67236B35">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B23F35A">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7DB55CB">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163FDCD">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584A5FE1">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8764CA6">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4FE4A034">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61E5A61D">
      <w:pPr>
        <w:spacing w:line="440" w:lineRule="exact"/>
        <w:ind w:firstLine="480" w:firstLineChars="200"/>
        <w:rPr>
          <w:rFonts w:ascii="仿宋" w:hAnsi="仿宋" w:eastAsia="仿宋"/>
          <w:sz w:val="24"/>
        </w:rPr>
      </w:pPr>
    </w:p>
    <w:p w14:paraId="151AA2A4">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CCB8494">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4BA0503C">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5420369">
      <w:pPr>
        <w:spacing w:line="440" w:lineRule="exact"/>
        <w:ind w:firstLine="426" w:firstLineChars="177"/>
        <w:rPr>
          <w:rFonts w:ascii="仿宋_GB2312" w:eastAsia="仿宋_GB2312" w:hAnsiTheme="minorEastAsia"/>
          <w:b/>
          <w:color w:val="FF0000"/>
          <w:sz w:val="24"/>
        </w:rPr>
      </w:pPr>
    </w:p>
    <w:p w14:paraId="4052DAD3">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63527B82">
      <w:pPr>
        <w:spacing w:line="440" w:lineRule="exact"/>
        <w:ind w:firstLine="424" w:firstLineChars="177"/>
        <w:rPr>
          <w:rFonts w:ascii="仿宋" w:hAnsi="仿宋" w:eastAsia="仿宋"/>
          <w:sz w:val="24"/>
        </w:rPr>
      </w:pPr>
    </w:p>
    <w:p w14:paraId="1F0C6B94">
      <w:pPr>
        <w:spacing w:line="440" w:lineRule="exact"/>
        <w:ind w:firstLine="424" w:firstLineChars="177"/>
        <w:rPr>
          <w:rFonts w:ascii="仿宋" w:hAnsi="仿宋" w:eastAsia="仿宋"/>
          <w:sz w:val="24"/>
        </w:rPr>
      </w:pPr>
    </w:p>
    <w:p w14:paraId="1072160A">
      <w:pPr>
        <w:spacing w:line="440" w:lineRule="exact"/>
        <w:ind w:firstLine="424" w:firstLineChars="177"/>
        <w:rPr>
          <w:rFonts w:ascii="仿宋" w:hAnsi="仿宋" w:eastAsia="仿宋"/>
          <w:sz w:val="24"/>
        </w:rPr>
      </w:pPr>
    </w:p>
    <w:p w14:paraId="284F0658">
      <w:pPr>
        <w:spacing w:line="440" w:lineRule="exact"/>
        <w:ind w:firstLine="424" w:firstLineChars="177"/>
        <w:rPr>
          <w:rFonts w:ascii="仿宋" w:hAnsi="仿宋" w:eastAsia="仿宋"/>
          <w:sz w:val="24"/>
        </w:rPr>
      </w:pPr>
    </w:p>
    <w:p w14:paraId="4E94E874">
      <w:pPr>
        <w:spacing w:line="440" w:lineRule="exact"/>
        <w:ind w:firstLine="424" w:firstLineChars="177"/>
        <w:rPr>
          <w:rFonts w:ascii="仿宋" w:hAnsi="仿宋" w:eastAsia="仿宋"/>
          <w:sz w:val="24"/>
        </w:rPr>
      </w:pPr>
    </w:p>
    <w:p w14:paraId="044392E8">
      <w:pPr>
        <w:spacing w:line="440" w:lineRule="exact"/>
        <w:ind w:firstLine="424" w:firstLineChars="177"/>
        <w:rPr>
          <w:rFonts w:ascii="仿宋" w:hAnsi="仿宋" w:eastAsia="仿宋"/>
          <w:sz w:val="24"/>
        </w:rPr>
      </w:pPr>
    </w:p>
    <w:p w14:paraId="46250D2E">
      <w:pPr>
        <w:spacing w:line="440" w:lineRule="exact"/>
        <w:ind w:firstLine="424" w:firstLineChars="177"/>
        <w:rPr>
          <w:rFonts w:ascii="仿宋" w:hAnsi="仿宋" w:eastAsia="仿宋"/>
          <w:sz w:val="24"/>
        </w:rPr>
      </w:pPr>
    </w:p>
    <w:p w14:paraId="3EECDF95">
      <w:pPr>
        <w:spacing w:line="440" w:lineRule="exact"/>
        <w:ind w:firstLine="424" w:firstLineChars="177"/>
        <w:rPr>
          <w:rFonts w:ascii="仿宋" w:hAnsi="仿宋" w:eastAsia="仿宋"/>
          <w:sz w:val="24"/>
        </w:rPr>
      </w:pPr>
    </w:p>
    <w:p w14:paraId="09C88048">
      <w:pPr>
        <w:spacing w:line="440" w:lineRule="exact"/>
        <w:ind w:firstLine="424" w:firstLineChars="177"/>
        <w:rPr>
          <w:rFonts w:ascii="仿宋" w:hAnsi="仿宋" w:eastAsia="仿宋"/>
          <w:sz w:val="24"/>
        </w:rPr>
      </w:pPr>
    </w:p>
    <w:p w14:paraId="613D69BC">
      <w:pPr>
        <w:spacing w:line="440" w:lineRule="exact"/>
        <w:ind w:firstLine="424" w:firstLineChars="177"/>
        <w:rPr>
          <w:rFonts w:ascii="仿宋" w:hAnsi="仿宋" w:eastAsia="仿宋"/>
          <w:sz w:val="24"/>
        </w:rPr>
      </w:pPr>
    </w:p>
    <w:p w14:paraId="2C982ECB">
      <w:pPr>
        <w:spacing w:line="440" w:lineRule="exact"/>
        <w:ind w:firstLine="424" w:firstLineChars="177"/>
        <w:rPr>
          <w:rFonts w:ascii="仿宋" w:hAnsi="仿宋" w:eastAsia="仿宋"/>
          <w:sz w:val="24"/>
        </w:rPr>
      </w:pPr>
    </w:p>
    <w:p w14:paraId="15F4ED2A">
      <w:pPr>
        <w:spacing w:line="440" w:lineRule="exact"/>
        <w:ind w:firstLine="424" w:firstLineChars="177"/>
        <w:rPr>
          <w:rFonts w:ascii="仿宋" w:hAnsi="仿宋" w:eastAsia="仿宋"/>
          <w:sz w:val="24"/>
        </w:rPr>
      </w:pPr>
    </w:p>
    <w:p w14:paraId="0EE7AC50">
      <w:pPr>
        <w:spacing w:line="440" w:lineRule="exact"/>
        <w:rPr>
          <w:rFonts w:ascii="仿宋" w:hAnsi="仿宋" w:eastAsia="仿宋"/>
          <w:sz w:val="24"/>
        </w:rPr>
      </w:pPr>
    </w:p>
    <w:p w14:paraId="7D54934F">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5D574C0F">
          <w:pPr>
            <w:pStyle w:val="504"/>
            <w:jc w:val="center"/>
            <w:rPr>
              <w:rFonts w:hint="eastAsia" w:ascii="Times New Roman" w:hAnsi="Times New Roman" w:eastAsia="宋体" w:cs="Times New Roman"/>
              <w:b w:val="0"/>
              <w:bCs w:val="0"/>
              <w:iCs/>
              <w:smallCaps/>
              <w:color w:val="auto"/>
              <w:kern w:val="2"/>
              <w:sz w:val="21"/>
              <w:szCs w:val="24"/>
              <w:lang w:val="zh-CN"/>
            </w:rPr>
          </w:pPr>
        </w:p>
        <w:p w14:paraId="59B419A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0216782E">
          <w:pPr>
            <w:rPr>
              <w:lang w:val="zh-CN"/>
            </w:rPr>
          </w:pPr>
        </w:p>
        <w:p w14:paraId="1A300D4E">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BEB8F3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0C3A32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094D3A43">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1560CD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3AF6ACA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2CE3F9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FFE085F">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68A627C">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D22B07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FA126BC">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E26168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624EEA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648C923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4E44DE3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3C9648B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7AA7D6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89199B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C6FBA8C">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7343496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2574F5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98FE61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4EFF8E3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7BA8D36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14:paraId="637BA5F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11A3E6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722361C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83</w:t>
          </w:r>
          <w:r>
            <w:rPr>
              <w:rFonts w:hint="eastAsia" w:ascii="仿宋_GB2312" w:eastAsia="仿宋_GB2312"/>
              <w:sz w:val="24"/>
            </w:rPr>
            <w:fldChar w:fldCharType="end"/>
          </w:r>
          <w:r>
            <w:rPr>
              <w:rFonts w:hint="eastAsia" w:ascii="仿宋_GB2312" w:eastAsia="仿宋_GB2312"/>
              <w:sz w:val="24"/>
            </w:rPr>
            <w:fldChar w:fldCharType="end"/>
          </w:r>
        </w:p>
        <w:p w14:paraId="204D71E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594094F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14:paraId="4BE78DA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91</w:t>
          </w:r>
          <w:r>
            <w:rPr>
              <w:rFonts w:hint="eastAsia" w:ascii="仿宋_GB2312" w:eastAsia="仿宋_GB2312"/>
              <w:sz w:val="24"/>
            </w:rPr>
            <w:fldChar w:fldCharType="end"/>
          </w:r>
          <w:r>
            <w:rPr>
              <w:rFonts w:hint="eastAsia" w:ascii="仿宋_GB2312" w:eastAsia="仿宋_GB2312"/>
              <w:sz w:val="24"/>
            </w:rPr>
            <w:fldChar w:fldCharType="end"/>
          </w:r>
        </w:p>
        <w:p w14:paraId="5814EB3F">
          <w:pPr>
            <w:pStyle w:val="42"/>
            <w:tabs>
              <w:tab w:val="right" w:leader="dot" w:pos="9628"/>
            </w:tabs>
            <w:spacing w:line="360" w:lineRule="exact"/>
          </w:pPr>
          <w:r>
            <w:rPr>
              <w:rFonts w:hint="eastAsia" w:ascii="仿宋_GB2312" w:eastAsia="仿宋_GB2312"/>
              <w:sz w:val="24"/>
            </w:rPr>
            <w:fldChar w:fldCharType="end"/>
          </w:r>
        </w:p>
      </w:sdtContent>
    </w:sdt>
    <w:p w14:paraId="7B4114AA"/>
    <w:p w14:paraId="3348A057"/>
    <w:p w14:paraId="01FE72BB"/>
    <w:p w14:paraId="39ABA433"/>
    <w:p w14:paraId="0E0FA7DA"/>
    <w:p w14:paraId="27EBA00D">
      <w:pPr>
        <w:pStyle w:val="4"/>
      </w:pPr>
      <w:bookmarkStart w:id="0" w:name="_Toc135293320"/>
      <w:r>
        <w:rPr>
          <w:rFonts w:hint="eastAsia"/>
        </w:rPr>
        <w:t>第一章  投标邀请</w:t>
      </w:r>
      <w:bookmarkEnd w:id="0"/>
    </w:p>
    <w:p w14:paraId="3F5D37EE">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AF1CE7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经颅磁刺激治疗设备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13</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74A4774">
      <w:pPr>
        <w:adjustRightInd w:val="0"/>
        <w:snapToGrid w:val="0"/>
        <w:spacing w:line="360" w:lineRule="auto"/>
        <w:ind w:firstLine="420" w:firstLineChars="200"/>
        <w:jc w:val="left"/>
        <w:rPr>
          <w:rFonts w:ascii="宋体" w:hAnsi="宋体" w:cs="Arial Unicode MS"/>
          <w:snapToGrid w:val="0"/>
          <w:kern w:val="0"/>
          <w:szCs w:val="21"/>
        </w:rPr>
      </w:pPr>
    </w:p>
    <w:p w14:paraId="238EE41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E4F7447">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SZZZ2024-QA0175</w:t>
      </w:r>
    </w:p>
    <w:p w14:paraId="1624AB7F">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2、项目名称：经颅磁刺激治疗设备</w:t>
      </w:r>
    </w:p>
    <w:p w14:paraId="72860DC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52905EB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30万</w:t>
      </w:r>
      <w:r>
        <w:rPr>
          <w:rFonts w:hint="eastAsia" w:ascii="宋体" w:hAnsi="宋体" w:eastAsia="宋体"/>
          <w:snapToGrid w:val="0"/>
          <w:color w:val="auto"/>
          <w:sz w:val="21"/>
          <w:szCs w:val="21"/>
        </w:rPr>
        <w:t>元</w:t>
      </w:r>
    </w:p>
    <w:p w14:paraId="1FA075D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30万</w:t>
      </w:r>
      <w:r>
        <w:rPr>
          <w:rFonts w:hint="eastAsia" w:ascii="宋体" w:hAnsi="宋体" w:eastAsia="宋体"/>
          <w:snapToGrid w:val="0"/>
          <w:color w:val="auto"/>
          <w:sz w:val="21"/>
          <w:szCs w:val="21"/>
        </w:rPr>
        <w:t>元</w:t>
      </w:r>
    </w:p>
    <w:p w14:paraId="44F32D1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5B5F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01E07B74">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7DEE92F7">
            <w:pPr>
              <w:pStyle w:val="45"/>
              <w:spacing w:line="360" w:lineRule="auto"/>
              <w:jc w:val="center"/>
              <w:rPr>
                <w:sz w:val="21"/>
              </w:rPr>
            </w:pPr>
            <w:r>
              <w:rPr>
                <w:sz w:val="21"/>
              </w:rPr>
              <w:t>标的名称</w:t>
            </w:r>
          </w:p>
        </w:tc>
        <w:tc>
          <w:tcPr>
            <w:tcW w:w="850" w:type="dxa"/>
            <w:shd w:val="clear" w:color="auto" w:fill="ABCDEF"/>
            <w:vAlign w:val="center"/>
          </w:tcPr>
          <w:p w14:paraId="2992D6C9">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7673DD0C">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6BDDC362">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46D28F21">
            <w:pPr>
              <w:pStyle w:val="45"/>
              <w:spacing w:before="0" w:beforeAutospacing="0" w:after="0" w:afterAutospacing="0" w:line="360" w:lineRule="auto"/>
              <w:jc w:val="center"/>
              <w:rPr>
                <w:sz w:val="21"/>
              </w:rPr>
            </w:pPr>
            <w:r>
              <w:rPr>
                <w:sz w:val="21"/>
              </w:rPr>
              <w:t>备注</w:t>
            </w:r>
          </w:p>
        </w:tc>
      </w:tr>
      <w:tr w14:paraId="604C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42E2E9D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12C5FA99">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7B3C6AED">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2</w:t>
            </w:r>
          </w:p>
        </w:tc>
        <w:tc>
          <w:tcPr>
            <w:tcW w:w="851" w:type="dxa"/>
            <w:shd w:val="clear" w:color="auto" w:fill="auto"/>
            <w:vAlign w:val="center"/>
          </w:tcPr>
          <w:p w14:paraId="13FDFCCD">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eastAsia="zh-CN"/>
              </w:rPr>
              <w:t>台</w:t>
            </w:r>
          </w:p>
        </w:tc>
        <w:tc>
          <w:tcPr>
            <w:tcW w:w="2977" w:type="dxa"/>
            <w:shd w:val="clear" w:color="auto" w:fill="auto"/>
            <w:vAlign w:val="center"/>
          </w:tcPr>
          <w:p w14:paraId="23543CFB">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6F79B467">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3A534AC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F452A7">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6DCF45C">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65A7086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5C2359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504949A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52ACC5A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5024114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7859F3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5AFA39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4D6384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844DC2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194F3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3B1F0C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1A8E04B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14:paraId="7033618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003BF6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48B048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9C18FC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B35442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46FBA9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889117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52102F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3E8363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8D83B8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571608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FD1F8D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277898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5A79A108">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3FD1DA1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7E008D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7172E7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472640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31C79D7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0F02E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B5B364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14:paraId="528B453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7138BC3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5CDF8FCB">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702034E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44C22C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A49BC1">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F29B935">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E1108C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BA6843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896D21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名称：深圳市康宁医院 </w:t>
      </w:r>
    </w:p>
    <w:p w14:paraId="462CE4B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地址：深圳市坪山区振碧路77号</w:t>
      </w:r>
    </w:p>
    <w:p w14:paraId="7160DB8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联系方式：刘工 0755-84622415</w:t>
      </w:r>
    </w:p>
    <w:p w14:paraId="48F9482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4D03A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7EC4BA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0836F5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21682E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6260FD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7898037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130B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09BB00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02</w:t>
      </w:r>
      <w:r>
        <w:rPr>
          <w:rFonts w:hint="eastAsia" w:ascii="宋体" w:hAnsi="宋体"/>
          <w:snapToGrid w:val="0"/>
          <w:kern w:val="0"/>
          <w:sz w:val="24"/>
        </w:rPr>
        <w:t>日</w:t>
      </w:r>
    </w:p>
    <w:p w14:paraId="682561B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306338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969D0D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4CC786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41DB0A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81C536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4BA25E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83E3CC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52421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80B74E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B611F6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50E32F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1A6D51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37DE8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4617C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A0266C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C5F3F5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656535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9C9E04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FFBAB9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CECED4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542E68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0DCAF8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806406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307E8A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3E3AC1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DBFA18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B708EF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E91ED6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F8031A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6549EC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69567A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07FDAD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111C04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ECCE95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14:paraId="1B06F23A">
      <w:pPr>
        <w:rPr>
          <w:szCs w:val="21"/>
        </w:rPr>
      </w:pPr>
    </w:p>
    <w:p w14:paraId="11C74BFC">
      <w:pPr>
        <w:pStyle w:val="4"/>
      </w:pPr>
      <w:bookmarkStart w:id="1" w:name="_Toc135293321"/>
      <w:r>
        <w:rPr>
          <w:rFonts w:hint="eastAsia"/>
        </w:rPr>
        <w:t>第二章  项目需求</w:t>
      </w:r>
      <w:bookmarkEnd w:id="1"/>
    </w:p>
    <w:p w14:paraId="7063714A">
      <w:pPr>
        <w:spacing w:afterLines="50" w:line="360" w:lineRule="auto"/>
        <w:ind w:left="2"/>
        <w:jc w:val="center"/>
        <w:rPr>
          <w:rFonts w:ascii="宋体" w:hAnsi="宋体"/>
          <w:b/>
          <w:sz w:val="28"/>
          <w:szCs w:val="28"/>
        </w:rPr>
      </w:pPr>
      <w:r>
        <w:rPr>
          <w:rFonts w:hint="eastAsia" w:ascii="宋体" w:hAnsi="宋体"/>
          <w:b/>
          <w:sz w:val="28"/>
          <w:szCs w:val="28"/>
        </w:rPr>
        <w:t>特别说明</w:t>
      </w:r>
    </w:p>
    <w:p w14:paraId="47C220B9">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48ED74C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A3318E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02F5C93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196F3139">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7072C54">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70DEEAF5">
      <w:pPr>
        <w:spacing w:line="360" w:lineRule="auto"/>
        <w:ind w:left="510"/>
        <w:rPr>
          <w:rFonts w:eastAsia="黑体"/>
          <w:bCs/>
          <w:snapToGrid w:val="0"/>
          <w:kern w:val="0"/>
          <w:sz w:val="24"/>
        </w:rPr>
      </w:pPr>
    </w:p>
    <w:p w14:paraId="3D70712D">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3A8D2B4F">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24ED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4DFE3108">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6AD4AC19">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3998224">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7EA3AEB7">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0773E6F4">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2D7BBD18">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3BC2A501">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5DA9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7E4F8A3B">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40179A98">
            <w:pPr>
              <w:widowControl/>
              <w:spacing w:line="360" w:lineRule="auto"/>
              <w:jc w:val="center"/>
              <w:rPr>
                <w:rFonts w:ascii="宋体" w:hAnsi="宋体" w:cs="宋体"/>
                <w:kern w:val="0"/>
                <w:szCs w:val="21"/>
              </w:rPr>
            </w:pPr>
            <w:r>
              <w:rPr>
                <w:rFonts w:hint="eastAsia" w:ascii="宋体" w:hAnsi="宋体" w:cs="宋体"/>
                <w:kern w:val="0"/>
                <w:szCs w:val="21"/>
              </w:rPr>
              <w:t>经颅磁刺激治疗设备</w:t>
            </w:r>
          </w:p>
        </w:tc>
        <w:tc>
          <w:tcPr>
            <w:tcW w:w="850" w:type="dxa"/>
            <w:tcMar>
              <w:top w:w="0" w:type="dxa"/>
              <w:left w:w="108" w:type="dxa"/>
              <w:bottom w:w="0" w:type="dxa"/>
              <w:right w:w="108" w:type="dxa"/>
            </w:tcMar>
            <w:vAlign w:val="center"/>
          </w:tcPr>
          <w:p w14:paraId="71522E26">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993" w:type="dxa"/>
            <w:vAlign w:val="center"/>
          </w:tcPr>
          <w:p w14:paraId="7EAA637C">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1" w:type="dxa"/>
            <w:vAlign w:val="center"/>
          </w:tcPr>
          <w:p w14:paraId="0C2469BC">
            <w:pPr>
              <w:jc w:val="center"/>
              <w:rPr>
                <w:rFonts w:ascii="宋体" w:hAnsi="宋体" w:cs="宋体"/>
                <w:bCs/>
                <w:kern w:val="0"/>
                <w:szCs w:val="21"/>
              </w:rPr>
            </w:pPr>
            <w:r>
              <w:rPr>
                <w:rFonts w:hint="eastAsia" w:ascii="宋体" w:hAnsi="宋体" w:cs="宋体"/>
                <w:bCs/>
                <w:kern w:val="0"/>
                <w:szCs w:val="21"/>
              </w:rPr>
              <w:t>300,000.00</w:t>
            </w:r>
          </w:p>
        </w:tc>
        <w:tc>
          <w:tcPr>
            <w:tcW w:w="1417" w:type="dxa"/>
            <w:vAlign w:val="center"/>
          </w:tcPr>
          <w:p w14:paraId="6DBC7F67">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0848FE65">
      <w:pPr>
        <w:widowControl/>
        <w:snapToGrid w:val="0"/>
        <w:spacing w:line="360" w:lineRule="auto"/>
        <w:ind w:left="2"/>
        <w:jc w:val="left"/>
        <w:rPr>
          <w:rFonts w:ascii="宋体" w:hAnsi="宋体"/>
          <w:bCs/>
          <w:snapToGrid w:val="0"/>
          <w:kern w:val="0"/>
          <w:szCs w:val="21"/>
        </w:rPr>
      </w:pPr>
    </w:p>
    <w:p w14:paraId="4004F4EC">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14:paraId="47F1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328097D5">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14:paraId="5EC9FBC7">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14:paraId="1FF93E95">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14:paraId="17312834">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14:paraId="31C666C3">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6F657EB8">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620" w:type="dxa"/>
            <w:vAlign w:val="center"/>
          </w:tcPr>
          <w:p w14:paraId="44EC3EA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AB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2857FD5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14:paraId="05F53BDD">
            <w:pPr>
              <w:widowControl/>
              <w:spacing w:line="360" w:lineRule="auto"/>
              <w:jc w:val="center"/>
              <w:rPr>
                <w:rFonts w:ascii="宋体" w:hAnsi="宋体" w:cs="宋体"/>
                <w:kern w:val="0"/>
                <w:szCs w:val="21"/>
              </w:rPr>
            </w:pPr>
            <w:r>
              <w:rPr>
                <w:rFonts w:hint="eastAsia" w:ascii="宋体" w:hAnsi="宋体" w:cs="宋体"/>
                <w:kern w:val="0"/>
                <w:szCs w:val="21"/>
              </w:rPr>
              <w:t>经颅磁刺激治疗设备</w:t>
            </w:r>
          </w:p>
        </w:tc>
        <w:tc>
          <w:tcPr>
            <w:tcW w:w="798" w:type="dxa"/>
            <w:vAlign w:val="center"/>
          </w:tcPr>
          <w:p w14:paraId="5F78EFE4">
            <w:pPr>
              <w:widowControl/>
              <w:jc w:val="center"/>
              <w:rPr>
                <w:rFonts w:ascii="宋体" w:hAnsi="宋体" w:cs="宋体"/>
                <w:kern w:val="0"/>
                <w:szCs w:val="21"/>
              </w:rPr>
            </w:pPr>
            <w:r>
              <w:rPr>
                <w:rFonts w:hint="eastAsia" w:ascii="宋体" w:hAnsi="宋体" w:cs="宋体"/>
                <w:kern w:val="0"/>
                <w:szCs w:val="21"/>
              </w:rPr>
              <w:t>2</w:t>
            </w:r>
          </w:p>
        </w:tc>
        <w:tc>
          <w:tcPr>
            <w:tcW w:w="850" w:type="dxa"/>
            <w:vAlign w:val="center"/>
          </w:tcPr>
          <w:p w14:paraId="4929F06C">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843" w:type="dxa"/>
            <w:vAlign w:val="center"/>
          </w:tcPr>
          <w:p w14:paraId="1263A446">
            <w:pPr>
              <w:spacing w:line="360" w:lineRule="auto"/>
              <w:jc w:val="center"/>
              <w:rPr>
                <w:rFonts w:ascii="宋体" w:hAnsi="宋体" w:cs="宋体"/>
                <w:kern w:val="0"/>
                <w:szCs w:val="21"/>
              </w:rPr>
            </w:pPr>
            <w:r>
              <w:rPr>
                <w:rFonts w:hint="eastAsia" w:ascii="宋体" w:hAnsi="宋体" w:cs="宋体"/>
                <w:kern w:val="0"/>
                <w:szCs w:val="21"/>
              </w:rPr>
              <w:t>300,000.00</w:t>
            </w:r>
          </w:p>
        </w:tc>
        <w:tc>
          <w:tcPr>
            <w:tcW w:w="620" w:type="dxa"/>
            <w:vAlign w:val="center"/>
          </w:tcPr>
          <w:p w14:paraId="61B640EC">
            <w:pPr>
              <w:spacing w:line="360" w:lineRule="auto"/>
              <w:jc w:val="left"/>
              <w:rPr>
                <w:rFonts w:ascii="宋体" w:hAnsi="宋体" w:cs="宋体"/>
                <w:kern w:val="0"/>
                <w:szCs w:val="21"/>
              </w:rPr>
            </w:pPr>
          </w:p>
        </w:tc>
      </w:tr>
    </w:tbl>
    <w:p w14:paraId="1227EB16">
      <w:pPr>
        <w:widowControl/>
        <w:snapToGrid w:val="0"/>
        <w:spacing w:line="360" w:lineRule="auto"/>
        <w:ind w:left="2"/>
        <w:jc w:val="left"/>
        <w:rPr>
          <w:rFonts w:ascii="宋体" w:hAnsi="宋体"/>
          <w:bCs/>
          <w:snapToGrid w:val="0"/>
          <w:kern w:val="0"/>
          <w:szCs w:val="21"/>
        </w:rPr>
      </w:pPr>
    </w:p>
    <w:p w14:paraId="3D5684E9">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货物清单中产品的投标报价超过其预算金额或最高限价的，将导致投标无效。</w:t>
      </w:r>
    </w:p>
    <w:p w14:paraId="2725A131">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20679BD2">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56B830D5">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0620B90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68E9BD77">
      <w:pPr>
        <w:pStyle w:val="453"/>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auto"/>
          <w:sz w:val="21"/>
          <w:highlight w:val="yellow"/>
        </w:rPr>
      </w:pPr>
      <w:r>
        <w:rPr>
          <w:rFonts w:hint="eastAsia" w:asciiTheme="minorEastAsia" w:hAnsiTheme="minorEastAsia" w:eastAsiaTheme="minorEastAsia"/>
          <w:b/>
          <w:bCs/>
          <w:snapToGrid w:val="0"/>
          <w:color w:val="auto"/>
          <w:sz w:val="21"/>
          <w:highlight w:val="yellow"/>
        </w:rPr>
        <w:t>★（5）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14:paraId="4632114B">
      <w:pPr>
        <w:pStyle w:val="20"/>
        <w:spacing w:line="360" w:lineRule="auto"/>
        <w:ind w:firstLine="422" w:firstLineChars="200"/>
        <w:rPr>
          <w:rFonts w:ascii="宋体" w:hAnsi="宋体"/>
          <w:bCs/>
          <w:snapToGrid w:val="0"/>
          <w:kern w:val="0"/>
          <w:szCs w:val="21"/>
        </w:rPr>
      </w:pPr>
      <w:r>
        <w:rPr>
          <w:rFonts w:hint="eastAsia" w:asciiTheme="minorEastAsia" w:hAnsiTheme="minorEastAsia" w:eastAsiaTheme="minorEastAsia"/>
          <w:b/>
          <w:bCs/>
          <w:snapToGrid w:val="0"/>
          <w:highlight w:val="yellow"/>
        </w:rPr>
        <w:t>★（6）投标人必须具备所投产品的《医疗器械注册证（或备案凭证）》（证明文件：须提供《医疗器械注册证（或备案凭证）》证书），开标时，该证应在有效期内；若不在有效期内，则需提供该证和所投产品在该证有效期内生产的药监局出具的证明文件，或在该证有效期内出厂的证明文件。以上资料均提供复印件或扫描件加盖投标人公章。</w:t>
      </w:r>
    </w:p>
    <w:p w14:paraId="07B097BC">
      <w:pPr>
        <w:spacing w:line="360" w:lineRule="auto"/>
        <w:ind w:left="2" w:firstLine="484" w:firstLineChars="201"/>
        <w:rPr>
          <w:rFonts w:ascii="宋体" w:hAnsi="宋体"/>
          <w:b/>
          <w:bCs/>
          <w:snapToGrid w:val="0"/>
          <w:kern w:val="0"/>
          <w:sz w:val="24"/>
        </w:rPr>
      </w:pPr>
    </w:p>
    <w:p w14:paraId="64AA4609">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463D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900" w:type="dxa"/>
            <w:vAlign w:val="center"/>
          </w:tcPr>
          <w:p w14:paraId="54AF25B6">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05D40A09">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06EAC539">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7F25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1188225E">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Merge w:val="restart"/>
            <w:vAlign w:val="center"/>
          </w:tcPr>
          <w:p w14:paraId="2F6292BB">
            <w:pPr>
              <w:spacing w:after="60" w:line="360" w:lineRule="auto"/>
              <w:jc w:val="center"/>
              <w:rPr>
                <w:rFonts w:asciiTheme="minorEastAsia" w:hAnsiTheme="minorEastAsia" w:eastAsiaTheme="minorEastAsia"/>
                <w:b/>
                <w:szCs w:val="21"/>
              </w:rPr>
            </w:pPr>
            <w:r>
              <w:rPr>
                <w:rFonts w:hint="eastAsia"/>
              </w:rPr>
              <w:t>经颅磁刺激治疗设备</w:t>
            </w:r>
          </w:p>
        </w:tc>
        <w:tc>
          <w:tcPr>
            <w:tcW w:w="6737" w:type="dxa"/>
          </w:tcPr>
          <w:p w14:paraId="0DF31641">
            <w:pPr>
              <w:spacing w:after="60" w:line="360" w:lineRule="auto"/>
              <w:rPr>
                <w:rFonts w:asciiTheme="minorEastAsia" w:hAnsiTheme="minorEastAsia" w:eastAsiaTheme="minorEastAsia"/>
                <w:szCs w:val="21"/>
              </w:rPr>
            </w:pPr>
            <w:r>
              <w:rPr>
                <w:rFonts w:hint="eastAsia" w:asciiTheme="minorEastAsia" w:hAnsiTheme="minorEastAsia" w:eastAsiaTheme="minorEastAsia" w:cstheme="minorEastAsia"/>
                <w:b/>
                <w:bCs/>
                <w:color w:val="000000" w:themeColor="text1"/>
                <w:szCs w:val="21"/>
              </w:rPr>
              <w:t>1.产品标准</w:t>
            </w:r>
          </w:p>
        </w:tc>
      </w:tr>
      <w:tr w14:paraId="666E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5918FA8E">
            <w:pPr>
              <w:spacing w:after="60" w:line="360" w:lineRule="auto"/>
              <w:jc w:val="center"/>
              <w:rPr>
                <w:rFonts w:asciiTheme="minorEastAsia" w:hAnsiTheme="minorEastAsia" w:eastAsiaTheme="minorEastAsia"/>
                <w:szCs w:val="21"/>
              </w:rPr>
            </w:pPr>
          </w:p>
        </w:tc>
        <w:tc>
          <w:tcPr>
            <w:tcW w:w="1980" w:type="dxa"/>
            <w:vMerge w:val="continue"/>
            <w:vAlign w:val="center"/>
          </w:tcPr>
          <w:p w14:paraId="7760AC69">
            <w:pPr>
              <w:spacing w:after="60" w:line="360" w:lineRule="auto"/>
              <w:jc w:val="center"/>
              <w:rPr>
                <w:rFonts w:asciiTheme="minorEastAsia" w:hAnsiTheme="minorEastAsia" w:eastAsiaTheme="minorEastAsia"/>
                <w:b/>
                <w:szCs w:val="21"/>
              </w:rPr>
            </w:pPr>
          </w:p>
        </w:tc>
        <w:tc>
          <w:tcPr>
            <w:tcW w:w="6737" w:type="dxa"/>
          </w:tcPr>
          <w:p w14:paraId="67D2E6DD">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1.1整机通过YY/T 0994-2015磁刺激设备行业标准；</w:t>
            </w:r>
          </w:p>
        </w:tc>
      </w:tr>
      <w:tr w14:paraId="4424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1A46FCA">
            <w:pPr>
              <w:spacing w:after="60" w:line="360" w:lineRule="auto"/>
            </w:pPr>
          </w:p>
        </w:tc>
        <w:tc>
          <w:tcPr>
            <w:tcW w:w="1980" w:type="dxa"/>
            <w:vMerge w:val="continue"/>
            <w:vAlign w:val="center"/>
          </w:tcPr>
          <w:p w14:paraId="0C83F4A5">
            <w:pPr>
              <w:spacing w:after="60" w:line="360" w:lineRule="auto"/>
              <w:jc w:val="center"/>
            </w:pPr>
          </w:p>
        </w:tc>
        <w:tc>
          <w:tcPr>
            <w:tcW w:w="6737" w:type="dxa"/>
          </w:tcPr>
          <w:p w14:paraId="34C7DE2B">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1.2软件符合GB/T25000.51软件产品质量要求与评价；</w:t>
            </w:r>
          </w:p>
        </w:tc>
      </w:tr>
      <w:tr w14:paraId="4007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20B90FC2">
            <w:pPr>
              <w:spacing w:after="60" w:line="360" w:lineRule="auto"/>
              <w:rPr>
                <w:rFonts w:asciiTheme="minorEastAsia" w:hAnsiTheme="minorEastAsia" w:eastAsiaTheme="minorEastAsia"/>
                <w:szCs w:val="21"/>
              </w:rPr>
            </w:pPr>
          </w:p>
        </w:tc>
        <w:tc>
          <w:tcPr>
            <w:tcW w:w="1980" w:type="dxa"/>
            <w:vMerge w:val="continue"/>
            <w:vAlign w:val="center"/>
          </w:tcPr>
          <w:p w14:paraId="4FA5D75F">
            <w:pPr>
              <w:spacing w:after="60" w:line="360" w:lineRule="auto"/>
              <w:jc w:val="center"/>
              <w:rPr>
                <w:rFonts w:asciiTheme="minorEastAsia" w:hAnsiTheme="minorEastAsia" w:eastAsiaTheme="minorEastAsia"/>
                <w:szCs w:val="21"/>
              </w:rPr>
            </w:pPr>
          </w:p>
        </w:tc>
        <w:tc>
          <w:tcPr>
            <w:tcW w:w="6737" w:type="dxa"/>
          </w:tcPr>
          <w:p w14:paraId="4C485B71">
            <w:pPr>
              <w:spacing w:after="60" w:line="360" w:lineRule="auto"/>
              <w:rPr>
                <w:rFonts w:asciiTheme="minorEastAsia" w:hAnsiTheme="minorEastAsia" w:eastAsiaTheme="minorEastAsia"/>
                <w:b w:val="0"/>
                <w:bCs w:val="0"/>
                <w:color w:val="auto"/>
                <w:szCs w:val="21"/>
              </w:rPr>
            </w:pPr>
            <w:r>
              <w:rPr>
                <w:rFonts w:hint="eastAsia" w:asciiTheme="minorEastAsia" w:hAnsiTheme="minorEastAsia" w:eastAsiaTheme="minorEastAsia" w:cstheme="minorEastAsia"/>
                <w:b w:val="0"/>
                <w:bCs w:val="0"/>
                <w:color w:val="auto"/>
                <w:szCs w:val="21"/>
              </w:rPr>
              <w:t>1.3设备生产厂家取得第三方认证机构出具的ISO13485认证。（提供认证证书扫描件或复印件，原件备查）</w:t>
            </w:r>
          </w:p>
        </w:tc>
      </w:tr>
      <w:tr w14:paraId="529E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7FDA867C">
            <w:pPr>
              <w:spacing w:after="60" w:line="360" w:lineRule="auto"/>
              <w:rPr>
                <w:rFonts w:asciiTheme="minorEastAsia" w:hAnsiTheme="minorEastAsia" w:eastAsiaTheme="minorEastAsia"/>
                <w:szCs w:val="21"/>
              </w:rPr>
            </w:pPr>
          </w:p>
        </w:tc>
        <w:tc>
          <w:tcPr>
            <w:tcW w:w="1980" w:type="dxa"/>
            <w:vMerge w:val="continue"/>
            <w:vAlign w:val="center"/>
          </w:tcPr>
          <w:p w14:paraId="143A7D5E">
            <w:pPr>
              <w:spacing w:after="60" w:line="360" w:lineRule="auto"/>
              <w:jc w:val="center"/>
              <w:rPr>
                <w:rFonts w:asciiTheme="minorEastAsia" w:hAnsiTheme="minorEastAsia" w:eastAsiaTheme="minorEastAsia"/>
                <w:szCs w:val="21"/>
              </w:rPr>
            </w:pPr>
          </w:p>
        </w:tc>
        <w:tc>
          <w:tcPr>
            <w:tcW w:w="6737" w:type="dxa"/>
          </w:tcPr>
          <w:p w14:paraId="70D822BC">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1.4整机通过电磁兼容性（EMC）测试；</w:t>
            </w:r>
          </w:p>
        </w:tc>
      </w:tr>
      <w:tr w14:paraId="43BC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70243CCE">
            <w:pPr>
              <w:spacing w:after="60" w:line="360" w:lineRule="auto"/>
              <w:rPr>
                <w:rFonts w:asciiTheme="minorEastAsia" w:hAnsiTheme="minorEastAsia" w:eastAsiaTheme="minorEastAsia"/>
                <w:szCs w:val="21"/>
              </w:rPr>
            </w:pPr>
          </w:p>
        </w:tc>
        <w:tc>
          <w:tcPr>
            <w:tcW w:w="1980" w:type="dxa"/>
            <w:vMerge w:val="continue"/>
            <w:vAlign w:val="center"/>
          </w:tcPr>
          <w:p w14:paraId="077AFAF5">
            <w:pPr>
              <w:spacing w:after="60" w:line="360" w:lineRule="auto"/>
              <w:jc w:val="center"/>
              <w:rPr>
                <w:rFonts w:asciiTheme="minorEastAsia" w:hAnsiTheme="minorEastAsia" w:eastAsiaTheme="minorEastAsia"/>
                <w:szCs w:val="21"/>
              </w:rPr>
            </w:pPr>
          </w:p>
        </w:tc>
        <w:tc>
          <w:tcPr>
            <w:tcW w:w="6737" w:type="dxa"/>
          </w:tcPr>
          <w:p w14:paraId="39A2C156">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stheme="minorEastAsia"/>
                <w:b/>
                <w:bCs/>
                <w:color w:val="auto"/>
                <w:szCs w:val="21"/>
              </w:rPr>
              <w:t>▲1.5设备使用期限(使用寿命)≥10年（提供产品说明书或设备铭牌截图）</w:t>
            </w:r>
            <w:r>
              <w:rPr>
                <w:rFonts w:hint="eastAsia" w:asciiTheme="minorEastAsia" w:hAnsiTheme="minorEastAsia" w:eastAsiaTheme="minorEastAsia"/>
                <w:color w:val="auto"/>
                <w:szCs w:val="21"/>
              </w:rPr>
              <w:t>。</w:t>
            </w:r>
          </w:p>
        </w:tc>
      </w:tr>
      <w:tr w14:paraId="70CF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0F4CC8B">
            <w:pPr>
              <w:spacing w:after="60" w:line="360" w:lineRule="auto"/>
              <w:rPr>
                <w:rFonts w:asciiTheme="minorEastAsia" w:hAnsiTheme="minorEastAsia" w:eastAsiaTheme="minorEastAsia"/>
                <w:szCs w:val="21"/>
              </w:rPr>
            </w:pPr>
          </w:p>
        </w:tc>
        <w:tc>
          <w:tcPr>
            <w:tcW w:w="1980" w:type="dxa"/>
            <w:vMerge w:val="continue"/>
            <w:vAlign w:val="center"/>
          </w:tcPr>
          <w:p w14:paraId="4D296898">
            <w:pPr>
              <w:spacing w:after="60" w:line="360" w:lineRule="auto"/>
              <w:jc w:val="center"/>
              <w:rPr>
                <w:rFonts w:asciiTheme="minorEastAsia" w:hAnsiTheme="minorEastAsia" w:eastAsiaTheme="minorEastAsia"/>
                <w:szCs w:val="21"/>
              </w:rPr>
            </w:pPr>
          </w:p>
        </w:tc>
        <w:tc>
          <w:tcPr>
            <w:tcW w:w="6737" w:type="dxa"/>
          </w:tcPr>
          <w:p w14:paraId="37E4F7BF">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2.主要技术指标</w:t>
            </w:r>
          </w:p>
        </w:tc>
      </w:tr>
      <w:tr w14:paraId="5950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860F9CF">
            <w:pPr>
              <w:spacing w:after="60" w:line="360" w:lineRule="auto"/>
              <w:rPr>
                <w:rFonts w:asciiTheme="minorEastAsia" w:hAnsiTheme="minorEastAsia" w:eastAsiaTheme="minorEastAsia"/>
                <w:szCs w:val="21"/>
              </w:rPr>
            </w:pPr>
          </w:p>
        </w:tc>
        <w:tc>
          <w:tcPr>
            <w:tcW w:w="1980" w:type="dxa"/>
            <w:vMerge w:val="continue"/>
            <w:vAlign w:val="center"/>
          </w:tcPr>
          <w:p w14:paraId="3E1D902A">
            <w:pPr>
              <w:spacing w:after="60" w:line="360" w:lineRule="auto"/>
              <w:jc w:val="center"/>
              <w:rPr>
                <w:rFonts w:asciiTheme="minorEastAsia" w:hAnsiTheme="minorEastAsia" w:eastAsiaTheme="minorEastAsia"/>
                <w:szCs w:val="21"/>
              </w:rPr>
            </w:pPr>
          </w:p>
        </w:tc>
        <w:tc>
          <w:tcPr>
            <w:tcW w:w="6737" w:type="dxa"/>
          </w:tcPr>
          <w:p w14:paraId="10BB7E74">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2.1主机能连接不同的刺激线圈，包括蝶型线圈、双锥线圈、伪刺激线圈，具备温度显示、磁场强度等显示功能；</w:t>
            </w:r>
          </w:p>
        </w:tc>
      </w:tr>
      <w:tr w14:paraId="2796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2EED71B2">
            <w:pPr>
              <w:spacing w:after="60" w:line="360" w:lineRule="auto"/>
              <w:rPr>
                <w:rFonts w:asciiTheme="minorEastAsia" w:hAnsiTheme="minorEastAsia" w:eastAsiaTheme="minorEastAsia"/>
                <w:szCs w:val="21"/>
              </w:rPr>
            </w:pPr>
          </w:p>
        </w:tc>
        <w:tc>
          <w:tcPr>
            <w:tcW w:w="1980" w:type="dxa"/>
            <w:vMerge w:val="continue"/>
            <w:vAlign w:val="center"/>
          </w:tcPr>
          <w:p w14:paraId="162AD009">
            <w:pPr>
              <w:spacing w:after="60" w:line="360" w:lineRule="auto"/>
              <w:jc w:val="center"/>
              <w:rPr>
                <w:rFonts w:asciiTheme="minorEastAsia" w:hAnsiTheme="minorEastAsia" w:eastAsiaTheme="minorEastAsia"/>
                <w:szCs w:val="21"/>
              </w:rPr>
            </w:pPr>
          </w:p>
        </w:tc>
        <w:tc>
          <w:tcPr>
            <w:tcW w:w="6737" w:type="dxa"/>
          </w:tcPr>
          <w:p w14:paraId="6227A790">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2.2主机和散热机分开；</w:t>
            </w:r>
          </w:p>
        </w:tc>
      </w:tr>
      <w:tr w14:paraId="3FDC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068278D">
            <w:pPr>
              <w:spacing w:after="60" w:line="360" w:lineRule="auto"/>
              <w:rPr>
                <w:rFonts w:asciiTheme="minorEastAsia" w:hAnsiTheme="minorEastAsia" w:eastAsiaTheme="minorEastAsia"/>
                <w:szCs w:val="21"/>
              </w:rPr>
            </w:pPr>
          </w:p>
        </w:tc>
        <w:tc>
          <w:tcPr>
            <w:tcW w:w="1980" w:type="dxa"/>
            <w:vMerge w:val="continue"/>
            <w:vAlign w:val="center"/>
          </w:tcPr>
          <w:p w14:paraId="20B3D7CD">
            <w:pPr>
              <w:spacing w:after="60" w:line="360" w:lineRule="auto"/>
              <w:jc w:val="center"/>
              <w:rPr>
                <w:rFonts w:asciiTheme="minorEastAsia" w:hAnsiTheme="minorEastAsia" w:eastAsiaTheme="minorEastAsia"/>
                <w:szCs w:val="21"/>
              </w:rPr>
            </w:pPr>
          </w:p>
        </w:tc>
        <w:tc>
          <w:tcPr>
            <w:tcW w:w="6737" w:type="dxa"/>
          </w:tcPr>
          <w:p w14:paraId="2B6552B7">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2.3全中文界面电脑操作系统，一体式可推移整机结构；</w:t>
            </w:r>
          </w:p>
        </w:tc>
      </w:tr>
      <w:tr w14:paraId="550F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93E1C6C">
            <w:pPr>
              <w:spacing w:after="60" w:line="360" w:lineRule="auto"/>
              <w:rPr>
                <w:rFonts w:asciiTheme="minorEastAsia" w:hAnsiTheme="minorEastAsia" w:eastAsiaTheme="minorEastAsia"/>
                <w:szCs w:val="21"/>
              </w:rPr>
            </w:pPr>
          </w:p>
        </w:tc>
        <w:tc>
          <w:tcPr>
            <w:tcW w:w="1980" w:type="dxa"/>
            <w:vMerge w:val="continue"/>
            <w:vAlign w:val="center"/>
          </w:tcPr>
          <w:p w14:paraId="00B212C7">
            <w:pPr>
              <w:spacing w:after="60" w:line="360" w:lineRule="auto"/>
              <w:jc w:val="center"/>
              <w:rPr>
                <w:rFonts w:asciiTheme="minorEastAsia" w:hAnsiTheme="minorEastAsia" w:eastAsiaTheme="minorEastAsia"/>
                <w:szCs w:val="21"/>
              </w:rPr>
            </w:pPr>
          </w:p>
        </w:tc>
        <w:tc>
          <w:tcPr>
            <w:tcW w:w="6737" w:type="dxa"/>
          </w:tcPr>
          <w:p w14:paraId="5383D352">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2.4提供触发输入输出通用接口，可用于连接其他设备如电刺激、肌电（EMG）、近红外、导航等；</w:t>
            </w:r>
          </w:p>
        </w:tc>
      </w:tr>
      <w:tr w14:paraId="5A1E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76B4FC9C">
            <w:pPr>
              <w:spacing w:after="60" w:line="360" w:lineRule="auto"/>
              <w:rPr>
                <w:rFonts w:asciiTheme="minorEastAsia" w:hAnsiTheme="minorEastAsia" w:eastAsiaTheme="minorEastAsia"/>
                <w:szCs w:val="21"/>
              </w:rPr>
            </w:pPr>
          </w:p>
        </w:tc>
        <w:tc>
          <w:tcPr>
            <w:tcW w:w="1980" w:type="dxa"/>
            <w:vMerge w:val="continue"/>
            <w:vAlign w:val="center"/>
          </w:tcPr>
          <w:p w14:paraId="06ACE164">
            <w:pPr>
              <w:spacing w:after="60" w:line="360" w:lineRule="auto"/>
              <w:jc w:val="center"/>
              <w:rPr>
                <w:rFonts w:asciiTheme="minorEastAsia" w:hAnsiTheme="minorEastAsia" w:eastAsiaTheme="minorEastAsia"/>
                <w:szCs w:val="21"/>
              </w:rPr>
            </w:pPr>
          </w:p>
        </w:tc>
        <w:tc>
          <w:tcPr>
            <w:tcW w:w="6737" w:type="dxa"/>
          </w:tcPr>
          <w:p w14:paraId="302E5A0A">
            <w:pPr>
              <w:spacing w:after="60"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▲2.5磁感应强度：≥ 6T（需提供产品介绍彩页或产品说明书或操作系统界面截图）</w:t>
            </w:r>
            <w:r>
              <w:rPr>
                <w:rFonts w:hint="eastAsia" w:asciiTheme="minorEastAsia" w:hAnsiTheme="minorEastAsia" w:eastAsiaTheme="minorEastAsia"/>
                <w:color w:val="auto"/>
                <w:szCs w:val="21"/>
              </w:rPr>
              <w:t>；</w:t>
            </w:r>
          </w:p>
        </w:tc>
      </w:tr>
      <w:tr w14:paraId="6BE0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204E4D2B">
            <w:pPr>
              <w:spacing w:after="60" w:line="360" w:lineRule="auto"/>
              <w:rPr>
                <w:rFonts w:asciiTheme="minorEastAsia" w:hAnsiTheme="minorEastAsia" w:eastAsiaTheme="minorEastAsia"/>
                <w:szCs w:val="21"/>
              </w:rPr>
            </w:pPr>
          </w:p>
        </w:tc>
        <w:tc>
          <w:tcPr>
            <w:tcW w:w="1980" w:type="dxa"/>
            <w:vMerge w:val="continue"/>
            <w:vAlign w:val="center"/>
          </w:tcPr>
          <w:p w14:paraId="21C8A9F6">
            <w:pPr>
              <w:spacing w:after="60" w:line="360" w:lineRule="auto"/>
              <w:jc w:val="center"/>
              <w:rPr>
                <w:rFonts w:asciiTheme="minorEastAsia" w:hAnsiTheme="minorEastAsia" w:eastAsiaTheme="minorEastAsia"/>
                <w:szCs w:val="21"/>
              </w:rPr>
            </w:pPr>
          </w:p>
        </w:tc>
        <w:tc>
          <w:tcPr>
            <w:tcW w:w="6737" w:type="dxa"/>
          </w:tcPr>
          <w:p w14:paraId="203442C8">
            <w:pPr>
              <w:spacing w:after="60"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▲2.6输出脉冲重复最高频率：≥50Hz,可调，调节步长≤1Hz（需提供产品介绍彩页或产品说明书或操作系统界面截图）</w:t>
            </w:r>
            <w:r>
              <w:rPr>
                <w:rFonts w:hint="eastAsia" w:asciiTheme="minorEastAsia" w:hAnsiTheme="minorEastAsia" w:eastAsiaTheme="minorEastAsia"/>
                <w:color w:val="auto"/>
                <w:szCs w:val="21"/>
              </w:rPr>
              <w:t>；</w:t>
            </w:r>
          </w:p>
        </w:tc>
      </w:tr>
      <w:tr w14:paraId="72D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B260CEA">
            <w:pPr>
              <w:spacing w:after="60" w:line="360" w:lineRule="auto"/>
              <w:rPr>
                <w:rFonts w:asciiTheme="minorEastAsia" w:hAnsiTheme="minorEastAsia" w:eastAsiaTheme="minorEastAsia"/>
                <w:szCs w:val="21"/>
              </w:rPr>
            </w:pPr>
          </w:p>
        </w:tc>
        <w:tc>
          <w:tcPr>
            <w:tcW w:w="1980" w:type="dxa"/>
            <w:vMerge w:val="continue"/>
            <w:vAlign w:val="center"/>
          </w:tcPr>
          <w:p w14:paraId="0151EDB7">
            <w:pPr>
              <w:spacing w:after="60" w:line="360" w:lineRule="auto"/>
              <w:jc w:val="center"/>
              <w:rPr>
                <w:rFonts w:asciiTheme="minorEastAsia" w:hAnsiTheme="minorEastAsia" w:eastAsiaTheme="minorEastAsia"/>
                <w:szCs w:val="21"/>
              </w:rPr>
            </w:pPr>
          </w:p>
        </w:tc>
        <w:tc>
          <w:tcPr>
            <w:tcW w:w="6737" w:type="dxa"/>
          </w:tcPr>
          <w:p w14:paraId="32973351">
            <w:pPr>
              <w:spacing w:after="60"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▲2.7冷却系统：液冷散热系统（需提供产品介绍彩页或产品说明书）</w:t>
            </w:r>
            <w:r>
              <w:rPr>
                <w:rFonts w:hint="eastAsia" w:asciiTheme="minorEastAsia" w:hAnsiTheme="minorEastAsia" w:eastAsiaTheme="minorEastAsia"/>
                <w:color w:val="auto"/>
                <w:szCs w:val="21"/>
              </w:rPr>
              <w:t>；</w:t>
            </w:r>
          </w:p>
        </w:tc>
      </w:tr>
      <w:tr w14:paraId="73AD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CF3EFB9">
            <w:pPr>
              <w:spacing w:after="60" w:line="360" w:lineRule="auto"/>
              <w:rPr>
                <w:rFonts w:asciiTheme="minorEastAsia" w:hAnsiTheme="minorEastAsia" w:eastAsiaTheme="minorEastAsia"/>
                <w:szCs w:val="21"/>
              </w:rPr>
            </w:pPr>
          </w:p>
        </w:tc>
        <w:tc>
          <w:tcPr>
            <w:tcW w:w="1980" w:type="dxa"/>
            <w:vMerge w:val="continue"/>
            <w:vAlign w:val="center"/>
          </w:tcPr>
          <w:p w14:paraId="042FDB10">
            <w:pPr>
              <w:spacing w:after="60" w:line="360" w:lineRule="auto"/>
              <w:jc w:val="center"/>
              <w:rPr>
                <w:rFonts w:asciiTheme="minorEastAsia" w:hAnsiTheme="minorEastAsia" w:eastAsiaTheme="minorEastAsia"/>
                <w:szCs w:val="21"/>
              </w:rPr>
            </w:pPr>
          </w:p>
        </w:tc>
        <w:tc>
          <w:tcPr>
            <w:tcW w:w="6737" w:type="dxa"/>
          </w:tcPr>
          <w:p w14:paraId="556478BC">
            <w:pPr>
              <w:spacing w:after="60"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▲2.8刺激线圈温度显示与控制保护，温度达到40℃自动停止输出（需提供产品介绍彩页或产品说明书或操作系统界面截图）,</w:t>
            </w:r>
            <w:r>
              <w:rPr>
                <w:rFonts w:hint="eastAsia" w:asciiTheme="minorEastAsia" w:hAnsiTheme="minorEastAsia" w:eastAsiaTheme="minorEastAsia" w:cstheme="minorEastAsia"/>
                <w:color w:val="auto"/>
                <w:szCs w:val="21"/>
              </w:rPr>
              <w:t>当冷却系统发生故障时，有提示或停止磁场输出；</w:t>
            </w:r>
          </w:p>
        </w:tc>
      </w:tr>
      <w:tr w14:paraId="1ED0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7B19CF49">
            <w:pPr>
              <w:spacing w:after="60" w:line="360" w:lineRule="auto"/>
              <w:rPr>
                <w:rFonts w:asciiTheme="minorEastAsia" w:hAnsiTheme="minorEastAsia" w:eastAsiaTheme="minorEastAsia"/>
                <w:szCs w:val="21"/>
              </w:rPr>
            </w:pPr>
          </w:p>
        </w:tc>
        <w:tc>
          <w:tcPr>
            <w:tcW w:w="1980" w:type="dxa"/>
            <w:vMerge w:val="continue"/>
            <w:vAlign w:val="center"/>
          </w:tcPr>
          <w:p w14:paraId="76AAD867">
            <w:pPr>
              <w:spacing w:after="60" w:line="360" w:lineRule="auto"/>
              <w:jc w:val="center"/>
              <w:rPr>
                <w:rFonts w:asciiTheme="minorEastAsia" w:hAnsiTheme="minorEastAsia" w:eastAsiaTheme="minorEastAsia"/>
                <w:szCs w:val="21"/>
              </w:rPr>
            </w:pPr>
          </w:p>
        </w:tc>
        <w:tc>
          <w:tcPr>
            <w:tcW w:w="6737" w:type="dxa"/>
          </w:tcPr>
          <w:p w14:paraId="20698339">
            <w:pPr>
              <w:spacing w:after="60"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2.9磁刺激仪可以在不低于1T的磁感应强度下连续≥10h持续刺激输出；</w:t>
            </w:r>
          </w:p>
        </w:tc>
      </w:tr>
      <w:tr w14:paraId="6A1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9958065">
            <w:pPr>
              <w:spacing w:after="60" w:line="360" w:lineRule="auto"/>
              <w:jc w:val="center"/>
              <w:rPr>
                <w:rFonts w:asciiTheme="minorEastAsia" w:hAnsiTheme="minorEastAsia" w:eastAsiaTheme="minorEastAsia"/>
                <w:szCs w:val="21"/>
              </w:rPr>
            </w:pPr>
          </w:p>
        </w:tc>
        <w:tc>
          <w:tcPr>
            <w:tcW w:w="1980" w:type="dxa"/>
            <w:vMerge w:val="continue"/>
            <w:vAlign w:val="center"/>
          </w:tcPr>
          <w:p w14:paraId="02C95923">
            <w:pPr>
              <w:spacing w:after="60" w:line="360" w:lineRule="auto"/>
              <w:jc w:val="center"/>
              <w:rPr>
                <w:rFonts w:asciiTheme="minorEastAsia" w:hAnsiTheme="minorEastAsia" w:eastAsiaTheme="minorEastAsia"/>
                <w:b/>
                <w:szCs w:val="21"/>
              </w:rPr>
            </w:pPr>
          </w:p>
        </w:tc>
        <w:tc>
          <w:tcPr>
            <w:tcW w:w="6737" w:type="dxa"/>
          </w:tcPr>
          <w:p w14:paraId="72D0F6B3">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▲2.10可实现单脉冲刺激、重复脉冲刺激和模式化刺激、调频调幅等多种刺激模式；支持不同的组合治疗方案（需提供产品介绍彩页或产品说明书或操作系统界面截图）</w:t>
            </w:r>
            <w:r>
              <w:rPr>
                <w:rFonts w:hint="eastAsia" w:asciiTheme="minorEastAsia" w:hAnsiTheme="minorEastAsia" w:eastAsiaTheme="minorEastAsia"/>
                <w:color w:val="auto"/>
                <w:szCs w:val="21"/>
              </w:rPr>
              <w:t>；</w:t>
            </w:r>
          </w:p>
        </w:tc>
      </w:tr>
      <w:tr w14:paraId="56FE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B855C99">
            <w:pPr>
              <w:spacing w:after="60" w:line="360" w:lineRule="auto"/>
            </w:pPr>
          </w:p>
        </w:tc>
        <w:tc>
          <w:tcPr>
            <w:tcW w:w="1980" w:type="dxa"/>
            <w:vMerge w:val="continue"/>
            <w:vAlign w:val="center"/>
          </w:tcPr>
          <w:p w14:paraId="4E61B781">
            <w:pPr>
              <w:spacing w:after="60" w:line="360" w:lineRule="auto"/>
              <w:jc w:val="center"/>
            </w:pPr>
          </w:p>
        </w:tc>
        <w:tc>
          <w:tcPr>
            <w:tcW w:w="6737" w:type="dxa"/>
          </w:tcPr>
          <w:p w14:paraId="0C652D58">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2.11支持多种神经电生理检测项目：运动（MT）阈值检测、运动诱发电位（MEP）评估；</w:t>
            </w:r>
          </w:p>
        </w:tc>
      </w:tr>
      <w:tr w14:paraId="4299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485DFE2">
            <w:pPr>
              <w:spacing w:after="60" w:line="360" w:lineRule="auto"/>
              <w:rPr>
                <w:rFonts w:asciiTheme="minorEastAsia" w:hAnsiTheme="minorEastAsia" w:eastAsiaTheme="minorEastAsia"/>
                <w:szCs w:val="21"/>
              </w:rPr>
            </w:pPr>
          </w:p>
        </w:tc>
        <w:tc>
          <w:tcPr>
            <w:tcW w:w="1980" w:type="dxa"/>
            <w:vMerge w:val="continue"/>
            <w:vAlign w:val="center"/>
          </w:tcPr>
          <w:p w14:paraId="4F946A09">
            <w:pPr>
              <w:spacing w:after="60" w:line="360" w:lineRule="auto"/>
              <w:jc w:val="center"/>
              <w:rPr>
                <w:rFonts w:asciiTheme="minorEastAsia" w:hAnsiTheme="minorEastAsia" w:eastAsiaTheme="minorEastAsia"/>
                <w:szCs w:val="21"/>
              </w:rPr>
            </w:pPr>
          </w:p>
        </w:tc>
        <w:tc>
          <w:tcPr>
            <w:tcW w:w="6737" w:type="dxa"/>
          </w:tcPr>
          <w:p w14:paraId="706716CE">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2.11.1运动阈值测量功能：可调节刺激强度，分析由运动诱发模块采集到的肌电信号，确定运动阈值；</w:t>
            </w:r>
          </w:p>
        </w:tc>
      </w:tr>
      <w:tr w14:paraId="1690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523EF6B5">
            <w:pPr>
              <w:spacing w:after="60" w:line="360" w:lineRule="auto"/>
              <w:rPr>
                <w:rFonts w:asciiTheme="minorEastAsia" w:hAnsiTheme="minorEastAsia" w:eastAsiaTheme="minorEastAsia"/>
                <w:szCs w:val="21"/>
              </w:rPr>
            </w:pPr>
          </w:p>
        </w:tc>
        <w:tc>
          <w:tcPr>
            <w:tcW w:w="1980" w:type="dxa"/>
            <w:vMerge w:val="continue"/>
            <w:vAlign w:val="center"/>
          </w:tcPr>
          <w:p w14:paraId="3640499A">
            <w:pPr>
              <w:spacing w:after="60" w:line="360" w:lineRule="auto"/>
              <w:jc w:val="center"/>
              <w:rPr>
                <w:rFonts w:asciiTheme="minorEastAsia" w:hAnsiTheme="minorEastAsia" w:eastAsiaTheme="minorEastAsia"/>
                <w:szCs w:val="21"/>
              </w:rPr>
            </w:pPr>
          </w:p>
        </w:tc>
        <w:tc>
          <w:tcPr>
            <w:tcW w:w="6737" w:type="dxa"/>
          </w:tcPr>
          <w:p w14:paraId="37CAF14F">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2.11.2具备运动诱发电位监测模块：可测量运动阈值；可同步记录相同部位或者不同部位的运动诱发电位信号情况；</w:t>
            </w:r>
          </w:p>
        </w:tc>
      </w:tr>
      <w:tr w14:paraId="17CE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BA39AE4">
            <w:pPr>
              <w:spacing w:after="60" w:line="360" w:lineRule="auto"/>
              <w:rPr>
                <w:rFonts w:asciiTheme="minorEastAsia" w:hAnsiTheme="minorEastAsia" w:eastAsiaTheme="minorEastAsia"/>
                <w:szCs w:val="21"/>
              </w:rPr>
            </w:pPr>
          </w:p>
        </w:tc>
        <w:tc>
          <w:tcPr>
            <w:tcW w:w="1980" w:type="dxa"/>
            <w:vMerge w:val="continue"/>
            <w:vAlign w:val="center"/>
          </w:tcPr>
          <w:p w14:paraId="2DC8CF5B">
            <w:pPr>
              <w:spacing w:after="60" w:line="360" w:lineRule="auto"/>
              <w:jc w:val="center"/>
              <w:rPr>
                <w:rFonts w:asciiTheme="minorEastAsia" w:hAnsiTheme="minorEastAsia" w:eastAsiaTheme="minorEastAsia"/>
                <w:szCs w:val="21"/>
              </w:rPr>
            </w:pPr>
          </w:p>
        </w:tc>
        <w:tc>
          <w:tcPr>
            <w:tcW w:w="6737" w:type="dxa"/>
          </w:tcPr>
          <w:p w14:paraId="39B445CB">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2.11.2.1通道数：≥2通道；</w:t>
            </w:r>
          </w:p>
        </w:tc>
      </w:tr>
      <w:tr w14:paraId="09F0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F29A194">
            <w:pPr>
              <w:spacing w:after="60" w:line="360" w:lineRule="auto"/>
              <w:rPr>
                <w:rFonts w:asciiTheme="minorEastAsia" w:hAnsiTheme="minorEastAsia" w:eastAsiaTheme="minorEastAsia"/>
                <w:szCs w:val="21"/>
              </w:rPr>
            </w:pPr>
          </w:p>
        </w:tc>
        <w:tc>
          <w:tcPr>
            <w:tcW w:w="1980" w:type="dxa"/>
            <w:vMerge w:val="continue"/>
            <w:vAlign w:val="center"/>
          </w:tcPr>
          <w:p w14:paraId="214CFC48">
            <w:pPr>
              <w:spacing w:after="60" w:line="360" w:lineRule="auto"/>
              <w:jc w:val="center"/>
              <w:rPr>
                <w:rFonts w:asciiTheme="minorEastAsia" w:hAnsiTheme="minorEastAsia" w:eastAsiaTheme="minorEastAsia"/>
                <w:szCs w:val="21"/>
              </w:rPr>
            </w:pPr>
          </w:p>
        </w:tc>
        <w:tc>
          <w:tcPr>
            <w:tcW w:w="6737" w:type="dxa"/>
          </w:tcPr>
          <w:p w14:paraId="29B391C9">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2.11.2.2运动诱发电位检查模块传输方式：数据可传输；</w:t>
            </w:r>
          </w:p>
        </w:tc>
      </w:tr>
      <w:tr w14:paraId="1D64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9FABDA5">
            <w:pPr>
              <w:spacing w:after="60" w:line="360" w:lineRule="auto"/>
              <w:rPr>
                <w:rFonts w:asciiTheme="minorEastAsia" w:hAnsiTheme="minorEastAsia" w:eastAsiaTheme="minorEastAsia"/>
                <w:szCs w:val="21"/>
              </w:rPr>
            </w:pPr>
          </w:p>
        </w:tc>
        <w:tc>
          <w:tcPr>
            <w:tcW w:w="1980" w:type="dxa"/>
            <w:vMerge w:val="continue"/>
            <w:vAlign w:val="center"/>
          </w:tcPr>
          <w:p w14:paraId="249684FB">
            <w:pPr>
              <w:spacing w:after="60" w:line="360" w:lineRule="auto"/>
              <w:jc w:val="center"/>
              <w:rPr>
                <w:rFonts w:asciiTheme="minorEastAsia" w:hAnsiTheme="minorEastAsia" w:eastAsiaTheme="minorEastAsia"/>
                <w:szCs w:val="21"/>
              </w:rPr>
            </w:pPr>
          </w:p>
        </w:tc>
        <w:tc>
          <w:tcPr>
            <w:tcW w:w="6737" w:type="dxa"/>
          </w:tcPr>
          <w:p w14:paraId="70ED9BB9">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2.11.2.3治疗界面能够实时采集运动诱发电位；治疗过程中电生理安全监测；</w:t>
            </w:r>
          </w:p>
        </w:tc>
      </w:tr>
      <w:tr w14:paraId="69BC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A1301BF">
            <w:pPr>
              <w:spacing w:after="60" w:line="360" w:lineRule="auto"/>
              <w:rPr>
                <w:rFonts w:asciiTheme="minorEastAsia" w:hAnsiTheme="minorEastAsia" w:eastAsiaTheme="minorEastAsia"/>
                <w:szCs w:val="21"/>
              </w:rPr>
            </w:pPr>
          </w:p>
        </w:tc>
        <w:tc>
          <w:tcPr>
            <w:tcW w:w="1980" w:type="dxa"/>
            <w:vMerge w:val="continue"/>
            <w:vAlign w:val="center"/>
          </w:tcPr>
          <w:p w14:paraId="1C0E73BC">
            <w:pPr>
              <w:spacing w:after="60" w:line="360" w:lineRule="auto"/>
              <w:jc w:val="center"/>
              <w:rPr>
                <w:rFonts w:asciiTheme="minorEastAsia" w:hAnsiTheme="minorEastAsia" w:eastAsiaTheme="minorEastAsia"/>
                <w:szCs w:val="21"/>
              </w:rPr>
            </w:pPr>
          </w:p>
        </w:tc>
        <w:tc>
          <w:tcPr>
            <w:tcW w:w="6737" w:type="dxa"/>
          </w:tcPr>
          <w:p w14:paraId="33094633">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
                <w:bCs/>
                <w:color w:val="auto"/>
                <w:szCs w:val="21"/>
              </w:rPr>
              <w:t>2.12  在圆形线圈、双锥线圈</w:t>
            </w:r>
            <w:r>
              <w:rPr>
                <w:rFonts w:hint="eastAsia" w:asciiTheme="minorEastAsia" w:hAnsiTheme="minorEastAsia" w:eastAsiaTheme="minorEastAsia"/>
                <w:b/>
                <w:bCs/>
                <w:color w:val="auto"/>
                <w:szCs w:val="21"/>
                <w:lang w:eastAsia="zh-CN"/>
              </w:rPr>
              <w:t>、</w:t>
            </w:r>
            <w:r>
              <w:rPr>
                <w:rFonts w:hint="eastAsia" w:asciiTheme="minorEastAsia" w:hAnsiTheme="minorEastAsia" w:eastAsiaTheme="minorEastAsia"/>
                <w:b/>
                <w:bCs/>
                <w:color w:val="auto"/>
                <w:szCs w:val="21"/>
              </w:rPr>
              <w:t>8字线圈</w:t>
            </w:r>
            <w:r>
              <w:rPr>
                <w:rFonts w:hint="eastAsia" w:asciiTheme="minorEastAsia" w:hAnsiTheme="minorEastAsia" w:eastAsiaTheme="minorEastAsia"/>
                <w:b/>
                <w:bCs/>
                <w:color w:val="auto"/>
                <w:szCs w:val="21"/>
                <w:lang w:eastAsia="zh-CN"/>
              </w:rPr>
              <w:t>、</w:t>
            </w:r>
            <w:r>
              <w:rPr>
                <w:rFonts w:hint="eastAsia" w:asciiTheme="minorEastAsia" w:hAnsiTheme="minorEastAsia" w:eastAsiaTheme="minorEastAsia"/>
                <w:b/>
                <w:bCs/>
                <w:color w:val="auto"/>
                <w:szCs w:val="21"/>
              </w:rPr>
              <w:t>儿童8字线圈等线圈中任选至少</w:t>
            </w:r>
            <w:r>
              <w:rPr>
                <w:rFonts w:hint="eastAsia" w:asciiTheme="minorEastAsia" w:hAnsiTheme="minorEastAsia" w:eastAsiaTheme="minorEastAsia"/>
                <w:b/>
                <w:bCs/>
                <w:color w:val="auto"/>
                <w:szCs w:val="21"/>
                <w:lang w:val="en-US" w:eastAsia="zh-CN"/>
              </w:rPr>
              <w:t>3</w:t>
            </w:r>
            <w:r>
              <w:rPr>
                <w:rFonts w:hint="eastAsia" w:asciiTheme="minorEastAsia" w:hAnsiTheme="minorEastAsia" w:eastAsiaTheme="minorEastAsia"/>
                <w:b/>
                <w:bCs/>
                <w:color w:val="auto"/>
                <w:szCs w:val="21"/>
              </w:rPr>
              <w:t>个。</w:t>
            </w:r>
          </w:p>
        </w:tc>
      </w:tr>
    </w:tbl>
    <w:p w14:paraId="611087CE">
      <w:pPr>
        <w:spacing w:line="360" w:lineRule="auto"/>
        <w:rPr>
          <w:rFonts w:ascii="宋体" w:hAnsi="宋体"/>
          <w:b/>
          <w:bCs/>
          <w:snapToGrid w:val="0"/>
          <w:kern w:val="0"/>
          <w:sz w:val="24"/>
        </w:rPr>
      </w:pPr>
    </w:p>
    <w:p w14:paraId="20274AE1">
      <w:pPr>
        <w:spacing w:line="360" w:lineRule="auto"/>
        <w:rPr>
          <w:rFonts w:ascii="宋体" w:hAnsi="宋体"/>
          <w:b/>
          <w:bCs/>
          <w:snapToGrid w:val="0"/>
          <w:kern w:val="0"/>
          <w:sz w:val="24"/>
          <w:highlight w:val="yellow"/>
        </w:rPr>
      </w:pPr>
      <w:r>
        <w:rPr>
          <w:rFonts w:hint="eastAsia" w:asciiTheme="minorEastAsia" w:hAnsiTheme="minorEastAsia" w:eastAsiaTheme="minorEastAsia" w:cstheme="minorEastAsia"/>
          <w:szCs w:val="21"/>
          <w:highlight w:val="yellow"/>
        </w:rPr>
        <w:t>★</w:t>
      </w:r>
      <w:r>
        <w:rPr>
          <w:rFonts w:hint="eastAsia" w:ascii="宋体" w:hAnsi="宋体"/>
          <w:b/>
          <w:bCs/>
          <w:snapToGrid w:val="0"/>
          <w:kern w:val="0"/>
          <w:sz w:val="24"/>
          <w:highlight w:val="yellow"/>
        </w:rPr>
        <w:t>配置清单（每台标配）</w:t>
      </w:r>
    </w:p>
    <w:tbl>
      <w:tblPr>
        <w:tblStyle w:val="5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3670"/>
        <w:gridCol w:w="3050"/>
      </w:tblGrid>
      <w:tr w14:paraId="13C5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14:paraId="4F7D175C">
            <w:pPr>
              <w:spacing w:line="360" w:lineRule="auto"/>
              <w:jc w:val="center"/>
              <w:rPr>
                <w:rFonts w:ascii="宋体" w:hAnsi="宋体"/>
                <w:b/>
                <w:bCs/>
                <w:snapToGrid w:val="0"/>
                <w:kern w:val="0"/>
                <w:szCs w:val="21"/>
                <w:highlight w:val="yellow"/>
              </w:rPr>
            </w:pPr>
            <w:r>
              <w:rPr>
                <w:rFonts w:hint="eastAsia" w:ascii="宋体" w:hAnsi="宋体"/>
                <w:b/>
                <w:bCs/>
                <w:snapToGrid w:val="0"/>
                <w:kern w:val="0"/>
                <w:szCs w:val="21"/>
                <w:highlight w:val="yellow"/>
              </w:rPr>
              <w:t>序号</w:t>
            </w:r>
          </w:p>
        </w:tc>
        <w:tc>
          <w:tcPr>
            <w:tcW w:w="3670" w:type="dxa"/>
          </w:tcPr>
          <w:p w14:paraId="4D87B4BB">
            <w:pPr>
              <w:spacing w:line="360" w:lineRule="auto"/>
              <w:jc w:val="center"/>
              <w:rPr>
                <w:rFonts w:ascii="宋体" w:hAnsi="宋体"/>
                <w:b/>
                <w:bCs/>
                <w:snapToGrid w:val="0"/>
                <w:kern w:val="0"/>
                <w:szCs w:val="21"/>
                <w:highlight w:val="yellow"/>
              </w:rPr>
            </w:pPr>
            <w:r>
              <w:rPr>
                <w:rFonts w:hint="eastAsia" w:ascii="宋体" w:hAnsi="宋体"/>
                <w:b/>
                <w:bCs/>
                <w:snapToGrid w:val="0"/>
                <w:kern w:val="0"/>
                <w:szCs w:val="21"/>
                <w:highlight w:val="yellow"/>
              </w:rPr>
              <w:t>货物名称</w:t>
            </w:r>
          </w:p>
        </w:tc>
        <w:tc>
          <w:tcPr>
            <w:tcW w:w="3050" w:type="dxa"/>
          </w:tcPr>
          <w:p w14:paraId="59F8C3A2">
            <w:pPr>
              <w:spacing w:line="360" w:lineRule="auto"/>
              <w:jc w:val="center"/>
              <w:rPr>
                <w:rFonts w:ascii="宋体" w:hAnsi="宋体"/>
                <w:b/>
                <w:bCs/>
                <w:snapToGrid w:val="0"/>
                <w:kern w:val="0"/>
                <w:szCs w:val="21"/>
                <w:highlight w:val="yellow"/>
              </w:rPr>
            </w:pPr>
            <w:r>
              <w:rPr>
                <w:rFonts w:hint="eastAsia" w:ascii="宋体" w:hAnsi="宋体"/>
                <w:b/>
                <w:bCs/>
                <w:snapToGrid w:val="0"/>
                <w:kern w:val="0"/>
                <w:szCs w:val="21"/>
                <w:highlight w:val="yellow"/>
              </w:rPr>
              <w:t>数量</w:t>
            </w:r>
          </w:p>
        </w:tc>
      </w:tr>
      <w:tr w14:paraId="625F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327A4FC4">
            <w:pPr>
              <w:pStyle w:val="507"/>
              <w:tabs>
                <w:tab w:val="left" w:pos="317"/>
              </w:tabs>
              <w:spacing w:line="360" w:lineRule="auto"/>
              <w:jc w:val="center"/>
              <w:rPr>
                <w:sz w:val="21"/>
                <w:szCs w:val="21"/>
                <w:highlight w:val="yellow"/>
              </w:rPr>
            </w:pPr>
            <w:r>
              <w:rPr>
                <w:rFonts w:hint="eastAsia"/>
                <w:sz w:val="21"/>
                <w:szCs w:val="21"/>
                <w:highlight w:val="yellow"/>
              </w:rPr>
              <w:t>1</w:t>
            </w:r>
          </w:p>
        </w:tc>
        <w:tc>
          <w:tcPr>
            <w:tcW w:w="3670" w:type="dxa"/>
          </w:tcPr>
          <w:p w14:paraId="399B3129">
            <w:pPr>
              <w:spacing w:line="300" w:lineRule="auto"/>
              <w:jc w:val="center"/>
              <w:rPr>
                <w:szCs w:val="21"/>
                <w:highlight w:val="yellow"/>
              </w:rPr>
            </w:pPr>
            <w:r>
              <w:rPr>
                <w:rFonts w:hint="eastAsia" w:asciiTheme="minorEastAsia" w:hAnsiTheme="minorEastAsia" w:eastAsiaTheme="minorEastAsia" w:cstheme="minorEastAsia"/>
                <w:szCs w:val="21"/>
                <w:highlight w:val="yellow"/>
              </w:rPr>
              <w:t>磁刺激仪主机</w:t>
            </w:r>
          </w:p>
        </w:tc>
        <w:tc>
          <w:tcPr>
            <w:tcW w:w="3050" w:type="dxa"/>
            <w:vAlign w:val="center"/>
          </w:tcPr>
          <w:p w14:paraId="3E7EBAED">
            <w:pPr>
              <w:spacing w:line="300" w:lineRule="auto"/>
              <w:jc w:val="center"/>
              <w:rPr>
                <w:szCs w:val="21"/>
                <w:highlight w:val="yellow"/>
              </w:rPr>
            </w:pPr>
            <w:r>
              <w:rPr>
                <w:rFonts w:hint="eastAsia" w:asciiTheme="minorEastAsia" w:hAnsiTheme="minorEastAsia" w:eastAsiaTheme="minorEastAsia" w:cstheme="minorEastAsia"/>
                <w:color w:val="000000"/>
                <w:kern w:val="0"/>
                <w:szCs w:val="21"/>
                <w:highlight w:val="yellow"/>
              </w:rPr>
              <w:t>1台</w:t>
            </w:r>
          </w:p>
        </w:tc>
      </w:tr>
      <w:tr w14:paraId="5BE5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4B6207EA">
            <w:pPr>
              <w:pStyle w:val="507"/>
              <w:tabs>
                <w:tab w:val="left" w:pos="317"/>
              </w:tabs>
              <w:spacing w:line="360" w:lineRule="auto"/>
              <w:jc w:val="center"/>
              <w:rPr>
                <w:sz w:val="21"/>
                <w:szCs w:val="21"/>
                <w:highlight w:val="yellow"/>
              </w:rPr>
            </w:pPr>
            <w:r>
              <w:rPr>
                <w:rFonts w:hint="eastAsia"/>
                <w:sz w:val="21"/>
                <w:szCs w:val="21"/>
                <w:highlight w:val="yellow"/>
              </w:rPr>
              <w:t>2</w:t>
            </w:r>
          </w:p>
        </w:tc>
        <w:tc>
          <w:tcPr>
            <w:tcW w:w="3670" w:type="dxa"/>
            <w:vAlign w:val="center"/>
          </w:tcPr>
          <w:p w14:paraId="0851EF65">
            <w:pPr>
              <w:spacing w:line="300" w:lineRule="auto"/>
              <w:jc w:val="center"/>
              <w:rPr>
                <w:szCs w:val="21"/>
                <w:highlight w:val="yellow"/>
              </w:rPr>
            </w:pPr>
            <w:r>
              <w:rPr>
                <w:rFonts w:hint="eastAsia" w:asciiTheme="minorEastAsia" w:hAnsiTheme="minorEastAsia" w:eastAsiaTheme="minorEastAsia" w:cstheme="minorEastAsia"/>
                <w:szCs w:val="21"/>
                <w:highlight w:val="yellow"/>
              </w:rPr>
              <w:t>液冷机箱</w:t>
            </w:r>
          </w:p>
        </w:tc>
        <w:tc>
          <w:tcPr>
            <w:tcW w:w="3050" w:type="dxa"/>
            <w:vAlign w:val="center"/>
          </w:tcPr>
          <w:p w14:paraId="3863F248">
            <w:pPr>
              <w:spacing w:line="300" w:lineRule="auto"/>
              <w:jc w:val="center"/>
              <w:rPr>
                <w:szCs w:val="21"/>
                <w:highlight w:val="yellow"/>
              </w:rPr>
            </w:pPr>
            <w:r>
              <w:rPr>
                <w:rFonts w:hint="eastAsia" w:asciiTheme="minorEastAsia" w:hAnsiTheme="minorEastAsia" w:eastAsiaTheme="minorEastAsia" w:cstheme="minorEastAsia"/>
                <w:szCs w:val="21"/>
                <w:highlight w:val="yellow"/>
              </w:rPr>
              <w:t>1台</w:t>
            </w:r>
          </w:p>
        </w:tc>
      </w:tr>
      <w:tr w14:paraId="797B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6B972478">
            <w:pPr>
              <w:pStyle w:val="507"/>
              <w:tabs>
                <w:tab w:val="left" w:pos="317"/>
              </w:tabs>
              <w:spacing w:line="360" w:lineRule="auto"/>
              <w:jc w:val="center"/>
              <w:rPr>
                <w:sz w:val="21"/>
                <w:szCs w:val="21"/>
                <w:highlight w:val="yellow"/>
              </w:rPr>
            </w:pPr>
            <w:r>
              <w:rPr>
                <w:rFonts w:hint="eastAsia"/>
                <w:sz w:val="21"/>
                <w:szCs w:val="21"/>
                <w:highlight w:val="yellow"/>
              </w:rPr>
              <w:t>3</w:t>
            </w:r>
          </w:p>
        </w:tc>
        <w:tc>
          <w:tcPr>
            <w:tcW w:w="3670" w:type="dxa"/>
            <w:vAlign w:val="center"/>
          </w:tcPr>
          <w:p w14:paraId="50628B49">
            <w:pPr>
              <w:spacing w:line="300" w:lineRule="auto"/>
              <w:jc w:val="center"/>
              <w:rPr>
                <w:szCs w:val="21"/>
                <w:highlight w:val="yellow"/>
              </w:rPr>
            </w:pPr>
            <w:r>
              <w:rPr>
                <w:rFonts w:hint="eastAsia" w:asciiTheme="minorEastAsia" w:hAnsiTheme="minorEastAsia" w:eastAsiaTheme="minorEastAsia" w:cstheme="minorEastAsia"/>
                <w:szCs w:val="21"/>
                <w:highlight w:val="yellow"/>
              </w:rPr>
              <w:t>刺激线圈</w:t>
            </w:r>
          </w:p>
        </w:tc>
        <w:tc>
          <w:tcPr>
            <w:tcW w:w="3050" w:type="dxa"/>
            <w:vAlign w:val="center"/>
          </w:tcPr>
          <w:p w14:paraId="1EDCF9BD">
            <w:pPr>
              <w:spacing w:line="300" w:lineRule="auto"/>
              <w:jc w:val="center"/>
              <w:rPr>
                <w:szCs w:val="21"/>
                <w:highlight w:val="yellow"/>
              </w:rPr>
            </w:pPr>
            <w:r>
              <w:rPr>
                <w:rFonts w:hint="eastAsia" w:asciiTheme="minorEastAsia" w:hAnsiTheme="minorEastAsia" w:eastAsiaTheme="minorEastAsia" w:cstheme="minorEastAsia"/>
                <w:color w:val="000000"/>
                <w:kern w:val="0"/>
                <w:szCs w:val="21"/>
                <w:highlight w:val="yellow"/>
              </w:rPr>
              <w:t>3个</w:t>
            </w:r>
          </w:p>
        </w:tc>
      </w:tr>
      <w:tr w14:paraId="371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4022217D">
            <w:pPr>
              <w:pStyle w:val="507"/>
              <w:tabs>
                <w:tab w:val="left" w:pos="317"/>
              </w:tabs>
              <w:spacing w:line="360" w:lineRule="auto"/>
              <w:jc w:val="center"/>
              <w:rPr>
                <w:sz w:val="21"/>
                <w:szCs w:val="21"/>
                <w:highlight w:val="yellow"/>
              </w:rPr>
            </w:pPr>
            <w:r>
              <w:rPr>
                <w:rFonts w:hint="eastAsia"/>
                <w:sz w:val="21"/>
                <w:szCs w:val="21"/>
                <w:highlight w:val="yellow"/>
              </w:rPr>
              <w:t>4</w:t>
            </w:r>
          </w:p>
        </w:tc>
        <w:tc>
          <w:tcPr>
            <w:tcW w:w="3670" w:type="dxa"/>
          </w:tcPr>
          <w:p w14:paraId="389EAF3C">
            <w:pPr>
              <w:spacing w:line="300" w:lineRule="auto"/>
              <w:jc w:val="center"/>
              <w:rPr>
                <w:szCs w:val="21"/>
                <w:highlight w:val="yellow"/>
              </w:rPr>
            </w:pPr>
            <w:r>
              <w:rPr>
                <w:rFonts w:hint="eastAsia" w:asciiTheme="minorEastAsia" w:hAnsiTheme="minorEastAsia" w:eastAsiaTheme="minorEastAsia" w:cstheme="minorEastAsia"/>
                <w:szCs w:val="21"/>
                <w:highlight w:val="yellow"/>
              </w:rPr>
              <w:t>MEP模块</w:t>
            </w:r>
          </w:p>
        </w:tc>
        <w:tc>
          <w:tcPr>
            <w:tcW w:w="3050" w:type="dxa"/>
            <w:vAlign w:val="center"/>
          </w:tcPr>
          <w:p w14:paraId="46863D0E">
            <w:pPr>
              <w:spacing w:line="300" w:lineRule="auto"/>
              <w:jc w:val="center"/>
              <w:rPr>
                <w:szCs w:val="21"/>
                <w:highlight w:val="yellow"/>
              </w:rPr>
            </w:pPr>
            <w:r>
              <w:rPr>
                <w:rFonts w:hint="eastAsia" w:asciiTheme="minorEastAsia" w:hAnsiTheme="minorEastAsia" w:eastAsiaTheme="minorEastAsia" w:cstheme="minorEastAsia"/>
                <w:szCs w:val="21"/>
                <w:highlight w:val="yellow"/>
              </w:rPr>
              <w:t>1个</w:t>
            </w:r>
          </w:p>
        </w:tc>
      </w:tr>
      <w:tr w14:paraId="351F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1D63F545">
            <w:pPr>
              <w:pStyle w:val="507"/>
              <w:tabs>
                <w:tab w:val="left" w:pos="317"/>
              </w:tabs>
              <w:spacing w:line="360" w:lineRule="auto"/>
              <w:jc w:val="center"/>
              <w:rPr>
                <w:sz w:val="21"/>
                <w:szCs w:val="21"/>
                <w:highlight w:val="yellow"/>
              </w:rPr>
            </w:pPr>
            <w:r>
              <w:rPr>
                <w:rFonts w:hint="eastAsia"/>
                <w:sz w:val="21"/>
                <w:szCs w:val="21"/>
                <w:highlight w:val="yellow"/>
              </w:rPr>
              <w:t>5</w:t>
            </w:r>
          </w:p>
        </w:tc>
        <w:tc>
          <w:tcPr>
            <w:tcW w:w="3670" w:type="dxa"/>
          </w:tcPr>
          <w:p w14:paraId="5CE00A5F">
            <w:pPr>
              <w:spacing w:line="300" w:lineRule="auto"/>
              <w:jc w:val="center"/>
              <w:rPr>
                <w:szCs w:val="21"/>
                <w:highlight w:val="yellow"/>
              </w:rPr>
            </w:pPr>
            <w:r>
              <w:rPr>
                <w:rFonts w:hint="eastAsia" w:asciiTheme="minorEastAsia" w:hAnsiTheme="minorEastAsia" w:eastAsiaTheme="minorEastAsia" w:cstheme="minorEastAsia"/>
                <w:szCs w:val="21"/>
                <w:highlight w:val="yellow"/>
              </w:rPr>
              <w:t>操作系统工作站</w:t>
            </w:r>
          </w:p>
        </w:tc>
        <w:tc>
          <w:tcPr>
            <w:tcW w:w="3050" w:type="dxa"/>
            <w:vAlign w:val="center"/>
          </w:tcPr>
          <w:p w14:paraId="68463BC7">
            <w:pPr>
              <w:spacing w:line="300" w:lineRule="auto"/>
              <w:jc w:val="center"/>
              <w:rPr>
                <w:szCs w:val="21"/>
                <w:highlight w:val="yellow"/>
              </w:rPr>
            </w:pPr>
            <w:r>
              <w:rPr>
                <w:rFonts w:hint="eastAsia" w:asciiTheme="minorEastAsia" w:hAnsiTheme="minorEastAsia" w:eastAsiaTheme="minorEastAsia" w:cstheme="minorEastAsia"/>
                <w:color w:val="000000"/>
                <w:kern w:val="0"/>
                <w:szCs w:val="21"/>
                <w:highlight w:val="yellow"/>
              </w:rPr>
              <w:t>1套</w:t>
            </w:r>
          </w:p>
        </w:tc>
      </w:tr>
      <w:tr w14:paraId="46CF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3473FC39">
            <w:pPr>
              <w:pStyle w:val="507"/>
              <w:tabs>
                <w:tab w:val="left" w:pos="317"/>
              </w:tabs>
              <w:spacing w:line="360" w:lineRule="auto"/>
              <w:jc w:val="center"/>
              <w:rPr>
                <w:sz w:val="21"/>
                <w:szCs w:val="21"/>
                <w:highlight w:val="yellow"/>
              </w:rPr>
            </w:pPr>
            <w:r>
              <w:rPr>
                <w:rFonts w:hint="eastAsia"/>
                <w:sz w:val="21"/>
                <w:szCs w:val="21"/>
                <w:highlight w:val="yellow"/>
              </w:rPr>
              <w:t>6</w:t>
            </w:r>
          </w:p>
        </w:tc>
        <w:tc>
          <w:tcPr>
            <w:tcW w:w="3670" w:type="dxa"/>
          </w:tcPr>
          <w:p w14:paraId="378C9A15">
            <w:pPr>
              <w:spacing w:line="300" w:lineRule="auto"/>
              <w:jc w:val="center"/>
              <w:rPr>
                <w:szCs w:val="21"/>
                <w:highlight w:val="yellow"/>
              </w:rPr>
            </w:pPr>
            <w:r>
              <w:rPr>
                <w:rFonts w:hint="eastAsia" w:asciiTheme="minorEastAsia" w:hAnsiTheme="minorEastAsia" w:eastAsiaTheme="minorEastAsia" w:cstheme="minorEastAsia"/>
                <w:szCs w:val="21"/>
                <w:highlight w:val="yellow"/>
              </w:rPr>
              <w:t>台车</w:t>
            </w:r>
          </w:p>
        </w:tc>
        <w:tc>
          <w:tcPr>
            <w:tcW w:w="3050" w:type="dxa"/>
            <w:vAlign w:val="center"/>
          </w:tcPr>
          <w:p w14:paraId="7E77A56F">
            <w:pPr>
              <w:spacing w:line="300" w:lineRule="auto"/>
              <w:jc w:val="center"/>
              <w:rPr>
                <w:szCs w:val="21"/>
                <w:highlight w:val="yellow"/>
              </w:rPr>
            </w:pPr>
            <w:r>
              <w:rPr>
                <w:rFonts w:hint="eastAsia" w:asciiTheme="minorEastAsia" w:hAnsiTheme="minorEastAsia" w:eastAsiaTheme="minorEastAsia" w:cstheme="minorEastAsia"/>
                <w:color w:val="000000"/>
                <w:kern w:val="0"/>
                <w:szCs w:val="21"/>
                <w:highlight w:val="yellow"/>
              </w:rPr>
              <w:t>1台</w:t>
            </w:r>
          </w:p>
        </w:tc>
      </w:tr>
      <w:tr w14:paraId="43EB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72C3B893">
            <w:pPr>
              <w:pStyle w:val="507"/>
              <w:tabs>
                <w:tab w:val="left" w:pos="317"/>
              </w:tabs>
              <w:spacing w:line="360" w:lineRule="auto"/>
              <w:jc w:val="center"/>
              <w:rPr>
                <w:sz w:val="21"/>
                <w:szCs w:val="21"/>
                <w:highlight w:val="yellow"/>
              </w:rPr>
            </w:pPr>
            <w:r>
              <w:rPr>
                <w:rFonts w:hint="eastAsia"/>
                <w:sz w:val="21"/>
                <w:szCs w:val="21"/>
                <w:highlight w:val="yellow"/>
              </w:rPr>
              <w:t>7</w:t>
            </w:r>
          </w:p>
        </w:tc>
        <w:tc>
          <w:tcPr>
            <w:tcW w:w="3670" w:type="dxa"/>
          </w:tcPr>
          <w:p w14:paraId="585E8EEF">
            <w:pPr>
              <w:spacing w:line="300" w:lineRule="auto"/>
              <w:jc w:val="center"/>
              <w:rPr>
                <w:szCs w:val="21"/>
                <w:highlight w:val="yellow"/>
              </w:rPr>
            </w:pPr>
            <w:r>
              <w:rPr>
                <w:rFonts w:hint="eastAsia" w:asciiTheme="minorEastAsia" w:hAnsiTheme="minorEastAsia" w:eastAsiaTheme="minorEastAsia" w:cstheme="minorEastAsia"/>
                <w:szCs w:val="21"/>
                <w:highlight w:val="yellow"/>
              </w:rPr>
              <w:t>刺激线圈支架</w:t>
            </w:r>
          </w:p>
        </w:tc>
        <w:tc>
          <w:tcPr>
            <w:tcW w:w="3050" w:type="dxa"/>
            <w:vAlign w:val="center"/>
          </w:tcPr>
          <w:p w14:paraId="72FFC827">
            <w:pPr>
              <w:spacing w:line="300" w:lineRule="auto"/>
              <w:jc w:val="center"/>
              <w:rPr>
                <w:szCs w:val="21"/>
                <w:highlight w:val="yellow"/>
              </w:rPr>
            </w:pPr>
            <w:r>
              <w:rPr>
                <w:rFonts w:hint="eastAsia" w:asciiTheme="minorEastAsia" w:hAnsiTheme="minorEastAsia" w:eastAsiaTheme="minorEastAsia" w:cstheme="minorEastAsia"/>
                <w:color w:val="000000"/>
                <w:kern w:val="0"/>
                <w:szCs w:val="21"/>
                <w:highlight w:val="yellow"/>
              </w:rPr>
              <w:t>1个</w:t>
            </w:r>
          </w:p>
        </w:tc>
      </w:tr>
      <w:tr w14:paraId="575C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14:paraId="5C098282">
            <w:pPr>
              <w:pStyle w:val="507"/>
              <w:tabs>
                <w:tab w:val="left" w:pos="317"/>
              </w:tabs>
              <w:spacing w:line="360" w:lineRule="auto"/>
              <w:jc w:val="center"/>
              <w:rPr>
                <w:sz w:val="21"/>
                <w:szCs w:val="21"/>
                <w:highlight w:val="yellow"/>
              </w:rPr>
            </w:pPr>
            <w:r>
              <w:rPr>
                <w:rFonts w:hint="eastAsia"/>
                <w:sz w:val="21"/>
                <w:szCs w:val="21"/>
                <w:highlight w:val="yellow"/>
              </w:rPr>
              <w:t>8</w:t>
            </w:r>
          </w:p>
        </w:tc>
        <w:tc>
          <w:tcPr>
            <w:tcW w:w="3670" w:type="dxa"/>
          </w:tcPr>
          <w:p w14:paraId="577023E0">
            <w:pPr>
              <w:spacing w:line="300" w:lineRule="auto"/>
              <w:jc w:val="center"/>
              <w:rPr>
                <w:szCs w:val="21"/>
                <w:highlight w:val="yellow"/>
              </w:rPr>
            </w:pPr>
            <w:r>
              <w:rPr>
                <w:rFonts w:hint="eastAsia" w:asciiTheme="minorEastAsia" w:hAnsiTheme="minorEastAsia" w:eastAsiaTheme="minorEastAsia" w:cstheme="minorEastAsia"/>
                <w:szCs w:val="21"/>
                <w:highlight w:val="yellow"/>
              </w:rPr>
              <w:t>信息管理系统软件</w:t>
            </w:r>
          </w:p>
        </w:tc>
        <w:tc>
          <w:tcPr>
            <w:tcW w:w="3050" w:type="dxa"/>
            <w:vAlign w:val="center"/>
          </w:tcPr>
          <w:p w14:paraId="36F2F1EC">
            <w:pPr>
              <w:spacing w:line="300" w:lineRule="auto"/>
              <w:jc w:val="center"/>
              <w:rPr>
                <w:szCs w:val="21"/>
                <w:highlight w:val="yellow"/>
              </w:rPr>
            </w:pPr>
            <w:r>
              <w:rPr>
                <w:rFonts w:hint="eastAsia" w:asciiTheme="minorEastAsia" w:hAnsiTheme="minorEastAsia" w:eastAsiaTheme="minorEastAsia" w:cstheme="minorEastAsia"/>
                <w:color w:val="000000"/>
                <w:kern w:val="0"/>
                <w:szCs w:val="21"/>
                <w:highlight w:val="yellow"/>
              </w:rPr>
              <w:t>1套</w:t>
            </w:r>
          </w:p>
        </w:tc>
      </w:tr>
    </w:tbl>
    <w:p w14:paraId="48236FDC">
      <w:pPr>
        <w:spacing w:line="360" w:lineRule="auto"/>
        <w:rPr>
          <w:rFonts w:ascii="宋体" w:hAnsi="宋体"/>
          <w:b/>
          <w:bCs/>
          <w:snapToGrid w:val="0"/>
          <w:kern w:val="0"/>
          <w:sz w:val="24"/>
        </w:rPr>
      </w:pPr>
    </w:p>
    <w:p w14:paraId="6FDA6DBA">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63CB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14:paraId="46F8413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1AC72380">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2B37A276">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14:paraId="2116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6FD73EE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00E8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14:paraId="0FB9128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6BAE4EB6">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14:paraId="1D2AB3E1">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1.1各投标人应在投标文件中列明各主机、配件和易耗品的保修期限,并提供整机免费保修期</w:t>
            </w:r>
            <w:r>
              <w:rPr>
                <w:rFonts w:hint="eastAsia" w:asciiTheme="minorEastAsia" w:hAnsiTheme="minorEastAsia" w:eastAsiaTheme="minorEastAsia"/>
                <w:b/>
                <w:kern w:val="0"/>
                <w:szCs w:val="21"/>
                <w:highlight w:val="yellow"/>
                <w:u w:val="single"/>
              </w:rPr>
              <w:t xml:space="preserve"> 5 </w:t>
            </w:r>
            <w:r>
              <w:rPr>
                <w:rFonts w:hint="eastAsia" w:asciiTheme="minorEastAsia" w:hAnsiTheme="minorEastAsia" w:eastAsiaTheme="minorEastAsia"/>
                <w:b/>
                <w:kern w:val="0"/>
                <w:szCs w:val="21"/>
                <w:highlight w:val="yellow"/>
              </w:rPr>
              <w:t>年。保修期内免费提供软件升级服务、免费更换零配件、免工时费。</w:t>
            </w:r>
          </w:p>
        </w:tc>
      </w:tr>
      <w:tr w14:paraId="554D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6050AC04">
            <w:pPr>
              <w:spacing w:line="360" w:lineRule="auto"/>
              <w:jc w:val="center"/>
              <w:rPr>
                <w:rFonts w:asciiTheme="minorEastAsia" w:hAnsiTheme="minorEastAsia" w:eastAsiaTheme="minorEastAsia"/>
                <w:b/>
                <w:szCs w:val="21"/>
              </w:rPr>
            </w:pPr>
          </w:p>
        </w:tc>
        <w:tc>
          <w:tcPr>
            <w:tcW w:w="1620" w:type="dxa"/>
            <w:vMerge w:val="continue"/>
            <w:vAlign w:val="center"/>
          </w:tcPr>
          <w:p w14:paraId="61F02527">
            <w:pPr>
              <w:spacing w:line="360" w:lineRule="auto"/>
              <w:jc w:val="center"/>
              <w:rPr>
                <w:rFonts w:asciiTheme="minorEastAsia" w:hAnsiTheme="minorEastAsia" w:eastAsiaTheme="minorEastAsia"/>
                <w:b/>
                <w:kern w:val="0"/>
                <w:szCs w:val="21"/>
              </w:rPr>
            </w:pPr>
          </w:p>
        </w:tc>
        <w:tc>
          <w:tcPr>
            <w:tcW w:w="7559" w:type="dxa"/>
          </w:tcPr>
          <w:p w14:paraId="6C1888B6">
            <w:pPr>
              <w:spacing w:line="360" w:lineRule="auto"/>
              <w:rPr>
                <w:rFonts w:asciiTheme="minorEastAsia" w:hAnsiTheme="minorEastAsia" w:eastAsiaTheme="minorEastAsia"/>
                <w:bCs/>
                <w:szCs w:val="21"/>
              </w:rPr>
            </w:pPr>
            <w:r>
              <w:rPr>
                <w:rFonts w:hint="eastAsia" w:ascii="宋体" w:hAnsi="宋体"/>
                <w:kern w:val="0"/>
                <w:szCs w:val="21"/>
              </w:rPr>
              <w:t>1.2由设备制造商提供售后服务，</w:t>
            </w:r>
            <w:r>
              <w:rPr>
                <w:rFonts w:hint="eastAsia" w:ascii="宋体" w:hAnsi="宋体"/>
                <w:b/>
                <w:bCs/>
                <w:kern w:val="0"/>
                <w:szCs w:val="21"/>
                <w:u w:val="single"/>
              </w:rPr>
              <w:t xml:space="preserve"> </w:t>
            </w:r>
            <w:r>
              <w:rPr>
                <w:rFonts w:hint="eastAsia" w:ascii="宋体" w:hAnsi="宋体"/>
                <w:b/>
                <w:bCs/>
                <w:kern w:val="0"/>
                <w:szCs w:val="21"/>
                <w:u w:val="single"/>
                <w:lang w:val="en-US" w:eastAsia="zh-CN"/>
              </w:rPr>
              <w:t>2</w:t>
            </w:r>
            <w:r>
              <w:rPr>
                <w:rFonts w:hint="eastAsia" w:ascii="宋体" w:hAnsi="宋体"/>
                <w:b/>
                <w:bCs/>
                <w:kern w:val="0"/>
                <w:szCs w:val="21"/>
                <w:u w:val="single"/>
              </w:rPr>
              <w:t xml:space="preserve"> </w:t>
            </w:r>
            <w:r>
              <w:rPr>
                <w:rFonts w:hint="eastAsia" w:ascii="宋体" w:hAnsi="宋体"/>
                <w:kern w:val="0"/>
                <w:szCs w:val="21"/>
              </w:rPr>
              <w:t>小时内响应，</w:t>
            </w:r>
            <w:r>
              <w:rPr>
                <w:rFonts w:hint="eastAsia" w:ascii="宋体" w:hAnsi="宋体"/>
                <w:b/>
                <w:bCs/>
                <w:kern w:val="0"/>
                <w:szCs w:val="21"/>
                <w:u w:val="single"/>
              </w:rPr>
              <w:t xml:space="preserve">24 </w:t>
            </w:r>
            <w:r>
              <w:rPr>
                <w:rFonts w:hint="eastAsia" w:asciiTheme="minorEastAsia" w:hAnsiTheme="minorEastAsia" w:eastAsiaTheme="minorEastAsia" w:cstheme="minorEastAsia"/>
                <w:color w:val="000000"/>
                <w:szCs w:val="21"/>
                <w:highlight w:val="none"/>
              </w:rPr>
              <w:t>小时维修到位（不可抗力情况除外）。</w:t>
            </w:r>
          </w:p>
        </w:tc>
      </w:tr>
      <w:tr w14:paraId="101B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34" w:type="dxa"/>
            <w:vMerge w:val="restart"/>
            <w:vAlign w:val="center"/>
          </w:tcPr>
          <w:p w14:paraId="6D424C3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24F622CD">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14:paraId="0C7C110E">
            <w:pPr>
              <w:widowControl/>
              <w:spacing w:line="360" w:lineRule="auto"/>
              <w:textAlignment w:val="center"/>
              <w:rPr>
                <w:rFonts w:asciiTheme="minorEastAsia" w:hAnsiTheme="minorEastAsia" w:eastAsiaTheme="minorEastAsia"/>
                <w:color w:val="FF0000"/>
                <w:kern w:val="0"/>
                <w:szCs w:val="21"/>
              </w:rPr>
            </w:pPr>
            <w:r>
              <w:rPr>
                <w:rFonts w:hint="eastAsia" w:ascii="宋体" w:hAnsi="宋体" w:cs="宋体"/>
                <w:kern w:val="0"/>
                <w:szCs w:val="21"/>
              </w:rPr>
              <w:t>2.1</w:t>
            </w:r>
            <w:r>
              <w:rPr>
                <w:rFonts w:hint="eastAsia" w:asciiTheme="minorEastAsia" w:hAnsiTheme="minorEastAsia" w:eastAsiaTheme="minorEastAsia" w:cstheme="minorEastAsia"/>
                <w:color w:val="000000"/>
                <w:kern w:val="0"/>
                <w:szCs w:val="21"/>
                <w:highlight w:val="none"/>
                <w:lang w:bidi="ar"/>
              </w:rPr>
              <w:t>发生故障时，特殊情况下可提供备用机。</w:t>
            </w:r>
          </w:p>
        </w:tc>
      </w:tr>
      <w:tr w14:paraId="09CE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834" w:type="dxa"/>
            <w:vMerge w:val="continue"/>
            <w:vAlign w:val="center"/>
          </w:tcPr>
          <w:p w14:paraId="0303DF10">
            <w:pPr>
              <w:spacing w:line="360" w:lineRule="auto"/>
            </w:pPr>
          </w:p>
        </w:tc>
        <w:tc>
          <w:tcPr>
            <w:tcW w:w="1620" w:type="dxa"/>
            <w:vMerge w:val="continue"/>
            <w:vAlign w:val="center"/>
          </w:tcPr>
          <w:p w14:paraId="59C8D24C">
            <w:pPr>
              <w:spacing w:line="360" w:lineRule="auto"/>
            </w:pPr>
          </w:p>
        </w:tc>
        <w:tc>
          <w:tcPr>
            <w:tcW w:w="7559" w:type="dxa"/>
          </w:tcPr>
          <w:p w14:paraId="7D15AA7F">
            <w:pPr>
              <w:widowControl/>
              <w:spacing w:line="360" w:lineRule="auto"/>
              <w:textAlignment w:val="center"/>
              <w:rPr>
                <w:rFonts w:ascii="宋体" w:hAnsi="宋体" w:cs="宋体"/>
                <w:szCs w:val="21"/>
              </w:rPr>
            </w:pPr>
            <w:r>
              <w:rPr>
                <w:rFonts w:hint="eastAsia" w:ascii="宋体" w:hAnsi="宋体" w:cs="宋体"/>
                <w:kern w:val="0"/>
                <w:szCs w:val="21"/>
              </w:rPr>
              <w:t>2.</w:t>
            </w:r>
            <w:r>
              <w:rPr>
                <w:rFonts w:hint="eastAsia" w:ascii="宋体" w:hAnsi="宋体" w:cs="宋体"/>
                <w:kern w:val="0"/>
                <w:szCs w:val="21"/>
                <w:lang w:val="en-US" w:eastAsia="zh-CN"/>
              </w:rPr>
              <w:t>2</w:t>
            </w:r>
            <w:r>
              <w:rPr>
                <w:rFonts w:hint="eastAsia" w:asciiTheme="minorEastAsia" w:hAnsiTheme="minorEastAsia" w:eastAsiaTheme="minorEastAsia" w:cstheme="minorEastAsia"/>
                <w:color w:val="000000"/>
                <w:kern w:val="0"/>
                <w:szCs w:val="21"/>
                <w:highlight w:val="none"/>
                <w:lang w:bidi="ar"/>
              </w:rPr>
              <w:t>如果设备不能稳定地达到投标人承诺的全部功能，投标人应对此承担责任并承担全部相关费用以及买方的直接损失，经买方同意对货物采用如下一种或几种方式处理：</w:t>
            </w:r>
          </w:p>
          <w:p w14:paraId="3817F7A6">
            <w:pPr>
              <w:widowControl/>
              <w:spacing w:line="360" w:lineRule="auto"/>
              <w:textAlignment w:val="center"/>
              <w:rPr>
                <w:rFonts w:hint="eastAsia" w:asciiTheme="minorEastAsia" w:hAnsiTheme="minorEastAsia" w:eastAsiaTheme="minorEastAsia" w:cstheme="minorEastAsia"/>
                <w:color w:val="000000"/>
                <w:kern w:val="0"/>
                <w:szCs w:val="21"/>
                <w:highlight w:val="none"/>
                <w:lang w:bidi="ar"/>
              </w:rPr>
            </w:pPr>
            <w:r>
              <w:rPr>
                <w:rFonts w:hint="eastAsia"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1</w:t>
            </w:r>
            <w:r>
              <w:rPr>
                <w:rFonts w:hint="eastAsia" w:asciiTheme="minorEastAsia" w:hAnsiTheme="minorEastAsia" w:eastAsiaTheme="minorEastAsia" w:cstheme="minorEastAsia"/>
                <w:color w:val="000000"/>
                <w:kern w:val="0"/>
                <w:szCs w:val="21"/>
                <w:highlight w:val="none"/>
                <w:lang w:bidi="ar"/>
              </w:rPr>
              <w:t>免费维修和更换损坏零部件；</w:t>
            </w:r>
          </w:p>
          <w:p w14:paraId="0838466F">
            <w:pPr>
              <w:pStyle w:val="2"/>
              <w:rPr>
                <w:rFonts w:hint="eastAsia" w:eastAsiaTheme="minorEastAsia"/>
                <w:lang w:val="en-US" w:eastAsia="zh-CN"/>
              </w:rPr>
            </w:pPr>
            <w:r>
              <w:rPr>
                <w:rFonts w:hint="eastAsia" w:asciiTheme="minorEastAsia" w:hAnsiTheme="minorEastAsia" w:eastAsiaTheme="minorEastAsia" w:cstheme="minorEastAsia"/>
                <w:color w:val="000000"/>
                <w:kern w:val="0"/>
                <w:szCs w:val="21"/>
                <w:highlight w:val="none"/>
                <w:lang w:val="en-US" w:eastAsia="zh-CN" w:bidi="ar"/>
              </w:rPr>
              <w:t>2.2.2</w:t>
            </w:r>
            <w:r>
              <w:rPr>
                <w:rFonts w:hint="eastAsia" w:asciiTheme="minorEastAsia" w:hAnsiTheme="minorEastAsia" w:eastAsiaTheme="minorEastAsia" w:cstheme="minorEastAsia"/>
                <w:color w:val="000000"/>
                <w:kern w:val="0"/>
                <w:szCs w:val="21"/>
                <w:highlight w:val="none"/>
                <w:lang w:bidi="ar"/>
              </w:rPr>
              <w:t>换货</w:t>
            </w:r>
            <w:r>
              <w:rPr>
                <w:rFonts w:hint="eastAsia" w:asciiTheme="minorEastAsia" w:hAnsiTheme="minorEastAsia" w:eastAsiaTheme="minorEastAsia" w:cstheme="minorEastAsia"/>
                <w:color w:val="000000"/>
                <w:kern w:val="0"/>
                <w:szCs w:val="21"/>
                <w:highlight w:val="none"/>
                <w:lang w:eastAsia="zh-CN" w:bidi="ar"/>
              </w:rPr>
              <w:t>；</w:t>
            </w:r>
          </w:p>
          <w:p w14:paraId="59B2A2D5">
            <w:pPr>
              <w:spacing w:line="360" w:lineRule="auto"/>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.3</w:t>
            </w:r>
            <w:r>
              <w:rPr>
                <w:rFonts w:hint="eastAsia" w:asciiTheme="minorEastAsia" w:hAnsiTheme="minorEastAsia" w:eastAsiaTheme="minorEastAsia" w:cstheme="minorEastAsia"/>
                <w:color w:val="000000"/>
                <w:kern w:val="0"/>
                <w:szCs w:val="21"/>
                <w:highlight w:val="none"/>
                <w:lang w:bidi="ar"/>
              </w:rPr>
              <w:t>退款，但不免除其它正常部分的质量保证责任。如投标人未能在合理的时间内将产品维修、更换或修正以符合规格，买方有权在合理时间内将产品退回卖方后要求返还已付的价款。</w:t>
            </w:r>
          </w:p>
        </w:tc>
      </w:tr>
      <w:tr w14:paraId="67A4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5528FF0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050A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7F2856E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D9BBCE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维修零配件、消耗品等的报价及其他服务</w:t>
            </w:r>
          </w:p>
        </w:tc>
        <w:tc>
          <w:tcPr>
            <w:tcW w:w="7559" w:type="dxa"/>
          </w:tcPr>
          <w:p w14:paraId="16B586B3">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w:t>
            </w:r>
            <w:r>
              <w:rPr>
                <w:rFonts w:hint="eastAsia" w:asciiTheme="minorEastAsia" w:hAnsiTheme="minorEastAsia" w:eastAsiaTheme="minorEastAsia" w:cstheme="minorEastAsia"/>
                <w:color w:val="000000"/>
                <w:kern w:val="0"/>
                <w:szCs w:val="21"/>
                <w:highlight w:val="none"/>
                <w:lang w:bidi="ar"/>
              </w:rPr>
              <w:t>投标人负责货物的</w:t>
            </w:r>
            <w:r>
              <w:rPr>
                <w:rFonts w:hint="eastAsia" w:asciiTheme="minorEastAsia" w:hAnsiTheme="minorEastAsia" w:eastAsiaTheme="minorEastAsia" w:cstheme="minorEastAsia"/>
                <w:color w:val="000000"/>
                <w:kern w:val="0"/>
                <w:szCs w:val="21"/>
                <w:highlight w:val="none"/>
                <w:lang w:eastAsia="zh-CN" w:bidi="ar"/>
              </w:rPr>
              <w:t>售后维修</w:t>
            </w:r>
            <w:r>
              <w:rPr>
                <w:rFonts w:hint="eastAsia" w:asciiTheme="minorEastAsia" w:hAnsiTheme="minorEastAsia" w:eastAsiaTheme="minorEastAsia" w:cstheme="minorEastAsia"/>
                <w:color w:val="000000"/>
                <w:kern w:val="0"/>
                <w:szCs w:val="21"/>
                <w:highlight w:val="none"/>
                <w:lang w:bidi="ar"/>
              </w:rPr>
              <w:t>，保证供应维修配件</w:t>
            </w:r>
            <w:r>
              <w:rPr>
                <w:rFonts w:hint="eastAsia" w:asciiTheme="minorEastAsia" w:hAnsiTheme="minorEastAsia" w:eastAsiaTheme="minorEastAsia" w:cstheme="minorEastAsia"/>
                <w:color w:val="000000"/>
                <w:kern w:val="0"/>
                <w:szCs w:val="21"/>
                <w:highlight w:val="none"/>
                <w:lang w:eastAsia="zh-CN" w:bidi="ar"/>
              </w:rPr>
              <w:t>不低于</w:t>
            </w:r>
            <w:r>
              <w:rPr>
                <w:rFonts w:hint="eastAsia" w:asciiTheme="minorEastAsia" w:hAnsiTheme="minorEastAsia" w:eastAsiaTheme="minorEastAsia" w:cstheme="minorEastAsia"/>
                <w:color w:val="000000"/>
                <w:kern w:val="0"/>
                <w:szCs w:val="21"/>
                <w:highlight w:val="none"/>
                <w:lang w:val="en-US" w:eastAsia="zh-CN" w:bidi="ar"/>
              </w:rPr>
              <w:t>10年</w:t>
            </w:r>
            <w:r>
              <w:rPr>
                <w:rFonts w:hint="eastAsia" w:asciiTheme="minorEastAsia" w:hAnsiTheme="minorEastAsia" w:eastAsiaTheme="minorEastAsia" w:cstheme="minorEastAsia"/>
                <w:color w:val="000000"/>
                <w:kern w:val="0"/>
                <w:szCs w:val="21"/>
                <w:highlight w:val="none"/>
                <w:lang w:bidi="ar"/>
              </w:rPr>
              <w:t>。</w:t>
            </w:r>
          </w:p>
        </w:tc>
      </w:tr>
      <w:tr w14:paraId="18C6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8EC6563">
            <w:pPr>
              <w:spacing w:line="360" w:lineRule="auto"/>
              <w:jc w:val="center"/>
              <w:rPr>
                <w:rFonts w:asciiTheme="minorEastAsia" w:hAnsiTheme="minorEastAsia" w:eastAsiaTheme="minorEastAsia"/>
                <w:b/>
                <w:szCs w:val="21"/>
              </w:rPr>
            </w:pPr>
          </w:p>
        </w:tc>
        <w:tc>
          <w:tcPr>
            <w:tcW w:w="1620" w:type="dxa"/>
            <w:vMerge w:val="continue"/>
            <w:vAlign w:val="center"/>
          </w:tcPr>
          <w:p w14:paraId="681C1EA4">
            <w:pPr>
              <w:spacing w:line="360" w:lineRule="auto"/>
              <w:jc w:val="center"/>
              <w:rPr>
                <w:rFonts w:asciiTheme="minorEastAsia" w:hAnsiTheme="minorEastAsia" w:eastAsiaTheme="minorEastAsia"/>
                <w:b/>
                <w:kern w:val="0"/>
                <w:szCs w:val="21"/>
              </w:rPr>
            </w:pPr>
          </w:p>
        </w:tc>
        <w:tc>
          <w:tcPr>
            <w:tcW w:w="7559" w:type="dxa"/>
          </w:tcPr>
          <w:p w14:paraId="17CDF4EC">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w:t>
            </w:r>
            <w:r>
              <w:rPr>
                <w:rFonts w:hint="eastAsia" w:asciiTheme="minorEastAsia" w:hAnsiTheme="minorEastAsia" w:eastAsiaTheme="minorEastAsia" w:cstheme="minorEastAsia"/>
                <w:color w:val="000000"/>
                <w:kern w:val="0"/>
                <w:szCs w:val="21"/>
                <w:highlight w:val="none"/>
                <w:lang w:bidi="ar"/>
              </w:rPr>
              <w:t>由设备制造商提供售后服务，</w:t>
            </w:r>
            <w:r>
              <w:rPr>
                <w:rFonts w:hint="eastAsia" w:asciiTheme="minorEastAsia" w:hAnsiTheme="minorEastAsia" w:eastAsiaTheme="minorEastAsia" w:cstheme="minorEastAsia"/>
                <w:color w:val="000000"/>
                <w:szCs w:val="21"/>
                <w:highlight w:val="none"/>
                <w:u w:val="single"/>
              </w:rPr>
              <w:t xml:space="preserve">  2  </w:t>
            </w:r>
            <w:r>
              <w:rPr>
                <w:rFonts w:hint="eastAsia" w:asciiTheme="minorEastAsia" w:hAnsiTheme="minorEastAsia" w:eastAsiaTheme="minorEastAsia" w:cstheme="minorEastAsia"/>
                <w:color w:val="000000"/>
                <w:szCs w:val="21"/>
                <w:highlight w:val="none"/>
              </w:rPr>
              <w:t>小时内响应，</w:t>
            </w:r>
            <w:r>
              <w:rPr>
                <w:rFonts w:hint="eastAsia" w:asciiTheme="minorEastAsia" w:hAnsiTheme="minorEastAsia" w:eastAsiaTheme="minorEastAsia" w:cstheme="minorEastAsia"/>
                <w:color w:val="000000"/>
                <w:szCs w:val="21"/>
                <w:highlight w:val="none"/>
                <w:u w:val="single"/>
              </w:rPr>
              <w:t xml:space="preserve">  24  </w:t>
            </w:r>
            <w:r>
              <w:rPr>
                <w:rFonts w:hint="eastAsia" w:asciiTheme="minorEastAsia" w:hAnsiTheme="minorEastAsia" w:eastAsiaTheme="minorEastAsia" w:cstheme="minorEastAsia"/>
                <w:color w:val="000000"/>
                <w:szCs w:val="21"/>
                <w:highlight w:val="none"/>
              </w:rPr>
              <w:t>小时维修到位（不可抗力情况除</w:t>
            </w:r>
            <w:r>
              <w:rPr>
                <w:rFonts w:hint="eastAsia" w:asciiTheme="minorEastAsia" w:hAnsiTheme="minorEastAsia" w:eastAsiaTheme="minorEastAsia" w:cstheme="minorEastAsia"/>
                <w:color w:val="000000"/>
                <w:kern w:val="0"/>
                <w:szCs w:val="21"/>
                <w:highlight w:val="none"/>
                <w:lang w:bidi="ar"/>
              </w:rPr>
              <w:t>外）。消耗品和零配件供应及时，特殊情况下可提供备用机。</w:t>
            </w:r>
          </w:p>
        </w:tc>
      </w:tr>
      <w:tr w14:paraId="627B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EBD2B87">
            <w:pPr>
              <w:spacing w:line="360" w:lineRule="auto"/>
              <w:jc w:val="center"/>
              <w:rPr>
                <w:rFonts w:asciiTheme="minorEastAsia" w:hAnsiTheme="minorEastAsia" w:eastAsiaTheme="minorEastAsia"/>
                <w:b/>
                <w:szCs w:val="21"/>
              </w:rPr>
            </w:pPr>
          </w:p>
        </w:tc>
        <w:tc>
          <w:tcPr>
            <w:tcW w:w="1620" w:type="dxa"/>
            <w:vMerge w:val="continue"/>
            <w:vAlign w:val="center"/>
          </w:tcPr>
          <w:p w14:paraId="6A4597F9">
            <w:pPr>
              <w:spacing w:line="360" w:lineRule="auto"/>
              <w:jc w:val="center"/>
              <w:rPr>
                <w:rFonts w:asciiTheme="minorEastAsia" w:hAnsiTheme="minorEastAsia" w:eastAsiaTheme="minorEastAsia"/>
                <w:b/>
                <w:szCs w:val="21"/>
              </w:rPr>
            </w:pPr>
          </w:p>
        </w:tc>
        <w:tc>
          <w:tcPr>
            <w:tcW w:w="7559" w:type="dxa"/>
          </w:tcPr>
          <w:p w14:paraId="34E75B57">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w:t>
            </w:r>
            <w:r>
              <w:rPr>
                <w:rFonts w:hint="eastAsia" w:asciiTheme="minorEastAsia" w:hAnsiTheme="minorEastAsia" w:eastAsiaTheme="minorEastAsia" w:cstheme="minorEastAsia"/>
                <w:color w:val="000000"/>
                <w:kern w:val="0"/>
                <w:szCs w:val="21"/>
                <w:highlight w:val="none"/>
                <w:lang w:bidi="ar"/>
              </w:rPr>
              <w:t>保修期满后，投标人应以优惠价供应维修零配件、消耗品和延续保修合同。价格最高的前5项零配件、消耗品和延续保修合同的报价明细需填写于《零配件、消耗品和延续保修合同报价明细清单》中。</w:t>
            </w:r>
          </w:p>
        </w:tc>
      </w:tr>
      <w:tr w14:paraId="62F4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6F5AFBAF">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35A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56B69372">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617E24B9">
            <w:pPr>
              <w:spacing w:line="360" w:lineRule="auto"/>
              <w:jc w:val="center"/>
              <w:rPr>
                <w:rFonts w:asciiTheme="minorEastAsia" w:hAnsiTheme="minorEastAsia" w:eastAsiaTheme="minorEastAsia"/>
                <w:szCs w:val="21"/>
              </w:rPr>
            </w:pPr>
            <w:r>
              <w:rPr>
                <w:rFonts w:hint="eastAsia" w:asciiTheme="minorEastAsia" w:hAnsiTheme="minorEastAsia" w:eastAsiaTheme="minorEastAsia" w:cstheme="minorEastAsia"/>
                <w:b/>
                <w:bCs/>
                <w:color w:val="000000"/>
                <w:kern w:val="0"/>
                <w:szCs w:val="21"/>
                <w:highlight w:val="none"/>
                <w:lang w:bidi="ar"/>
              </w:rPr>
              <w:t>关于交货</w:t>
            </w:r>
          </w:p>
        </w:tc>
        <w:tc>
          <w:tcPr>
            <w:tcW w:w="7559" w:type="dxa"/>
          </w:tcPr>
          <w:p w14:paraId="5906C83A">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w:t>
            </w:r>
            <w:r>
              <w:rPr>
                <w:rFonts w:hint="eastAsia" w:asciiTheme="minorEastAsia" w:hAnsiTheme="minorEastAsia" w:eastAsiaTheme="minorEastAsia"/>
                <w:b/>
                <w:bCs/>
                <w:kern w:val="0"/>
                <w:szCs w:val="21"/>
                <w:highlight w:val="yellow"/>
                <w:lang w:val="en-US" w:eastAsia="zh-CN"/>
              </w:rPr>
              <w:t>后</w:t>
            </w:r>
            <w:r>
              <w:rPr>
                <w:rFonts w:hint="eastAsia" w:asciiTheme="minorEastAsia" w:hAnsiTheme="minorEastAsia" w:eastAsiaTheme="minorEastAsia"/>
                <w:b/>
                <w:bCs/>
                <w:kern w:val="0"/>
                <w:szCs w:val="21"/>
                <w:highlight w:val="yellow"/>
                <w:u w:val="single"/>
              </w:rPr>
              <w:t>15</w:t>
            </w:r>
            <w:r>
              <w:rPr>
                <w:rFonts w:hint="eastAsia" w:asciiTheme="minorEastAsia" w:hAnsiTheme="minorEastAsia" w:eastAsiaTheme="minorEastAsia"/>
                <w:b/>
                <w:bCs/>
                <w:kern w:val="0"/>
                <w:szCs w:val="21"/>
                <w:highlight w:val="yellow"/>
              </w:rPr>
              <w:t>天（日历日）内交货。</w:t>
            </w:r>
          </w:p>
        </w:tc>
      </w:tr>
      <w:tr w14:paraId="3AEB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164D6358">
            <w:pPr>
              <w:spacing w:line="360" w:lineRule="auto"/>
              <w:jc w:val="center"/>
              <w:rPr>
                <w:rFonts w:asciiTheme="minorEastAsia" w:hAnsiTheme="minorEastAsia" w:eastAsiaTheme="minorEastAsia"/>
                <w:b/>
                <w:szCs w:val="21"/>
              </w:rPr>
            </w:pPr>
          </w:p>
        </w:tc>
        <w:tc>
          <w:tcPr>
            <w:tcW w:w="1620" w:type="dxa"/>
            <w:vMerge w:val="continue"/>
            <w:vAlign w:val="center"/>
          </w:tcPr>
          <w:p w14:paraId="761CF03C">
            <w:pPr>
              <w:spacing w:line="360" w:lineRule="auto"/>
              <w:jc w:val="center"/>
              <w:rPr>
                <w:rFonts w:asciiTheme="minorEastAsia" w:hAnsiTheme="minorEastAsia" w:eastAsiaTheme="minorEastAsia"/>
                <w:szCs w:val="21"/>
              </w:rPr>
            </w:pPr>
          </w:p>
        </w:tc>
        <w:tc>
          <w:tcPr>
            <w:tcW w:w="7559" w:type="dxa"/>
          </w:tcPr>
          <w:p w14:paraId="146988A7">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w:t>
            </w:r>
            <w:r>
              <w:rPr>
                <w:rFonts w:hint="eastAsia" w:asciiTheme="minorEastAsia" w:hAnsiTheme="minorEastAsia" w:eastAsiaTheme="minorEastAsia" w:cstheme="minorEastAsia"/>
                <w:color w:val="000000"/>
                <w:kern w:val="0"/>
                <w:szCs w:val="21"/>
                <w:highlight w:val="none"/>
                <w:lang w:val="en-US" w:eastAsia="zh-CN" w:bidi="ar"/>
              </w:rPr>
              <w:t>投标人</w:t>
            </w:r>
            <w:r>
              <w:rPr>
                <w:rFonts w:hint="eastAsia" w:asciiTheme="minorEastAsia" w:hAnsiTheme="minorEastAsia" w:eastAsiaTheme="minorEastAsia" w:cstheme="minorEastAsia"/>
                <w:color w:val="000000"/>
                <w:kern w:val="0"/>
                <w:szCs w:val="21"/>
                <w:highlight w:val="none"/>
                <w:lang w:bidi="ar"/>
              </w:rPr>
              <w:t>承担的设备运输、安装调试、验收检测和提供设备操作说明书、图纸等其他类似的义务。</w:t>
            </w:r>
          </w:p>
        </w:tc>
      </w:tr>
      <w:tr w14:paraId="3295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696DE36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13BA75C0">
            <w:pPr>
              <w:spacing w:line="360" w:lineRule="auto"/>
              <w:jc w:val="center"/>
              <w:rPr>
                <w:rFonts w:asciiTheme="minorEastAsia" w:hAnsiTheme="minorEastAsia" w:eastAsiaTheme="minorEastAsia"/>
                <w:szCs w:val="21"/>
              </w:rPr>
            </w:pPr>
            <w:r>
              <w:rPr>
                <w:rFonts w:hint="eastAsia" w:asciiTheme="minorEastAsia" w:hAnsiTheme="minorEastAsia" w:eastAsiaTheme="minorEastAsia" w:cstheme="minorEastAsia"/>
                <w:b/>
                <w:bCs/>
                <w:color w:val="000000"/>
                <w:kern w:val="0"/>
                <w:szCs w:val="21"/>
                <w:highlight w:val="none"/>
                <w:lang w:bidi="ar"/>
              </w:rPr>
              <w:t>关于验收</w:t>
            </w:r>
          </w:p>
        </w:tc>
        <w:tc>
          <w:tcPr>
            <w:tcW w:w="7559" w:type="dxa"/>
          </w:tcPr>
          <w:p w14:paraId="6167ACE6">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w:t>
            </w:r>
            <w:r>
              <w:rPr>
                <w:rFonts w:hint="eastAsia" w:asciiTheme="minorEastAsia" w:hAnsiTheme="minorEastAsia" w:eastAsiaTheme="minorEastAsia"/>
                <w:bCs/>
                <w:szCs w:val="21"/>
                <w:lang w:val="en-US" w:eastAsia="zh-CN"/>
              </w:rPr>
              <w:t>投标人</w:t>
            </w:r>
            <w:r>
              <w:rPr>
                <w:rFonts w:hint="eastAsia" w:asciiTheme="minorEastAsia" w:hAnsiTheme="minorEastAsia" w:eastAsiaTheme="minorEastAsia"/>
                <w:bCs/>
                <w:szCs w:val="21"/>
              </w:rPr>
              <w:t>货物经过双方检验认可后，签署验收报告，产品保修期自验收合格之日起算，由应答人提供产品保修文件。</w:t>
            </w:r>
          </w:p>
        </w:tc>
      </w:tr>
      <w:tr w14:paraId="088C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53F53D8D">
            <w:pPr>
              <w:spacing w:line="360" w:lineRule="auto"/>
              <w:jc w:val="center"/>
              <w:rPr>
                <w:rFonts w:asciiTheme="minorEastAsia" w:hAnsiTheme="minorEastAsia" w:eastAsiaTheme="minorEastAsia"/>
                <w:b/>
                <w:szCs w:val="21"/>
              </w:rPr>
            </w:pPr>
          </w:p>
        </w:tc>
        <w:tc>
          <w:tcPr>
            <w:tcW w:w="1620" w:type="dxa"/>
            <w:vMerge w:val="continue"/>
            <w:vAlign w:val="center"/>
          </w:tcPr>
          <w:p w14:paraId="49E39E6C">
            <w:pPr>
              <w:spacing w:line="360" w:lineRule="auto"/>
              <w:jc w:val="center"/>
              <w:rPr>
                <w:rFonts w:asciiTheme="minorEastAsia" w:hAnsiTheme="minorEastAsia" w:eastAsiaTheme="minorEastAsia"/>
                <w:b/>
                <w:szCs w:val="21"/>
              </w:rPr>
            </w:pPr>
          </w:p>
        </w:tc>
        <w:tc>
          <w:tcPr>
            <w:tcW w:w="7559" w:type="dxa"/>
          </w:tcPr>
          <w:p w14:paraId="5442EE90">
            <w:pPr>
              <w:tabs>
                <w:tab w:val="left" w:pos="1260"/>
              </w:tabs>
              <w:spacing w:line="360" w:lineRule="auto"/>
              <w:rPr>
                <w:rFonts w:hint="eastAsia"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bCs/>
                <w:szCs w:val="21"/>
              </w:rPr>
              <w:t>2.2</w:t>
            </w:r>
            <w:r>
              <w:rPr>
                <w:rFonts w:hint="eastAsia" w:asciiTheme="minorEastAsia" w:hAnsiTheme="minorEastAsia" w:eastAsiaTheme="minorEastAsia" w:cstheme="minorEastAsia"/>
                <w:color w:val="000000"/>
                <w:kern w:val="0"/>
                <w:szCs w:val="21"/>
                <w:highlight w:val="none"/>
                <w:lang w:bidi="ar"/>
              </w:rPr>
              <w:t>当满足以下条件时，采购人才向</w:t>
            </w:r>
            <w:r>
              <w:rPr>
                <w:rFonts w:hint="eastAsia" w:asciiTheme="minorEastAsia" w:hAnsiTheme="minorEastAsia" w:eastAsiaTheme="minorEastAsia" w:cstheme="minorEastAsia"/>
                <w:color w:val="000000"/>
                <w:kern w:val="0"/>
                <w:szCs w:val="21"/>
                <w:highlight w:val="none"/>
                <w:lang w:val="en-US" w:eastAsia="zh-CN" w:bidi="ar"/>
              </w:rPr>
              <w:t>中标</w:t>
            </w:r>
            <w:r>
              <w:rPr>
                <w:rFonts w:hint="eastAsia" w:asciiTheme="minorEastAsia" w:hAnsiTheme="minorEastAsia" w:eastAsiaTheme="minorEastAsia" w:cstheme="minorEastAsia"/>
                <w:color w:val="000000"/>
                <w:kern w:val="0"/>
                <w:szCs w:val="21"/>
                <w:highlight w:val="none"/>
                <w:lang w:bidi="ar"/>
              </w:rPr>
              <w:t>人签发货物验收报告：</w:t>
            </w:r>
          </w:p>
          <w:p w14:paraId="62D763BE">
            <w:pPr>
              <w:pStyle w:val="2"/>
              <w:rPr>
                <w:rFonts w:hint="eastAsia" w:asciiTheme="minorEastAsia" w:hAnsiTheme="minorEastAsia" w:eastAsiaTheme="minorEastAsia" w:cstheme="minorEastAsia"/>
                <w:color w:val="000000"/>
                <w:kern w:val="0"/>
                <w:szCs w:val="21"/>
                <w:highlight w:val="none"/>
                <w:lang w:eastAsia="zh-CN" w:bidi="ar"/>
              </w:rPr>
            </w:pPr>
            <w:r>
              <w:rPr>
                <w:rFonts w:hint="eastAsia" w:asciiTheme="minorEastAsia" w:hAnsiTheme="minorEastAsia" w:eastAsiaTheme="minorEastAsia" w:cstheme="minorEastAsia"/>
                <w:color w:val="000000"/>
                <w:kern w:val="0"/>
                <w:szCs w:val="21"/>
                <w:highlight w:val="none"/>
                <w:lang w:val="en-US" w:eastAsia="zh-CN" w:bidi="ar"/>
              </w:rPr>
              <w:t>2.2.1中标</w:t>
            </w:r>
            <w:r>
              <w:rPr>
                <w:rFonts w:hint="eastAsia" w:asciiTheme="minorEastAsia" w:hAnsiTheme="minorEastAsia" w:eastAsiaTheme="minorEastAsia" w:cstheme="minorEastAsia"/>
                <w:color w:val="000000"/>
                <w:kern w:val="0"/>
                <w:szCs w:val="21"/>
                <w:highlight w:val="none"/>
                <w:lang w:bidi="ar"/>
              </w:rPr>
              <w:t>人已按照合同规定提供了全部产品及完整的技术资料</w:t>
            </w:r>
            <w:r>
              <w:rPr>
                <w:rFonts w:hint="eastAsia" w:asciiTheme="minorEastAsia" w:hAnsiTheme="minorEastAsia" w:eastAsiaTheme="minorEastAsia" w:cstheme="minorEastAsia"/>
                <w:color w:val="000000"/>
                <w:kern w:val="0"/>
                <w:szCs w:val="21"/>
                <w:highlight w:val="none"/>
                <w:lang w:eastAsia="zh-CN" w:bidi="ar"/>
              </w:rPr>
              <w:t>；</w:t>
            </w:r>
          </w:p>
          <w:p w14:paraId="7E5125EC">
            <w:pPr>
              <w:pStyle w:val="2"/>
              <w:rPr>
                <w:rFonts w:hint="eastAsia" w:asciiTheme="minorEastAsia" w:hAnsiTheme="minorEastAsia" w:eastAsiaTheme="minorEastAsia" w:cstheme="minorEastAsia"/>
                <w:color w:val="000000"/>
                <w:kern w:val="0"/>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2.2.2货物符合采购文件技术规格书的要求，性能满足要求；</w:t>
            </w:r>
          </w:p>
          <w:p w14:paraId="61BCEBAA">
            <w:pPr>
              <w:pStyle w:val="2"/>
              <w:rPr>
                <w:rFonts w:hint="default"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Cs w:val="21"/>
                <w:highlight w:val="none"/>
                <w:lang w:val="en-US" w:eastAsia="zh-CN" w:bidi="ar"/>
              </w:rPr>
              <w:t>2.2.3货物具备产</w:t>
            </w:r>
            <w:r>
              <w:rPr>
                <w:rFonts w:hint="eastAsia" w:asciiTheme="minorEastAsia" w:hAnsiTheme="minorEastAsia" w:eastAsiaTheme="minorEastAsia" w:cstheme="minorEastAsia"/>
                <w:color w:val="000000"/>
                <w:kern w:val="0"/>
                <w:sz w:val="21"/>
                <w:szCs w:val="21"/>
                <w:highlight w:val="none"/>
                <w:lang w:val="en-US" w:eastAsia="zh-CN" w:bidi="ar"/>
              </w:rPr>
              <w:t>品合格证（如有）。</w:t>
            </w:r>
          </w:p>
        </w:tc>
      </w:tr>
      <w:tr w14:paraId="084E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4" w:type="dxa"/>
            <w:vMerge w:val="restart"/>
            <w:vAlign w:val="center"/>
          </w:tcPr>
          <w:p w14:paraId="745DEF3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Merge w:val="restart"/>
            <w:vAlign w:val="center"/>
          </w:tcPr>
          <w:p w14:paraId="4F99D67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cstheme="minorEastAsia"/>
                <w:b/>
                <w:bCs/>
                <w:color w:val="000000"/>
                <w:kern w:val="0"/>
                <w:szCs w:val="21"/>
                <w:highlight w:val="none"/>
                <w:lang w:bidi="ar"/>
              </w:rPr>
              <w:t>关于违约</w:t>
            </w:r>
          </w:p>
        </w:tc>
        <w:tc>
          <w:tcPr>
            <w:tcW w:w="7559" w:type="dxa"/>
          </w:tcPr>
          <w:p w14:paraId="38CE35D0">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w:t>
            </w:r>
            <w:r>
              <w:rPr>
                <w:rFonts w:hint="eastAsia" w:asciiTheme="minorEastAsia" w:hAnsiTheme="minorEastAsia" w:eastAsiaTheme="minorEastAsia" w:cstheme="minorEastAsia"/>
                <w:color w:val="000000"/>
                <w:kern w:val="0"/>
                <w:szCs w:val="21"/>
                <w:highlight w:val="none"/>
                <w:lang w:val="en-US" w:eastAsia="zh-CN" w:bidi="ar"/>
              </w:rPr>
              <w:t>中标</w:t>
            </w:r>
            <w:r>
              <w:rPr>
                <w:rFonts w:hint="eastAsia" w:asciiTheme="minorEastAsia" w:hAnsiTheme="minorEastAsia" w:eastAsiaTheme="minorEastAsia" w:cstheme="minorEastAsia"/>
                <w:color w:val="000000"/>
                <w:kern w:val="0"/>
                <w:szCs w:val="21"/>
                <w:highlight w:val="none"/>
                <w:lang w:bidi="ar"/>
              </w:rPr>
              <w:t>人不能交货的，需偿付不能交货部分货款</w:t>
            </w:r>
            <w:r>
              <w:rPr>
                <w:rFonts w:hint="eastAsia" w:asciiTheme="minorEastAsia" w:hAnsiTheme="minorEastAsia" w:eastAsiaTheme="minorEastAsia" w:cstheme="minorEastAsia"/>
                <w:color w:val="000000"/>
                <w:szCs w:val="21"/>
                <w:highlight w:val="none"/>
                <w:u w:val="single"/>
              </w:rPr>
              <w:t xml:space="preserve"> 5 </w:t>
            </w:r>
            <w:r>
              <w:rPr>
                <w:rFonts w:hint="eastAsia" w:asciiTheme="minorEastAsia" w:hAnsiTheme="minorEastAsia" w:eastAsiaTheme="minorEastAsia" w:cstheme="minorEastAsia"/>
                <w:color w:val="000000"/>
                <w:szCs w:val="21"/>
                <w:highlight w:val="none"/>
              </w:rPr>
              <w:t>%的违约金并按主管部门相关规定处理。</w:t>
            </w:r>
          </w:p>
        </w:tc>
      </w:tr>
      <w:tr w14:paraId="12B4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4" w:type="dxa"/>
            <w:vMerge w:val="continue"/>
            <w:vAlign w:val="center"/>
          </w:tcPr>
          <w:p w14:paraId="69399487">
            <w:pPr>
              <w:spacing w:line="360" w:lineRule="auto"/>
            </w:pPr>
          </w:p>
        </w:tc>
        <w:tc>
          <w:tcPr>
            <w:tcW w:w="1620" w:type="dxa"/>
            <w:vMerge w:val="continue"/>
            <w:vAlign w:val="center"/>
          </w:tcPr>
          <w:p w14:paraId="35302C01">
            <w:pPr>
              <w:spacing w:line="360" w:lineRule="auto"/>
            </w:pPr>
          </w:p>
        </w:tc>
        <w:tc>
          <w:tcPr>
            <w:tcW w:w="7559" w:type="dxa"/>
          </w:tcPr>
          <w:p w14:paraId="682AA5C3">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cstheme="minorEastAsia"/>
                <w:color w:val="000000"/>
                <w:kern w:val="0"/>
                <w:szCs w:val="21"/>
                <w:highlight w:val="none"/>
                <w:lang w:val="en-US" w:eastAsia="zh-CN" w:bidi="ar"/>
              </w:rPr>
              <w:t>3.2 中标</w:t>
            </w:r>
            <w:r>
              <w:rPr>
                <w:rFonts w:hint="eastAsia" w:asciiTheme="minorEastAsia" w:hAnsiTheme="minorEastAsia" w:eastAsiaTheme="minorEastAsia" w:cstheme="minorEastAsia"/>
                <w:color w:val="000000"/>
                <w:kern w:val="0"/>
                <w:szCs w:val="21"/>
                <w:highlight w:val="none"/>
                <w:lang w:bidi="ar"/>
              </w:rPr>
              <w:t>人逾期交货的，将按主管部门相关规定处理。</w:t>
            </w:r>
          </w:p>
        </w:tc>
      </w:tr>
      <w:tr w14:paraId="7898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4" w:type="dxa"/>
            <w:vMerge w:val="continue"/>
            <w:vAlign w:val="center"/>
          </w:tcPr>
          <w:p w14:paraId="052A6714">
            <w:pPr>
              <w:spacing w:line="360" w:lineRule="auto"/>
              <w:rPr>
                <w:rFonts w:hint="eastAsia" w:asciiTheme="minorEastAsia" w:hAnsiTheme="minorEastAsia" w:eastAsiaTheme="minorEastAsia"/>
                <w:bCs/>
                <w:kern w:val="0"/>
                <w:szCs w:val="21"/>
              </w:rPr>
            </w:pPr>
          </w:p>
        </w:tc>
        <w:tc>
          <w:tcPr>
            <w:tcW w:w="1620" w:type="dxa"/>
            <w:vMerge w:val="continue"/>
            <w:vAlign w:val="center"/>
          </w:tcPr>
          <w:p w14:paraId="4042E9C2">
            <w:pPr>
              <w:spacing w:line="360" w:lineRule="auto"/>
              <w:rPr>
                <w:rFonts w:hint="eastAsia" w:asciiTheme="minorEastAsia" w:hAnsiTheme="minorEastAsia" w:eastAsiaTheme="minorEastAsia"/>
                <w:bCs/>
                <w:kern w:val="0"/>
                <w:szCs w:val="21"/>
              </w:rPr>
            </w:pPr>
          </w:p>
        </w:tc>
        <w:tc>
          <w:tcPr>
            <w:tcW w:w="7559" w:type="dxa"/>
          </w:tcPr>
          <w:p w14:paraId="385AF506">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cstheme="minorEastAsia"/>
                <w:color w:val="000000"/>
                <w:kern w:val="0"/>
                <w:szCs w:val="21"/>
                <w:highlight w:val="none"/>
                <w:lang w:val="en-US" w:eastAsia="zh-CN" w:bidi="ar"/>
              </w:rPr>
              <w:t xml:space="preserve">3.3中标 </w:t>
            </w:r>
            <w:r>
              <w:rPr>
                <w:rFonts w:hint="eastAsia" w:asciiTheme="minorEastAsia" w:hAnsiTheme="minorEastAsia" w:eastAsiaTheme="minorEastAsia" w:cstheme="minorEastAsia"/>
                <w:color w:val="000000"/>
                <w:kern w:val="0"/>
                <w:szCs w:val="21"/>
                <w:highlight w:val="none"/>
                <w:lang w:bidi="ar"/>
              </w:rPr>
              <w:t>人所交付产品、工程或服务不符合其投标承诺的，或在投标阶段为了中标而盲目虚假承诺、低价恶性竞争，在履约阶段则通过偷工减料、以次充好而获取利润的，将被履约评价工作实施机构评为履约等级“差”并按主管部门相关规定处理。</w:t>
            </w:r>
          </w:p>
        </w:tc>
      </w:tr>
      <w:tr w14:paraId="0368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34" w:type="dxa"/>
            <w:vMerge w:val="restart"/>
            <w:vAlign w:val="center"/>
          </w:tcPr>
          <w:p w14:paraId="68D619DF">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4</w:t>
            </w:r>
          </w:p>
        </w:tc>
        <w:tc>
          <w:tcPr>
            <w:tcW w:w="1620" w:type="dxa"/>
            <w:vMerge w:val="restart"/>
            <w:vAlign w:val="center"/>
          </w:tcPr>
          <w:p w14:paraId="32DE3F75">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14:paraId="4D7EADDB">
            <w:pPr>
              <w:tabs>
                <w:tab w:val="left" w:pos="1260"/>
              </w:tabs>
              <w:spacing w:line="360" w:lineRule="auto"/>
              <w:rPr>
                <w:rFonts w:asciiTheme="minorEastAsia" w:hAnsiTheme="minorEastAsia" w:eastAsiaTheme="minorEastAsia"/>
                <w:bCs/>
                <w:szCs w:val="21"/>
              </w:rPr>
            </w:pPr>
            <w:r>
              <w:rPr>
                <w:rFonts w:hint="eastAsia" w:ascii="宋体" w:hAnsi="宋体" w:cs="宋体"/>
                <w:color w:val="000000"/>
                <w:kern w:val="0"/>
                <w:szCs w:val="21"/>
              </w:rPr>
              <w:t>5.1</w:t>
            </w:r>
            <w:r>
              <w:rPr>
                <w:rFonts w:hint="eastAsia" w:asciiTheme="minorEastAsia" w:hAnsiTheme="minorEastAsia" w:eastAsiaTheme="minorEastAsia" w:cstheme="minorEastAsia"/>
                <w:b w:val="0"/>
                <w:bCs w:val="0"/>
                <w:color w:val="000000"/>
                <w:kern w:val="0"/>
                <w:szCs w:val="21"/>
                <w:highlight w:val="none"/>
                <w:lang w:bidi="ar"/>
              </w:rPr>
              <w:t>全部货物安装完毕、</w:t>
            </w:r>
            <w:r>
              <w:rPr>
                <w:rFonts w:hint="eastAsia" w:asciiTheme="minorEastAsia" w:hAnsiTheme="minorEastAsia" w:eastAsiaTheme="minorEastAsia" w:cstheme="minorEastAsia"/>
                <w:b w:val="0"/>
                <w:bCs w:val="0"/>
                <w:color w:val="000000"/>
                <w:kern w:val="0"/>
                <w:szCs w:val="21"/>
                <w:highlight w:val="none"/>
                <w:lang w:val="en-US" w:eastAsia="zh-CN" w:bidi="ar"/>
              </w:rPr>
              <w:t>经采购人和中标人</w:t>
            </w:r>
            <w:r>
              <w:rPr>
                <w:rFonts w:hint="eastAsia" w:asciiTheme="minorEastAsia" w:hAnsiTheme="minorEastAsia" w:eastAsiaTheme="minorEastAsia" w:cstheme="minorEastAsia"/>
                <w:b w:val="0"/>
                <w:bCs w:val="0"/>
                <w:color w:val="000000"/>
                <w:kern w:val="0"/>
                <w:szCs w:val="21"/>
                <w:highlight w:val="none"/>
                <w:lang w:bidi="ar"/>
              </w:rPr>
              <w:t>双方共同验收合格、并在</w:t>
            </w:r>
            <w:r>
              <w:rPr>
                <w:rFonts w:hint="eastAsia" w:asciiTheme="minorEastAsia" w:hAnsiTheme="minorEastAsia" w:eastAsiaTheme="minorEastAsia" w:cstheme="minorEastAsia"/>
                <w:b w:val="0"/>
                <w:bCs w:val="0"/>
                <w:color w:val="000000"/>
                <w:kern w:val="0"/>
                <w:szCs w:val="21"/>
                <w:highlight w:val="none"/>
                <w:lang w:val="en-US" w:eastAsia="zh-CN" w:bidi="ar"/>
              </w:rPr>
              <w:t>采购人</w:t>
            </w:r>
            <w:r>
              <w:rPr>
                <w:rFonts w:hint="eastAsia" w:asciiTheme="minorEastAsia" w:hAnsiTheme="minorEastAsia" w:eastAsiaTheme="minorEastAsia" w:cstheme="minorEastAsia"/>
                <w:b w:val="0"/>
                <w:bCs w:val="0"/>
                <w:color w:val="000000"/>
                <w:kern w:val="0"/>
                <w:szCs w:val="21"/>
                <w:highlight w:val="none"/>
                <w:lang w:bidi="ar"/>
              </w:rPr>
              <w:t>收到</w:t>
            </w:r>
            <w:r>
              <w:rPr>
                <w:rFonts w:hint="eastAsia" w:asciiTheme="minorEastAsia" w:hAnsiTheme="minorEastAsia" w:eastAsiaTheme="minorEastAsia" w:cstheme="minorEastAsia"/>
                <w:b w:val="0"/>
                <w:bCs w:val="0"/>
                <w:color w:val="000000"/>
                <w:kern w:val="0"/>
                <w:szCs w:val="21"/>
                <w:highlight w:val="none"/>
                <w:lang w:val="en-US" w:eastAsia="zh-CN" w:bidi="ar"/>
              </w:rPr>
              <w:t>中标人</w:t>
            </w:r>
            <w:r>
              <w:rPr>
                <w:rFonts w:hint="eastAsia" w:asciiTheme="minorEastAsia" w:hAnsiTheme="minorEastAsia" w:eastAsiaTheme="minorEastAsia" w:cstheme="minorEastAsia"/>
                <w:b w:val="0"/>
                <w:bCs w:val="0"/>
                <w:color w:val="000000"/>
                <w:kern w:val="0"/>
                <w:szCs w:val="21"/>
                <w:highlight w:val="none"/>
                <w:lang w:bidi="ar"/>
              </w:rPr>
              <w:t>正式发票后15 个日历日内，</w:t>
            </w:r>
            <w:r>
              <w:rPr>
                <w:rFonts w:hint="eastAsia" w:asciiTheme="minorEastAsia" w:hAnsiTheme="minorEastAsia" w:eastAsiaTheme="minorEastAsia" w:cstheme="minorEastAsia"/>
                <w:b w:val="0"/>
                <w:bCs w:val="0"/>
                <w:color w:val="000000"/>
                <w:kern w:val="0"/>
                <w:szCs w:val="21"/>
                <w:highlight w:val="none"/>
                <w:lang w:val="en-US" w:eastAsia="zh-CN" w:bidi="ar"/>
              </w:rPr>
              <w:t>采购人</w:t>
            </w:r>
            <w:r>
              <w:rPr>
                <w:rFonts w:hint="eastAsia" w:asciiTheme="minorEastAsia" w:hAnsiTheme="minorEastAsia" w:eastAsiaTheme="minorEastAsia" w:cstheme="minorEastAsia"/>
                <w:b w:val="0"/>
                <w:bCs w:val="0"/>
                <w:color w:val="000000"/>
                <w:kern w:val="0"/>
                <w:szCs w:val="21"/>
                <w:highlight w:val="none"/>
                <w:lang w:bidi="ar"/>
              </w:rPr>
              <w:t>向</w:t>
            </w:r>
            <w:r>
              <w:rPr>
                <w:rFonts w:hint="eastAsia" w:asciiTheme="minorEastAsia" w:hAnsiTheme="minorEastAsia" w:eastAsiaTheme="minorEastAsia" w:cstheme="minorEastAsia"/>
                <w:b w:val="0"/>
                <w:bCs w:val="0"/>
                <w:color w:val="000000"/>
                <w:kern w:val="0"/>
                <w:szCs w:val="21"/>
                <w:highlight w:val="none"/>
                <w:lang w:val="en-US" w:eastAsia="zh-CN" w:bidi="ar"/>
              </w:rPr>
              <w:t>中标人</w:t>
            </w:r>
            <w:r>
              <w:rPr>
                <w:rFonts w:hint="eastAsia" w:asciiTheme="minorEastAsia" w:hAnsiTheme="minorEastAsia" w:eastAsiaTheme="minorEastAsia" w:cstheme="minorEastAsia"/>
                <w:b w:val="0"/>
                <w:bCs w:val="0"/>
                <w:color w:val="000000"/>
                <w:kern w:val="0"/>
                <w:szCs w:val="21"/>
                <w:highlight w:val="none"/>
                <w:lang w:bidi="ar"/>
              </w:rPr>
              <w:t>支付合同总价的100 %货款。每次付款前，</w:t>
            </w:r>
            <w:r>
              <w:rPr>
                <w:rFonts w:hint="eastAsia" w:asciiTheme="minorEastAsia" w:hAnsiTheme="minorEastAsia" w:eastAsiaTheme="minorEastAsia" w:cstheme="minorEastAsia"/>
                <w:b w:val="0"/>
                <w:bCs w:val="0"/>
                <w:color w:val="000000"/>
                <w:kern w:val="0"/>
                <w:szCs w:val="21"/>
                <w:highlight w:val="none"/>
                <w:lang w:val="en-US" w:eastAsia="zh-CN" w:bidi="ar"/>
              </w:rPr>
              <w:t>中标</w:t>
            </w:r>
            <w:r>
              <w:rPr>
                <w:rFonts w:hint="eastAsia" w:asciiTheme="minorEastAsia" w:hAnsiTheme="minorEastAsia" w:eastAsiaTheme="minorEastAsia" w:cstheme="minorEastAsia"/>
                <w:b w:val="0"/>
                <w:bCs w:val="0"/>
                <w:color w:val="000000"/>
                <w:kern w:val="0"/>
                <w:szCs w:val="21"/>
                <w:highlight w:val="none"/>
                <w:lang w:bidi="ar"/>
              </w:rPr>
              <w:t>人应需先提供相应额度的正规发票给采购人，以便办理支付手续。</w:t>
            </w:r>
          </w:p>
        </w:tc>
      </w:tr>
      <w:tr w14:paraId="245F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4" w:type="dxa"/>
            <w:vMerge w:val="continue"/>
            <w:vAlign w:val="center"/>
          </w:tcPr>
          <w:p w14:paraId="6139AF95">
            <w:pPr>
              <w:tabs>
                <w:tab w:val="left" w:pos="1260"/>
              </w:tabs>
              <w:spacing w:line="360" w:lineRule="auto"/>
            </w:pPr>
          </w:p>
        </w:tc>
        <w:tc>
          <w:tcPr>
            <w:tcW w:w="1620" w:type="dxa"/>
            <w:vMerge w:val="continue"/>
            <w:vAlign w:val="center"/>
          </w:tcPr>
          <w:p w14:paraId="0CC3103C">
            <w:pPr>
              <w:tabs>
                <w:tab w:val="left" w:pos="1260"/>
              </w:tabs>
              <w:spacing w:line="360" w:lineRule="auto"/>
            </w:pPr>
          </w:p>
        </w:tc>
        <w:tc>
          <w:tcPr>
            <w:tcW w:w="7559" w:type="dxa"/>
          </w:tcPr>
          <w:p w14:paraId="23E7C34E">
            <w:pPr>
              <w:tabs>
                <w:tab w:val="left" w:pos="1260"/>
              </w:tabs>
              <w:spacing w:line="360" w:lineRule="auto"/>
              <w:rPr>
                <w:rFonts w:ascii="宋体" w:hAnsi="宋体" w:cs="宋体"/>
                <w:color w:val="000000"/>
                <w:kern w:val="0"/>
                <w:szCs w:val="21"/>
              </w:rPr>
            </w:pPr>
            <w:r>
              <w:rPr>
                <w:rFonts w:hint="eastAsia" w:ascii="宋体" w:hAnsi="宋体" w:cs="宋体"/>
                <w:color w:val="000000"/>
                <w:kern w:val="0"/>
                <w:szCs w:val="21"/>
              </w:rPr>
              <w:t>5.2如有违约或出现应由投标人承担的责任，投标人同意采购人可以直接从履约保证金中扣除，不足部分仍由投标人承担。</w:t>
            </w:r>
          </w:p>
        </w:tc>
      </w:tr>
      <w:tr w14:paraId="58E0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4" w:type="dxa"/>
            <w:vMerge w:val="continue"/>
            <w:vAlign w:val="center"/>
          </w:tcPr>
          <w:p w14:paraId="30ECBAE3">
            <w:pPr>
              <w:tabs>
                <w:tab w:val="left" w:pos="1260"/>
              </w:tabs>
              <w:spacing w:line="360" w:lineRule="auto"/>
            </w:pPr>
          </w:p>
        </w:tc>
        <w:tc>
          <w:tcPr>
            <w:tcW w:w="1620" w:type="dxa"/>
            <w:vMerge w:val="continue"/>
            <w:vAlign w:val="center"/>
          </w:tcPr>
          <w:p w14:paraId="1053FF8E">
            <w:pPr>
              <w:tabs>
                <w:tab w:val="left" w:pos="1260"/>
              </w:tabs>
              <w:spacing w:line="360" w:lineRule="auto"/>
            </w:pPr>
          </w:p>
        </w:tc>
        <w:tc>
          <w:tcPr>
            <w:tcW w:w="7559" w:type="dxa"/>
          </w:tcPr>
          <w:p w14:paraId="5104B4A8">
            <w:pPr>
              <w:tabs>
                <w:tab w:val="left" w:pos="1260"/>
              </w:tabs>
              <w:spacing w:line="360" w:lineRule="auto"/>
              <w:rPr>
                <w:rFonts w:hint="eastAsia" w:ascii="宋体" w:hAnsi="宋体" w:cs="宋体"/>
                <w:color w:val="000000"/>
                <w:kern w:val="0"/>
                <w:szCs w:val="21"/>
              </w:rPr>
            </w:pPr>
          </w:p>
        </w:tc>
      </w:tr>
      <w:tr w14:paraId="769D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4" w:type="dxa"/>
            <w:vAlign w:val="center"/>
          </w:tcPr>
          <w:p w14:paraId="6102732B">
            <w:pPr>
              <w:spacing w:line="360" w:lineRule="auto"/>
              <w:jc w:val="center"/>
              <w:rPr>
                <w:rFonts w:hint="eastAsia" w:eastAsia="宋体"/>
                <w:lang w:val="en-US" w:eastAsia="zh-CN"/>
              </w:rPr>
            </w:pPr>
            <w:r>
              <w:rPr>
                <w:rFonts w:hint="eastAsia" w:asciiTheme="minorEastAsia" w:hAnsiTheme="minorEastAsia" w:eastAsiaTheme="minorEastAsia"/>
                <w:b/>
                <w:bCs/>
                <w:kern w:val="0"/>
                <w:szCs w:val="21"/>
                <w:lang w:val="en-US" w:eastAsia="zh-CN"/>
              </w:rPr>
              <w:t>5</w:t>
            </w:r>
          </w:p>
        </w:tc>
        <w:tc>
          <w:tcPr>
            <w:tcW w:w="1620" w:type="dxa"/>
            <w:vAlign w:val="center"/>
          </w:tcPr>
          <w:p w14:paraId="664A18CB">
            <w:pPr>
              <w:spacing w:line="360" w:lineRule="auto"/>
              <w:jc w:val="center"/>
              <w:rPr>
                <w:rFonts w:hint="default" w:eastAsia="宋体"/>
                <w:lang w:val="en-US" w:eastAsia="zh-CN"/>
              </w:rPr>
            </w:pPr>
            <w:r>
              <w:rPr>
                <w:rFonts w:hint="eastAsia"/>
                <w:b/>
                <w:bCs/>
                <w:lang w:val="en-US" w:eastAsia="zh-CN"/>
              </w:rPr>
              <w:t>履约</w:t>
            </w:r>
            <w:r>
              <w:rPr>
                <w:rFonts w:hint="eastAsia" w:asciiTheme="minorEastAsia" w:hAnsiTheme="minorEastAsia" w:eastAsiaTheme="minorEastAsia"/>
                <w:b/>
                <w:bCs/>
                <w:kern w:val="0"/>
                <w:szCs w:val="21"/>
                <w:lang w:val="en-US" w:eastAsia="zh-CN"/>
              </w:rPr>
              <w:t>保证金</w:t>
            </w:r>
          </w:p>
        </w:tc>
        <w:tc>
          <w:tcPr>
            <w:tcW w:w="7559" w:type="dxa"/>
          </w:tcPr>
          <w:p w14:paraId="241FE721">
            <w:pPr>
              <w:tabs>
                <w:tab w:val="left" w:pos="1260"/>
              </w:tabs>
              <w:spacing w:line="360" w:lineRule="auto"/>
              <w:rPr>
                <w:rFonts w:hint="eastAsia" w:ascii="宋体" w:hAnsi="宋体" w:cs="宋体"/>
                <w:color w:val="000000"/>
                <w:kern w:val="0"/>
                <w:szCs w:val="21"/>
              </w:rPr>
            </w:pPr>
            <w:r>
              <w:rPr>
                <w:rFonts w:hint="eastAsia" w:ascii="宋体" w:hAnsi="宋体" w:cs="宋体"/>
                <w:color w:val="000000"/>
                <w:kern w:val="0"/>
                <w:szCs w:val="21"/>
              </w:rPr>
              <w:t>本项目按合同金额的5%收取履约保证金，供应商可自主选择以支票、汇票、本票、保函等非现金形式缴纳或提交。履约保证金在中标人履行完成合同约定权利义务事项且合同期满之日起30日历日内按原方式退还，不计利息。采购人逾期退还履约保证金的，向中标人每日历日偿付履约保证金0.1‰的利息。因中标人原因而未能达到本项目验收标准或验收不通过的，履约保证金按照约定扣除或不予退还。</w:t>
            </w:r>
          </w:p>
        </w:tc>
      </w:tr>
    </w:tbl>
    <w:p w14:paraId="53EAA152"/>
    <w:p w14:paraId="26D726D2"/>
    <w:p w14:paraId="7802E4C4">
      <w:pPr>
        <w:pStyle w:val="59"/>
      </w:pPr>
    </w:p>
    <w:p w14:paraId="01B4E408"/>
    <w:p w14:paraId="711B56A8">
      <w:pPr>
        <w:widowControl/>
        <w:jc w:val="left"/>
      </w:pPr>
    </w:p>
    <w:p w14:paraId="2699DAE7">
      <w:pPr>
        <w:widowControl/>
        <w:jc w:val="left"/>
      </w:pPr>
    </w:p>
    <w:p w14:paraId="0FD64964">
      <w:pPr>
        <w:widowControl/>
        <w:jc w:val="left"/>
      </w:pPr>
    </w:p>
    <w:p w14:paraId="7218CFBF">
      <w:pPr>
        <w:widowControl/>
        <w:jc w:val="left"/>
      </w:pPr>
    </w:p>
    <w:p w14:paraId="05356148">
      <w:pPr>
        <w:widowControl/>
        <w:jc w:val="left"/>
      </w:pPr>
    </w:p>
    <w:p w14:paraId="7098828E">
      <w:pPr>
        <w:widowControl/>
        <w:jc w:val="left"/>
      </w:pPr>
    </w:p>
    <w:p w14:paraId="34365B8E">
      <w:pPr>
        <w:widowControl/>
        <w:jc w:val="left"/>
      </w:pPr>
    </w:p>
    <w:p w14:paraId="5A7CC37A">
      <w:pPr>
        <w:widowControl/>
        <w:jc w:val="left"/>
      </w:pPr>
      <w:r>
        <w:br w:type="page"/>
      </w:r>
    </w:p>
    <w:p w14:paraId="40759F75">
      <w:pPr>
        <w:widowControl/>
        <w:jc w:val="left"/>
      </w:pPr>
    </w:p>
    <w:p w14:paraId="7C4F4FB4">
      <w:pPr>
        <w:pStyle w:val="4"/>
      </w:pPr>
      <w:bookmarkStart w:id="2" w:name="_Toc135293322"/>
      <w:r>
        <w:rPr>
          <w:rFonts w:hint="eastAsia"/>
        </w:rPr>
        <w:t>第三章  投标文件初审</w:t>
      </w:r>
      <w:bookmarkEnd w:id="2"/>
    </w:p>
    <w:p w14:paraId="2191046D">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49A2F64C">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0A271041">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2A0D098F">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62279BEA">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3C564DBC">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443AAB7D">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35448C35">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276DEFEB">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5C9512B8">
      <w:pPr>
        <w:adjustRightInd w:val="0"/>
        <w:spacing w:line="360" w:lineRule="auto"/>
        <w:rPr>
          <w:snapToGrid w:val="0"/>
          <w:kern w:val="0"/>
        </w:rPr>
      </w:pPr>
    </w:p>
    <w:p w14:paraId="3DACB9DB">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70921521">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9D52F9D">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26B3B294">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5E40D6E0">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009F2E39">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4B52D721">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00CB9F0F">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14:paraId="63325B9A">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554CC46">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B8A48EC">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21DF32D">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C4695E7">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740A3C17">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59383D22">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highlight w:val="yellow"/>
        </w:rPr>
        <w:t>投标报价有缺漏项目或不符合招标文件要求或超过采购预算金额（或最高限价）的</w:t>
      </w:r>
      <w:r>
        <w:rPr>
          <w:rFonts w:hint="eastAsia" w:ascii="宋体" w:hAnsi="宋体"/>
          <w:snapToGrid w:val="0"/>
          <w:kern w:val="0"/>
        </w:rPr>
        <w:t>。</w:t>
      </w:r>
    </w:p>
    <w:p w14:paraId="655C2002">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4F16589D"/>
    <w:p w14:paraId="5EFC5F1B"/>
    <w:p w14:paraId="06B4968B"/>
    <w:p w14:paraId="3FC6FCB3"/>
    <w:p w14:paraId="0F1B4941"/>
    <w:p w14:paraId="2061F9CB"/>
    <w:p w14:paraId="41282469"/>
    <w:p w14:paraId="37CF9676"/>
    <w:p w14:paraId="43067C11"/>
    <w:p w14:paraId="60064CEA"/>
    <w:p w14:paraId="1EDCB6D0"/>
    <w:p w14:paraId="3F42BC93"/>
    <w:p w14:paraId="0DBEFD71"/>
    <w:p w14:paraId="08CF5068"/>
    <w:p w14:paraId="53B2B53D"/>
    <w:p w14:paraId="2C71D49E"/>
    <w:p w14:paraId="29E088D9"/>
    <w:p w14:paraId="2DA1FAA9"/>
    <w:p w14:paraId="3B0FE556"/>
    <w:p w14:paraId="7555A0B4"/>
    <w:p w14:paraId="1E95D4E4"/>
    <w:p w14:paraId="6529F05F"/>
    <w:p w14:paraId="09EC508B"/>
    <w:p w14:paraId="2BF7F683"/>
    <w:p w14:paraId="0A23D9E1"/>
    <w:p w14:paraId="6B3B9BFD"/>
    <w:p w14:paraId="208E8100"/>
    <w:p w14:paraId="77A2DF3A"/>
    <w:p w14:paraId="38568274"/>
    <w:p w14:paraId="7E0061F5"/>
    <w:p w14:paraId="18D4F077"/>
    <w:p w14:paraId="30F2AAD3"/>
    <w:p w14:paraId="0D296130"/>
    <w:p w14:paraId="3F2E5C37"/>
    <w:p w14:paraId="4E7A8AF3"/>
    <w:p w14:paraId="71A64A18"/>
    <w:p w14:paraId="356DCD54"/>
    <w:p w14:paraId="5A111320">
      <w:pPr>
        <w:pStyle w:val="4"/>
      </w:pPr>
      <w:bookmarkStart w:id="3" w:name="_Toc135293323"/>
      <w:r>
        <w:rPr>
          <w:rFonts w:hint="eastAsia"/>
        </w:rPr>
        <w:t>第四章  评标方法和标准</w:t>
      </w:r>
      <w:bookmarkEnd w:id="3"/>
    </w:p>
    <w:p w14:paraId="2A4ACCA0">
      <w:pPr>
        <w:pStyle w:val="6"/>
        <w:spacing w:before="0" w:after="0"/>
      </w:pPr>
      <w:bookmarkStart w:id="4" w:name="_Toc44690429"/>
      <w:bookmarkStart w:id="5" w:name="_Toc135293324"/>
      <w:bookmarkStart w:id="6" w:name="_Toc44691161"/>
      <w:bookmarkStart w:id="7" w:name="_Toc44690702"/>
      <w:bookmarkStart w:id="8" w:name="_Toc44691393"/>
      <w:r>
        <w:rPr>
          <w:rFonts w:hint="eastAsia"/>
        </w:rPr>
        <w:t>一、</w:t>
      </w:r>
      <w:r>
        <w:t>评标方法</w:t>
      </w:r>
      <w:bookmarkEnd w:id="4"/>
      <w:bookmarkEnd w:id="5"/>
      <w:bookmarkEnd w:id="6"/>
      <w:bookmarkEnd w:id="7"/>
      <w:bookmarkEnd w:id="8"/>
    </w:p>
    <w:p w14:paraId="4FF5302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2A97F7F5">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9BDFA8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BE3939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41B84C7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1B07C3D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67229D1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4331EA3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559102B9">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3B631C1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4190C6B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8597F72">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4F3D1396">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629BC20E">
      <w:pPr>
        <w:spacing w:line="360" w:lineRule="auto"/>
        <w:ind w:firstLine="424" w:firstLineChars="202"/>
        <w:rPr>
          <w:rFonts w:asciiTheme="minorEastAsia" w:hAnsiTheme="minorEastAsia" w:eastAsiaTheme="minorEastAsia"/>
        </w:rPr>
      </w:pPr>
    </w:p>
    <w:p w14:paraId="0F07E0DE">
      <w:pPr>
        <w:pStyle w:val="6"/>
        <w:spacing w:before="0" w:after="0"/>
      </w:pPr>
      <w:bookmarkStart w:id="9" w:name="_Toc135293325"/>
      <w:r>
        <w:rPr>
          <w:rFonts w:hint="eastAsia"/>
        </w:rPr>
        <w:t>二、评标标准</w:t>
      </w:r>
      <w:bookmarkEnd w:id="9"/>
    </w:p>
    <w:p w14:paraId="16BF426D">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171F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9200CFB">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2744584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5F98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7EE7BD40">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6F544744">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14:paraId="2BD72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E285E35">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FF4A63D">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1079BF4B">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2AF75549">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5C0F8D4C">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6F804814">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0B7A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182FEFAD">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0F88FC8B">
            <w:pPr>
              <w:autoSpaceDE w:val="0"/>
              <w:autoSpaceDN w:val="0"/>
              <w:adjustRightInd w:val="0"/>
              <w:spacing w:line="360" w:lineRule="exact"/>
              <w:jc w:val="center"/>
              <w:rPr>
                <w:rFonts w:ascii="宋体" w:hAnsi="宋体" w:cs="仿宋"/>
                <w:b/>
                <w:szCs w:val="21"/>
              </w:rPr>
            </w:pPr>
            <w:r>
              <w:rPr>
                <w:rFonts w:hint="eastAsia" w:ascii="宋体" w:hAnsi="宋体" w:cs="仿宋"/>
                <w:b/>
                <w:szCs w:val="21"/>
              </w:rPr>
              <w:t>4</w:t>
            </w:r>
            <w:r>
              <w:rPr>
                <w:rFonts w:hint="eastAsia" w:ascii="宋体" w:hAnsi="宋体" w:cs="仿宋"/>
                <w:b/>
                <w:szCs w:val="21"/>
                <w:lang w:val="en-US" w:eastAsia="zh-CN"/>
              </w:rPr>
              <w:t>3</w:t>
            </w:r>
          </w:p>
        </w:tc>
      </w:tr>
      <w:tr w14:paraId="136CE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768379C">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63AB0F08">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68F4E847">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3FC768C5">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3836C699">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7D55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228F7FD1">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7ABFD419">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1A49C6CE">
            <w:pPr>
              <w:widowControl/>
              <w:spacing w:line="360" w:lineRule="exact"/>
              <w:jc w:val="center"/>
              <w:rPr>
                <w:rFonts w:ascii="宋体" w:hAnsi="宋体" w:cs="仿宋"/>
                <w:kern w:val="0"/>
                <w:szCs w:val="21"/>
              </w:rPr>
            </w:pPr>
            <w:r>
              <w:rPr>
                <w:rFonts w:hint="eastAsia" w:ascii="宋体" w:hAnsi="宋体" w:cs="仿宋"/>
                <w:kern w:val="0"/>
                <w:szCs w:val="21"/>
              </w:rPr>
              <w:t>3</w:t>
            </w:r>
            <w:r>
              <w:rPr>
                <w:rFonts w:hint="eastAsia" w:ascii="宋体" w:hAnsi="宋体" w:cs="仿宋"/>
                <w:kern w:val="0"/>
                <w:szCs w:val="21"/>
                <w:lang w:val="en-US" w:eastAsia="zh-CN"/>
              </w:rPr>
              <w:t>6</w:t>
            </w:r>
          </w:p>
        </w:tc>
        <w:tc>
          <w:tcPr>
            <w:tcW w:w="5953" w:type="dxa"/>
            <w:vAlign w:val="center"/>
          </w:tcPr>
          <w:p w14:paraId="4979CF33">
            <w:pPr>
              <w:pStyle w:val="95"/>
              <w:spacing w:line="360" w:lineRule="exact"/>
              <w:ind w:firstLine="0" w:firstLineChars="0"/>
              <w:rPr>
                <w:rFonts w:ascii="宋体" w:hAnsi="宋体"/>
                <w:szCs w:val="21"/>
              </w:rPr>
            </w:pPr>
            <w:r>
              <w:rPr>
                <w:rFonts w:hint="eastAsia" w:ascii="宋体" w:hAnsi="宋体"/>
                <w:szCs w:val="21"/>
              </w:rPr>
              <w:t>（一）评分内容：</w:t>
            </w:r>
          </w:p>
          <w:p w14:paraId="1AAA1E84">
            <w:pPr>
              <w:spacing w:line="360" w:lineRule="exact"/>
              <w:jc w:val="left"/>
              <w:rPr>
                <w:rFonts w:ascii="宋体" w:hAnsi="宋体" w:cs="仿宋"/>
                <w:szCs w:val="21"/>
              </w:rPr>
            </w:pPr>
            <w:r>
              <w:rPr>
                <w:rFonts w:hint="eastAsia" w:ascii="宋体" w:hAnsi="宋体" w:cs="仿宋"/>
                <w:szCs w:val="21"/>
              </w:rPr>
              <w:t>投标人应如实填写《技术规格偏离表》，各项非实质性技术参数指标及要求全部满足的得 3</w:t>
            </w:r>
            <w:r>
              <w:rPr>
                <w:rFonts w:hint="eastAsia" w:ascii="宋体" w:hAnsi="宋体" w:cs="仿宋"/>
                <w:szCs w:val="21"/>
                <w:lang w:val="en-US" w:eastAsia="zh-CN"/>
              </w:rPr>
              <w:t>6</w:t>
            </w:r>
            <w:r>
              <w:rPr>
                <w:rFonts w:hint="eastAsia" w:ascii="宋体" w:hAnsi="宋体" w:cs="仿宋"/>
                <w:szCs w:val="21"/>
              </w:rPr>
              <w:t>分；其中“▲”参数为重要指标，每负偏离一项扣3分；其余指标每负偏离一项扣 1分，</w:t>
            </w:r>
            <w:r>
              <w:rPr>
                <w:rFonts w:hint="eastAsia" w:ascii="宋体" w:hAnsi="宋体"/>
                <w:bCs/>
                <w:szCs w:val="21"/>
              </w:rPr>
              <w:t>最低0分</w:t>
            </w:r>
            <w:r>
              <w:rPr>
                <w:rFonts w:hint="eastAsia" w:ascii="宋体" w:hAnsi="宋体" w:cs="仿宋"/>
                <w:szCs w:val="21"/>
              </w:rPr>
              <w:t>。</w:t>
            </w:r>
          </w:p>
          <w:p w14:paraId="29A6C73B">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0434D66F">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93A5069">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3B1F3F1D">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54B25368">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00B5E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754" w:type="dxa"/>
            <w:vAlign w:val="center"/>
          </w:tcPr>
          <w:p w14:paraId="05038F3B">
            <w:pPr>
              <w:widowControl/>
              <w:snapToGrid w:val="0"/>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2</w:t>
            </w:r>
          </w:p>
        </w:tc>
        <w:tc>
          <w:tcPr>
            <w:tcW w:w="1143" w:type="dxa"/>
            <w:vAlign w:val="center"/>
          </w:tcPr>
          <w:p w14:paraId="2F83B5EF">
            <w:pPr>
              <w:widowControl/>
              <w:spacing w:line="360" w:lineRule="exact"/>
              <w:jc w:val="center"/>
              <w:rPr>
                <w:rFonts w:ascii="宋体" w:hAnsi="宋体" w:cs="宋体"/>
                <w:szCs w:val="21"/>
              </w:rPr>
            </w:pPr>
            <w:r>
              <w:rPr>
                <w:rFonts w:hint="eastAsia" w:ascii="宋体" w:hAnsi="宋体" w:eastAsia="宋体" w:cs="宋体"/>
                <w:color w:val="auto"/>
                <w:kern w:val="0"/>
                <w:sz w:val="22"/>
                <w:szCs w:val="22"/>
                <w:highlight w:val="none"/>
                <w:lang w:val="en-US" w:eastAsia="zh-CN" w:bidi="ar"/>
              </w:rPr>
              <w:t>项目实施方案</w:t>
            </w:r>
            <w:r>
              <w:rPr>
                <w:rFonts w:hint="eastAsia" w:ascii="宋体" w:hAnsi="宋体" w:cs="宋体"/>
                <w:color w:val="auto"/>
                <w:kern w:val="0"/>
                <w:sz w:val="22"/>
                <w:szCs w:val="22"/>
                <w:highlight w:val="none"/>
                <w:lang w:val="en-US" w:eastAsia="zh-CN" w:bidi="ar"/>
              </w:rPr>
              <w:t>及</w:t>
            </w:r>
            <w:r>
              <w:rPr>
                <w:rFonts w:hint="eastAsia"/>
              </w:rPr>
              <w:t>售后服务方案</w:t>
            </w:r>
          </w:p>
        </w:tc>
        <w:tc>
          <w:tcPr>
            <w:tcW w:w="709" w:type="dxa"/>
            <w:vAlign w:val="center"/>
          </w:tcPr>
          <w:p w14:paraId="3177638B">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5953" w:type="dxa"/>
            <w:vAlign w:val="center"/>
          </w:tcPr>
          <w:p w14:paraId="404D184B">
            <w:pPr>
              <w:pStyle w:val="95"/>
              <w:spacing w:line="360" w:lineRule="exact"/>
              <w:ind w:firstLine="0" w:firstLineChars="0"/>
              <w:rPr>
                <w:rFonts w:ascii="宋体" w:hAnsi="宋体"/>
                <w:szCs w:val="21"/>
              </w:rPr>
            </w:pPr>
            <w:r>
              <w:rPr>
                <w:rFonts w:hint="eastAsia" w:ascii="宋体" w:hAnsi="宋体"/>
                <w:szCs w:val="21"/>
              </w:rPr>
              <w:t>（一）评分内容：</w:t>
            </w:r>
          </w:p>
          <w:p w14:paraId="48DEE58B">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4089D566">
            <w:pPr>
              <w:widowControl/>
              <w:spacing w:line="360" w:lineRule="exact"/>
              <w:rPr>
                <w:rFonts w:hint="eastAsia" w:ascii="宋体" w:hAnsi="宋体" w:eastAsia="宋体" w:cs="仿宋"/>
                <w:szCs w:val="21"/>
                <w:lang w:val="en-US" w:eastAsia="zh-CN"/>
              </w:rPr>
            </w:pPr>
            <w:r>
              <w:rPr>
                <w:rFonts w:hint="eastAsia" w:ascii="宋体" w:hAnsi="宋体" w:cs="仿宋"/>
                <w:szCs w:val="21"/>
                <w:lang w:val="en-US" w:eastAsia="zh-CN"/>
              </w:rPr>
              <w:t>1.</w:t>
            </w:r>
            <w:r>
              <w:rPr>
                <w:rFonts w:hint="eastAsia" w:ascii="宋体" w:hAnsi="宋体" w:cs="仿宋"/>
                <w:szCs w:val="21"/>
              </w:rPr>
              <w:t>项目实施进度安排</w:t>
            </w:r>
            <w:r>
              <w:rPr>
                <w:rFonts w:hint="eastAsia" w:ascii="宋体" w:hAnsi="宋体" w:cs="仿宋"/>
                <w:szCs w:val="21"/>
                <w:lang w:eastAsia="zh-CN"/>
              </w:rPr>
              <w:t>及</w:t>
            </w:r>
            <w:r>
              <w:rPr>
                <w:rFonts w:hint="eastAsia" w:ascii="宋体" w:hAnsi="宋体" w:cs="仿宋"/>
                <w:szCs w:val="21"/>
              </w:rPr>
              <w:t>安装调试方案</w:t>
            </w:r>
          </w:p>
          <w:p w14:paraId="089F8031">
            <w:pPr>
              <w:widowControl/>
              <w:spacing w:line="360" w:lineRule="exact"/>
              <w:rPr>
                <w:rFonts w:ascii="宋体" w:hAnsi="宋体" w:cs="仿宋"/>
                <w:szCs w:val="21"/>
              </w:rPr>
            </w:pPr>
            <w:r>
              <w:rPr>
                <w:rFonts w:hint="eastAsia" w:ascii="宋体" w:hAnsi="宋体" w:cs="仿宋"/>
                <w:szCs w:val="21"/>
                <w:lang w:val="en-US" w:eastAsia="zh-CN"/>
              </w:rPr>
              <w:t>2</w:t>
            </w:r>
            <w:r>
              <w:rPr>
                <w:rFonts w:hint="eastAsia" w:ascii="宋体" w:hAnsi="宋体" w:cs="仿宋"/>
                <w:szCs w:val="21"/>
              </w:rPr>
              <w:t>.售后服务机构及维护人员配置；</w:t>
            </w:r>
          </w:p>
          <w:p w14:paraId="2C25E8F1">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7744041D">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11381B19">
            <w:pPr>
              <w:spacing w:line="360" w:lineRule="exact"/>
              <w:jc w:val="left"/>
              <w:rPr>
                <w:rFonts w:ascii="宋体" w:hAnsi="宋体" w:cs="仿宋"/>
                <w:szCs w:val="21"/>
              </w:rPr>
            </w:pPr>
            <w:r>
              <w:rPr>
                <w:rFonts w:hint="eastAsia" w:ascii="宋体" w:hAnsi="宋体" w:cs="仿宋"/>
                <w:szCs w:val="21"/>
              </w:rPr>
              <w:t>方案每满足上述任意一点得</w:t>
            </w:r>
            <w:r>
              <w:rPr>
                <w:rFonts w:hint="default" w:ascii="宋体" w:hAnsi="宋体" w:cs="仿宋"/>
                <w:szCs w:val="21"/>
                <w:lang w:val="en-US"/>
              </w:rPr>
              <w:t>0.5</w:t>
            </w:r>
            <w:r>
              <w:rPr>
                <w:rFonts w:hint="eastAsia" w:ascii="宋体" w:hAnsi="宋体" w:cs="仿宋"/>
                <w:szCs w:val="21"/>
              </w:rPr>
              <w:t>分，本小项最高得</w:t>
            </w:r>
            <w:r>
              <w:rPr>
                <w:rFonts w:hint="default" w:ascii="宋体" w:hAnsi="宋体" w:cs="仿宋"/>
                <w:szCs w:val="21"/>
                <w:lang w:val="en-US"/>
              </w:rPr>
              <w:t>1.5</w:t>
            </w:r>
            <w:r>
              <w:rPr>
                <w:rFonts w:hint="eastAsia" w:ascii="宋体" w:hAnsi="宋体" w:cs="仿宋"/>
                <w:szCs w:val="21"/>
              </w:rPr>
              <w:t>分；</w:t>
            </w:r>
          </w:p>
          <w:p w14:paraId="64614E58">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2BA7925F">
            <w:pPr>
              <w:spacing w:line="360" w:lineRule="exact"/>
              <w:jc w:val="left"/>
              <w:rPr>
                <w:rFonts w:ascii="宋体" w:hAnsi="宋体" w:cs="仿宋"/>
                <w:szCs w:val="21"/>
              </w:rPr>
            </w:pPr>
            <w:r>
              <w:rPr>
                <w:rFonts w:hint="eastAsia" w:ascii="宋体" w:hAnsi="宋体" w:cs="仿宋"/>
                <w:szCs w:val="21"/>
              </w:rPr>
              <w:t>1.整体项目实施方案内容全面、具体，对用户需求理解程度高，数据准确详实，符合项目需求</w:t>
            </w:r>
            <w:r>
              <w:rPr>
                <w:rFonts w:hint="eastAsia" w:ascii="宋体" w:hAnsi="宋体" w:cs="仿宋"/>
                <w:szCs w:val="21"/>
                <w:lang w:eastAsia="zh-CN"/>
              </w:rPr>
              <w:t>；</w:t>
            </w:r>
            <w:r>
              <w:rPr>
                <w:rFonts w:hint="eastAsia" w:ascii="宋体" w:hAnsi="宋体" w:cs="仿宋"/>
                <w:szCs w:val="21"/>
              </w:rPr>
              <w:t>售后服务机构及维护人员配置完善，技术培训及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加5.5分；</w:t>
            </w:r>
          </w:p>
          <w:p w14:paraId="3D9BC51E">
            <w:pPr>
              <w:spacing w:line="360" w:lineRule="exact"/>
              <w:jc w:val="left"/>
              <w:rPr>
                <w:rFonts w:ascii="宋体" w:hAnsi="宋体" w:cs="仿宋"/>
                <w:szCs w:val="21"/>
              </w:rPr>
            </w:pPr>
            <w:r>
              <w:rPr>
                <w:rFonts w:hint="eastAsia" w:ascii="宋体" w:hAnsi="宋体" w:cs="仿宋"/>
                <w:szCs w:val="21"/>
              </w:rPr>
              <w:t>2.整体项目实施方案内容较为全面、具体，对用户需求理解程度较高，数据准确较详实，较符合项目需求</w:t>
            </w:r>
            <w:r>
              <w:rPr>
                <w:rFonts w:hint="eastAsia" w:ascii="宋体" w:hAnsi="宋体" w:cs="仿宋"/>
                <w:szCs w:val="21"/>
                <w:lang w:eastAsia="zh-CN"/>
              </w:rPr>
              <w:t>；</w:t>
            </w:r>
            <w:r>
              <w:rPr>
                <w:rFonts w:hint="eastAsia" w:ascii="宋体" w:hAnsi="宋体" w:cs="仿宋"/>
                <w:szCs w:val="21"/>
              </w:rPr>
              <w:t>售后服务机构及维护人员配置较完善，技术培训及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加2.5分；</w:t>
            </w:r>
          </w:p>
          <w:p w14:paraId="5C924D46">
            <w:pPr>
              <w:spacing w:line="360" w:lineRule="exact"/>
              <w:jc w:val="left"/>
              <w:rPr>
                <w:rFonts w:ascii="宋体" w:hAnsi="宋体" w:cs="仿宋"/>
                <w:szCs w:val="21"/>
              </w:rPr>
            </w:pPr>
            <w:r>
              <w:rPr>
                <w:rFonts w:hint="eastAsia" w:ascii="宋体" w:hAnsi="宋体" w:cs="仿宋"/>
                <w:szCs w:val="21"/>
              </w:rPr>
              <w:t>3.整体项目实施方案内容基本满足要求，对用户需求理解程度一般，数据基本准确，基本符合项目需求</w:t>
            </w:r>
            <w:r>
              <w:rPr>
                <w:rFonts w:hint="eastAsia" w:ascii="宋体" w:hAnsi="宋体" w:cs="仿宋"/>
                <w:szCs w:val="21"/>
                <w:lang w:eastAsia="zh-CN"/>
              </w:rPr>
              <w:t>；</w:t>
            </w:r>
            <w:r>
              <w:rPr>
                <w:rFonts w:hint="eastAsia" w:ascii="宋体" w:hAnsi="宋体" w:cs="仿宋"/>
                <w:szCs w:val="21"/>
              </w:rPr>
              <w:t>售后服务机构及维护人员配置不够完善，技术培训及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，加0.5分；</w:t>
            </w:r>
          </w:p>
          <w:p w14:paraId="1FD0082F">
            <w:pPr>
              <w:pStyle w:val="95"/>
              <w:spacing w:line="360" w:lineRule="exact"/>
              <w:ind w:firstLine="0" w:firstLineChars="0"/>
              <w:rPr>
                <w:rFonts w:ascii="宋体" w:hAnsi="宋体"/>
                <w:szCs w:val="21"/>
              </w:rPr>
            </w:pPr>
            <w:r>
              <w:rPr>
                <w:rFonts w:hint="eastAsia" w:ascii="宋体" w:hAnsi="宋体" w:cs="仿宋"/>
                <w:szCs w:val="21"/>
              </w:rPr>
              <w:t>4.评价为差或未提供者不加分。</w:t>
            </w:r>
          </w:p>
        </w:tc>
        <w:tc>
          <w:tcPr>
            <w:tcW w:w="1187" w:type="dxa"/>
            <w:vAlign w:val="center"/>
          </w:tcPr>
          <w:p w14:paraId="45E74CF6">
            <w:pPr>
              <w:spacing w:line="360" w:lineRule="exact"/>
              <w:jc w:val="center"/>
              <w:rPr>
                <w:rFonts w:ascii="宋体" w:hAnsi="宋体" w:cs="仿宋"/>
                <w:szCs w:val="21"/>
                <w:lang w:val="zh-CN"/>
              </w:rPr>
            </w:pPr>
            <w:r>
              <w:rPr>
                <w:rFonts w:hint="eastAsia" w:ascii="宋体" w:hAnsi="宋体" w:cs="仿宋"/>
                <w:szCs w:val="21"/>
              </w:rPr>
              <w:t>评委打分</w:t>
            </w:r>
          </w:p>
        </w:tc>
      </w:tr>
      <w:tr w14:paraId="79125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75A8D438">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881E751">
            <w:pPr>
              <w:autoSpaceDE w:val="0"/>
              <w:autoSpaceDN w:val="0"/>
              <w:adjustRightInd w:val="0"/>
              <w:spacing w:line="360" w:lineRule="exact"/>
              <w:jc w:val="center"/>
              <w:rPr>
                <w:rFonts w:ascii="宋体" w:hAnsi="宋体" w:cs="仿宋"/>
                <w:b/>
                <w:szCs w:val="21"/>
              </w:rPr>
            </w:pPr>
            <w:r>
              <w:rPr>
                <w:rFonts w:hint="eastAsia" w:ascii="宋体" w:hAnsi="宋体" w:cs="仿宋"/>
                <w:b/>
                <w:szCs w:val="21"/>
              </w:rPr>
              <w:t>1</w:t>
            </w:r>
            <w:r>
              <w:rPr>
                <w:rFonts w:hint="eastAsia" w:ascii="宋体" w:hAnsi="宋体" w:cs="仿宋"/>
                <w:b/>
                <w:szCs w:val="21"/>
                <w:lang w:val="en-US" w:eastAsia="zh-CN"/>
              </w:rPr>
              <w:t>7</w:t>
            </w:r>
          </w:p>
        </w:tc>
      </w:tr>
      <w:tr w14:paraId="5A58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492ECD7">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2F781D9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3375C3A4">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5BA8FA09">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44B0B68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1492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jc w:val="center"/>
        </w:trPr>
        <w:tc>
          <w:tcPr>
            <w:tcW w:w="754" w:type="dxa"/>
            <w:vAlign w:val="center"/>
          </w:tcPr>
          <w:p w14:paraId="758EC291">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14:paraId="46DB93C5">
            <w:pPr>
              <w:widowControl/>
              <w:spacing w:line="360" w:lineRule="exact"/>
              <w:jc w:val="center"/>
              <w:rPr>
                <w:rFonts w:ascii="宋体" w:hAnsi="宋体" w:cs="仿宋"/>
                <w:kern w:val="0"/>
                <w:szCs w:val="21"/>
              </w:rPr>
            </w:pPr>
            <w:r>
              <w:rPr>
                <w:rFonts w:hint="eastAsia" w:ascii="宋体" w:hAnsi="宋体" w:cs="仿宋"/>
                <w:szCs w:val="21"/>
              </w:rPr>
              <w:t>商务条款</w:t>
            </w:r>
          </w:p>
        </w:tc>
        <w:tc>
          <w:tcPr>
            <w:tcW w:w="709" w:type="dxa"/>
            <w:vAlign w:val="center"/>
          </w:tcPr>
          <w:p w14:paraId="08B946A2">
            <w:pPr>
              <w:widowControl/>
              <w:spacing w:line="360" w:lineRule="exact"/>
              <w:jc w:val="center"/>
              <w:rPr>
                <w:rFonts w:hint="eastAsia" w:ascii="宋体" w:hAnsi="宋体" w:eastAsia="宋体" w:cs="仿宋"/>
                <w:kern w:val="0"/>
                <w:szCs w:val="21"/>
                <w:lang w:eastAsia="zh-CN"/>
              </w:rPr>
            </w:pPr>
            <w:r>
              <w:rPr>
                <w:rFonts w:hint="eastAsia" w:ascii="宋体" w:hAnsi="宋体" w:cs="仿宋"/>
                <w:kern w:val="0"/>
                <w:szCs w:val="21"/>
                <w:lang w:val="en-US" w:eastAsia="zh-CN"/>
              </w:rPr>
              <w:t>9</w:t>
            </w:r>
          </w:p>
        </w:tc>
        <w:tc>
          <w:tcPr>
            <w:tcW w:w="5953" w:type="dxa"/>
            <w:vAlign w:val="center"/>
          </w:tcPr>
          <w:p w14:paraId="2DB02BCA">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投标人应如实填写《商务条款偏离表》，评审委员会根据其中免费保修期内售后服务条款响应情况进行评审：</w:t>
            </w:r>
          </w:p>
          <w:p w14:paraId="4F6D9CE9">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w:t>
            </w:r>
            <w:r>
              <w:rPr>
                <w:rFonts w:hint="eastAsia" w:ascii="宋体" w:hAnsi="宋体" w:cs="仿宋"/>
                <w:szCs w:val="21"/>
                <w:lang w:val="en-US" w:eastAsia="zh-CN"/>
              </w:rPr>
              <w:t>2</w:t>
            </w:r>
            <w:r>
              <w:rPr>
                <w:rFonts w:hint="eastAsia" w:ascii="宋体" w:hAnsi="宋体" w:cs="仿宋"/>
                <w:szCs w:val="21"/>
              </w:rPr>
              <w:t>分，最高得</w:t>
            </w:r>
            <w:r>
              <w:rPr>
                <w:rFonts w:hint="eastAsia" w:ascii="宋体" w:hAnsi="宋体" w:cs="仿宋"/>
                <w:szCs w:val="21"/>
                <w:lang w:val="en-US" w:eastAsia="zh-CN"/>
              </w:rPr>
              <w:t>6</w:t>
            </w:r>
            <w:r>
              <w:rPr>
                <w:rFonts w:hint="eastAsia" w:ascii="宋体" w:hAnsi="宋体" w:cs="仿宋"/>
                <w:szCs w:val="21"/>
              </w:rPr>
              <w:t>分。</w:t>
            </w:r>
          </w:p>
          <w:p w14:paraId="58A8834C">
            <w:pPr>
              <w:autoSpaceDE w:val="0"/>
              <w:autoSpaceDN w:val="0"/>
              <w:adjustRightInd w:val="0"/>
              <w:spacing w:line="360" w:lineRule="exact"/>
              <w:jc w:val="left"/>
              <w:rPr>
                <w:rFonts w:ascii="宋体" w:hAnsi="宋体" w:cs="仿宋"/>
                <w:szCs w:val="21"/>
              </w:rPr>
            </w:pPr>
            <w:r>
              <w:rPr>
                <w:rFonts w:hint="eastAsia" w:ascii="宋体" w:hAnsi="宋体" w:cs="仿宋"/>
                <w:szCs w:val="21"/>
              </w:rPr>
              <w:t>（2）其他非实质性要求全部满足的得3分，否则不得分。</w:t>
            </w:r>
          </w:p>
          <w:p w14:paraId="18B18E7D">
            <w:pPr>
              <w:autoSpaceDE w:val="0"/>
              <w:autoSpaceDN w:val="0"/>
              <w:adjustRightInd w:val="0"/>
              <w:spacing w:line="360" w:lineRule="exact"/>
              <w:jc w:val="left"/>
              <w:rPr>
                <w:rFonts w:ascii="宋体" w:hAnsi="宋体" w:cs="仿宋"/>
                <w:szCs w:val="21"/>
              </w:rPr>
            </w:pPr>
            <w:r>
              <w:rPr>
                <w:rFonts w:hint="eastAsia" w:ascii="宋体" w:hAnsi="宋体" w:cs="仿宋"/>
                <w:szCs w:val="21"/>
              </w:rPr>
              <w:t>以上累计满分为</w:t>
            </w:r>
            <w:r>
              <w:rPr>
                <w:rFonts w:hint="eastAsia" w:ascii="宋体" w:hAnsi="宋体" w:cs="仿宋"/>
                <w:szCs w:val="21"/>
                <w:lang w:val="en-US" w:eastAsia="zh-CN"/>
              </w:rPr>
              <w:t>9</w:t>
            </w:r>
            <w:r>
              <w:rPr>
                <w:rFonts w:hint="eastAsia" w:ascii="宋体" w:hAnsi="宋体" w:cs="仿宋"/>
                <w:szCs w:val="21"/>
              </w:rPr>
              <w:t>分。</w:t>
            </w:r>
            <w:r>
              <w:rPr>
                <w:rFonts w:hint="eastAsia" w:ascii="宋体" w:hAnsi="宋体" w:cs="仿宋"/>
                <w:szCs w:val="21"/>
                <w:lang w:val="zh-CN"/>
              </w:rPr>
              <w:t>商务要求中包含子项条款的，按子项条款响应情况逐项评分。</w:t>
            </w:r>
          </w:p>
        </w:tc>
        <w:tc>
          <w:tcPr>
            <w:tcW w:w="1187" w:type="dxa"/>
            <w:vAlign w:val="center"/>
          </w:tcPr>
          <w:p w14:paraId="697099F5">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202AB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jc w:val="center"/>
        </w:trPr>
        <w:tc>
          <w:tcPr>
            <w:tcW w:w="754" w:type="dxa"/>
            <w:vAlign w:val="center"/>
          </w:tcPr>
          <w:p w14:paraId="0A13964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14:paraId="2689ACEB">
            <w:pPr>
              <w:spacing w:line="360" w:lineRule="exact"/>
              <w:jc w:val="center"/>
              <w:rPr>
                <w:rFonts w:ascii="宋体" w:hAnsi="宋体" w:cs="宋体"/>
                <w:kern w:val="0"/>
                <w:szCs w:val="21"/>
              </w:rPr>
            </w:pPr>
            <w:r>
              <w:rPr>
                <w:rFonts w:hint="eastAsia" w:ascii="宋体" w:hAnsi="宋体" w:cs="宋体"/>
                <w:color w:val="000000"/>
                <w:kern w:val="0"/>
                <w:szCs w:val="21"/>
              </w:rPr>
              <w:t>同类项目业绩情况</w:t>
            </w:r>
          </w:p>
        </w:tc>
        <w:tc>
          <w:tcPr>
            <w:tcW w:w="709" w:type="dxa"/>
            <w:vAlign w:val="center"/>
          </w:tcPr>
          <w:p w14:paraId="5DDAECBC">
            <w:pPr>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14:paraId="5367E55A">
            <w:pPr>
              <w:pStyle w:val="95"/>
              <w:spacing w:line="360" w:lineRule="exact"/>
              <w:ind w:firstLine="0" w:firstLineChars="0"/>
              <w:rPr>
                <w:rFonts w:ascii="宋体" w:hAnsi="宋体"/>
                <w:szCs w:val="21"/>
              </w:rPr>
            </w:pPr>
            <w:r>
              <w:rPr>
                <w:rFonts w:hint="eastAsia" w:ascii="宋体" w:hAnsi="宋体"/>
                <w:szCs w:val="21"/>
              </w:rPr>
              <w:t>（一）评分内容：</w:t>
            </w:r>
          </w:p>
          <w:p w14:paraId="4AC19138">
            <w:pPr>
              <w:widowControl/>
              <w:spacing w:line="360" w:lineRule="exact"/>
              <w:rPr>
                <w:rFonts w:ascii="宋体" w:hAnsi="宋体" w:cs="仿宋"/>
                <w:szCs w:val="21"/>
              </w:rPr>
            </w:pPr>
            <w:r>
              <w:rPr>
                <w:rFonts w:hint="eastAsia" w:ascii="宋体" w:hAnsi="宋体" w:cs="宋体"/>
                <w:szCs w:val="21"/>
              </w:rPr>
              <w:t>2021年1月1日至本项目投标截止日（以合同签订日期为准），投标人</w:t>
            </w:r>
            <w:r>
              <w:rPr>
                <w:rFonts w:hint="eastAsia" w:ascii="宋体" w:hAnsi="宋体" w:cs="仿宋"/>
                <w:szCs w:val="21"/>
              </w:rPr>
              <w:t>具有同类项目业绩的，每提供1个项目得1分，最高得3分。</w:t>
            </w:r>
          </w:p>
          <w:p w14:paraId="057BA7FD">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717B35D1">
            <w:pPr>
              <w:adjustRightInd w:val="0"/>
              <w:snapToGrid w:val="0"/>
              <w:spacing w:line="360" w:lineRule="exact"/>
              <w:rPr>
                <w:rFonts w:ascii="宋体" w:hAnsi="宋体"/>
                <w:szCs w:val="21"/>
              </w:rPr>
            </w:pPr>
            <w:r>
              <w:rPr>
                <w:rFonts w:hint="eastAsia" w:ascii="宋体" w:hAnsi="宋体" w:cs="仿宋"/>
                <w:szCs w:val="21"/>
              </w:rPr>
              <w:t>1. 提供合同关键页（需</w:t>
            </w:r>
            <w:r>
              <w:rPr>
                <w:rFonts w:hint="eastAsia" w:asciiTheme="minorEastAsia" w:hAnsiTheme="minorEastAsia" w:eastAsiaTheme="minorEastAsia"/>
                <w:bCs/>
                <w:szCs w:val="21"/>
              </w:rPr>
              <w:t>体现签订日期</w:t>
            </w:r>
            <w:r>
              <w:rPr>
                <w:rFonts w:hint="eastAsia" w:ascii="宋体" w:hAnsi="宋体" w:cs="仿宋"/>
                <w:szCs w:val="21"/>
              </w:rPr>
              <w:t>）</w:t>
            </w:r>
            <w:r>
              <w:rPr>
                <w:rFonts w:hint="eastAsia" w:asciiTheme="minorEastAsia" w:hAnsiTheme="minorEastAsia" w:eastAsiaTheme="minorEastAsia"/>
                <w:bCs/>
                <w:szCs w:val="21"/>
              </w:rPr>
              <w:t>且各项信息不得有任何遮挡</w:t>
            </w:r>
            <w:r>
              <w:rPr>
                <w:rFonts w:hint="eastAsia" w:ascii="宋体" w:hAnsi="宋体"/>
                <w:szCs w:val="21"/>
              </w:rPr>
              <w:t>；</w:t>
            </w:r>
          </w:p>
          <w:p w14:paraId="2B4E50CB">
            <w:pPr>
              <w:widowControl/>
              <w:spacing w:line="360" w:lineRule="exact"/>
              <w:rPr>
                <w:rFonts w:ascii="宋体" w:hAnsi="宋体" w:cs="宋体"/>
                <w:kern w:val="0"/>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5B80C71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54EC6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57C6CD3E">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14:paraId="3469E7B2">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50E0B09F">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60DAF17E">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2E8A943">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DC00CA1">
            <w:pPr>
              <w:spacing w:line="360" w:lineRule="exact"/>
              <w:jc w:val="center"/>
              <w:rPr>
                <w:rFonts w:ascii="宋体" w:hAnsi="宋体" w:cs="仿宋"/>
                <w:szCs w:val="21"/>
                <w:lang w:val="zh-CN"/>
              </w:rPr>
            </w:pPr>
            <w:r>
              <w:rPr>
                <w:rFonts w:hint="eastAsia" w:ascii="宋体" w:hAnsi="宋体" w:cs="仿宋"/>
                <w:szCs w:val="21"/>
              </w:rPr>
              <w:t>评委打分</w:t>
            </w:r>
          </w:p>
        </w:tc>
      </w:tr>
    </w:tbl>
    <w:p w14:paraId="6F631A2E">
      <w:pPr>
        <w:pStyle w:val="6"/>
        <w:spacing w:before="0" w:after="0"/>
        <w:jc w:val="left"/>
        <w:rPr>
          <w:rFonts w:asciiTheme="minorEastAsia" w:hAnsiTheme="minorEastAsia"/>
          <w:bCs w:val="0"/>
          <w:sz w:val="21"/>
          <w:szCs w:val="21"/>
        </w:rPr>
      </w:pPr>
      <w:bookmarkStart w:id="10" w:name="_Toc135293326"/>
      <w:bookmarkStart w:id="11" w:name="_Toc44690703"/>
      <w:bookmarkStart w:id="12" w:name="_Toc44691394"/>
      <w:bookmarkStart w:id="13" w:name="_Toc44691162"/>
      <w:bookmarkStart w:id="14" w:name="_Toc44690430"/>
      <w:r>
        <w:rPr>
          <w:rFonts w:hint="eastAsia" w:asciiTheme="minorEastAsia" w:hAnsiTheme="minorEastAsia"/>
          <w:bCs w:val="0"/>
          <w:sz w:val="21"/>
          <w:szCs w:val="21"/>
        </w:rPr>
        <w:t>备注：</w:t>
      </w:r>
      <w:bookmarkEnd w:id="10"/>
      <w:bookmarkEnd w:id="11"/>
      <w:bookmarkEnd w:id="12"/>
      <w:bookmarkEnd w:id="13"/>
      <w:bookmarkEnd w:id="14"/>
    </w:p>
    <w:p w14:paraId="456E1294">
      <w:pPr>
        <w:pStyle w:val="5"/>
        <w:spacing w:before="0" w:after="0"/>
      </w:pPr>
      <w:bookmarkStart w:id="15" w:name="_Toc135293327"/>
      <w:r>
        <w:rPr>
          <w:rFonts w:hint="eastAsia"/>
        </w:rPr>
        <w:t>1、资质证书有效期</w:t>
      </w:r>
      <w:bookmarkEnd w:id="15"/>
    </w:p>
    <w:p w14:paraId="417C8914">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9258815">
      <w:pPr>
        <w:adjustRightInd w:val="0"/>
        <w:spacing w:line="360" w:lineRule="exact"/>
        <w:rPr>
          <w:rFonts w:asciiTheme="minorEastAsia" w:hAnsiTheme="minorEastAsia" w:eastAsiaTheme="minorEastAsia"/>
          <w:b/>
        </w:rPr>
      </w:pPr>
    </w:p>
    <w:p w14:paraId="4691968B">
      <w:pPr>
        <w:pStyle w:val="5"/>
        <w:spacing w:before="0" w:after="0"/>
        <w:rPr>
          <w:rFonts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14:paraId="36B21BD0">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4EDAAC2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77874D70">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0531C489">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D11DA7F">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627DDD9B">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1FCF169A">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BD2400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75C23EB5">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02A09BE">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C4D8627">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31E3DBB">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EEB05C4">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BDE9DE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4F0D328">
      <w:pPr>
        <w:spacing w:line="240" w:lineRule="exact"/>
        <w:ind w:firstLine="424" w:firstLineChars="202"/>
        <w:jc w:val="left"/>
        <w:rPr>
          <w:rFonts w:asciiTheme="minorEastAsia" w:hAnsiTheme="minorEastAsia" w:eastAsiaTheme="minorEastAsia"/>
          <w:szCs w:val="21"/>
        </w:rPr>
      </w:pPr>
    </w:p>
    <w:p w14:paraId="32529324">
      <w:pPr>
        <w:spacing w:line="240" w:lineRule="exact"/>
        <w:ind w:firstLine="424" w:firstLineChars="202"/>
        <w:jc w:val="left"/>
        <w:rPr>
          <w:rFonts w:asciiTheme="minorEastAsia" w:hAnsiTheme="minorEastAsia" w:eastAsiaTheme="minorEastAsia"/>
          <w:szCs w:val="21"/>
        </w:rPr>
      </w:pPr>
    </w:p>
    <w:p w14:paraId="1AA58D04">
      <w:pPr>
        <w:spacing w:line="240" w:lineRule="exact"/>
        <w:ind w:firstLine="424" w:firstLineChars="202"/>
        <w:jc w:val="left"/>
        <w:rPr>
          <w:rFonts w:asciiTheme="minorEastAsia" w:hAnsiTheme="minorEastAsia" w:eastAsiaTheme="minorEastAsia"/>
          <w:szCs w:val="21"/>
        </w:rPr>
      </w:pPr>
    </w:p>
    <w:p w14:paraId="0B20CF37">
      <w:pPr>
        <w:spacing w:line="240" w:lineRule="exact"/>
        <w:ind w:firstLine="424" w:firstLineChars="202"/>
        <w:jc w:val="left"/>
        <w:rPr>
          <w:rFonts w:asciiTheme="minorEastAsia" w:hAnsiTheme="minorEastAsia" w:eastAsiaTheme="minorEastAsia"/>
          <w:szCs w:val="21"/>
        </w:rPr>
      </w:pPr>
    </w:p>
    <w:p w14:paraId="0BB7BE58">
      <w:pPr>
        <w:spacing w:line="240" w:lineRule="exact"/>
        <w:ind w:firstLine="424" w:firstLineChars="202"/>
        <w:jc w:val="left"/>
        <w:rPr>
          <w:rFonts w:asciiTheme="minorEastAsia" w:hAnsiTheme="minorEastAsia" w:eastAsiaTheme="minorEastAsia"/>
          <w:szCs w:val="21"/>
        </w:rPr>
      </w:pPr>
    </w:p>
    <w:p w14:paraId="07E3A88F">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41442E4B">
      <w:pPr>
        <w:spacing w:line="240" w:lineRule="exact"/>
        <w:ind w:firstLine="424" w:firstLineChars="202"/>
        <w:jc w:val="left"/>
        <w:rPr>
          <w:rFonts w:asciiTheme="minorEastAsia" w:hAnsiTheme="minorEastAsia" w:eastAsiaTheme="minorEastAsia"/>
          <w:szCs w:val="21"/>
        </w:rPr>
      </w:pPr>
    </w:p>
    <w:p w14:paraId="4A7F5B68">
      <w:pPr>
        <w:pStyle w:val="4"/>
      </w:pPr>
      <w:bookmarkStart w:id="17" w:name="_Toc135293329"/>
      <w:r>
        <w:rPr>
          <w:rFonts w:hint="eastAsia"/>
        </w:rPr>
        <w:t>第五章  投标人须知前附表</w:t>
      </w:r>
      <w:bookmarkEnd w:id="17"/>
    </w:p>
    <w:p w14:paraId="4F28AAD7">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638E76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67CB012">
            <w:pPr>
              <w:pStyle w:val="27"/>
              <w:spacing w:line="360" w:lineRule="auto"/>
              <w:jc w:val="center"/>
              <w:rPr>
                <w:rFonts w:hAnsi="宋体"/>
              </w:rPr>
            </w:pPr>
            <w:r>
              <w:rPr>
                <w:rFonts w:hint="eastAsia" w:hAnsi="宋体"/>
              </w:rPr>
              <w:t>项号</w:t>
            </w:r>
          </w:p>
        </w:tc>
        <w:tc>
          <w:tcPr>
            <w:tcW w:w="1038" w:type="dxa"/>
            <w:vAlign w:val="center"/>
          </w:tcPr>
          <w:p w14:paraId="59BBF4C1">
            <w:pPr>
              <w:pStyle w:val="27"/>
              <w:spacing w:line="360" w:lineRule="auto"/>
              <w:jc w:val="center"/>
              <w:rPr>
                <w:rFonts w:hAnsi="宋体"/>
              </w:rPr>
            </w:pPr>
            <w:r>
              <w:rPr>
                <w:rFonts w:hint="eastAsia" w:hAnsi="宋体"/>
              </w:rPr>
              <w:t>条款号</w:t>
            </w:r>
          </w:p>
        </w:tc>
        <w:tc>
          <w:tcPr>
            <w:tcW w:w="1843" w:type="dxa"/>
            <w:vAlign w:val="center"/>
          </w:tcPr>
          <w:p w14:paraId="539A3B34">
            <w:pPr>
              <w:pStyle w:val="27"/>
              <w:spacing w:line="360" w:lineRule="auto"/>
              <w:jc w:val="center"/>
              <w:rPr>
                <w:rFonts w:hAnsi="宋体"/>
              </w:rPr>
            </w:pPr>
            <w:r>
              <w:rPr>
                <w:rFonts w:hint="eastAsia" w:hAnsi="宋体"/>
              </w:rPr>
              <w:t>内容</w:t>
            </w:r>
          </w:p>
        </w:tc>
        <w:tc>
          <w:tcPr>
            <w:tcW w:w="6520" w:type="dxa"/>
          </w:tcPr>
          <w:p w14:paraId="20EEB10E">
            <w:pPr>
              <w:pStyle w:val="27"/>
              <w:spacing w:line="360" w:lineRule="auto"/>
              <w:jc w:val="center"/>
              <w:rPr>
                <w:rFonts w:hAnsi="宋体"/>
              </w:rPr>
            </w:pPr>
            <w:r>
              <w:rPr>
                <w:rFonts w:hint="eastAsia" w:hAnsi="宋体"/>
              </w:rPr>
              <w:t>内容规定</w:t>
            </w:r>
          </w:p>
        </w:tc>
      </w:tr>
      <w:tr w14:paraId="131AE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346EF">
            <w:pPr>
              <w:pStyle w:val="27"/>
              <w:spacing w:line="360" w:lineRule="auto"/>
              <w:jc w:val="center"/>
              <w:rPr>
                <w:rFonts w:hAnsi="宋体"/>
              </w:rPr>
            </w:pPr>
            <w:r>
              <w:rPr>
                <w:rFonts w:hAnsi="宋体"/>
              </w:rPr>
              <w:t>1</w:t>
            </w:r>
          </w:p>
        </w:tc>
        <w:tc>
          <w:tcPr>
            <w:tcW w:w="1038" w:type="dxa"/>
            <w:vAlign w:val="center"/>
          </w:tcPr>
          <w:p w14:paraId="3DF53D24">
            <w:pPr>
              <w:pStyle w:val="27"/>
              <w:spacing w:line="360" w:lineRule="auto"/>
              <w:jc w:val="center"/>
              <w:rPr>
                <w:rFonts w:hAnsi="宋体"/>
              </w:rPr>
            </w:pPr>
            <w:r>
              <w:rPr>
                <w:rFonts w:hAnsi="宋体"/>
              </w:rPr>
              <w:t>1.1</w:t>
            </w:r>
          </w:p>
        </w:tc>
        <w:tc>
          <w:tcPr>
            <w:tcW w:w="1843" w:type="dxa"/>
            <w:vAlign w:val="center"/>
          </w:tcPr>
          <w:p w14:paraId="7C5C36E8">
            <w:pPr>
              <w:pStyle w:val="27"/>
              <w:spacing w:line="360" w:lineRule="exact"/>
              <w:jc w:val="center"/>
              <w:rPr>
                <w:rFonts w:hAnsi="宋体"/>
              </w:rPr>
            </w:pPr>
            <w:r>
              <w:rPr>
                <w:rFonts w:hint="eastAsia" w:hAnsi="宋体"/>
              </w:rPr>
              <w:t>项目名称</w:t>
            </w:r>
          </w:p>
        </w:tc>
        <w:tc>
          <w:tcPr>
            <w:tcW w:w="6520" w:type="dxa"/>
            <w:vAlign w:val="center"/>
          </w:tcPr>
          <w:p w14:paraId="4E4CB969">
            <w:pPr>
              <w:pStyle w:val="27"/>
              <w:spacing w:line="360" w:lineRule="exact"/>
            </w:pPr>
            <w:r>
              <w:rPr>
                <w:rFonts w:hint="eastAsia" w:asciiTheme="minorEastAsia" w:hAnsiTheme="minorEastAsia" w:eastAsiaTheme="minorEastAsia"/>
              </w:rPr>
              <w:t>经颅磁刺激治疗设备</w:t>
            </w:r>
          </w:p>
        </w:tc>
      </w:tr>
      <w:tr w14:paraId="1468F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32EA661">
            <w:pPr>
              <w:pStyle w:val="27"/>
              <w:spacing w:line="360" w:lineRule="auto"/>
              <w:jc w:val="center"/>
              <w:rPr>
                <w:rFonts w:hAnsi="宋体"/>
              </w:rPr>
            </w:pPr>
            <w:r>
              <w:rPr>
                <w:rFonts w:hint="eastAsia" w:hAnsi="宋体"/>
              </w:rPr>
              <w:t>2</w:t>
            </w:r>
          </w:p>
        </w:tc>
        <w:tc>
          <w:tcPr>
            <w:tcW w:w="1038" w:type="dxa"/>
            <w:vAlign w:val="center"/>
          </w:tcPr>
          <w:p w14:paraId="24BFF0A5">
            <w:pPr>
              <w:pStyle w:val="27"/>
              <w:spacing w:line="360" w:lineRule="auto"/>
              <w:jc w:val="center"/>
              <w:rPr>
                <w:rFonts w:hAnsi="宋体"/>
              </w:rPr>
            </w:pPr>
            <w:r>
              <w:rPr>
                <w:rFonts w:hAnsi="宋体"/>
              </w:rPr>
              <w:t>2.1</w:t>
            </w:r>
          </w:p>
        </w:tc>
        <w:tc>
          <w:tcPr>
            <w:tcW w:w="1843" w:type="dxa"/>
            <w:vAlign w:val="center"/>
          </w:tcPr>
          <w:p w14:paraId="0C4AC9C3">
            <w:pPr>
              <w:pStyle w:val="27"/>
              <w:spacing w:line="360" w:lineRule="exact"/>
              <w:jc w:val="center"/>
              <w:rPr>
                <w:rFonts w:hAnsi="宋体"/>
              </w:rPr>
            </w:pPr>
            <w:r>
              <w:rPr>
                <w:rFonts w:hint="eastAsia" w:hAnsi="宋体"/>
              </w:rPr>
              <w:t>采购人</w:t>
            </w:r>
          </w:p>
        </w:tc>
        <w:tc>
          <w:tcPr>
            <w:tcW w:w="6520" w:type="dxa"/>
            <w:vAlign w:val="center"/>
          </w:tcPr>
          <w:p w14:paraId="3ADDDEC8">
            <w:pPr>
              <w:pStyle w:val="27"/>
              <w:spacing w:line="360" w:lineRule="exact"/>
              <w:rPr>
                <w:rFonts w:hAnsi="宋体"/>
                <w:szCs w:val="24"/>
              </w:rPr>
            </w:pPr>
            <w:r>
              <w:rPr>
                <w:rFonts w:hint="eastAsia" w:hAnsi="宋体" w:cs="宋体"/>
                <w:color w:val="000000"/>
                <w:szCs w:val="21"/>
              </w:rPr>
              <w:t>深圳市康宁医院</w:t>
            </w:r>
          </w:p>
        </w:tc>
      </w:tr>
      <w:tr w14:paraId="08179B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6076F2A">
            <w:pPr>
              <w:pStyle w:val="27"/>
              <w:spacing w:line="360" w:lineRule="auto"/>
              <w:jc w:val="center"/>
              <w:rPr>
                <w:rFonts w:hAnsi="宋体"/>
              </w:rPr>
            </w:pPr>
            <w:r>
              <w:rPr>
                <w:rFonts w:hint="eastAsia" w:hAnsi="宋体"/>
              </w:rPr>
              <w:t>3</w:t>
            </w:r>
          </w:p>
        </w:tc>
        <w:tc>
          <w:tcPr>
            <w:tcW w:w="1038" w:type="dxa"/>
            <w:vAlign w:val="center"/>
          </w:tcPr>
          <w:p w14:paraId="339DA2CF">
            <w:pPr>
              <w:pStyle w:val="27"/>
              <w:spacing w:line="360" w:lineRule="auto"/>
              <w:jc w:val="center"/>
              <w:rPr>
                <w:rFonts w:hAnsi="宋体"/>
              </w:rPr>
            </w:pPr>
            <w:r>
              <w:rPr>
                <w:rFonts w:hAnsi="宋体"/>
              </w:rPr>
              <w:t>2.2</w:t>
            </w:r>
          </w:p>
        </w:tc>
        <w:tc>
          <w:tcPr>
            <w:tcW w:w="1843" w:type="dxa"/>
            <w:vAlign w:val="center"/>
          </w:tcPr>
          <w:p w14:paraId="6D941EA2">
            <w:pPr>
              <w:pStyle w:val="27"/>
              <w:spacing w:line="360" w:lineRule="exact"/>
              <w:jc w:val="center"/>
              <w:rPr>
                <w:rFonts w:hAnsi="宋体"/>
              </w:rPr>
            </w:pPr>
            <w:r>
              <w:rPr>
                <w:rFonts w:hint="eastAsia" w:hAnsi="宋体"/>
              </w:rPr>
              <w:t>采购代理机构</w:t>
            </w:r>
          </w:p>
        </w:tc>
        <w:tc>
          <w:tcPr>
            <w:tcW w:w="6520" w:type="dxa"/>
            <w:vAlign w:val="center"/>
          </w:tcPr>
          <w:p w14:paraId="3E9DC446">
            <w:pPr>
              <w:pStyle w:val="27"/>
              <w:spacing w:line="360" w:lineRule="exact"/>
              <w:rPr>
                <w:rFonts w:hAnsi="宋体"/>
              </w:rPr>
            </w:pPr>
            <w:r>
              <w:rPr>
                <w:rFonts w:hAnsi="宋体"/>
              </w:rPr>
              <w:t>深圳市中正招标有限公司</w:t>
            </w:r>
          </w:p>
        </w:tc>
      </w:tr>
      <w:tr w14:paraId="613DA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6E2098C7">
            <w:pPr>
              <w:pStyle w:val="27"/>
              <w:spacing w:line="360" w:lineRule="auto"/>
              <w:jc w:val="center"/>
              <w:rPr>
                <w:rFonts w:hAnsi="宋体"/>
              </w:rPr>
            </w:pPr>
            <w:r>
              <w:rPr>
                <w:rFonts w:hint="eastAsia" w:hAnsi="宋体"/>
              </w:rPr>
              <w:t>4</w:t>
            </w:r>
          </w:p>
        </w:tc>
        <w:tc>
          <w:tcPr>
            <w:tcW w:w="1038" w:type="dxa"/>
            <w:vAlign w:val="center"/>
          </w:tcPr>
          <w:p w14:paraId="66FB9CF2">
            <w:pPr>
              <w:pStyle w:val="27"/>
              <w:spacing w:line="360" w:lineRule="auto"/>
              <w:jc w:val="center"/>
              <w:rPr>
                <w:rFonts w:hAnsi="宋体"/>
              </w:rPr>
            </w:pPr>
            <w:r>
              <w:rPr>
                <w:rFonts w:hint="eastAsia" w:hAnsi="宋体"/>
              </w:rPr>
              <w:t>3.1</w:t>
            </w:r>
          </w:p>
        </w:tc>
        <w:tc>
          <w:tcPr>
            <w:tcW w:w="1843" w:type="dxa"/>
            <w:vAlign w:val="center"/>
          </w:tcPr>
          <w:p w14:paraId="1768A73D">
            <w:pPr>
              <w:pStyle w:val="27"/>
              <w:spacing w:line="360" w:lineRule="exact"/>
              <w:jc w:val="center"/>
              <w:rPr>
                <w:rFonts w:hAnsi="宋体"/>
              </w:rPr>
            </w:pPr>
            <w:r>
              <w:rPr>
                <w:rFonts w:hint="eastAsia" w:hAnsi="宋体"/>
              </w:rPr>
              <w:t>资金来源</w:t>
            </w:r>
          </w:p>
        </w:tc>
        <w:tc>
          <w:tcPr>
            <w:tcW w:w="6520" w:type="dxa"/>
            <w:vAlign w:val="center"/>
          </w:tcPr>
          <w:p w14:paraId="5F77D7EE">
            <w:pPr>
              <w:pStyle w:val="27"/>
              <w:spacing w:line="360" w:lineRule="exact"/>
              <w:rPr>
                <w:rFonts w:hAnsi="宋体"/>
              </w:rPr>
            </w:pPr>
            <w:r>
              <w:rPr>
                <w:rFonts w:hint="eastAsia" w:hAnsi="宋体" w:cs="MS Mincho"/>
                <w:sz w:val="24"/>
                <w:szCs w:val="24"/>
              </w:rPr>
              <w:t>☑</w:t>
            </w:r>
            <w:r>
              <w:rPr>
                <w:rFonts w:hint="eastAsia" w:hAnsi="宋体"/>
              </w:rPr>
              <w:t>财政资金/□自筹资金/□其它资金</w:t>
            </w:r>
          </w:p>
        </w:tc>
      </w:tr>
      <w:tr w14:paraId="7AB53B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AEA0A12">
            <w:pPr>
              <w:pStyle w:val="27"/>
              <w:spacing w:line="360" w:lineRule="auto"/>
              <w:jc w:val="center"/>
              <w:rPr>
                <w:rFonts w:hAnsi="宋体"/>
              </w:rPr>
            </w:pPr>
            <w:r>
              <w:rPr>
                <w:rFonts w:hint="eastAsia" w:hAnsi="宋体"/>
              </w:rPr>
              <w:t>5</w:t>
            </w:r>
          </w:p>
        </w:tc>
        <w:tc>
          <w:tcPr>
            <w:tcW w:w="1038" w:type="dxa"/>
            <w:vAlign w:val="center"/>
          </w:tcPr>
          <w:p w14:paraId="61C3BD86">
            <w:pPr>
              <w:pStyle w:val="27"/>
              <w:spacing w:line="360" w:lineRule="auto"/>
              <w:jc w:val="center"/>
              <w:rPr>
                <w:rFonts w:hAnsi="宋体"/>
              </w:rPr>
            </w:pPr>
            <w:r>
              <w:rPr>
                <w:rFonts w:hint="eastAsia" w:hAnsi="宋体"/>
              </w:rPr>
              <w:t>4.7</w:t>
            </w:r>
          </w:p>
        </w:tc>
        <w:tc>
          <w:tcPr>
            <w:tcW w:w="1843" w:type="dxa"/>
            <w:vAlign w:val="center"/>
          </w:tcPr>
          <w:p w14:paraId="6DF8626B">
            <w:pPr>
              <w:pStyle w:val="27"/>
              <w:spacing w:line="360" w:lineRule="auto"/>
              <w:jc w:val="center"/>
              <w:rPr>
                <w:rFonts w:hAnsi="宋体"/>
              </w:rPr>
            </w:pPr>
            <w:r>
              <w:rPr>
                <w:rFonts w:hint="eastAsia" w:hAnsi="宋体"/>
              </w:rPr>
              <w:t>投标人资格要求</w:t>
            </w:r>
          </w:p>
        </w:tc>
        <w:tc>
          <w:tcPr>
            <w:tcW w:w="6520" w:type="dxa"/>
            <w:vAlign w:val="center"/>
          </w:tcPr>
          <w:p w14:paraId="65C8BC44">
            <w:pPr>
              <w:pStyle w:val="27"/>
              <w:spacing w:line="360" w:lineRule="auto"/>
              <w:rPr>
                <w:rFonts w:hAnsi="宋体"/>
                <w:szCs w:val="21"/>
              </w:rPr>
            </w:pPr>
            <w:r>
              <w:rPr>
                <w:rFonts w:hint="eastAsia" w:hAnsi="宋体"/>
                <w:szCs w:val="21"/>
              </w:rPr>
              <w:t>详见《第一章 投标邀请》“申请人的资格要求”</w:t>
            </w:r>
          </w:p>
          <w:p w14:paraId="336517BA">
            <w:pPr>
              <w:pStyle w:val="27"/>
              <w:spacing w:line="360" w:lineRule="auto"/>
              <w:rPr>
                <w:rFonts w:hAnsi="宋体"/>
                <w:b/>
                <w:bCs/>
                <w:szCs w:val="21"/>
              </w:rPr>
            </w:pPr>
            <w:r>
              <w:rPr>
                <w:rFonts w:hint="eastAsia" w:hAnsi="宋体"/>
                <w:b/>
                <w:bCs/>
                <w:szCs w:val="21"/>
              </w:rPr>
              <w:t>（投标人资格证明文件详见第七章 投标文件格式）</w:t>
            </w:r>
          </w:p>
        </w:tc>
      </w:tr>
      <w:tr w14:paraId="131DE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DAC4C74">
            <w:pPr>
              <w:pStyle w:val="27"/>
              <w:spacing w:line="360" w:lineRule="auto"/>
              <w:jc w:val="center"/>
              <w:rPr>
                <w:rFonts w:hAnsi="宋体"/>
              </w:rPr>
            </w:pPr>
            <w:r>
              <w:rPr>
                <w:rFonts w:hint="eastAsia" w:hAnsi="宋体"/>
              </w:rPr>
              <w:t>6</w:t>
            </w:r>
          </w:p>
        </w:tc>
        <w:tc>
          <w:tcPr>
            <w:tcW w:w="1038" w:type="dxa"/>
            <w:vAlign w:val="center"/>
          </w:tcPr>
          <w:p w14:paraId="509DB8FF">
            <w:pPr>
              <w:pStyle w:val="27"/>
              <w:spacing w:line="360" w:lineRule="auto"/>
              <w:jc w:val="center"/>
              <w:rPr>
                <w:rFonts w:hAnsi="宋体"/>
              </w:rPr>
            </w:pPr>
            <w:r>
              <w:rPr>
                <w:rFonts w:hint="eastAsia" w:hAnsi="宋体"/>
              </w:rPr>
              <w:t>4.8</w:t>
            </w:r>
          </w:p>
        </w:tc>
        <w:tc>
          <w:tcPr>
            <w:tcW w:w="1843" w:type="dxa"/>
            <w:vAlign w:val="center"/>
          </w:tcPr>
          <w:p w14:paraId="44FCA161">
            <w:pPr>
              <w:pStyle w:val="27"/>
              <w:spacing w:line="360" w:lineRule="auto"/>
              <w:jc w:val="center"/>
              <w:rPr>
                <w:rFonts w:hAnsi="宋体"/>
              </w:rPr>
            </w:pPr>
            <w:r>
              <w:rPr>
                <w:rFonts w:hint="eastAsia" w:hAnsi="宋体"/>
              </w:rPr>
              <w:t>联合体投标</w:t>
            </w:r>
          </w:p>
        </w:tc>
        <w:tc>
          <w:tcPr>
            <w:tcW w:w="6520" w:type="dxa"/>
          </w:tcPr>
          <w:p w14:paraId="41F771B8">
            <w:pPr>
              <w:pStyle w:val="27"/>
              <w:spacing w:line="360" w:lineRule="auto"/>
              <w:rPr>
                <w:rFonts w:hAnsi="宋体"/>
              </w:rPr>
            </w:pPr>
            <w:r>
              <w:rPr>
                <w:rFonts w:hint="eastAsia" w:hAnsi="宋体"/>
              </w:rPr>
              <w:t>不接受</w:t>
            </w:r>
          </w:p>
        </w:tc>
      </w:tr>
      <w:tr w14:paraId="17DBB0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5CD6CC">
            <w:pPr>
              <w:pStyle w:val="27"/>
              <w:spacing w:line="360" w:lineRule="auto"/>
              <w:jc w:val="center"/>
              <w:rPr>
                <w:rFonts w:hAnsi="宋体"/>
              </w:rPr>
            </w:pPr>
            <w:r>
              <w:rPr>
                <w:rFonts w:hint="eastAsia" w:hAnsi="宋体"/>
              </w:rPr>
              <w:t>7</w:t>
            </w:r>
          </w:p>
        </w:tc>
        <w:tc>
          <w:tcPr>
            <w:tcW w:w="1038" w:type="dxa"/>
            <w:vAlign w:val="center"/>
          </w:tcPr>
          <w:p w14:paraId="7204302C">
            <w:pPr>
              <w:pStyle w:val="27"/>
              <w:spacing w:line="360" w:lineRule="auto"/>
              <w:jc w:val="center"/>
              <w:rPr>
                <w:rFonts w:hAnsi="宋体"/>
              </w:rPr>
            </w:pPr>
            <w:r>
              <w:rPr>
                <w:rFonts w:hint="eastAsia" w:hAnsi="宋体"/>
              </w:rPr>
              <w:t>6.1</w:t>
            </w:r>
          </w:p>
        </w:tc>
        <w:tc>
          <w:tcPr>
            <w:tcW w:w="1843" w:type="dxa"/>
            <w:vAlign w:val="center"/>
          </w:tcPr>
          <w:p w14:paraId="1061DC7C">
            <w:pPr>
              <w:pStyle w:val="27"/>
              <w:spacing w:line="360" w:lineRule="auto"/>
              <w:jc w:val="center"/>
              <w:rPr>
                <w:rFonts w:hAnsi="宋体"/>
              </w:rPr>
            </w:pPr>
            <w:r>
              <w:rPr>
                <w:rFonts w:hint="eastAsia" w:hAnsi="宋体"/>
              </w:rPr>
              <w:t>踏勘现场</w:t>
            </w:r>
          </w:p>
        </w:tc>
        <w:tc>
          <w:tcPr>
            <w:tcW w:w="6520" w:type="dxa"/>
          </w:tcPr>
          <w:p w14:paraId="75D26828">
            <w:pPr>
              <w:pStyle w:val="27"/>
              <w:spacing w:line="360" w:lineRule="auto"/>
              <w:rPr>
                <w:rFonts w:hAnsi="宋体"/>
              </w:rPr>
            </w:pPr>
            <w:r>
              <w:rPr>
                <w:rFonts w:hint="eastAsia" w:hAnsi="宋体"/>
              </w:rPr>
              <w:t>不统一组织</w:t>
            </w:r>
            <w:r>
              <w:rPr>
                <w:rFonts w:hint="eastAsia"/>
                <w:snapToGrid w:val="0"/>
              </w:rPr>
              <w:t>，由各投标人自行查看现场。</w:t>
            </w:r>
          </w:p>
        </w:tc>
      </w:tr>
      <w:tr w14:paraId="7FFBE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7BD9ADE8">
            <w:pPr>
              <w:pStyle w:val="27"/>
              <w:spacing w:line="360" w:lineRule="auto"/>
              <w:jc w:val="center"/>
              <w:rPr>
                <w:rFonts w:hAnsi="宋体"/>
              </w:rPr>
            </w:pPr>
            <w:r>
              <w:rPr>
                <w:rFonts w:hint="eastAsia" w:hAnsi="宋体"/>
              </w:rPr>
              <w:t>8</w:t>
            </w:r>
          </w:p>
        </w:tc>
        <w:tc>
          <w:tcPr>
            <w:tcW w:w="1038" w:type="dxa"/>
            <w:vAlign w:val="center"/>
          </w:tcPr>
          <w:p w14:paraId="0BA3E68E">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629B296">
            <w:pPr>
              <w:pStyle w:val="27"/>
              <w:spacing w:line="360" w:lineRule="auto"/>
              <w:jc w:val="center"/>
              <w:rPr>
                <w:rFonts w:hAnsi="宋体"/>
              </w:rPr>
            </w:pPr>
            <w:r>
              <w:rPr>
                <w:rFonts w:hint="eastAsia" w:hAnsi="宋体"/>
              </w:rPr>
              <w:t>投标有效期</w:t>
            </w:r>
          </w:p>
        </w:tc>
        <w:tc>
          <w:tcPr>
            <w:tcW w:w="6520" w:type="dxa"/>
          </w:tcPr>
          <w:p w14:paraId="6DFE5994">
            <w:pPr>
              <w:pStyle w:val="27"/>
              <w:spacing w:line="360" w:lineRule="auto"/>
              <w:rPr>
                <w:rFonts w:hAnsi="宋体"/>
              </w:rPr>
            </w:pPr>
            <w:r>
              <w:rPr>
                <w:rFonts w:hint="eastAsia" w:hAnsi="宋体"/>
              </w:rPr>
              <w:t>90</w:t>
            </w:r>
            <w:r>
              <w:rPr>
                <w:rFonts w:hAnsi="宋体"/>
              </w:rPr>
              <w:t>日历天（从投标截止之日算起）</w:t>
            </w:r>
          </w:p>
        </w:tc>
      </w:tr>
      <w:tr w14:paraId="18858A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0EAE4977">
            <w:pPr>
              <w:pStyle w:val="27"/>
              <w:spacing w:line="360" w:lineRule="auto"/>
              <w:jc w:val="center"/>
              <w:rPr>
                <w:rFonts w:hAnsi="宋体"/>
              </w:rPr>
            </w:pPr>
            <w:r>
              <w:rPr>
                <w:rFonts w:hint="eastAsia" w:hAnsi="宋体"/>
              </w:rPr>
              <w:t>9</w:t>
            </w:r>
          </w:p>
        </w:tc>
        <w:tc>
          <w:tcPr>
            <w:tcW w:w="1038" w:type="dxa"/>
            <w:vAlign w:val="center"/>
          </w:tcPr>
          <w:p w14:paraId="5BE74BFD">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F21DA07">
            <w:pPr>
              <w:pStyle w:val="27"/>
              <w:spacing w:line="360" w:lineRule="auto"/>
              <w:jc w:val="center"/>
              <w:rPr>
                <w:rFonts w:hAnsi="宋体"/>
              </w:rPr>
            </w:pPr>
            <w:r>
              <w:rPr>
                <w:rFonts w:hint="eastAsia" w:hAnsi="宋体"/>
              </w:rPr>
              <w:t>投标保证金</w:t>
            </w:r>
          </w:p>
        </w:tc>
        <w:tc>
          <w:tcPr>
            <w:tcW w:w="6520" w:type="dxa"/>
            <w:vAlign w:val="center"/>
          </w:tcPr>
          <w:p w14:paraId="421D4E66">
            <w:pPr>
              <w:tabs>
                <w:tab w:val="left" w:pos="915"/>
              </w:tabs>
              <w:spacing w:line="360" w:lineRule="exact"/>
              <w:rPr>
                <w:rFonts w:hAnsi="宋体"/>
              </w:rPr>
            </w:pPr>
            <w:r>
              <w:rPr>
                <w:rFonts w:hint="eastAsia" w:hAnsi="宋体"/>
              </w:rPr>
              <w:t>不要求向采购代理机构提交</w:t>
            </w:r>
          </w:p>
        </w:tc>
      </w:tr>
      <w:tr w14:paraId="4723F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A289296">
            <w:pPr>
              <w:pStyle w:val="27"/>
              <w:spacing w:line="360" w:lineRule="auto"/>
              <w:jc w:val="center"/>
              <w:rPr>
                <w:rFonts w:hAnsi="宋体"/>
              </w:rPr>
            </w:pPr>
            <w:r>
              <w:rPr>
                <w:rFonts w:hint="eastAsia" w:hAnsi="宋体"/>
              </w:rPr>
              <w:t>10</w:t>
            </w:r>
          </w:p>
        </w:tc>
        <w:tc>
          <w:tcPr>
            <w:tcW w:w="1038" w:type="dxa"/>
            <w:vAlign w:val="center"/>
          </w:tcPr>
          <w:p w14:paraId="63E35D01">
            <w:pPr>
              <w:pStyle w:val="27"/>
              <w:spacing w:line="360" w:lineRule="auto"/>
              <w:jc w:val="center"/>
              <w:rPr>
                <w:rFonts w:hAnsi="宋体"/>
              </w:rPr>
            </w:pPr>
            <w:r>
              <w:rPr>
                <w:rFonts w:hint="eastAsia" w:hAnsi="宋体"/>
              </w:rPr>
              <w:t>16.1</w:t>
            </w:r>
          </w:p>
        </w:tc>
        <w:tc>
          <w:tcPr>
            <w:tcW w:w="1843" w:type="dxa"/>
            <w:vAlign w:val="center"/>
          </w:tcPr>
          <w:p w14:paraId="68914902">
            <w:pPr>
              <w:pStyle w:val="27"/>
              <w:spacing w:line="360" w:lineRule="auto"/>
              <w:jc w:val="center"/>
              <w:rPr>
                <w:rFonts w:hAnsi="宋体"/>
              </w:rPr>
            </w:pPr>
            <w:r>
              <w:rPr>
                <w:rFonts w:hint="eastAsia" w:hAnsi="宋体"/>
              </w:rPr>
              <w:t>投标预备会</w:t>
            </w:r>
          </w:p>
          <w:p w14:paraId="34CAC789">
            <w:pPr>
              <w:pStyle w:val="27"/>
              <w:spacing w:line="360" w:lineRule="auto"/>
              <w:jc w:val="center"/>
              <w:rPr>
                <w:rFonts w:hAnsi="宋体"/>
              </w:rPr>
            </w:pPr>
            <w:r>
              <w:rPr>
                <w:rFonts w:hint="eastAsia" w:hAnsi="宋体"/>
              </w:rPr>
              <w:t>（答疑会）</w:t>
            </w:r>
          </w:p>
        </w:tc>
        <w:tc>
          <w:tcPr>
            <w:tcW w:w="6520" w:type="dxa"/>
            <w:vAlign w:val="center"/>
          </w:tcPr>
          <w:p w14:paraId="78E26D24">
            <w:pPr>
              <w:pStyle w:val="27"/>
              <w:spacing w:line="360" w:lineRule="auto"/>
              <w:rPr>
                <w:rFonts w:hAnsi="宋体"/>
              </w:rPr>
            </w:pPr>
            <w:r>
              <w:rPr>
                <w:rFonts w:hint="eastAsia" w:hAnsi="宋体"/>
              </w:rPr>
              <w:t>不召开</w:t>
            </w:r>
          </w:p>
        </w:tc>
      </w:tr>
      <w:tr w14:paraId="63DDC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46810B">
            <w:pPr>
              <w:pStyle w:val="27"/>
              <w:spacing w:line="360" w:lineRule="auto"/>
              <w:jc w:val="center"/>
              <w:rPr>
                <w:rFonts w:hAnsi="宋体"/>
              </w:rPr>
            </w:pPr>
            <w:r>
              <w:rPr>
                <w:rFonts w:hint="eastAsia" w:hAnsi="宋体"/>
              </w:rPr>
              <w:t>11</w:t>
            </w:r>
          </w:p>
        </w:tc>
        <w:tc>
          <w:tcPr>
            <w:tcW w:w="1038" w:type="dxa"/>
            <w:vAlign w:val="center"/>
          </w:tcPr>
          <w:p w14:paraId="06F0A11C">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82896BD">
            <w:pPr>
              <w:pStyle w:val="27"/>
              <w:spacing w:line="360" w:lineRule="auto"/>
              <w:jc w:val="center"/>
              <w:rPr>
                <w:rFonts w:hAnsi="宋体"/>
              </w:rPr>
            </w:pPr>
            <w:r>
              <w:rPr>
                <w:rFonts w:hint="eastAsia" w:hAnsi="宋体"/>
              </w:rPr>
              <w:t>投标文件份数</w:t>
            </w:r>
          </w:p>
        </w:tc>
        <w:tc>
          <w:tcPr>
            <w:tcW w:w="6520" w:type="dxa"/>
          </w:tcPr>
          <w:p w14:paraId="4CF27713">
            <w:pPr>
              <w:pStyle w:val="27"/>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04D960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8CC90E2">
            <w:pPr>
              <w:pStyle w:val="27"/>
              <w:spacing w:line="360" w:lineRule="auto"/>
              <w:jc w:val="center"/>
              <w:rPr>
                <w:rFonts w:hAnsi="宋体"/>
              </w:rPr>
            </w:pPr>
            <w:r>
              <w:rPr>
                <w:rFonts w:hint="eastAsia" w:hAnsi="宋体"/>
              </w:rPr>
              <w:t>12</w:t>
            </w:r>
          </w:p>
        </w:tc>
        <w:tc>
          <w:tcPr>
            <w:tcW w:w="1038" w:type="dxa"/>
            <w:vAlign w:val="center"/>
          </w:tcPr>
          <w:p w14:paraId="339D6B1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39B52F8F">
            <w:pPr>
              <w:pStyle w:val="27"/>
              <w:spacing w:line="360" w:lineRule="auto"/>
              <w:jc w:val="center"/>
              <w:rPr>
                <w:rFonts w:hAnsi="宋体"/>
              </w:rPr>
            </w:pPr>
            <w:r>
              <w:rPr>
                <w:rFonts w:hint="eastAsia" w:hAnsi="宋体"/>
              </w:rPr>
              <w:t>开标</w:t>
            </w:r>
          </w:p>
        </w:tc>
        <w:tc>
          <w:tcPr>
            <w:tcW w:w="6520" w:type="dxa"/>
          </w:tcPr>
          <w:p w14:paraId="372A72CB">
            <w:pPr>
              <w:pStyle w:val="27"/>
              <w:spacing w:line="360" w:lineRule="auto"/>
              <w:rPr>
                <w:rFonts w:hAnsi="宋体"/>
              </w:rPr>
            </w:pPr>
            <w:r>
              <w:rPr>
                <w:rFonts w:hint="eastAsia" w:hAnsi="宋体"/>
                <w:szCs w:val="21"/>
              </w:rPr>
              <w:t>详见《第一章 投标邀请》</w:t>
            </w:r>
          </w:p>
        </w:tc>
      </w:tr>
      <w:tr w14:paraId="6B5BB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8D5FFD2">
            <w:pPr>
              <w:pStyle w:val="27"/>
              <w:spacing w:line="360" w:lineRule="auto"/>
              <w:jc w:val="center"/>
              <w:rPr>
                <w:rFonts w:hAnsi="宋体"/>
              </w:rPr>
            </w:pPr>
            <w:r>
              <w:rPr>
                <w:rFonts w:hint="eastAsia" w:hAnsi="宋体"/>
              </w:rPr>
              <w:t>13</w:t>
            </w:r>
          </w:p>
        </w:tc>
        <w:tc>
          <w:tcPr>
            <w:tcW w:w="1038" w:type="dxa"/>
            <w:vAlign w:val="center"/>
          </w:tcPr>
          <w:p w14:paraId="59170F3B">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0AE119A4">
            <w:pPr>
              <w:pStyle w:val="27"/>
              <w:spacing w:line="360" w:lineRule="auto"/>
              <w:jc w:val="center"/>
              <w:rPr>
                <w:rFonts w:hAnsi="宋体"/>
              </w:rPr>
            </w:pPr>
            <w:r>
              <w:rPr>
                <w:rFonts w:hint="eastAsia" w:hAnsi="宋体"/>
              </w:rPr>
              <w:t>投标截止时间</w:t>
            </w:r>
          </w:p>
        </w:tc>
        <w:tc>
          <w:tcPr>
            <w:tcW w:w="6520" w:type="dxa"/>
          </w:tcPr>
          <w:p w14:paraId="175C8742">
            <w:pPr>
              <w:pStyle w:val="27"/>
              <w:spacing w:line="360" w:lineRule="auto"/>
              <w:rPr>
                <w:rFonts w:hAnsi="宋体"/>
                <w:b/>
              </w:rPr>
            </w:pPr>
            <w:r>
              <w:rPr>
                <w:rFonts w:hint="eastAsia" w:hAnsi="宋体"/>
                <w:szCs w:val="21"/>
              </w:rPr>
              <w:t>详见《第一章 投标邀请》</w:t>
            </w:r>
          </w:p>
        </w:tc>
      </w:tr>
      <w:tr w14:paraId="31F9EF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D8E306">
            <w:pPr>
              <w:pStyle w:val="27"/>
              <w:spacing w:line="360" w:lineRule="auto"/>
              <w:jc w:val="center"/>
              <w:rPr>
                <w:rFonts w:hAnsi="宋体"/>
              </w:rPr>
            </w:pPr>
            <w:r>
              <w:rPr>
                <w:rFonts w:hint="eastAsia" w:hAnsi="宋体"/>
              </w:rPr>
              <w:t>14</w:t>
            </w:r>
          </w:p>
        </w:tc>
        <w:tc>
          <w:tcPr>
            <w:tcW w:w="1038" w:type="dxa"/>
            <w:vAlign w:val="center"/>
          </w:tcPr>
          <w:p w14:paraId="4862AEF8">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676E384">
            <w:pPr>
              <w:pStyle w:val="27"/>
              <w:spacing w:line="360" w:lineRule="auto"/>
              <w:jc w:val="center"/>
              <w:rPr>
                <w:rFonts w:hAnsi="宋体"/>
              </w:rPr>
            </w:pPr>
            <w:r>
              <w:rPr>
                <w:rFonts w:hint="eastAsia" w:hAnsi="宋体"/>
              </w:rPr>
              <w:t>评标办法</w:t>
            </w:r>
          </w:p>
        </w:tc>
        <w:tc>
          <w:tcPr>
            <w:tcW w:w="6520" w:type="dxa"/>
          </w:tcPr>
          <w:p w14:paraId="18202886">
            <w:pPr>
              <w:pStyle w:val="27"/>
              <w:spacing w:line="360" w:lineRule="auto"/>
              <w:rPr>
                <w:rFonts w:hAnsi="宋体"/>
              </w:rPr>
            </w:pPr>
            <w:r>
              <w:rPr>
                <w:rFonts w:hint="eastAsia" w:hAnsi="宋体"/>
              </w:rPr>
              <w:t>综合评分法</w:t>
            </w:r>
          </w:p>
        </w:tc>
      </w:tr>
      <w:tr w14:paraId="5BB92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AAADA23">
            <w:pPr>
              <w:pStyle w:val="27"/>
              <w:spacing w:line="360" w:lineRule="auto"/>
              <w:jc w:val="center"/>
              <w:rPr>
                <w:rFonts w:hAnsi="宋体"/>
              </w:rPr>
            </w:pPr>
            <w:r>
              <w:rPr>
                <w:rFonts w:hint="eastAsia" w:hAnsi="宋体"/>
              </w:rPr>
              <w:t>15</w:t>
            </w:r>
          </w:p>
        </w:tc>
        <w:tc>
          <w:tcPr>
            <w:tcW w:w="1038" w:type="dxa"/>
            <w:vAlign w:val="center"/>
          </w:tcPr>
          <w:p w14:paraId="72642665">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690176F2">
            <w:pPr>
              <w:pStyle w:val="27"/>
              <w:spacing w:line="360" w:lineRule="auto"/>
              <w:jc w:val="center"/>
              <w:rPr>
                <w:snapToGrid w:val="0"/>
                <w:kern w:val="0"/>
              </w:rPr>
            </w:pPr>
            <w:r>
              <w:rPr>
                <w:rFonts w:hint="eastAsia"/>
                <w:snapToGrid w:val="0"/>
                <w:kern w:val="0"/>
              </w:rPr>
              <w:t>履约保证金</w:t>
            </w:r>
          </w:p>
        </w:tc>
        <w:tc>
          <w:tcPr>
            <w:tcW w:w="6520" w:type="dxa"/>
          </w:tcPr>
          <w:p w14:paraId="1E974744">
            <w:pPr>
              <w:pStyle w:val="27"/>
              <w:spacing w:line="360" w:lineRule="auto"/>
              <w:rPr>
                <w:rFonts w:hAnsi="宋体"/>
              </w:rPr>
            </w:pPr>
            <w:r>
              <w:rPr>
                <w:rFonts w:hint="eastAsia"/>
                <w:snapToGrid w:val="0"/>
                <w:kern w:val="0"/>
              </w:rPr>
              <w:t>按签订的合同条款执行</w:t>
            </w:r>
          </w:p>
        </w:tc>
      </w:tr>
      <w:tr w14:paraId="4B587B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E8A3BE9">
            <w:pPr>
              <w:pStyle w:val="27"/>
              <w:spacing w:line="360" w:lineRule="auto"/>
              <w:jc w:val="center"/>
              <w:rPr>
                <w:rFonts w:hAnsi="宋体"/>
              </w:rPr>
            </w:pPr>
            <w:r>
              <w:rPr>
                <w:rFonts w:hint="eastAsia" w:hAnsi="宋体"/>
              </w:rPr>
              <w:t>16</w:t>
            </w:r>
          </w:p>
        </w:tc>
        <w:tc>
          <w:tcPr>
            <w:tcW w:w="1038" w:type="dxa"/>
            <w:vAlign w:val="center"/>
          </w:tcPr>
          <w:p w14:paraId="142A2A92">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27284A11">
            <w:pPr>
              <w:pStyle w:val="27"/>
              <w:spacing w:line="360" w:lineRule="auto"/>
              <w:jc w:val="center"/>
              <w:rPr>
                <w:rFonts w:hAnsi="宋体"/>
              </w:rPr>
            </w:pPr>
            <w:r>
              <w:rPr>
                <w:rFonts w:hint="eastAsia" w:hAnsi="宋体"/>
              </w:rPr>
              <w:t>中标服务费</w:t>
            </w:r>
          </w:p>
        </w:tc>
        <w:tc>
          <w:tcPr>
            <w:tcW w:w="6520" w:type="dxa"/>
          </w:tcPr>
          <w:p w14:paraId="0472553E">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8CCD379">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10  </w:t>
            </w:r>
            <w:r>
              <w:rPr>
                <w:rFonts w:hint="eastAsia" w:asciiTheme="minorEastAsia" w:hAnsiTheme="minorEastAsia" w:eastAsiaTheme="minorEastAsia"/>
              </w:rPr>
              <w:t>%，最低收取人民币4500元。</w:t>
            </w:r>
          </w:p>
          <w:p w14:paraId="61FEF9A8">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68AC38EA">
      <w:pPr>
        <w:spacing w:line="240" w:lineRule="exact"/>
      </w:pPr>
    </w:p>
    <w:p w14:paraId="44AE10FE">
      <w:pPr>
        <w:spacing w:line="240" w:lineRule="exact"/>
      </w:pPr>
    </w:p>
    <w:p w14:paraId="3A162BB4">
      <w:pPr>
        <w:spacing w:line="240" w:lineRule="exact"/>
      </w:pPr>
    </w:p>
    <w:p w14:paraId="71EB65BF">
      <w:pPr>
        <w:spacing w:line="240" w:lineRule="exact"/>
      </w:pPr>
    </w:p>
    <w:p w14:paraId="06DAF4E6">
      <w:pPr>
        <w:spacing w:line="240" w:lineRule="exact"/>
      </w:pPr>
    </w:p>
    <w:p w14:paraId="3D22C608">
      <w:pPr>
        <w:spacing w:line="240" w:lineRule="exact"/>
      </w:pPr>
    </w:p>
    <w:p w14:paraId="7DA98C0E">
      <w:pPr>
        <w:spacing w:line="240" w:lineRule="exact"/>
      </w:pPr>
    </w:p>
    <w:p w14:paraId="714D0727">
      <w:pPr>
        <w:spacing w:line="240" w:lineRule="exact"/>
      </w:pPr>
    </w:p>
    <w:p w14:paraId="1367F019">
      <w:pPr>
        <w:spacing w:line="240" w:lineRule="exact"/>
      </w:pPr>
    </w:p>
    <w:p w14:paraId="617C309E">
      <w:pPr>
        <w:spacing w:line="240" w:lineRule="exact"/>
      </w:pPr>
    </w:p>
    <w:p w14:paraId="4F01A78C">
      <w:pPr>
        <w:spacing w:line="240" w:lineRule="exact"/>
      </w:pPr>
    </w:p>
    <w:p w14:paraId="6CF41740">
      <w:pPr>
        <w:spacing w:line="240" w:lineRule="exact"/>
      </w:pPr>
    </w:p>
    <w:p w14:paraId="78DA75F8">
      <w:pPr>
        <w:spacing w:line="240" w:lineRule="exact"/>
      </w:pPr>
    </w:p>
    <w:p w14:paraId="60CCB581">
      <w:pPr>
        <w:spacing w:line="240" w:lineRule="exact"/>
      </w:pPr>
    </w:p>
    <w:p w14:paraId="27B07AE3">
      <w:pPr>
        <w:spacing w:line="240" w:lineRule="exact"/>
      </w:pPr>
    </w:p>
    <w:p w14:paraId="7B1672A5">
      <w:pPr>
        <w:spacing w:line="240" w:lineRule="exact"/>
      </w:pPr>
    </w:p>
    <w:p w14:paraId="4DBB2F27">
      <w:pPr>
        <w:spacing w:line="240" w:lineRule="exact"/>
      </w:pPr>
    </w:p>
    <w:p w14:paraId="3D8FA4B8">
      <w:pPr>
        <w:spacing w:line="240" w:lineRule="exact"/>
      </w:pPr>
    </w:p>
    <w:p w14:paraId="2B153C5D">
      <w:pPr>
        <w:spacing w:line="240" w:lineRule="exact"/>
      </w:pPr>
    </w:p>
    <w:p w14:paraId="3EB9F672">
      <w:pPr>
        <w:spacing w:line="240" w:lineRule="exact"/>
      </w:pPr>
    </w:p>
    <w:p w14:paraId="6E9ADDE3">
      <w:pPr>
        <w:spacing w:line="240" w:lineRule="exact"/>
      </w:pPr>
    </w:p>
    <w:p w14:paraId="6F1B89B1">
      <w:pPr>
        <w:spacing w:line="240" w:lineRule="exact"/>
      </w:pPr>
    </w:p>
    <w:p w14:paraId="0E5DB9EB">
      <w:pPr>
        <w:spacing w:line="240" w:lineRule="exact"/>
      </w:pPr>
    </w:p>
    <w:p w14:paraId="62997585">
      <w:pPr>
        <w:spacing w:line="240" w:lineRule="exact"/>
      </w:pPr>
    </w:p>
    <w:p w14:paraId="0A768E82">
      <w:pPr>
        <w:spacing w:line="240" w:lineRule="exact"/>
      </w:pPr>
    </w:p>
    <w:p w14:paraId="1680928C">
      <w:pPr>
        <w:spacing w:line="240" w:lineRule="exact"/>
      </w:pPr>
    </w:p>
    <w:p w14:paraId="5FCA1553">
      <w:pPr>
        <w:spacing w:line="240" w:lineRule="exact"/>
      </w:pPr>
    </w:p>
    <w:p w14:paraId="3613799D">
      <w:pPr>
        <w:spacing w:line="240" w:lineRule="exact"/>
      </w:pPr>
    </w:p>
    <w:p w14:paraId="582958F2">
      <w:pPr>
        <w:spacing w:line="240" w:lineRule="exact"/>
      </w:pPr>
    </w:p>
    <w:p w14:paraId="651DD569">
      <w:pPr>
        <w:spacing w:line="240" w:lineRule="exact"/>
      </w:pPr>
    </w:p>
    <w:p w14:paraId="251E8062">
      <w:pPr>
        <w:spacing w:line="240" w:lineRule="exact"/>
      </w:pPr>
    </w:p>
    <w:p w14:paraId="369F61FF">
      <w:pPr>
        <w:spacing w:line="240" w:lineRule="exact"/>
      </w:pPr>
    </w:p>
    <w:p w14:paraId="3A0E9BAA">
      <w:pPr>
        <w:spacing w:line="240" w:lineRule="exact"/>
      </w:pPr>
    </w:p>
    <w:p w14:paraId="7E0B3262">
      <w:pPr>
        <w:spacing w:line="240" w:lineRule="exact"/>
      </w:pPr>
    </w:p>
    <w:p w14:paraId="11C2E10E">
      <w:pPr>
        <w:spacing w:line="240" w:lineRule="exact"/>
      </w:pPr>
    </w:p>
    <w:p w14:paraId="1F329BA3">
      <w:pPr>
        <w:spacing w:line="240" w:lineRule="exact"/>
      </w:pPr>
    </w:p>
    <w:p w14:paraId="0D6C1B39">
      <w:pPr>
        <w:spacing w:line="240" w:lineRule="exact"/>
      </w:pPr>
    </w:p>
    <w:p w14:paraId="3DA87D1D">
      <w:pPr>
        <w:spacing w:line="240" w:lineRule="exact"/>
      </w:pPr>
    </w:p>
    <w:p w14:paraId="16BD6BFB">
      <w:pPr>
        <w:spacing w:line="240" w:lineRule="exact"/>
      </w:pPr>
    </w:p>
    <w:p w14:paraId="407BE370">
      <w:pPr>
        <w:spacing w:line="240" w:lineRule="exact"/>
      </w:pPr>
    </w:p>
    <w:p w14:paraId="3C9D8794">
      <w:pPr>
        <w:spacing w:line="240" w:lineRule="exact"/>
      </w:pPr>
    </w:p>
    <w:p w14:paraId="31610D7C">
      <w:pPr>
        <w:spacing w:line="240" w:lineRule="exact"/>
      </w:pPr>
    </w:p>
    <w:p w14:paraId="7BB38031">
      <w:pPr>
        <w:spacing w:line="240" w:lineRule="exact"/>
      </w:pPr>
    </w:p>
    <w:p w14:paraId="4B77CBA7">
      <w:pPr>
        <w:spacing w:line="240" w:lineRule="exact"/>
      </w:pPr>
    </w:p>
    <w:p w14:paraId="2659D5B3">
      <w:pPr>
        <w:spacing w:line="240" w:lineRule="exact"/>
      </w:pPr>
    </w:p>
    <w:p w14:paraId="4D67BF84">
      <w:pPr>
        <w:spacing w:line="240" w:lineRule="exact"/>
      </w:pPr>
    </w:p>
    <w:p w14:paraId="1339B86B">
      <w:pPr>
        <w:spacing w:line="240" w:lineRule="exact"/>
      </w:pPr>
    </w:p>
    <w:p w14:paraId="19672047">
      <w:pPr>
        <w:spacing w:line="240" w:lineRule="exact"/>
      </w:pPr>
    </w:p>
    <w:p w14:paraId="276B29A9">
      <w:pPr>
        <w:spacing w:line="240" w:lineRule="exact"/>
      </w:pPr>
    </w:p>
    <w:p w14:paraId="4DACC393">
      <w:pPr>
        <w:spacing w:line="240" w:lineRule="exact"/>
      </w:pPr>
    </w:p>
    <w:p w14:paraId="7640C440">
      <w:pPr>
        <w:spacing w:line="240" w:lineRule="exact"/>
      </w:pPr>
    </w:p>
    <w:p w14:paraId="77662260">
      <w:pPr>
        <w:spacing w:line="240" w:lineRule="exact"/>
      </w:pPr>
    </w:p>
    <w:p w14:paraId="2DF309E1">
      <w:pPr>
        <w:spacing w:line="240" w:lineRule="exact"/>
      </w:pPr>
    </w:p>
    <w:p w14:paraId="5D7C8E15">
      <w:pPr>
        <w:spacing w:line="240" w:lineRule="exact"/>
      </w:pPr>
    </w:p>
    <w:p w14:paraId="7C4862F4">
      <w:pPr>
        <w:pStyle w:val="4"/>
      </w:pPr>
      <w:bookmarkStart w:id="18" w:name="_Toc135293330"/>
      <w:r>
        <w:rPr>
          <w:rFonts w:hint="eastAsia"/>
        </w:rPr>
        <w:t>第六章  投标人须知</w:t>
      </w:r>
      <w:bookmarkEnd w:id="18"/>
    </w:p>
    <w:p w14:paraId="2D9AD907">
      <w:pPr>
        <w:pStyle w:val="6"/>
        <w:spacing w:before="0" w:after="0"/>
      </w:pPr>
      <w:bookmarkStart w:id="19" w:name="_Toc135293331"/>
      <w:r>
        <w:rPr>
          <w:rFonts w:hint="eastAsia"/>
        </w:rPr>
        <w:t>一、说</w:t>
      </w:r>
      <w:r>
        <w:t xml:space="preserve">  </w:t>
      </w:r>
      <w:r>
        <w:rPr>
          <w:rFonts w:hint="eastAsia"/>
        </w:rPr>
        <w:t>明</w:t>
      </w:r>
      <w:bookmarkEnd w:id="19"/>
    </w:p>
    <w:p w14:paraId="78B04AF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0D988B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5117D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FEE2E2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2FDC6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0D054D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04B28F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E699F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CF24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746A5F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772AC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58EF43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ABE318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5ED17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D9B9C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0D905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496D9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FEA43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58FF0C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6EA53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1BEA2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F8B2C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509550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313BDE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110C8FB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23700E9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5484F05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0D2C49E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47CCCC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2CF524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7DC136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5D717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31E227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28273A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2B5C52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08D989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762DC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34EFE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E8E27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7E5352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70A8B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086494B">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AA4E811">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7D0C617A">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42B1B89A">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097C2F8">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44AA61AE">
      <w:pPr>
        <w:adjustRightInd w:val="0"/>
        <w:spacing w:line="360" w:lineRule="auto"/>
        <w:jc w:val="center"/>
        <w:rPr>
          <w:rFonts w:asciiTheme="minorEastAsia" w:hAnsiTheme="minorEastAsia" w:eastAsiaTheme="minorEastAsia"/>
          <w:b/>
          <w:snapToGrid w:val="0"/>
          <w:kern w:val="0"/>
        </w:rPr>
      </w:pPr>
      <w:bookmarkStart w:id="20" w:name="q5"/>
      <w:bookmarkEnd w:id="20"/>
    </w:p>
    <w:p w14:paraId="3E5467ED">
      <w:pPr>
        <w:pStyle w:val="6"/>
        <w:spacing w:before="0" w:after="0"/>
      </w:pPr>
      <w:bookmarkStart w:id="21" w:name="_Toc135293332"/>
      <w:r>
        <w:rPr>
          <w:rFonts w:hint="eastAsia"/>
        </w:rPr>
        <w:t>二、招标文件说明</w:t>
      </w:r>
      <w:bookmarkEnd w:id="21"/>
    </w:p>
    <w:p w14:paraId="05B219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241A6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6E9CF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FF1775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4354FC1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48458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63D633D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024CD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7652816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560C958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124C1D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4560C41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232E8D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54BC71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33E9B3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C0E97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0EF101A">
      <w:pPr>
        <w:adjustRightInd w:val="0"/>
        <w:spacing w:line="360" w:lineRule="auto"/>
        <w:ind w:firstLine="600"/>
        <w:jc w:val="center"/>
        <w:rPr>
          <w:rFonts w:asciiTheme="minorEastAsia" w:hAnsiTheme="minorEastAsia" w:eastAsiaTheme="minorEastAsia"/>
          <w:b/>
          <w:snapToGrid w:val="0"/>
          <w:kern w:val="0"/>
        </w:rPr>
      </w:pPr>
    </w:p>
    <w:p w14:paraId="2F0E1F31">
      <w:pPr>
        <w:pStyle w:val="6"/>
        <w:spacing w:before="0" w:after="0"/>
      </w:pPr>
      <w:bookmarkStart w:id="22" w:name="q6"/>
      <w:bookmarkEnd w:id="22"/>
      <w:bookmarkStart w:id="23" w:name="_Toc135293333"/>
      <w:r>
        <w:rPr>
          <w:rFonts w:hint="eastAsia"/>
        </w:rPr>
        <w:t>三、投标文件的编写</w:t>
      </w:r>
      <w:bookmarkEnd w:id="23"/>
    </w:p>
    <w:p w14:paraId="7226EE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712F1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96C49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2B7279C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361BD0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7957BBE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CB8748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46506DF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78DF0B2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6352F46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0267DE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588890F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AECEBD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19C739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7827813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4BBEA3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514B0BA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07C6949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3092028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6C1F10B0">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1DB1550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C1C6DD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737F75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0A8BBE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78CFD8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A485B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AC0F2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10FCB11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0AF9ED5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1F0C16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478E7D1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2C3853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7732FA4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69C278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D2BAB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1E70C0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4579F4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2AA760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8CAD97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92D29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59F69E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6FA31F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3CC031B">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271DF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0BDFEA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5659E1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610CBB31">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4E71B19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7420AB4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05DAD1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2BD08B2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2EAC2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9DF7F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A956E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265C38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76704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1D09066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2873F8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16510C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14:paraId="410213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CC2737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60906EE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4F71CD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2451EA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3BED111C">
      <w:pPr>
        <w:adjustRightInd w:val="0"/>
        <w:spacing w:line="360" w:lineRule="auto"/>
        <w:rPr>
          <w:rFonts w:asciiTheme="minorEastAsia" w:hAnsiTheme="minorEastAsia" w:eastAsiaTheme="minorEastAsia"/>
          <w:snapToGrid w:val="0"/>
          <w:kern w:val="0"/>
        </w:rPr>
      </w:pPr>
    </w:p>
    <w:p w14:paraId="56197B55">
      <w:pPr>
        <w:pStyle w:val="6"/>
        <w:spacing w:before="0" w:after="0"/>
      </w:pPr>
      <w:bookmarkStart w:id="24" w:name="q7"/>
      <w:bookmarkEnd w:id="24"/>
      <w:bookmarkStart w:id="25" w:name="_Toc135293334"/>
      <w:r>
        <w:rPr>
          <w:rFonts w:hint="eastAsia"/>
        </w:rPr>
        <w:t>四、投标文件的递交</w:t>
      </w:r>
      <w:bookmarkEnd w:id="25"/>
    </w:p>
    <w:p w14:paraId="1D5A59D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1E8E63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04FEC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255E4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1220F5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541E4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050D5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654D1F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34AF2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C55D1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058781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ACC4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19206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77CDE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2DC5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19865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5D55F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C3A93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5B6D9E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40B57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01489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5A0C02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34BA7E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56137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9E0AA7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C5152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56134A2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0DBE3F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A0B36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169809E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7F003E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D9F363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8F6326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F62FC3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E5C8FF2">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68DFC7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55A98893">
      <w:pPr>
        <w:tabs>
          <w:tab w:val="left" w:pos="0"/>
        </w:tabs>
        <w:adjustRightInd w:val="0"/>
        <w:spacing w:line="360" w:lineRule="auto"/>
        <w:rPr>
          <w:rFonts w:asciiTheme="minorEastAsia" w:hAnsiTheme="minorEastAsia" w:eastAsiaTheme="minorEastAsia"/>
          <w:snapToGrid w:val="0"/>
          <w:kern w:val="0"/>
        </w:rPr>
      </w:pPr>
    </w:p>
    <w:p w14:paraId="7C64D554">
      <w:pPr>
        <w:pStyle w:val="6"/>
        <w:spacing w:before="0" w:after="0"/>
      </w:pPr>
      <w:bookmarkStart w:id="27" w:name="q8"/>
      <w:bookmarkEnd w:id="27"/>
      <w:bookmarkStart w:id="28" w:name="_Toc135293335"/>
      <w:r>
        <w:rPr>
          <w:rFonts w:hint="eastAsia"/>
        </w:rPr>
        <w:t>五、开标和评标</w:t>
      </w:r>
      <w:bookmarkEnd w:id="28"/>
    </w:p>
    <w:p w14:paraId="6838847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4C9FC0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785F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316A1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E519A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7A09C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B71CAC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89904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6AEEC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73C0E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AD80B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445FF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2FAC0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D2325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43B53E0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234E184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440E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6DC3A7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1925E8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3D2337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733578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50B750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782D76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1575C4">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0AE094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1B49C25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9B5A3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3067A0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6D5AD5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84A83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137689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9ADD6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4090509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25E1C6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83DF56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4DB178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086E1DE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2D0EAC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21841B5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C7268B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57721865">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0C4D4EBC">
      <w:pPr>
        <w:pStyle w:val="6"/>
        <w:spacing w:before="0" w:after="0"/>
      </w:pPr>
      <w:bookmarkStart w:id="30" w:name="_Toc135293336"/>
      <w:r>
        <w:rPr>
          <w:rFonts w:hint="eastAsia"/>
        </w:rPr>
        <w:t>六、授予合同</w:t>
      </w:r>
      <w:bookmarkEnd w:id="30"/>
    </w:p>
    <w:p w14:paraId="5C9212C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135467F">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DBEEF8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DA440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565535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3BF26A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7FF5BC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27E84B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5B2C84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591668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5C525C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69D58A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191B7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8A902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C849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214943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281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744D1E80">
            <w:pPr>
              <w:ind w:firstLine="1219" w:firstLineChars="578"/>
              <w:rPr>
                <w:rFonts w:ascii="宋体" w:hAnsi="宋体"/>
                <w:b/>
                <w:szCs w:val="21"/>
              </w:rPr>
            </w:pPr>
            <w:r>
              <w:rPr>
                <w:rFonts w:ascii="宋体" w:hAnsi="宋体"/>
                <w:b/>
                <w:szCs w:val="21"/>
              </w:rPr>
              <w:pict>
                <v:line id="直线 6" o:spid="_x0000_s3102"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3"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101"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436EA72">
            <w:pPr>
              <w:ind w:firstLine="392" w:firstLineChars="186"/>
              <w:rPr>
                <w:rFonts w:ascii="宋体" w:hAnsi="宋体"/>
                <w:b/>
                <w:szCs w:val="21"/>
              </w:rPr>
            </w:pPr>
            <w:r>
              <w:rPr>
                <w:rFonts w:hint="eastAsia" w:ascii="宋体" w:hAnsi="宋体"/>
                <w:b/>
                <w:szCs w:val="21"/>
              </w:rPr>
              <w:t>费率　　　　　</w:t>
            </w:r>
          </w:p>
          <w:p w14:paraId="0FE703D9">
            <w:pPr>
              <w:ind w:firstLine="1054"/>
              <w:rPr>
                <w:rFonts w:ascii="宋体" w:hAnsi="宋体"/>
                <w:b/>
                <w:szCs w:val="21"/>
              </w:rPr>
            </w:pPr>
            <w:r>
              <w:rPr>
                <w:rFonts w:hint="eastAsia" w:ascii="宋体" w:hAnsi="宋体"/>
                <w:b/>
                <w:szCs w:val="21"/>
              </w:rPr>
              <w:t>　　　</w:t>
            </w:r>
          </w:p>
          <w:p w14:paraId="0BD06E44">
            <w:pPr>
              <w:rPr>
                <w:rFonts w:ascii="宋体" w:hAnsi="宋体"/>
                <w:b/>
                <w:szCs w:val="21"/>
              </w:rPr>
            </w:pPr>
            <w:r>
              <w:rPr>
                <w:rFonts w:hint="eastAsia" w:ascii="宋体" w:hAnsi="宋体"/>
                <w:b/>
                <w:szCs w:val="21"/>
              </w:rPr>
              <w:t>中标金额</w:t>
            </w:r>
          </w:p>
        </w:tc>
        <w:tc>
          <w:tcPr>
            <w:tcW w:w="2056" w:type="dxa"/>
            <w:vAlign w:val="center"/>
          </w:tcPr>
          <w:p w14:paraId="2AE4C204">
            <w:pPr>
              <w:jc w:val="center"/>
              <w:rPr>
                <w:rFonts w:ascii="宋体" w:hAnsi="宋体"/>
                <w:b/>
                <w:szCs w:val="21"/>
              </w:rPr>
            </w:pPr>
            <w:r>
              <w:rPr>
                <w:rFonts w:hint="eastAsia" w:ascii="宋体" w:hAnsi="宋体"/>
                <w:b/>
                <w:szCs w:val="21"/>
              </w:rPr>
              <w:t>货物采购</w:t>
            </w:r>
          </w:p>
        </w:tc>
        <w:tc>
          <w:tcPr>
            <w:tcW w:w="2056" w:type="dxa"/>
            <w:vAlign w:val="center"/>
          </w:tcPr>
          <w:p w14:paraId="0ACA7A8A">
            <w:pPr>
              <w:jc w:val="center"/>
              <w:rPr>
                <w:rFonts w:ascii="宋体" w:hAnsi="宋体"/>
                <w:b/>
                <w:szCs w:val="21"/>
              </w:rPr>
            </w:pPr>
            <w:r>
              <w:rPr>
                <w:rFonts w:hint="eastAsia" w:ascii="宋体" w:hAnsi="宋体"/>
                <w:b/>
                <w:szCs w:val="21"/>
              </w:rPr>
              <w:t>服务采购</w:t>
            </w:r>
          </w:p>
        </w:tc>
        <w:tc>
          <w:tcPr>
            <w:tcW w:w="2057" w:type="dxa"/>
            <w:vAlign w:val="center"/>
          </w:tcPr>
          <w:p w14:paraId="653873E9">
            <w:pPr>
              <w:jc w:val="center"/>
              <w:rPr>
                <w:rFonts w:ascii="宋体" w:hAnsi="宋体"/>
                <w:b/>
                <w:szCs w:val="21"/>
              </w:rPr>
            </w:pPr>
            <w:r>
              <w:rPr>
                <w:rFonts w:hint="eastAsia" w:ascii="宋体" w:hAnsi="宋体"/>
                <w:b/>
                <w:szCs w:val="21"/>
              </w:rPr>
              <w:t>工程采购</w:t>
            </w:r>
          </w:p>
        </w:tc>
      </w:tr>
      <w:tr w14:paraId="4818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20D5FB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5EF8DD6">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32C382B">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9B8AD8">
            <w:pPr>
              <w:widowControl/>
              <w:snapToGrid w:val="0"/>
              <w:jc w:val="center"/>
              <w:rPr>
                <w:rFonts w:ascii="宋体" w:hAnsi="宋体"/>
                <w:kern w:val="0"/>
                <w:szCs w:val="21"/>
              </w:rPr>
            </w:pPr>
            <w:r>
              <w:rPr>
                <w:rFonts w:hint="eastAsia" w:ascii="宋体" w:hAnsi="宋体"/>
                <w:kern w:val="0"/>
                <w:szCs w:val="21"/>
              </w:rPr>
              <w:t>1.000%</w:t>
            </w:r>
          </w:p>
        </w:tc>
      </w:tr>
      <w:tr w14:paraId="11BD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E9DFB76">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1CBECDB2">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2ABAAB56">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47DDF87">
            <w:pPr>
              <w:widowControl/>
              <w:snapToGrid w:val="0"/>
              <w:jc w:val="center"/>
              <w:rPr>
                <w:rFonts w:ascii="宋体" w:hAnsi="宋体"/>
                <w:kern w:val="0"/>
                <w:szCs w:val="21"/>
              </w:rPr>
            </w:pPr>
            <w:r>
              <w:rPr>
                <w:rFonts w:hint="eastAsia" w:ascii="宋体" w:hAnsi="宋体"/>
                <w:kern w:val="0"/>
                <w:szCs w:val="21"/>
              </w:rPr>
              <w:t>0.700%</w:t>
            </w:r>
          </w:p>
        </w:tc>
      </w:tr>
      <w:tr w14:paraId="7B92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1D8516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6ED6F01">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9BB9829">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3E641E6F">
            <w:pPr>
              <w:widowControl/>
              <w:snapToGrid w:val="0"/>
              <w:jc w:val="center"/>
              <w:rPr>
                <w:rFonts w:ascii="宋体" w:hAnsi="宋体"/>
                <w:kern w:val="0"/>
                <w:szCs w:val="21"/>
              </w:rPr>
            </w:pPr>
            <w:r>
              <w:rPr>
                <w:rFonts w:hint="eastAsia" w:ascii="宋体" w:hAnsi="宋体"/>
                <w:kern w:val="0"/>
                <w:szCs w:val="21"/>
              </w:rPr>
              <w:t>0.550%</w:t>
            </w:r>
          </w:p>
        </w:tc>
      </w:tr>
      <w:tr w14:paraId="3FE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3016D1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C61652A">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522AFDBE">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58512DD0">
            <w:pPr>
              <w:widowControl/>
              <w:snapToGrid w:val="0"/>
              <w:jc w:val="center"/>
              <w:rPr>
                <w:rFonts w:ascii="宋体" w:hAnsi="宋体"/>
                <w:kern w:val="0"/>
                <w:szCs w:val="21"/>
              </w:rPr>
            </w:pPr>
            <w:r>
              <w:rPr>
                <w:rFonts w:hint="eastAsia" w:ascii="宋体" w:hAnsi="宋体"/>
                <w:kern w:val="0"/>
                <w:szCs w:val="21"/>
              </w:rPr>
              <w:t>0.350%</w:t>
            </w:r>
          </w:p>
        </w:tc>
      </w:tr>
      <w:tr w14:paraId="66D2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6CA02">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A4DA1A7">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DA8FB8">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9D8AE7E">
            <w:pPr>
              <w:widowControl/>
              <w:snapToGrid w:val="0"/>
              <w:jc w:val="center"/>
              <w:rPr>
                <w:rFonts w:ascii="宋体" w:hAnsi="宋体"/>
                <w:kern w:val="0"/>
                <w:szCs w:val="21"/>
              </w:rPr>
            </w:pPr>
            <w:r>
              <w:rPr>
                <w:rFonts w:hint="eastAsia" w:ascii="宋体" w:hAnsi="宋体"/>
                <w:kern w:val="0"/>
                <w:szCs w:val="21"/>
              </w:rPr>
              <w:t>0.200%</w:t>
            </w:r>
          </w:p>
        </w:tc>
      </w:tr>
      <w:tr w14:paraId="4E7C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4524A45">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6A88AF90">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60D099B">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A497C3E">
            <w:pPr>
              <w:widowControl/>
              <w:snapToGrid w:val="0"/>
              <w:jc w:val="center"/>
              <w:rPr>
                <w:rFonts w:ascii="宋体" w:hAnsi="宋体"/>
                <w:kern w:val="0"/>
                <w:szCs w:val="21"/>
              </w:rPr>
            </w:pPr>
            <w:r>
              <w:rPr>
                <w:rFonts w:hint="eastAsia" w:ascii="宋体" w:hAnsi="宋体"/>
                <w:kern w:val="0"/>
                <w:szCs w:val="21"/>
              </w:rPr>
              <w:t>0.050%</w:t>
            </w:r>
          </w:p>
        </w:tc>
      </w:tr>
      <w:tr w14:paraId="55BC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498EC2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52904432">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10FEA885">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7F995AF">
            <w:pPr>
              <w:widowControl/>
              <w:snapToGrid w:val="0"/>
              <w:jc w:val="center"/>
              <w:rPr>
                <w:rFonts w:ascii="宋体" w:hAnsi="宋体"/>
                <w:bCs/>
                <w:kern w:val="0"/>
                <w:szCs w:val="21"/>
              </w:rPr>
            </w:pPr>
            <w:r>
              <w:rPr>
                <w:rFonts w:hint="eastAsia" w:ascii="宋体" w:hAnsi="宋体"/>
                <w:bCs/>
                <w:kern w:val="0"/>
                <w:szCs w:val="21"/>
              </w:rPr>
              <w:t>0.035%</w:t>
            </w:r>
          </w:p>
        </w:tc>
      </w:tr>
      <w:tr w14:paraId="7056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D115A37">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012FB9EE">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718976B">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37664174">
            <w:pPr>
              <w:widowControl/>
              <w:snapToGrid w:val="0"/>
              <w:jc w:val="center"/>
              <w:rPr>
                <w:rFonts w:ascii="宋体" w:hAnsi="宋体"/>
                <w:bCs/>
                <w:kern w:val="0"/>
                <w:szCs w:val="21"/>
              </w:rPr>
            </w:pPr>
            <w:r>
              <w:rPr>
                <w:rFonts w:hint="eastAsia" w:ascii="宋体" w:hAnsi="宋体"/>
                <w:bCs/>
                <w:kern w:val="0"/>
                <w:szCs w:val="21"/>
              </w:rPr>
              <w:t>0.008%</w:t>
            </w:r>
          </w:p>
        </w:tc>
      </w:tr>
      <w:tr w14:paraId="5BC3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3D50D44">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1B268E4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07DA35D">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37F186A3">
            <w:pPr>
              <w:widowControl/>
              <w:snapToGrid w:val="0"/>
              <w:jc w:val="center"/>
              <w:rPr>
                <w:rFonts w:ascii="宋体" w:hAnsi="宋体"/>
                <w:bCs/>
                <w:kern w:val="0"/>
                <w:szCs w:val="21"/>
              </w:rPr>
            </w:pPr>
            <w:r>
              <w:rPr>
                <w:rFonts w:hint="eastAsia" w:ascii="宋体" w:hAnsi="宋体"/>
                <w:bCs/>
                <w:kern w:val="0"/>
                <w:szCs w:val="21"/>
              </w:rPr>
              <w:t>0.006%</w:t>
            </w:r>
          </w:p>
        </w:tc>
      </w:tr>
      <w:tr w14:paraId="79DD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24DC9C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18AD392">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99C5E8A">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10C8A3FA">
            <w:pPr>
              <w:widowControl/>
              <w:snapToGrid w:val="0"/>
              <w:jc w:val="center"/>
              <w:rPr>
                <w:rFonts w:ascii="宋体" w:hAnsi="宋体"/>
                <w:bCs/>
                <w:kern w:val="0"/>
                <w:szCs w:val="21"/>
              </w:rPr>
            </w:pPr>
            <w:r>
              <w:rPr>
                <w:rFonts w:hint="eastAsia" w:ascii="宋体" w:hAnsi="宋体"/>
                <w:bCs/>
                <w:kern w:val="0"/>
                <w:szCs w:val="21"/>
              </w:rPr>
              <w:t>0.004%</w:t>
            </w:r>
          </w:p>
        </w:tc>
      </w:tr>
    </w:tbl>
    <w:p w14:paraId="2F21FD0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24FE146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026DAF6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70A0C26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1E13B21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156E0368">
      <w:pPr>
        <w:spacing w:line="360" w:lineRule="auto"/>
        <w:ind w:firstLine="1044" w:firstLineChars="200"/>
        <w:rPr>
          <w:b/>
          <w:sz w:val="52"/>
          <w:szCs w:val="52"/>
        </w:rPr>
      </w:pPr>
    </w:p>
    <w:p w14:paraId="074E3DFA">
      <w:pPr>
        <w:pStyle w:val="6"/>
        <w:spacing w:before="0" w:after="0"/>
      </w:pPr>
      <w:bookmarkStart w:id="31" w:name="_Toc135293337"/>
      <w:r>
        <w:rPr>
          <w:rFonts w:hint="eastAsia"/>
        </w:rPr>
        <w:t>七、质疑处理</w:t>
      </w:r>
      <w:bookmarkEnd w:id="31"/>
    </w:p>
    <w:p w14:paraId="13904B28">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6C10F8AD">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A234F3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3CE383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70E0ECF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78CD7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3702686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0F82547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DE2D4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042E96F">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652126F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6E9408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52F095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CCFF3D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D9339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57F37A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CAA1B2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2470F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05775E6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3F8FCB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7C648A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5C39DDD">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1DA6B2C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5AC0F03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93EF8A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78BA80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7CC2AA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559B691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0065519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183F3F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007A5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0F5121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5A9B7F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1CD4B5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1DE02B3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1CF370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772263A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14:paraId="55722533"/>
    <w:p w14:paraId="4195347D"/>
    <w:p w14:paraId="1B4DCFA9"/>
    <w:p w14:paraId="111A9752"/>
    <w:p w14:paraId="5D7A720A"/>
    <w:p w14:paraId="72AEA191"/>
    <w:p w14:paraId="4B91FDAE"/>
    <w:p w14:paraId="74FD372F">
      <w:pPr>
        <w:pStyle w:val="4"/>
      </w:pPr>
      <w:bookmarkStart w:id="34" w:name="_Toc135293338"/>
      <w:r>
        <w:rPr>
          <w:rFonts w:hint="eastAsia"/>
        </w:rPr>
        <w:t>第七章  投标文件格式</w:t>
      </w:r>
      <w:bookmarkEnd w:id="34"/>
    </w:p>
    <w:p w14:paraId="061A5128">
      <w:pPr>
        <w:jc w:val="center"/>
        <w:rPr>
          <w:b/>
          <w:sz w:val="52"/>
          <w:szCs w:val="52"/>
        </w:rPr>
      </w:pPr>
    </w:p>
    <w:p w14:paraId="277BE6DC">
      <w:pPr>
        <w:pStyle w:val="6"/>
        <w:spacing w:line="400" w:lineRule="exact"/>
        <w:rPr>
          <w:rFonts w:ascii="仿宋" w:hAnsi="仿宋" w:eastAsia="仿宋"/>
        </w:rPr>
      </w:pPr>
      <w:bookmarkStart w:id="35" w:name="_Toc44690431"/>
      <w:bookmarkStart w:id="36" w:name="_Toc135293339"/>
      <w:bookmarkStart w:id="37" w:name="_Toc31468"/>
      <w:bookmarkStart w:id="38" w:name="_Toc25194"/>
      <w:bookmarkStart w:id="39" w:name="_Toc44691163"/>
      <w:bookmarkStart w:id="40" w:name="_Toc14934"/>
      <w:bookmarkStart w:id="41" w:name="_Toc44690704"/>
      <w:bookmarkStart w:id="42" w:name="_Toc44691395"/>
      <w:bookmarkStart w:id="43" w:name="_Toc11772"/>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54B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7727C8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4ECFD32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71A6F5F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27A6D64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14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6763D1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02970A3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10668C4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D4B06D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24A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2892FB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7F14C65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16F0CB4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56177895">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24A19A55">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23F8047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74EE820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1A35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4ADA7A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322FEB0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30C074C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908718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09F9BA66">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19912F5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5E268341">
      <w:pPr>
        <w:spacing w:line="360" w:lineRule="auto"/>
        <w:ind w:firstLine="420" w:firstLineChars="200"/>
        <w:rPr>
          <w:rFonts w:asciiTheme="minorEastAsia" w:hAnsiTheme="minorEastAsia" w:eastAsiaTheme="minorEastAsia"/>
        </w:rPr>
      </w:pPr>
    </w:p>
    <w:p w14:paraId="14AF5138">
      <w:pPr>
        <w:spacing w:line="360" w:lineRule="auto"/>
        <w:ind w:firstLine="420" w:firstLineChars="200"/>
        <w:rPr>
          <w:rFonts w:asciiTheme="minorEastAsia" w:hAnsiTheme="minorEastAsia" w:eastAsiaTheme="minorEastAsia"/>
        </w:rPr>
      </w:pPr>
    </w:p>
    <w:p w14:paraId="20749522">
      <w:pPr>
        <w:jc w:val="center"/>
        <w:rPr>
          <w:b/>
          <w:sz w:val="52"/>
          <w:szCs w:val="52"/>
        </w:rPr>
      </w:pPr>
    </w:p>
    <w:p w14:paraId="2A449B86"/>
    <w:p w14:paraId="2288172E"/>
    <w:p w14:paraId="7D8D9051"/>
    <w:p w14:paraId="2D778CFD"/>
    <w:p w14:paraId="1902D77F"/>
    <w:p w14:paraId="6E40915D">
      <w:pPr>
        <w:jc w:val="center"/>
        <w:rPr>
          <w:b/>
          <w:bCs/>
          <w:sz w:val="52"/>
        </w:rPr>
      </w:pPr>
    </w:p>
    <w:p w14:paraId="31AF5E89">
      <w:pPr>
        <w:jc w:val="center"/>
        <w:rPr>
          <w:b/>
          <w:bCs/>
          <w:sz w:val="52"/>
        </w:rPr>
      </w:pPr>
      <w:r>
        <w:rPr>
          <w:rFonts w:hint="eastAsia"/>
          <w:b/>
          <w:bCs/>
          <w:sz w:val="52"/>
        </w:rPr>
        <w:t>投 标 文 件</w:t>
      </w:r>
    </w:p>
    <w:p w14:paraId="6D11E3F5">
      <w:pPr>
        <w:jc w:val="center"/>
        <w:rPr>
          <w:b/>
          <w:bCs/>
        </w:rPr>
      </w:pPr>
    </w:p>
    <w:p w14:paraId="3BC1AEBD">
      <w:pPr>
        <w:jc w:val="center"/>
        <w:rPr>
          <w:b/>
          <w:bCs/>
        </w:rPr>
      </w:pPr>
    </w:p>
    <w:p w14:paraId="6CC3B560">
      <w:pPr>
        <w:jc w:val="center"/>
        <w:rPr>
          <w:b/>
          <w:bCs/>
        </w:rPr>
      </w:pPr>
    </w:p>
    <w:p w14:paraId="1B451DC4">
      <w:pPr>
        <w:jc w:val="center"/>
        <w:rPr>
          <w:b/>
          <w:bCs/>
        </w:rPr>
      </w:pPr>
    </w:p>
    <w:p w14:paraId="56A40DBD">
      <w:pPr>
        <w:jc w:val="center"/>
        <w:rPr>
          <w:b/>
          <w:bCs/>
        </w:rPr>
      </w:pPr>
    </w:p>
    <w:p w14:paraId="7163C454">
      <w:pPr>
        <w:jc w:val="center"/>
        <w:rPr>
          <w:b/>
          <w:bCs/>
        </w:rPr>
      </w:pPr>
    </w:p>
    <w:p w14:paraId="56B7E30A">
      <w:pPr>
        <w:jc w:val="center"/>
        <w:rPr>
          <w:rFonts w:ascii="宋体" w:hAnsi="宋体"/>
          <w:b/>
          <w:bCs/>
          <w:sz w:val="30"/>
          <w:szCs w:val="30"/>
        </w:rPr>
      </w:pPr>
      <w:r>
        <w:rPr>
          <w:rFonts w:hint="eastAsia" w:ascii="宋体" w:hAnsi="宋体"/>
          <w:b/>
          <w:bCs/>
          <w:sz w:val="30"/>
          <w:szCs w:val="30"/>
        </w:rPr>
        <w:t>（正本/副本）</w:t>
      </w:r>
    </w:p>
    <w:p w14:paraId="4717F8D0">
      <w:pPr>
        <w:jc w:val="center"/>
        <w:rPr>
          <w:b/>
          <w:bCs/>
        </w:rPr>
      </w:pPr>
    </w:p>
    <w:p w14:paraId="5C49559C">
      <w:pPr>
        <w:jc w:val="center"/>
        <w:rPr>
          <w:b/>
          <w:bCs/>
        </w:rPr>
      </w:pPr>
    </w:p>
    <w:p w14:paraId="26908B12">
      <w:pPr>
        <w:jc w:val="center"/>
        <w:rPr>
          <w:b/>
          <w:bCs/>
        </w:rPr>
      </w:pPr>
    </w:p>
    <w:p w14:paraId="473A8B2F">
      <w:pPr>
        <w:jc w:val="center"/>
        <w:rPr>
          <w:b/>
          <w:bCs/>
        </w:rPr>
      </w:pPr>
    </w:p>
    <w:p w14:paraId="1DF5FB83">
      <w:pPr>
        <w:jc w:val="center"/>
        <w:rPr>
          <w:b/>
          <w:bCs/>
        </w:rPr>
      </w:pPr>
    </w:p>
    <w:p w14:paraId="29D2E326">
      <w:pPr>
        <w:jc w:val="center"/>
        <w:rPr>
          <w:b/>
          <w:bCs/>
        </w:rPr>
      </w:pPr>
    </w:p>
    <w:p w14:paraId="12B00689">
      <w:pPr>
        <w:jc w:val="center"/>
        <w:rPr>
          <w:b/>
          <w:bCs/>
        </w:rPr>
      </w:pPr>
    </w:p>
    <w:p w14:paraId="6CC0E24E">
      <w:pPr>
        <w:jc w:val="center"/>
        <w:rPr>
          <w:b/>
          <w:bCs/>
        </w:rPr>
      </w:pPr>
    </w:p>
    <w:p w14:paraId="651AFF9E">
      <w:pPr>
        <w:jc w:val="center"/>
        <w:rPr>
          <w:b/>
          <w:bCs/>
        </w:rPr>
      </w:pPr>
    </w:p>
    <w:p w14:paraId="27C4E6B0">
      <w:pPr>
        <w:jc w:val="center"/>
        <w:rPr>
          <w:b/>
          <w:bCs/>
        </w:rPr>
      </w:pPr>
    </w:p>
    <w:p w14:paraId="4C9FD737">
      <w:pPr>
        <w:jc w:val="center"/>
        <w:rPr>
          <w:b/>
          <w:bCs/>
        </w:rPr>
      </w:pPr>
    </w:p>
    <w:p w14:paraId="3C7C3128">
      <w:pPr>
        <w:jc w:val="center"/>
        <w:rPr>
          <w:b/>
          <w:bCs/>
        </w:rPr>
      </w:pPr>
    </w:p>
    <w:p w14:paraId="23FD6D84">
      <w:pPr>
        <w:jc w:val="center"/>
        <w:rPr>
          <w:b/>
          <w:bCs/>
        </w:rPr>
      </w:pPr>
    </w:p>
    <w:p w14:paraId="695E6D52">
      <w:pPr>
        <w:jc w:val="center"/>
        <w:rPr>
          <w:b/>
          <w:bCs/>
        </w:rPr>
      </w:pPr>
    </w:p>
    <w:p w14:paraId="08A44CF5">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EECB57C">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0A590B1E">
      <w:pPr>
        <w:spacing w:line="480" w:lineRule="auto"/>
        <w:ind w:firstLine="1275" w:firstLineChars="529"/>
        <w:rPr>
          <w:b/>
          <w:bCs/>
          <w:sz w:val="24"/>
        </w:rPr>
      </w:pPr>
      <w:r>
        <w:rPr>
          <w:rFonts w:hint="eastAsia"/>
          <w:b/>
          <w:bCs/>
          <w:sz w:val="24"/>
        </w:rPr>
        <w:t>法定代表人或</w:t>
      </w:r>
    </w:p>
    <w:p w14:paraId="4315C7A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1CF753F">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17E9667">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035EF10B">
      <w:pPr>
        <w:spacing w:line="400" w:lineRule="exact"/>
        <w:rPr>
          <w:rFonts w:ascii="仿宋" w:hAnsi="仿宋" w:eastAsia="仿宋"/>
        </w:rPr>
      </w:pPr>
      <w:bookmarkStart w:id="44" w:name="_投标文件格式（第一册）"/>
      <w:bookmarkEnd w:id="44"/>
      <w:bookmarkStart w:id="45" w:name="q0"/>
    </w:p>
    <w:p w14:paraId="50FDDD65">
      <w:pPr>
        <w:spacing w:line="400" w:lineRule="exact"/>
        <w:rPr>
          <w:rFonts w:ascii="仿宋" w:hAnsi="仿宋" w:eastAsia="仿宋"/>
        </w:rPr>
      </w:pPr>
    </w:p>
    <w:p w14:paraId="54A8F07B">
      <w:pPr>
        <w:spacing w:line="400" w:lineRule="exact"/>
        <w:rPr>
          <w:rFonts w:ascii="仿宋" w:hAnsi="仿宋" w:eastAsia="仿宋"/>
        </w:rPr>
      </w:pPr>
    </w:p>
    <w:p w14:paraId="26CF245B">
      <w:pPr>
        <w:pStyle w:val="6"/>
        <w:spacing w:line="400" w:lineRule="exact"/>
        <w:rPr>
          <w:rFonts w:ascii="仿宋" w:hAnsi="仿宋" w:eastAsia="仿宋"/>
        </w:rPr>
      </w:pPr>
      <w:bookmarkStart w:id="46" w:name="_Toc135293340"/>
      <w:r>
        <w:rPr>
          <w:rFonts w:hint="eastAsia" w:ascii="仿宋" w:hAnsi="仿宋" w:eastAsia="仿宋"/>
        </w:rPr>
        <w:t>投标文件格式</w:t>
      </w:r>
      <w:bookmarkEnd w:id="46"/>
    </w:p>
    <w:bookmarkEnd w:id="45"/>
    <w:p w14:paraId="4C444860">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249231F2">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5AE0792B">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58DDFC0A">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14:paraId="62104558">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2AB90D6E">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2DB055EE">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644D70CF">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22BFB704">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692EE444">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6BA6C0AB">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55D40B29">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6D334132">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0052AD30">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7B54A122">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C398E72">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0CAF3A01">
      <w:pPr>
        <w:adjustRightInd w:val="0"/>
        <w:spacing w:line="300" w:lineRule="auto"/>
        <w:ind w:left="-2"/>
        <w:rPr>
          <w:rFonts w:ascii="宋体" w:hAnsi="宋体"/>
          <w:snapToGrid w:val="0"/>
          <w:kern w:val="0"/>
          <w:szCs w:val="21"/>
        </w:rPr>
      </w:pPr>
    </w:p>
    <w:p w14:paraId="60602078">
      <w:pPr>
        <w:adjustRightInd w:val="0"/>
        <w:spacing w:line="300" w:lineRule="auto"/>
        <w:ind w:left="-2"/>
        <w:rPr>
          <w:rFonts w:ascii="宋体" w:hAnsi="宋体"/>
          <w:snapToGrid w:val="0"/>
          <w:kern w:val="0"/>
          <w:szCs w:val="21"/>
        </w:rPr>
      </w:pPr>
    </w:p>
    <w:p w14:paraId="0A72EB00">
      <w:pPr>
        <w:adjustRightInd w:val="0"/>
        <w:spacing w:line="300" w:lineRule="auto"/>
        <w:ind w:left="-2"/>
        <w:rPr>
          <w:rFonts w:ascii="宋体" w:hAnsi="宋体"/>
          <w:snapToGrid w:val="0"/>
          <w:kern w:val="0"/>
          <w:szCs w:val="21"/>
        </w:rPr>
      </w:pPr>
    </w:p>
    <w:p w14:paraId="6794C770">
      <w:pPr>
        <w:ind w:hanging="2"/>
        <w:rPr>
          <w:b/>
          <w:bCs/>
          <w:sz w:val="28"/>
        </w:rPr>
      </w:pPr>
    </w:p>
    <w:p w14:paraId="4B75BF00">
      <w:pPr>
        <w:adjustRightInd w:val="0"/>
        <w:snapToGrid w:val="0"/>
        <w:spacing w:line="300" w:lineRule="auto"/>
        <w:jc w:val="center"/>
      </w:pPr>
      <w:bookmarkStart w:id="47" w:name="_格式1__投标人资格证明文件"/>
      <w:bookmarkEnd w:id="47"/>
    </w:p>
    <w:p w14:paraId="6B24E106">
      <w:pPr>
        <w:adjustRightInd w:val="0"/>
        <w:snapToGrid w:val="0"/>
        <w:spacing w:line="300" w:lineRule="auto"/>
        <w:jc w:val="center"/>
      </w:pPr>
    </w:p>
    <w:p w14:paraId="31F0A1D3">
      <w:pPr>
        <w:adjustRightInd w:val="0"/>
        <w:snapToGrid w:val="0"/>
        <w:spacing w:line="300" w:lineRule="auto"/>
        <w:jc w:val="center"/>
      </w:pPr>
    </w:p>
    <w:p w14:paraId="49F42E2C">
      <w:pPr>
        <w:adjustRightInd w:val="0"/>
        <w:snapToGrid w:val="0"/>
        <w:spacing w:line="300" w:lineRule="auto"/>
        <w:jc w:val="center"/>
      </w:pPr>
    </w:p>
    <w:p w14:paraId="7230C724">
      <w:pPr>
        <w:adjustRightInd w:val="0"/>
        <w:snapToGrid w:val="0"/>
        <w:spacing w:line="300" w:lineRule="auto"/>
        <w:jc w:val="center"/>
      </w:pPr>
    </w:p>
    <w:p w14:paraId="609F6522">
      <w:pPr>
        <w:adjustRightInd w:val="0"/>
        <w:snapToGrid w:val="0"/>
        <w:spacing w:line="300" w:lineRule="auto"/>
        <w:jc w:val="center"/>
      </w:pPr>
    </w:p>
    <w:p w14:paraId="005B5007">
      <w:pPr>
        <w:adjustRightInd w:val="0"/>
        <w:snapToGrid w:val="0"/>
        <w:spacing w:line="300" w:lineRule="auto"/>
        <w:jc w:val="center"/>
      </w:pPr>
    </w:p>
    <w:p w14:paraId="7DD38A27">
      <w:pPr>
        <w:adjustRightInd w:val="0"/>
        <w:snapToGrid w:val="0"/>
        <w:spacing w:line="300" w:lineRule="auto"/>
        <w:jc w:val="center"/>
      </w:pPr>
    </w:p>
    <w:p w14:paraId="01438ADC">
      <w:pPr>
        <w:adjustRightInd w:val="0"/>
        <w:snapToGrid w:val="0"/>
        <w:spacing w:line="300" w:lineRule="auto"/>
        <w:jc w:val="center"/>
      </w:pPr>
    </w:p>
    <w:p w14:paraId="22E57659">
      <w:pPr>
        <w:adjustRightInd w:val="0"/>
        <w:snapToGrid w:val="0"/>
        <w:spacing w:line="300" w:lineRule="auto"/>
        <w:jc w:val="center"/>
      </w:pPr>
    </w:p>
    <w:p w14:paraId="5A662CBB">
      <w:pPr>
        <w:adjustRightInd w:val="0"/>
        <w:snapToGrid w:val="0"/>
        <w:spacing w:line="300" w:lineRule="auto"/>
        <w:jc w:val="center"/>
      </w:pPr>
    </w:p>
    <w:p w14:paraId="425A5119">
      <w:pPr>
        <w:pStyle w:val="6"/>
        <w:spacing w:line="400" w:lineRule="exact"/>
        <w:rPr>
          <w:rFonts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14:paraId="38E65BD6">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5D8E700D">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5F956E6F">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00D0F302">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0EA78946">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14815D0C">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779B6615">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41CBAE09">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A2099E0">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72F4A36B">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7FA7218B">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17FD5F25">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1778A524">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590CB6E7">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BD0E41D">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40AA5562">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51CF94C3">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7092A5B3">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78AA275">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1D72A9CE">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98BFDF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33449B8">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E5D65D1">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0F6D67C">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97FB772">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581505E">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73AADC1">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BB12A3">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04B429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757081B">
      <w:pPr>
        <w:spacing w:line="360" w:lineRule="auto"/>
        <w:ind w:firstLine="420" w:firstLineChars="200"/>
        <w:rPr>
          <w:rFonts w:ascii="宋体" w:hAnsi="宋体"/>
          <w:szCs w:val="21"/>
          <w:u w:val="single"/>
        </w:rPr>
      </w:pPr>
    </w:p>
    <w:p w14:paraId="3513A6E0">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1F035EAC">
      <w:pPr>
        <w:spacing w:line="360" w:lineRule="auto"/>
        <w:ind w:firstLine="420" w:firstLineChars="200"/>
        <w:rPr>
          <w:rFonts w:ascii="宋体" w:hAnsi="宋体"/>
          <w:szCs w:val="21"/>
        </w:rPr>
      </w:pPr>
      <w:r>
        <w:rPr>
          <w:rFonts w:hint="eastAsia" w:ascii="宋体" w:hAnsi="宋体"/>
          <w:szCs w:val="21"/>
        </w:rPr>
        <w:t>知悉人（公章）：</w:t>
      </w:r>
    </w:p>
    <w:p w14:paraId="480A81CD">
      <w:pPr>
        <w:spacing w:line="360" w:lineRule="auto"/>
        <w:ind w:firstLine="420" w:firstLineChars="200"/>
        <w:rPr>
          <w:rFonts w:ascii="宋体" w:hAnsi="宋体"/>
          <w:szCs w:val="21"/>
        </w:rPr>
      </w:pPr>
      <w:r>
        <w:rPr>
          <w:rFonts w:hint="eastAsia" w:ascii="宋体" w:hAnsi="宋体"/>
          <w:szCs w:val="21"/>
        </w:rPr>
        <w:t>日期：</w:t>
      </w:r>
    </w:p>
    <w:p w14:paraId="3FADD8DE">
      <w:pPr>
        <w:widowControl/>
        <w:jc w:val="left"/>
        <w:rPr>
          <w:rFonts w:ascii="宋体" w:hAnsi="宋体"/>
          <w:szCs w:val="21"/>
        </w:rPr>
      </w:pPr>
    </w:p>
    <w:p w14:paraId="4A24DA71">
      <w:pPr>
        <w:widowControl/>
        <w:jc w:val="left"/>
        <w:rPr>
          <w:rFonts w:ascii="宋体" w:hAnsi="宋体"/>
          <w:szCs w:val="21"/>
        </w:rPr>
      </w:pPr>
    </w:p>
    <w:p w14:paraId="1BF7CE80">
      <w:pPr>
        <w:widowControl/>
        <w:jc w:val="left"/>
        <w:rPr>
          <w:rFonts w:ascii="宋体" w:hAnsi="宋体"/>
          <w:szCs w:val="21"/>
        </w:rPr>
      </w:pPr>
    </w:p>
    <w:p w14:paraId="37E7C6AB">
      <w:pPr>
        <w:widowControl/>
        <w:jc w:val="left"/>
        <w:rPr>
          <w:rFonts w:ascii="宋体" w:hAnsi="宋体"/>
          <w:szCs w:val="21"/>
        </w:rPr>
      </w:pPr>
    </w:p>
    <w:p w14:paraId="76C65216">
      <w:pPr>
        <w:widowControl/>
        <w:jc w:val="left"/>
        <w:rPr>
          <w:rFonts w:ascii="宋体" w:hAnsi="宋体"/>
          <w:szCs w:val="21"/>
        </w:rPr>
      </w:pPr>
    </w:p>
    <w:p w14:paraId="47A02F8A">
      <w:pPr>
        <w:widowControl/>
        <w:jc w:val="left"/>
        <w:rPr>
          <w:rFonts w:ascii="宋体" w:hAnsi="宋体"/>
          <w:szCs w:val="21"/>
        </w:rPr>
      </w:pPr>
    </w:p>
    <w:p w14:paraId="2FEADF5A">
      <w:pPr>
        <w:widowControl/>
        <w:jc w:val="left"/>
        <w:rPr>
          <w:rFonts w:ascii="宋体" w:hAnsi="宋体"/>
          <w:szCs w:val="21"/>
        </w:rPr>
      </w:pPr>
    </w:p>
    <w:p w14:paraId="481113E7">
      <w:pPr>
        <w:widowControl/>
        <w:jc w:val="left"/>
        <w:rPr>
          <w:rFonts w:ascii="宋体" w:hAnsi="宋体"/>
          <w:szCs w:val="21"/>
        </w:rPr>
      </w:pPr>
    </w:p>
    <w:p w14:paraId="2E4D8425">
      <w:pPr>
        <w:widowControl/>
        <w:jc w:val="left"/>
        <w:rPr>
          <w:rFonts w:ascii="宋体" w:hAnsi="宋体"/>
          <w:szCs w:val="21"/>
        </w:rPr>
      </w:pPr>
    </w:p>
    <w:p w14:paraId="0FC0A36E">
      <w:pPr>
        <w:widowControl/>
        <w:jc w:val="left"/>
        <w:rPr>
          <w:rFonts w:ascii="宋体" w:hAnsi="宋体"/>
          <w:szCs w:val="21"/>
        </w:rPr>
      </w:pPr>
    </w:p>
    <w:p w14:paraId="3D110704">
      <w:pPr>
        <w:widowControl/>
        <w:jc w:val="left"/>
        <w:rPr>
          <w:rFonts w:ascii="宋体" w:hAnsi="宋体"/>
          <w:szCs w:val="21"/>
        </w:rPr>
      </w:pPr>
    </w:p>
    <w:p w14:paraId="215AF4D9">
      <w:pPr>
        <w:widowControl/>
        <w:jc w:val="left"/>
        <w:rPr>
          <w:rFonts w:ascii="宋体" w:hAnsi="宋体"/>
          <w:szCs w:val="21"/>
        </w:rPr>
      </w:pPr>
    </w:p>
    <w:p w14:paraId="658616D2">
      <w:pPr>
        <w:widowControl/>
        <w:jc w:val="left"/>
        <w:rPr>
          <w:rFonts w:ascii="宋体" w:hAnsi="宋体"/>
          <w:szCs w:val="21"/>
        </w:rPr>
      </w:pPr>
    </w:p>
    <w:p w14:paraId="6D83307F">
      <w:pPr>
        <w:pStyle w:val="6"/>
        <w:spacing w:line="400" w:lineRule="exact"/>
        <w:rPr>
          <w:rFonts w:ascii="仿宋" w:hAnsi="仿宋" w:eastAsia="仿宋"/>
        </w:rPr>
      </w:pPr>
      <w:bookmarkStart w:id="50" w:name="_Toc135293342"/>
      <w:r>
        <w:rPr>
          <w:rFonts w:hint="eastAsia" w:ascii="仿宋" w:hAnsi="仿宋" w:eastAsia="仿宋"/>
        </w:rPr>
        <w:t>评标指引表</w:t>
      </w:r>
      <w:bookmarkEnd w:id="49"/>
      <w:bookmarkEnd w:id="50"/>
    </w:p>
    <w:p w14:paraId="445A7CE6">
      <w:pPr>
        <w:jc w:val="center"/>
        <w:rPr>
          <w:b/>
          <w:szCs w:val="21"/>
        </w:rPr>
      </w:pPr>
    </w:p>
    <w:p w14:paraId="05D150F2">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3BCAC6C7">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3F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41030B6">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46C3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A85D29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0440086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ED6184C">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0FFF2730">
            <w:pPr>
              <w:spacing w:line="360" w:lineRule="exact"/>
              <w:jc w:val="center"/>
              <w:rPr>
                <w:rFonts w:ascii="宋体" w:hAnsi="宋体"/>
                <w:szCs w:val="21"/>
              </w:rPr>
            </w:pPr>
            <w:r>
              <w:rPr>
                <w:rFonts w:hint="eastAsia" w:ascii="宋体" w:hAnsi="宋体"/>
                <w:szCs w:val="21"/>
              </w:rPr>
              <w:t>备注</w:t>
            </w:r>
          </w:p>
        </w:tc>
      </w:tr>
      <w:tr w14:paraId="084C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2B5A7E2F">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59702BB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3D1D2B83">
            <w:pPr>
              <w:spacing w:line="360" w:lineRule="exact"/>
              <w:jc w:val="center"/>
              <w:rPr>
                <w:rFonts w:ascii="宋体" w:hAnsi="宋体"/>
                <w:b/>
                <w:szCs w:val="21"/>
              </w:rPr>
            </w:pPr>
          </w:p>
        </w:tc>
        <w:tc>
          <w:tcPr>
            <w:tcW w:w="1472" w:type="dxa"/>
            <w:vAlign w:val="center"/>
          </w:tcPr>
          <w:p w14:paraId="3DB77077">
            <w:pPr>
              <w:spacing w:line="360" w:lineRule="exact"/>
              <w:jc w:val="center"/>
              <w:rPr>
                <w:rFonts w:ascii="宋体" w:hAnsi="宋体"/>
                <w:b/>
                <w:szCs w:val="21"/>
              </w:rPr>
            </w:pPr>
          </w:p>
        </w:tc>
      </w:tr>
      <w:tr w14:paraId="73AA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60184E0A">
            <w:pPr>
              <w:spacing w:line="360" w:lineRule="exact"/>
              <w:jc w:val="center"/>
              <w:rPr>
                <w:rFonts w:ascii="宋体" w:hAnsi="宋体"/>
                <w:szCs w:val="21"/>
              </w:rPr>
            </w:pPr>
            <w:r>
              <w:rPr>
                <w:rFonts w:hint="eastAsia" w:ascii="宋体" w:hAnsi="宋体"/>
                <w:szCs w:val="21"/>
              </w:rPr>
              <w:t>技术部分</w:t>
            </w:r>
          </w:p>
        </w:tc>
        <w:tc>
          <w:tcPr>
            <w:tcW w:w="4854" w:type="dxa"/>
          </w:tcPr>
          <w:p w14:paraId="5C17E87D">
            <w:pPr>
              <w:spacing w:line="360" w:lineRule="exact"/>
              <w:jc w:val="center"/>
              <w:rPr>
                <w:rFonts w:ascii="宋体" w:hAnsi="宋体"/>
                <w:szCs w:val="21"/>
              </w:rPr>
            </w:pPr>
            <w:r>
              <w:rPr>
                <w:rFonts w:hint="eastAsia" w:ascii="宋体" w:hAnsi="宋体"/>
                <w:szCs w:val="21"/>
              </w:rPr>
              <w:t>1.……</w:t>
            </w:r>
          </w:p>
        </w:tc>
        <w:tc>
          <w:tcPr>
            <w:tcW w:w="2169" w:type="dxa"/>
            <w:vAlign w:val="center"/>
          </w:tcPr>
          <w:p w14:paraId="558A4155">
            <w:pPr>
              <w:spacing w:line="360" w:lineRule="exact"/>
              <w:jc w:val="center"/>
              <w:rPr>
                <w:rFonts w:ascii="宋体" w:hAnsi="宋体"/>
                <w:b/>
                <w:szCs w:val="21"/>
              </w:rPr>
            </w:pPr>
          </w:p>
        </w:tc>
        <w:tc>
          <w:tcPr>
            <w:tcW w:w="1472" w:type="dxa"/>
            <w:vAlign w:val="center"/>
          </w:tcPr>
          <w:p w14:paraId="5C00232C">
            <w:pPr>
              <w:spacing w:line="360" w:lineRule="exact"/>
              <w:jc w:val="center"/>
              <w:rPr>
                <w:rFonts w:ascii="宋体" w:hAnsi="宋体"/>
                <w:b/>
                <w:szCs w:val="21"/>
              </w:rPr>
            </w:pPr>
          </w:p>
        </w:tc>
      </w:tr>
      <w:tr w14:paraId="451E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D2F8024">
            <w:pPr>
              <w:spacing w:line="360" w:lineRule="exact"/>
              <w:jc w:val="center"/>
              <w:rPr>
                <w:rFonts w:ascii="宋体" w:hAnsi="宋体"/>
                <w:szCs w:val="21"/>
              </w:rPr>
            </w:pPr>
          </w:p>
        </w:tc>
        <w:tc>
          <w:tcPr>
            <w:tcW w:w="4854" w:type="dxa"/>
          </w:tcPr>
          <w:p w14:paraId="3C9EED55">
            <w:pPr>
              <w:spacing w:line="360" w:lineRule="exact"/>
              <w:jc w:val="center"/>
              <w:rPr>
                <w:rFonts w:ascii="宋体" w:hAnsi="宋体"/>
                <w:szCs w:val="21"/>
              </w:rPr>
            </w:pPr>
            <w:r>
              <w:rPr>
                <w:rFonts w:hint="eastAsia" w:ascii="宋体" w:hAnsi="宋体"/>
                <w:szCs w:val="21"/>
              </w:rPr>
              <w:t>2.……</w:t>
            </w:r>
          </w:p>
        </w:tc>
        <w:tc>
          <w:tcPr>
            <w:tcW w:w="2169" w:type="dxa"/>
            <w:vAlign w:val="center"/>
          </w:tcPr>
          <w:p w14:paraId="70E5DC52">
            <w:pPr>
              <w:spacing w:line="360" w:lineRule="exact"/>
              <w:jc w:val="center"/>
              <w:rPr>
                <w:rFonts w:ascii="宋体" w:hAnsi="宋体"/>
                <w:b/>
                <w:szCs w:val="21"/>
              </w:rPr>
            </w:pPr>
          </w:p>
        </w:tc>
        <w:tc>
          <w:tcPr>
            <w:tcW w:w="1472" w:type="dxa"/>
            <w:vAlign w:val="center"/>
          </w:tcPr>
          <w:p w14:paraId="4705F4E6">
            <w:pPr>
              <w:spacing w:line="360" w:lineRule="exact"/>
              <w:jc w:val="center"/>
              <w:rPr>
                <w:rFonts w:ascii="宋体" w:hAnsi="宋体"/>
                <w:b/>
                <w:szCs w:val="21"/>
              </w:rPr>
            </w:pPr>
          </w:p>
        </w:tc>
      </w:tr>
      <w:tr w14:paraId="2C98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50D64F7">
            <w:pPr>
              <w:spacing w:line="360" w:lineRule="exact"/>
              <w:jc w:val="center"/>
              <w:rPr>
                <w:rFonts w:ascii="宋体" w:hAnsi="宋体"/>
                <w:szCs w:val="21"/>
              </w:rPr>
            </w:pPr>
          </w:p>
        </w:tc>
        <w:tc>
          <w:tcPr>
            <w:tcW w:w="4854" w:type="dxa"/>
          </w:tcPr>
          <w:p w14:paraId="6B8AE1F8">
            <w:pPr>
              <w:spacing w:line="360" w:lineRule="exact"/>
              <w:jc w:val="center"/>
              <w:rPr>
                <w:rFonts w:ascii="宋体" w:hAnsi="宋体"/>
                <w:szCs w:val="21"/>
              </w:rPr>
            </w:pPr>
            <w:r>
              <w:rPr>
                <w:rFonts w:hint="eastAsia" w:ascii="宋体" w:hAnsi="宋体"/>
                <w:szCs w:val="21"/>
              </w:rPr>
              <w:t>……</w:t>
            </w:r>
          </w:p>
        </w:tc>
        <w:tc>
          <w:tcPr>
            <w:tcW w:w="2169" w:type="dxa"/>
            <w:vAlign w:val="center"/>
          </w:tcPr>
          <w:p w14:paraId="12ED9CBE">
            <w:pPr>
              <w:spacing w:line="360" w:lineRule="exact"/>
              <w:jc w:val="center"/>
              <w:rPr>
                <w:rFonts w:ascii="宋体" w:hAnsi="宋体"/>
                <w:b/>
                <w:szCs w:val="21"/>
              </w:rPr>
            </w:pPr>
          </w:p>
        </w:tc>
        <w:tc>
          <w:tcPr>
            <w:tcW w:w="1472" w:type="dxa"/>
            <w:vAlign w:val="center"/>
          </w:tcPr>
          <w:p w14:paraId="3F1DBC55">
            <w:pPr>
              <w:spacing w:line="360" w:lineRule="exact"/>
              <w:jc w:val="center"/>
              <w:rPr>
                <w:rFonts w:ascii="宋体" w:hAnsi="宋体"/>
                <w:b/>
                <w:szCs w:val="21"/>
              </w:rPr>
            </w:pPr>
          </w:p>
        </w:tc>
      </w:tr>
      <w:tr w14:paraId="152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25C8FF6">
            <w:pPr>
              <w:spacing w:line="360" w:lineRule="exact"/>
              <w:jc w:val="center"/>
              <w:rPr>
                <w:rFonts w:ascii="宋体" w:hAnsi="宋体"/>
                <w:szCs w:val="21"/>
              </w:rPr>
            </w:pPr>
            <w:r>
              <w:rPr>
                <w:rFonts w:hint="eastAsia" w:ascii="宋体" w:hAnsi="宋体"/>
                <w:szCs w:val="21"/>
              </w:rPr>
              <w:t>商务部分</w:t>
            </w:r>
          </w:p>
        </w:tc>
        <w:tc>
          <w:tcPr>
            <w:tcW w:w="4854" w:type="dxa"/>
          </w:tcPr>
          <w:p w14:paraId="6CAB4B79">
            <w:pPr>
              <w:spacing w:line="360" w:lineRule="exact"/>
              <w:jc w:val="center"/>
              <w:rPr>
                <w:rFonts w:ascii="宋体" w:hAnsi="宋体"/>
                <w:szCs w:val="21"/>
              </w:rPr>
            </w:pPr>
            <w:r>
              <w:rPr>
                <w:rFonts w:hint="eastAsia" w:ascii="宋体" w:hAnsi="宋体"/>
                <w:szCs w:val="21"/>
              </w:rPr>
              <w:t>1.……</w:t>
            </w:r>
          </w:p>
        </w:tc>
        <w:tc>
          <w:tcPr>
            <w:tcW w:w="2169" w:type="dxa"/>
            <w:vAlign w:val="center"/>
          </w:tcPr>
          <w:p w14:paraId="61B8F776">
            <w:pPr>
              <w:spacing w:line="360" w:lineRule="exact"/>
              <w:jc w:val="center"/>
              <w:rPr>
                <w:rFonts w:ascii="宋体" w:hAnsi="宋体"/>
                <w:b/>
                <w:szCs w:val="21"/>
              </w:rPr>
            </w:pPr>
          </w:p>
        </w:tc>
        <w:tc>
          <w:tcPr>
            <w:tcW w:w="1472" w:type="dxa"/>
            <w:vAlign w:val="center"/>
          </w:tcPr>
          <w:p w14:paraId="1E0D9A62">
            <w:pPr>
              <w:spacing w:line="360" w:lineRule="exact"/>
              <w:jc w:val="center"/>
              <w:rPr>
                <w:rFonts w:ascii="宋体" w:hAnsi="宋体"/>
                <w:b/>
                <w:szCs w:val="21"/>
              </w:rPr>
            </w:pPr>
          </w:p>
        </w:tc>
      </w:tr>
      <w:tr w14:paraId="513A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92DD0F2">
            <w:pPr>
              <w:spacing w:line="360" w:lineRule="exact"/>
              <w:jc w:val="center"/>
              <w:rPr>
                <w:rFonts w:ascii="宋体" w:hAnsi="宋体"/>
                <w:szCs w:val="21"/>
              </w:rPr>
            </w:pPr>
          </w:p>
        </w:tc>
        <w:tc>
          <w:tcPr>
            <w:tcW w:w="4854" w:type="dxa"/>
          </w:tcPr>
          <w:p w14:paraId="2078ECD6">
            <w:pPr>
              <w:spacing w:line="360" w:lineRule="exact"/>
              <w:jc w:val="center"/>
              <w:rPr>
                <w:rFonts w:ascii="宋体" w:hAnsi="宋体"/>
                <w:szCs w:val="21"/>
              </w:rPr>
            </w:pPr>
            <w:r>
              <w:rPr>
                <w:rFonts w:hint="eastAsia" w:ascii="宋体" w:hAnsi="宋体"/>
                <w:szCs w:val="21"/>
              </w:rPr>
              <w:t>2.……</w:t>
            </w:r>
          </w:p>
        </w:tc>
        <w:tc>
          <w:tcPr>
            <w:tcW w:w="2169" w:type="dxa"/>
            <w:vAlign w:val="center"/>
          </w:tcPr>
          <w:p w14:paraId="483CD799">
            <w:pPr>
              <w:spacing w:line="360" w:lineRule="exact"/>
              <w:jc w:val="center"/>
              <w:rPr>
                <w:rFonts w:ascii="宋体" w:hAnsi="宋体"/>
                <w:b/>
                <w:szCs w:val="21"/>
              </w:rPr>
            </w:pPr>
          </w:p>
        </w:tc>
        <w:tc>
          <w:tcPr>
            <w:tcW w:w="1472" w:type="dxa"/>
            <w:vAlign w:val="center"/>
          </w:tcPr>
          <w:p w14:paraId="77992477">
            <w:pPr>
              <w:spacing w:line="360" w:lineRule="exact"/>
              <w:jc w:val="center"/>
              <w:rPr>
                <w:rFonts w:ascii="宋体" w:hAnsi="宋体"/>
                <w:b/>
                <w:szCs w:val="21"/>
              </w:rPr>
            </w:pPr>
          </w:p>
        </w:tc>
      </w:tr>
      <w:tr w14:paraId="026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F11032E">
            <w:pPr>
              <w:spacing w:line="360" w:lineRule="exact"/>
              <w:jc w:val="center"/>
              <w:rPr>
                <w:rFonts w:ascii="宋体" w:hAnsi="宋体"/>
                <w:szCs w:val="21"/>
              </w:rPr>
            </w:pPr>
          </w:p>
        </w:tc>
        <w:tc>
          <w:tcPr>
            <w:tcW w:w="4854" w:type="dxa"/>
          </w:tcPr>
          <w:p w14:paraId="68ED84B0">
            <w:pPr>
              <w:spacing w:line="360" w:lineRule="exact"/>
              <w:jc w:val="center"/>
              <w:rPr>
                <w:rFonts w:ascii="宋体" w:hAnsi="宋体"/>
                <w:szCs w:val="21"/>
              </w:rPr>
            </w:pPr>
            <w:r>
              <w:rPr>
                <w:rFonts w:hint="eastAsia" w:ascii="宋体" w:hAnsi="宋体"/>
                <w:szCs w:val="21"/>
              </w:rPr>
              <w:t>……</w:t>
            </w:r>
          </w:p>
        </w:tc>
        <w:tc>
          <w:tcPr>
            <w:tcW w:w="2169" w:type="dxa"/>
            <w:vAlign w:val="center"/>
          </w:tcPr>
          <w:p w14:paraId="320E2CBB">
            <w:pPr>
              <w:spacing w:line="360" w:lineRule="exact"/>
              <w:jc w:val="center"/>
              <w:rPr>
                <w:rFonts w:ascii="宋体" w:hAnsi="宋体"/>
                <w:b/>
                <w:szCs w:val="21"/>
              </w:rPr>
            </w:pPr>
          </w:p>
        </w:tc>
        <w:tc>
          <w:tcPr>
            <w:tcW w:w="1472" w:type="dxa"/>
            <w:vAlign w:val="center"/>
          </w:tcPr>
          <w:p w14:paraId="41198E9F">
            <w:pPr>
              <w:spacing w:line="360" w:lineRule="exact"/>
              <w:jc w:val="center"/>
              <w:rPr>
                <w:rFonts w:ascii="宋体" w:hAnsi="宋体"/>
                <w:b/>
                <w:szCs w:val="21"/>
              </w:rPr>
            </w:pPr>
          </w:p>
        </w:tc>
      </w:tr>
      <w:tr w14:paraId="7E57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588C098">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4370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830BA35">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3DACB33A">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5D251EC0">
            <w:pPr>
              <w:spacing w:line="360" w:lineRule="exact"/>
              <w:jc w:val="center"/>
              <w:rPr>
                <w:rFonts w:ascii="宋体" w:hAnsi="宋体"/>
                <w:b/>
                <w:szCs w:val="21"/>
              </w:rPr>
            </w:pPr>
          </w:p>
        </w:tc>
        <w:tc>
          <w:tcPr>
            <w:tcW w:w="1472" w:type="dxa"/>
            <w:vAlign w:val="center"/>
          </w:tcPr>
          <w:p w14:paraId="09F8C78B">
            <w:pPr>
              <w:spacing w:line="360" w:lineRule="exact"/>
              <w:jc w:val="center"/>
              <w:rPr>
                <w:rFonts w:ascii="宋体" w:hAnsi="宋体"/>
                <w:b/>
                <w:szCs w:val="21"/>
              </w:rPr>
            </w:pPr>
          </w:p>
        </w:tc>
      </w:tr>
    </w:tbl>
    <w:p w14:paraId="63FCF3A8">
      <w:pPr>
        <w:pStyle w:val="27"/>
        <w:spacing w:line="360" w:lineRule="auto"/>
        <w:ind w:firstLine="424" w:firstLineChars="201"/>
        <w:rPr>
          <w:rFonts w:hAnsi="宋体"/>
          <w:b/>
          <w:szCs w:val="21"/>
        </w:rPr>
      </w:pPr>
    </w:p>
    <w:p w14:paraId="0B87D7CA">
      <w:pPr>
        <w:pStyle w:val="27"/>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6202DBA2"/>
    <w:p w14:paraId="7C6594E1"/>
    <w:p w14:paraId="79CC98B3"/>
    <w:p w14:paraId="3A6BD5AB"/>
    <w:p w14:paraId="3B999B38"/>
    <w:p w14:paraId="2E42191B"/>
    <w:p w14:paraId="2F3A1CDD"/>
    <w:p w14:paraId="5C2A3FDB">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1" w:name="_Toc44690432"/>
      <w:bookmarkStart w:id="52" w:name="_Toc44690705"/>
      <w:bookmarkStart w:id="53" w:name="_Toc44691396"/>
      <w:bookmarkStart w:id="54" w:name="_Toc44691164"/>
      <w:bookmarkStart w:id="55" w:name="_Toc135293343"/>
      <w:r>
        <w:rPr>
          <w:rFonts w:hint="eastAsia" w:asciiTheme="minorEastAsia" w:hAnsiTheme="minorEastAsia" w:eastAsiaTheme="minorEastAsia"/>
        </w:rPr>
        <w:t>格式1  投标人资格证明文件</w:t>
      </w:r>
      <w:bookmarkEnd w:id="51"/>
      <w:bookmarkEnd w:id="52"/>
      <w:bookmarkEnd w:id="53"/>
      <w:bookmarkEnd w:id="54"/>
      <w:bookmarkEnd w:id="55"/>
    </w:p>
    <w:p w14:paraId="6BF4DA2A">
      <w:pPr>
        <w:adjustRightInd w:val="0"/>
        <w:snapToGrid w:val="0"/>
        <w:spacing w:line="360" w:lineRule="auto"/>
        <w:rPr>
          <w:rFonts w:ascii="宋体" w:hAnsi="宋体"/>
          <w:bCs/>
          <w:snapToGrid w:val="0"/>
          <w:kern w:val="0"/>
          <w:szCs w:val="21"/>
        </w:rPr>
      </w:pPr>
    </w:p>
    <w:p w14:paraId="4C8A419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1D0C404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41EB9967">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5CAE06D">
      <w:pPr>
        <w:adjustRightInd w:val="0"/>
        <w:snapToGrid w:val="0"/>
        <w:spacing w:line="360" w:lineRule="auto"/>
        <w:rPr>
          <w:rFonts w:ascii="宋体" w:hAnsi="宋体"/>
          <w:bCs/>
          <w:snapToGrid w:val="0"/>
          <w:kern w:val="0"/>
        </w:rPr>
      </w:pPr>
    </w:p>
    <w:p w14:paraId="402042B2">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236F0B59">
      <w:pPr>
        <w:adjustRightInd w:val="0"/>
        <w:snapToGrid w:val="0"/>
        <w:spacing w:line="300" w:lineRule="auto"/>
        <w:jc w:val="right"/>
        <w:rPr>
          <w:snapToGrid w:val="0"/>
          <w:kern w:val="0"/>
        </w:rPr>
      </w:pPr>
    </w:p>
    <w:p w14:paraId="5424555B">
      <w:pPr>
        <w:adjustRightInd w:val="0"/>
        <w:snapToGrid w:val="0"/>
        <w:spacing w:line="300" w:lineRule="auto"/>
        <w:jc w:val="center"/>
        <w:rPr>
          <w:b/>
          <w:snapToGrid w:val="0"/>
          <w:sz w:val="32"/>
          <w:szCs w:val="32"/>
        </w:rPr>
      </w:pPr>
    </w:p>
    <w:p w14:paraId="33A0D275">
      <w:pPr>
        <w:adjustRightInd w:val="0"/>
        <w:snapToGrid w:val="0"/>
        <w:spacing w:line="300" w:lineRule="auto"/>
        <w:jc w:val="center"/>
        <w:rPr>
          <w:b/>
          <w:snapToGrid w:val="0"/>
          <w:sz w:val="32"/>
          <w:szCs w:val="32"/>
        </w:rPr>
      </w:pPr>
    </w:p>
    <w:p w14:paraId="51E9C484">
      <w:pPr>
        <w:adjustRightInd w:val="0"/>
        <w:snapToGrid w:val="0"/>
        <w:spacing w:line="300" w:lineRule="auto"/>
        <w:jc w:val="center"/>
        <w:rPr>
          <w:b/>
          <w:snapToGrid w:val="0"/>
          <w:sz w:val="32"/>
          <w:szCs w:val="32"/>
        </w:rPr>
      </w:pPr>
    </w:p>
    <w:p w14:paraId="1E67BBD8">
      <w:pPr>
        <w:adjustRightInd w:val="0"/>
        <w:snapToGrid w:val="0"/>
        <w:spacing w:line="300" w:lineRule="auto"/>
        <w:jc w:val="center"/>
        <w:rPr>
          <w:b/>
          <w:snapToGrid w:val="0"/>
          <w:sz w:val="32"/>
          <w:szCs w:val="32"/>
        </w:rPr>
      </w:pPr>
    </w:p>
    <w:p w14:paraId="1865CEA2">
      <w:pPr>
        <w:adjustRightInd w:val="0"/>
        <w:snapToGrid w:val="0"/>
        <w:spacing w:line="300" w:lineRule="auto"/>
        <w:jc w:val="center"/>
        <w:rPr>
          <w:b/>
          <w:snapToGrid w:val="0"/>
          <w:sz w:val="32"/>
          <w:szCs w:val="32"/>
        </w:rPr>
      </w:pPr>
    </w:p>
    <w:p w14:paraId="6076F953">
      <w:pPr>
        <w:adjustRightInd w:val="0"/>
        <w:snapToGrid w:val="0"/>
        <w:spacing w:line="300" w:lineRule="auto"/>
        <w:jc w:val="center"/>
        <w:rPr>
          <w:b/>
          <w:snapToGrid w:val="0"/>
          <w:sz w:val="32"/>
          <w:szCs w:val="32"/>
        </w:rPr>
      </w:pPr>
    </w:p>
    <w:p w14:paraId="56692B13">
      <w:pPr>
        <w:adjustRightInd w:val="0"/>
        <w:snapToGrid w:val="0"/>
        <w:spacing w:line="300" w:lineRule="auto"/>
        <w:jc w:val="center"/>
        <w:rPr>
          <w:b/>
          <w:snapToGrid w:val="0"/>
          <w:sz w:val="32"/>
          <w:szCs w:val="32"/>
        </w:rPr>
      </w:pPr>
    </w:p>
    <w:p w14:paraId="3E7AEFC5">
      <w:pPr>
        <w:adjustRightInd w:val="0"/>
        <w:snapToGrid w:val="0"/>
        <w:spacing w:line="300" w:lineRule="auto"/>
        <w:jc w:val="center"/>
        <w:rPr>
          <w:b/>
          <w:snapToGrid w:val="0"/>
          <w:sz w:val="32"/>
          <w:szCs w:val="32"/>
        </w:rPr>
      </w:pPr>
    </w:p>
    <w:p w14:paraId="646F4677">
      <w:pPr>
        <w:adjustRightInd w:val="0"/>
        <w:snapToGrid w:val="0"/>
        <w:spacing w:line="300" w:lineRule="auto"/>
        <w:jc w:val="center"/>
        <w:rPr>
          <w:b/>
          <w:snapToGrid w:val="0"/>
          <w:sz w:val="32"/>
          <w:szCs w:val="32"/>
        </w:rPr>
      </w:pPr>
    </w:p>
    <w:p w14:paraId="08B5CE9E">
      <w:pPr>
        <w:adjustRightInd w:val="0"/>
        <w:snapToGrid w:val="0"/>
        <w:spacing w:line="300" w:lineRule="auto"/>
        <w:jc w:val="center"/>
        <w:rPr>
          <w:b/>
          <w:snapToGrid w:val="0"/>
          <w:sz w:val="32"/>
          <w:szCs w:val="32"/>
        </w:rPr>
      </w:pPr>
    </w:p>
    <w:p w14:paraId="56A2BDA5">
      <w:pPr>
        <w:adjustRightInd w:val="0"/>
        <w:snapToGrid w:val="0"/>
        <w:spacing w:line="300" w:lineRule="auto"/>
        <w:jc w:val="center"/>
        <w:rPr>
          <w:b/>
          <w:snapToGrid w:val="0"/>
          <w:sz w:val="32"/>
          <w:szCs w:val="32"/>
        </w:rPr>
      </w:pPr>
    </w:p>
    <w:p w14:paraId="48C40902">
      <w:pPr>
        <w:adjustRightInd w:val="0"/>
        <w:snapToGrid w:val="0"/>
        <w:spacing w:line="300" w:lineRule="auto"/>
        <w:jc w:val="center"/>
        <w:rPr>
          <w:b/>
          <w:snapToGrid w:val="0"/>
          <w:sz w:val="32"/>
          <w:szCs w:val="32"/>
        </w:rPr>
      </w:pPr>
    </w:p>
    <w:p w14:paraId="36F826C5">
      <w:pPr>
        <w:adjustRightInd w:val="0"/>
        <w:snapToGrid w:val="0"/>
        <w:spacing w:line="300" w:lineRule="auto"/>
        <w:jc w:val="center"/>
        <w:rPr>
          <w:b/>
          <w:snapToGrid w:val="0"/>
          <w:sz w:val="32"/>
          <w:szCs w:val="32"/>
        </w:rPr>
      </w:pPr>
    </w:p>
    <w:p w14:paraId="4BB33AC2">
      <w:pPr>
        <w:adjustRightInd w:val="0"/>
        <w:snapToGrid w:val="0"/>
        <w:spacing w:line="300" w:lineRule="auto"/>
        <w:jc w:val="center"/>
        <w:rPr>
          <w:b/>
          <w:snapToGrid w:val="0"/>
          <w:sz w:val="32"/>
          <w:szCs w:val="32"/>
        </w:rPr>
      </w:pPr>
    </w:p>
    <w:p w14:paraId="27D64996">
      <w:pPr>
        <w:adjustRightInd w:val="0"/>
        <w:snapToGrid w:val="0"/>
        <w:spacing w:line="300" w:lineRule="auto"/>
        <w:jc w:val="center"/>
        <w:rPr>
          <w:b/>
          <w:snapToGrid w:val="0"/>
          <w:sz w:val="32"/>
          <w:szCs w:val="32"/>
        </w:rPr>
      </w:pPr>
    </w:p>
    <w:p w14:paraId="79E4238F">
      <w:pPr>
        <w:adjustRightInd w:val="0"/>
        <w:snapToGrid w:val="0"/>
        <w:spacing w:line="300" w:lineRule="auto"/>
        <w:jc w:val="center"/>
        <w:rPr>
          <w:b/>
          <w:snapToGrid w:val="0"/>
          <w:sz w:val="32"/>
          <w:szCs w:val="32"/>
        </w:rPr>
      </w:pPr>
    </w:p>
    <w:p w14:paraId="38A3E61D">
      <w:pPr>
        <w:adjustRightInd w:val="0"/>
        <w:snapToGrid w:val="0"/>
        <w:spacing w:line="300" w:lineRule="auto"/>
        <w:jc w:val="center"/>
        <w:rPr>
          <w:b/>
          <w:snapToGrid w:val="0"/>
          <w:sz w:val="32"/>
          <w:szCs w:val="32"/>
        </w:rPr>
      </w:pPr>
    </w:p>
    <w:p w14:paraId="3A8E44EB">
      <w:pPr>
        <w:adjustRightInd w:val="0"/>
        <w:snapToGrid w:val="0"/>
        <w:spacing w:line="300" w:lineRule="auto"/>
        <w:jc w:val="center"/>
        <w:rPr>
          <w:b/>
          <w:snapToGrid w:val="0"/>
          <w:sz w:val="32"/>
          <w:szCs w:val="32"/>
        </w:rPr>
      </w:pPr>
    </w:p>
    <w:p w14:paraId="3EB17AED">
      <w:pPr>
        <w:adjustRightInd w:val="0"/>
        <w:snapToGrid w:val="0"/>
        <w:spacing w:line="300" w:lineRule="auto"/>
        <w:jc w:val="center"/>
        <w:rPr>
          <w:b/>
          <w:snapToGrid w:val="0"/>
          <w:sz w:val="32"/>
          <w:szCs w:val="32"/>
        </w:rPr>
      </w:pPr>
    </w:p>
    <w:p w14:paraId="5810CFF2">
      <w:pPr>
        <w:adjustRightInd w:val="0"/>
        <w:snapToGrid w:val="0"/>
        <w:spacing w:line="300" w:lineRule="auto"/>
        <w:jc w:val="center"/>
        <w:rPr>
          <w:b/>
          <w:snapToGrid w:val="0"/>
          <w:sz w:val="32"/>
          <w:szCs w:val="32"/>
        </w:rPr>
      </w:pPr>
    </w:p>
    <w:p w14:paraId="1A8BE7F6">
      <w:pPr>
        <w:adjustRightInd w:val="0"/>
        <w:spacing w:line="300" w:lineRule="auto"/>
        <w:ind w:hanging="2"/>
        <w:jc w:val="center"/>
        <w:rPr>
          <w:b/>
          <w:snapToGrid w:val="0"/>
          <w:kern w:val="0"/>
          <w:sz w:val="28"/>
        </w:rPr>
      </w:pPr>
    </w:p>
    <w:p w14:paraId="47A06724">
      <w:pPr>
        <w:adjustRightInd w:val="0"/>
        <w:spacing w:line="300" w:lineRule="auto"/>
        <w:ind w:hanging="2"/>
        <w:jc w:val="center"/>
        <w:rPr>
          <w:b/>
          <w:snapToGrid w:val="0"/>
          <w:kern w:val="0"/>
          <w:sz w:val="28"/>
        </w:rPr>
      </w:pPr>
    </w:p>
    <w:p w14:paraId="6C9BD6DD">
      <w:pPr>
        <w:adjustRightInd w:val="0"/>
        <w:spacing w:line="300" w:lineRule="auto"/>
        <w:ind w:hanging="2"/>
        <w:jc w:val="center"/>
        <w:rPr>
          <w:b/>
          <w:snapToGrid w:val="0"/>
          <w:kern w:val="0"/>
          <w:sz w:val="28"/>
        </w:rPr>
      </w:pPr>
    </w:p>
    <w:p w14:paraId="6F7BC48C">
      <w:pPr>
        <w:adjustRightInd w:val="0"/>
        <w:spacing w:line="300" w:lineRule="auto"/>
        <w:ind w:hanging="2"/>
        <w:jc w:val="center"/>
      </w:pPr>
      <w:r>
        <w:rPr>
          <w:rFonts w:hint="eastAsia"/>
          <w:b/>
          <w:snapToGrid w:val="0"/>
          <w:kern w:val="0"/>
          <w:sz w:val="28"/>
        </w:rPr>
        <w:t>政府采购投标及履约承诺函</w:t>
      </w:r>
    </w:p>
    <w:p w14:paraId="75BE3049">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1D86C9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EEAB8B2">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04A2BA19">
      <w:pPr>
        <w:spacing w:line="400" w:lineRule="exact"/>
        <w:ind w:firstLine="420" w:firstLineChars="200"/>
        <w:rPr>
          <w:rFonts w:ascii="宋体" w:hAnsi="宋体"/>
          <w:szCs w:val="21"/>
        </w:rPr>
      </w:pPr>
      <w:r>
        <w:rPr>
          <w:rFonts w:hint="eastAsia" w:ascii="宋体" w:hAnsi="宋体"/>
          <w:szCs w:val="21"/>
        </w:rPr>
        <w:t>（一）具有独立承担民事责任的能力；</w:t>
      </w:r>
    </w:p>
    <w:p w14:paraId="01531C82">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12C9AE9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8D671CC">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8455A1A">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D24CE02">
      <w:pPr>
        <w:spacing w:line="400" w:lineRule="exact"/>
        <w:ind w:firstLine="420" w:firstLineChars="200"/>
        <w:rPr>
          <w:rFonts w:ascii="宋体" w:hAnsi="宋体"/>
          <w:szCs w:val="21"/>
        </w:rPr>
      </w:pPr>
      <w:r>
        <w:rPr>
          <w:rFonts w:hint="eastAsia" w:ascii="宋体" w:hAnsi="宋体"/>
          <w:szCs w:val="21"/>
        </w:rPr>
        <w:t>（六）法律、行政法规规定的其他条件。</w:t>
      </w:r>
    </w:p>
    <w:p w14:paraId="14CE608C">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5C367E94">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AC75C6C">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0AC1A23B">
      <w:pPr>
        <w:spacing w:line="400" w:lineRule="exact"/>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37A346C7">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14:paraId="11A2EC63">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287084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8EB34F2">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9078086">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08FC7CD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103D261">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3B496B42">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EE59CDA">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8411739">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83DAB5F">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7AADDCC">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D312DF8">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9F7B031">
      <w:pPr>
        <w:spacing w:line="360" w:lineRule="auto"/>
        <w:ind w:firstLine="600"/>
        <w:rPr>
          <w:rFonts w:cs="Courier New"/>
          <w:snapToGrid w:val="0"/>
          <w:szCs w:val="18"/>
        </w:rPr>
      </w:pPr>
    </w:p>
    <w:p w14:paraId="15F14C29">
      <w:pPr>
        <w:adjustRightInd w:val="0"/>
        <w:snapToGrid w:val="0"/>
        <w:spacing w:line="300" w:lineRule="auto"/>
        <w:rPr>
          <w:snapToGrid w:val="0"/>
          <w:kern w:val="0"/>
        </w:rPr>
      </w:pPr>
      <w:r>
        <w:rPr>
          <w:rFonts w:hint="eastAsia"/>
          <w:snapToGrid w:val="0"/>
          <w:kern w:val="0"/>
        </w:rPr>
        <w:t>投标单位：（盖章）</w:t>
      </w:r>
    </w:p>
    <w:p w14:paraId="552CFDB3">
      <w:pPr>
        <w:adjustRightInd w:val="0"/>
        <w:snapToGrid w:val="0"/>
        <w:spacing w:line="300" w:lineRule="auto"/>
        <w:rPr>
          <w:snapToGrid w:val="0"/>
          <w:kern w:val="0"/>
        </w:rPr>
      </w:pPr>
    </w:p>
    <w:p w14:paraId="41D2AD9C">
      <w:pPr>
        <w:adjustRightInd w:val="0"/>
        <w:snapToGrid w:val="0"/>
        <w:spacing w:line="300" w:lineRule="auto"/>
        <w:rPr>
          <w:snapToGrid w:val="0"/>
          <w:kern w:val="0"/>
        </w:rPr>
      </w:pPr>
    </w:p>
    <w:p w14:paraId="79ED39A0">
      <w:pPr>
        <w:adjustRightInd w:val="0"/>
        <w:snapToGrid w:val="0"/>
        <w:spacing w:line="300" w:lineRule="auto"/>
        <w:rPr>
          <w:snapToGrid w:val="0"/>
          <w:kern w:val="0"/>
        </w:rPr>
      </w:pPr>
      <w:r>
        <w:rPr>
          <w:rFonts w:hint="eastAsia"/>
          <w:snapToGrid w:val="0"/>
          <w:kern w:val="0"/>
        </w:rPr>
        <w:t>法定代表人或其授权代表：（签字）</w:t>
      </w:r>
    </w:p>
    <w:p w14:paraId="71F5B389">
      <w:pPr>
        <w:adjustRightInd w:val="0"/>
        <w:snapToGrid w:val="0"/>
        <w:spacing w:line="300" w:lineRule="auto"/>
        <w:ind w:right="420"/>
        <w:rPr>
          <w:snapToGrid w:val="0"/>
          <w:kern w:val="0"/>
        </w:rPr>
      </w:pPr>
    </w:p>
    <w:p w14:paraId="0F390118">
      <w:pPr>
        <w:adjustRightInd w:val="0"/>
        <w:snapToGrid w:val="0"/>
        <w:spacing w:line="360" w:lineRule="auto"/>
        <w:ind w:firstLine="600"/>
        <w:jc w:val="right"/>
      </w:pPr>
      <w:r>
        <w:rPr>
          <w:rFonts w:hint="eastAsia"/>
        </w:rPr>
        <w:t>年     月    日</w:t>
      </w:r>
    </w:p>
    <w:p w14:paraId="12FA212D">
      <w:pPr>
        <w:adjustRightInd w:val="0"/>
        <w:snapToGrid w:val="0"/>
        <w:spacing w:line="360" w:lineRule="auto"/>
        <w:ind w:firstLine="600"/>
        <w:jc w:val="right"/>
      </w:pPr>
    </w:p>
    <w:p w14:paraId="0427CDE4">
      <w:pPr>
        <w:adjustRightInd w:val="0"/>
        <w:snapToGrid w:val="0"/>
        <w:spacing w:line="360" w:lineRule="auto"/>
        <w:ind w:firstLine="600"/>
        <w:jc w:val="right"/>
      </w:pPr>
    </w:p>
    <w:p w14:paraId="6027BB71">
      <w:pPr>
        <w:adjustRightInd w:val="0"/>
        <w:snapToGrid w:val="0"/>
        <w:spacing w:line="360" w:lineRule="auto"/>
        <w:ind w:firstLine="600"/>
        <w:jc w:val="right"/>
      </w:pPr>
    </w:p>
    <w:p w14:paraId="70607708">
      <w:pPr>
        <w:adjustRightInd w:val="0"/>
        <w:snapToGrid w:val="0"/>
        <w:spacing w:line="360" w:lineRule="auto"/>
        <w:ind w:firstLine="600"/>
        <w:jc w:val="right"/>
      </w:pPr>
    </w:p>
    <w:p w14:paraId="3FF81064">
      <w:pPr>
        <w:adjustRightInd w:val="0"/>
        <w:snapToGrid w:val="0"/>
        <w:spacing w:line="360" w:lineRule="auto"/>
        <w:ind w:firstLine="600"/>
        <w:jc w:val="right"/>
      </w:pPr>
    </w:p>
    <w:p w14:paraId="1E787A6E">
      <w:pPr>
        <w:adjustRightInd w:val="0"/>
        <w:snapToGrid w:val="0"/>
        <w:spacing w:line="360" w:lineRule="auto"/>
        <w:ind w:firstLine="600"/>
        <w:jc w:val="right"/>
      </w:pPr>
    </w:p>
    <w:p w14:paraId="52BA56FE">
      <w:pPr>
        <w:adjustRightInd w:val="0"/>
        <w:snapToGrid w:val="0"/>
        <w:spacing w:line="360" w:lineRule="auto"/>
        <w:ind w:firstLine="600"/>
        <w:jc w:val="right"/>
      </w:pPr>
    </w:p>
    <w:p w14:paraId="5A105024">
      <w:pPr>
        <w:adjustRightInd w:val="0"/>
        <w:snapToGrid w:val="0"/>
        <w:spacing w:line="360" w:lineRule="auto"/>
        <w:ind w:firstLine="600"/>
        <w:jc w:val="right"/>
      </w:pPr>
    </w:p>
    <w:p w14:paraId="6C1F4F20">
      <w:pPr>
        <w:adjustRightInd w:val="0"/>
        <w:snapToGrid w:val="0"/>
        <w:spacing w:line="360" w:lineRule="auto"/>
        <w:ind w:firstLine="600"/>
        <w:jc w:val="right"/>
      </w:pPr>
    </w:p>
    <w:p w14:paraId="3075D8FD">
      <w:pPr>
        <w:adjustRightInd w:val="0"/>
        <w:snapToGrid w:val="0"/>
        <w:spacing w:line="360" w:lineRule="auto"/>
        <w:ind w:firstLine="600"/>
        <w:jc w:val="right"/>
      </w:pPr>
    </w:p>
    <w:p w14:paraId="63B98773">
      <w:pPr>
        <w:adjustRightInd w:val="0"/>
        <w:snapToGrid w:val="0"/>
        <w:spacing w:line="360" w:lineRule="auto"/>
        <w:ind w:firstLine="600"/>
        <w:jc w:val="right"/>
      </w:pPr>
    </w:p>
    <w:p w14:paraId="6F04F5F1">
      <w:pPr>
        <w:adjustRightInd w:val="0"/>
        <w:snapToGrid w:val="0"/>
        <w:spacing w:line="360" w:lineRule="auto"/>
        <w:ind w:firstLine="600"/>
        <w:jc w:val="right"/>
      </w:pPr>
    </w:p>
    <w:p w14:paraId="1C7CB1DC">
      <w:pPr>
        <w:adjustRightInd w:val="0"/>
        <w:snapToGrid w:val="0"/>
        <w:spacing w:line="360" w:lineRule="auto"/>
        <w:ind w:firstLine="600"/>
        <w:jc w:val="right"/>
      </w:pPr>
    </w:p>
    <w:p w14:paraId="0E98B2E1">
      <w:pPr>
        <w:adjustRightInd w:val="0"/>
        <w:snapToGrid w:val="0"/>
        <w:spacing w:line="360" w:lineRule="auto"/>
        <w:ind w:firstLine="600"/>
        <w:jc w:val="right"/>
      </w:pPr>
    </w:p>
    <w:p w14:paraId="43289014">
      <w:pPr>
        <w:adjustRightInd w:val="0"/>
        <w:snapToGrid w:val="0"/>
        <w:spacing w:line="360" w:lineRule="auto"/>
        <w:ind w:firstLine="600"/>
        <w:jc w:val="right"/>
      </w:pPr>
    </w:p>
    <w:p w14:paraId="2C4472BA">
      <w:pPr>
        <w:adjustRightInd w:val="0"/>
        <w:snapToGrid w:val="0"/>
        <w:spacing w:line="360" w:lineRule="auto"/>
        <w:ind w:firstLine="600"/>
        <w:jc w:val="right"/>
      </w:pPr>
    </w:p>
    <w:p w14:paraId="799DBF3F">
      <w:pPr>
        <w:adjustRightInd w:val="0"/>
        <w:snapToGrid w:val="0"/>
        <w:spacing w:line="360" w:lineRule="auto"/>
        <w:ind w:firstLine="600"/>
        <w:jc w:val="right"/>
      </w:pPr>
    </w:p>
    <w:p w14:paraId="1EE62C5C">
      <w:pPr>
        <w:adjustRightInd w:val="0"/>
        <w:snapToGrid w:val="0"/>
        <w:spacing w:line="360" w:lineRule="auto"/>
        <w:ind w:firstLine="600"/>
        <w:jc w:val="right"/>
      </w:pPr>
    </w:p>
    <w:p w14:paraId="1DE8B7F0">
      <w:pPr>
        <w:adjustRightInd w:val="0"/>
        <w:snapToGrid w:val="0"/>
        <w:spacing w:line="360" w:lineRule="auto"/>
        <w:ind w:firstLine="600"/>
        <w:jc w:val="right"/>
      </w:pPr>
    </w:p>
    <w:p w14:paraId="50E90635">
      <w:pPr>
        <w:adjustRightInd w:val="0"/>
        <w:snapToGrid w:val="0"/>
        <w:spacing w:line="360" w:lineRule="auto"/>
        <w:ind w:firstLine="600"/>
        <w:jc w:val="right"/>
      </w:pPr>
    </w:p>
    <w:p w14:paraId="3E297DA4">
      <w:pPr>
        <w:adjustRightInd w:val="0"/>
        <w:snapToGrid w:val="0"/>
        <w:spacing w:line="300" w:lineRule="auto"/>
        <w:jc w:val="center"/>
        <w:rPr>
          <w:b/>
          <w:snapToGrid w:val="0"/>
          <w:sz w:val="32"/>
          <w:szCs w:val="32"/>
        </w:rPr>
      </w:pPr>
    </w:p>
    <w:p w14:paraId="4BAB71CB">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14:paraId="18C427C5">
      <w:pPr>
        <w:adjustRightInd w:val="0"/>
        <w:snapToGrid w:val="0"/>
        <w:spacing w:line="300" w:lineRule="auto"/>
        <w:jc w:val="center"/>
        <w:rPr>
          <w:b/>
          <w:snapToGrid w:val="0"/>
          <w:sz w:val="32"/>
          <w:szCs w:val="32"/>
        </w:rPr>
      </w:pPr>
    </w:p>
    <w:p w14:paraId="350EC7FA">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24E4FD97">
      <w:pPr>
        <w:spacing w:line="400" w:lineRule="exact"/>
        <w:rPr>
          <w:rFonts w:ascii="宋体" w:hAnsi="宋体"/>
          <w:bCs/>
          <w:sz w:val="28"/>
        </w:rPr>
      </w:pPr>
    </w:p>
    <w:p w14:paraId="5E205F54">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3FDEE6DD">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2EEC685">
      <w:pPr>
        <w:spacing w:line="480" w:lineRule="auto"/>
        <w:ind w:firstLine="420" w:firstLineChars="200"/>
        <w:rPr>
          <w:rFonts w:ascii="宋体" w:hAnsi="宋体"/>
        </w:rPr>
      </w:pPr>
      <w:r>
        <w:rPr>
          <w:rFonts w:hint="eastAsia" w:ascii="宋体" w:hAnsi="宋体"/>
        </w:rPr>
        <w:t>附：</w:t>
      </w:r>
    </w:p>
    <w:p w14:paraId="525B15D1">
      <w:pPr>
        <w:spacing w:line="480" w:lineRule="auto"/>
        <w:ind w:firstLine="840" w:firstLineChars="400"/>
        <w:rPr>
          <w:rFonts w:ascii="宋体" w:hAnsi="宋体"/>
        </w:rPr>
      </w:pPr>
      <w:r>
        <w:rPr>
          <w:rFonts w:hint="eastAsia" w:ascii="宋体" w:hAnsi="宋体"/>
        </w:rPr>
        <w:t xml:space="preserve">营业执照（注册号）：                       </w:t>
      </w:r>
    </w:p>
    <w:p w14:paraId="459B8361">
      <w:pPr>
        <w:spacing w:line="480" w:lineRule="auto"/>
        <w:ind w:firstLine="840" w:firstLineChars="400"/>
        <w:rPr>
          <w:rFonts w:ascii="宋体" w:hAnsi="宋体"/>
        </w:rPr>
      </w:pPr>
      <w:r>
        <w:rPr>
          <w:rFonts w:hint="eastAsia" w:ascii="宋体" w:hAnsi="宋体"/>
        </w:rPr>
        <w:t>经济性质：</w:t>
      </w:r>
    </w:p>
    <w:p w14:paraId="58F930C0">
      <w:pPr>
        <w:spacing w:line="480" w:lineRule="auto"/>
        <w:ind w:firstLine="840" w:firstLineChars="400"/>
        <w:rPr>
          <w:rFonts w:ascii="宋体" w:hAnsi="宋体"/>
        </w:rPr>
      </w:pPr>
      <w:r>
        <w:rPr>
          <w:rFonts w:hint="eastAsia" w:ascii="宋体" w:hAnsi="宋体"/>
        </w:rPr>
        <w:t>主营（产）：</w:t>
      </w:r>
    </w:p>
    <w:p w14:paraId="4EB58918">
      <w:pPr>
        <w:spacing w:line="480" w:lineRule="auto"/>
        <w:ind w:firstLine="840" w:firstLineChars="400"/>
        <w:rPr>
          <w:rFonts w:ascii="宋体" w:hAnsi="宋体"/>
        </w:rPr>
      </w:pPr>
      <w:r>
        <w:rPr>
          <w:rFonts w:hint="eastAsia" w:ascii="宋体" w:hAnsi="宋体"/>
        </w:rPr>
        <w:t>兼营（产）：</w:t>
      </w:r>
    </w:p>
    <w:p w14:paraId="4D019C14">
      <w:pPr>
        <w:spacing w:line="480" w:lineRule="auto"/>
        <w:ind w:firstLine="960" w:firstLineChars="400"/>
        <w:rPr>
          <w:rFonts w:ascii="宋体" w:hAnsi="宋体"/>
          <w:sz w:val="24"/>
        </w:rPr>
      </w:pPr>
    </w:p>
    <w:p w14:paraId="71BAC5B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519F4161">
                  <w:pPr>
                    <w:ind w:firstLine="1260" w:firstLineChars="600"/>
                  </w:pPr>
                  <w:r>
                    <w:rPr>
                      <w:rFonts w:hint="eastAsia"/>
                    </w:rPr>
                    <w:t>法定代表人（负责人）</w:t>
                  </w:r>
                </w:p>
                <w:p w14:paraId="364ECE72">
                  <w:pPr>
                    <w:ind w:firstLine="1050" w:firstLineChars="500"/>
                  </w:pPr>
                  <w:r>
                    <w:rPr>
                      <w:rFonts w:hint="eastAsia"/>
                    </w:rPr>
                    <w:t xml:space="preserve"> 居民身份证复印件粘贴处</w:t>
                  </w:r>
                </w:p>
                <w:p w14:paraId="5EBA1650">
                  <w:pPr>
                    <w:ind w:firstLine="1050" w:firstLineChars="500"/>
                  </w:pPr>
                </w:p>
                <w:p w14:paraId="720A0790">
                  <w:pPr>
                    <w:ind w:firstLine="1785" w:firstLineChars="850"/>
                  </w:pPr>
                  <w:r>
                    <w:rPr>
                      <w:rFonts w:hint="eastAsia"/>
                    </w:rPr>
                    <w:t>（反面）</w:t>
                  </w:r>
                </w:p>
                <w:p w14:paraId="7CB01838">
                  <w:pPr>
                    <w:ind w:firstLine="1050" w:firstLineChars="500"/>
                  </w:pPr>
                </w:p>
                <w:p w14:paraId="46C1B394"/>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04CC6A71">
                  <w:pPr>
                    <w:ind w:firstLine="1260" w:firstLineChars="600"/>
                    <w:jc w:val="left"/>
                  </w:pPr>
                  <w:r>
                    <w:rPr>
                      <w:rFonts w:hint="eastAsia"/>
                    </w:rPr>
                    <w:t>法定代表人（负责人）</w:t>
                  </w:r>
                </w:p>
                <w:p w14:paraId="04043DCD">
                  <w:pPr>
                    <w:ind w:firstLine="1050" w:firstLineChars="500"/>
                    <w:jc w:val="left"/>
                  </w:pPr>
                  <w:r>
                    <w:rPr>
                      <w:rFonts w:hint="eastAsia"/>
                    </w:rPr>
                    <w:t xml:space="preserve"> 居民身份证复印件粘贴处</w:t>
                  </w:r>
                </w:p>
                <w:p w14:paraId="64C74A88">
                  <w:pPr>
                    <w:ind w:firstLine="1050" w:firstLineChars="500"/>
                    <w:jc w:val="left"/>
                  </w:pPr>
                </w:p>
                <w:p w14:paraId="232EE9BF">
                  <w:pPr>
                    <w:ind w:firstLine="1785" w:firstLineChars="850"/>
                    <w:jc w:val="left"/>
                  </w:pPr>
                  <w:r>
                    <w:rPr>
                      <w:rFonts w:hint="eastAsia"/>
                    </w:rPr>
                    <w:t>（正面）</w:t>
                  </w:r>
                </w:p>
                <w:p w14:paraId="4AAB1D92">
                  <w:pPr>
                    <w:ind w:firstLine="1050" w:firstLineChars="500"/>
                    <w:jc w:val="left"/>
                  </w:pPr>
                </w:p>
                <w:p w14:paraId="428C35A6">
                  <w:pPr>
                    <w:jc w:val="left"/>
                  </w:pPr>
                </w:p>
              </w:txbxContent>
            </v:textbox>
          </v:rect>
        </w:pict>
      </w:r>
    </w:p>
    <w:p w14:paraId="3AF9D355">
      <w:pPr>
        <w:spacing w:line="500" w:lineRule="exact"/>
        <w:rPr>
          <w:rFonts w:ascii="宋体"/>
          <w:b/>
          <w:bCs/>
        </w:rPr>
      </w:pPr>
    </w:p>
    <w:p w14:paraId="09EB0436">
      <w:pPr>
        <w:spacing w:line="500" w:lineRule="exact"/>
        <w:rPr>
          <w:rFonts w:ascii="宋体"/>
          <w:b/>
          <w:bCs/>
        </w:rPr>
      </w:pPr>
    </w:p>
    <w:p w14:paraId="76F953C2">
      <w:pPr>
        <w:spacing w:line="500" w:lineRule="exact"/>
        <w:rPr>
          <w:rFonts w:ascii="宋体"/>
          <w:b/>
          <w:bCs/>
        </w:rPr>
      </w:pPr>
    </w:p>
    <w:p w14:paraId="7AD492E7">
      <w:pPr>
        <w:spacing w:line="500" w:lineRule="exact"/>
        <w:rPr>
          <w:rFonts w:ascii="宋体"/>
          <w:b/>
          <w:bCs/>
        </w:rPr>
      </w:pPr>
    </w:p>
    <w:p w14:paraId="0D4EC27E">
      <w:pPr>
        <w:spacing w:line="500" w:lineRule="exact"/>
        <w:rPr>
          <w:rFonts w:ascii="宋体"/>
          <w:b/>
          <w:bCs/>
        </w:rPr>
      </w:pPr>
    </w:p>
    <w:p w14:paraId="6DA9A063">
      <w:pPr>
        <w:spacing w:line="500" w:lineRule="exact"/>
        <w:rPr>
          <w:rFonts w:ascii="宋体"/>
          <w:b/>
          <w:bCs/>
        </w:rPr>
      </w:pPr>
      <w:r>
        <w:rPr>
          <w:rFonts w:hint="eastAsia" w:ascii="宋体"/>
          <w:b/>
          <w:bCs/>
        </w:rPr>
        <w:t xml:space="preserve">                         </w:t>
      </w:r>
    </w:p>
    <w:p w14:paraId="46358D56">
      <w:pPr>
        <w:spacing w:line="360" w:lineRule="auto"/>
        <w:ind w:firstLine="539" w:firstLineChars="257"/>
      </w:pPr>
    </w:p>
    <w:p w14:paraId="4F179F27">
      <w:pPr>
        <w:spacing w:line="360" w:lineRule="auto"/>
        <w:ind w:firstLine="539" w:firstLineChars="257"/>
      </w:pPr>
      <w:r>
        <w:rPr>
          <w:rFonts w:hint="eastAsia"/>
        </w:rPr>
        <w:t>单位名称：（公章）</w:t>
      </w:r>
      <w:r>
        <w:rPr>
          <w:rFonts w:hint="eastAsia"/>
          <w:u w:val="single"/>
        </w:rPr>
        <w:t xml:space="preserve">                                         </w:t>
      </w:r>
    </w:p>
    <w:p w14:paraId="169CA2FE">
      <w:pPr>
        <w:spacing w:line="360" w:lineRule="auto"/>
        <w:ind w:firstLine="539" w:firstLineChars="257"/>
      </w:pPr>
    </w:p>
    <w:p w14:paraId="69F72ABE">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63E309B">
      <w:pPr>
        <w:ind w:firstLine="2249" w:firstLineChars="800"/>
        <w:rPr>
          <w:b/>
          <w:bCs/>
          <w:sz w:val="28"/>
        </w:rPr>
      </w:pPr>
    </w:p>
    <w:p w14:paraId="612C6E7F">
      <w:pPr>
        <w:ind w:firstLine="2249" w:firstLineChars="800"/>
        <w:rPr>
          <w:b/>
          <w:bCs/>
          <w:sz w:val="28"/>
        </w:rPr>
      </w:pPr>
    </w:p>
    <w:p w14:paraId="353159E8">
      <w:pPr>
        <w:ind w:firstLine="2249" w:firstLineChars="800"/>
        <w:rPr>
          <w:b/>
          <w:bCs/>
          <w:sz w:val="28"/>
        </w:rPr>
      </w:pPr>
    </w:p>
    <w:p w14:paraId="1F79E365">
      <w:pPr>
        <w:jc w:val="center"/>
        <w:rPr>
          <w:b/>
          <w:bCs/>
          <w:sz w:val="28"/>
        </w:rPr>
      </w:pPr>
      <w:r>
        <w:rPr>
          <w:rFonts w:hint="eastAsia"/>
          <w:b/>
          <w:bCs/>
          <w:sz w:val="28"/>
        </w:rPr>
        <w:t>法定代表人（负责人）授权委托书（参考）</w:t>
      </w:r>
    </w:p>
    <w:p w14:paraId="15F8BB8C"/>
    <w:p w14:paraId="3AFE296C">
      <w:pPr>
        <w:rPr>
          <w:b/>
          <w:bCs/>
        </w:rPr>
      </w:pPr>
      <w:r>
        <w:rPr>
          <w:rFonts w:hint="eastAsia"/>
        </w:rPr>
        <w:t>深圳市中正招标有限公司</w:t>
      </w:r>
      <w:r>
        <w:rPr>
          <w:rFonts w:hint="eastAsia"/>
          <w:b/>
          <w:bCs/>
        </w:rPr>
        <w:t>：</w:t>
      </w:r>
    </w:p>
    <w:p w14:paraId="7DD70E64">
      <w:pPr>
        <w:ind w:firstLine="630"/>
      </w:pPr>
    </w:p>
    <w:p w14:paraId="274DC279">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13E1A259">
      <w:pPr>
        <w:adjustRightInd w:val="0"/>
        <w:snapToGrid w:val="0"/>
        <w:spacing w:line="360" w:lineRule="auto"/>
        <w:ind w:firstLine="629"/>
      </w:pPr>
    </w:p>
    <w:p w14:paraId="74056DF8">
      <w:pPr>
        <w:adjustRightInd w:val="0"/>
        <w:snapToGrid w:val="0"/>
        <w:spacing w:line="360" w:lineRule="auto"/>
        <w:ind w:firstLine="629"/>
        <w:rPr>
          <w:b/>
          <w:bCs/>
        </w:rPr>
      </w:pPr>
      <w:r>
        <w:rPr>
          <w:rFonts w:hint="eastAsia"/>
          <w:b/>
          <w:bCs/>
        </w:rPr>
        <w:t>附授权代表情况：</w:t>
      </w:r>
    </w:p>
    <w:p w14:paraId="38282E14">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10589C0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B7CB24">
      <w:pPr>
        <w:adjustRightInd w:val="0"/>
        <w:snapToGrid w:val="0"/>
        <w:spacing w:line="360" w:lineRule="auto"/>
        <w:ind w:firstLine="629"/>
      </w:pPr>
      <w:r>
        <w:rPr>
          <w:rFonts w:hint="eastAsia"/>
        </w:rPr>
        <w:t>职务：</w:t>
      </w:r>
    </w:p>
    <w:p w14:paraId="401D1554">
      <w:pPr>
        <w:adjustRightInd w:val="0"/>
        <w:snapToGrid w:val="0"/>
        <w:spacing w:line="360" w:lineRule="auto"/>
        <w:ind w:firstLine="629"/>
      </w:pPr>
      <w:r>
        <w:rPr>
          <w:rFonts w:hint="eastAsia"/>
        </w:rPr>
        <w:t>身份证号码：</w:t>
      </w:r>
    </w:p>
    <w:p w14:paraId="7B9F076C">
      <w:pPr>
        <w:adjustRightInd w:val="0"/>
        <w:snapToGrid w:val="0"/>
        <w:spacing w:line="360" w:lineRule="auto"/>
        <w:ind w:firstLine="629"/>
        <w:rPr>
          <w:b/>
          <w:bCs/>
        </w:rPr>
      </w:pPr>
      <w:r>
        <w:rPr>
          <w:rFonts w:hint="eastAsia"/>
        </w:rPr>
        <w:t>邮编：</w:t>
      </w:r>
      <w:r>
        <w:rPr>
          <w:rFonts w:hint="eastAsia"/>
          <w:b/>
          <w:bCs/>
        </w:rPr>
        <w:t xml:space="preserve"> </w:t>
      </w:r>
    </w:p>
    <w:p w14:paraId="111844F1">
      <w:pPr>
        <w:adjustRightInd w:val="0"/>
        <w:snapToGrid w:val="0"/>
        <w:spacing w:line="360" w:lineRule="auto"/>
        <w:ind w:firstLine="629"/>
      </w:pPr>
      <w:r>
        <w:rPr>
          <w:rFonts w:hint="eastAsia"/>
        </w:rPr>
        <w:t>通讯地址：</w:t>
      </w:r>
      <w:r>
        <w:rPr>
          <w:rFonts w:hint="eastAsia"/>
          <w:b/>
          <w:bCs/>
        </w:rPr>
        <w:t xml:space="preserve"> </w:t>
      </w:r>
    </w:p>
    <w:p w14:paraId="06F1DC32">
      <w:pPr>
        <w:adjustRightInd w:val="0"/>
        <w:snapToGrid w:val="0"/>
        <w:spacing w:line="360" w:lineRule="auto"/>
        <w:ind w:firstLine="629"/>
      </w:pPr>
      <w:r>
        <w:rPr>
          <w:rFonts w:hint="eastAsia"/>
        </w:rPr>
        <w:t>电话：</w:t>
      </w:r>
    </w:p>
    <w:p w14:paraId="0D420AC2">
      <w:pPr>
        <w:adjustRightInd w:val="0"/>
        <w:snapToGrid w:val="0"/>
        <w:spacing w:line="360" w:lineRule="auto"/>
        <w:ind w:firstLine="629"/>
      </w:pPr>
      <w:r>
        <w:rPr>
          <w:rFonts w:hint="eastAsia"/>
        </w:rPr>
        <w:t xml:space="preserve"> </w:t>
      </w:r>
    </w:p>
    <w:p w14:paraId="4FF478E3">
      <w:pPr>
        <w:ind w:firstLine="630"/>
      </w:pPr>
      <w:r>
        <w:rPr>
          <w:rFonts w:hint="eastAsia"/>
        </w:rPr>
        <w:t>单位名称：（公章）</w:t>
      </w:r>
    </w:p>
    <w:p w14:paraId="21AF8651">
      <w:pPr>
        <w:ind w:firstLine="630"/>
      </w:pPr>
    </w:p>
    <w:p w14:paraId="588341C1">
      <w:pPr>
        <w:ind w:firstLine="630"/>
      </w:pPr>
      <w:r>
        <w:rPr>
          <w:rFonts w:hint="eastAsia"/>
        </w:rPr>
        <w:t>法定代表人（负责人）：（签字）</w:t>
      </w:r>
    </w:p>
    <w:p w14:paraId="056CE8C7">
      <w:pPr>
        <w:ind w:firstLine="630"/>
      </w:pPr>
    </w:p>
    <w:p w14:paraId="2AEF264D">
      <w:pPr>
        <w:ind w:firstLine="630"/>
      </w:pPr>
      <w:r>
        <w:rPr>
          <w:rFonts w:hint="eastAsia"/>
        </w:rPr>
        <w:t>授权代表：（</w:t>
      </w:r>
      <w:r>
        <w:rPr>
          <w:snapToGrid w:val="0"/>
          <w:kern w:val="0"/>
        </w:rPr>
        <w:t>签字</w:t>
      </w:r>
      <w:r>
        <w:rPr>
          <w:rFonts w:hint="eastAsia"/>
        </w:rPr>
        <w:t>）</w:t>
      </w:r>
    </w:p>
    <w:p w14:paraId="7B128330">
      <w:pPr>
        <w:ind w:firstLine="630"/>
      </w:pPr>
    </w:p>
    <w:p w14:paraId="7C17540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735C5D4">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5E51510D">
                  <w:pPr>
                    <w:ind w:firstLine="1260" w:firstLineChars="600"/>
                  </w:pPr>
                  <w:r>
                    <w:rPr>
                      <w:rFonts w:hint="eastAsia"/>
                    </w:rPr>
                    <w:t>被授权人（授权代表）</w:t>
                  </w:r>
                </w:p>
                <w:p w14:paraId="722588A0">
                  <w:pPr>
                    <w:ind w:firstLine="1050" w:firstLineChars="500"/>
                  </w:pPr>
                  <w:r>
                    <w:rPr>
                      <w:rFonts w:hint="eastAsia"/>
                    </w:rPr>
                    <w:t>居民身份证复印件粘贴处</w:t>
                  </w:r>
                </w:p>
                <w:p w14:paraId="1C20B9F8">
                  <w:pPr>
                    <w:ind w:firstLine="1050" w:firstLineChars="500"/>
                  </w:pPr>
                </w:p>
                <w:p w14:paraId="31787E1A">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30011DAF">
                  <w:pPr>
                    <w:ind w:firstLine="1260" w:firstLineChars="600"/>
                  </w:pPr>
                  <w:r>
                    <w:rPr>
                      <w:rFonts w:hint="eastAsia"/>
                    </w:rPr>
                    <w:t>被授权人（授权代表）</w:t>
                  </w:r>
                </w:p>
                <w:p w14:paraId="56D0CBA1">
                  <w:pPr>
                    <w:ind w:firstLine="1050" w:firstLineChars="500"/>
                  </w:pPr>
                  <w:r>
                    <w:rPr>
                      <w:rFonts w:hint="eastAsia"/>
                    </w:rPr>
                    <w:t>居民身份证复印件粘贴处</w:t>
                  </w:r>
                </w:p>
                <w:p w14:paraId="350C4BBF">
                  <w:pPr>
                    <w:ind w:firstLine="1050" w:firstLineChars="500"/>
                  </w:pPr>
                </w:p>
                <w:p w14:paraId="58427DD3">
                  <w:pPr>
                    <w:ind w:firstLine="1785" w:firstLineChars="850"/>
                  </w:pPr>
                  <w:r>
                    <w:rPr>
                      <w:rFonts w:hint="eastAsia"/>
                    </w:rPr>
                    <w:t>（反面）</w:t>
                  </w:r>
                </w:p>
                <w:p w14:paraId="1CA3800E"/>
              </w:txbxContent>
            </v:textbox>
          </v:rect>
        </w:pict>
      </w:r>
      <w:bookmarkEnd w:id="57"/>
    </w:p>
    <w:p w14:paraId="3AE33CE7">
      <w:pPr>
        <w:spacing w:line="440" w:lineRule="exact"/>
        <w:rPr>
          <w:rFonts w:ascii="黑体" w:eastAsia="黑体"/>
        </w:rPr>
      </w:pPr>
    </w:p>
    <w:p w14:paraId="0CFFCE86">
      <w:pPr>
        <w:spacing w:line="440" w:lineRule="exact"/>
        <w:rPr>
          <w:rFonts w:ascii="黑体" w:eastAsia="黑体"/>
        </w:rPr>
      </w:pPr>
    </w:p>
    <w:p w14:paraId="618F3C96">
      <w:pPr>
        <w:spacing w:line="440" w:lineRule="exact"/>
        <w:rPr>
          <w:rFonts w:ascii="黑体" w:eastAsia="黑体"/>
        </w:rPr>
      </w:pPr>
    </w:p>
    <w:p w14:paraId="7F3348F6">
      <w:pPr>
        <w:spacing w:line="440" w:lineRule="exact"/>
        <w:rPr>
          <w:rFonts w:ascii="黑体" w:eastAsia="黑体"/>
        </w:rPr>
      </w:pPr>
    </w:p>
    <w:p w14:paraId="6F068AE9">
      <w:pPr>
        <w:tabs>
          <w:tab w:val="left" w:pos="5115"/>
        </w:tabs>
        <w:spacing w:line="440" w:lineRule="exact"/>
        <w:rPr>
          <w:rFonts w:ascii="黑体" w:eastAsia="黑体"/>
        </w:rPr>
      </w:pPr>
      <w:r>
        <w:rPr>
          <w:rFonts w:ascii="黑体" w:eastAsia="黑体"/>
        </w:rPr>
        <w:tab/>
      </w:r>
    </w:p>
    <w:p w14:paraId="2BE17C59">
      <w:pPr>
        <w:spacing w:line="440" w:lineRule="exact"/>
        <w:rPr>
          <w:rFonts w:ascii="黑体" w:eastAsia="黑体"/>
        </w:rPr>
      </w:pPr>
    </w:p>
    <w:p w14:paraId="0FA3FB66">
      <w:pPr>
        <w:adjustRightInd w:val="0"/>
        <w:snapToGrid w:val="0"/>
        <w:spacing w:line="300" w:lineRule="auto"/>
        <w:ind w:firstLine="5008" w:firstLineChars="2385"/>
      </w:pPr>
    </w:p>
    <w:p w14:paraId="0EE9E12B">
      <w:pPr>
        <w:adjustRightInd w:val="0"/>
        <w:snapToGrid w:val="0"/>
        <w:spacing w:line="300" w:lineRule="auto"/>
      </w:pPr>
    </w:p>
    <w:p w14:paraId="67AADFE6">
      <w:pPr>
        <w:adjustRightInd w:val="0"/>
        <w:snapToGrid w:val="0"/>
        <w:spacing w:line="300" w:lineRule="auto"/>
      </w:pPr>
    </w:p>
    <w:p w14:paraId="3F9F30A1">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2ED24829">
      <w:pPr>
        <w:widowControl/>
        <w:snapToGrid w:val="0"/>
        <w:spacing w:line="360" w:lineRule="auto"/>
        <w:jc w:val="left"/>
      </w:pPr>
    </w:p>
    <w:p w14:paraId="3B1FB24A">
      <w:pPr>
        <w:widowControl/>
        <w:snapToGrid w:val="0"/>
        <w:spacing w:line="360" w:lineRule="auto"/>
        <w:jc w:val="left"/>
        <w:rPr>
          <w:rFonts w:asciiTheme="minorEastAsia" w:hAnsiTheme="minorEastAsia" w:eastAsiaTheme="minorEastAsia"/>
          <w:color w:val="FF0000"/>
          <w:kern w:val="0"/>
          <w:szCs w:val="21"/>
        </w:rPr>
      </w:pPr>
    </w:p>
    <w:p w14:paraId="29C44060">
      <w:pPr>
        <w:pStyle w:val="5"/>
        <w:tabs>
          <w:tab w:val="left" w:pos="371"/>
        </w:tabs>
        <w:spacing w:before="120" w:after="120"/>
        <w:ind w:left="-1" w:leftChars="-1" w:hanging="1"/>
        <w:jc w:val="center"/>
        <w:rPr>
          <w:rFonts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14:paraId="4A318215">
      <w:pPr>
        <w:adjustRightInd w:val="0"/>
        <w:snapToGrid w:val="0"/>
        <w:spacing w:line="312" w:lineRule="auto"/>
      </w:pPr>
    </w:p>
    <w:p w14:paraId="08FD847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21B7B5AD">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739F4CEB">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7ADA3C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2．我单位提交的投标文件为：投标书正本一份，副本五份，电子备份光盘（或U盘）一份（含投标文件正本盖章扫描件及投标文件WORD文档）。</w:t>
      </w:r>
    </w:p>
    <w:p w14:paraId="310A53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2A23FA4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1BAB4B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961635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1F867CE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100F5B2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31ED9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CBA7ADA">
      <w:pPr>
        <w:adjustRightInd w:val="0"/>
        <w:snapToGrid w:val="0"/>
        <w:spacing w:line="360" w:lineRule="auto"/>
        <w:ind w:firstLine="600"/>
      </w:pPr>
    </w:p>
    <w:p w14:paraId="30154CCC">
      <w:pPr>
        <w:adjustRightInd w:val="0"/>
        <w:snapToGrid w:val="0"/>
        <w:spacing w:line="360" w:lineRule="auto"/>
        <w:ind w:firstLine="426"/>
      </w:pPr>
      <w:r>
        <w:t>单    位： （盖章）</w:t>
      </w:r>
    </w:p>
    <w:p w14:paraId="52BE9041">
      <w:pPr>
        <w:adjustRightInd w:val="0"/>
        <w:snapToGrid w:val="0"/>
        <w:spacing w:line="360" w:lineRule="auto"/>
        <w:ind w:firstLine="426"/>
      </w:pPr>
      <w:r>
        <w:t xml:space="preserve">地    址： </w:t>
      </w:r>
    </w:p>
    <w:p w14:paraId="5C889841">
      <w:pPr>
        <w:adjustRightInd w:val="0"/>
        <w:snapToGrid w:val="0"/>
        <w:spacing w:line="360" w:lineRule="auto"/>
        <w:ind w:firstLine="426"/>
      </w:pPr>
      <w:r>
        <w:t xml:space="preserve">电    话：     </w:t>
      </w:r>
    </w:p>
    <w:p w14:paraId="7F085CCF">
      <w:pPr>
        <w:adjustRightInd w:val="0"/>
        <w:snapToGrid w:val="0"/>
        <w:spacing w:line="360" w:lineRule="auto"/>
        <w:ind w:firstLine="426"/>
      </w:pPr>
      <w:r>
        <w:t>传    真：</w:t>
      </w:r>
    </w:p>
    <w:p w14:paraId="1D7AA674">
      <w:pPr>
        <w:adjustRightInd w:val="0"/>
        <w:snapToGrid w:val="0"/>
        <w:spacing w:line="360" w:lineRule="auto"/>
        <w:ind w:firstLine="426"/>
      </w:pPr>
      <w:r>
        <w:t>邮    编：</w:t>
      </w:r>
    </w:p>
    <w:p w14:paraId="61003851">
      <w:pPr>
        <w:adjustRightInd w:val="0"/>
        <w:snapToGrid w:val="0"/>
        <w:spacing w:line="360" w:lineRule="auto"/>
        <w:ind w:firstLine="426"/>
      </w:pPr>
      <w:r>
        <w:t xml:space="preserve">联 系 人： </w:t>
      </w:r>
    </w:p>
    <w:p w14:paraId="76054CAA">
      <w:pPr>
        <w:adjustRightInd w:val="0"/>
        <w:snapToGrid w:val="0"/>
        <w:spacing w:line="360" w:lineRule="auto"/>
        <w:ind w:firstLine="600"/>
      </w:pPr>
    </w:p>
    <w:p w14:paraId="1EEAEC11">
      <w:pPr>
        <w:adjustRightInd w:val="0"/>
        <w:snapToGrid w:val="0"/>
        <w:spacing w:line="360" w:lineRule="auto"/>
        <w:ind w:firstLine="600"/>
        <w:jc w:val="right"/>
      </w:pPr>
      <w:r>
        <w:rPr>
          <w:rFonts w:hint="eastAsia"/>
        </w:rPr>
        <w:t>年     月    日</w:t>
      </w:r>
    </w:p>
    <w:p w14:paraId="63FAFF45">
      <w:pPr>
        <w:adjustRightInd w:val="0"/>
        <w:snapToGrid w:val="0"/>
        <w:spacing w:line="360" w:lineRule="auto"/>
        <w:ind w:firstLine="600"/>
        <w:jc w:val="right"/>
      </w:pPr>
    </w:p>
    <w:p w14:paraId="6921FE48">
      <w:pPr>
        <w:tabs>
          <w:tab w:val="left" w:pos="371"/>
        </w:tabs>
        <w:spacing w:before="120" w:after="120"/>
        <w:ind w:left="-1" w:leftChars="-1" w:hanging="1"/>
        <w:jc w:val="center"/>
        <w:rPr>
          <w:b/>
          <w:snapToGrid w:val="0"/>
          <w:kern w:val="0"/>
          <w:sz w:val="28"/>
        </w:rPr>
      </w:pPr>
    </w:p>
    <w:p w14:paraId="018075ED">
      <w:pPr>
        <w:tabs>
          <w:tab w:val="left" w:pos="371"/>
        </w:tabs>
        <w:spacing w:before="120" w:after="120"/>
        <w:ind w:left="-1" w:leftChars="-1" w:hanging="1"/>
        <w:jc w:val="center"/>
        <w:rPr>
          <w:rFonts w:asciiTheme="minorEastAsia" w:hAnsiTheme="minorEastAsia" w:eastAsiaTheme="minorEastAsia"/>
          <w:sz w:val="24"/>
        </w:rPr>
      </w:pPr>
    </w:p>
    <w:p w14:paraId="79A1C02D">
      <w:pPr>
        <w:pStyle w:val="5"/>
        <w:tabs>
          <w:tab w:val="left" w:pos="371"/>
        </w:tabs>
        <w:spacing w:before="120" w:after="120"/>
        <w:ind w:left="-1" w:leftChars="-1" w:hanging="1"/>
        <w:jc w:val="center"/>
        <w:rPr>
          <w:rFonts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14:paraId="50D1F983">
      <w:pPr>
        <w:widowControl/>
        <w:snapToGrid w:val="0"/>
        <w:spacing w:line="360" w:lineRule="auto"/>
        <w:jc w:val="left"/>
        <w:rPr>
          <w:rFonts w:ascii="仿宋" w:hAnsi="仿宋" w:eastAsia="仿宋"/>
          <w:b/>
          <w:bCs/>
          <w:kern w:val="0"/>
          <w:sz w:val="25"/>
          <w:szCs w:val="25"/>
        </w:rPr>
      </w:pPr>
    </w:p>
    <w:p w14:paraId="3BD88964">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9A51B10">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AD154A6">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3D98F94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2BF7CD4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14:paraId="3CBC049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0D66940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0161E4D">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212123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57C5614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F8FE37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41B72A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2CBE151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23497D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861A7A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2B732E4">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7FEF7AC1">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EC71DA6">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6FAC0B6">
      <w:pPr>
        <w:widowControl/>
        <w:snapToGrid w:val="0"/>
        <w:spacing w:line="360" w:lineRule="auto"/>
        <w:ind w:firstLine="426" w:firstLineChars="202"/>
        <w:jc w:val="left"/>
        <w:rPr>
          <w:rFonts w:asciiTheme="minorEastAsia" w:hAnsiTheme="minorEastAsia" w:eastAsiaTheme="minorEastAsia"/>
          <w:b/>
          <w:color w:val="FF0000"/>
          <w:kern w:val="0"/>
          <w:szCs w:val="21"/>
        </w:rPr>
      </w:pPr>
    </w:p>
    <w:p w14:paraId="0431A3ED">
      <w:pPr>
        <w:pStyle w:val="7"/>
        <w:tabs>
          <w:tab w:val="left" w:pos="0"/>
        </w:tabs>
        <w:jc w:val="center"/>
        <w:rPr>
          <w:rFonts w:ascii="宋体" w:hAnsi="宋体" w:eastAsia="宋体"/>
        </w:rPr>
      </w:pPr>
      <w:r>
        <w:rPr>
          <w:rFonts w:hint="eastAsia" w:ascii="宋体" w:hAnsi="宋体" w:eastAsia="宋体"/>
        </w:rPr>
        <w:t>中小企业声明函</w:t>
      </w:r>
    </w:p>
    <w:p w14:paraId="5CB87EC5">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204D7B04">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1EF8439">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66F54FF">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5E76C66D">
      <w:pPr>
        <w:pStyle w:val="2"/>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06DF9A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C73B79E">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6F5A1B5">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E1E6E3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A927434">
      <w:pPr>
        <w:spacing w:line="360" w:lineRule="auto"/>
        <w:ind w:firstLine="420" w:firstLineChars="200"/>
        <w:rPr>
          <w:rFonts w:ascii="宋体" w:hAnsi="宋体"/>
          <w:szCs w:val="21"/>
        </w:rPr>
      </w:pPr>
      <w:r>
        <w:rPr>
          <w:rFonts w:hint="eastAsia" w:ascii="宋体" w:hAnsi="宋体"/>
          <w:szCs w:val="21"/>
        </w:rPr>
        <w:t>备注：</w:t>
      </w:r>
    </w:p>
    <w:p w14:paraId="2F0DBDFA">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DD8D1A9">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3EE3304F">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CA9A614">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122CB627">
      <w:pPr>
        <w:spacing w:line="360" w:lineRule="auto"/>
        <w:ind w:firstLine="420" w:firstLineChars="200"/>
        <w:rPr>
          <w:rFonts w:ascii="宋体" w:hAnsi="宋体"/>
          <w:szCs w:val="21"/>
        </w:rPr>
      </w:pPr>
    </w:p>
    <w:p w14:paraId="2C07E117">
      <w:pPr>
        <w:pStyle w:val="7"/>
        <w:tabs>
          <w:tab w:val="left" w:pos="0"/>
        </w:tabs>
        <w:jc w:val="center"/>
        <w:rPr>
          <w:rFonts w:ascii="宋体" w:hAnsi="宋体" w:eastAsia="宋体"/>
        </w:rPr>
      </w:pPr>
      <w:r>
        <w:rPr>
          <w:rFonts w:hint="eastAsia" w:ascii="宋体" w:hAnsi="宋体" w:eastAsia="宋体"/>
        </w:rPr>
        <w:t>监狱企业声明函</w:t>
      </w:r>
    </w:p>
    <w:p w14:paraId="53814628">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553104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72DA567">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149E19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52C7D6C">
      <w:pPr>
        <w:spacing w:line="360" w:lineRule="auto"/>
        <w:ind w:firstLine="420" w:firstLineChars="200"/>
        <w:jc w:val="right"/>
        <w:rPr>
          <w:rFonts w:ascii="宋体" w:hAnsi="宋体"/>
          <w:szCs w:val="21"/>
        </w:rPr>
      </w:pPr>
    </w:p>
    <w:p w14:paraId="21E3243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95DE7B8">
      <w:pPr>
        <w:spacing w:line="360" w:lineRule="auto"/>
        <w:ind w:left="723" w:hanging="723" w:hangingChars="300"/>
        <w:rPr>
          <w:b/>
          <w:sz w:val="24"/>
        </w:rPr>
      </w:pPr>
    </w:p>
    <w:p w14:paraId="6AA4D274">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9AE29A6">
      <w:pPr>
        <w:pStyle w:val="7"/>
        <w:tabs>
          <w:tab w:val="left" w:pos="0"/>
        </w:tabs>
        <w:jc w:val="center"/>
        <w:rPr>
          <w:rFonts w:ascii="宋体" w:hAnsi="宋体" w:eastAsia="宋体"/>
        </w:rPr>
      </w:pPr>
      <w:r>
        <w:rPr>
          <w:rFonts w:hint="eastAsia" w:ascii="宋体" w:hAnsi="宋体" w:eastAsia="宋体"/>
        </w:rPr>
        <w:t>残疾人福利性单位声明函</w:t>
      </w:r>
    </w:p>
    <w:p w14:paraId="653E4B01">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02CACD84">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30E189E">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40AB0F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BFECDC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0835058">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70F2986B">
      <w:pPr>
        <w:pStyle w:val="7"/>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F23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7B71BDE">
            <w:pPr>
              <w:jc w:val="center"/>
              <w:rPr>
                <w:b/>
                <w:szCs w:val="21"/>
              </w:rPr>
            </w:pPr>
            <w:r>
              <w:rPr>
                <w:rFonts w:hint="eastAsia"/>
                <w:b/>
                <w:szCs w:val="21"/>
              </w:rPr>
              <w:t>序号</w:t>
            </w:r>
          </w:p>
        </w:tc>
        <w:tc>
          <w:tcPr>
            <w:tcW w:w="1213" w:type="dxa"/>
            <w:vMerge w:val="restart"/>
            <w:vAlign w:val="center"/>
          </w:tcPr>
          <w:p w14:paraId="3B6743BF">
            <w:pPr>
              <w:jc w:val="center"/>
              <w:rPr>
                <w:b/>
                <w:szCs w:val="21"/>
              </w:rPr>
            </w:pPr>
            <w:r>
              <w:rPr>
                <w:rFonts w:hint="eastAsia"/>
                <w:b/>
                <w:szCs w:val="21"/>
              </w:rPr>
              <w:t>投标产品名称</w:t>
            </w:r>
          </w:p>
        </w:tc>
        <w:tc>
          <w:tcPr>
            <w:tcW w:w="1840" w:type="dxa"/>
            <w:vMerge w:val="restart"/>
            <w:vAlign w:val="center"/>
          </w:tcPr>
          <w:p w14:paraId="62DD3BD6">
            <w:pPr>
              <w:jc w:val="center"/>
              <w:rPr>
                <w:b/>
                <w:szCs w:val="21"/>
              </w:rPr>
            </w:pPr>
            <w:r>
              <w:rPr>
                <w:rFonts w:hint="eastAsia"/>
                <w:b/>
                <w:szCs w:val="21"/>
              </w:rPr>
              <w:t>规格及型号</w:t>
            </w:r>
          </w:p>
        </w:tc>
        <w:tc>
          <w:tcPr>
            <w:tcW w:w="4351" w:type="dxa"/>
            <w:gridSpan w:val="3"/>
            <w:vAlign w:val="center"/>
          </w:tcPr>
          <w:p w14:paraId="3D528ACC">
            <w:pPr>
              <w:jc w:val="center"/>
              <w:rPr>
                <w:b/>
                <w:szCs w:val="21"/>
              </w:rPr>
            </w:pPr>
            <w:r>
              <w:rPr>
                <w:rFonts w:hint="eastAsia"/>
                <w:b/>
                <w:szCs w:val="21"/>
              </w:rPr>
              <w:t>投标产品报价</w:t>
            </w:r>
          </w:p>
        </w:tc>
        <w:tc>
          <w:tcPr>
            <w:tcW w:w="1503" w:type="dxa"/>
            <w:vMerge w:val="restart"/>
            <w:vAlign w:val="center"/>
          </w:tcPr>
          <w:p w14:paraId="42E44BC1">
            <w:pPr>
              <w:jc w:val="center"/>
              <w:rPr>
                <w:b/>
                <w:szCs w:val="21"/>
              </w:rPr>
            </w:pPr>
            <w:r>
              <w:rPr>
                <w:rFonts w:hint="eastAsia"/>
                <w:b/>
                <w:szCs w:val="21"/>
              </w:rPr>
              <w:t>属于优先采购清单的类别</w:t>
            </w:r>
          </w:p>
        </w:tc>
        <w:tc>
          <w:tcPr>
            <w:tcW w:w="720" w:type="dxa"/>
            <w:vMerge w:val="restart"/>
            <w:vAlign w:val="center"/>
          </w:tcPr>
          <w:p w14:paraId="051E8873">
            <w:pPr>
              <w:jc w:val="center"/>
              <w:rPr>
                <w:b/>
                <w:szCs w:val="21"/>
              </w:rPr>
            </w:pPr>
            <w:r>
              <w:rPr>
                <w:rFonts w:hint="eastAsia"/>
                <w:b/>
                <w:szCs w:val="21"/>
              </w:rPr>
              <w:t>备注</w:t>
            </w:r>
          </w:p>
        </w:tc>
      </w:tr>
      <w:tr w14:paraId="3C23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78C27D6">
            <w:pPr>
              <w:rPr>
                <w:szCs w:val="21"/>
              </w:rPr>
            </w:pPr>
          </w:p>
        </w:tc>
        <w:tc>
          <w:tcPr>
            <w:tcW w:w="1213" w:type="dxa"/>
            <w:vMerge w:val="continue"/>
            <w:vAlign w:val="center"/>
          </w:tcPr>
          <w:p w14:paraId="19864E27">
            <w:pPr>
              <w:rPr>
                <w:szCs w:val="21"/>
              </w:rPr>
            </w:pPr>
          </w:p>
        </w:tc>
        <w:tc>
          <w:tcPr>
            <w:tcW w:w="1840" w:type="dxa"/>
            <w:vMerge w:val="continue"/>
            <w:vAlign w:val="center"/>
          </w:tcPr>
          <w:p w14:paraId="1358D736">
            <w:pPr>
              <w:rPr>
                <w:szCs w:val="21"/>
              </w:rPr>
            </w:pPr>
          </w:p>
        </w:tc>
        <w:tc>
          <w:tcPr>
            <w:tcW w:w="818" w:type="dxa"/>
            <w:vAlign w:val="center"/>
          </w:tcPr>
          <w:p w14:paraId="26281741">
            <w:pPr>
              <w:rPr>
                <w:szCs w:val="21"/>
              </w:rPr>
            </w:pPr>
            <w:r>
              <w:rPr>
                <w:rFonts w:hint="eastAsia"/>
                <w:szCs w:val="21"/>
              </w:rPr>
              <w:t>数量</w:t>
            </w:r>
          </w:p>
        </w:tc>
        <w:tc>
          <w:tcPr>
            <w:tcW w:w="1241" w:type="dxa"/>
            <w:vAlign w:val="center"/>
          </w:tcPr>
          <w:p w14:paraId="2AA74361">
            <w:pPr>
              <w:jc w:val="center"/>
              <w:rPr>
                <w:szCs w:val="21"/>
              </w:rPr>
            </w:pPr>
            <w:r>
              <w:rPr>
                <w:rFonts w:hint="eastAsia"/>
                <w:szCs w:val="21"/>
              </w:rPr>
              <w:t>投标单价（元）</w:t>
            </w:r>
          </w:p>
        </w:tc>
        <w:tc>
          <w:tcPr>
            <w:tcW w:w="2292" w:type="dxa"/>
            <w:vAlign w:val="center"/>
          </w:tcPr>
          <w:p w14:paraId="3EA89D09">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79546CA">
            <w:pPr>
              <w:rPr>
                <w:szCs w:val="21"/>
              </w:rPr>
            </w:pPr>
          </w:p>
        </w:tc>
        <w:tc>
          <w:tcPr>
            <w:tcW w:w="720" w:type="dxa"/>
            <w:vMerge w:val="continue"/>
            <w:vAlign w:val="center"/>
          </w:tcPr>
          <w:p w14:paraId="01D65B80">
            <w:pPr>
              <w:rPr>
                <w:szCs w:val="21"/>
              </w:rPr>
            </w:pPr>
          </w:p>
        </w:tc>
      </w:tr>
      <w:tr w14:paraId="3BE8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8E1D155">
            <w:pPr>
              <w:jc w:val="center"/>
              <w:rPr>
                <w:rFonts w:ascii="宋体" w:hAnsi="宋体"/>
                <w:szCs w:val="21"/>
              </w:rPr>
            </w:pPr>
            <w:r>
              <w:rPr>
                <w:rFonts w:hint="eastAsia" w:ascii="宋体" w:hAnsi="宋体"/>
                <w:szCs w:val="21"/>
              </w:rPr>
              <w:t>1</w:t>
            </w:r>
          </w:p>
        </w:tc>
        <w:tc>
          <w:tcPr>
            <w:tcW w:w="1213" w:type="dxa"/>
            <w:vAlign w:val="center"/>
          </w:tcPr>
          <w:p w14:paraId="292290EB">
            <w:pPr>
              <w:jc w:val="center"/>
              <w:rPr>
                <w:szCs w:val="21"/>
              </w:rPr>
            </w:pPr>
          </w:p>
        </w:tc>
        <w:tc>
          <w:tcPr>
            <w:tcW w:w="1840" w:type="dxa"/>
            <w:vAlign w:val="center"/>
          </w:tcPr>
          <w:p w14:paraId="6B849634">
            <w:pPr>
              <w:jc w:val="center"/>
              <w:rPr>
                <w:szCs w:val="21"/>
              </w:rPr>
            </w:pPr>
          </w:p>
        </w:tc>
        <w:tc>
          <w:tcPr>
            <w:tcW w:w="818" w:type="dxa"/>
            <w:vAlign w:val="center"/>
          </w:tcPr>
          <w:p w14:paraId="30067075">
            <w:pPr>
              <w:jc w:val="center"/>
              <w:rPr>
                <w:szCs w:val="21"/>
              </w:rPr>
            </w:pPr>
          </w:p>
        </w:tc>
        <w:tc>
          <w:tcPr>
            <w:tcW w:w="1241" w:type="dxa"/>
            <w:vAlign w:val="center"/>
          </w:tcPr>
          <w:p w14:paraId="46ED12E8">
            <w:pPr>
              <w:jc w:val="center"/>
              <w:rPr>
                <w:szCs w:val="21"/>
              </w:rPr>
            </w:pPr>
          </w:p>
        </w:tc>
        <w:tc>
          <w:tcPr>
            <w:tcW w:w="2292" w:type="dxa"/>
            <w:vAlign w:val="center"/>
          </w:tcPr>
          <w:p w14:paraId="2460A27E">
            <w:pPr>
              <w:jc w:val="center"/>
              <w:rPr>
                <w:szCs w:val="21"/>
              </w:rPr>
            </w:pPr>
          </w:p>
        </w:tc>
        <w:tc>
          <w:tcPr>
            <w:tcW w:w="1503" w:type="dxa"/>
            <w:vAlign w:val="center"/>
          </w:tcPr>
          <w:p w14:paraId="7F1C181D">
            <w:pPr>
              <w:jc w:val="center"/>
              <w:rPr>
                <w:szCs w:val="21"/>
              </w:rPr>
            </w:pPr>
          </w:p>
        </w:tc>
        <w:tc>
          <w:tcPr>
            <w:tcW w:w="720" w:type="dxa"/>
            <w:vAlign w:val="center"/>
          </w:tcPr>
          <w:p w14:paraId="04BF2D1D">
            <w:pPr>
              <w:jc w:val="center"/>
              <w:rPr>
                <w:szCs w:val="21"/>
              </w:rPr>
            </w:pPr>
          </w:p>
        </w:tc>
      </w:tr>
      <w:tr w14:paraId="0B02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EA7C84D">
            <w:pPr>
              <w:jc w:val="center"/>
              <w:rPr>
                <w:rFonts w:ascii="宋体" w:hAnsi="宋体"/>
                <w:szCs w:val="21"/>
              </w:rPr>
            </w:pPr>
            <w:r>
              <w:rPr>
                <w:rFonts w:hint="eastAsia" w:ascii="宋体" w:hAnsi="宋体"/>
                <w:szCs w:val="21"/>
              </w:rPr>
              <w:t>2</w:t>
            </w:r>
          </w:p>
        </w:tc>
        <w:tc>
          <w:tcPr>
            <w:tcW w:w="1213" w:type="dxa"/>
            <w:vAlign w:val="center"/>
          </w:tcPr>
          <w:p w14:paraId="6ECD5B20">
            <w:pPr>
              <w:jc w:val="center"/>
              <w:rPr>
                <w:szCs w:val="21"/>
              </w:rPr>
            </w:pPr>
          </w:p>
        </w:tc>
        <w:tc>
          <w:tcPr>
            <w:tcW w:w="1840" w:type="dxa"/>
            <w:vAlign w:val="center"/>
          </w:tcPr>
          <w:p w14:paraId="068930F1">
            <w:pPr>
              <w:jc w:val="center"/>
              <w:rPr>
                <w:szCs w:val="21"/>
              </w:rPr>
            </w:pPr>
          </w:p>
        </w:tc>
        <w:tc>
          <w:tcPr>
            <w:tcW w:w="818" w:type="dxa"/>
            <w:vAlign w:val="center"/>
          </w:tcPr>
          <w:p w14:paraId="27791E10">
            <w:pPr>
              <w:jc w:val="center"/>
              <w:rPr>
                <w:szCs w:val="21"/>
              </w:rPr>
            </w:pPr>
          </w:p>
        </w:tc>
        <w:tc>
          <w:tcPr>
            <w:tcW w:w="1241" w:type="dxa"/>
            <w:vAlign w:val="center"/>
          </w:tcPr>
          <w:p w14:paraId="38AA1B69">
            <w:pPr>
              <w:jc w:val="center"/>
              <w:rPr>
                <w:szCs w:val="21"/>
              </w:rPr>
            </w:pPr>
          </w:p>
        </w:tc>
        <w:tc>
          <w:tcPr>
            <w:tcW w:w="2292" w:type="dxa"/>
            <w:vAlign w:val="center"/>
          </w:tcPr>
          <w:p w14:paraId="4EBEDEF0">
            <w:pPr>
              <w:jc w:val="center"/>
              <w:rPr>
                <w:szCs w:val="21"/>
              </w:rPr>
            </w:pPr>
          </w:p>
        </w:tc>
        <w:tc>
          <w:tcPr>
            <w:tcW w:w="1503" w:type="dxa"/>
            <w:vAlign w:val="center"/>
          </w:tcPr>
          <w:p w14:paraId="2438FF3C">
            <w:pPr>
              <w:jc w:val="center"/>
              <w:rPr>
                <w:szCs w:val="21"/>
              </w:rPr>
            </w:pPr>
          </w:p>
        </w:tc>
        <w:tc>
          <w:tcPr>
            <w:tcW w:w="720" w:type="dxa"/>
            <w:vAlign w:val="center"/>
          </w:tcPr>
          <w:p w14:paraId="14FFB6E5">
            <w:pPr>
              <w:jc w:val="center"/>
              <w:rPr>
                <w:szCs w:val="21"/>
              </w:rPr>
            </w:pPr>
          </w:p>
        </w:tc>
      </w:tr>
    </w:tbl>
    <w:p w14:paraId="51D310D8">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2B86862">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3E04BBCE">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71CC5D8B">
      <w:pPr>
        <w:adjustRightInd w:val="0"/>
        <w:snapToGrid w:val="0"/>
        <w:spacing w:line="360" w:lineRule="auto"/>
        <w:ind w:firstLine="600"/>
        <w:jc w:val="right"/>
      </w:pPr>
    </w:p>
    <w:p w14:paraId="791A4483">
      <w:pPr>
        <w:adjustRightInd w:val="0"/>
        <w:spacing w:line="300" w:lineRule="auto"/>
        <w:ind w:hanging="2"/>
        <w:jc w:val="center"/>
        <w:rPr>
          <w:b/>
          <w:snapToGrid w:val="0"/>
          <w:kern w:val="0"/>
          <w:sz w:val="28"/>
        </w:rPr>
      </w:pPr>
    </w:p>
    <w:p w14:paraId="2669D2FC">
      <w:pPr>
        <w:adjustRightInd w:val="0"/>
        <w:spacing w:line="300" w:lineRule="auto"/>
        <w:ind w:hanging="2"/>
        <w:jc w:val="center"/>
        <w:rPr>
          <w:b/>
          <w:snapToGrid w:val="0"/>
          <w:kern w:val="0"/>
          <w:sz w:val="28"/>
        </w:rPr>
      </w:pPr>
    </w:p>
    <w:p w14:paraId="6C863D4B">
      <w:pPr>
        <w:adjustRightInd w:val="0"/>
        <w:spacing w:line="300" w:lineRule="auto"/>
        <w:ind w:hanging="2"/>
        <w:jc w:val="center"/>
        <w:rPr>
          <w:b/>
          <w:snapToGrid w:val="0"/>
          <w:kern w:val="0"/>
          <w:sz w:val="28"/>
        </w:rPr>
      </w:pPr>
    </w:p>
    <w:p w14:paraId="0C834705">
      <w:pPr>
        <w:adjustRightInd w:val="0"/>
        <w:spacing w:line="300" w:lineRule="auto"/>
        <w:ind w:hanging="2"/>
        <w:jc w:val="center"/>
        <w:rPr>
          <w:b/>
          <w:snapToGrid w:val="0"/>
          <w:kern w:val="0"/>
          <w:sz w:val="28"/>
        </w:rPr>
      </w:pPr>
    </w:p>
    <w:p w14:paraId="26BC0F5A">
      <w:pPr>
        <w:adjustRightInd w:val="0"/>
        <w:spacing w:line="300" w:lineRule="auto"/>
        <w:ind w:hanging="2"/>
        <w:jc w:val="center"/>
        <w:rPr>
          <w:b/>
          <w:snapToGrid w:val="0"/>
          <w:kern w:val="0"/>
          <w:sz w:val="28"/>
        </w:rPr>
      </w:pPr>
    </w:p>
    <w:p w14:paraId="34502BCE">
      <w:pPr>
        <w:adjustRightInd w:val="0"/>
        <w:spacing w:line="300" w:lineRule="auto"/>
        <w:ind w:hanging="2"/>
        <w:jc w:val="center"/>
        <w:rPr>
          <w:b/>
          <w:snapToGrid w:val="0"/>
          <w:kern w:val="0"/>
          <w:sz w:val="28"/>
        </w:rPr>
      </w:pPr>
    </w:p>
    <w:p w14:paraId="4418F050">
      <w:pPr>
        <w:adjustRightInd w:val="0"/>
        <w:snapToGrid w:val="0"/>
        <w:spacing w:line="360" w:lineRule="auto"/>
        <w:ind w:firstLine="600"/>
        <w:jc w:val="left"/>
      </w:pPr>
    </w:p>
    <w:p w14:paraId="3C1469EC">
      <w:pPr>
        <w:adjustRightInd w:val="0"/>
        <w:snapToGrid w:val="0"/>
        <w:spacing w:line="360" w:lineRule="auto"/>
        <w:ind w:firstLine="600"/>
        <w:jc w:val="left"/>
      </w:pPr>
    </w:p>
    <w:p w14:paraId="7417E654">
      <w:pPr>
        <w:pStyle w:val="5"/>
        <w:tabs>
          <w:tab w:val="left" w:pos="371"/>
        </w:tabs>
        <w:spacing w:before="120" w:after="120"/>
        <w:ind w:left="-1" w:leftChars="-1" w:hanging="1"/>
        <w:jc w:val="center"/>
        <w:rPr>
          <w:rFonts w:asciiTheme="minorEastAsia" w:hAnsiTheme="minorEastAsia" w:eastAsiaTheme="minorEastAsia"/>
        </w:rPr>
      </w:pPr>
      <w:bookmarkStart w:id="61" w:name="_Toc44690433"/>
      <w:bookmarkStart w:id="62" w:name="_Toc44691165"/>
      <w:bookmarkStart w:id="63" w:name="_Toc44690706"/>
      <w:bookmarkStart w:id="64" w:name="_Toc44691397"/>
      <w:bookmarkStart w:id="65" w:name="_Toc135293347"/>
      <w:r>
        <w:rPr>
          <w:rFonts w:hint="eastAsia" w:asciiTheme="minorEastAsia" w:hAnsiTheme="minorEastAsia" w:eastAsiaTheme="minorEastAsia"/>
        </w:rPr>
        <w:t>格式5  开标一览表</w:t>
      </w:r>
      <w:bookmarkEnd w:id="61"/>
      <w:bookmarkEnd w:id="62"/>
      <w:bookmarkEnd w:id="63"/>
      <w:bookmarkEnd w:id="64"/>
      <w:bookmarkEnd w:id="65"/>
    </w:p>
    <w:p w14:paraId="631BAFA4">
      <w:pPr>
        <w:adjustRightInd w:val="0"/>
        <w:snapToGrid w:val="0"/>
        <w:spacing w:line="360" w:lineRule="auto"/>
        <w:rPr>
          <w:bCs/>
          <w:snapToGrid w:val="0"/>
          <w:kern w:val="0"/>
        </w:rPr>
      </w:pPr>
    </w:p>
    <w:p w14:paraId="255A2B32">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03FA635">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14FFCF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A4F0BB3">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BEA7BAB">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40BCF8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50625DE7">
            <w:pPr>
              <w:adjustRightInd w:val="0"/>
              <w:snapToGrid w:val="0"/>
              <w:spacing w:line="360" w:lineRule="auto"/>
              <w:jc w:val="center"/>
              <w:rPr>
                <w:snapToGrid w:val="0"/>
                <w:kern w:val="0"/>
              </w:rPr>
            </w:pPr>
            <w:r>
              <w:rPr>
                <w:rFonts w:hint="eastAsia"/>
                <w:snapToGrid w:val="0"/>
                <w:kern w:val="0"/>
              </w:rPr>
              <w:t>备注</w:t>
            </w:r>
          </w:p>
        </w:tc>
      </w:tr>
      <w:tr w14:paraId="75B3E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758F7C94">
            <w:pPr>
              <w:adjustRightInd w:val="0"/>
              <w:snapToGrid w:val="0"/>
              <w:spacing w:line="360" w:lineRule="auto"/>
              <w:jc w:val="center"/>
            </w:pPr>
            <w:r>
              <w:rPr>
                <w:rFonts w:hint="eastAsia"/>
              </w:rPr>
              <w:t>经颅磁刺激治疗设备</w:t>
            </w:r>
          </w:p>
        </w:tc>
        <w:tc>
          <w:tcPr>
            <w:tcW w:w="3972" w:type="dxa"/>
            <w:tcBorders>
              <w:top w:val="single" w:color="auto" w:sz="4" w:space="0"/>
            </w:tcBorders>
            <w:vAlign w:val="center"/>
          </w:tcPr>
          <w:p w14:paraId="5D475426">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3C1D155B">
            <w:pPr>
              <w:adjustRightInd w:val="0"/>
              <w:snapToGrid w:val="0"/>
              <w:spacing w:line="360" w:lineRule="auto"/>
              <w:jc w:val="center"/>
              <w:rPr>
                <w:snapToGrid w:val="0"/>
                <w:kern w:val="0"/>
              </w:rPr>
            </w:pPr>
          </w:p>
        </w:tc>
      </w:tr>
    </w:tbl>
    <w:p w14:paraId="6FFD10E3">
      <w:pPr>
        <w:adjustRightInd w:val="0"/>
        <w:snapToGrid w:val="0"/>
        <w:spacing w:line="360" w:lineRule="auto"/>
        <w:rPr>
          <w:snapToGrid w:val="0"/>
          <w:kern w:val="0"/>
        </w:rPr>
      </w:pPr>
    </w:p>
    <w:p w14:paraId="4AAA4DC1">
      <w:pPr>
        <w:adjustRightInd w:val="0"/>
        <w:snapToGrid w:val="0"/>
        <w:spacing w:line="360" w:lineRule="auto"/>
        <w:rPr>
          <w:snapToGrid w:val="0"/>
          <w:kern w:val="0"/>
        </w:rPr>
      </w:pPr>
    </w:p>
    <w:p w14:paraId="637D098E">
      <w:pPr>
        <w:adjustRightInd w:val="0"/>
        <w:snapToGrid w:val="0"/>
        <w:spacing w:line="360" w:lineRule="auto"/>
        <w:rPr>
          <w:snapToGrid w:val="0"/>
          <w:kern w:val="0"/>
        </w:rPr>
      </w:pPr>
      <w:r>
        <w:rPr>
          <w:snapToGrid w:val="0"/>
          <w:kern w:val="0"/>
        </w:rPr>
        <w:t>投标单位：（盖章）</w:t>
      </w:r>
    </w:p>
    <w:p w14:paraId="2DA90AB4">
      <w:pPr>
        <w:adjustRightInd w:val="0"/>
        <w:snapToGrid w:val="0"/>
        <w:spacing w:line="360" w:lineRule="auto"/>
        <w:rPr>
          <w:snapToGrid w:val="0"/>
          <w:kern w:val="0"/>
        </w:rPr>
      </w:pPr>
    </w:p>
    <w:p w14:paraId="2A2F6620">
      <w:pPr>
        <w:adjustRightInd w:val="0"/>
        <w:snapToGrid w:val="0"/>
        <w:spacing w:line="360" w:lineRule="auto"/>
        <w:rPr>
          <w:snapToGrid w:val="0"/>
          <w:kern w:val="0"/>
        </w:rPr>
      </w:pPr>
    </w:p>
    <w:p w14:paraId="348A66B1">
      <w:pPr>
        <w:adjustRightInd w:val="0"/>
        <w:snapToGrid w:val="0"/>
        <w:spacing w:line="360" w:lineRule="auto"/>
        <w:rPr>
          <w:snapToGrid w:val="0"/>
          <w:kern w:val="0"/>
        </w:rPr>
      </w:pPr>
      <w:r>
        <w:rPr>
          <w:snapToGrid w:val="0"/>
          <w:kern w:val="0"/>
        </w:rPr>
        <w:t>法定代表人或其授权代表：（签字）</w:t>
      </w:r>
    </w:p>
    <w:p w14:paraId="6365E280">
      <w:pPr>
        <w:adjustRightInd w:val="0"/>
        <w:snapToGrid w:val="0"/>
        <w:spacing w:line="360" w:lineRule="auto"/>
        <w:ind w:firstLine="6825" w:firstLineChars="3250"/>
        <w:rPr>
          <w:snapToGrid w:val="0"/>
          <w:kern w:val="0"/>
        </w:rPr>
      </w:pPr>
      <w:r>
        <w:rPr>
          <w:snapToGrid w:val="0"/>
          <w:kern w:val="0"/>
        </w:rPr>
        <w:t>年    月    日</w:t>
      </w:r>
    </w:p>
    <w:p w14:paraId="26C6E5DF">
      <w:pPr>
        <w:adjustRightInd w:val="0"/>
        <w:snapToGrid w:val="0"/>
        <w:spacing w:line="360" w:lineRule="auto"/>
        <w:ind w:firstLine="1050" w:firstLineChars="500"/>
        <w:rPr>
          <w:snapToGrid w:val="0"/>
          <w:kern w:val="0"/>
        </w:rPr>
      </w:pPr>
    </w:p>
    <w:p w14:paraId="1AF23B16">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D986EF8">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76EE4810">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C362C1">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1D93DB2C">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7199F59E">
      <w:pPr>
        <w:pStyle w:val="29"/>
        <w:adjustRightInd w:val="0"/>
        <w:snapToGrid w:val="0"/>
        <w:spacing w:line="312" w:lineRule="auto"/>
        <w:jc w:val="center"/>
        <w:rPr>
          <w:rFonts w:ascii="Times New Roman" w:hAnsi="Times New Roman"/>
          <w:b/>
          <w:sz w:val="28"/>
        </w:rPr>
      </w:pPr>
    </w:p>
    <w:p w14:paraId="683A59AE"/>
    <w:p w14:paraId="037896B9"/>
    <w:p w14:paraId="4352147A"/>
    <w:p w14:paraId="36E7D530"/>
    <w:p w14:paraId="55DC40B1"/>
    <w:p w14:paraId="4FBD0154"/>
    <w:p w14:paraId="6B1D36FB"/>
    <w:p w14:paraId="22F4A3BF"/>
    <w:p w14:paraId="5E4E1884">
      <w:pPr>
        <w:pStyle w:val="5"/>
        <w:tabs>
          <w:tab w:val="left" w:pos="371"/>
        </w:tabs>
        <w:spacing w:before="120" w:after="120"/>
        <w:ind w:left="-1" w:leftChars="-1" w:hanging="1"/>
        <w:jc w:val="center"/>
        <w:rPr>
          <w:rFonts w:asciiTheme="minorEastAsia" w:hAnsiTheme="minorEastAsia" w:eastAsiaTheme="minorEastAsia"/>
        </w:rPr>
      </w:pPr>
      <w:bookmarkStart w:id="66" w:name="_Toc44690434"/>
      <w:bookmarkStart w:id="67" w:name="_Toc44690707"/>
      <w:bookmarkStart w:id="68" w:name="_Toc44691398"/>
      <w:bookmarkStart w:id="69" w:name="_Toc44691166"/>
      <w:bookmarkStart w:id="70" w:name="_Toc135293348"/>
      <w:r>
        <w:rPr>
          <w:rFonts w:hint="eastAsia" w:asciiTheme="minorEastAsia" w:hAnsiTheme="minorEastAsia" w:eastAsiaTheme="minorEastAsia"/>
        </w:rPr>
        <w:t>格式6  报价表</w:t>
      </w:r>
      <w:bookmarkEnd w:id="66"/>
      <w:bookmarkEnd w:id="67"/>
      <w:bookmarkEnd w:id="68"/>
      <w:bookmarkEnd w:id="69"/>
      <w:bookmarkEnd w:id="70"/>
    </w:p>
    <w:p w14:paraId="2AC87989">
      <w:pPr>
        <w:spacing w:line="300" w:lineRule="auto"/>
        <w:rPr>
          <w:rFonts w:ascii="楷体_GB2312" w:eastAsia="楷体_GB2312"/>
          <w:b/>
          <w:sz w:val="24"/>
        </w:rPr>
      </w:pPr>
      <w:r>
        <w:rPr>
          <w:rFonts w:hint="eastAsia" w:ascii="楷体_GB2312" w:eastAsia="楷体_GB2312"/>
          <w:b/>
          <w:sz w:val="24"/>
        </w:rPr>
        <w:t>1   报价要求</w:t>
      </w:r>
    </w:p>
    <w:p w14:paraId="706DA4A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1C99521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1CDFBD5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3AF5CAF">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356FFE2F">
      <w:pPr>
        <w:adjustRightInd w:val="0"/>
        <w:snapToGrid w:val="0"/>
        <w:spacing w:line="300" w:lineRule="auto"/>
        <w:rPr>
          <w:snapToGrid w:val="0"/>
          <w:kern w:val="0"/>
        </w:rPr>
      </w:pPr>
    </w:p>
    <w:p w14:paraId="0088DAFD">
      <w:pPr>
        <w:spacing w:line="300" w:lineRule="auto"/>
        <w:rPr>
          <w:rFonts w:eastAsia="楷体_GB2312"/>
          <w:b/>
          <w:sz w:val="24"/>
        </w:rPr>
      </w:pPr>
      <w:r>
        <w:rPr>
          <w:rFonts w:hint="eastAsia" w:eastAsia="楷体_GB2312"/>
          <w:b/>
          <w:sz w:val="24"/>
        </w:rPr>
        <w:t>2   报价表</w:t>
      </w:r>
    </w:p>
    <w:p w14:paraId="4CEABF8C">
      <w:pPr>
        <w:adjustRightInd w:val="0"/>
        <w:snapToGrid w:val="0"/>
        <w:spacing w:line="300" w:lineRule="auto"/>
        <w:rPr>
          <w:snapToGrid w:val="0"/>
          <w:kern w:val="0"/>
        </w:rPr>
      </w:pPr>
    </w:p>
    <w:p w14:paraId="6F6568CB">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2C4EBD5A">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0B5B4100">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14:paraId="12152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D89612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14:paraId="419C01E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14:paraId="205ED71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14C4A1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72AF5C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14:paraId="42E1B9E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14:paraId="2A658986">
            <w:pPr>
              <w:adjustRightInd w:val="0"/>
              <w:snapToGrid w:val="0"/>
              <w:spacing w:line="300" w:lineRule="auto"/>
              <w:jc w:val="center"/>
              <w:rPr>
                <w:rFonts w:asciiTheme="minorEastAsia" w:hAnsiTheme="minorEastAsia" w:eastAsiaTheme="minorEastAsia"/>
                <w:snapToGrid w:val="0"/>
                <w:kern w:val="0"/>
              </w:rPr>
            </w:pPr>
          </w:p>
        </w:tc>
      </w:tr>
      <w:tr w14:paraId="496D7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7DF348B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14:paraId="43F0410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14:paraId="2BDC0B14">
            <w:pPr>
              <w:adjustRightInd w:val="0"/>
              <w:snapToGrid w:val="0"/>
              <w:spacing w:line="300" w:lineRule="auto"/>
              <w:jc w:val="center"/>
              <w:rPr>
                <w:rFonts w:asciiTheme="minorEastAsia" w:hAnsiTheme="minorEastAsia" w:eastAsiaTheme="minorEastAsia"/>
                <w:snapToGrid w:val="0"/>
                <w:kern w:val="0"/>
              </w:rPr>
            </w:pPr>
          </w:p>
        </w:tc>
      </w:tr>
      <w:tr w14:paraId="4341F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B44235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14:paraId="7A9C562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14:paraId="5D4ED39D">
            <w:pPr>
              <w:adjustRightInd w:val="0"/>
              <w:snapToGrid w:val="0"/>
              <w:spacing w:line="300" w:lineRule="auto"/>
              <w:jc w:val="center"/>
              <w:rPr>
                <w:rFonts w:asciiTheme="minorEastAsia" w:hAnsiTheme="minorEastAsia" w:eastAsiaTheme="minorEastAsia"/>
                <w:snapToGrid w:val="0"/>
                <w:kern w:val="0"/>
              </w:rPr>
            </w:pPr>
          </w:p>
        </w:tc>
      </w:tr>
      <w:tr w14:paraId="35151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4B4383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14:paraId="4B16CC6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14:paraId="272AD7ED">
            <w:pPr>
              <w:adjustRightInd w:val="0"/>
              <w:snapToGrid w:val="0"/>
              <w:spacing w:line="300" w:lineRule="auto"/>
              <w:jc w:val="center"/>
              <w:rPr>
                <w:rFonts w:asciiTheme="minorEastAsia" w:hAnsiTheme="minorEastAsia" w:eastAsiaTheme="minorEastAsia"/>
                <w:snapToGrid w:val="0"/>
                <w:kern w:val="0"/>
              </w:rPr>
            </w:pPr>
          </w:p>
        </w:tc>
      </w:tr>
      <w:tr w14:paraId="770F6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5EF2C3E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14:paraId="53424B6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14:paraId="147A328D">
            <w:pPr>
              <w:adjustRightInd w:val="0"/>
              <w:snapToGrid w:val="0"/>
              <w:spacing w:line="300" w:lineRule="auto"/>
              <w:jc w:val="center"/>
              <w:rPr>
                <w:rFonts w:asciiTheme="minorEastAsia" w:hAnsiTheme="minorEastAsia" w:eastAsiaTheme="minorEastAsia"/>
                <w:snapToGrid w:val="0"/>
                <w:kern w:val="0"/>
              </w:rPr>
            </w:pPr>
          </w:p>
        </w:tc>
      </w:tr>
      <w:tr w14:paraId="74845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F0D956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14:paraId="1A2C8E1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14:paraId="3D8C2C07">
            <w:pPr>
              <w:adjustRightInd w:val="0"/>
              <w:snapToGrid w:val="0"/>
              <w:spacing w:line="300" w:lineRule="auto"/>
              <w:jc w:val="center"/>
              <w:rPr>
                <w:rFonts w:asciiTheme="minorEastAsia" w:hAnsiTheme="minorEastAsia" w:eastAsiaTheme="minorEastAsia"/>
                <w:snapToGrid w:val="0"/>
                <w:kern w:val="0"/>
              </w:rPr>
            </w:pPr>
          </w:p>
        </w:tc>
      </w:tr>
      <w:tr w14:paraId="55934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9682FA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14:paraId="02F5610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14:paraId="1A1CBCE2">
            <w:pPr>
              <w:adjustRightInd w:val="0"/>
              <w:snapToGrid w:val="0"/>
              <w:spacing w:line="300" w:lineRule="auto"/>
              <w:jc w:val="center"/>
              <w:rPr>
                <w:rFonts w:asciiTheme="minorEastAsia" w:hAnsiTheme="minorEastAsia" w:eastAsiaTheme="minorEastAsia"/>
                <w:snapToGrid w:val="0"/>
                <w:kern w:val="0"/>
              </w:rPr>
            </w:pPr>
          </w:p>
        </w:tc>
      </w:tr>
      <w:tr w14:paraId="75A5E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8894E5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14:paraId="3175D01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14:paraId="235A5CCD">
            <w:pPr>
              <w:adjustRightInd w:val="0"/>
              <w:snapToGrid w:val="0"/>
              <w:spacing w:line="300" w:lineRule="auto"/>
              <w:jc w:val="center"/>
              <w:rPr>
                <w:rFonts w:asciiTheme="minorEastAsia" w:hAnsiTheme="minorEastAsia" w:eastAsiaTheme="minorEastAsia"/>
                <w:snapToGrid w:val="0"/>
                <w:kern w:val="0"/>
              </w:rPr>
            </w:pPr>
          </w:p>
        </w:tc>
      </w:tr>
      <w:tr w14:paraId="2AC67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BE9D2C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14:paraId="35B5606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14:paraId="77D3C2B1">
            <w:pPr>
              <w:adjustRightInd w:val="0"/>
              <w:snapToGrid w:val="0"/>
              <w:spacing w:line="300" w:lineRule="auto"/>
              <w:jc w:val="center"/>
              <w:rPr>
                <w:rFonts w:asciiTheme="minorEastAsia" w:hAnsiTheme="minorEastAsia" w:eastAsiaTheme="minorEastAsia"/>
                <w:snapToGrid w:val="0"/>
                <w:kern w:val="0"/>
              </w:rPr>
            </w:pPr>
          </w:p>
        </w:tc>
      </w:tr>
      <w:tr w14:paraId="4B45A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5A259A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14:paraId="08B1E23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14:paraId="3A9CA1FB">
            <w:pPr>
              <w:adjustRightInd w:val="0"/>
              <w:snapToGrid w:val="0"/>
              <w:spacing w:line="300" w:lineRule="auto"/>
              <w:jc w:val="center"/>
              <w:rPr>
                <w:rFonts w:asciiTheme="minorEastAsia" w:hAnsiTheme="minorEastAsia" w:eastAsiaTheme="minorEastAsia"/>
                <w:snapToGrid w:val="0"/>
                <w:kern w:val="0"/>
              </w:rPr>
            </w:pPr>
          </w:p>
        </w:tc>
      </w:tr>
      <w:tr w14:paraId="29C4D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14:paraId="356CF90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14:paraId="645997E0">
            <w:pPr>
              <w:adjustRightInd w:val="0"/>
              <w:snapToGrid w:val="0"/>
              <w:spacing w:line="300" w:lineRule="auto"/>
              <w:jc w:val="center"/>
              <w:rPr>
                <w:rFonts w:asciiTheme="minorEastAsia" w:hAnsiTheme="minorEastAsia" w:eastAsiaTheme="minorEastAsia"/>
                <w:snapToGrid w:val="0"/>
                <w:kern w:val="0"/>
              </w:rPr>
            </w:pPr>
          </w:p>
        </w:tc>
      </w:tr>
    </w:tbl>
    <w:p w14:paraId="6F75AC1A">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571F2926">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6B476339">
      <w:pPr>
        <w:adjustRightInd w:val="0"/>
        <w:snapToGrid w:val="0"/>
        <w:spacing w:line="300" w:lineRule="auto"/>
        <w:rPr>
          <w:rFonts w:asciiTheme="minorEastAsia" w:hAnsiTheme="minorEastAsia" w:eastAsiaTheme="minorEastAsia"/>
          <w:snapToGrid w:val="0"/>
          <w:kern w:val="0"/>
        </w:rPr>
      </w:pPr>
    </w:p>
    <w:p w14:paraId="794F02F4">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0B4A8B13">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33D05E59">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782DE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B11297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2364164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5CBCFA2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54C786D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1982DF7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60A0554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709AD9E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3CED67C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1CA2C8B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140ABC4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70104AC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268739B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34543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3E0FA26">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4155B38C">
            <w:pPr>
              <w:widowControl/>
              <w:spacing w:line="360" w:lineRule="auto"/>
              <w:jc w:val="center"/>
              <w:rPr>
                <w:rFonts w:cs="宋体" w:asciiTheme="minorEastAsia" w:hAnsiTheme="minorEastAsia" w:eastAsiaTheme="minorEastAsia"/>
                <w:kern w:val="0"/>
                <w:szCs w:val="21"/>
              </w:rPr>
            </w:pPr>
          </w:p>
        </w:tc>
        <w:tc>
          <w:tcPr>
            <w:tcW w:w="709" w:type="dxa"/>
            <w:vAlign w:val="center"/>
          </w:tcPr>
          <w:p w14:paraId="7728E95C">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2D391A1E">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0B81C5E1">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95FA893">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463310F">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930B09">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D331523">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BC71064">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E5DB63A">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8773726">
            <w:pPr>
              <w:adjustRightInd w:val="0"/>
              <w:snapToGrid w:val="0"/>
              <w:spacing w:line="300" w:lineRule="auto"/>
              <w:jc w:val="center"/>
              <w:rPr>
                <w:rFonts w:asciiTheme="minorEastAsia" w:hAnsiTheme="minorEastAsia" w:eastAsiaTheme="minorEastAsia"/>
                <w:snapToGrid w:val="0"/>
                <w:kern w:val="0"/>
              </w:rPr>
            </w:pPr>
          </w:p>
        </w:tc>
      </w:tr>
      <w:tr w14:paraId="677451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75E5FE2">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39F5B01D">
            <w:pPr>
              <w:widowControl/>
              <w:spacing w:line="360" w:lineRule="auto"/>
              <w:jc w:val="center"/>
              <w:rPr>
                <w:rFonts w:cs="宋体" w:asciiTheme="minorEastAsia" w:hAnsiTheme="minorEastAsia" w:eastAsiaTheme="minorEastAsia"/>
                <w:kern w:val="0"/>
                <w:szCs w:val="21"/>
              </w:rPr>
            </w:pPr>
          </w:p>
        </w:tc>
        <w:tc>
          <w:tcPr>
            <w:tcW w:w="709" w:type="dxa"/>
            <w:vAlign w:val="center"/>
          </w:tcPr>
          <w:p w14:paraId="1A9E8EA7">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7411392">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61810C21">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431AA26">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A03A6CC">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2358DC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9C3DCAC">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C6B492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069DCE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B1C00AA">
            <w:pPr>
              <w:adjustRightInd w:val="0"/>
              <w:snapToGrid w:val="0"/>
              <w:spacing w:line="300" w:lineRule="auto"/>
              <w:jc w:val="center"/>
              <w:rPr>
                <w:rFonts w:asciiTheme="minorEastAsia" w:hAnsiTheme="minorEastAsia" w:eastAsiaTheme="minorEastAsia"/>
                <w:snapToGrid w:val="0"/>
                <w:kern w:val="0"/>
              </w:rPr>
            </w:pPr>
          </w:p>
        </w:tc>
      </w:tr>
      <w:tr w14:paraId="465ED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12F411C">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2D65FB61">
            <w:pPr>
              <w:widowControl/>
              <w:spacing w:line="360" w:lineRule="auto"/>
              <w:jc w:val="center"/>
              <w:rPr>
                <w:rFonts w:cs="宋体" w:asciiTheme="minorEastAsia" w:hAnsiTheme="minorEastAsia" w:eastAsiaTheme="minorEastAsia"/>
                <w:kern w:val="0"/>
                <w:szCs w:val="21"/>
              </w:rPr>
            </w:pPr>
          </w:p>
        </w:tc>
        <w:tc>
          <w:tcPr>
            <w:tcW w:w="709" w:type="dxa"/>
            <w:vAlign w:val="center"/>
          </w:tcPr>
          <w:p w14:paraId="3F7D92D9">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15790AEB">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0ED25597">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F797B2">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4A5D8BD7">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2AC487">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637F42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4AAD7A5">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6B3E07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0FCC96C">
            <w:pPr>
              <w:adjustRightInd w:val="0"/>
              <w:snapToGrid w:val="0"/>
              <w:spacing w:line="300" w:lineRule="auto"/>
              <w:jc w:val="center"/>
              <w:rPr>
                <w:rFonts w:asciiTheme="minorEastAsia" w:hAnsiTheme="minorEastAsia" w:eastAsiaTheme="minorEastAsia"/>
                <w:snapToGrid w:val="0"/>
                <w:kern w:val="0"/>
              </w:rPr>
            </w:pPr>
          </w:p>
        </w:tc>
      </w:tr>
      <w:tr w14:paraId="3C0E0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D37338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255F185F">
            <w:pPr>
              <w:widowControl/>
              <w:spacing w:line="360" w:lineRule="auto"/>
              <w:jc w:val="center"/>
              <w:rPr>
                <w:rFonts w:cs="宋体" w:asciiTheme="minorEastAsia" w:hAnsiTheme="minorEastAsia" w:eastAsiaTheme="minorEastAsia"/>
                <w:kern w:val="0"/>
                <w:szCs w:val="21"/>
              </w:rPr>
            </w:pPr>
          </w:p>
        </w:tc>
        <w:tc>
          <w:tcPr>
            <w:tcW w:w="709" w:type="dxa"/>
            <w:vAlign w:val="center"/>
          </w:tcPr>
          <w:p w14:paraId="333751C4">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41714A38">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01C088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5200876">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13F2E5E">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6CEFB89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AB1986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D5B1E15">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548B35A">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91389E0">
            <w:pPr>
              <w:adjustRightInd w:val="0"/>
              <w:snapToGrid w:val="0"/>
              <w:spacing w:line="300" w:lineRule="auto"/>
              <w:jc w:val="center"/>
              <w:rPr>
                <w:rFonts w:asciiTheme="minorEastAsia" w:hAnsiTheme="minorEastAsia" w:eastAsiaTheme="minorEastAsia"/>
                <w:snapToGrid w:val="0"/>
                <w:kern w:val="0"/>
              </w:rPr>
            </w:pPr>
          </w:p>
        </w:tc>
      </w:tr>
      <w:tr w14:paraId="0095AD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1EE1AAB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14:paraId="3217C2B8">
            <w:pPr>
              <w:widowControl/>
              <w:spacing w:line="360" w:lineRule="auto"/>
              <w:jc w:val="center"/>
              <w:rPr>
                <w:rFonts w:cs="宋体" w:asciiTheme="minorEastAsia" w:hAnsiTheme="minorEastAsia" w:eastAsiaTheme="minorEastAsia"/>
                <w:kern w:val="0"/>
                <w:szCs w:val="21"/>
              </w:rPr>
            </w:pPr>
          </w:p>
        </w:tc>
        <w:tc>
          <w:tcPr>
            <w:tcW w:w="709" w:type="dxa"/>
            <w:vAlign w:val="center"/>
          </w:tcPr>
          <w:p w14:paraId="6C7F186B">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DC1E10D">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B34E46E">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02BDA1A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EDE6D2">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42E81F9">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A3B86AA">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293A03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1750D9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4E74004">
            <w:pPr>
              <w:adjustRightInd w:val="0"/>
              <w:snapToGrid w:val="0"/>
              <w:spacing w:line="300" w:lineRule="auto"/>
              <w:jc w:val="center"/>
              <w:rPr>
                <w:rFonts w:asciiTheme="minorEastAsia" w:hAnsiTheme="minorEastAsia" w:eastAsiaTheme="minorEastAsia"/>
                <w:snapToGrid w:val="0"/>
                <w:kern w:val="0"/>
              </w:rPr>
            </w:pPr>
          </w:p>
        </w:tc>
      </w:tr>
      <w:tr w14:paraId="0E075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6EAA0A9D">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A295AE8">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16B5BB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4998091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362CC0B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9E09072">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1B204E47">
      <w:pPr>
        <w:adjustRightInd w:val="0"/>
        <w:snapToGrid w:val="0"/>
        <w:spacing w:line="300" w:lineRule="auto"/>
        <w:jc w:val="center"/>
        <w:rPr>
          <w:rFonts w:asciiTheme="minorEastAsia" w:hAnsiTheme="minorEastAsia" w:eastAsiaTheme="minorEastAsia"/>
          <w:snapToGrid w:val="0"/>
          <w:kern w:val="0"/>
        </w:rPr>
      </w:pPr>
    </w:p>
    <w:p w14:paraId="511DE790">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14:paraId="79472AA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398E8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2D0777B2">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0AC53841">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5BD5F3C6">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789994C2">
            <w:pPr>
              <w:adjustRightInd w:val="0"/>
              <w:snapToGrid w:val="0"/>
              <w:spacing w:line="300" w:lineRule="auto"/>
              <w:jc w:val="center"/>
              <w:rPr>
                <w:snapToGrid w:val="0"/>
                <w:kern w:val="0"/>
              </w:rPr>
            </w:pPr>
            <w:r>
              <w:rPr>
                <w:snapToGrid w:val="0"/>
                <w:kern w:val="0"/>
              </w:rPr>
              <w:t>制造厂商</w:t>
            </w:r>
          </w:p>
        </w:tc>
        <w:tc>
          <w:tcPr>
            <w:tcW w:w="1134" w:type="dxa"/>
            <w:vAlign w:val="center"/>
          </w:tcPr>
          <w:p w14:paraId="153C13C3">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3A7E5927">
            <w:pPr>
              <w:jc w:val="center"/>
              <w:rPr>
                <w:szCs w:val="21"/>
              </w:rPr>
            </w:pPr>
            <w:r>
              <w:rPr>
                <w:rFonts w:hint="eastAsia"/>
                <w:szCs w:val="21"/>
              </w:rPr>
              <w:t>单价(元)</w:t>
            </w:r>
          </w:p>
        </w:tc>
      </w:tr>
      <w:tr w14:paraId="38E87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66E272E">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41A53BBA">
            <w:pPr>
              <w:adjustRightInd w:val="0"/>
              <w:snapToGrid w:val="0"/>
              <w:spacing w:line="300" w:lineRule="auto"/>
              <w:jc w:val="center"/>
              <w:rPr>
                <w:snapToGrid w:val="0"/>
                <w:color w:val="000000"/>
                <w:kern w:val="0"/>
              </w:rPr>
            </w:pPr>
          </w:p>
        </w:tc>
        <w:tc>
          <w:tcPr>
            <w:tcW w:w="1843" w:type="dxa"/>
            <w:vAlign w:val="center"/>
          </w:tcPr>
          <w:p w14:paraId="1260E499">
            <w:pPr>
              <w:adjustRightInd w:val="0"/>
              <w:snapToGrid w:val="0"/>
              <w:spacing w:line="300" w:lineRule="auto"/>
              <w:jc w:val="center"/>
              <w:rPr>
                <w:snapToGrid w:val="0"/>
                <w:color w:val="000000"/>
                <w:kern w:val="0"/>
              </w:rPr>
            </w:pPr>
          </w:p>
        </w:tc>
        <w:tc>
          <w:tcPr>
            <w:tcW w:w="1417" w:type="dxa"/>
            <w:vAlign w:val="center"/>
          </w:tcPr>
          <w:p w14:paraId="17EA7CE9">
            <w:pPr>
              <w:adjustRightInd w:val="0"/>
              <w:snapToGrid w:val="0"/>
              <w:spacing w:line="300" w:lineRule="auto"/>
              <w:jc w:val="center"/>
              <w:rPr>
                <w:snapToGrid w:val="0"/>
                <w:color w:val="000000"/>
                <w:kern w:val="0"/>
              </w:rPr>
            </w:pPr>
          </w:p>
        </w:tc>
        <w:tc>
          <w:tcPr>
            <w:tcW w:w="1134" w:type="dxa"/>
            <w:vAlign w:val="center"/>
          </w:tcPr>
          <w:p w14:paraId="558BB9DA">
            <w:pPr>
              <w:adjustRightInd w:val="0"/>
              <w:snapToGrid w:val="0"/>
              <w:spacing w:line="300" w:lineRule="auto"/>
              <w:jc w:val="center"/>
              <w:rPr>
                <w:snapToGrid w:val="0"/>
                <w:color w:val="000000"/>
                <w:kern w:val="0"/>
              </w:rPr>
            </w:pPr>
          </w:p>
        </w:tc>
        <w:tc>
          <w:tcPr>
            <w:tcW w:w="2670" w:type="dxa"/>
          </w:tcPr>
          <w:p w14:paraId="777220B3">
            <w:pPr>
              <w:adjustRightInd w:val="0"/>
              <w:snapToGrid w:val="0"/>
              <w:spacing w:line="300" w:lineRule="auto"/>
              <w:jc w:val="center"/>
              <w:rPr>
                <w:snapToGrid w:val="0"/>
                <w:color w:val="000000"/>
                <w:kern w:val="0"/>
              </w:rPr>
            </w:pPr>
          </w:p>
        </w:tc>
      </w:tr>
      <w:tr w14:paraId="0B83C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2958DA6">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3B92F124">
            <w:pPr>
              <w:adjustRightInd w:val="0"/>
              <w:snapToGrid w:val="0"/>
              <w:spacing w:line="300" w:lineRule="auto"/>
              <w:jc w:val="center"/>
              <w:rPr>
                <w:snapToGrid w:val="0"/>
                <w:color w:val="000000"/>
                <w:kern w:val="0"/>
              </w:rPr>
            </w:pPr>
          </w:p>
        </w:tc>
        <w:tc>
          <w:tcPr>
            <w:tcW w:w="1843" w:type="dxa"/>
            <w:vAlign w:val="center"/>
          </w:tcPr>
          <w:p w14:paraId="6DE8266C">
            <w:pPr>
              <w:adjustRightInd w:val="0"/>
              <w:snapToGrid w:val="0"/>
              <w:spacing w:line="300" w:lineRule="auto"/>
              <w:jc w:val="center"/>
              <w:rPr>
                <w:snapToGrid w:val="0"/>
                <w:color w:val="000000"/>
                <w:kern w:val="0"/>
              </w:rPr>
            </w:pPr>
          </w:p>
        </w:tc>
        <w:tc>
          <w:tcPr>
            <w:tcW w:w="1417" w:type="dxa"/>
            <w:vAlign w:val="center"/>
          </w:tcPr>
          <w:p w14:paraId="04162EE0">
            <w:pPr>
              <w:adjustRightInd w:val="0"/>
              <w:snapToGrid w:val="0"/>
              <w:spacing w:line="300" w:lineRule="auto"/>
              <w:jc w:val="center"/>
              <w:rPr>
                <w:snapToGrid w:val="0"/>
                <w:color w:val="000000"/>
                <w:kern w:val="0"/>
              </w:rPr>
            </w:pPr>
          </w:p>
        </w:tc>
        <w:tc>
          <w:tcPr>
            <w:tcW w:w="1134" w:type="dxa"/>
            <w:vAlign w:val="center"/>
          </w:tcPr>
          <w:p w14:paraId="312E3BC7">
            <w:pPr>
              <w:adjustRightInd w:val="0"/>
              <w:snapToGrid w:val="0"/>
              <w:spacing w:line="300" w:lineRule="auto"/>
              <w:jc w:val="center"/>
              <w:rPr>
                <w:snapToGrid w:val="0"/>
                <w:color w:val="000000"/>
                <w:kern w:val="0"/>
              </w:rPr>
            </w:pPr>
          </w:p>
        </w:tc>
        <w:tc>
          <w:tcPr>
            <w:tcW w:w="2670" w:type="dxa"/>
          </w:tcPr>
          <w:p w14:paraId="5B5498F0">
            <w:pPr>
              <w:adjustRightInd w:val="0"/>
              <w:snapToGrid w:val="0"/>
              <w:spacing w:line="300" w:lineRule="auto"/>
              <w:jc w:val="center"/>
              <w:rPr>
                <w:snapToGrid w:val="0"/>
                <w:color w:val="000000"/>
                <w:kern w:val="0"/>
              </w:rPr>
            </w:pPr>
          </w:p>
        </w:tc>
      </w:tr>
      <w:tr w14:paraId="20C2CF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A6F7A5">
            <w:pPr>
              <w:adjustRightInd w:val="0"/>
              <w:snapToGrid w:val="0"/>
              <w:spacing w:line="300" w:lineRule="auto"/>
              <w:jc w:val="center"/>
              <w:rPr>
                <w:snapToGrid w:val="0"/>
                <w:color w:val="000000"/>
                <w:kern w:val="0"/>
              </w:rPr>
            </w:pPr>
          </w:p>
        </w:tc>
        <w:tc>
          <w:tcPr>
            <w:tcW w:w="1136" w:type="dxa"/>
            <w:vAlign w:val="center"/>
          </w:tcPr>
          <w:p w14:paraId="09A7F55C">
            <w:pPr>
              <w:adjustRightInd w:val="0"/>
              <w:snapToGrid w:val="0"/>
              <w:spacing w:line="300" w:lineRule="auto"/>
              <w:jc w:val="center"/>
              <w:rPr>
                <w:snapToGrid w:val="0"/>
                <w:color w:val="000000"/>
                <w:kern w:val="0"/>
              </w:rPr>
            </w:pPr>
          </w:p>
        </w:tc>
        <w:tc>
          <w:tcPr>
            <w:tcW w:w="1843" w:type="dxa"/>
            <w:vAlign w:val="center"/>
          </w:tcPr>
          <w:p w14:paraId="098DE1B6">
            <w:pPr>
              <w:adjustRightInd w:val="0"/>
              <w:snapToGrid w:val="0"/>
              <w:spacing w:line="300" w:lineRule="auto"/>
              <w:jc w:val="center"/>
              <w:rPr>
                <w:snapToGrid w:val="0"/>
                <w:color w:val="000000"/>
                <w:kern w:val="0"/>
              </w:rPr>
            </w:pPr>
          </w:p>
        </w:tc>
        <w:tc>
          <w:tcPr>
            <w:tcW w:w="1417" w:type="dxa"/>
            <w:vAlign w:val="center"/>
          </w:tcPr>
          <w:p w14:paraId="0E7FFE71">
            <w:pPr>
              <w:adjustRightInd w:val="0"/>
              <w:snapToGrid w:val="0"/>
              <w:spacing w:line="300" w:lineRule="auto"/>
              <w:jc w:val="center"/>
              <w:rPr>
                <w:snapToGrid w:val="0"/>
                <w:color w:val="000000"/>
                <w:kern w:val="0"/>
              </w:rPr>
            </w:pPr>
          </w:p>
        </w:tc>
        <w:tc>
          <w:tcPr>
            <w:tcW w:w="1134" w:type="dxa"/>
            <w:vAlign w:val="center"/>
          </w:tcPr>
          <w:p w14:paraId="4E2259E6">
            <w:pPr>
              <w:adjustRightInd w:val="0"/>
              <w:snapToGrid w:val="0"/>
              <w:spacing w:line="300" w:lineRule="auto"/>
              <w:jc w:val="center"/>
              <w:rPr>
                <w:snapToGrid w:val="0"/>
                <w:color w:val="000000"/>
                <w:kern w:val="0"/>
              </w:rPr>
            </w:pPr>
          </w:p>
        </w:tc>
        <w:tc>
          <w:tcPr>
            <w:tcW w:w="2670" w:type="dxa"/>
          </w:tcPr>
          <w:p w14:paraId="3DA94C8B">
            <w:pPr>
              <w:adjustRightInd w:val="0"/>
              <w:snapToGrid w:val="0"/>
              <w:spacing w:line="300" w:lineRule="auto"/>
              <w:jc w:val="center"/>
              <w:rPr>
                <w:snapToGrid w:val="0"/>
                <w:color w:val="000000"/>
                <w:kern w:val="0"/>
              </w:rPr>
            </w:pPr>
          </w:p>
        </w:tc>
      </w:tr>
    </w:tbl>
    <w:p w14:paraId="02351DE5">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7523FE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BBAEDB6">
            <w:pPr>
              <w:jc w:val="center"/>
              <w:rPr>
                <w:szCs w:val="21"/>
              </w:rPr>
            </w:pPr>
            <w:r>
              <w:rPr>
                <w:rFonts w:hint="eastAsia"/>
                <w:szCs w:val="21"/>
              </w:rPr>
              <w:t>序号</w:t>
            </w:r>
          </w:p>
        </w:tc>
        <w:tc>
          <w:tcPr>
            <w:tcW w:w="2543" w:type="dxa"/>
          </w:tcPr>
          <w:p w14:paraId="4F44C2CE">
            <w:pPr>
              <w:jc w:val="center"/>
              <w:rPr>
                <w:szCs w:val="21"/>
              </w:rPr>
            </w:pPr>
            <w:r>
              <w:rPr>
                <w:rFonts w:hint="eastAsia"/>
                <w:szCs w:val="21"/>
              </w:rPr>
              <w:t>服务名称</w:t>
            </w:r>
          </w:p>
        </w:tc>
        <w:tc>
          <w:tcPr>
            <w:tcW w:w="2797" w:type="dxa"/>
          </w:tcPr>
          <w:p w14:paraId="33DBCD51">
            <w:pPr>
              <w:jc w:val="center"/>
              <w:rPr>
                <w:szCs w:val="21"/>
              </w:rPr>
            </w:pPr>
            <w:r>
              <w:rPr>
                <w:rFonts w:hint="eastAsia"/>
                <w:szCs w:val="21"/>
              </w:rPr>
              <w:t>服务内容</w:t>
            </w:r>
          </w:p>
        </w:tc>
        <w:tc>
          <w:tcPr>
            <w:tcW w:w="2693" w:type="dxa"/>
          </w:tcPr>
          <w:p w14:paraId="72002E3B">
            <w:pPr>
              <w:jc w:val="center"/>
              <w:rPr>
                <w:szCs w:val="21"/>
              </w:rPr>
            </w:pPr>
            <w:r>
              <w:rPr>
                <w:rFonts w:hint="eastAsia"/>
                <w:szCs w:val="21"/>
              </w:rPr>
              <w:t>价格（元）</w:t>
            </w:r>
          </w:p>
        </w:tc>
      </w:tr>
      <w:tr w14:paraId="64EFD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C9BDC8">
            <w:pPr>
              <w:ind w:right="-69" w:rightChars="-33"/>
              <w:jc w:val="center"/>
              <w:rPr>
                <w:szCs w:val="21"/>
              </w:rPr>
            </w:pPr>
            <w:r>
              <w:rPr>
                <w:rFonts w:hint="eastAsia"/>
                <w:szCs w:val="21"/>
              </w:rPr>
              <w:t>1</w:t>
            </w:r>
          </w:p>
        </w:tc>
        <w:tc>
          <w:tcPr>
            <w:tcW w:w="2543" w:type="dxa"/>
          </w:tcPr>
          <w:p w14:paraId="2FF09F23">
            <w:pPr>
              <w:jc w:val="center"/>
              <w:rPr>
                <w:szCs w:val="21"/>
              </w:rPr>
            </w:pPr>
            <w:r>
              <w:rPr>
                <w:rFonts w:hint="eastAsia"/>
                <w:szCs w:val="21"/>
              </w:rPr>
              <w:t>延续保修合同</w:t>
            </w:r>
          </w:p>
        </w:tc>
        <w:tc>
          <w:tcPr>
            <w:tcW w:w="2797" w:type="dxa"/>
          </w:tcPr>
          <w:p w14:paraId="50C3654A">
            <w:pPr>
              <w:jc w:val="center"/>
              <w:rPr>
                <w:rFonts w:hAnsi="宋体"/>
                <w:bCs/>
                <w:szCs w:val="21"/>
              </w:rPr>
            </w:pPr>
            <w:r>
              <w:rPr>
                <w:rFonts w:hint="eastAsia" w:hAnsi="宋体"/>
                <w:bCs/>
                <w:szCs w:val="21"/>
              </w:rPr>
              <w:t>年度保修</w:t>
            </w:r>
          </w:p>
        </w:tc>
        <w:tc>
          <w:tcPr>
            <w:tcW w:w="2693" w:type="dxa"/>
          </w:tcPr>
          <w:p w14:paraId="4D21BBBA">
            <w:pPr>
              <w:jc w:val="center"/>
              <w:rPr>
                <w:rFonts w:hAnsi="宋体"/>
                <w:b/>
                <w:bCs/>
                <w:szCs w:val="21"/>
              </w:rPr>
            </w:pPr>
          </w:p>
        </w:tc>
      </w:tr>
      <w:tr w14:paraId="400DD5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AAB9BB9">
            <w:pPr>
              <w:ind w:right="-69" w:rightChars="-33"/>
              <w:jc w:val="center"/>
              <w:rPr>
                <w:szCs w:val="21"/>
              </w:rPr>
            </w:pPr>
            <w:r>
              <w:rPr>
                <w:szCs w:val="21"/>
              </w:rPr>
              <w:t>…</w:t>
            </w:r>
          </w:p>
        </w:tc>
        <w:tc>
          <w:tcPr>
            <w:tcW w:w="2543" w:type="dxa"/>
          </w:tcPr>
          <w:p w14:paraId="2DFC1AED">
            <w:pPr>
              <w:jc w:val="center"/>
              <w:rPr>
                <w:szCs w:val="21"/>
              </w:rPr>
            </w:pPr>
          </w:p>
        </w:tc>
        <w:tc>
          <w:tcPr>
            <w:tcW w:w="2797" w:type="dxa"/>
          </w:tcPr>
          <w:p w14:paraId="4B4DF1ED">
            <w:pPr>
              <w:jc w:val="center"/>
              <w:rPr>
                <w:rFonts w:hAnsi="宋体"/>
                <w:b/>
                <w:bCs/>
                <w:szCs w:val="21"/>
              </w:rPr>
            </w:pPr>
          </w:p>
        </w:tc>
        <w:tc>
          <w:tcPr>
            <w:tcW w:w="2693" w:type="dxa"/>
          </w:tcPr>
          <w:p w14:paraId="21EBB40F">
            <w:pPr>
              <w:jc w:val="center"/>
              <w:rPr>
                <w:rFonts w:hAnsi="宋体"/>
                <w:b/>
                <w:bCs/>
                <w:szCs w:val="21"/>
              </w:rPr>
            </w:pPr>
          </w:p>
        </w:tc>
      </w:tr>
      <w:tr w14:paraId="4881F3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E6CE8AE">
            <w:pPr>
              <w:ind w:right="-69" w:rightChars="-33"/>
              <w:jc w:val="center"/>
              <w:rPr>
                <w:szCs w:val="21"/>
              </w:rPr>
            </w:pPr>
          </w:p>
        </w:tc>
        <w:tc>
          <w:tcPr>
            <w:tcW w:w="2543" w:type="dxa"/>
          </w:tcPr>
          <w:p w14:paraId="55FDCD4F">
            <w:pPr>
              <w:jc w:val="center"/>
              <w:rPr>
                <w:szCs w:val="21"/>
              </w:rPr>
            </w:pPr>
          </w:p>
        </w:tc>
        <w:tc>
          <w:tcPr>
            <w:tcW w:w="2797" w:type="dxa"/>
          </w:tcPr>
          <w:p w14:paraId="6102923F">
            <w:pPr>
              <w:jc w:val="center"/>
              <w:rPr>
                <w:rFonts w:hAnsi="宋体"/>
                <w:b/>
                <w:bCs/>
                <w:szCs w:val="21"/>
              </w:rPr>
            </w:pPr>
          </w:p>
        </w:tc>
        <w:tc>
          <w:tcPr>
            <w:tcW w:w="2693" w:type="dxa"/>
          </w:tcPr>
          <w:p w14:paraId="0CB72E2B">
            <w:pPr>
              <w:jc w:val="center"/>
              <w:rPr>
                <w:rFonts w:hAnsi="宋体"/>
                <w:b/>
                <w:bCs/>
                <w:szCs w:val="21"/>
              </w:rPr>
            </w:pPr>
          </w:p>
        </w:tc>
      </w:tr>
    </w:tbl>
    <w:p w14:paraId="72462CDB">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19DD238B">
      <w:pPr>
        <w:adjustRightInd w:val="0"/>
        <w:snapToGrid w:val="0"/>
        <w:spacing w:line="300" w:lineRule="auto"/>
        <w:rPr>
          <w:rFonts w:asciiTheme="minorEastAsia" w:hAnsiTheme="minorEastAsia" w:eastAsiaTheme="minorEastAsia"/>
          <w:snapToGrid w:val="0"/>
          <w:kern w:val="0"/>
        </w:rPr>
      </w:pPr>
    </w:p>
    <w:p w14:paraId="0B0BE23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76BE4846">
      <w:pPr>
        <w:adjustRightInd w:val="0"/>
        <w:snapToGrid w:val="0"/>
        <w:spacing w:line="300" w:lineRule="auto"/>
        <w:rPr>
          <w:snapToGrid w:val="0"/>
          <w:kern w:val="0"/>
        </w:rPr>
      </w:pPr>
    </w:p>
    <w:p w14:paraId="04E4BE65">
      <w:pPr>
        <w:adjustRightInd w:val="0"/>
        <w:snapToGrid w:val="0"/>
        <w:spacing w:line="300" w:lineRule="auto"/>
        <w:rPr>
          <w:snapToGrid w:val="0"/>
          <w:kern w:val="0"/>
        </w:rPr>
      </w:pPr>
    </w:p>
    <w:p w14:paraId="4EEBE230">
      <w:pPr>
        <w:adjustRightInd w:val="0"/>
        <w:snapToGrid w:val="0"/>
        <w:spacing w:line="300" w:lineRule="auto"/>
        <w:rPr>
          <w:snapToGrid w:val="0"/>
          <w:kern w:val="0"/>
        </w:rPr>
      </w:pPr>
      <w:r>
        <w:rPr>
          <w:rFonts w:hint="eastAsia"/>
          <w:snapToGrid w:val="0"/>
          <w:kern w:val="0"/>
        </w:rPr>
        <w:t>投标单位：（盖章）</w:t>
      </w:r>
    </w:p>
    <w:p w14:paraId="5DEAB454">
      <w:pPr>
        <w:adjustRightInd w:val="0"/>
        <w:snapToGrid w:val="0"/>
        <w:spacing w:line="300" w:lineRule="auto"/>
        <w:rPr>
          <w:snapToGrid w:val="0"/>
          <w:kern w:val="0"/>
        </w:rPr>
      </w:pPr>
    </w:p>
    <w:p w14:paraId="767822C5">
      <w:pPr>
        <w:adjustRightInd w:val="0"/>
        <w:snapToGrid w:val="0"/>
        <w:spacing w:line="300" w:lineRule="auto"/>
        <w:rPr>
          <w:snapToGrid w:val="0"/>
          <w:kern w:val="0"/>
        </w:rPr>
      </w:pPr>
    </w:p>
    <w:p w14:paraId="53539424">
      <w:pPr>
        <w:adjustRightInd w:val="0"/>
        <w:snapToGrid w:val="0"/>
        <w:spacing w:line="300" w:lineRule="auto"/>
        <w:rPr>
          <w:snapToGrid w:val="0"/>
          <w:kern w:val="0"/>
        </w:rPr>
      </w:pPr>
      <w:r>
        <w:rPr>
          <w:rFonts w:hint="eastAsia"/>
          <w:snapToGrid w:val="0"/>
          <w:kern w:val="0"/>
        </w:rPr>
        <w:t>法定代表人或其授权代表：（签字）</w:t>
      </w:r>
    </w:p>
    <w:p w14:paraId="4C1A5F5D">
      <w:pPr>
        <w:adjustRightInd w:val="0"/>
        <w:snapToGrid w:val="0"/>
        <w:spacing w:line="300" w:lineRule="auto"/>
        <w:rPr>
          <w:snapToGrid w:val="0"/>
          <w:kern w:val="0"/>
        </w:rPr>
      </w:pPr>
    </w:p>
    <w:p w14:paraId="5E4F2059">
      <w:pPr>
        <w:wordWrap w:val="0"/>
        <w:adjustRightInd w:val="0"/>
        <w:snapToGrid w:val="0"/>
        <w:spacing w:line="300" w:lineRule="auto"/>
        <w:jc w:val="right"/>
      </w:pPr>
      <w:r>
        <w:rPr>
          <w:rFonts w:hint="eastAsia"/>
          <w:snapToGrid w:val="0"/>
          <w:kern w:val="0"/>
        </w:rPr>
        <w:t>年    月   日</w:t>
      </w:r>
    </w:p>
    <w:p w14:paraId="62A358DC"/>
    <w:p w14:paraId="0942B374">
      <w:pPr>
        <w:tabs>
          <w:tab w:val="left" w:pos="371"/>
        </w:tabs>
        <w:spacing w:before="120" w:after="120"/>
        <w:ind w:left="-1" w:leftChars="-1" w:hanging="1"/>
        <w:jc w:val="center"/>
        <w:rPr>
          <w:rFonts w:asciiTheme="minorEastAsia" w:hAnsiTheme="minorEastAsia" w:eastAsiaTheme="minorEastAsia"/>
          <w:sz w:val="24"/>
        </w:rPr>
      </w:pPr>
      <w:bookmarkStart w:id="71" w:name="_Toc44690708"/>
      <w:bookmarkStart w:id="72" w:name="_Toc44691399"/>
      <w:bookmarkStart w:id="73" w:name="_Toc44691167"/>
      <w:bookmarkStart w:id="74" w:name="_Toc44690435"/>
    </w:p>
    <w:p w14:paraId="215E0BFD">
      <w:pPr>
        <w:pStyle w:val="5"/>
        <w:tabs>
          <w:tab w:val="left" w:pos="371"/>
        </w:tabs>
        <w:spacing w:before="120" w:after="120"/>
        <w:ind w:left="-1" w:leftChars="-1" w:hanging="1"/>
        <w:jc w:val="center"/>
        <w:rPr>
          <w:rFonts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14:paraId="0564295F">
      <w:pPr>
        <w:pStyle w:val="9"/>
      </w:pPr>
    </w:p>
    <w:p w14:paraId="563DD28D">
      <w:pPr>
        <w:spacing w:line="360" w:lineRule="auto"/>
        <w:ind w:left="420"/>
        <w:rPr>
          <w:rFonts w:ascii="宋体" w:hAnsi="宋体"/>
        </w:rPr>
      </w:pPr>
      <w:r>
        <w:rPr>
          <w:rFonts w:hint="eastAsia" w:ascii="宋体" w:hAnsi="宋体"/>
        </w:rPr>
        <w:t>1、对投标产品的整体描述（包括采用文字、表格等形式）</w:t>
      </w:r>
    </w:p>
    <w:p w14:paraId="5087318C">
      <w:pPr>
        <w:spacing w:line="360" w:lineRule="auto"/>
        <w:ind w:left="420"/>
        <w:rPr>
          <w:rFonts w:ascii="宋体" w:hAnsi="宋体"/>
        </w:rPr>
      </w:pPr>
      <w:r>
        <w:rPr>
          <w:rFonts w:hint="eastAsia" w:ascii="宋体" w:hAnsi="宋体"/>
        </w:rPr>
        <w:t>2、投标产品采用的技术标准</w:t>
      </w:r>
    </w:p>
    <w:p w14:paraId="5156A159">
      <w:pPr>
        <w:spacing w:line="360" w:lineRule="auto"/>
        <w:ind w:left="420"/>
        <w:rPr>
          <w:rFonts w:ascii="宋体" w:hAnsi="宋体"/>
        </w:rPr>
      </w:pPr>
      <w:r>
        <w:rPr>
          <w:rFonts w:hint="eastAsia" w:ascii="宋体" w:hAnsi="宋体"/>
        </w:rPr>
        <w:t>3、投标产品的性能特点（包括新技术、新工艺、新材料的应用等）</w:t>
      </w:r>
    </w:p>
    <w:p w14:paraId="4AEB80B4">
      <w:pPr>
        <w:spacing w:line="360" w:lineRule="auto"/>
        <w:ind w:left="420"/>
        <w:rPr>
          <w:rFonts w:ascii="宋体" w:hAnsi="宋体"/>
        </w:rPr>
      </w:pPr>
      <w:r>
        <w:rPr>
          <w:rFonts w:hint="eastAsia" w:ascii="宋体" w:hAnsi="宋体"/>
        </w:rPr>
        <w:t>4、投标产品的外形尺寸图、成品的彩色图样等</w:t>
      </w:r>
    </w:p>
    <w:p w14:paraId="53F875B3">
      <w:pPr>
        <w:spacing w:line="360" w:lineRule="auto"/>
        <w:ind w:left="420"/>
        <w:rPr>
          <w:rFonts w:ascii="宋体" w:hAnsi="宋体"/>
        </w:rPr>
      </w:pPr>
      <w:r>
        <w:rPr>
          <w:rFonts w:hint="eastAsia" w:ascii="宋体" w:hAnsi="宋体"/>
        </w:rPr>
        <w:t>5、投标产品的说明书等</w:t>
      </w:r>
    </w:p>
    <w:p w14:paraId="2ABD44BE">
      <w:pPr>
        <w:spacing w:line="360" w:lineRule="auto"/>
        <w:ind w:left="420"/>
        <w:rPr>
          <w:rFonts w:ascii="宋体" w:hAnsi="宋体"/>
        </w:rPr>
      </w:pPr>
      <w:r>
        <w:rPr>
          <w:rFonts w:hint="eastAsia" w:ascii="宋体" w:hAnsi="宋体"/>
        </w:rPr>
        <w:t>6、其它</w:t>
      </w:r>
    </w:p>
    <w:p w14:paraId="4C3477B8">
      <w:pPr>
        <w:adjustRightInd w:val="0"/>
        <w:snapToGrid w:val="0"/>
        <w:spacing w:line="300" w:lineRule="auto"/>
        <w:rPr>
          <w:snapToGrid w:val="0"/>
          <w:kern w:val="0"/>
        </w:rPr>
      </w:pPr>
    </w:p>
    <w:p w14:paraId="2085D5F6">
      <w:pPr>
        <w:adjustRightInd w:val="0"/>
        <w:snapToGrid w:val="0"/>
        <w:spacing w:line="300" w:lineRule="auto"/>
        <w:rPr>
          <w:snapToGrid w:val="0"/>
          <w:kern w:val="0"/>
        </w:rPr>
      </w:pPr>
    </w:p>
    <w:p w14:paraId="2DB848EC">
      <w:pPr>
        <w:adjustRightInd w:val="0"/>
        <w:snapToGrid w:val="0"/>
        <w:spacing w:line="300" w:lineRule="auto"/>
        <w:rPr>
          <w:snapToGrid w:val="0"/>
          <w:kern w:val="0"/>
        </w:rPr>
      </w:pPr>
    </w:p>
    <w:p w14:paraId="078DF726">
      <w:pPr>
        <w:adjustRightInd w:val="0"/>
        <w:snapToGrid w:val="0"/>
        <w:spacing w:line="300" w:lineRule="auto"/>
        <w:rPr>
          <w:snapToGrid w:val="0"/>
          <w:kern w:val="0"/>
        </w:rPr>
      </w:pPr>
      <w:r>
        <w:rPr>
          <w:rFonts w:hint="eastAsia"/>
          <w:snapToGrid w:val="0"/>
          <w:kern w:val="0"/>
        </w:rPr>
        <w:t>投标单位：（盖章）</w:t>
      </w:r>
    </w:p>
    <w:p w14:paraId="5C1CC10E">
      <w:pPr>
        <w:adjustRightInd w:val="0"/>
        <w:snapToGrid w:val="0"/>
        <w:spacing w:line="300" w:lineRule="auto"/>
        <w:rPr>
          <w:snapToGrid w:val="0"/>
          <w:kern w:val="0"/>
        </w:rPr>
      </w:pPr>
    </w:p>
    <w:p w14:paraId="16F80EF5">
      <w:pPr>
        <w:adjustRightInd w:val="0"/>
        <w:snapToGrid w:val="0"/>
        <w:spacing w:line="300" w:lineRule="auto"/>
        <w:rPr>
          <w:snapToGrid w:val="0"/>
          <w:kern w:val="0"/>
        </w:rPr>
      </w:pPr>
    </w:p>
    <w:p w14:paraId="7B505896">
      <w:pPr>
        <w:adjustRightInd w:val="0"/>
        <w:snapToGrid w:val="0"/>
        <w:spacing w:line="300" w:lineRule="auto"/>
        <w:rPr>
          <w:snapToGrid w:val="0"/>
          <w:kern w:val="0"/>
        </w:rPr>
      </w:pPr>
      <w:r>
        <w:rPr>
          <w:rFonts w:hint="eastAsia"/>
          <w:snapToGrid w:val="0"/>
          <w:kern w:val="0"/>
        </w:rPr>
        <w:t>法定代表人或其授权代表：（签字）</w:t>
      </w:r>
    </w:p>
    <w:p w14:paraId="1314F3F0">
      <w:pPr>
        <w:adjustRightInd w:val="0"/>
        <w:snapToGrid w:val="0"/>
        <w:spacing w:line="300" w:lineRule="auto"/>
        <w:rPr>
          <w:snapToGrid w:val="0"/>
          <w:kern w:val="0"/>
        </w:rPr>
      </w:pPr>
    </w:p>
    <w:p w14:paraId="60901EA9">
      <w:pPr>
        <w:adjustRightInd w:val="0"/>
        <w:snapToGrid w:val="0"/>
        <w:spacing w:line="300" w:lineRule="auto"/>
        <w:rPr>
          <w:snapToGrid w:val="0"/>
          <w:kern w:val="0"/>
        </w:rPr>
      </w:pPr>
    </w:p>
    <w:p w14:paraId="27F600E0">
      <w:pPr>
        <w:wordWrap w:val="0"/>
        <w:adjustRightInd w:val="0"/>
        <w:snapToGrid w:val="0"/>
        <w:spacing w:line="300" w:lineRule="auto"/>
        <w:jc w:val="right"/>
        <w:rPr>
          <w:snapToGrid w:val="0"/>
          <w:kern w:val="0"/>
        </w:rPr>
      </w:pPr>
      <w:r>
        <w:rPr>
          <w:rFonts w:hint="eastAsia"/>
          <w:snapToGrid w:val="0"/>
          <w:kern w:val="0"/>
        </w:rPr>
        <w:t>年    月   日</w:t>
      </w:r>
    </w:p>
    <w:p w14:paraId="681FEE6E">
      <w:pPr>
        <w:adjustRightInd w:val="0"/>
        <w:snapToGrid w:val="0"/>
        <w:spacing w:line="300" w:lineRule="auto"/>
        <w:jc w:val="right"/>
        <w:rPr>
          <w:snapToGrid w:val="0"/>
          <w:kern w:val="0"/>
        </w:rPr>
      </w:pPr>
    </w:p>
    <w:p w14:paraId="5CE023A5">
      <w:pPr>
        <w:adjustRightInd w:val="0"/>
        <w:snapToGrid w:val="0"/>
        <w:spacing w:line="300" w:lineRule="auto"/>
        <w:jc w:val="right"/>
        <w:rPr>
          <w:snapToGrid w:val="0"/>
          <w:kern w:val="0"/>
        </w:rPr>
      </w:pPr>
    </w:p>
    <w:p w14:paraId="1B2FB0CC">
      <w:pPr>
        <w:adjustRightInd w:val="0"/>
        <w:snapToGrid w:val="0"/>
        <w:spacing w:line="300" w:lineRule="auto"/>
        <w:jc w:val="right"/>
        <w:rPr>
          <w:snapToGrid w:val="0"/>
          <w:kern w:val="0"/>
        </w:rPr>
      </w:pPr>
    </w:p>
    <w:p w14:paraId="3657CB0F">
      <w:pPr>
        <w:adjustRightInd w:val="0"/>
        <w:snapToGrid w:val="0"/>
        <w:spacing w:line="300" w:lineRule="auto"/>
        <w:jc w:val="right"/>
        <w:rPr>
          <w:snapToGrid w:val="0"/>
          <w:kern w:val="0"/>
        </w:rPr>
      </w:pPr>
    </w:p>
    <w:p w14:paraId="42026277">
      <w:pPr>
        <w:adjustRightInd w:val="0"/>
        <w:snapToGrid w:val="0"/>
        <w:spacing w:line="300" w:lineRule="auto"/>
        <w:jc w:val="right"/>
        <w:rPr>
          <w:snapToGrid w:val="0"/>
          <w:kern w:val="0"/>
        </w:rPr>
      </w:pPr>
    </w:p>
    <w:p w14:paraId="2D0595C0">
      <w:pPr>
        <w:adjustRightInd w:val="0"/>
        <w:snapToGrid w:val="0"/>
        <w:spacing w:line="300" w:lineRule="auto"/>
        <w:jc w:val="right"/>
        <w:rPr>
          <w:snapToGrid w:val="0"/>
          <w:kern w:val="0"/>
        </w:rPr>
      </w:pPr>
    </w:p>
    <w:p w14:paraId="1FA64E36">
      <w:pPr>
        <w:adjustRightInd w:val="0"/>
        <w:snapToGrid w:val="0"/>
        <w:spacing w:line="300" w:lineRule="auto"/>
        <w:jc w:val="right"/>
        <w:rPr>
          <w:snapToGrid w:val="0"/>
          <w:kern w:val="0"/>
        </w:rPr>
      </w:pPr>
    </w:p>
    <w:p w14:paraId="6F862D5A">
      <w:pPr>
        <w:adjustRightInd w:val="0"/>
        <w:snapToGrid w:val="0"/>
        <w:spacing w:line="300" w:lineRule="auto"/>
        <w:jc w:val="right"/>
        <w:rPr>
          <w:snapToGrid w:val="0"/>
          <w:kern w:val="0"/>
        </w:rPr>
      </w:pPr>
    </w:p>
    <w:p w14:paraId="527D1F23">
      <w:pPr>
        <w:adjustRightInd w:val="0"/>
        <w:snapToGrid w:val="0"/>
        <w:spacing w:line="300" w:lineRule="auto"/>
        <w:jc w:val="right"/>
        <w:rPr>
          <w:snapToGrid w:val="0"/>
          <w:kern w:val="0"/>
        </w:rPr>
      </w:pPr>
    </w:p>
    <w:p w14:paraId="24B9B98A">
      <w:pPr>
        <w:adjustRightInd w:val="0"/>
        <w:snapToGrid w:val="0"/>
        <w:spacing w:line="300" w:lineRule="auto"/>
        <w:jc w:val="right"/>
        <w:rPr>
          <w:snapToGrid w:val="0"/>
          <w:kern w:val="0"/>
        </w:rPr>
      </w:pPr>
    </w:p>
    <w:p w14:paraId="3B47119D">
      <w:pPr>
        <w:adjustRightInd w:val="0"/>
        <w:snapToGrid w:val="0"/>
        <w:spacing w:line="300" w:lineRule="auto"/>
        <w:jc w:val="right"/>
        <w:rPr>
          <w:snapToGrid w:val="0"/>
          <w:kern w:val="0"/>
        </w:rPr>
      </w:pPr>
    </w:p>
    <w:p w14:paraId="129D1D94">
      <w:pPr>
        <w:adjustRightInd w:val="0"/>
        <w:snapToGrid w:val="0"/>
        <w:spacing w:line="300" w:lineRule="auto"/>
        <w:jc w:val="right"/>
        <w:rPr>
          <w:snapToGrid w:val="0"/>
          <w:kern w:val="0"/>
        </w:rPr>
      </w:pPr>
    </w:p>
    <w:p w14:paraId="0C1696C8">
      <w:pPr>
        <w:adjustRightInd w:val="0"/>
        <w:snapToGrid w:val="0"/>
        <w:spacing w:line="300" w:lineRule="auto"/>
        <w:jc w:val="right"/>
        <w:rPr>
          <w:snapToGrid w:val="0"/>
          <w:kern w:val="0"/>
        </w:rPr>
      </w:pPr>
    </w:p>
    <w:p w14:paraId="1BD1EE6D">
      <w:pPr>
        <w:adjustRightInd w:val="0"/>
        <w:snapToGrid w:val="0"/>
        <w:spacing w:line="300" w:lineRule="auto"/>
        <w:jc w:val="right"/>
        <w:rPr>
          <w:snapToGrid w:val="0"/>
          <w:kern w:val="0"/>
        </w:rPr>
      </w:pPr>
    </w:p>
    <w:p w14:paraId="403F9546">
      <w:pPr>
        <w:adjustRightInd w:val="0"/>
        <w:snapToGrid w:val="0"/>
        <w:spacing w:line="300" w:lineRule="auto"/>
        <w:jc w:val="right"/>
        <w:rPr>
          <w:snapToGrid w:val="0"/>
          <w:kern w:val="0"/>
        </w:rPr>
      </w:pPr>
    </w:p>
    <w:p w14:paraId="004B5016">
      <w:pPr>
        <w:adjustRightInd w:val="0"/>
        <w:snapToGrid w:val="0"/>
        <w:spacing w:line="300" w:lineRule="auto"/>
        <w:jc w:val="right"/>
        <w:rPr>
          <w:snapToGrid w:val="0"/>
          <w:kern w:val="0"/>
        </w:rPr>
      </w:pPr>
    </w:p>
    <w:p w14:paraId="4217025C">
      <w:pPr>
        <w:adjustRightInd w:val="0"/>
        <w:snapToGrid w:val="0"/>
        <w:spacing w:line="300" w:lineRule="auto"/>
        <w:jc w:val="right"/>
        <w:rPr>
          <w:snapToGrid w:val="0"/>
          <w:kern w:val="0"/>
        </w:rPr>
      </w:pPr>
    </w:p>
    <w:p w14:paraId="1B660CDD">
      <w:pPr>
        <w:adjustRightInd w:val="0"/>
        <w:snapToGrid w:val="0"/>
        <w:spacing w:line="300" w:lineRule="auto"/>
        <w:jc w:val="right"/>
        <w:rPr>
          <w:snapToGrid w:val="0"/>
          <w:kern w:val="0"/>
        </w:rPr>
      </w:pPr>
    </w:p>
    <w:p w14:paraId="7A4681C4">
      <w:pPr>
        <w:adjustRightInd w:val="0"/>
        <w:snapToGrid w:val="0"/>
        <w:spacing w:line="300" w:lineRule="auto"/>
        <w:jc w:val="right"/>
        <w:rPr>
          <w:snapToGrid w:val="0"/>
          <w:kern w:val="0"/>
        </w:rPr>
      </w:pPr>
    </w:p>
    <w:p w14:paraId="26EC84C0">
      <w:pPr>
        <w:adjustRightInd w:val="0"/>
        <w:snapToGrid w:val="0"/>
        <w:spacing w:line="300" w:lineRule="auto"/>
        <w:jc w:val="right"/>
        <w:rPr>
          <w:snapToGrid w:val="0"/>
          <w:kern w:val="0"/>
        </w:rPr>
      </w:pPr>
    </w:p>
    <w:p w14:paraId="19FA2CAB">
      <w:pPr>
        <w:adjustRightInd w:val="0"/>
        <w:snapToGrid w:val="0"/>
        <w:spacing w:line="300" w:lineRule="auto"/>
        <w:jc w:val="right"/>
        <w:rPr>
          <w:snapToGrid w:val="0"/>
          <w:kern w:val="0"/>
        </w:rPr>
      </w:pPr>
    </w:p>
    <w:p w14:paraId="4AFFCF0F">
      <w:pPr>
        <w:adjustRightInd w:val="0"/>
        <w:snapToGrid w:val="0"/>
        <w:spacing w:line="300" w:lineRule="auto"/>
        <w:jc w:val="right"/>
        <w:rPr>
          <w:snapToGrid w:val="0"/>
          <w:kern w:val="0"/>
        </w:rPr>
      </w:pPr>
    </w:p>
    <w:p w14:paraId="7352BF5E">
      <w:pPr>
        <w:adjustRightInd w:val="0"/>
        <w:snapToGrid w:val="0"/>
        <w:spacing w:line="300" w:lineRule="auto"/>
        <w:jc w:val="right"/>
        <w:rPr>
          <w:snapToGrid w:val="0"/>
          <w:kern w:val="0"/>
        </w:rPr>
      </w:pPr>
    </w:p>
    <w:p w14:paraId="36404DD2">
      <w:pPr>
        <w:pStyle w:val="29"/>
        <w:adjustRightInd w:val="0"/>
        <w:snapToGrid w:val="0"/>
        <w:spacing w:line="312" w:lineRule="auto"/>
        <w:jc w:val="left"/>
        <w:rPr>
          <w:rFonts w:ascii="Times New Roman" w:hAnsi="Times New Roman"/>
          <w:b/>
          <w:sz w:val="21"/>
          <w:szCs w:val="21"/>
        </w:rPr>
      </w:pPr>
    </w:p>
    <w:p w14:paraId="5CB6ACB1">
      <w:pPr>
        <w:pStyle w:val="5"/>
        <w:tabs>
          <w:tab w:val="left" w:pos="371"/>
        </w:tabs>
        <w:spacing w:before="120" w:after="120"/>
        <w:ind w:left="-1" w:leftChars="-1" w:hanging="1"/>
        <w:jc w:val="center"/>
        <w:rPr>
          <w:rFonts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14:paraId="67B4663C"/>
    <w:p w14:paraId="561315C0">
      <w:pPr>
        <w:jc w:val="center"/>
      </w:pPr>
      <w:r>
        <w:t>货物交付进度表</w:t>
      </w:r>
    </w:p>
    <w:p w14:paraId="7805A275"/>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5C1D9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D1E5CC7">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212D4623">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1D02B0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A2E0D5F">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39B46DE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46DAD484">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75D2D26D">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445EB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3F270F9">
            <w:pPr>
              <w:autoSpaceDE w:val="0"/>
              <w:autoSpaceDN w:val="0"/>
              <w:adjustRightInd w:val="0"/>
              <w:spacing w:before="120" w:after="120" w:line="240" w:lineRule="atLeast"/>
              <w:ind w:left="28" w:right="28"/>
              <w:jc w:val="center"/>
              <w:rPr>
                <w:kern w:val="0"/>
                <w:sz w:val="18"/>
                <w:szCs w:val="22"/>
              </w:rPr>
            </w:pPr>
          </w:p>
        </w:tc>
        <w:tc>
          <w:tcPr>
            <w:tcW w:w="2520" w:type="dxa"/>
          </w:tcPr>
          <w:p w14:paraId="6CCCE6CD">
            <w:pPr>
              <w:autoSpaceDE w:val="0"/>
              <w:autoSpaceDN w:val="0"/>
              <w:adjustRightInd w:val="0"/>
              <w:spacing w:before="120" w:after="120" w:line="240" w:lineRule="atLeast"/>
              <w:ind w:left="15" w:right="28"/>
              <w:jc w:val="center"/>
              <w:rPr>
                <w:kern w:val="0"/>
                <w:sz w:val="18"/>
                <w:szCs w:val="22"/>
              </w:rPr>
            </w:pPr>
          </w:p>
        </w:tc>
        <w:tc>
          <w:tcPr>
            <w:tcW w:w="735" w:type="dxa"/>
          </w:tcPr>
          <w:p w14:paraId="139BA507">
            <w:pPr>
              <w:autoSpaceDE w:val="0"/>
              <w:autoSpaceDN w:val="0"/>
              <w:adjustRightInd w:val="0"/>
              <w:spacing w:before="120" w:after="120" w:line="240" w:lineRule="atLeast"/>
              <w:ind w:left="15" w:right="28"/>
              <w:jc w:val="center"/>
              <w:rPr>
                <w:kern w:val="0"/>
                <w:sz w:val="18"/>
                <w:szCs w:val="22"/>
              </w:rPr>
            </w:pPr>
          </w:p>
        </w:tc>
        <w:tc>
          <w:tcPr>
            <w:tcW w:w="735" w:type="dxa"/>
          </w:tcPr>
          <w:p w14:paraId="71BA91C8">
            <w:pPr>
              <w:autoSpaceDE w:val="0"/>
              <w:autoSpaceDN w:val="0"/>
              <w:adjustRightInd w:val="0"/>
              <w:spacing w:before="120" w:after="120" w:line="240" w:lineRule="atLeast"/>
              <w:ind w:left="15" w:right="28"/>
              <w:jc w:val="center"/>
              <w:rPr>
                <w:kern w:val="0"/>
                <w:sz w:val="18"/>
                <w:szCs w:val="22"/>
              </w:rPr>
            </w:pPr>
          </w:p>
        </w:tc>
        <w:tc>
          <w:tcPr>
            <w:tcW w:w="1500" w:type="dxa"/>
          </w:tcPr>
          <w:p w14:paraId="3056548E">
            <w:pPr>
              <w:autoSpaceDE w:val="0"/>
              <w:autoSpaceDN w:val="0"/>
              <w:adjustRightInd w:val="0"/>
              <w:spacing w:before="120" w:after="120" w:line="240" w:lineRule="atLeast"/>
              <w:ind w:left="15" w:right="28"/>
              <w:jc w:val="center"/>
              <w:rPr>
                <w:kern w:val="0"/>
                <w:sz w:val="18"/>
                <w:szCs w:val="22"/>
              </w:rPr>
            </w:pPr>
          </w:p>
        </w:tc>
        <w:tc>
          <w:tcPr>
            <w:tcW w:w="1530" w:type="dxa"/>
          </w:tcPr>
          <w:p w14:paraId="1B857910">
            <w:pPr>
              <w:autoSpaceDE w:val="0"/>
              <w:autoSpaceDN w:val="0"/>
              <w:adjustRightInd w:val="0"/>
              <w:spacing w:before="120" w:after="120" w:line="240" w:lineRule="atLeast"/>
              <w:ind w:left="15" w:right="28"/>
              <w:jc w:val="center"/>
              <w:rPr>
                <w:kern w:val="0"/>
                <w:sz w:val="18"/>
                <w:szCs w:val="22"/>
              </w:rPr>
            </w:pPr>
          </w:p>
        </w:tc>
        <w:tc>
          <w:tcPr>
            <w:tcW w:w="1530" w:type="dxa"/>
          </w:tcPr>
          <w:p w14:paraId="22F84E7C">
            <w:pPr>
              <w:autoSpaceDE w:val="0"/>
              <w:autoSpaceDN w:val="0"/>
              <w:adjustRightInd w:val="0"/>
              <w:spacing w:before="120" w:after="120" w:line="240" w:lineRule="atLeast"/>
              <w:ind w:left="15" w:right="28"/>
              <w:jc w:val="center"/>
              <w:rPr>
                <w:kern w:val="0"/>
                <w:sz w:val="18"/>
                <w:szCs w:val="22"/>
              </w:rPr>
            </w:pPr>
          </w:p>
        </w:tc>
      </w:tr>
      <w:tr w14:paraId="50A81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5CAE985">
            <w:pPr>
              <w:autoSpaceDE w:val="0"/>
              <w:autoSpaceDN w:val="0"/>
              <w:adjustRightInd w:val="0"/>
              <w:spacing w:before="120" w:after="120" w:line="240" w:lineRule="atLeast"/>
              <w:ind w:left="28" w:right="28"/>
              <w:jc w:val="center"/>
              <w:rPr>
                <w:kern w:val="0"/>
                <w:sz w:val="18"/>
                <w:szCs w:val="22"/>
              </w:rPr>
            </w:pPr>
          </w:p>
        </w:tc>
        <w:tc>
          <w:tcPr>
            <w:tcW w:w="2520" w:type="dxa"/>
          </w:tcPr>
          <w:p w14:paraId="0AC5A11F">
            <w:pPr>
              <w:autoSpaceDE w:val="0"/>
              <w:autoSpaceDN w:val="0"/>
              <w:adjustRightInd w:val="0"/>
              <w:spacing w:before="120" w:after="120" w:line="240" w:lineRule="atLeast"/>
              <w:ind w:left="15" w:right="28"/>
              <w:jc w:val="center"/>
              <w:rPr>
                <w:kern w:val="0"/>
                <w:sz w:val="18"/>
                <w:szCs w:val="22"/>
              </w:rPr>
            </w:pPr>
          </w:p>
        </w:tc>
        <w:tc>
          <w:tcPr>
            <w:tcW w:w="735" w:type="dxa"/>
          </w:tcPr>
          <w:p w14:paraId="2C650097">
            <w:pPr>
              <w:autoSpaceDE w:val="0"/>
              <w:autoSpaceDN w:val="0"/>
              <w:adjustRightInd w:val="0"/>
              <w:spacing w:before="120" w:after="120" w:line="240" w:lineRule="atLeast"/>
              <w:ind w:left="15" w:right="28"/>
              <w:jc w:val="center"/>
              <w:rPr>
                <w:kern w:val="0"/>
                <w:sz w:val="18"/>
                <w:szCs w:val="22"/>
              </w:rPr>
            </w:pPr>
          </w:p>
        </w:tc>
        <w:tc>
          <w:tcPr>
            <w:tcW w:w="735" w:type="dxa"/>
          </w:tcPr>
          <w:p w14:paraId="4A8B31E8">
            <w:pPr>
              <w:autoSpaceDE w:val="0"/>
              <w:autoSpaceDN w:val="0"/>
              <w:adjustRightInd w:val="0"/>
              <w:spacing w:before="120" w:after="120" w:line="240" w:lineRule="atLeast"/>
              <w:ind w:left="15" w:right="28"/>
              <w:jc w:val="center"/>
              <w:rPr>
                <w:kern w:val="0"/>
                <w:sz w:val="18"/>
                <w:szCs w:val="22"/>
              </w:rPr>
            </w:pPr>
          </w:p>
        </w:tc>
        <w:tc>
          <w:tcPr>
            <w:tcW w:w="1500" w:type="dxa"/>
          </w:tcPr>
          <w:p w14:paraId="43CB5F91">
            <w:pPr>
              <w:autoSpaceDE w:val="0"/>
              <w:autoSpaceDN w:val="0"/>
              <w:adjustRightInd w:val="0"/>
              <w:spacing w:before="120" w:after="120" w:line="240" w:lineRule="atLeast"/>
              <w:ind w:left="15" w:right="28"/>
              <w:jc w:val="center"/>
              <w:rPr>
                <w:kern w:val="0"/>
                <w:sz w:val="18"/>
                <w:szCs w:val="22"/>
              </w:rPr>
            </w:pPr>
          </w:p>
        </w:tc>
        <w:tc>
          <w:tcPr>
            <w:tcW w:w="1530" w:type="dxa"/>
          </w:tcPr>
          <w:p w14:paraId="00AEF87B">
            <w:pPr>
              <w:autoSpaceDE w:val="0"/>
              <w:autoSpaceDN w:val="0"/>
              <w:adjustRightInd w:val="0"/>
              <w:spacing w:before="120" w:after="120" w:line="240" w:lineRule="atLeast"/>
              <w:ind w:left="15" w:right="28"/>
              <w:jc w:val="center"/>
              <w:rPr>
                <w:kern w:val="0"/>
                <w:sz w:val="18"/>
                <w:szCs w:val="22"/>
              </w:rPr>
            </w:pPr>
          </w:p>
        </w:tc>
        <w:tc>
          <w:tcPr>
            <w:tcW w:w="1530" w:type="dxa"/>
          </w:tcPr>
          <w:p w14:paraId="44E66633">
            <w:pPr>
              <w:autoSpaceDE w:val="0"/>
              <w:autoSpaceDN w:val="0"/>
              <w:adjustRightInd w:val="0"/>
              <w:spacing w:before="120" w:after="120" w:line="240" w:lineRule="atLeast"/>
              <w:ind w:left="15" w:right="28"/>
              <w:jc w:val="center"/>
              <w:rPr>
                <w:kern w:val="0"/>
                <w:sz w:val="18"/>
                <w:szCs w:val="22"/>
              </w:rPr>
            </w:pPr>
          </w:p>
        </w:tc>
      </w:tr>
    </w:tbl>
    <w:p w14:paraId="48A2F81F"/>
    <w:p w14:paraId="6D4BF00D"/>
    <w:p w14:paraId="590B64F8">
      <w:pPr>
        <w:jc w:val="center"/>
      </w:pPr>
      <w:r>
        <w:t>安装调试进度表</w:t>
      </w:r>
    </w:p>
    <w:p w14:paraId="381C73CB">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7C0DD8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7AF6D877">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3457C3A8">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76406DBB">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36D8DE52">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5A4316C5">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31B71A6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325EB50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187F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4500149">
            <w:pPr>
              <w:autoSpaceDE w:val="0"/>
              <w:autoSpaceDN w:val="0"/>
              <w:adjustRightInd w:val="0"/>
              <w:spacing w:before="120" w:after="120" w:line="240" w:lineRule="atLeast"/>
              <w:ind w:left="28" w:right="28"/>
              <w:jc w:val="center"/>
              <w:rPr>
                <w:kern w:val="0"/>
                <w:sz w:val="18"/>
                <w:szCs w:val="22"/>
              </w:rPr>
            </w:pPr>
          </w:p>
        </w:tc>
        <w:tc>
          <w:tcPr>
            <w:tcW w:w="2520" w:type="dxa"/>
          </w:tcPr>
          <w:p w14:paraId="0D030CB8">
            <w:pPr>
              <w:autoSpaceDE w:val="0"/>
              <w:autoSpaceDN w:val="0"/>
              <w:adjustRightInd w:val="0"/>
              <w:spacing w:before="120" w:after="120" w:line="240" w:lineRule="atLeast"/>
              <w:ind w:left="15" w:right="28"/>
              <w:jc w:val="center"/>
              <w:rPr>
                <w:kern w:val="0"/>
                <w:sz w:val="18"/>
                <w:szCs w:val="22"/>
              </w:rPr>
            </w:pPr>
          </w:p>
        </w:tc>
        <w:tc>
          <w:tcPr>
            <w:tcW w:w="735" w:type="dxa"/>
          </w:tcPr>
          <w:p w14:paraId="5D6FC4C3">
            <w:pPr>
              <w:autoSpaceDE w:val="0"/>
              <w:autoSpaceDN w:val="0"/>
              <w:adjustRightInd w:val="0"/>
              <w:spacing w:before="120" w:after="120" w:line="240" w:lineRule="atLeast"/>
              <w:ind w:left="15" w:right="28"/>
              <w:jc w:val="center"/>
              <w:rPr>
                <w:kern w:val="0"/>
                <w:sz w:val="18"/>
                <w:szCs w:val="22"/>
              </w:rPr>
            </w:pPr>
          </w:p>
        </w:tc>
        <w:tc>
          <w:tcPr>
            <w:tcW w:w="735" w:type="dxa"/>
          </w:tcPr>
          <w:p w14:paraId="57E7D805">
            <w:pPr>
              <w:autoSpaceDE w:val="0"/>
              <w:autoSpaceDN w:val="0"/>
              <w:adjustRightInd w:val="0"/>
              <w:spacing w:before="120" w:after="120" w:line="240" w:lineRule="atLeast"/>
              <w:ind w:left="15" w:right="28"/>
              <w:jc w:val="center"/>
              <w:rPr>
                <w:kern w:val="0"/>
                <w:sz w:val="18"/>
                <w:szCs w:val="22"/>
              </w:rPr>
            </w:pPr>
          </w:p>
        </w:tc>
        <w:tc>
          <w:tcPr>
            <w:tcW w:w="1500" w:type="dxa"/>
          </w:tcPr>
          <w:p w14:paraId="2BE2724C">
            <w:pPr>
              <w:autoSpaceDE w:val="0"/>
              <w:autoSpaceDN w:val="0"/>
              <w:adjustRightInd w:val="0"/>
              <w:spacing w:before="120" w:after="120" w:line="240" w:lineRule="atLeast"/>
              <w:ind w:left="15" w:right="28"/>
              <w:jc w:val="center"/>
              <w:rPr>
                <w:kern w:val="0"/>
                <w:sz w:val="18"/>
                <w:szCs w:val="22"/>
              </w:rPr>
            </w:pPr>
          </w:p>
        </w:tc>
        <w:tc>
          <w:tcPr>
            <w:tcW w:w="1851" w:type="dxa"/>
          </w:tcPr>
          <w:p w14:paraId="0FE463D4">
            <w:pPr>
              <w:autoSpaceDE w:val="0"/>
              <w:autoSpaceDN w:val="0"/>
              <w:adjustRightInd w:val="0"/>
              <w:spacing w:before="120" w:after="120" w:line="240" w:lineRule="atLeast"/>
              <w:ind w:left="15" w:right="28"/>
              <w:jc w:val="center"/>
              <w:rPr>
                <w:kern w:val="0"/>
                <w:sz w:val="18"/>
                <w:szCs w:val="22"/>
              </w:rPr>
            </w:pPr>
          </w:p>
        </w:tc>
        <w:tc>
          <w:tcPr>
            <w:tcW w:w="1209" w:type="dxa"/>
          </w:tcPr>
          <w:p w14:paraId="53C2BD6E">
            <w:pPr>
              <w:autoSpaceDE w:val="0"/>
              <w:autoSpaceDN w:val="0"/>
              <w:adjustRightInd w:val="0"/>
              <w:spacing w:before="120" w:after="120" w:line="240" w:lineRule="atLeast"/>
              <w:ind w:left="15" w:right="28"/>
              <w:jc w:val="center"/>
              <w:rPr>
                <w:kern w:val="0"/>
                <w:sz w:val="18"/>
                <w:szCs w:val="22"/>
              </w:rPr>
            </w:pPr>
          </w:p>
        </w:tc>
      </w:tr>
      <w:tr w14:paraId="778A7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D664C56">
            <w:pPr>
              <w:autoSpaceDE w:val="0"/>
              <w:autoSpaceDN w:val="0"/>
              <w:adjustRightInd w:val="0"/>
              <w:spacing w:before="120" w:after="120" w:line="240" w:lineRule="atLeast"/>
              <w:ind w:left="28" w:right="28"/>
              <w:jc w:val="center"/>
              <w:rPr>
                <w:kern w:val="0"/>
                <w:sz w:val="18"/>
                <w:szCs w:val="22"/>
              </w:rPr>
            </w:pPr>
          </w:p>
        </w:tc>
        <w:tc>
          <w:tcPr>
            <w:tcW w:w="2520" w:type="dxa"/>
          </w:tcPr>
          <w:p w14:paraId="0B7A8323">
            <w:pPr>
              <w:autoSpaceDE w:val="0"/>
              <w:autoSpaceDN w:val="0"/>
              <w:adjustRightInd w:val="0"/>
              <w:spacing w:before="120" w:after="120" w:line="240" w:lineRule="atLeast"/>
              <w:ind w:left="15" w:right="28"/>
              <w:jc w:val="center"/>
              <w:rPr>
                <w:kern w:val="0"/>
                <w:sz w:val="18"/>
                <w:szCs w:val="22"/>
              </w:rPr>
            </w:pPr>
          </w:p>
        </w:tc>
        <w:tc>
          <w:tcPr>
            <w:tcW w:w="735" w:type="dxa"/>
          </w:tcPr>
          <w:p w14:paraId="3567FBFC">
            <w:pPr>
              <w:autoSpaceDE w:val="0"/>
              <w:autoSpaceDN w:val="0"/>
              <w:adjustRightInd w:val="0"/>
              <w:spacing w:before="120" w:after="120" w:line="240" w:lineRule="atLeast"/>
              <w:ind w:left="15" w:right="28"/>
              <w:jc w:val="center"/>
              <w:rPr>
                <w:kern w:val="0"/>
                <w:sz w:val="18"/>
                <w:szCs w:val="22"/>
              </w:rPr>
            </w:pPr>
          </w:p>
        </w:tc>
        <w:tc>
          <w:tcPr>
            <w:tcW w:w="735" w:type="dxa"/>
          </w:tcPr>
          <w:p w14:paraId="3F35DEF7">
            <w:pPr>
              <w:autoSpaceDE w:val="0"/>
              <w:autoSpaceDN w:val="0"/>
              <w:adjustRightInd w:val="0"/>
              <w:spacing w:before="120" w:after="120" w:line="240" w:lineRule="atLeast"/>
              <w:ind w:left="15" w:right="28"/>
              <w:jc w:val="center"/>
              <w:rPr>
                <w:kern w:val="0"/>
                <w:sz w:val="18"/>
                <w:szCs w:val="22"/>
              </w:rPr>
            </w:pPr>
          </w:p>
        </w:tc>
        <w:tc>
          <w:tcPr>
            <w:tcW w:w="1500" w:type="dxa"/>
          </w:tcPr>
          <w:p w14:paraId="33AC7AB3">
            <w:pPr>
              <w:autoSpaceDE w:val="0"/>
              <w:autoSpaceDN w:val="0"/>
              <w:adjustRightInd w:val="0"/>
              <w:spacing w:before="120" w:after="120" w:line="240" w:lineRule="atLeast"/>
              <w:ind w:left="15" w:right="28"/>
              <w:jc w:val="center"/>
              <w:rPr>
                <w:kern w:val="0"/>
                <w:sz w:val="18"/>
                <w:szCs w:val="22"/>
              </w:rPr>
            </w:pPr>
          </w:p>
        </w:tc>
        <w:tc>
          <w:tcPr>
            <w:tcW w:w="1851" w:type="dxa"/>
          </w:tcPr>
          <w:p w14:paraId="357A868C">
            <w:pPr>
              <w:autoSpaceDE w:val="0"/>
              <w:autoSpaceDN w:val="0"/>
              <w:adjustRightInd w:val="0"/>
              <w:spacing w:before="120" w:after="120" w:line="240" w:lineRule="atLeast"/>
              <w:ind w:left="15" w:right="28"/>
              <w:jc w:val="center"/>
              <w:rPr>
                <w:kern w:val="0"/>
                <w:sz w:val="18"/>
                <w:szCs w:val="22"/>
              </w:rPr>
            </w:pPr>
          </w:p>
        </w:tc>
        <w:tc>
          <w:tcPr>
            <w:tcW w:w="1209" w:type="dxa"/>
          </w:tcPr>
          <w:p w14:paraId="6A28E506">
            <w:pPr>
              <w:autoSpaceDE w:val="0"/>
              <w:autoSpaceDN w:val="0"/>
              <w:adjustRightInd w:val="0"/>
              <w:spacing w:before="120" w:after="120" w:line="240" w:lineRule="atLeast"/>
              <w:ind w:left="15" w:right="28"/>
              <w:jc w:val="center"/>
              <w:rPr>
                <w:kern w:val="0"/>
                <w:sz w:val="18"/>
                <w:szCs w:val="22"/>
              </w:rPr>
            </w:pPr>
          </w:p>
        </w:tc>
      </w:tr>
    </w:tbl>
    <w:p w14:paraId="36C1A955">
      <w:pPr>
        <w:jc w:val="center"/>
      </w:pPr>
    </w:p>
    <w:p w14:paraId="70E3B425">
      <w:pPr>
        <w:adjustRightInd w:val="0"/>
        <w:snapToGrid w:val="0"/>
        <w:spacing w:line="300" w:lineRule="auto"/>
        <w:rPr>
          <w:snapToGrid w:val="0"/>
          <w:kern w:val="0"/>
        </w:rPr>
      </w:pPr>
    </w:p>
    <w:p w14:paraId="7932DEC6">
      <w:pPr>
        <w:adjustRightInd w:val="0"/>
        <w:snapToGrid w:val="0"/>
        <w:spacing w:line="300" w:lineRule="auto"/>
        <w:rPr>
          <w:snapToGrid w:val="0"/>
          <w:kern w:val="0"/>
        </w:rPr>
      </w:pPr>
    </w:p>
    <w:p w14:paraId="61183DBF">
      <w:pPr>
        <w:adjustRightInd w:val="0"/>
        <w:snapToGrid w:val="0"/>
        <w:spacing w:line="300" w:lineRule="auto"/>
        <w:rPr>
          <w:snapToGrid w:val="0"/>
          <w:kern w:val="0"/>
        </w:rPr>
      </w:pPr>
    </w:p>
    <w:p w14:paraId="4FFB4980">
      <w:pPr>
        <w:adjustRightInd w:val="0"/>
        <w:snapToGrid w:val="0"/>
        <w:spacing w:line="300" w:lineRule="auto"/>
        <w:rPr>
          <w:snapToGrid w:val="0"/>
          <w:kern w:val="0"/>
        </w:rPr>
      </w:pPr>
      <w:r>
        <w:rPr>
          <w:rFonts w:hint="eastAsia"/>
          <w:snapToGrid w:val="0"/>
          <w:kern w:val="0"/>
        </w:rPr>
        <w:t>投标单位：（盖章）</w:t>
      </w:r>
    </w:p>
    <w:p w14:paraId="66E4EA1A">
      <w:pPr>
        <w:adjustRightInd w:val="0"/>
        <w:snapToGrid w:val="0"/>
        <w:spacing w:line="300" w:lineRule="auto"/>
        <w:rPr>
          <w:snapToGrid w:val="0"/>
          <w:kern w:val="0"/>
        </w:rPr>
      </w:pPr>
    </w:p>
    <w:p w14:paraId="54358073">
      <w:pPr>
        <w:adjustRightInd w:val="0"/>
        <w:snapToGrid w:val="0"/>
        <w:spacing w:line="300" w:lineRule="auto"/>
        <w:rPr>
          <w:snapToGrid w:val="0"/>
          <w:kern w:val="0"/>
        </w:rPr>
      </w:pPr>
    </w:p>
    <w:p w14:paraId="28DCB285">
      <w:pPr>
        <w:adjustRightInd w:val="0"/>
        <w:snapToGrid w:val="0"/>
        <w:spacing w:line="300" w:lineRule="auto"/>
        <w:rPr>
          <w:snapToGrid w:val="0"/>
          <w:kern w:val="0"/>
        </w:rPr>
      </w:pPr>
      <w:r>
        <w:rPr>
          <w:rFonts w:hint="eastAsia"/>
          <w:snapToGrid w:val="0"/>
          <w:kern w:val="0"/>
        </w:rPr>
        <w:t>法定代表人或其授权代表：（签字）</w:t>
      </w:r>
    </w:p>
    <w:p w14:paraId="13E0B1DC">
      <w:pPr>
        <w:adjustRightInd w:val="0"/>
        <w:snapToGrid w:val="0"/>
        <w:spacing w:line="300" w:lineRule="auto"/>
        <w:ind w:right="420"/>
        <w:rPr>
          <w:snapToGrid w:val="0"/>
          <w:kern w:val="0"/>
        </w:rPr>
      </w:pPr>
    </w:p>
    <w:p w14:paraId="59AD6BAB">
      <w:pPr>
        <w:adjustRightInd w:val="0"/>
        <w:snapToGrid w:val="0"/>
        <w:spacing w:line="300" w:lineRule="auto"/>
        <w:ind w:right="420"/>
        <w:rPr>
          <w:snapToGrid w:val="0"/>
          <w:kern w:val="0"/>
        </w:rPr>
      </w:pPr>
    </w:p>
    <w:p w14:paraId="3E61CBA5">
      <w:pPr>
        <w:adjustRightInd w:val="0"/>
        <w:snapToGrid w:val="0"/>
        <w:spacing w:line="300" w:lineRule="auto"/>
        <w:ind w:right="420"/>
        <w:rPr>
          <w:snapToGrid w:val="0"/>
          <w:kern w:val="0"/>
        </w:rPr>
      </w:pPr>
    </w:p>
    <w:p w14:paraId="696DA35E">
      <w:pPr>
        <w:adjustRightInd w:val="0"/>
        <w:snapToGrid w:val="0"/>
        <w:spacing w:line="300" w:lineRule="auto"/>
        <w:ind w:right="420" w:firstLine="6195" w:firstLineChars="2950"/>
        <w:rPr>
          <w:snapToGrid w:val="0"/>
          <w:kern w:val="0"/>
        </w:rPr>
      </w:pPr>
      <w:r>
        <w:rPr>
          <w:rFonts w:hint="eastAsia"/>
          <w:snapToGrid w:val="0"/>
          <w:kern w:val="0"/>
        </w:rPr>
        <w:t>年       月      日</w:t>
      </w:r>
    </w:p>
    <w:p w14:paraId="6FC3AC42">
      <w:pPr>
        <w:rPr>
          <w:rFonts w:ascii="宋体" w:hAnsi="宋体"/>
          <w:sz w:val="28"/>
        </w:rPr>
      </w:pPr>
    </w:p>
    <w:p w14:paraId="624A0E4D"/>
    <w:p w14:paraId="16F23A9B"/>
    <w:p w14:paraId="01E9029B"/>
    <w:p w14:paraId="2F2BF8CF"/>
    <w:p w14:paraId="2C97AF90"/>
    <w:p w14:paraId="2DA292F9"/>
    <w:p w14:paraId="06FAAD87"/>
    <w:p w14:paraId="7ADC6A93">
      <w:pPr>
        <w:tabs>
          <w:tab w:val="left" w:pos="371"/>
        </w:tabs>
        <w:spacing w:before="120" w:after="120"/>
        <w:ind w:left="-1" w:leftChars="-1" w:hanging="1"/>
        <w:jc w:val="center"/>
      </w:pPr>
      <w:bookmarkStart w:id="77" w:name="_Toc44690709"/>
      <w:bookmarkStart w:id="78" w:name="_Toc44690436"/>
      <w:bookmarkStart w:id="79" w:name="_Toc44691400"/>
      <w:bookmarkStart w:id="80" w:name="_Toc44691168"/>
    </w:p>
    <w:p w14:paraId="645152AC">
      <w:pPr>
        <w:tabs>
          <w:tab w:val="left" w:pos="371"/>
        </w:tabs>
        <w:spacing w:before="120" w:after="120"/>
        <w:ind w:left="-1" w:leftChars="-1" w:hanging="1"/>
        <w:jc w:val="center"/>
      </w:pPr>
    </w:p>
    <w:p w14:paraId="37C2E08C">
      <w:pPr>
        <w:tabs>
          <w:tab w:val="left" w:pos="371"/>
        </w:tabs>
        <w:spacing w:before="120" w:after="120"/>
        <w:ind w:left="-1" w:leftChars="-1" w:hanging="1"/>
        <w:jc w:val="center"/>
        <w:rPr>
          <w:rFonts w:asciiTheme="minorEastAsia" w:hAnsiTheme="minorEastAsia" w:eastAsiaTheme="minorEastAsia"/>
          <w:sz w:val="24"/>
        </w:rPr>
      </w:pPr>
    </w:p>
    <w:p w14:paraId="234C7DBA">
      <w:pPr>
        <w:pStyle w:val="5"/>
        <w:tabs>
          <w:tab w:val="left" w:pos="371"/>
        </w:tabs>
        <w:spacing w:before="120" w:after="120"/>
        <w:ind w:left="-1" w:leftChars="-1" w:hanging="1"/>
        <w:jc w:val="center"/>
        <w:rPr>
          <w:rFonts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14:paraId="74D3C498">
      <w:pPr>
        <w:adjustRightInd w:val="0"/>
        <w:snapToGrid w:val="0"/>
        <w:spacing w:line="360" w:lineRule="auto"/>
        <w:rPr>
          <w:rFonts w:ascii="宋体" w:hAnsi="宋体"/>
        </w:rPr>
      </w:pPr>
    </w:p>
    <w:p w14:paraId="3EB507E3">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6D0ADB3F">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7C3EDFE2">
      <w:pPr>
        <w:adjustRightInd w:val="0"/>
        <w:snapToGrid w:val="0"/>
        <w:spacing w:line="360" w:lineRule="auto"/>
        <w:rPr>
          <w:rFonts w:ascii="宋体" w:hAnsi="宋体"/>
        </w:rPr>
      </w:pPr>
      <w:r>
        <w:rPr>
          <w:rFonts w:hint="eastAsia" w:ascii="宋体" w:hAnsi="宋体"/>
        </w:rPr>
        <w:t>3、</w:t>
      </w:r>
      <w:r>
        <w:rPr>
          <w:rFonts w:hint="eastAsia"/>
        </w:rPr>
        <w:t>售后服务应急措施</w:t>
      </w:r>
    </w:p>
    <w:p w14:paraId="223EB885">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080A5E46">
      <w:pPr>
        <w:adjustRightInd w:val="0"/>
        <w:snapToGrid w:val="0"/>
        <w:spacing w:line="360" w:lineRule="auto"/>
        <w:rPr>
          <w:rFonts w:ascii="宋体" w:hAnsi="宋体"/>
        </w:rPr>
      </w:pPr>
      <w:r>
        <w:rPr>
          <w:rFonts w:hint="eastAsia" w:ascii="宋体" w:hAnsi="宋体"/>
        </w:rPr>
        <w:t>5、技术培训计划</w:t>
      </w:r>
    </w:p>
    <w:p w14:paraId="3EAF205C">
      <w:pPr>
        <w:adjustRightInd w:val="0"/>
        <w:snapToGrid w:val="0"/>
        <w:spacing w:line="360" w:lineRule="auto"/>
        <w:rPr>
          <w:rFonts w:ascii="宋体" w:hAnsi="宋体"/>
        </w:rPr>
      </w:pPr>
      <w:r>
        <w:rPr>
          <w:rFonts w:hint="eastAsia" w:ascii="宋体" w:hAnsi="宋体"/>
        </w:rPr>
        <w:t>6、备/配件支持计划</w:t>
      </w:r>
    </w:p>
    <w:p w14:paraId="7EBEC25E">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689661C9">
      <w:pPr>
        <w:adjustRightInd w:val="0"/>
        <w:snapToGrid w:val="0"/>
        <w:spacing w:line="300" w:lineRule="auto"/>
        <w:rPr>
          <w:rFonts w:ascii="宋体" w:hAnsi="宋体"/>
          <w:bCs/>
        </w:rPr>
      </w:pPr>
      <w:r>
        <w:rPr>
          <w:rFonts w:hint="eastAsia" w:ascii="宋体" w:hAnsi="宋体"/>
          <w:bCs/>
        </w:rPr>
        <w:t>8、其它</w:t>
      </w:r>
    </w:p>
    <w:p w14:paraId="29DCB314">
      <w:pPr>
        <w:adjustRightInd w:val="0"/>
        <w:snapToGrid w:val="0"/>
        <w:spacing w:line="300" w:lineRule="auto"/>
        <w:jc w:val="right"/>
        <w:rPr>
          <w:snapToGrid w:val="0"/>
          <w:kern w:val="0"/>
        </w:rPr>
      </w:pPr>
    </w:p>
    <w:p w14:paraId="041A580C">
      <w:pPr>
        <w:adjustRightInd w:val="0"/>
        <w:snapToGrid w:val="0"/>
        <w:spacing w:line="300" w:lineRule="auto"/>
        <w:jc w:val="right"/>
        <w:rPr>
          <w:snapToGrid w:val="0"/>
          <w:kern w:val="0"/>
        </w:rPr>
      </w:pPr>
    </w:p>
    <w:p w14:paraId="24B81577">
      <w:pPr>
        <w:adjustRightInd w:val="0"/>
        <w:snapToGrid w:val="0"/>
        <w:spacing w:line="300" w:lineRule="auto"/>
        <w:jc w:val="right"/>
        <w:rPr>
          <w:snapToGrid w:val="0"/>
          <w:kern w:val="0"/>
        </w:rPr>
      </w:pPr>
    </w:p>
    <w:p w14:paraId="177D88B0">
      <w:pPr>
        <w:adjustRightInd w:val="0"/>
        <w:snapToGrid w:val="0"/>
        <w:spacing w:line="300" w:lineRule="auto"/>
        <w:jc w:val="right"/>
        <w:rPr>
          <w:snapToGrid w:val="0"/>
          <w:kern w:val="0"/>
        </w:rPr>
      </w:pPr>
    </w:p>
    <w:p w14:paraId="0F163877">
      <w:pPr>
        <w:adjustRightInd w:val="0"/>
        <w:snapToGrid w:val="0"/>
        <w:spacing w:line="300" w:lineRule="auto"/>
        <w:jc w:val="right"/>
        <w:rPr>
          <w:snapToGrid w:val="0"/>
          <w:kern w:val="0"/>
        </w:rPr>
      </w:pPr>
    </w:p>
    <w:p w14:paraId="64790EF2">
      <w:pPr>
        <w:adjustRightInd w:val="0"/>
        <w:snapToGrid w:val="0"/>
        <w:spacing w:line="300" w:lineRule="auto"/>
        <w:jc w:val="right"/>
        <w:rPr>
          <w:snapToGrid w:val="0"/>
          <w:kern w:val="0"/>
        </w:rPr>
      </w:pPr>
    </w:p>
    <w:p w14:paraId="106F4C64">
      <w:pPr>
        <w:adjustRightInd w:val="0"/>
        <w:snapToGrid w:val="0"/>
        <w:spacing w:line="300" w:lineRule="auto"/>
        <w:jc w:val="right"/>
        <w:rPr>
          <w:snapToGrid w:val="0"/>
          <w:kern w:val="0"/>
        </w:rPr>
      </w:pPr>
    </w:p>
    <w:p w14:paraId="4EABC182">
      <w:pPr>
        <w:adjustRightInd w:val="0"/>
        <w:snapToGrid w:val="0"/>
        <w:spacing w:line="300" w:lineRule="auto"/>
        <w:jc w:val="right"/>
        <w:rPr>
          <w:snapToGrid w:val="0"/>
          <w:kern w:val="0"/>
        </w:rPr>
      </w:pPr>
    </w:p>
    <w:p w14:paraId="0167085E">
      <w:pPr>
        <w:adjustRightInd w:val="0"/>
        <w:snapToGrid w:val="0"/>
        <w:spacing w:line="300" w:lineRule="auto"/>
        <w:jc w:val="right"/>
        <w:rPr>
          <w:snapToGrid w:val="0"/>
          <w:kern w:val="0"/>
        </w:rPr>
      </w:pPr>
    </w:p>
    <w:p w14:paraId="140E9167">
      <w:pPr>
        <w:adjustRightInd w:val="0"/>
        <w:snapToGrid w:val="0"/>
        <w:spacing w:line="300" w:lineRule="auto"/>
        <w:jc w:val="right"/>
        <w:rPr>
          <w:snapToGrid w:val="0"/>
          <w:kern w:val="0"/>
        </w:rPr>
      </w:pPr>
    </w:p>
    <w:p w14:paraId="60B3C08E">
      <w:pPr>
        <w:adjustRightInd w:val="0"/>
        <w:snapToGrid w:val="0"/>
        <w:spacing w:line="300" w:lineRule="auto"/>
        <w:jc w:val="right"/>
        <w:rPr>
          <w:snapToGrid w:val="0"/>
          <w:kern w:val="0"/>
        </w:rPr>
      </w:pPr>
    </w:p>
    <w:p w14:paraId="476E8E36">
      <w:pPr>
        <w:adjustRightInd w:val="0"/>
        <w:snapToGrid w:val="0"/>
        <w:spacing w:line="300" w:lineRule="auto"/>
        <w:jc w:val="right"/>
        <w:rPr>
          <w:snapToGrid w:val="0"/>
          <w:kern w:val="0"/>
        </w:rPr>
      </w:pPr>
    </w:p>
    <w:p w14:paraId="0A281129">
      <w:pPr>
        <w:adjustRightInd w:val="0"/>
        <w:snapToGrid w:val="0"/>
        <w:spacing w:line="300" w:lineRule="auto"/>
        <w:jc w:val="right"/>
        <w:rPr>
          <w:snapToGrid w:val="0"/>
          <w:kern w:val="0"/>
        </w:rPr>
      </w:pPr>
    </w:p>
    <w:p w14:paraId="34B6765F">
      <w:pPr>
        <w:adjustRightInd w:val="0"/>
        <w:snapToGrid w:val="0"/>
        <w:spacing w:line="300" w:lineRule="auto"/>
        <w:jc w:val="right"/>
        <w:rPr>
          <w:snapToGrid w:val="0"/>
          <w:kern w:val="0"/>
        </w:rPr>
      </w:pPr>
    </w:p>
    <w:p w14:paraId="50B8095E">
      <w:pPr>
        <w:adjustRightInd w:val="0"/>
        <w:snapToGrid w:val="0"/>
        <w:spacing w:line="300" w:lineRule="auto"/>
        <w:jc w:val="right"/>
        <w:rPr>
          <w:snapToGrid w:val="0"/>
          <w:kern w:val="0"/>
        </w:rPr>
      </w:pPr>
    </w:p>
    <w:p w14:paraId="0065D453">
      <w:pPr>
        <w:adjustRightInd w:val="0"/>
        <w:snapToGrid w:val="0"/>
        <w:spacing w:line="300" w:lineRule="auto"/>
        <w:jc w:val="right"/>
        <w:rPr>
          <w:snapToGrid w:val="0"/>
          <w:kern w:val="0"/>
        </w:rPr>
      </w:pPr>
    </w:p>
    <w:p w14:paraId="529DCF93">
      <w:pPr>
        <w:adjustRightInd w:val="0"/>
        <w:snapToGrid w:val="0"/>
        <w:spacing w:line="300" w:lineRule="auto"/>
        <w:jc w:val="right"/>
        <w:rPr>
          <w:snapToGrid w:val="0"/>
          <w:kern w:val="0"/>
        </w:rPr>
      </w:pPr>
    </w:p>
    <w:p w14:paraId="2D99DDFD">
      <w:pPr>
        <w:adjustRightInd w:val="0"/>
        <w:snapToGrid w:val="0"/>
        <w:spacing w:line="300" w:lineRule="auto"/>
        <w:jc w:val="right"/>
        <w:rPr>
          <w:snapToGrid w:val="0"/>
          <w:kern w:val="0"/>
        </w:rPr>
      </w:pPr>
    </w:p>
    <w:p w14:paraId="51EEA900">
      <w:pPr>
        <w:adjustRightInd w:val="0"/>
        <w:snapToGrid w:val="0"/>
        <w:spacing w:line="300" w:lineRule="auto"/>
        <w:jc w:val="right"/>
        <w:rPr>
          <w:snapToGrid w:val="0"/>
          <w:kern w:val="0"/>
        </w:rPr>
      </w:pPr>
    </w:p>
    <w:p w14:paraId="1A8BE00A">
      <w:pPr>
        <w:adjustRightInd w:val="0"/>
        <w:snapToGrid w:val="0"/>
        <w:spacing w:line="300" w:lineRule="auto"/>
        <w:jc w:val="right"/>
        <w:rPr>
          <w:snapToGrid w:val="0"/>
          <w:kern w:val="0"/>
        </w:rPr>
      </w:pPr>
    </w:p>
    <w:p w14:paraId="6CD64705">
      <w:pPr>
        <w:adjustRightInd w:val="0"/>
        <w:snapToGrid w:val="0"/>
        <w:spacing w:line="300" w:lineRule="auto"/>
        <w:jc w:val="right"/>
        <w:rPr>
          <w:snapToGrid w:val="0"/>
          <w:kern w:val="0"/>
        </w:rPr>
      </w:pPr>
    </w:p>
    <w:p w14:paraId="42B720FC">
      <w:pPr>
        <w:adjustRightInd w:val="0"/>
        <w:snapToGrid w:val="0"/>
        <w:spacing w:line="300" w:lineRule="auto"/>
        <w:jc w:val="right"/>
        <w:rPr>
          <w:snapToGrid w:val="0"/>
          <w:kern w:val="0"/>
        </w:rPr>
      </w:pPr>
    </w:p>
    <w:p w14:paraId="2CA64E72">
      <w:pPr>
        <w:adjustRightInd w:val="0"/>
        <w:snapToGrid w:val="0"/>
        <w:spacing w:line="300" w:lineRule="auto"/>
        <w:jc w:val="right"/>
        <w:rPr>
          <w:snapToGrid w:val="0"/>
          <w:kern w:val="0"/>
        </w:rPr>
      </w:pPr>
    </w:p>
    <w:p w14:paraId="73C7412B">
      <w:pPr>
        <w:adjustRightInd w:val="0"/>
        <w:snapToGrid w:val="0"/>
        <w:spacing w:line="300" w:lineRule="auto"/>
        <w:jc w:val="right"/>
        <w:rPr>
          <w:snapToGrid w:val="0"/>
          <w:kern w:val="0"/>
        </w:rPr>
      </w:pPr>
    </w:p>
    <w:p w14:paraId="6174ABCB">
      <w:pPr>
        <w:adjustRightInd w:val="0"/>
        <w:snapToGrid w:val="0"/>
        <w:spacing w:line="300" w:lineRule="auto"/>
        <w:jc w:val="right"/>
        <w:rPr>
          <w:snapToGrid w:val="0"/>
          <w:kern w:val="0"/>
        </w:rPr>
      </w:pPr>
    </w:p>
    <w:p w14:paraId="3D17E8D3">
      <w:pPr>
        <w:tabs>
          <w:tab w:val="left" w:pos="480"/>
        </w:tabs>
        <w:adjustRightInd w:val="0"/>
        <w:snapToGrid w:val="0"/>
        <w:spacing w:line="300" w:lineRule="auto"/>
        <w:rPr>
          <w:snapToGrid w:val="0"/>
          <w:kern w:val="0"/>
        </w:rPr>
      </w:pPr>
      <w:r>
        <w:rPr>
          <w:snapToGrid w:val="0"/>
          <w:kern w:val="0"/>
        </w:rPr>
        <w:tab/>
      </w:r>
    </w:p>
    <w:p w14:paraId="520A5B05">
      <w:pPr>
        <w:tabs>
          <w:tab w:val="left" w:pos="480"/>
        </w:tabs>
        <w:adjustRightInd w:val="0"/>
        <w:snapToGrid w:val="0"/>
        <w:spacing w:line="300" w:lineRule="auto"/>
        <w:rPr>
          <w:snapToGrid w:val="0"/>
          <w:kern w:val="0"/>
        </w:rPr>
      </w:pPr>
    </w:p>
    <w:p w14:paraId="764035C9">
      <w:pPr>
        <w:tabs>
          <w:tab w:val="left" w:pos="480"/>
        </w:tabs>
        <w:adjustRightInd w:val="0"/>
        <w:snapToGrid w:val="0"/>
        <w:spacing w:line="300" w:lineRule="auto"/>
        <w:rPr>
          <w:snapToGrid w:val="0"/>
          <w:kern w:val="0"/>
        </w:rPr>
      </w:pPr>
    </w:p>
    <w:p w14:paraId="2ADD864C">
      <w:pPr>
        <w:tabs>
          <w:tab w:val="left" w:pos="1200"/>
        </w:tabs>
        <w:adjustRightInd w:val="0"/>
        <w:snapToGrid w:val="0"/>
        <w:spacing w:line="300" w:lineRule="auto"/>
        <w:rPr>
          <w:snapToGrid w:val="0"/>
          <w:kern w:val="0"/>
        </w:rPr>
      </w:pPr>
    </w:p>
    <w:p w14:paraId="2D7677FE">
      <w:pPr>
        <w:tabs>
          <w:tab w:val="left" w:pos="1200"/>
        </w:tabs>
        <w:adjustRightInd w:val="0"/>
        <w:snapToGrid w:val="0"/>
        <w:spacing w:line="300" w:lineRule="auto"/>
        <w:rPr>
          <w:snapToGrid w:val="0"/>
          <w:kern w:val="0"/>
        </w:rPr>
      </w:pPr>
    </w:p>
    <w:p w14:paraId="611692D8">
      <w:pPr>
        <w:tabs>
          <w:tab w:val="left" w:pos="1200"/>
        </w:tabs>
        <w:adjustRightInd w:val="0"/>
        <w:snapToGrid w:val="0"/>
        <w:spacing w:line="300" w:lineRule="auto"/>
        <w:rPr>
          <w:snapToGrid w:val="0"/>
          <w:kern w:val="0"/>
        </w:rPr>
      </w:pPr>
    </w:p>
    <w:p w14:paraId="6506E917">
      <w:pPr>
        <w:tabs>
          <w:tab w:val="left" w:pos="1200"/>
        </w:tabs>
        <w:adjustRightInd w:val="0"/>
        <w:snapToGrid w:val="0"/>
        <w:spacing w:line="300" w:lineRule="auto"/>
        <w:rPr>
          <w:snapToGrid w:val="0"/>
          <w:kern w:val="0"/>
        </w:rPr>
      </w:pPr>
    </w:p>
    <w:p w14:paraId="672A6E0A">
      <w:pPr>
        <w:tabs>
          <w:tab w:val="left" w:pos="1200"/>
        </w:tabs>
        <w:adjustRightInd w:val="0"/>
        <w:snapToGrid w:val="0"/>
        <w:spacing w:line="300" w:lineRule="auto"/>
        <w:rPr>
          <w:snapToGrid w:val="0"/>
          <w:kern w:val="0"/>
        </w:rPr>
      </w:pPr>
    </w:p>
    <w:p w14:paraId="3BAEBD7F">
      <w:pPr>
        <w:pStyle w:val="5"/>
        <w:tabs>
          <w:tab w:val="left" w:pos="371"/>
        </w:tabs>
        <w:spacing w:before="120" w:after="120"/>
        <w:ind w:left="-1" w:leftChars="-1" w:hanging="1"/>
        <w:jc w:val="center"/>
        <w:rPr>
          <w:rFonts w:asciiTheme="minorEastAsia" w:hAnsiTheme="minorEastAsia" w:eastAsiaTheme="minorEastAsia"/>
        </w:rPr>
      </w:pPr>
      <w:bookmarkStart w:id="82" w:name="_格式4__"/>
      <w:bookmarkEnd w:id="82"/>
      <w:bookmarkStart w:id="83" w:name="_格式3__"/>
      <w:bookmarkEnd w:id="83"/>
      <w:bookmarkStart w:id="84" w:name="q17"/>
      <w:bookmarkEnd w:id="84"/>
      <w:bookmarkStart w:id="85" w:name="_格式2__投标保证金凭证"/>
      <w:bookmarkEnd w:id="85"/>
      <w:bookmarkStart w:id="86" w:name="_格式5__"/>
      <w:bookmarkEnd w:id="86"/>
      <w:bookmarkStart w:id="87" w:name="q16"/>
      <w:bookmarkEnd w:id="87"/>
      <w:bookmarkStart w:id="88" w:name="q15"/>
      <w:bookmarkEnd w:id="88"/>
      <w:r>
        <w:rPr>
          <w:rFonts w:asciiTheme="minorEastAsia" w:hAnsiTheme="minorEastAsia" w:eastAsiaTheme="minorEastAsia"/>
        </w:rPr>
        <w:tab/>
      </w:r>
      <w:bookmarkStart w:id="89" w:name="_Toc44690710"/>
      <w:bookmarkStart w:id="90" w:name="_Toc44690437"/>
      <w:bookmarkStart w:id="91" w:name="_Toc44691169"/>
      <w:bookmarkStart w:id="92" w:name="_Toc135293352"/>
      <w:bookmarkStart w:id="93" w:name="_Toc44691401"/>
      <w:r>
        <w:rPr>
          <w:rFonts w:hint="eastAsia" w:asciiTheme="minorEastAsia" w:hAnsiTheme="minorEastAsia" w:eastAsiaTheme="minorEastAsia"/>
        </w:rPr>
        <w:t>格式10  投标人情况介绍</w:t>
      </w:r>
      <w:bookmarkEnd w:id="89"/>
      <w:bookmarkEnd w:id="90"/>
      <w:bookmarkEnd w:id="91"/>
      <w:bookmarkEnd w:id="92"/>
      <w:bookmarkEnd w:id="93"/>
    </w:p>
    <w:p w14:paraId="68C511E5">
      <w:pPr>
        <w:snapToGrid w:val="0"/>
        <w:spacing w:line="300" w:lineRule="auto"/>
        <w:rPr>
          <w:rFonts w:ascii="宋体" w:hAnsi="宋体"/>
        </w:rPr>
      </w:pPr>
    </w:p>
    <w:p w14:paraId="6AABE228">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BF8E9B7">
      <w:pPr>
        <w:adjustRightInd w:val="0"/>
        <w:snapToGrid w:val="0"/>
        <w:spacing w:line="360" w:lineRule="auto"/>
        <w:rPr>
          <w:rFonts w:ascii="宋体" w:hAnsi="宋体"/>
          <w:bCs/>
          <w:snapToGrid w:val="0"/>
          <w:kern w:val="0"/>
          <w:szCs w:val="21"/>
        </w:rPr>
      </w:pPr>
    </w:p>
    <w:p w14:paraId="19BDBCB4">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B921FDE">
      <w:pPr>
        <w:adjustRightInd w:val="0"/>
        <w:snapToGrid w:val="0"/>
        <w:spacing w:line="360" w:lineRule="auto"/>
        <w:rPr>
          <w:bCs/>
          <w:snapToGrid w:val="0"/>
          <w:kern w:val="0"/>
        </w:rPr>
      </w:pPr>
    </w:p>
    <w:p w14:paraId="5C338BA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A51B564">
      <w:pPr>
        <w:adjustRightInd w:val="0"/>
        <w:snapToGrid w:val="0"/>
        <w:spacing w:line="360" w:lineRule="auto"/>
        <w:rPr>
          <w:bCs/>
        </w:rPr>
      </w:pPr>
    </w:p>
    <w:p w14:paraId="6EB0141E">
      <w:pPr>
        <w:jc w:val="center"/>
        <w:rPr>
          <w:snapToGrid w:val="0"/>
          <w:kern w:val="0"/>
        </w:rPr>
      </w:pPr>
    </w:p>
    <w:p w14:paraId="1D471565">
      <w:pPr>
        <w:jc w:val="center"/>
        <w:rPr>
          <w:snapToGrid w:val="0"/>
          <w:kern w:val="0"/>
        </w:rPr>
      </w:pPr>
    </w:p>
    <w:p w14:paraId="776EEBCF">
      <w:pPr>
        <w:jc w:val="center"/>
        <w:rPr>
          <w:snapToGrid w:val="0"/>
          <w:kern w:val="0"/>
        </w:rPr>
      </w:pPr>
    </w:p>
    <w:p w14:paraId="0CDE2BAF">
      <w:pPr>
        <w:jc w:val="center"/>
        <w:rPr>
          <w:snapToGrid w:val="0"/>
          <w:kern w:val="0"/>
        </w:rPr>
      </w:pPr>
    </w:p>
    <w:p w14:paraId="0AADED18">
      <w:pPr>
        <w:jc w:val="center"/>
        <w:rPr>
          <w:snapToGrid w:val="0"/>
          <w:kern w:val="0"/>
        </w:rPr>
      </w:pPr>
    </w:p>
    <w:p w14:paraId="3853CC6B">
      <w:pPr>
        <w:jc w:val="center"/>
        <w:rPr>
          <w:snapToGrid w:val="0"/>
          <w:kern w:val="0"/>
        </w:rPr>
      </w:pPr>
    </w:p>
    <w:p w14:paraId="14EE8A88">
      <w:pPr>
        <w:jc w:val="center"/>
        <w:rPr>
          <w:snapToGrid w:val="0"/>
          <w:kern w:val="0"/>
        </w:rPr>
      </w:pPr>
    </w:p>
    <w:p w14:paraId="7838777A">
      <w:pPr>
        <w:jc w:val="center"/>
        <w:rPr>
          <w:snapToGrid w:val="0"/>
          <w:kern w:val="0"/>
        </w:rPr>
      </w:pPr>
    </w:p>
    <w:p w14:paraId="780C8731">
      <w:pPr>
        <w:jc w:val="center"/>
        <w:rPr>
          <w:snapToGrid w:val="0"/>
          <w:kern w:val="0"/>
        </w:rPr>
      </w:pPr>
    </w:p>
    <w:p w14:paraId="7EFDD326">
      <w:pPr>
        <w:jc w:val="center"/>
        <w:rPr>
          <w:snapToGrid w:val="0"/>
          <w:kern w:val="0"/>
        </w:rPr>
      </w:pPr>
    </w:p>
    <w:p w14:paraId="1591B359">
      <w:pPr>
        <w:jc w:val="center"/>
        <w:rPr>
          <w:snapToGrid w:val="0"/>
          <w:kern w:val="0"/>
        </w:rPr>
      </w:pPr>
    </w:p>
    <w:p w14:paraId="085A34C6">
      <w:pPr>
        <w:jc w:val="center"/>
        <w:rPr>
          <w:snapToGrid w:val="0"/>
          <w:kern w:val="0"/>
        </w:rPr>
      </w:pPr>
    </w:p>
    <w:p w14:paraId="7B78DFD7">
      <w:pPr>
        <w:jc w:val="center"/>
        <w:rPr>
          <w:snapToGrid w:val="0"/>
          <w:kern w:val="0"/>
        </w:rPr>
      </w:pPr>
    </w:p>
    <w:p w14:paraId="225326A0">
      <w:pPr>
        <w:jc w:val="center"/>
        <w:rPr>
          <w:snapToGrid w:val="0"/>
          <w:kern w:val="0"/>
        </w:rPr>
      </w:pPr>
    </w:p>
    <w:p w14:paraId="1376B553">
      <w:pPr>
        <w:jc w:val="center"/>
        <w:rPr>
          <w:snapToGrid w:val="0"/>
          <w:kern w:val="0"/>
        </w:rPr>
      </w:pPr>
    </w:p>
    <w:p w14:paraId="33AF5251">
      <w:pPr>
        <w:jc w:val="center"/>
        <w:rPr>
          <w:snapToGrid w:val="0"/>
          <w:kern w:val="0"/>
        </w:rPr>
      </w:pPr>
    </w:p>
    <w:p w14:paraId="0700CB1E">
      <w:pPr>
        <w:jc w:val="center"/>
        <w:rPr>
          <w:snapToGrid w:val="0"/>
          <w:kern w:val="0"/>
        </w:rPr>
      </w:pPr>
    </w:p>
    <w:p w14:paraId="50C85911">
      <w:pPr>
        <w:jc w:val="center"/>
        <w:rPr>
          <w:snapToGrid w:val="0"/>
          <w:kern w:val="0"/>
        </w:rPr>
      </w:pPr>
    </w:p>
    <w:p w14:paraId="256FF77B">
      <w:pPr>
        <w:jc w:val="center"/>
        <w:rPr>
          <w:snapToGrid w:val="0"/>
          <w:kern w:val="0"/>
        </w:rPr>
      </w:pPr>
    </w:p>
    <w:p w14:paraId="3983C104">
      <w:pPr>
        <w:jc w:val="center"/>
        <w:rPr>
          <w:snapToGrid w:val="0"/>
          <w:kern w:val="0"/>
        </w:rPr>
      </w:pPr>
    </w:p>
    <w:p w14:paraId="248C599A">
      <w:pPr>
        <w:jc w:val="center"/>
        <w:rPr>
          <w:snapToGrid w:val="0"/>
          <w:kern w:val="0"/>
        </w:rPr>
      </w:pPr>
    </w:p>
    <w:p w14:paraId="1F6227DA">
      <w:pPr>
        <w:jc w:val="center"/>
        <w:rPr>
          <w:snapToGrid w:val="0"/>
          <w:kern w:val="0"/>
        </w:rPr>
      </w:pPr>
    </w:p>
    <w:p w14:paraId="2465692A">
      <w:pPr>
        <w:jc w:val="center"/>
        <w:rPr>
          <w:snapToGrid w:val="0"/>
          <w:kern w:val="0"/>
        </w:rPr>
      </w:pPr>
    </w:p>
    <w:p w14:paraId="0FA10810">
      <w:pPr>
        <w:jc w:val="center"/>
        <w:rPr>
          <w:snapToGrid w:val="0"/>
          <w:kern w:val="0"/>
        </w:rPr>
      </w:pPr>
    </w:p>
    <w:p w14:paraId="7A1C96D7">
      <w:pPr>
        <w:jc w:val="center"/>
        <w:rPr>
          <w:snapToGrid w:val="0"/>
          <w:kern w:val="0"/>
        </w:rPr>
      </w:pPr>
    </w:p>
    <w:p w14:paraId="0847A639">
      <w:pPr>
        <w:jc w:val="center"/>
        <w:rPr>
          <w:snapToGrid w:val="0"/>
          <w:kern w:val="0"/>
        </w:rPr>
      </w:pPr>
    </w:p>
    <w:p w14:paraId="3FB3A17D">
      <w:pPr>
        <w:jc w:val="center"/>
        <w:rPr>
          <w:snapToGrid w:val="0"/>
          <w:kern w:val="0"/>
        </w:rPr>
      </w:pPr>
    </w:p>
    <w:p w14:paraId="17C6F3FD">
      <w:pPr>
        <w:jc w:val="center"/>
        <w:rPr>
          <w:snapToGrid w:val="0"/>
          <w:kern w:val="0"/>
        </w:rPr>
      </w:pPr>
    </w:p>
    <w:p w14:paraId="5CE68637">
      <w:pPr>
        <w:jc w:val="center"/>
        <w:rPr>
          <w:snapToGrid w:val="0"/>
          <w:kern w:val="0"/>
        </w:rPr>
      </w:pPr>
    </w:p>
    <w:p w14:paraId="137D3203">
      <w:pPr>
        <w:jc w:val="center"/>
        <w:rPr>
          <w:snapToGrid w:val="0"/>
          <w:kern w:val="0"/>
        </w:rPr>
      </w:pPr>
    </w:p>
    <w:p w14:paraId="24BA5197">
      <w:pPr>
        <w:jc w:val="center"/>
        <w:rPr>
          <w:snapToGrid w:val="0"/>
          <w:kern w:val="0"/>
        </w:rPr>
      </w:pPr>
    </w:p>
    <w:p w14:paraId="748CC392">
      <w:pPr>
        <w:jc w:val="center"/>
        <w:rPr>
          <w:snapToGrid w:val="0"/>
          <w:kern w:val="0"/>
        </w:rPr>
      </w:pPr>
    </w:p>
    <w:p w14:paraId="60713A6A">
      <w:pPr>
        <w:jc w:val="center"/>
        <w:rPr>
          <w:snapToGrid w:val="0"/>
          <w:kern w:val="0"/>
        </w:rPr>
      </w:pPr>
    </w:p>
    <w:p w14:paraId="533691BA">
      <w:pPr>
        <w:spacing w:line="360" w:lineRule="auto"/>
        <w:jc w:val="center"/>
        <w:rPr>
          <w:b/>
          <w:szCs w:val="21"/>
        </w:rPr>
      </w:pPr>
      <w:bookmarkStart w:id="94" w:name="_格式7__投标人资格声明"/>
      <w:bookmarkEnd w:id="94"/>
      <w:bookmarkStart w:id="95" w:name="q40"/>
    </w:p>
    <w:p w14:paraId="2A4903B4">
      <w:pPr>
        <w:pStyle w:val="5"/>
        <w:tabs>
          <w:tab w:val="left" w:pos="371"/>
        </w:tabs>
        <w:spacing w:before="120" w:after="120"/>
        <w:ind w:left="-1" w:leftChars="-1" w:hanging="1"/>
        <w:jc w:val="center"/>
        <w:rPr>
          <w:rFonts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14:paraId="035F05F0">
      <w:pPr>
        <w:spacing w:line="360" w:lineRule="auto"/>
        <w:jc w:val="center"/>
      </w:pPr>
    </w:p>
    <w:p w14:paraId="3892F641">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0C9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DA9E3B9">
            <w:pPr>
              <w:spacing w:line="360" w:lineRule="auto"/>
              <w:jc w:val="center"/>
              <w:rPr>
                <w:rFonts w:ascii="宋体" w:hAnsi="宋体"/>
                <w:szCs w:val="21"/>
              </w:rPr>
            </w:pPr>
            <w:r>
              <w:rPr>
                <w:rFonts w:hint="eastAsia" w:ascii="宋体" w:hAnsi="宋体"/>
                <w:szCs w:val="21"/>
              </w:rPr>
              <w:t>序号</w:t>
            </w:r>
          </w:p>
        </w:tc>
        <w:tc>
          <w:tcPr>
            <w:tcW w:w="1418" w:type="dxa"/>
            <w:vAlign w:val="center"/>
          </w:tcPr>
          <w:p w14:paraId="50CE4C3C">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1500F23">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6BB67955">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1D7EF8E5">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499AF996">
            <w:pPr>
              <w:spacing w:line="360" w:lineRule="auto"/>
              <w:jc w:val="center"/>
              <w:rPr>
                <w:rFonts w:ascii="宋体" w:hAnsi="宋体"/>
                <w:szCs w:val="21"/>
              </w:rPr>
            </w:pPr>
            <w:r>
              <w:rPr>
                <w:rFonts w:hint="eastAsia" w:ascii="宋体" w:hAnsi="宋体"/>
                <w:szCs w:val="21"/>
              </w:rPr>
              <w:t>说明</w:t>
            </w:r>
          </w:p>
        </w:tc>
      </w:tr>
      <w:tr w14:paraId="7C8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CF1169F">
            <w:pPr>
              <w:spacing w:line="360" w:lineRule="auto"/>
              <w:jc w:val="center"/>
              <w:rPr>
                <w:rFonts w:ascii="宋体" w:hAnsi="宋体"/>
                <w:szCs w:val="21"/>
              </w:rPr>
            </w:pPr>
          </w:p>
        </w:tc>
        <w:tc>
          <w:tcPr>
            <w:tcW w:w="1418" w:type="dxa"/>
            <w:vAlign w:val="center"/>
          </w:tcPr>
          <w:p w14:paraId="13CD1D0E">
            <w:pPr>
              <w:spacing w:line="360" w:lineRule="auto"/>
              <w:jc w:val="center"/>
              <w:rPr>
                <w:rFonts w:ascii="宋体" w:hAnsi="宋体"/>
                <w:szCs w:val="21"/>
              </w:rPr>
            </w:pPr>
          </w:p>
        </w:tc>
        <w:tc>
          <w:tcPr>
            <w:tcW w:w="2482" w:type="dxa"/>
            <w:vAlign w:val="center"/>
          </w:tcPr>
          <w:p w14:paraId="22EE9792">
            <w:pPr>
              <w:spacing w:line="360" w:lineRule="auto"/>
              <w:jc w:val="center"/>
              <w:rPr>
                <w:rFonts w:ascii="宋体" w:hAnsi="宋体"/>
                <w:szCs w:val="21"/>
              </w:rPr>
            </w:pPr>
          </w:p>
        </w:tc>
        <w:tc>
          <w:tcPr>
            <w:tcW w:w="1701" w:type="dxa"/>
            <w:vAlign w:val="center"/>
          </w:tcPr>
          <w:p w14:paraId="5564CBC9">
            <w:pPr>
              <w:spacing w:line="360" w:lineRule="auto"/>
              <w:jc w:val="center"/>
              <w:rPr>
                <w:rFonts w:ascii="宋体" w:hAnsi="宋体"/>
                <w:szCs w:val="21"/>
              </w:rPr>
            </w:pPr>
          </w:p>
        </w:tc>
        <w:tc>
          <w:tcPr>
            <w:tcW w:w="1275" w:type="dxa"/>
            <w:vAlign w:val="center"/>
          </w:tcPr>
          <w:p w14:paraId="58C8352C">
            <w:pPr>
              <w:spacing w:line="360" w:lineRule="auto"/>
              <w:jc w:val="center"/>
              <w:rPr>
                <w:rFonts w:ascii="宋体" w:hAnsi="宋体"/>
                <w:szCs w:val="21"/>
              </w:rPr>
            </w:pPr>
          </w:p>
        </w:tc>
        <w:tc>
          <w:tcPr>
            <w:tcW w:w="2304" w:type="dxa"/>
            <w:vAlign w:val="center"/>
          </w:tcPr>
          <w:p w14:paraId="60F5E800">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38E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B344CDF">
            <w:pPr>
              <w:spacing w:line="360" w:lineRule="auto"/>
              <w:jc w:val="center"/>
              <w:rPr>
                <w:rFonts w:ascii="宋体" w:hAnsi="宋体"/>
                <w:szCs w:val="21"/>
              </w:rPr>
            </w:pPr>
          </w:p>
        </w:tc>
        <w:tc>
          <w:tcPr>
            <w:tcW w:w="1418" w:type="dxa"/>
            <w:vAlign w:val="center"/>
          </w:tcPr>
          <w:p w14:paraId="3213B7D1">
            <w:pPr>
              <w:spacing w:line="360" w:lineRule="auto"/>
              <w:jc w:val="center"/>
              <w:rPr>
                <w:rFonts w:ascii="宋体" w:hAnsi="宋体"/>
                <w:szCs w:val="21"/>
              </w:rPr>
            </w:pPr>
          </w:p>
        </w:tc>
        <w:tc>
          <w:tcPr>
            <w:tcW w:w="2482" w:type="dxa"/>
            <w:vAlign w:val="center"/>
          </w:tcPr>
          <w:p w14:paraId="40CDF8BA">
            <w:pPr>
              <w:spacing w:line="360" w:lineRule="auto"/>
              <w:jc w:val="center"/>
              <w:rPr>
                <w:rFonts w:ascii="宋体" w:hAnsi="宋体"/>
                <w:szCs w:val="21"/>
              </w:rPr>
            </w:pPr>
          </w:p>
        </w:tc>
        <w:tc>
          <w:tcPr>
            <w:tcW w:w="1701" w:type="dxa"/>
            <w:vAlign w:val="center"/>
          </w:tcPr>
          <w:p w14:paraId="491F2C64">
            <w:pPr>
              <w:spacing w:line="360" w:lineRule="auto"/>
              <w:jc w:val="center"/>
              <w:rPr>
                <w:rFonts w:ascii="宋体" w:hAnsi="宋体"/>
                <w:szCs w:val="21"/>
              </w:rPr>
            </w:pPr>
          </w:p>
        </w:tc>
        <w:tc>
          <w:tcPr>
            <w:tcW w:w="1275" w:type="dxa"/>
            <w:vAlign w:val="center"/>
          </w:tcPr>
          <w:p w14:paraId="67413E1F">
            <w:pPr>
              <w:spacing w:line="360" w:lineRule="auto"/>
              <w:jc w:val="center"/>
              <w:rPr>
                <w:rFonts w:ascii="宋体" w:hAnsi="宋体"/>
                <w:szCs w:val="21"/>
              </w:rPr>
            </w:pPr>
          </w:p>
        </w:tc>
        <w:tc>
          <w:tcPr>
            <w:tcW w:w="2304" w:type="dxa"/>
            <w:vAlign w:val="center"/>
          </w:tcPr>
          <w:p w14:paraId="35C8673F">
            <w:pPr>
              <w:spacing w:line="360" w:lineRule="auto"/>
              <w:jc w:val="center"/>
              <w:rPr>
                <w:rFonts w:ascii="宋体" w:hAnsi="宋体"/>
                <w:szCs w:val="21"/>
              </w:rPr>
            </w:pPr>
          </w:p>
        </w:tc>
      </w:tr>
      <w:tr w14:paraId="0597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D10FC55">
            <w:pPr>
              <w:spacing w:line="360" w:lineRule="auto"/>
              <w:jc w:val="center"/>
              <w:rPr>
                <w:rFonts w:ascii="宋体" w:hAnsi="宋体"/>
                <w:szCs w:val="21"/>
              </w:rPr>
            </w:pPr>
          </w:p>
        </w:tc>
        <w:tc>
          <w:tcPr>
            <w:tcW w:w="1418" w:type="dxa"/>
            <w:vAlign w:val="center"/>
          </w:tcPr>
          <w:p w14:paraId="62AFBEA2">
            <w:pPr>
              <w:spacing w:line="360" w:lineRule="auto"/>
              <w:jc w:val="center"/>
              <w:rPr>
                <w:rFonts w:ascii="宋体" w:hAnsi="宋体"/>
                <w:szCs w:val="21"/>
              </w:rPr>
            </w:pPr>
          </w:p>
        </w:tc>
        <w:tc>
          <w:tcPr>
            <w:tcW w:w="2482" w:type="dxa"/>
            <w:vAlign w:val="center"/>
          </w:tcPr>
          <w:p w14:paraId="771ED9C0">
            <w:pPr>
              <w:spacing w:line="360" w:lineRule="auto"/>
              <w:jc w:val="center"/>
              <w:rPr>
                <w:rFonts w:ascii="宋体" w:hAnsi="宋体"/>
                <w:szCs w:val="21"/>
              </w:rPr>
            </w:pPr>
          </w:p>
        </w:tc>
        <w:tc>
          <w:tcPr>
            <w:tcW w:w="1701" w:type="dxa"/>
            <w:vAlign w:val="center"/>
          </w:tcPr>
          <w:p w14:paraId="7A16345D">
            <w:pPr>
              <w:spacing w:line="360" w:lineRule="auto"/>
              <w:jc w:val="center"/>
              <w:rPr>
                <w:rFonts w:ascii="宋体" w:hAnsi="宋体"/>
                <w:szCs w:val="21"/>
              </w:rPr>
            </w:pPr>
          </w:p>
        </w:tc>
        <w:tc>
          <w:tcPr>
            <w:tcW w:w="1275" w:type="dxa"/>
            <w:vAlign w:val="center"/>
          </w:tcPr>
          <w:p w14:paraId="5D56404B">
            <w:pPr>
              <w:spacing w:line="360" w:lineRule="auto"/>
              <w:jc w:val="center"/>
              <w:rPr>
                <w:rFonts w:ascii="宋体" w:hAnsi="宋体"/>
                <w:szCs w:val="21"/>
              </w:rPr>
            </w:pPr>
          </w:p>
        </w:tc>
        <w:tc>
          <w:tcPr>
            <w:tcW w:w="2304" w:type="dxa"/>
            <w:vAlign w:val="center"/>
          </w:tcPr>
          <w:p w14:paraId="0FBFB471">
            <w:pPr>
              <w:spacing w:line="360" w:lineRule="auto"/>
              <w:jc w:val="center"/>
              <w:rPr>
                <w:rFonts w:ascii="宋体" w:hAnsi="宋体"/>
                <w:szCs w:val="21"/>
              </w:rPr>
            </w:pPr>
          </w:p>
        </w:tc>
      </w:tr>
      <w:tr w14:paraId="0893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D5C2F32">
            <w:pPr>
              <w:spacing w:line="360" w:lineRule="auto"/>
              <w:jc w:val="center"/>
              <w:rPr>
                <w:rFonts w:ascii="宋体" w:hAnsi="宋体"/>
                <w:szCs w:val="21"/>
              </w:rPr>
            </w:pPr>
          </w:p>
        </w:tc>
        <w:tc>
          <w:tcPr>
            <w:tcW w:w="1418" w:type="dxa"/>
            <w:vAlign w:val="center"/>
          </w:tcPr>
          <w:p w14:paraId="0EAF4487">
            <w:pPr>
              <w:spacing w:line="360" w:lineRule="auto"/>
              <w:jc w:val="center"/>
              <w:rPr>
                <w:rFonts w:ascii="宋体" w:hAnsi="宋体"/>
                <w:szCs w:val="21"/>
              </w:rPr>
            </w:pPr>
          </w:p>
        </w:tc>
        <w:tc>
          <w:tcPr>
            <w:tcW w:w="2482" w:type="dxa"/>
            <w:vAlign w:val="center"/>
          </w:tcPr>
          <w:p w14:paraId="10EEDB68">
            <w:pPr>
              <w:spacing w:line="360" w:lineRule="auto"/>
              <w:jc w:val="center"/>
              <w:rPr>
                <w:rFonts w:ascii="宋体" w:hAnsi="宋体"/>
                <w:szCs w:val="21"/>
              </w:rPr>
            </w:pPr>
          </w:p>
        </w:tc>
        <w:tc>
          <w:tcPr>
            <w:tcW w:w="1701" w:type="dxa"/>
            <w:vAlign w:val="center"/>
          </w:tcPr>
          <w:p w14:paraId="74611661">
            <w:pPr>
              <w:spacing w:line="360" w:lineRule="auto"/>
              <w:jc w:val="center"/>
              <w:rPr>
                <w:rFonts w:ascii="宋体" w:hAnsi="宋体"/>
                <w:szCs w:val="21"/>
              </w:rPr>
            </w:pPr>
          </w:p>
        </w:tc>
        <w:tc>
          <w:tcPr>
            <w:tcW w:w="1275" w:type="dxa"/>
            <w:vAlign w:val="center"/>
          </w:tcPr>
          <w:p w14:paraId="57AB16EE">
            <w:pPr>
              <w:spacing w:line="360" w:lineRule="auto"/>
              <w:jc w:val="center"/>
              <w:rPr>
                <w:rFonts w:ascii="宋体" w:hAnsi="宋体"/>
                <w:szCs w:val="21"/>
              </w:rPr>
            </w:pPr>
          </w:p>
        </w:tc>
        <w:tc>
          <w:tcPr>
            <w:tcW w:w="2304" w:type="dxa"/>
            <w:vAlign w:val="center"/>
          </w:tcPr>
          <w:p w14:paraId="4500375D">
            <w:pPr>
              <w:spacing w:line="360" w:lineRule="auto"/>
              <w:jc w:val="center"/>
              <w:rPr>
                <w:rFonts w:ascii="宋体" w:hAnsi="宋体"/>
                <w:szCs w:val="21"/>
              </w:rPr>
            </w:pPr>
          </w:p>
        </w:tc>
      </w:tr>
    </w:tbl>
    <w:p w14:paraId="47E45BB7">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54EBDAA">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5409297">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B4AB89D">
      <w:pPr>
        <w:adjustRightInd w:val="0"/>
        <w:snapToGrid w:val="0"/>
        <w:spacing w:line="360" w:lineRule="auto"/>
        <w:rPr>
          <w:bCs/>
          <w:snapToGrid w:val="0"/>
        </w:rPr>
      </w:pPr>
    </w:p>
    <w:p w14:paraId="0DDB4223">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69F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0E8E1BA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BB9D7A1">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12FEB139">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5ED79AF6">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61261390">
            <w:pPr>
              <w:spacing w:line="360" w:lineRule="auto"/>
              <w:jc w:val="center"/>
              <w:rPr>
                <w:rFonts w:ascii="宋体" w:hAnsi="宋体"/>
                <w:szCs w:val="21"/>
              </w:rPr>
            </w:pPr>
            <w:r>
              <w:rPr>
                <w:rFonts w:hint="eastAsia" w:ascii="宋体" w:hAnsi="宋体"/>
                <w:szCs w:val="21"/>
              </w:rPr>
              <w:t>说明</w:t>
            </w:r>
          </w:p>
        </w:tc>
      </w:tr>
      <w:tr w14:paraId="604C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B722E72">
            <w:pPr>
              <w:spacing w:line="360" w:lineRule="auto"/>
              <w:jc w:val="center"/>
              <w:rPr>
                <w:rFonts w:ascii="宋体" w:hAnsi="宋体" w:cs="宋体"/>
                <w:bCs/>
                <w:szCs w:val="21"/>
              </w:rPr>
            </w:pPr>
          </w:p>
        </w:tc>
        <w:tc>
          <w:tcPr>
            <w:tcW w:w="3077" w:type="dxa"/>
          </w:tcPr>
          <w:p w14:paraId="5F7C0F30">
            <w:pPr>
              <w:spacing w:line="360" w:lineRule="auto"/>
              <w:rPr>
                <w:rFonts w:ascii="宋体" w:hAnsi="宋体"/>
                <w:bCs/>
                <w:szCs w:val="21"/>
              </w:rPr>
            </w:pPr>
          </w:p>
        </w:tc>
        <w:tc>
          <w:tcPr>
            <w:tcW w:w="2735" w:type="dxa"/>
          </w:tcPr>
          <w:p w14:paraId="5B049B06">
            <w:pPr>
              <w:spacing w:line="360" w:lineRule="auto"/>
              <w:rPr>
                <w:rFonts w:ascii="宋体" w:hAnsi="宋体" w:cs="宋体"/>
                <w:szCs w:val="21"/>
              </w:rPr>
            </w:pPr>
          </w:p>
        </w:tc>
        <w:tc>
          <w:tcPr>
            <w:tcW w:w="1801" w:type="dxa"/>
          </w:tcPr>
          <w:p w14:paraId="7B627D2A">
            <w:pPr>
              <w:spacing w:line="360" w:lineRule="auto"/>
              <w:rPr>
                <w:rFonts w:ascii="宋体" w:hAnsi="宋体" w:cs="宋体"/>
                <w:szCs w:val="21"/>
              </w:rPr>
            </w:pPr>
          </w:p>
        </w:tc>
        <w:tc>
          <w:tcPr>
            <w:tcW w:w="1515" w:type="dxa"/>
          </w:tcPr>
          <w:p w14:paraId="2F05DA83">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82B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3FCAFD39">
            <w:pPr>
              <w:spacing w:line="360" w:lineRule="auto"/>
              <w:jc w:val="center"/>
              <w:rPr>
                <w:rFonts w:ascii="宋体" w:hAnsi="宋体" w:cs="宋体"/>
                <w:bCs/>
                <w:szCs w:val="21"/>
              </w:rPr>
            </w:pPr>
          </w:p>
        </w:tc>
        <w:tc>
          <w:tcPr>
            <w:tcW w:w="3077" w:type="dxa"/>
          </w:tcPr>
          <w:p w14:paraId="701D413B">
            <w:pPr>
              <w:spacing w:line="360" w:lineRule="auto"/>
              <w:rPr>
                <w:rFonts w:ascii="宋体" w:hAnsi="宋体" w:cs="宋体"/>
                <w:b/>
                <w:szCs w:val="21"/>
              </w:rPr>
            </w:pPr>
          </w:p>
        </w:tc>
        <w:tc>
          <w:tcPr>
            <w:tcW w:w="2735" w:type="dxa"/>
          </w:tcPr>
          <w:p w14:paraId="2F1A3BF7">
            <w:pPr>
              <w:spacing w:line="360" w:lineRule="auto"/>
              <w:rPr>
                <w:rFonts w:ascii="宋体" w:hAnsi="宋体" w:cs="宋体"/>
                <w:szCs w:val="21"/>
              </w:rPr>
            </w:pPr>
          </w:p>
        </w:tc>
        <w:tc>
          <w:tcPr>
            <w:tcW w:w="1801" w:type="dxa"/>
          </w:tcPr>
          <w:p w14:paraId="01875F11">
            <w:pPr>
              <w:spacing w:line="360" w:lineRule="auto"/>
              <w:rPr>
                <w:rFonts w:ascii="宋体" w:hAnsi="宋体" w:cs="宋体"/>
                <w:szCs w:val="21"/>
              </w:rPr>
            </w:pPr>
          </w:p>
        </w:tc>
        <w:tc>
          <w:tcPr>
            <w:tcW w:w="1515" w:type="dxa"/>
          </w:tcPr>
          <w:p w14:paraId="2EB1B6CD">
            <w:pPr>
              <w:spacing w:line="360" w:lineRule="auto"/>
              <w:rPr>
                <w:rFonts w:ascii="宋体" w:hAnsi="宋体" w:cs="宋体"/>
                <w:szCs w:val="21"/>
              </w:rPr>
            </w:pPr>
          </w:p>
        </w:tc>
      </w:tr>
      <w:tr w14:paraId="2A04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69B0F3F">
            <w:pPr>
              <w:spacing w:line="360" w:lineRule="auto"/>
              <w:jc w:val="center"/>
              <w:rPr>
                <w:rFonts w:ascii="宋体" w:hAnsi="宋体" w:cs="宋体"/>
                <w:bCs/>
                <w:szCs w:val="21"/>
              </w:rPr>
            </w:pPr>
          </w:p>
        </w:tc>
        <w:tc>
          <w:tcPr>
            <w:tcW w:w="3077" w:type="dxa"/>
          </w:tcPr>
          <w:p w14:paraId="2E22E350">
            <w:pPr>
              <w:spacing w:line="360" w:lineRule="auto"/>
              <w:rPr>
                <w:rFonts w:ascii="宋体" w:hAnsi="宋体"/>
                <w:bCs/>
                <w:szCs w:val="21"/>
              </w:rPr>
            </w:pPr>
          </w:p>
        </w:tc>
        <w:tc>
          <w:tcPr>
            <w:tcW w:w="2735" w:type="dxa"/>
          </w:tcPr>
          <w:p w14:paraId="03D5D822">
            <w:pPr>
              <w:spacing w:line="360" w:lineRule="auto"/>
              <w:rPr>
                <w:rFonts w:ascii="宋体" w:hAnsi="宋体" w:cs="宋体"/>
                <w:szCs w:val="21"/>
              </w:rPr>
            </w:pPr>
          </w:p>
        </w:tc>
        <w:tc>
          <w:tcPr>
            <w:tcW w:w="1801" w:type="dxa"/>
          </w:tcPr>
          <w:p w14:paraId="7A8EDBBA">
            <w:pPr>
              <w:spacing w:line="360" w:lineRule="auto"/>
              <w:rPr>
                <w:rFonts w:ascii="宋体" w:hAnsi="宋体" w:cs="宋体"/>
                <w:szCs w:val="21"/>
              </w:rPr>
            </w:pPr>
          </w:p>
        </w:tc>
        <w:tc>
          <w:tcPr>
            <w:tcW w:w="1515" w:type="dxa"/>
          </w:tcPr>
          <w:p w14:paraId="20E0E13B">
            <w:pPr>
              <w:spacing w:line="360" w:lineRule="auto"/>
              <w:rPr>
                <w:rFonts w:ascii="宋体" w:hAnsi="宋体" w:cs="宋体"/>
                <w:szCs w:val="21"/>
              </w:rPr>
            </w:pPr>
          </w:p>
        </w:tc>
      </w:tr>
      <w:tr w14:paraId="67A8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17536B21">
            <w:pPr>
              <w:spacing w:line="360" w:lineRule="auto"/>
              <w:jc w:val="center"/>
              <w:rPr>
                <w:rFonts w:ascii="宋体" w:hAnsi="宋体" w:cs="宋体"/>
                <w:bCs/>
                <w:szCs w:val="21"/>
              </w:rPr>
            </w:pPr>
          </w:p>
        </w:tc>
        <w:tc>
          <w:tcPr>
            <w:tcW w:w="3077" w:type="dxa"/>
          </w:tcPr>
          <w:p w14:paraId="547D47FB">
            <w:pPr>
              <w:spacing w:line="360" w:lineRule="auto"/>
              <w:rPr>
                <w:rFonts w:ascii="宋体" w:hAnsi="宋体" w:cs="宋体"/>
                <w:b/>
                <w:szCs w:val="21"/>
              </w:rPr>
            </w:pPr>
          </w:p>
        </w:tc>
        <w:tc>
          <w:tcPr>
            <w:tcW w:w="2735" w:type="dxa"/>
          </w:tcPr>
          <w:p w14:paraId="6A9D4B16">
            <w:pPr>
              <w:spacing w:line="360" w:lineRule="auto"/>
              <w:rPr>
                <w:rFonts w:ascii="宋体" w:hAnsi="宋体" w:cs="宋体"/>
                <w:szCs w:val="21"/>
              </w:rPr>
            </w:pPr>
          </w:p>
        </w:tc>
        <w:tc>
          <w:tcPr>
            <w:tcW w:w="1801" w:type="dxa"/>
          </w:tcPr>
          <w:p w14:paraId="20CDC7CE">
            <w:pPr>
              <w:spacing w:line="360" w:lineRule="auto"/>
              <w:rPr>
                <w:rFonts w:ascii="宋体" w:hAnsi="宋体" w:cs="宋体"/>
                <w:szCs w:val="21"/>
              </w:rPr>
            </w:pPr>
          </w:p>
        </w:tc>
        <w:tc>
          <w:tcPr>
            <w:tcW w:w="1515" w:type="dxa"/>
          </w:tcPr>
          <w:p w14:paraId="638DD145">
            <w:pPr>
              <w:spacing w:line="360" w:lineRule="auto"/>
              <w:rPr>
                <w:rFonts w:ascii="宋体" w:hAnsi="宋体" w:cs="宋体"/>
                <w:szCs w:val="21"/>
              </w:rPr>
            </w:pPr>
          </w:p>
        </w:tc>
      </w:tr>
    </w:tbl>
    <w:p w14:paraId="14592772">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60AB6D37">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4123564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A9FD99E">
      <w:pPr>
        <w:spacing w:line="400" w:lineRule="exact"/>
        <w:ind w:firstLine="420" w:firstLineChars="200"/>
      </w:pPr>
    </w:p>
    <w:p w14:paraId="7CFF24CB">
      <w:pPr>
        <w:adjustRightInd w:val="0"/>
        <w:snapToGrid w:val="0"/>
        <w:spacing w:line="300" w:lineRule="auto"/>
        <w:rPr>
          <w:snapToGrid w:val="0"/>
          <w:kern w:val="0"/>
        </w:rPr>
      </w:pPr>
    </w:p>
    <w:p w14:paraId="12464D0A">
      <w:pPr>
        <w:adjustRightInd w:val="0"/>
        <w:snapToGrid w:val="0"/>
        <w:spacing w:line="300" w:lineRule="auto"/>
        <w:rPr>
          <w:snapToGrid w:val="0"/>
          <w:kern w:val="0"/>
        </w:rPr>
      </w:pPr>
      <w:r>
        <w:rPr>
          <w:rFonts w:hint="eastAsia"/>
          <w:snapToGrid w:val="0"/>
          <w:kern w:val="0"/>
        </w:rPr>
        <w:t>投标单位：（盖章）</w:t>
      </w:r>
    </w:p>
    <w:p w14:paraId="58DA2016">
      <w:pPr>
        <w:adjustRightInd w:val="0"/>
        <w:snapToGrid w:val="0"/>
        <w:spacing w:line="300" w:lineRule="auto"/>
        <w:rPr>
          <w:snapToGrid w:val="0"/>
          <w:kern w:val="0"/>
        </w:rPr>
      </w:pPr>
    </w:p>
    <w:p w14:paraId="5229C61F">
      <w:pPr>
        <w:adjustRightInd w:val="0"/>
        <w:snapToGrid w:val="0"/>
        <w:spacing w:line="300" w:lineRule="auto"/>
        <w:rPr>
          <w:snapToGrid w:val="0"/>
          <w:kern w:val="0"/>
        </w:rPr>
      </w:pPr>
    </w:p>
    <w:p w14:paraId="69C17C95">
      <w:pPr>
        <w:adjustRightInd w:val="0"/>
        <w:snapToGrid w:val="0"/>
        <w:spacing w:line="300" w:lineRule="auto"/>
        <w:rPr>
          <w:snapToGrid w:val="0"/>
          <w:kern w:val="0"/>
        </w:rPr>
      </w:pPr>
    </w:p>
    <w:p w14:paraId="6FE1427A">
      <w:pPr>
        <w:adjustRightInd w:val="0"/>
        <w:snapToGrid w:val="0"/>
        <w:spacing w:line="300" w:lineRule="auto"/>
        <w:rPr>
          <w:snapToGrid w:val="0"/>
          <w:kern w:val="0"/>
        </w:rPr>
      </w:pPr>
      <w:r>
        <w:rPr>
          <w:rFonts w:hint="eastAsia"/>
          <w:snapToGrid w:val="0"/>
          <w:kern w:val="0"/>
        </w:rPr>
        <w:t>法定代表人或其授权代表：（签字）</w:t>
      </w:r>
    </w:p>
    <w:p w14:paraId="42D67416">
      <w:pPr>
        <w:adjustRightInd w:val="0"/>
        <w:snapToGrid w:val="0"/>
        <w:spacing w:line="300" w:lineRule="auto"/>
        <w:rPr>
          <w:snapToGrid w:val="0"/>
          <w:kern w:val="0"/>
        </w:rPr>
      </w:pPr>
    </w:p>
    <w:p w14:paraId="3B3280E0">
      <w:pPr>
        <w:adjustRightInd w:val="0"/>
        <w:snapToGrid w:val="0"/>
        <w:spacing w:line="300" w:lineRule="auto"/>
        <w:ind w:right="420"/>
        <w:jc w:val="center"/>
      </w:pPr>
      <w:r>
        <w:rPr>
          <w:rFonts w:hint="eastAsia"/>
          <w:snapToGrid w:val="0"/>
          <w:kern w:val="0"/>
        </w:rPr>
        <w:t xml:space="preserve">                                                            年    月    日</w:t>
      </w:r>
    </w:p>
    <w:p w14:paraId="24E256B6">
      <w:pPr>
        <w:adjustRightInd w:val="0"/>
        <w:snapToGrid w:val="0"/>
        <w:spacing w:line="300" w:lineRule="auto"/>
        <w:ind w:right="420"/>
        <w:jc w:val="center"/>
      </w:pPr>
    </w:p>
    <w:p w14:paraId="27AFBC63">
      <w:pPr>
        <w:adjustRightInd w:val="0"/>
        <w:snapToGrid w:val="0"/>
        <w:spacing w:line="300" w:lineRule="auto"/>
        <w:ind w:right="420"/>
        <w:jc w:val="center"/>
      </w:pPr>
    </w:p>
    <w:p w14:paraId="5426EC7D">
      <w:pPr>
        <w:adjustRightInd w:val="0"/>
        <w:snapToGrid w:val="0"/>
        <w:spacing w:line="300" w:lineRule="auto"/>
        <w:ind w:right="420"/>
        <w:jc w:val="center"/>
      </w:pPr>
    </w:p>
    <w:p w14:paraId="5B51BB4F">
      <w:pPr>
        <w:adjustRightInd w:val="0"/>
        <w:snapToGrid w:val="0"/>
        <w:spacing w:line="300" w:lineRule="auto"/>
        <w:ind w:right="420"/>
        <w:jc w:val="center"/>
      </w:pPr>
    </w:p>
    <w:p w14:paraId="4C69F724">
      <w:pPr>
        <w:adjustRightInd w:val="0"/>
        <w:snapToGrid w:val="0"/>
        <w:spacing w:line="300" w:lineRule="auto"/>
        <w:ind w:right="420"/>
        <w:jc w:val="center"/>
      </w:pPr>
    </w:p>
    <w:p w14:paraId="09873254">
      <w:pPr>
        <w:adjustRightInd w:val="0"/>
        <w:snapToGrid w:val="0"/>
        <w:spacing w:line="300" w:lineRule="auto"/>
        <w:ind w:right="420"/>
        <w:jc w:val="center"/>
      </w:pPr>
    </w:p>
    <w:p w14:paraId="5187E64B">
      <w:pPr>
        <w:adjustRightInd w:val="0"/>
        <w:snapToGrid w:val="0"/>
        <w:spacing w:line="300" w:lineRule="auto"/>
        <w:ind w:right="420"/>
        <w:jc w:val="center"/>
      </w:pPr>
    </w:p>
    <w:p w14:paraId="293CB1DE">
      <w:pPr>
        <w:adjustRightInd w:val="0"/>
        <w:snapToGrid w:val="0"/>
        <w:spacing w:line="300" w:lineRule="auto"/>
        <w:ind w:right="420"/>
        <w:jc w:val="center"/>
      </w:pPr>
    </w:p>
    <w:p w14:paraId="136E8F3D">
      <w:pPr>
        <w:adjustRightInd w:val="0"/>
        <w:snapToGrid w:val="0"/>
        <w:spacing w:line="300" w:lineRule="auto"/>
        <w:ind w:right="420"/>
        <w:jc w:val="center"/>
      </w:pPr>
    </w:p>
    <w:p w14:paraId="5B419D5F">
      <w:pPr>
        <w:adjustRightInd w:val="0"/>
        <w:snapToGrid w:val="0"/>
        <w:spacing w:line="300" w:lineRule="auto"/>
        <w:ind w:right="420"/>
        <w:jc w:val="center"/>
      </w:pPr>
    </w:p>
    <w:p w14:paraId="49AEFBE0">
      <w:pPr>
        <w:adjustRightInd w:val="0"/>
        <w:snapToGrid w:val="0"/>
        <w:spacing w:line="300" w:lineRule="auto"/>
        <w:ind w:right="420"/>
        <w:jc w:val="center"/>
      </w:pPr>
    </w:p>
    <w:p w14:paraId="037ECB64">
      <w:pPr>
        <w:adjustRightInd w:val="0"/>
        <w:snapToGrid w:val="0"/>
        <w:spacing w:line="300" w:lineRule="auto"/>
        <w:ind w:right="420"/>
        <w:jc w:val="center"/>
      </w:pPr>
    </w:p>
    <w:p w14:paraId="23567F49">
      <w:pPr>
        <w:adjustRightInd w:val="0"/>
        <w:snapToGrid w:val="0"/>
        <w:spacing w:line="300" w:lineRule="auto"/>
        <w:ind w:right="420"/>
        <w:jc w:val="center"/>
      </w:pPr>
    </w:p>
    <w:p w14:paraId="78DB4FFB">
      <w:pPr>
        <w:adjustRightInd w:val="0"/>
        <w:snapToGrid w:val="0"/>
        <w:spacing w:line="300" w:lineRule="auto"/>
        <w:ind w:right="420"/>
        <w:jc w:val="center"/>
      </w:pPr>
    </w:p>
    <w:p w14:paraId="1DBE0D5B">
      <w:pPr>
        <w:adjustRightInd w:val="0"/>
        <w:snapToGrid w:val="0"/>
        <w:spacing w:line="300" w:lineRule="auto"/>
        <w:ind w:right="420"/>
        <w:jc w:val="center"/>
      </w:pPr>
    </w:p>
    <w:p w14:paraId="5AEEBD3E">
      <w:pPr>
        <w:adjustRightInd w:val="0"/>
        <w:snapToGrid w:val="0"/>
        <w:spacing w:line="300" w:lineRule="auto"/>
        <w:ind w:right="420"/>
        <w:jc w:val="center"/>
      </w:pPr>
    </w:p>
    <w:p w14:paraId="698BD5F1">
      <w:pPr>
        <w:adjustRightInd w:val="0"/>
        <w:snapToGrid w:val="0"/>
        <w:spacing w:line="300" w:lineRule="auto"/>
        <w:ind w:right="420"/>
        <w:jc w:val="center"/>
      </w:pPr>
    </w:p>
    <w:p w14:paraId="135EFE02">
      <w:pPr>
        <w:adjustRightInd w:val="0"/>
        <w:snapToGrid w:val="0"/>
        <w:spacing w:line="300" w:lineRule="auto"/>
        <w:ind w:right="420"/>
        <w:jc w:val="center"/>
      </w:pPr>
    </w:p>
    <w:p w14:paraId="39462749">
      <w:pPr>
        <w:adjustRightInd w:val="0"/>
        <w:snapToGrid w:val="0"/>
        <w:spacing w:line="300" w:lineRule="auto"/>
        <w:ind w:right="420"/>
        <w:jc w:val="center"/>
      </w:pPr>
    </w:p>
    <w:p w14:paraId="50082C60">
      <w:pPr>
        <w:adjustRightInd w:val="0"/>
        <w:snapToGrid w:val="0"/>
        <w:spacing w:line="300" w:lineRule="auto"/>
        <w:ind w:right="420"/>
        <w:jc w:val="center"/>
      </w:pPr>
    </w:p>
    <w:p w14:paraId="6740E78E">
      <w:pPr>
        <w:adjustRightInd w:val="0"/>
        <w:snapToGrid w:val="0"/>
        <w:spacing w:line="300" w:lineRule="auto"/>
        <w:ind w:right="420"/>
        <w:jc w:val="center"/>
      </w:pPr>
    </w:p>
    <w:p w14:paraId="44B4B5C8">
      <w:pPr>
        <w:adjustRightInd w:val="0"/>
        <w:snapToGrid w:val="0"/>
        <w:spacing w:line="300" w:lineRule="auto"/>
        <w:ind w:right="420"/>
        <w:jc w:val="center"/>
      </w:pPr>
    </w:p>
    <w:p w14:paraId="03507120">
      <w:pPr>
        <w:adjustRightInd w:val="0"/>
        <w:snapToGrid w:val="0"/>
        <w:spacing w:line="300" w:lineRule="auto"/>
        <w:ind w:right="420"/>
        <w:jc w:val="center"/>
      </w:pPr>
    </w:p>
    <w:p w14:paraId="6B121141">
      <w:pPr>
        <w:adjustRightInd w:val="0"/>
        <w:snapToGrid w:val="0"/>
        <w:spacing w:line="300" w:lineRule="auto"/>
        <w:ind w:right="420"/>
        <w:jc w:val="center"/>
      </w:pPr>
    </w:p>
    <w:p w14:paraId="1EE11376">
      <w:pPr>
        <w:pStyle w:val="5"/>
        <w:tabs>
          <w:tab w:val="left" w:pos="371"/>
        </w:tabs>
        <w:spacing w:before="120" w:after="120"/>
        <w:ind w:left="-1" w:leftChars="-1" w:hanging="1"/>
        <w:jc w:val="center"/>
        <w:rPr>
          <w:rFonts w:asciiTheme="minorEastAsia" w:hAnsiTheme="minorEastAsia" w:eastAsiaTheme="minorEastAsia"/>
        </w:rPr>
      </w:pPr>
      <w:bookmarkStart w:id="97" w:name="_Toc135293354"/>
    </w:p>
    <w:p w14:paraId="168C7387"/>
    <w:p w14:paraId="56BCCAE9"/>
    <w:p w14:paraId="4AD90EFF"/>
    <w:p w14:paraId="1D3F22E6"/>
    <w:p w14:paraId="484BE1E5"/>
    <w:p w14:paraId="274FA384">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14:paraId="73C6F878">
      <w:pPr>
        <w:spacing w:line="360" w:lineRule="auto"/>
        <w:jc w:val="center"/>
      </w:pPr>
    </w:p>
    <w:p w14:paraId="22D5CB42">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62EEF4F1">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2E8B86A0">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7C9E4D68">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524A7E57">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5F921A3A">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438C3CC6">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188A3D48">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55A4B36D">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601FB88F">
      <w:pPr>
        <w:widowControl/>
        <w:snapToGrid w:val="0"/>
        <w:spacing w:line="360" w:lineRule="auto"/>
        <w:jc w:val="left"/>
        <w:rPr>
          <w:rFonts w:asciiTheme="minorEastAsia" w:hAnsiTheme="minorEastAsia" w:eastAsiaTheme="minorEastAsia"/>
          <w:color w:val="FF0000"/>
          <w:kern w:val="0"/>
          <w:szCs w:val="21"/>
        </w:rPr>
      </w:pPr>
    </w:p>
    <w:p w14:paraId="1566B994">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3AFF7EC8">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0BE456B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4E8B0613">
      <w:pPr>
        <w:adjustRightInd w:val="0"/>
        <w:snapToGrid w:val="0"/>
        <w:spacing w:line="300" w:lineRule="auto"/>
        <w:ind w:firstLine="482" w:firstLineChars="200"/>
        <w:rPr>
          <w:b/>
          <w:snapToGrid w:val="0"/>
          <w:kern w:val="0"/>
          <w:sz w:val="24"/>
        </w:rPr>
      </w:pPr>
    </w:p>
    <w:p w14:paraId="06BA8FE6">
      <w:pPr>
        <w:rPr>
          <w:snapToGrid w:val="0"/>
          <w:kern w:val="0"/>
          <w:sz w:val="52"/>
          <w:szCs w:val="52"/>
        </w:rPr>
      </w:pPr>
    </w:p>
    <w:p w14:paraId="46431442"/>
    <w:p w14:paraId="3CEF9D7A"/>
    <w:p w14:paraId="753F2C61"/>
    <w:p w14:paraId="45D147D7"/>
    <w:p w14:paraId="69EEE291"/>
    <w:p w14:paraId="33DAF53B"/>
    <w:p w14:paraId="2AEC193E"/>
    <w:p w14:paraId="05D1A389"/>
    <w:p w14:paraId="77109A8C"/>
    <w:p w14:paraId="130EA86B"/>
    <w:p w14:paraId="3088F9D3"/>
    <w:p w14:paraId="01CC1EE7"/>
    <w:p w14:paraId="2BBFD9EA"/>
    <w:p w14:paraId="5234A706"/>
    <w:p w14:paraId="415C5AC2"/>
    <w:p w14:paraId="6E25FA05"/>
    <w:p w14:paraId="1701A725">
      <w:pPr>
        <w:pStyle w:val="4"/>
      </w:pPr>
      <w:bookmarkStart w:id="98" w:name="_Toc135293355"/>
      <w:r>
        <w:rPr>
          <w:rFonts w:hint="eastAsia"/>
        </w:rPr>
        <w:t>第八章  合同条款</w:t>
      </w:r>
      <w:bookmarkEnd w:id="98"/>
    </w:p>
    <w:p w14:paraId="23D81E26">
      <w:pPr>
        <w:jc w:val="center"/>
        <w:rPr>
          <w:b/>
          <w:szCs w:val="21"/>
        </w:rPr>
      </w:pPr>
    </w:p>
    <w:p w14:paraId="32C6464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B2768A5">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4BC552B">
      <w:pPr>
        <w:adjustRightInd w:val="0"/>
        <w:snapToGrid w:val="0"/>
        <w:spacing w:line="360" w:lineRule="auto"/>
        <w:jc w:val="center"/>
        <w:rPr>
          <w:b/>
          <w:snapToGrid w:val="0"/>
          <w:kern w:val="0"/>
          <w:sz w:val="28"/>
        </w:rPr>
      </w:pPr>
    </w:p>
    <w:p w14:paraId="1792369C">
      <w:pPr>
        <w:adjustRightInd w:val="0"/>
        <w:snapToGrid w:val="0"/>
        <w:spacing w:line="360" w:lineRule="auto"/>
        <w:jc w:val="center"/>
        <w:rPr>
          <w:b/>
          <w:snapToGrid w:val="0"/>
          <w:kern w:val="0"/>
          <w:sz w:val="28"/>
        </w:rPr>
      </w:pPr>
    </w:p>
    <w:p w14:paraId="259DF319">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0B899F7">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107E59B8">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76BC28F">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959145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D6A503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ECA41A8">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A883D12">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5CF4B0E">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35BC1807">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0D23A8B">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65DA6433">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8AC088">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2B33BE34">
      <w:pPr>
        <w:jc w:val="center"/>
        <w:rPr>
          <w:b/>
          <w:sz w:val="52"/>
          <w:szCs w:val="52"/>
        </w:rPr>
      </w:pPr>
    </w:p>
    <w:p w14:paraId="1A67CD60">
      <w:pPr>
        <w:tabs>
          <w:tab w:val="left" w:pos="1875"/>
        </w:tabs>
      </w:pPr>
    </w:p>
    <w:p w14:paraId="21944762">
      <w:pPr>
        <w:tabs>
          <w:tab w:val="left" w:pos="1875"/>
        </w:tabs>
      </w:pPr>
    </w:p>
    <w:p w14:paraId="3EA632AF">
      <w:pPr>
        <w:tabs>
          <w:tab w:val="left" w:pos="1875"/>
        </w:tabs>
      </w:pPr>
    </w:p>
    <w:p w14:paraId="63BE82A2">
      <w:pPr>
        <w:tabs>
          <w:tab w:val="left" w:pos="1875"/>
        </w:tabs>
      </w:pPr>
    </w:p>
    <w:p w14:paraId="00F20B25">
      <w:pPr>
        <w:tabs>
          <w:tab w:val="left" w:pos="1875"/>
        </w:tabs>
      </w:pPr>
    </w:p>
    <w:p w14:paraId="51B5A7AD">
      <w:pPr>
        <w:tabs>
          <w:tab w:val="left" w:pos="1875"/>
        </w:tabs>
      </w:pPr>
    </w:p>
    <w:p w14:paraId="2042E9EC">
      <w:pPr>
        <w:tabs>
          <w:tab w:val="left" w:pos="1875"/>
        </w:tabs>
      </w:pPr>
    </w:p>
    <w:p w14:paraId="16BF2FD8">
      <w:pPr>
        <w:tabs>
          <w:tab w:val="left" w:pos="1875"/>
        </w:tabs>
      </w:pPr>
    </w:p>
    <w:p w14:paraId="7A67E043">
      <w:pPr>
        <w:tabs>
          <w:tab w:val="left" w:pos="1875"/>
        </w:tabs>
      </w:pPr>
    </w:p>
    <w:p w14:paraId="3E297BC7">
      <w:pPr>
        <w:tabs>
          <w:tab w:val="left" w:pos="1875"/>
        </w:tabs>
      </w:pPr>
    </w:p>
    <w:p w14:paraId="20CEA71B">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EF25728">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16D310F7">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00648B6D">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0A085C5A">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7BA1AB66">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27A48639">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13784C74">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0ECEDC3">
      <w:pPr>
        <w:spacing w:line="400" w:lineRule="exact"/>
        <w:ind w:firstLine="420" w:firstLineChars="200"/>
        <w:rPr>
          <w:rFonts w:ascii="宋体" w:hAnsi="宋体" w:cs="宋体"/>
          <w:bCs/>
          <w:szCs w:val="21"/>
        </w:rPr>
      </w:pPr>
      <w:r>
        <w:rPr>
          <w:rFonts w:ascii="宋体" w:hAnsi="宋体" w:cs="宋体"/>
          <w:bCs/>
          <w:szCs w:val="21"/>
        </w:rPr>
        <w:t>1. 项目信息</w:t>
      </w:r>
    </w:p>
    <w:p w14:paraId="7FA31332">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7B1A2F00">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795A3109">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435728C4">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3F35092D">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459DA06C">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57F0324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5E721779">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7022170">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4F6B6E4D">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1C69A74">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18908F83">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97C510B">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31AA7B25">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22CF7F33">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14EF21C">
      <w:pPr>
        <w:spacing w:line="400" w:lineRule="exact"/>
        <w:ind w:firstLine="420" w:firstLineChars="200"/>
        <w:rPr>
          <w:rFonts w:ascii="宋体" w:hAnsi="宋体" w:cs="宋体"/>
          <w:bCs/>
          <w:szCs w:val="21"/>
        </w:rPr>
      </w:pPr>
      <w:r>
        <w:rPr>
          <w:rFonts w:ascii="宋体" w:hAnsi="宋体" w:cs="宋体"/>
          <w:bCs/>
          <w:szCs w:val="21"/>
        </w:rPr>
        <w:t>口否</w:t>
      </w:r>
    </w:p>
    <w:p w14:paraId="5170A76A">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5DD95EB7">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47F6C3ED">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14151F7E">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2BA51DC8">
      <w:pPr>
        <w:tabs>
          <w:tab w:val="left" w:pos="1875"/>
        </w:tabs>
      </w:pPr>
    </w:p>
    <w:p w14:paraId="7648368A">
      <w:pPr>
        <w:tabs>
          <w:tab w:val="left" w:pos="1875"/>
        </w:tabs>
      </w:pPr>
    </w:p>
    <w:p w14:paraId="0030018B">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A809FC5">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31AA5E16">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3BF7D214">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7EDFC4FC">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21A678B3">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295BF9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6F01D98">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0A5DC3FF">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36782B76">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597AB0F">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4FD01AD6">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5208E396">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0EA5DA37">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3A389B88">
      <w:pPr>
        <w:spacing w:line="400" w:lineRule="exact"/>
        <w:ind w:firstLine="420" w:firstLineChars="200"/>
        <w:rPr>
          <w:rFonts w:ascii="宋体" w:hAnsi="宋体" w:cs="宋体"/>
          <w:bCs/>
          <w:szCs w:val="21"/>
        </w:rPr>
      </w:pPr>
      <w:r>
        <w:rPr>
          <w:rFonts w:ascii="宋体" w:hAnsi="宋体" w:cs="宋体"/>
          <w:bCs/>
          <w:szCs w:val="21"/>
        </w:rPr>
        <w:t>(9)是否涉及进口产品：</w:t>
      </w:r>
    </w:p>
    <w:p w14:paraId="10C20C0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05092C50">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D1A1B27">
      <w:pPr>
        <w:spacing w:line="400" w:lineRule="exact"/>
        <w:ind w:firstLine="420" w:firstLineChars="200"/>
        <w:rPr>
          <w:rFonts w:ascii="宋体" w:hAnsi="宋体" w:cs="宋体"/>
          <w:bCs/>
          <w:szCs w:val="21"/>
        </w:rPr>
      </w:pPr>
      <w:r>
        <w:rPr>
          <w:rFonts w:ascii="宋体" w:hAnsi="宋体" w:cs="宋体"/>
          <w:bCs/>
          <w:szCs w:val="21"/>
        </w:rPr>
        <w:t>口否</w:t>
      </w:r>
    </w:p>
    <w:p w14:paraId="251A3BCB">
      <w:pPr>
        <w:spacing w:line="400" w:lineRule="exact"/>
        <w:ind w:firstLine="420" w:firstLineChars="200"/>
        <w:rPr>
          <w:rFonts w:ascii="宋体" w:hAnsi="宋体" w:cs="宋体"/>
          <w:bCs/>
          <w:szCs w:val="21"/>
        </w:rPr>
      </w:pPr>
      <w:r>
        <w:rPr>
          <w:rFonts w:ascii="宋体" w:hAnsi="宋体" w:cs="宋体"/>
          <w:bCs/>
          <w:szCs w:val="21"/>
        </w:rPr>
        <w:t>(10)是否涉及节能产品：</w:t>
      </w:r>
    </w:p>
    <w:p w14:paraId="258FDB1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085749DE">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18612E39">
      <w:pPr>
        <w:spacing w:line="400" w:lineRule="exact"/>
        <w:ind w:firstLine="420" w:firstLineChars="200"/>
        <w:rPr>
          <w:rFonts w:ascii="宋体" w:hAnsi="宋体" w:cs="宋体"/>
          <w:bCs/>
          <w:szCs w:val="21"/>
        </w:rPr>
      </w:pPr>
      <w:r>
        <w:rPr>
          <w:rFonts w:ascii="宋体" w:hAnsi="宋体" w:cs="宋体"/>
          <w:bCs/>
          <w:szCs w:val="21"/>
        </w:rPr>
        <w:t>口否</w:t>
      </w:r>
    </w:p>
    <w:p w14:paraId="11899C47">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006A2A9E">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4951246C">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1CA47B2">
      <w:pPr>
        <w:spacing w:line="400" w:lineRule="exact"/>
        <w:ind w:firstLine="420" w:firstLineChars="200"/>
        <w:rPr>
          <w:rFonts w:ascii="宋体" w:hAnsi="宋体" w:cs="宋体"/>
          <w:bCs/>
          <w:szCs w:val="21"/>
        </w:rPr>
      </w:pPr>
      <w:r>
        <w:rPr>
          <w:rFonts w:ascii="宋体" w:hAnsi="宋体" w:cs="宋体"/>
          <w:bCs/>
          <w:szCs w:val="21"/>
        </w:rPr>
        <w:t>口否</w:t>
      </w:r>
    </w:p>
    <w:p w14:paraId="1C4CEF7A">
      <w:pPr>
        <w:spacing w:line="400" w:lineRule="exact"/>
        <w:ind w:firstLine="420" w:firstLineChars="200"/>
        <w:rPr>
          <w:rFonts w:ascii="宋体" w:hAnsi="宋体" w:cs="宋体"/>
          <w:bCs/>
          <w:szCs w:val="21"/>
        </w:rPr>
      </w:pPr>
      <w:r>
        <w:rPr>
          <w:rFonts w:ascii="宋体" w:hAnsi="宋体" w:cs="宋体"/>
          <w:bCs/>
          <w:szCs w:val="21"/>
        </w:rPr>
        <w:t>是否涉及绿色产品：</w:t>
      </w:r>
    </w:p>
    <w:p w14:paraId="2551343D">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4E7B467C">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1A215A66">
      <w:pPr>
        <w:spacing w:line="400" w:lineRule="exact"/>
        <w:ind w:firstLine="420" w:firstLineChars="200"/>
        <w:rPr>
          <w:rFonts w:ascii="宋体" w:hAnsi="宋体" w:cs="宋体"/>
          <w:bCs/>
          <w:szCs w:val="21"/>
        </w:rPr>
      </w:pPr>
      <w:r>
        <w:rPr>
          <w:rFonts w:ascii="宋体" w:hAnsi="宋体" w:cs="宋体"/>
          <w:bCs/>
          <w:szCs w:val="21"/>
        </w:rPr>
        <w:t>口否</w:t>
      </w:r>
    </w:p>
    <w:p w14:paraId="54EC9130">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18189374">
      <w:pPr>
        <w:spacing w:line="400" w:lineRule="exact"/>
        <w:ind w:firstLine="420" w:firstLineChars="200"/>
        <w:rPr>
          <w:rFonts w:ascii="宋体" w:hAnsi="宋体" w:cs="宋体"/>
          <w:bCs/>
          <w:szCs w:val="21"/>
        </w:rPr>
      </w:pPr>
      <w:r>
        <w:rPr>
          <w:rFonts w:ascii="宋体" w:hAnsi="宋体" w:cs="宋体"/>
          <w:bCs/>
          <w:szCs w:val="21"/>
        </w:rPr>
        <w:t>口是       口否      口不涉及</w:t>
      </w:r>
    </w:p>
    <w:p w14:paraId="43FCF95D">
      <w:pPr>
        <w:tabs>
          <w:tab w:val="left" w:pos="1875"/>
        </w:tabs>
      </w:pPr>
    </w:p>
    <w:p w14:paraId="247A2DCA">
      <w:pPr>
        <w:spacing w:line="400" w:lineRule="exact"/>
        <w:ind w:firstLine="420" w:firstLineChars="200"/>
        <w:rPr>
          <w:rFonts w:ascii="宋体" w:hAnsi="宋体" w:cs="宋体"/>
          <w:bCs/>
          <w:szCs w:val="21"/>
        </w:rPr>
      </w:pPr>
      <w:r>
        <w:rPr>
          <w:rFonts w:ascii="宋体" w:hAnsi="宋体" w:cs="宋体"/>
          <w:bCs/>
          <w:szCs w:val="21"/>
        </w:rPr>
        <w:t>2. 合同金额</w:t>
      </w:r>
    </w:p>
    <w:p w14:paraId="08DA3B2C">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C9120E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353A9FD8">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03D1A483">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9DE709D">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69A2E1EB">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44029023">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63C43D7">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EBC8571">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5D331A7A">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03CFD1E7">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5272F3F7">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44A5771E">
      <w:pPr>
        <w:spacing w:line="400" w:lineRule="exact"/>
        <w:ind w:firstLine="420" w:firstLineChars="200"/>
        <w:rPr>
          <w:rFonts w:ascii="宋体" w:hAnsi="宋体" w:cs="宋体"/>
          <w:bCs/>
          <w:szCs w:val="21"/>
        </w:rPr>
      </w:pPr>
      <w:r>
        <w:rPr>
          <w:rFonts w:ascii="宋体" w:hAnsi="宋体" w:cs="宋体"/>
          <w:bCs/>
          <w:szCs w:val="21"/>
        </w:rPr>
        <w:t>3. 合同履行</w:t>
      </w:r>
    </w:p>
    <w:p w14:paraId="2358C718">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6951050D">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8120F5">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4F691405">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FCE60F7">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D9C366C">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7EF507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853C6E7">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3039FCEA">
      <w:pPr>
        <w:spacing w:line="400" w:lineRule="exact"/>
        <w:ind w:firstLine="420" w:firstLineChars="200"/>
        <w:rPr>
          <w:rFonts w:ascii="宋体" w:hAnsi="宋体" w:cs="宋体"/>
          <w:bCs/>
          <w:szCs w:val="21"/>
        </w:rPr>
      </w:pPr>
      <w:r>
        <w:rPr>
          <w:rFonts w:ascii="宋体" w:hAnsi="宋体" w:cs="宋体"/>
          <w:bCs/>
          <w:szCs w:val="21"/>
        </w:rPr>
        <w:t>4. 合同验收</w:t>
      </w:r>
    </w:p>
    <w:p w14:paraId="23B7371D">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1BBAB5FE">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A180560">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CB18001">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A8AD048">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4C4C86FA">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299C6B5B">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6219D2D5">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19055D6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56CBC49">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86D5D88">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5D33E76">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B1D86D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7700C091">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04302455">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7529AB6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506D420">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7D3F5C77">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3A07B46">
      <w:pPr>
        <w:spacing w:line="400" w:lineRule="exact"/>
        <w:ind w:firstLine="420" w:firstLineChars="200"/>
        <w:rPr>
          <w:rFonts w:ascii="宋体" w:hAnsi="宋体" w:cs="宋体"/>
          <w:bCs/>
          <w:szCs w:val="21"/>
        </w:rPr>
      </w:pPr>
      <w:r>
        <w:rPr>
          <w:rFonts w:ascii="宋体" w:hAnsi="宋体" w:cs="宋体"/>
          <w:bCs/>
          <w:szCs w:val="21"/>
        </w:rPr>
        <w:t>5. 组成合同的文件</w:t>
      </w:r>
    </w:p>
    <w:p w14:paraId="75320269">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7FD36A71">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687874E4">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51DD683C">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6749BDFD">
      <w:pPr>
        <w:spacing w:line="400" w:lineRule="exact"/>
        <w:ind w:firstLine="420" w:firstLineChars="200"/>
        <w:rPr>
          <w:rFonts w:ascii="宋体" w:hAnsi="宋体" w:cs="宋体"/>
          <w:bCs/>
          <w:szCs w:val="21"/>
        </w:rPr>
      </w:pPr>
      <w:r>
        <w:rPr>
          <w:rFonts w:ascii="宋体" w:hAnsi="宋体" w:cs="宋体"/>
          <w:bCs/>
          <w:szCs w:val="21"/>
        </w:rPr>
        <w:t>(4)中标(成交)通知书</w:t>
      </w:r>
    </w:p>
    <w:p w14:paraId="14D16615">
      <w:pPr>
        <w:spacing w:line="400" w:lineRule="exact"/>
        <w:ind w:firstLine="420" w:firstLineChars="200"/>
        <w:rPr>
          <w:rFonts w:ascii="宋体" w:hAnsi="宋体" w:cs="宋体"/>
          <w:bCs/>
          <w:szCs w:val="21"/>
        </w:rPr>
      </w:pPr>
      <w:r>
        <w:rPr>
          <w:rFonts w:ascii="宋体" w:hAnsi="宋体" w:cs="宋体"/>
          <w:bCs/>
          <w:szCs w:val="21"/>
        </w:rPr>
        <w:t>(5)投标(响应)文件</w:t>
      </w:r>
    </w:p>
    <w:p w14:paraId="0C1AEBBD">
      <w:pPr>
        <w:spacing w:line="400" w:lineRule="exact"/>
        <w:ind w:firstLine="420" w:firstLineChars="200"/>
        <w:rPr>
          <w:rFonts w:ascii="宋体" w:hAnsi="宋体" w:cs="宋体"/>
          <w:bCs/>
          <w:szCs w:val="21"/>
        </w:rPr>
      </w:pPr>
      <w:r>
        <w:rPr>
          <w:rFonts w:ascii="宋体" w:hAnsi="宋体" w:cs="宋体"/>
          <w:bCs/>
          <w:szCs w:val="21"/>
        </w:rPr>
        <w:t>(6)采购文件</w:t>
      </w:r>
    </w:p>
    <w:p w14:paraId="3899AA38">
      <w:pPr>
        <w:spacing w:line="400" w:lineRule="exact"/>
        <w:ind w:firstLine="420" w:firstLineChars="200"/>
        <w:rPr>
          <w:rFonts w:ascii="宋体" w:hAnsi="宋体" w:cs="宋体"/>
          <w:bCs/>
          <w:szCs w:val="21"/>
        </w:rPr>
      </w:pPr>
      <w:r>
        <w:rPr>
          <w:rFonts w:ascii="宋体" w:hAnsi="宋体" w:cs="宋体"/>
          <w:bCs/>
          <w:szCs w:val="21"/>
        </w:rPr>
        <w:t>(7)有关技术文件，图纸</w:t>
      </w:r>
    </w:p>
    <w:p w14:paraId="0C8AE058">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3AB9A4C0">
      <w:pPr>
        <w:spacing w:line="400" w:lineRule="exact"/>
        <w:ind w:firstLine="420" w:firstLineChars="200"/>
        <w:rPr>
          <w:rFonts w:ascii="宋体" w:hAnsi="宋体" w:cs="宋体"/>
          <w:bCs/>
          <w:szCs w:val="21"/>
        </w:rPr>
      </w:pPr>
      <w:r>
        <w:rPr>
          <w:rFonts w:ascii="宋体" w:hAnsi="宋体" w:cs="宋体"/>
          <w:bCs/>
          <w:szCs w:val="21"/>
        </w:rPr>
        <w:t>6. 合同生效</w:t>
      </w:r>
    </w:p>
    <w:p w14:paraId="251DCAE8">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66E0A4C">
      <w:pPr>
        <w:spacing w:line="400" w:lineRule="exact"/>
        <w:ind w:firstLine="420" w:firstLineChars="200"/>
        <w:rPr>
          <w:rFonts w:ascii="宋体" w:hAnsi="宋体" w:cs="宋体"/>
          <w:bCs/>
          <w:szCs w:val="21"/>
        </w:rPr>
      </w:pPr>
      <w:r>
        <w:rPr>
          <w:rFonts w:ascii="宋体" w:hAnsi="宋体" w:cs="宋体"/>
          <w:bCs/>
          <w:szCs w:val="21"/>
        </w:rPr>
        <w:t>7. 合同份数</w:t>
      </w:r>
    </w:p>
    <w:p w14:paraId="0B66C2C6">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1EF78FCB">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75709CFE">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9560743">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237778C">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52F90C48">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4D4B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05E04AEC">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5821EE6C">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25EAE8B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34683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12512E79">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2493F5FA">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7BF25A90">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11B7FD8E">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0B1DED04">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62104D3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BE76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601B5AB">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F5A9B88">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2D657A2">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55757636">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3D3E75D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1FAA4C8E">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16B136E9">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5085B460">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1E79F90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511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70BFDB3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5213CADE">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C8C6263">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5FF90ED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E91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60C8FB0C">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61FE341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44EFBD7">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519BA03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4978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20F2F9F7">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1FC8F1D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E790749">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457C5DF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FE4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3D070835">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0A53123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9059074">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1DA669C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62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E95383A">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0C0CD61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A6232BC">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7B7475C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539D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F26E76E">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17FB90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1C7D225">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2AD7E3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164E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66C80656">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0C8E743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8EB0265">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61A379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27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0F69197B">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59F930F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66704F3">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52F3ABE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1AB3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9F95D4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B59CB8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E7FBCA9">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AE1D04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C8BE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196C7E5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AA8D8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0B9091C">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27C9B32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A1E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4735111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39B7DF9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D800877">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2DD64FA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17F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4D8E445E">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1355E737">
      <w:pPr>
        <w:tabs>
          <w:tab w:val="left" w:pos="1875"/>
        </w:tabs>
      </w:pPr>
    </w:p>
    <w:p w14:paraId="73FB05B3">
      <w:pPr>
        <w:widowControl/>
        <w:jc w:val="left"/>
      </w:pPr>
      <w:r>
        <w:br w:type="page"/>
      </w:r>
    </w:p>
    <w:p w14:paraId="1CDE2958">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7769E29B">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1A2EFC42">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2517A293">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4324CF0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042BBA9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76856C9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2B3381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31BF599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6F635A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5AB96C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593CE51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6381C55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41EC636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27595F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3AE9A75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43E7BE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48DC3E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3E9E3ED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3B14EB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0120ED5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102EBD3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2A0BB22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135E5B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012EA1C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6A907BE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31B9316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39E99AE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785ED2E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047F5D4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11FFED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59D90AB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7AF4CDB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492E08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15BD95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3134AE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3BB782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32EC7FB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1DC22A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30895B4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B9DBD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9AD4A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685F3D9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34784A3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5B38B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172FC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7D1DF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08D6EC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6C501C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298669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35C1127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60D63BB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5F69B92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04D6336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49028F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6C6E0F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125F4B0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2253D3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0CD6A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6055E2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730F8E1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64F4AB2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322F3F7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734AAD4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01396F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3F6B1D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190B25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0E19D78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0FDD745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65927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C379CD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56E848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0C203F3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5F3E3D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745CCEE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2946846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4558331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188DA63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3999A08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095BBE4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B7E2C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4E174D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09D9423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C1D06D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5A4D43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6770FC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5D0EE07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1DFE2F5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7D077D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336BF3F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1BCB1A2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3D0F2C0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78060CD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DC9DD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5C586B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297103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3A2A1A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55FD18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5CF966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04B7DE7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5C8381B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28D012B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291722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735CB84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70932A5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09701A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2BD741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6519013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3436F0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75BF03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09865C4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5B0A8B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785243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3F52CB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0878CC1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6065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75310C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7944E6B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16E46A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5B337A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25BE7B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657DF4D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E0E6E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5F9745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5608262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4FE881E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482B306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0555651F">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4324473">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4C8228DC">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2DA2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407D1433">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8838534">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6544002D">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050E4F5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FC10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4CEA1A69">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EF87B15">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3BFCF57D">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68B40D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D4A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2376B627">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E68F29">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28B54FA8">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61285C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400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28A3F3BA">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12D32AC">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190E7A0C">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0E664AA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CB8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65DB54AD">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FE816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6172A299">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AA2B69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128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7B52B3DF">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C026B1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63003C57">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524A099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85E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44D38C1">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247F5257">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2F6123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24719751">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03B03E2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0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3D6B94C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39D477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1BC67F6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DE3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C99C55C">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129A56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6E22B6F8">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5488C62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79B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2E7C0721">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D9BBB2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67D64DBC">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61521F1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AC0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5B484F07">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4ACD9AE">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50A0425D">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3AE38E2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FF9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232AEE2D">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E2D54BA">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73FBE3F8">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7C234F48">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FAAD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003F1C73">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7D7B3A">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64A23D39">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90A56F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B55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28688232">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E41F77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26145806">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DD22C4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E3E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57D8560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F3A90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3976F461">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7B7395E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8C1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310CFF07">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A60617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4AE7F6AF">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2EFF0C6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9FE4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1DC19805">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8296D27">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6576C3BF">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63ADB87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E61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01976C76">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0DD2CBC">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07559A0E">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1348FBF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4C07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7B9D24EC">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20C8B28">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76EE8F87">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5E8089F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FB2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AD63275">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F5F3DE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553A169D">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5CF17E59">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11B5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331EFD6D">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0B4E97B">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2C12E84B">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25026A6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F3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6ECC833">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1827AD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1FCC98F8">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28B7C48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7307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42E1B51F">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E46188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2A881A0A">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2FDDD52D">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32DB92B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58DD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2FCA1AD">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6129E07">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6904FD79">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631A98D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1003F576">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0C89E7A9">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0ADE851A">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1BD67D78">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01DC8578">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70690B4">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D59B071">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0586BC22">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0F5DB1DE">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47C7B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1C777D3D">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FFA0F5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42F025DB">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417ED6E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15C879CF">
      <w:pPr>
        <w:tabs>
          <w:tab w:val="left" w:pos="1875"/>
        </w:tabs>
      </w:pPr>
    </w:p>
    <w:p w14:paraId="7C71F63C">
      <w:pPr>
        <w:tabs>
          <w:tab w:val="left" w:pos="1875"/>
        </w:tabs>
      </w:pPr>
    </w:p>
    <w:p w14:paraId="39D6E07F">
      <w:pPr>
        <w:widowControl/>
        <w:jc w:val="left"/>
      </w:pPr>
      <w:r>
        <w:br w:type="page"/>
      </w:r>
    </w:p>
    <w:p w14:paraId="2B5BC635"/>
    <w:p w14:paraId="6403B2E0">
      <w:pPr>
        <w:pStyle w:val="4"/>
      </w:pPr>
      <w:bookmarkStart w:id="99" w:name="_Toc135293356"/>
      <w:r>
        <w:rPr>
          <w:rFonts w:hint="eastAsia"/>
        </w:rPr>
        <w:t>第九章  附件</w:t>
      </w:r>
      <w:bookmarkEnd w:id="99"/>
    </w:p>
    <w:p w14:paraId="6FA42B07">
      <w:pPr>
        <w:pStyle w:val="6"/>
        <w:spacing w:before="0" w:after="0"/>
      </w:pPr>
      <w:bookmarkStart w:id="100" w:name="_Toc135293357"/>
      <w:bookmarkStart w:id="101" w:name="_Toc73613644"/>
      <w:bookmarkStart w:id="102" w:name="_Toc73610162"/>
      <w:r>
        <w:rPr>
          <w:rFonts w:hint="eastAsia"/>
        </w:rPr>
        <w:t>一、财政部 工业和信息化部关于印发《政府采购促进中小企业发展管理办法》的通知</w:t>
      </w:r>
      <w:bookmarkEnd w:id="100"/>
      <w:bookmarkEnd w:id="101"/>
      <w:bookmarkEnd w:id="102"/>
    </w:p>
    <w:p w14:paraId="52DB3F3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F0550A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1960BC3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7093A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A8970E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010BC01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1FEC10D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10C69136">
      <w:pPr>
        <w:widowControl/>
        <w:shd w:val="clear" w:color="auto" w:fill="FFFFFF"/>
        <w:spacing w:line="360" w:lineRule="auto"/>
        <w:ind w:firstLine="480"/>
        <w:rPr>
          <w:rFonts w:cs="宋体" w:asciiTheme="minorEastAsia" w:hAnsiTheme="minorEastAsia" w:eastAsiaTheme="minorEastAsia"/>
          <w:color w:val="333333"/>
          <w:kern w:val="0"/>
          <w:szCs w:val="21"/>
        </w:rPr>
      </w:pPr>
    </w:p>
    <w:p w14:paraId="4E54C741">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978E047">
      <w:pPr>
        <w:widowControl/>
        <w:shd w:val="clear" w:color="auto" w:fill="FFFFFF"/>
        <w:spacing w:line="360" w:lineRule="auto"/>
        <w:ind w:firstLine="480"/>
        <w:rPr>
          <w:rFonts w:cs="宋体" w:asciiTheme="minorEastAsia" w:hAnsiTheme="minorEastAsia" w:eastAsiaTheme="minorEastAsia"/>
          <w:color w:val="333333"/>
          <w:kern w:val="0"/>
          <w:szCs w:val="21"/>
        </w:rPr>
      </w:pPr>
    </w:p>
    <w:p w14:paraId="61E4A7AA">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E350BC0">
      <w:pPr>
        <w:widowControl/>
        <w:shd w:val="clear" w:color="auto" w:fill="FFFFFF"/>
        <w:spacing w:line="360" w:lineRule="auto"/>
        <w:ind w:firstLine="480"/>
        <w:rPr>
          <w:rFonts w:cs="宋体" w:asciiTheme="minorEastAsia" w:hAnsiTheme="minorEastAsia" w:eastAsiaTheme="minorEastAsia"/>
          <w:color w:val="333333"/>
          <w:kern w:val="0"/>
          <w:szCs w:val="21"/>
        </w:rPr>
      </w:pPr>
    </w:p>
    <w:p w14:paraId="7AAECC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4112E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8750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1B7DE9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062D34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7805F9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36DCC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363026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5ACE9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0FA40D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E6D86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64FA1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0E7796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06E4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347F72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E9699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5467F1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669E8A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76B349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AC4F8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3C4E27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A791A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93F61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7790C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2378BB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57B9C6A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13C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40617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18C70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80D87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56E26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29094E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2F50231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6AE41C0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AB665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26EC8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4898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F8FD3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146537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6F980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E7143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3401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4921D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45B2C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F4134B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954125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94DEC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75AB8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1D5156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5D75D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3DDEB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BB75F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AB64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3BCF5F49">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61041562">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58C491E4">
      <w:pPr>
        <w:spacing w:line="360" w:lineRule="auto"/>
        <w:rPr>
          <w:rFonts w:asciiTheme="minorEastAsia" w:hAnsiTheme="minorEastAsia" w:eastAsiaTheme="minorEastAsia"/>
          <w:szCs w:val="21"/>
        </w:rPr>
      </w:pPr>
    </w:p>
    <w:p w14:paraId="5BAA2185">
      <w:pPr>
        <w:pStyle w:val="6"/>
        <w:spacing w:before="0" w:after="0"/>
      </w:pPr>
      <w:bookmarkStart w:id="103" w:name="_Toc135293358"/>
      <w:bookmarkStart w:id="104" w:name="_Toc73613645"/>
      <w:bookmarkStart w:id="105" w:name="_Toc73610163"/>
      <w:r>
        <w:rPr>
          <w:rFonts w:hint="eastAsia"/>
        </w:rPr>
        <w:t>二、关于印发中小企业划型标准规定的通知</w:t>
      </w:r>
      <w:bookmarkEnd w:id="103"/>
      <w:bookmarkEnd w:id="104"/>
      <w:bookmarkEnd w:id="105"/>
    </w:p>
    <w:p w14:paraId="07D5172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64D35D2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5CE650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E5775D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0E96215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3CDCF28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A1C736E">
      <w:pPr>
        <w:pStyle w:val="6"/>
        <w:spacing w:before="0" w:after="0"/>
      </w:pPr>
      <w:bookmarkStart w:id="106" w:name="_Toc73613646"/>
      <w:bookmarkStart w:id="107" w:name="_Toc135293359"/>
      <w:bookmarkStart w:id="108" w:name="_Toc73610164"/>
      <w:r>
        <w:rPr>
          <w:rFonts w:hint="eastAsia"/>
        </w:rPr>
        <w:t>三、</w:t>
      </w:r>
      <w:r>
        <w:t>国家统计局关于印发《统计上大中小微型企业划分办法 （2017）》的通知</w:t>
      </w:r>
      <w:bookmarkEnd w:id="106"/>
      <w:bookmarkEnd w:id="107"/>
      <w:bookmarkEnd w:id="108"/>
      <w:r>
        <w:t> </w:t>
      </w:r>
    </w:p>
    <w:p w14:paraId="51A671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617199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2622D2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1BF9CC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A93CE87">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69AE7BE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3AD885E7">
      <w:pPr>
        <w:widowControl/>
        <w:spacing w:line="360" w:lineRule="auto"/>
        <w:jc w:val="center"/>
        <w:rPr>
          <w:rFonts w:cs="宋体" w:asciiTheme="minorEastAsia" w:hAnsiTheme="minorEastAsia" w:eastAsiaTheme="minorEastAsia"/>
          <w:b/>
          <w:bCs/>
          <w:kern w:val="0"/>
          <w:szCs w:val="21"/>
        </w:rPr>
      </w:pPr>
    </w:p>
    <w:p w14:paraId="06804A7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C738E50">
      <w:pPr>
        <w:widowControl/>
        <w:spacing w:line="360" w:lineRule="auto"/>
        <w:jc w:val="left"/>
        <w:rPr>
          <w:rFonts w:cs="宋体" w:asciiTheme="minorEastAsia" w:hAnsiTheme="minorEastAsia" w:eastAsiaTheme="minorEastAsia"/>
          <w:kern w:val="0"/>
          <w:szCs w:val="21"/>
        </w:rPr>
      </w:pPr>
    </w:p>
    <w:p w14:paraId="41FA5989">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682A05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3CAC64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3FAA4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3BC422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1C1648C3">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F4FE20C">
      <w:pPr>
        <w:widowControl/>
        <w:spacing w:line="360" w:lineRule="auto"/>
        <w:jc w:val="left"/>
        <w:rPr>
          <w:rFonts w:cs="宋体" w:asciiTheme="minorEastAsia" w:hAnsiTheme="minorEastAsia" w:eastAsiaTheme="minorEastAsia"/>
          <w:kern w:val="0"/>
          <w:szCs w:val="21"/>
        </w:rPr>
      </w:pPr>
    </w:p>
    <w:p w14:paraId="3BC0099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4B0610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1B345D68">
      <w:pPr>
        <w:widowControl/>
        <w:spacing w:line="360" w:lineRule="auto"/>
        <w:jc w:val="left"/>
        <w:rPr>
          <w:rFonts w:cs="宋体" w:asciiTheme="minorEastAsia" w:hAnsiTheme="minorEastAsia" w:eastAsiaTheme="minorEastAsia"/>
          <w:kern w:val="0"/>
          <w:szCs w:val="21"/>
        </w:rPr>
      </w:pPr>
    </w:p>
    <w:p w14:paraId="4A597E2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041E386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92567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7EE669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36F8C4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D441DF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AA3D89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E569A4E">
      <w:pPr>
        <w:widowControl/>
        <w:spacing w:line="360" w:lineRule="auto"/>
        <w:jc w:val="left"/>
        <w:rPr>
          <w:rFonts w:cs="宋体" w:asciiTheme="minorEastAsia" w:hAnsiTheme="minorEastAsia" w:eastAsiaTheme="minorEastAsia"/>
          <w:kern w:val="0"/>
          <w:szCs w:val="21"/>
        </w:rPr>
      </w:pPr>
    </w:p>
    <w:p w14:paraId="6C505C6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3758F55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BA7CE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9B71EB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0C9F20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C1F17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E2F06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DA056C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CAFFA3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AF3AB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1D14B2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639FA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0A0B50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DFF1D3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36BBB1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35B5D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054CF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F3DE78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3FCFD8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355F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EA63B7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6BC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EB359B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C9C2E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72F21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34B2A3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924A53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779CB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561F3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8C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B5B2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D09872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A1E9A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0A39FE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6ADA6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4673E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3F25A57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D20B80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B5DEDF9">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E79041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2A1AF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3D30C3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0B3461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5ABE9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075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438E73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55856A">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A29AAE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20DCC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88B409">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576C57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6C700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8413E6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6CCF1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1CD62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8CD6EC9">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8D949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65F73CD">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E78C3B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4F54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BDDD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7629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205BF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C92D5E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054EE8C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471B68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73EEC7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E11E8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DF786E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57190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EA7AD6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C78B9B1">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7B4497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9EC434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C2467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E33134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E97E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F91A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43396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5E24B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AA0E9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46BF8F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9E788E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E3E9E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6355C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AB659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FE92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D09F15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D046A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125982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E7018A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A4CD9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E438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A84A3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ADE3F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D649EE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46D32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04508B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4F377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E343E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1774EC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BBB0B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9501CB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B8BFCE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B75BB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9D65C1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2B90C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F1C8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F3E2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F8CC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4909F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174929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282CF7A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CAF64B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536398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A0BD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7AFC16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79B79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FEB6A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70181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9BC8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C6BCF5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3E985B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74DFB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64B0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7849C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5761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B275AD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5ED84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BBFB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4F6BF7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FEF0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B1660D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7EE16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5ADB5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C28DAD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DDB4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A23E7E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18455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69E295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72F0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DD23C1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6F22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F0A503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62EC0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C467BE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27C22B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0F6C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64747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E28C7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4EA52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CF53D8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DC278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26A2A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42E6E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DCCC4A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3423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12D28D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3A34A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AB6B70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4C892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2EFACB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85F7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3D91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11A095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11874F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7D429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DE7F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5828E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5F3B25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F2166E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65A79A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24209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54368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EE6CF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60B07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1B2D4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A311E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8ED6D5">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1BAF214">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9C52F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EFB2A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F0103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3B3CA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8FEB2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994AA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16735B6">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CD2172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1956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6615AA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C7160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72D65A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FDB66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EC7784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147B53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25D3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392327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D9989E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D283E2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CA5A7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3686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5B888D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7AE88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BF8AA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90F5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48C70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48360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022D3A8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08CB1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AFC2174">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39F2A3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CA8D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D892F8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B4053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83B9B3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8667DB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0E28A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1C44A9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158C32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12257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CF31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F05F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0487F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F9D23F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120234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2146D5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BDFE7E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7004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9257D5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CDC172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8D5A58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2A59BD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B83A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41E9AD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F0C57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35924B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B820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DF2AFF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BA5CCE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5133DF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8BD3F6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41BC62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89A326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7E72D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7D6F8D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76088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C05D8F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582282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844AA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31EF86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D8409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0D74D88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71222FA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0F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25936B3">
      <w:pPr>
        <w:spacing w:line="360" w:lineRule="auto"/>
        <w:rPr>
          <w:rFonts w:asciiTheme="minorEastAsia" w:hAnsiTheme="minorEastAsia" w:eastAsiaTheme="minorEastAsia"/>
          <w:szCs w:val="21"/>
        </w:rPr>
      </w:pPr>
    </w:p>
    <w:p w14:paraId="7446A781">
      <w:pPr>
        <w:pStyle w:val="6"/>
        <w:spacing w:before="0" w:after="0"/>
      </w:pPr>
      <w:bookmarkStart w:id="109" w:name="_Toc135293360"/>
      <w:bookmarkStart w:id="110" w:name="_Toc73610165"/>
      <w:bookmarkStart w:id="111" w:name="_Toc73613647"/>
      <w:r>
        <w:rPr>
          <w:rFonts w:hint="eastAsia"/>
        </w:rPr>
        <w:t>四、</w:t>
      </w:r>
      <w:r>
        <w:t>财政部 民政部 中国残疾人联合会关于促进残疾人就业 政府采购政策的通知</w:t>
      </w:r>
      <w:bookmarkEnd w:id="109"/>
      <w:bookmarkEnd w:id="110"/>
      <w:bookmarkEnd w:id="111"/>
      <w:r>
        <w:t xml:space="preserve"> </w:t>
      </w:r>
    </w:p>
    <w:p w14:paraId="6CC7797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3F37D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90826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02D7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A2FBA5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78E4E0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B7C0BB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411FCEC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2ACA2E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77C43F9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E7DE7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587F19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0FF5333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1C8297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40B893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6F00D6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30DE91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39CD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DCE552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75D9FF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48C66FA">
      <w:pPr>
        <w:widowControl/>
        <w:spacing w:line="360" w:lineRule="auto"/>
        <w:jc w:val="right"/>
        <w:rPr>
          <w:rFonts w:cs="宋体" w:asciiTheme="minorEastAsia" w:hAnsiTheme="minorEastAsia" w:eastAsiaTheme="minorEastAsia"/>
          <w:kern w:val="0"/>
          <w:szCs w:val="21"/>
        </w:rPr>
      </w:pPr>
    </w:p>
    <w:p w14:paraId="7AB59DF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2E1DC13">
      <w:pPr>
        <w:tabs>
          <w:tab w:val="left" w:pos="1875"/>
        </w:tabs>
        <w:rPr>
          <w:rFonts w:ascii="Calibri" w:hAnsi="Calibri"/>
          <w:szCs w:val="22"/>
        </w:rPr>
      </w:pPr>
    </w:p>
    <w:p w14:paraId="5973C227">
      <w:pPr>
        <w:rPr>
          <w:rFonts w:ascii="Calibri" w:hAnsi="Calibri"/>
          <w:szCs w:val="22"/>
        </w:rPr>
      </w:pPr>
    </w:p>
    <w:p w14:paraId="5472399A">
      <w:pPr>
        <w:pStyle w:val="6"/>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14:paraId="3026ECC3">
      <w:pPr>
        <w:widowControl/>
        <w:spacing w:line="360" w:lineRule="auto"/>
        <w:jc w:val="center"/>
        <w:rPr>
          <w:rFonts w:cs="宋体" w:asciiTheme="minorEastAsia" w:hAnsiTheme="minorEastAsia" w:eastAsiaTheme="minorEastAsia"/>
          <w:kern w:val="0"/>
          <w:szCs w:val="21"/>
        </w:rPr>
      </w:pPr>
    </w:p>
    <w:p w14:paraId="1B5A808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78CDF58">
      <w:pPr>
        <w:widowControl/>
        <w:spacing w:line="360" w:lineRule="auto"/>
        <w:jc w:val="left"/>
        <w:rPr>
          <w:rFonts w:cs="宋体" w:asciiTheme="minorEastAsia" w:hAnsiTheme="minorEastAsia" w:eastAsiaTheme="minorEastAsia"/>
          <w:kern w:val="0"/>
          <w:szCs w:val="21"/>
        </w:rPr>
      </w:pPr>
    </w:p>
    <w:p w14:paraId="7C8D34A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0D4E74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EF20F4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44B5E1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6AAA00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4DEC49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39792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3D6CE4F">
      <w:pPr>
        <w:widowControl/>
        <w:spacing w:line="360" w:lineRule="auto"/>
        <w:jc w:val="left"/>
        <w:rPr>
          <w:rFonts w:cs="宋体" w:asciiTheme="minorEastAsia" w:hAnsiTheme="minorEastAsia" w:eastAsiaTheme="minorEastAsia"/>
          <w:kern w:val="0"/>
          <w:szCs w:val="21"/>
        </w:rPr>
      </w:pPr>
    </w:p>
    <w:p w14:paraId="0BBA6FC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C041AB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54CD6B3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14F69E57"/>
    <w:p w14:paraId="546D91CD">
      <w:pPr>
        <w:pStyle w:val="6"/>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28EC">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58</w:t>
    </w:r>
    <w:r>
      <w:rPr>
        <w:rStyle w:val="54"/>
      </w:rPr>
      <w:fldChar w:fldCharType="end"/>
    </w:r>
  </w:p>
  <w:p w14:paraId="75997E93">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65490">
    <w:pPr>
      <w:pStyle w:val="33"/>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项目名称：经颅磁刺激治疗设备                                                      项目编号：SZZZ2024-QA0175</w:t>
    </w:r>
  </w:p>
  <w:p w14:paraId="2C2DFEFC">
    <w:pPr>
      <w:pStyle w:val="33"/>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3C6F"/>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E6C"/>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46FC"/>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2D6"/>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E7DB0"/>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29E"/>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3ED0"/>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962"/>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B0E"/>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421"/>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027E5"/>
    <w:rsid w:val="120474A0"/>
    <w:rsid w:val="12C73099"/>
    <w:rsid w:val="13102ABE"/>
    <w:rsid w:val="162063B0"/>
    <w:rsid w:val="162E3793"/>
    <w:rsid w:val="167D280D"/>
    <w:rsid w:val="17047766"/>
    <w:rsid w:val="17935895"/>
    <w:rsid w:val="17F52C18"/>
    <w:rsid w:val="184530EF"/>
    <w:rsid w:val="19227A4B"/>
    <w:rsid w:val="1B3E182A"/>
    <w:rsid w:val="1B4B5195"/>
    <w:rsid w:val="1C174C6F"/>
    <w:rsid w:val="1C7C020D"/>
    <w:rsid w:val="1C8F78BA"/>
    <w:rsid w:val="1C9B0D84"/>
    <w:rsid w:val="1CDD3F3B"/>
    <w:rsid w:val="1D4D6869"/>
    <w:rsid w:val="1D8322B8"/>
    <w:rsid w:val="206338B7"/>
    <w:rsid w:val="21760101"/>
    <w:rsid w:val="22B25284"/>
    <w:rsid w:val="22C07D9F"/>
    <w:rsid w:val="23056CBA"/>
    <w:rsid w:val="234C1E42"/>
    <w:rsid w:val="23C6059E"/>
    <w:rsid w:val="23C95079"/>
    <w:rsid w:val="24031A53"/>
    <w:rsid w:val="24307C26"/>
    <w:rsid w:val="248E5D4C"/>
    <w:rsid w:val="24C47897"/>
    <w:rsid w:val="24E337F8"/>
    <w:rsid w:val="258D3B57"/>
    <w:rsid w:val="25A00F3B"/>
    <w:rsid w:val="262336EE"/>
    <w:rsid w:val="269E4C0C"/>
    <w:rsid w:val="27024D1A"/>
    <w:rsid w:val="29E25C99"/>
    <w:rsid w:val="2AD85037"/>
    <w:rsid w:val="2BD0253B"/>
    <w:rsid w:val="2C444480"/>
    <w:rsid w:val="2C564DC3"/>
    <w:rsid w:val="2D6C141D"/>
    <w:rsid w:val="2EB64B4B"/>
    <w:rsid w:val="2EDB590A"/>
    <w:rsid w:val="2F0A29E3"/>
    <w:rsid w:val="30817D6A"/>
    <w:rsid w:val="3157114E"/>
    <w:rsid w:val="31F2037F"/>
    <w:rsid w:val="329B11F6"/>
    <w:rsid w:val="336E087E"/>
    <w:rsid w:val="33B52D8A"/>
    <w:rsid w:val="33C3087D"/>
    <w:rsid w:val="35961B12"/>
    <w:rsid w:val="35F878E9"/>
    <w:rsid w:val="364523AD"/>
    <w:rsid w:val="36700D38"/>
    <w:rsid w:val="36C4673D"/>
    <w:rsid w:val="378F6CA5"/>
    <w:rsid w:val="37B10B63"/>
    <w:rsid w:val="37D17C49"/>
    <w:rsid w:val="390721D7"/>
    <w:rsid w:val="393B510C"/>
    <w:rsid w:val="393F4767"/>
    <w:rsid w:val="39A97E97"/>
    <w:rsid w:val="3A260C29"/>
    <w:rsid w:val="3B501860"/>
    <w:rsid w:val="3B57268D"/>
    <w:rsid w:val="3B6176CE"/>
    <w:rsid w:val="3BF9504C"/>
    <w:rsid w:val="3CF11603"/>
    <w:rsid w:val="3D6F4D41"/>
    <w:rsid w:val="3D7507FB"/>
    <w:rsid w:val="3EB5127A"/>
    <w:rsid w:val="3F17075B"/>
    <w:rsid w:val="3F503E5E"/>
    <w:rsid w:val="3FC16214"/>
    <w:rsid w:val="41576FF8"/>
    <w:rsid w:val="41D9164E"/>
    <w:rsid w:val="41DD521D"/>
    <w:rsid w:val="423B7022"/>
    <w:rsid w:val="4389060E"/>
    <w:rsid w:val="43C8028A"/>
    <w:rsid w:val="43D51667"/>
    <w:rsid w:val="443B2C25"/>
    <w:rsid w:val="4483585C"/>
    <w:rsid w:val="448421F1"/>
    <w:rsid w:val="45D37D9B"/>
    <w:rsid w:val="4682366E"/>
    <w:rsid w:val="48194FD5"/>
    <w:rsid w:val="484514CB"/>
    <w:rsid w:val="48516103"/>
    <w:rsid w:val="48C86EE1"/>
    <w:rsid w:val="49FA6EF8"/>
    <w:rsid w:val="4A784961"/>
    <w:rsid w:val="4ACF3A3C"/>
    <w:rsid w:val="4B1700DF"/>
    <w:rsid w:val="4B3C4946"/>
    <w:rsid w:val="4F0F6A19"/>
    <w:rsid w:val="50607995"/>
    <w:rsid w:val="51D10A66"/>
    <w:rsid w:val="528A390F"/>
    <w:rsid w:val="528C6991"/>
    <w:rsid w:val="54054633"/>
    <w:rsid w:val="540605E4"/>
    <w:rsid w:val="547F0032"/>
    <w:rsid w:val="54A02A20"/>
    <w:rsid w:val="55C87B3E"/>
    <w:rsid w:val="58D67D8C"/>
    <w:rsid w:val="58E10577"/>
    <w:rsid w:val="59165EF7"/>
    <w:rsid w:val="59562D3A"/>
    <w:rsid w:val="59702A12"/>
    <w:rsid w:val="5AED2A9C"/>
    <w:rsid w:val="5BC746C9"/>
    <w:rsid w:val="5CC61F72"/>
    <w:rsid w:val="5CF206F7"/>
    <w:rsid w:val="5EA0340D"/>
    <w:rsid w:val="5ED66C3C"/>
    <w:rsid w:val="5FDD643B"/>
    <w:rsid w:val="60BA3E42"/>
    <w:rsid w:val="6194383B"/>
    <w:rsid w:val="61A14A39"/>
    <w:rsid w:val="61CB5375"/>
    <w:rsid w:val="623348CA"/>
    <w:rsid w:val="64C913FB"/>
    <w:rsid w:val="65CA685B"/>
    <w:rsid w:val="65CF34A7"/>
    <w:rsid w:val="65F660EF"/>
    <w:rsid w:val="6673798C"/>
    <w:rsid w:val="673905B6"/>
    <w:rsid w:val="681C3942"/>
    <w:rsid w:val="68460AAC"/>
    <w:rsid w:val="68462FE5"/>
    <w:rsid w:val="68AC1CFE"/>
    <w:rsid w:val="6BCD1DE6"/>
    <w:rsid w:val="6C505023"/>
    <w:rsid w:val="6D14299F"/>
    <w:rsid w:val="6D672A1E"/>
    <w:rsid w:val="6DC237D1"/>
    <w:rsid w:val="6F40725E"/>
    <w:rsid w:val="711172CF"/>
    <w:rsid w:val="71FD54DD"/>
    <w:rsid w:val="7410294D"/>
    <w:rsid w:val="76D71644"/>
    <w:rsid w:val="776C2FB6"/>
    <w:rsid w:val="79982284"/>
    <w:rsid w:val="7998662D"/>
    <w:rsid w:val="79D15C97"/>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6">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5"/>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7"/>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2"/>
    <w:qFormat/>
    <w:uiPriority w:val="0"/>
    <w:pPr>
      <w:spacing w:after="120"/>
    </w:pPr>
  </w:style>
  <w:style w:type="paragraph" w:styleId="3">
    <w:name w:val="Body Text 2"/>
    <w:basedOn w:val="1"/>
    <w:link w:val="306"/>
    <w:qFormat/>
    <w:uiPriority w:val="0"/>
    <w:rPr>
      <w:sz w:val="28"/>
      <w:szCs w:val="20"/>
    </w:rPr>
  </w:style>
  <w:style w:type="paragraph" w:styleId="9">
    <w:name w:val="Normal Indent"/>
    <w:basedOn w:val="1"/>
    <w:link w:val="64"/>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4"/>
    <w:qFormat/>
    <w:uiPriority w:val="0"/>
    <w:pPr>
      <w:shd w:val="clear" w:color="auto" w:fill="000080"/>
    </w:pPr>
  </w:style>
  <w:style w:type="paragraph" w:styleId="20">
    <w:name w:val="annotation text"/>
    <w:basedOn w:val="1"/>
    <w:link w:val="70"/>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63"/>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20"/>
    <w:next w:val="20"/>
    <w:link w:val="71"/>
    <w:qFormat/>
    <w:uiPriority w:val="0"/>
    <w:rPr>
      <w:b/>
      <w:bCs/>
    </w:rPr>
  </w:style>
  <w:style w:type="paragraph" w:styleId="48">
    <w:name w:val="Body Text First Indent"/>
    <w:basedOn w:val="2"/>
    <w:link w:val="73"/>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60">
    <w:name w:val="标题 3 Char"/>
    <w:basedOn w:val="52"/>
    <w:link w:val="5"/>
    <w:qFormat/>
    <w:uiPriority w:val="0"/>
    <w:rPr>
      <w:b/>
      <w:bCs/>
      <w:kern w:val="2"/>
      <w:sz w:val="24"/>
      <w:szCs w:val="32"/>
    </w:rPr>
  </w:style>
  <w:style w:type="character" w:customStyle="1" w:styleId="61">
    <w:name w:val="标题 1 Char"/>
    <w:basedOn w:val="52"/>
    <w:link w:val="4"/>
    <w:qFormat/>
    <w:uiPriority w:val="0"/>
    <w:rPr>
      <w:rFonts w:eastAsiaTheme="minorEastAsia"/>
      <w:b/>
      <w:kern w:val="44"/>
      <w:sz w:val="44"/>
      <w:szCs w:val="28"/>
    </w:rPr>
  </w:style>
  <w:style w:type="character" w:customStyle="1" w:styleId="62">
    <w:name w:val="标题 2 Char"/>
    <w:basedOn w:val="52"/>
    <w:link w:val="6"/>
    <w:qFormat/>
    <w:uiPriority w:val="0"/>
    <w:rPr>
      <w:rFonts w:ascii="Arial" w:hAnsi="Arial" w:eastAsiaTheme="minorEastAsia"/>
      <w:b/>
      <w:bCs/>
      <w:kern w:val="2"/>
      <w:sz w:val="28"/>
      <w:szCs w:val="32"/>
    </w:rPr>
  </w:style>
  <w:style w:type="character" w:customStyle="1" w:styleId="63">
    <w:name w:val="标题 4 Char1"/>
    <w:basedOn w:val="52"/>
    <w:link w:val="7"/>
    <w:qFormat/>
    <w:uiPriority w:val="99"/>
    <w:rPr>
      <w:rFonts w:ascii="Arial" w:hAnsi="Arial" w:eastAsia="黑体"/>
      <w:b/>
      <w:bCs/>
      <w:kern w:val="2"/>
      <w:sz w:val="28"/>
      <w:szCs w:val="28"/>
    </w:rPr>
  </w:style>
  <w:style w:type="character" w:customStyle="1" w:styleId="64">
    <w:name w:val="正文缩进 Char"/>
    <w:link w:val="9"/>
    <w:qFormat/>
    <w:uiPriority w:val="0"/>
    <w:rPr>
      <w:rFonts w:eastAsia="宋体"/>
      <w:kern w:val="2"/>
      <w:sz w:val="21"/>
      <w:szCs w:val="24"/>
      <w:lang w:val="en-US" w:eastAsia="zh-CN" w:bidi="ar-SA"/>
    </w:rPr>
  </w:style>
  <w:style w:type="character" w:customStyle="1" w:styleId="65">
    <w:name w:val="标题 5 Char1"/>
    <w:basedOn w:val="52"/>
    <w:link w:val="8"/>
    <w:qFormat/>
    <w:uiPriority w:val="0"/>
    <w:rPr>
      <w:b/>
      <w:kern w:val="2"/>
      <w:sz w:val="28"/>
      <w:szCs w:val="24"/>
    </w:rPr>
  </w:style>
  <w:style w:type="character" w:customStyle="1" w:styleId="66">
    <w:name w:val="标题 6 Char1"/>
    <w:basedOn w:val="52"/>
    <w:link w:val="10"/>
    <w:qFormat/>
    <w:uiPriority w:val="9"/>
    <w:rPr>
      <w:rFonts w:ascii="Arial" w:hAnsi="Arial" w:eastAsia="黑体"/>
      <w:b/>
      <w:kern w:val="2"/>
      <w:sz w:val="24"/>
      <w:szCs w:val="24"/>
    </w:rPr>
  </w:style>
  <w:style w:type="character" w:customStyle="1" w:styleId="67">
    <w:name w:val="标题 7 Char1"/>
    <w:basedOn w:val="52"/>
    <w:link w:val="11"/>
    <w:qFormat/>
    <w:uiPriority w:val="9"/>
    <w:rPr>
      <w:b/>
      <w:kern w:val="2"/>
      <w:sz w:val="24"/>
      <w:szCs w:val="24"/>
    </w:rPr>
  </w:style>
  <w:style w:type="character" w:customStyle="1" w:styleId="68">
    <w:name w:val="标题 8 Char1"/>
    <w:basedOn w:val="52"/>
    <w:link w:val="12"/>
    <w:qFormat/>
    <w:uiPriority w:val="9"/>
    <w:rPr>
      <w:rFonts w:ascii="Arial" w:hAnsi="Arial" w:eastAsia="黑体"/>
      <w:kern w:val="2"/>
      <w:sz w:val="24"/>
      <w:szCs w:val="24"/>
    </w:rPr>
  </w:style>
  <w:style w:type="character" w:customStyle="1" w:styleId="69">
    <w:name w:val="标题 9 Char1"/>
    <w:basedOn w:val="52"/>
    <w:link w:val="13"/>
    <w:qFormat/>
    <w:uiPriority w:val="0"/>
    <w:rPr>
      <w:rFonts w:ascii="Arial" w:hAnsi="Arial" w:eastAsia="黑体"/>
      <w:kern w:val="2"/>
      <w:sz w:val="21"/>
      <w:szCs w:val="24"/>
    </w:rPr>
  </w:style>
  <w:style w:type="character" w:customStyle="1" w:styleId="70">
    <w:name w:val="批注文字 Char"/>
    <w:link w:val="20"/>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9"/>
    <w:qFormat/>
    <w:uiPriority w:val="0"/>
    <w:rPr>
      <w:kern w:val="2"/>
      <w:sz w:val="21"/>
      <w:szCs w:val="24"/>
      <w:shd w:val="clear" w:color="auto" w:fill="000080"/>
    </w:rPr>
  </w:style>
  <w:style w:type="character" w:customStyle="1" w:styleId="75">
    <w:name w:val="正文文本缩进 Char1"/>
    <w:basedOn w:val="52"/>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2"/>
    <w:link w:val="31"/>
    <w:qFormat/>
    <w:uiPriority w:val="99"/>
    <w:rPr>
      <w:kern w:val="2"/>
      <w:sz w:val="18"/>
      <w:szCs w:val="18"/>
    </w:rPr>
  </w:style>
  <w:style w:type="character" w:customStyle="1" w:styleId="79">
    <w:name w:val="页脚 Char"/>
    <w:basedOn w:val="52"/>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5"/>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6"/>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507">
    <w:name w:val="Other|1"/>
    <w:basedOn w:val="1"/>
    <w:qFormat/>
    <w:uiPriority w:val="0"/>
    <w:pPr>
      <w:spacing w:line="319"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5"/>
    <customShpInfo spid="_x0000_s3102"/>
    <customShpInfo spid="_x0000_s3103"/>
    <customShpInfo spid="_x0000_s3101"/>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92</Pages>
  <Words>55193</Words>
  <Characters>58522</Characters>
  <Lines>496</Lines>
  <Paragraphs>139</Paragraphs>
  <TotalTime>12</TotalTime>
  <ScaleCrop>false</ScaleCrop>
  <LinksUpToDate>false</LinksUpToDate>
  <CharactersWithSpaces>62866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中正招标庄学华</cp:lastModifiedBy>
  <cp:lastPrinted>2020-05-26T01:03:00Z</cp:lastPrinted>
  <dcterms:modified xsi:type="dcterms:W3CDTF">2024-09-02T06:40:45Z</dcterms:modified>
  <dc:title>招标编号：UHO2010-G0029</dc:title>
  <cp:revision>719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6A6C1E1828F04A5CACD946AD466EC4A4</vt:lpwstr>
  </property>
</Properties>
</file>