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7F864" w14:textId="0A0A7801" w:rsidR="00FA06D4" w:rsidRDefault="00FA06D4" w:rsidP="00FA06D4">
      <w:pPr>
        <w:spacing w:line="360" w:lineRule="auto"/>
        <w:ind w:firstLineChars="1500" w:firstLine="3614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项目需求</w:t>
      </w:r>
    </w:p>
    <w:p w14:paraId="7D1553D5" w14:textId="3E3FF508" w:rsidR="00F56A66" w:rsidRDefault="00F56A66" w:rsidP="00F56A66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一、项目采购内容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850"/>
        <w:gridCol w:w="3828"/>
      </w:tblGrid>
      <w:tr w:rsidR="00F56A66" w14:paraId="1FC90DFF" w14:textId="77777777" w:rsidTr="00727B9E">
        <w:tc>
          <w:tcPr>
            <w:tcW w:w="675" w:type="dxa"/>
          </w:tcPr>
          <w:p w14:paraId="363E174D" w14:textId="77777777" w:rsidR="00F56A66" w:rsidRDefault="00F56A66" w:rsidP="00727B9E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3686" w:type="dxa"/>
          </w:tcPr>
          <w:p w14:paraId="0710C7CF" w14:textId="77777777" w:rsidR="00F56A66" w:rsidRDefault="00F56A66" w:rsidP="00727B9E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850" w:type="dxa"/>
          </w:tcPr>
          <w:p w14:paraId="29CDF3B8" w14:textId="77777777" w:rsidR="00F56A66" w:rsidRDefault="00F56A66" w:rsidP="00727B9E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数量</w:t>
            </w:r>
          </w:p>
        </w:tc>
        <w:tc>
          <w:tcPr>
            <w:tcW w:w="3828" w:type="dxa"/>
          </w:tcPr>
          <w:p w14:paraId="5D0B9111" w14:textId="77777777" w:rsidR="00F56A66" w:rsidRDefault="00F56A66" w:rsidP="00727B9E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服务期限</w:t>
            </w:r>
          </w:p>
        </w:tc>
      </w:tr>
      <w:tr w:rsidR="00F56A66" w14:paraId="4EFAD0C2" w14:textId="77777777" w:rsidTr="00727B9E">
        <w:tc>
          <w:tcPr>
            <w:tcW w:w="675" w:type="dxa"/>
          </w:tcPr>
          <w:p w14:paraId="7F2ABAC9" w14:textId="77777777" w:rsidR="00F56A66" w:rsidRDefault="00F56A66" w:rsidP="00727B9E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3686" w:type="dxa"/>
          </w:tcPr>
          <w:p w14:paraId="254CB858" w14:textId="77777777" w:rsidR="00F56A66" w:rsidRDefault="00F56A66" w:rsidP="00727B9E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>小梅沙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区、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区及西丽生活区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年度保安服务项目</w:t>
            </w:r>
          </w:p>
        </w:tc>
        <w:tc>
          <w:tcPr>
            <w:tcW w:w="850" w:type="dxa"/>
          </w:tcPr>
          <w:p w14:paraId="0B48BD3F" w14:textId="77777777" w:rsidR="00F56A66" w:rsidRDefault="00F56A66" w:rsidP="00727B9E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1项</w:t>
            </w:r>
          </w:p>
        </w:tc>
        <w:tc>
          <w:tcPr>
            <w:tcW w:w="3828" w:type="dxa"/>
          </w:tcPr>
          <w:p w14:paraId="0090D2FC" w14:textId="77777777" w:rsidR="00F56A66" w:rsidRDefault="00F56A66" w:rsidP="00727B9E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</w:tr>
    </w:tbl>
    <w:p w14:paraId="072779B3" w14:textId="77777777" w:rsidR="00F56A66" w:rsidRDefault="00F56A66" w:rsidP="00F56A66">
      <w:pPr>
        <w:spacing w:line="360" w:lineRule="auto"/>
        <w:rPr>
          <w:rFonts w:ascii="宋体" w:hAnsi="宋体"/>
          <w:b/>
          <w:bCs/>
          <w:sz w:val="24"/>
        </w:rPr>
      </w:pPr>
    </w:p>
    <w:p w14:paraId="10747117" w14:textId="77777777" w:rsidR="00F56A66" w:rsidRDefault="00F56A66" w:rsidP="00F56A66">
      <w:pPr>
        <w:pStyle w:val="a3"/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二、项目内容及要求</w:t>
      </w:r>
    </w:p>
    <w:p w14:paraId="5E234783" w14:textId="77777777" w:rsidR="00F56A66" w:rsidRDefault="00F56A66" w:rsidP="00F56A66">
      <w:p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（一）项目概括</w:t>
      </w:r>
    </w:p>
    <w:p w14:paraId="0A7B435C" w14:textId="77777777" w:rsidR="00F56A66" w:rsidRDefault="00F56A66" w:rsidP="00F56A66">
      <w:p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</w:t>
      </w:r>
      <w:r>
        <w:rPr>
          <w:rFonts w:ascii="宋体" w:hAnsi="宋体" w:hint="eastAsia"/>
          <w:bCs/>
          <w:szCs w:val="21"/>
        </w:rPr>
        <w:t>、项目名称和预算金额</w:t>
      </w:r>
    </w:p>
    <w:p w14:paraId="35D3E0F0" w14:textId="77777777" w:rsidR="00F56A66" w:rsidRDefault="00F56A66" w:rsidP="00F56A66">
      <w:p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本项目主要为小梅沙A区、B区及西丽生活区提供保安外包服务。项目服务区域：小梅沙A区为深圳市盐田小梅</w:t>
      </w:r>
      <w:proofErr w:type="gramStart"/>
      <w:r>
        <w:rPr>
          <w:rFonts w:ascii="宋体" w:hAnsi="宋体" w:hint="eastAsia"/>
          <w:bCs/>
          <w:szCs w:val="21"/>
        </w:rPr>
        <w:t>沙盐葵路</w:t>
      </w:r>
      <w:proofErr w:type="gramEnd"/>
      <w:r>
        <w:rPr>
          <w:rFonts w:ascii="宋体" w:hAnsi="宋体" w:hint="eastAsia"/>
          <w:bCs/>
          <w:szCs w:val="21"/>
        </w:rPr>
        <w:t>18号；小梅沙B区为深圳市盐田区盐梅路新山边村1-2号；西丽生活区为深圳市南山区西丽街道白芒村10号。</w:t>
      </w:r>
    </w:p>
    <w:p w14:paraId="1C6919BA" w14:textId="77777777" w:rsidR="00F56A66" w:rsidRDefault="00F56A66" w:rsidP="00F56A66">
      <w:p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2</w:t>
      </w:r>
      <w:r>
        <w:rPr>
          <w:rFonts w:ascii="宋体" w:hAnsi="宋体" w:hint="eastAsia"/>
          <w:bCs/>
          <w:szCs w:val="21"/>
        </w:rPr>
        <w:t>、采购项目预算为104万元（以上费用含工资、福利、保险、工伤医疗等所有费用，采购人不再支付其他额外费用）。</w:t>
      </w:r>
    </w:p>
    <w:p w14:paraId="070CB370" w14:textId="77777777" w:rsidR="00F56A66" w:rsidRDefault="00F56A66" w:rsidP="00F56A66">
      <w:p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（二）项目具体要求</w:t>
      </w:r>
    </w:p>
    <w:p w14:paraId="0D4C9261" w14:textId="77777777" w:rsidR="00F56A66" w:rsidRDefault="00F56A66" w:rsidP="00F56A66">
      <w:p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本项目所需保安员共计21岗（按照7个岗位，在全年不间断、</w:t>
      </w:r>
      <w:proofErr w:type="gramStart"/>
      <w:r>
        <w:rPr>
          <w:rFonts w:ascii="宋体" w:hAnsi="宋体" w:hint="eastAsia"/>
          <w:bCs/>
          <w:szCs w:val="21"/>
        </w:rPr>
        <w:t>不</w:t>
      </w:r>
      <w:proofErr w:type="gramEnd"/>
      <w:r>
        <w:rPr>
          <w:rFonts w:ascii="宋体" w:hAnsi="宋体" w:hint="eastAsia"/>
          <w:bCs/>
          <w:szCs w:val="21"/>
        </w:rPr>
        <w:t>脱岗的情况下，分早/中/晚3个班次、每个班次8小时计算）。</w:t>
      </w:r>
    </w:p>
    <w:p w14:paraId="4D9839AD" w14:textId="77777777" w:rsidR="00F56A66" w:rsidRDefault="00F56A66" w:rsidP="00F56A66">
      <w:p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</w:t>
      </w:r>
      <w:r>
        <w:rPr>
          <w:rFonts w:ascii="宋体" w:hAnsi="宋体" w:hint="eastAsia"/>
          <w:bCs/>
          <w:szCs w:val="21"/>
        </w:rPr>
        <w:t>、小梅沙A区：需要两个岗位，门卫岗和巡逻岗；</w:t>
      </w:r>
    </w:p>
    <w:p w14:paraId="63E982A7" w14:textId="77777777" w:rsidR="00F56A66" w:rsidRDefault="00F56A66" w:rsidP="00F56A66">
      <w:p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1.1</w:t>
      </w:r>
      <w:r>
        <w:rPr>
          <w:rFonts w:ascii="宋体" w:hAnsi="宋体"/>
          <w:bCs/>
          <w:szCs w:val="21"/>
        </w:rPr>
        <w:t xml:space="preserve">  </w:t>
      </w:r>
      <w:r>
        <w:rPr>
          <w:rFonts w:ascii="宋体" w:hAnsi="宋体" w:hint="eastAsia"/>
          <w:bCs/>
          <w:szCs w:val="21"/>
        </w:rPr>
        <w:t>门卫岗职责：负责场地进出人员、车辆的管控，每个班次最少配备一人；</w:t>
      </w:r>
    </w:p>
    <w:p w14:paraId="10463496" w14:textId="77777777" w:rsidR="00F56A66" w:rsidRDefault="00F56A66" w:rsidP="00F56A66">
      <w:p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1.2</w:t>
      </w:r>
      <w:r>
        <w:rPr>
          <w:rFonts w:ascii="宋体" w:hAnsi="宋体"/>
          <w:bCs/>
          <w:szCs w:val="21"/>
        </w:rPr>
        <w:t xml:space="preserve">  </w:t>
      </w:r>
      <w:r>
        <w:rPr>
          <w:rFonts w:ascii="宋体" w:hAnsi="宋体" w:hint="eastAsia"/>
          <w:bCs/>
          <w:szCs w:val="21"/>
        </w:rPr>
        <w:t>巡逻岗职责：负责场地巡逻，每个班次最少配备一人。</w:t>
      </w:r>
    </w:p>
    <w:p w14:paraId="705C11E4" w14:textId="77777777" w:rsidR="00F56A66" w:rsidRDefault="00F56A66" w:rsidP="00F56A66">
      <w:p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2</w:t>
      </w:r>
      <w:r>
        <w:rPr>
          <w:rFonts w:ascii="宋体" w:hAnsi="宋体" w:hint="eastAsia"/>
          <w:bCs/>
          <w:szCs w:val="21"/>
        </w:rPr>
        <w:t>、小梅沙B区：需要三个岗位，门卫岗、巡逻岗、监控岗；</w:t>
      </w:r>
    </w:p>
    <w:p w14:paraId="172748E6" w14:textId="77777777" w:rsidR="00F56A66" w:rsidRDefault="00F56A66" w:rsidP="00F56A66">
      <w:p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2.1</w:t>
      </w: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门卫岗职责：负责场地进出人员、车辆的管控，每个班次最少配备一人；</w:t>
      </w:r>
    </w:p>
    <w:p w14:paraId="592456C7" w14:textId="77777777" w:rsidR="00F56A66" w:rsidRDefault="00F56A66" w:rsidP="00F56A66">
      <w:p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2.2</w:t>
      </w:r>
      <w:r>
        <w:rPr>
          <w:rFonts w:ascii="宋体" w:hAnsi="宋体"/>
          <w:bCs/>
          <w:szCs w:val="21"/>
        </w:rPr>
        <w:t xml:space="preserve">   </w:t>
      </w:r>
      <w:r>
        <w:rPr>
          <w:rFonts w:ascii="宋体" w:hAnsi="宋体" w:hint="eastAsia"/>
          <w:bCs/>
          <w:szCs w:val="21"/>
        </w:rPr>
        <w:t>巡逻岗职责：负责场地巡逻，每个班次最少配备一人；</w:t>
      </w:r>
    </w:p>
    <w:p w14:paraId="6221E51C" w14:textId="77777777" w:rsidR="00F56A66" w:rsidRDefault="00F56A66" w:rsidP="00F56A66">
      <w:p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2.3</w:t>
      </w:r>
      <w:r>
        <w:rPr>
          <w:rFonts w:ascii="宋体" w:hAnsi="宋体"/>
          <w:bCs/>
          <w:szCs w:val="21"/>
        </w:rPr>
        <w:t xml:space="preserve">  </w:t>
      </w:r>
      <w:r>
        <w:rPr>
          <w:rFonts w:ascii="宋体" w:hAnsi="宋体" w:hint="eastAsia"/>
          <w:bCs/>
          <w:szCs w:val="21"/>
        </w:rPr>
        <w:t>监控岗职责：负责场地视频监控设备和消防报警器的监控，每个班次最少配备一人。</w:t>
      </w:r>
    </w:p>
    <w:p w14:paraId="495F54B0" w14:textId="77777777" w:rsidR="00F56A66" w:rsidRDefault="00F56A66" w:rsidP="00F56A66">
      <w:p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3</w:t>
      </w:r>
      <w:r>
        <w:rPr>
          <w:rFonts w:ascii="宋体" w:hAnsi="宋体" w:hint="eastAsia"/>
          <w:bCs/>
          <w:szCs w:val="21"/>
        </w:rPr>
        <w:t>、西丽生活区：需要两个岗位，门卫岗、巡逻岗；</w:t>
      </w:r>
    </w:p>
    <w:p w14:paraId="6940C4E4" w14:textId="77777777" w:rsidR="00F56A66" w:rsidRDefault="00F56A66" w:rsidP="00F56A66">
      <w:p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3.1</w:t>
      </w:r>
      <w:r>
        <w:rPr>
          <w:rFonts w:ascii="宋体" w:hAnsi="宋体"/>
          <w:bCs/>
          <w:szCs w:val="21"/>
        </w:rPr>
        <w:t xml:space="preserve">  </w:t>
      </w:r>
      <w:r>
        <w:rPr>
          <w:rFonts w:ascii="宋体" w:hAnsi="宋体" w:hint="eastAsia"/>
          <w:bCs/>
          <w:szCs w:val="21"/>
        </w:rPr>
        <w:t>门卫岗职责：负责场地进出人员、车辆的管控，每个班次最少配备一人；</w:t>
      </w:r>
    </w:p>
    <w:p w14:paraId="74CE60AD" w14:textId="77777777" w:rsidR="00F56A66" w:rsidRDefault="00F56A66" w:rsidP="00F56A66">
      <w:p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3.2</w:t>
      </w:r>
      <w:r>
        <w:rPr>
          <w:rFonts w:ascii="宋体" w:hAnsi="宋体"/>
          <w:bCs/>
          <w:szCs w:val="21"/>
        </w:rPr>
        <w:t xml:space="preserve">  </w:t>
      </w:r>
      <w:r>
        <w:rPr>
          <w:rFonts w:ascii="宋体" w:hAnsi="宋体" w:hint="eastAsia"/>
          <w:bCs/>
          <w:szCs w:val="21"/>
        </w:rPr>
        <w:t>巡逻岗职责：负责场地巡逻，每个班次最少配备一人。</w:t>
      </w:r>
    </w:p>
    <w:p w14:paraId="2C5FC4BC" w14:textId="77777777" w:rsidR="00F56A66" w:rsidRDefault="00F56A66" w:rsidP="00F56A66">
      <w:p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（三）项目工作岗位要求</w:t>
      </w:r>
    </w:p>
    <w:p w14:paraId="710B2BBF" w14:textId="77777777" w:rsidR="00F56A66" w:rsidRDefault="00F56A66" w:rsidP="00F56A66">
      <w:pPr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根据采购人划定的安全防范区域，中标人向采购人提供保安服务，并按照双向管理的模</w:t>
      </w:r>
      <w:r>
        <w:rPr>
          <w:rFonts w:ascii="宋体" w:hAnsi="宋体" w:hint="eastAsia"/>
          <w:bCs/>
          <w:szCs w:val="21"/>
        </w:rPr>
        <w:lastRenderedPageBreak/>
        <w:t xml:space="preserve">式对保安人员进行管理，依据双方确认的岗位职责要求，执行安全防范任务，承担相应的保安服务责任。                                                                                      </w:t>
      </w:r>
    </w:p>
    <w:p w14:paraId="549A3B37" w14:textId="77777777" w:rsidR="00F56A66" w:rsidRDefault="00F56A66" w:rsidP="00F56A66">
      <w:p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1、岗位概况</w:t>
      </w:r>
    </w:p>
    <w:p w14:paraId="3BDE9E7F" w14:textId="77777777" w:rsidR="00F56A66" w:rsidRDefault="00F56A66" w:rsidP="00F56A66">
      <w:p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本项目共设7个保安员岗位，其中小梅沙A区设2个岗位，门卫岗、巡逻岗；小梅沙B区设3个岗位，门卫岗、巡逻岗、监控岗；西丽生活区设2个岗位，门卫岗、巡逻岗。</w:t>
      </w:r>
    </w:p>
    <w:p w14:paraId="66734F18" w14:textId="77777777" w:rsidR="00F56A66" w:rsidRDefault="00F56A66" w:rsidP="00F56A66">
      <w:p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2、岗位职责</w:t>
      </w:r>
    </w:p>
    <w:p w14:paraId="70AE2734" w14:textId="77777777" w:rsidR="00F56A66" w:rsidRDefault="00F56A66" w:rsidP="00F56A66">
      <w:p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</w:t>
      </w:r>
      <w:r>
        <w:rPr>
          <w:rFonts w:ascii="宋体" w:hAnsi="宋体"/>
          <w:bCs/>
          <w:szCs w:val="21"/>
        </w:rPr>
        <w:t xml:space="preserve">.1  </w:t>
      </w:r>
      <w:r>
        <w:rPr>
          <w:rFonts w:ascii="宋体" w:hAnsi="宋体" w:hint="eastAsia"/>
          <w:bCs/>
          <w:szCs w:val="21"/>
        </w:rPr>
        <w:t>门卫岗：根据采购人业务点的具体要求，严格落实各项管理规定，认真做好区域内人员及车辆的进出登记工作，包括检查进出人员的相关工作证件及体温检测等管理工作。配合上级领导完成其他相关工作。</w:t>
      </w:r>
    </w:p>
    <w:p w14:paraId="6422EDC6" w14:textId="77777777" w:rsidR="00F56A66" w:rsidRDefault="00F56A66" w:rsidP="00F56A66">
      <w:p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</w:t>
      </w:r>
      <w:r>
        <w:rPr>
          <w:rFonts w:ascii="宋体" w:hAnsi="宋体"/>
          <w:bCs/>
          <w:szCs w:val="21"/>
        </w:rPr>
        <w:t xml:space="preserve">.2  </w:t>
      </w:r>
      <w:r>
        <w:rPr>
          <w:rFonts w:ascii="宋体" w:hAnsi="宋体" w:hint="eastAsia"/>
          <w:bCs/>
          <w:szCs w:val="21"/>
        </w:rPr>
        <w:t>巡逻岗：根据采购人业务点的具体要求，严格落实各项管理规定，熟悉掌握巡逻区域、重点要害部位及设施设备的基本情况，按要求做好工作区域内的消防及安全巡逻。遇突发事件，应及时做好应急处理并向上级报告。如因海关工作及业务需要，应配合采购人巡逻指定的地点及场所。配合上级领导完成其他相关工作。</w:t>
      </w:r>
    </w:p>
    <w:p w14:paraId="2B08B6BF" w14:textId="77777777" w:rsidR="00F56A66" w:rsidRDefault="00F56A66" w:rsidP="00F56A66">
      <w:p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</w:t>
      </w:r>
      <w:r>
        <w:rPr>
          <w:rFonts w:ascii="宋体" w:hAnsi="宋体"/>
          <w:bCs/>
          <w:szCs w:val="21"/>
        </w:rPr>
        <w:t xml:space="preserve">.3  </w:t>
      </w:r>
      <w:r>
        <w:rPr>
          <w:rFonts w:ascii="宋体" w:hAnsi="宋体" w:hint="eastAsia"/>
          <w:bCs/>
          <w:szCs w:val="21"/>
        </w:rPr>
        <w:t>监控岗：根据采购人业务点的具体要求，严格落实各项管理规定，认真做好区域内的相关监控设备运行及维护工作，每日检查监控记录情况，对异常可疑情况做好登记。配合上级领导完成其他相关工作。</w:t>
      </w:r>
    </w:p>
    <w:p w14:paraId="085793DC" w14:textId="77777777" w:rsidR="00F56A66" w:rsidRDefault="00F56A66" w:rsidP="00F56A66">
      <w:pPr>
        <w:spacing w:line="360" w:lineRule="auto"/>
        <w:rPr>
          <w:rFonts w:ascii="宋体" w:hAnsi="宋体"/>
          <w:bCs/>
          <w:szCs w:val="21"/>
        </w:rPr>
      </w:pPr>
    </w:p>
    <w:p w14:paraId="22D00390" w14:textId="77777777" w:rsidR="00F56A66" w:rsidRDefault="00F56A66" w:rsidP="00F56A66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三、商务要求</w:t>
      </w:r>
    </w:p>
    <w:p w14:paraId="21257E56" w14:textId="77777777" w:rsidR="00F56A66" w:rsidRDefault="00F56A66" w:rsidP="00F56A66">
      <w:p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（一）</w:t>
      </w:r>
      <w:proofErr w:type="gramStart"/>
      <w:r>
        <w:rPr>
          <w:rFonts w:ascii="宋体" w:hAnsi="宋体" w:hint="eastAsia"/>
          <w:bCs/>
          <w:szCs w:val="21"/>
        </w:rPr>
        <w:t>签定</w:t>
      </w:r>
      <w:proofErr w:type="gramEnd"/>
      <w:r>
        <w:rPr>
          <w:rFonts w:ascii="宋体" w:hAnsi="宋体" w:hint="eastAsia"/>
          <w:bCs/>
          <w:szCs w:val="21"/>
        </w:rPr>
        <w:t>合同日期：自中标(成交)通知书发出之日起30日内。</w:t>
      </w:r>
    </w:p>
    <w:p w14:paraId="366C669C" w14:textId="77777777" w:rsidR="00F56A66" w:rsidRDefault="00F56A66" w:rsidP="00F56A66">
      <w:p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★（二）服务期限： 签订合同之日起一年。该项目为一签三年服务项目，合同一年一签，且实质性内容不得改变；采购人根据中标人履约情况，评估确定是否续签第二年合同，第三年以此类推</w:t>
      </w:r>
      <w:r>
        <w:rPr>
          <w:rFonts w:ascii="宋体" w:hAnsi="宋体" w:hint="eastAsia"/>
          <w:snapToGrid w:val="0"/>
          <w:szCs w:val="21"/>
        </w:rPr>
        <w:t>。</w:t>
      </w:r>
    </w:p>
    <w:p w14:paraId="77A93F71" w14:textId="77777777" w:rsidR="00F56A66" w:rsidRDefault="00F56A66" w:rsidP="00F56A66">
      <w:p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（三）服务的地点： 1.小梅沙A区：深圳市盐田小梅</w:t>
      </w:r>
      <w:proofErr w:type="gramStart"/>
      <w:r>
        <w:rPr>
          <w:rFonts w:ascii="宋体" w:hAnsi="宋体" w:hint="eastAsia"/>
          <w:bCs/>
          <w:szCs w:val="21"/>
        </w:rPr>
        <w:t>沙盐葵路</w:t>
      </w:r>
      <w:proofErr w:type="gramEnd"/>
      <w:r>
        <w:rPr>
          <w:rFonts w:ascii="宋体" w:hAnsi="宋体" w:hint="eastAsia"/>
          <w:bCs/>
          <w:szCs w:val="21"/>
        </w:rPr>
        <w:t xml:space="preserve">18号2.小梅沙；B区：深圳市盐田区盐梅路新山边村1-2号；3.西丽生活区：深圳市南山区西丽街道白芒村10号。  </w:t>
      </w:r>
    </w:p>
    <w:p w14:paraId="32F3CAE9" w14:textId="77777777" w:rsidR="00F56A66" w:rsidRDefault="00F56A66" w:rsidP="00F56A66">
      <w:p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（四）定价方式：本项目签订固定总价合同。</w:t>
      </w:r>
    </w:p>
    <w:p w14:paraId="4DBC2609" w14:textId="77777777" w:rsidR="00F56A66" w:rsidRDefault="00F56A66" w:rsidP="00F56A66">
      <w:pPr>
        <w:spacing w:line="360" w:lineRule="auto"/>
        <w:rPr>
          <w:rFonts w:ascii="宋体" w:hAnsi="宋体"/>
          <w:bCs/>
          <w:szCs w:val="21"/>
        </w:rPr>
      </w:pPr>
      <w:r>
        <w:rPr>
          <w:rFonts w:hint="eastAsia"/>
        </w:rPr>
        <w:t>（五）</w:t>
      </w:r>
      <w:r>
        <w:rPr>
          <w:rFonts w:ascii="宋体" w:hAnsi="宋体" w:hint="eastAsia"/>
          <w:bCs/>
          <w:szCs w:val="21"/>
        </w:rPr>
        <w:t>付款方式：采购人按月结算费用。中标人于次月开具上月的保安服务费有效增值税发票交给采购人，采购人于收到发票的30个工作日内，以银行转账形式支付给中标人公司指定账户。</w:t>
      </w:r>
    </w:p>
    <w:p w14:paraId="460BF57F" w14:textId="77777777" w:rsidR="00F56A66" w:rsidRDefault="00F56A66" w:rsidP="00F56A66">
      <w:pPr>
        <w:pStyle w:val="a3"/>
        <w:spacing w:line="360" w:lineRule="auto"/>
      </w:pPr>
      <w:r>
        <w:rPr>
          <w:rFonts w:hint="eastAsia"/>
        </w:rPr>
        <w:t>（六）合同主要条款：见《小梅沙</w:t>
      </w:r>
      <w:r>
        <w:rPr>
          <w:rFonts w:hint="eastAsia"/>
        </w:rPr>
        <w:t>A</w:t>
      </w:r>
      <w:r>
        <w:rPr>
          <w:rFonts w:hint="eastAsia"/>
        </w:rPr>
        <w:t>区、</w:t>
      </w:r>
      <w:r>
        <w:rPr>
          <w:rFonts w:hint="eastAsia"/>
        </w:rPr>
        <w:t>B</w:t>
      </w:r>
      <w:r>
        <w:rPr>
          <w:rFonts w:hint="eastAsia"/>
        </w:rPr>
        <w:t>区及西丽生活区保安服务合同》。</w:t>
      </w:r>
    </w:p>
    <w:p w14:paraId="53D5D4E3" w14:textId="77777777" w:rsidR="00F56A66" w:rsidRDefault="00F56A66" w:rsidP="00F56A66">
      <w:pPr>
        <w:pStyle w:val="a3"/>
        <w:spacing w:line="360" w:lineRule="auto"/>
      </w:pPr>
    </w:p>
    <w:p w14:paraId="4D54FACE" w14:textId="77777777" w:rsidR="00F56A66" w:rsidRDefault="00F56A66" w:rsidP="00F56A66">
      <w:pPr>
        <w:pStyle w:val="a3"/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四、其他</w:t>
      </w:r>
    </w:p>
    <w:p w14:paraId="502691B8" w14:textId="77777777" w:rsidR="00F56A66" w:rsidRDefault="00F56A66" w:rsidP="00F56A66">
      <w:pPr>
        <w:pStyle w:val="a3"/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1、风险管理措施</w:t>
      </w:r>
    </w:p>
    <w:p w14:paraId="72B1145C" w14:textId="77777777" w:rsidR="00F56A66" w:rsidRDefault="00F56A66" w:rsidP="00F56A66">
      <w:pPr>
        <w:pStyle w:val="a3"/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</w:t>
      </w:r>
      <w:r>
        <w:rPr>
          <w:rFonts w:ascii="宋体" w:hAnsi="宋体"/>
          <w:bCs/>
          <w:szCs w:val="21"/>
        </w:rPr>
        <w:t xml:space="preserve">.1  </w:t>
      </w:r>
      <w:r>
        <w:rPr>
          <w:rFonts w:ascii="宋体" w:hAnsi="宋体" w:hint="eastAsia"/>
          <w:bCs/>
          <w:szCs w:val="21"/>
        </w:rPr>
        <w:t>阶段：</w:t>
      </w:r>
    </w:p>
    <w:p w14:paraId="0E67096E" w14:textId="77777777" w:rsidR="00F56A66" w:rsidRDefault="00F56A66" w:rsidP="00F56A66">
      <w:pPr>
        <w:pStyle w:val="a3"/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（1）项目采购阶段。</w:t>
      </w:r>
    </w:p>
    <w:p w14:paraId="21E18C1E" w14:textId="77777777" w:rsidR="00F56A66" w:rsidRDefault="00F56A66" w:rsidP="00F56A66">
      <w:pPr>
        <w:pStyle w:val="a3"/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（2）项目履约阶段。</w:t>
      </w:r>
    </w:p>
    <w:p w14:paraId="64C9157E" w14:textId="77777777" w:rsidR="00F56A66" w:rsidRDefault="00F56A66" w:rsidP="00F56A66">
      <w:pPr>
        <w:pStyle w:val="a3"/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</w:t>
      </w:r>
      <w:r>
        <w:rPr>
          <w:rFonts w:ascii="宋体" w:hAnsi="宋体"/>
          <w:bCs/>
          <w:szCs w:val="21"/>
        </w:rPr>
        <w:t xml:space="preserve">.2  </w:t>
      </w:r>
      <w:r>
        <w:rPr>
          <w:rFonts w:ascii="宋体" w:hAnsi="宋体" w:hint="eastAsia"/>
          <w:bCs/>
          <w:szCs w:val="21"/>
        </w:rPr>
        <w:t>风险事项</w:t>
      </w:r>
    </w:p>
    <w:p w14:paraId="114A5E44" w14:textId="77777777" w:rsidR="00F56A66" w:rsidRDefault="00F56A66" w:rsidP="00F56A66">
      <w:pPr>
        <w:pStyle w:val="a3"/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合同履行过程中，保安人员在岗位中存在与人冲突或遇到不可抗力的风险等。</w:t>
      </w:r>
    </w:p>
    <w:p w14:paraId="6D0F01DC" w14:textId="77777777" w:rsidR="00F56A66" w:rsidRDefault="00F56A66" w:rsidP="00F56A66">
      <w:pPr>
        <w:pStyle w:val="a3"/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</w:t>
      </w:r>
      <w:r>
        <w:rPr>
          <w:rFonts w:ascii="宋体" w:hAnsi="宋体"/>
          <w:bCs/>
          <w:szCs w:val="21"/>
        </w:rPr>
        <w:t xml:space="preserve">.3  </w:t>
      </w:r>
      <w:r>
        <w:rPr>
          <w:rFonts w:ascii="宋体" w:hAnsi="宋体" w:hint="eastAsia"/>
          <w:bCs/>
          <w:szCs w:val="21"/>
        </w:rPr>
        <w:t>风险描述</w:t>
      </w:r>
    </w:p>
    <w:p w14:paraId="73C746BC" w14:textId="77777777" w:rsidR="00F56A66" w:rsidRDefault="00F56A66" w:rsidP="00F56A66">
      <w:pPr>
        <w:pStyle w:val="a3"/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在上述风险事项中，如保安人员在服务岗位中遇到的风险，属于对项目的服务质量，将会影响采购人对中标单位的履约考核。</w:t>
      </w:r>
    </w:p>
    <w:p w14:paraId="3EF19734" w14:textId="77777777" w:rsidR="00F56A66" w:rsidRDefault="00F56A66" w:rsidP="00F56A66">
      <w:pPr>
        <w:pStyle w:val="a3"/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</w:t>
      </w:r>
      <w:r>
        <w:rPr>
          <w:rFonts w:ascii="宋体" w:hAnsi="宋体"/>
          <w:bCs/>
          <w:szCs w:val="21"/>
        </w:rPr>
        <w:t xml:space="preserve">.4  </w:t>
      </w:r>
      <w:r>
        <w:rPr>
          <w:rFonts w:ascii="宋体" w:hAnsi="宋体" w:hint="eastAsia"/>
          <w:bCs/>
          <w:szCs w:val="21"/>
        </w:rPr>
        <w:t>风险等级：低风险。</w:t>
      </w:r>
    </w:p>
    <w:p w14:paraId="554277F0" w14:textId="77777777" w:rsidR="00F56A66" w:rsidRDefault="00F56A66" w:rsidP="00F56A66">
      <w:pPr>
        <w:pStyle w:val="a3"/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</w:t>
      </w:r>
      <w:r>
        <w:rPr>
          <w:rFonts w:ascii="宋体" w:hAnsi="宋体"/>
          <w:bCs/>
          <w:szCs w:val="21"/>
        </w:rPr>
        <w:t xml:space="preserve">.5  </w:t>
      </w:r>
      <w:r>
        <w:rPr>
          <w:rFonts w:ascii="宋体" w:hAnsi="宋体" w:hint="eastAsia"/>
          <w:bCs/>
          <w:szCs w:val="21"/>
        </w:rPr>
        <w:t>防控措施：</w:t>
      </w:r>
    </w:p>
    <w:p w14:paraId="7200080D" w14:textId="77777777" w:rsidR="00F56A66" w:rsidRDefault="00F56A66" w:rsidP="00F56A66">
      <w:pPr>
        <w:pStyle w:val="a3"/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1.5.1  在采购活动中，</w:t>
      </w:r>
    </w:p>
    <w:p w14:paraId="0641E113" w14:textId="77777777" w:rsidR="00F56A66" w:rsidRDefault="00F56A66" w:rsidP="00F56A66">
      <w:pPr>
        <w:pStyle w:val="a3"/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采购人：采购人应按照国家法规及项目实际要求编写采购需求，不存在对投标人进行区别对待。</w:t>
      </w:r>
    </w:p>
    <w:p w14:paraId="28643D3E" w14:textId="77777777" w:rsidR="00F56A66" w:rsidRDefault="00F56A66" w:rsidP="00F56A66">
      <w:pPr>
        <w:pStyle w:val="a3"/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采购代理机构：招标代理机构应严格按照《中华人民共和国政府采购法》及相关法律法规规定，审核采购人采购需求，依法依规编写招标文件；评标过程中有效管理评标委员会评标，保证项目公开公平公正进行。</w:t>
      </w:r>
    </w:p>
    <w:p w14:paraId="288E34DD" w14:textId="77777777" w:rsidR="00F56A66" w:rsidRDefault="00F56A66" w:rsidP="00F56A66">
      <w:pPr>
        <w:pStyle w:val="a3"/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1.5.2  </w:t>
      </w:r>
      <w:r>
        <w:rPr>
          <w:rFonts w:ascii="宋体" w:hAnsi="宋体"/>
          <w:bCs/>
          <w:szCs w:val="21"/>
        </w:rPr>
        <w:t>在合同履行过程中</w:t>
      </w:r>
      <w:r>
        <w:rPr>
          <w:rFonts w:ascii="宋体" w:hAnsi="宋体" w:hint="eastAsia"/>
          <w:bCs/>
          <w:szCs w:val="21"/>
        </w:rPr>
        <w:t>:</w:t>
      </w:r>
    </w:p>
    <w:p w14:paraId="728EC4BE" w14:textId="77777777" w:rsidR="00F56A66" w:rsidRDefault="00F56A66" w:rsidP="00F56A66">
      <w:pPr>
        <w:pStyle w:val="a3"/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（1）合同履行期间，在保安员工作时间、能力和职责管理范围内发生责任事故，经公安部门侦查终结并认定确属保安员失职造成的，由中标人承担相应责任。</w:t>
      </w:r>
    </w:p>
    <w:p w14:paraId="6A1EB1A5" w14:textId="77777777" w:rsidR="00F56A66" w:rsidRDefault="00F56A66" w:rsidP="00F56A66">
      <w:pPr>
        <w:pStyle w:val="a3"/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（2）责任归属未查清之前，采购人与中标人仍应按本合同规定忠实履行各自义务，任何一方因此擅自变更、中止或解除本合同的均视为违约。违约方应当承担违约责任。</w:t>
      </w:r>
    </w:p>
    <w:p w14:paraId="3691F443" w14:textId="77777777" w:rsidR="00F56A66" w:rsidRDefault="00F56A66" w:rsidP="00F56A66">
      <w:pPr>
        <w:pStyle w:val="a3"/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（3）如因中标</w:t>
      </w:r>
      <w:proofErr w:type="gramStart"/>
      <w:r>
        <w:rPr>
          <w:rFonts w:ascii="宋体" w:hAnsi="宋体" w:hint="eastAsia"/>
          <w:bCs/>
          <w:szCs w:val="21"/>
        </w:rPr>
        <w:t>人原因</w:t>
      </w:r>
      <w:proofErr w:type="gramEnd"/>
      <w:r>
        <w:rPr>
          <w:rFonts w:ascii="宋体" w:hAnsi="宋体" w:hint="eastAsia"/>
          <w:bCs/>
          <w:szCs w:val="21"/>
        </w:rPr>
        <w:t>造成管理混乱，采购人有权督促中标人期限整改，期限内未整改的，采购人有权终止合同；造成采购人经济损失的，中标人应给予相应赔偿。</w:t>
      </w:r>
    </w:p>
    <w:p w14:paraId="185488B5" w14:textId="77777777" w:rsidR="00F56A66" w:rsidRDefault="00F56A66" w:rsidP="00F56A66">
      <w:pPr>
        <w:pStyle w:val="a3"/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（5）双方如发生争议应友好协商，协商不成时，可通过采购人所在地人民法院诉讼解决。</w:t>
      </w:r>
    </w:p>
    <w:p w14:paraId="7E0D3D79" w14:textId="77777777" w:rsidR="00F56A66" w:rsidRDefault="00F56A66" w:rsidP="00F56A66">
      <w:pPr>
        <w:pStyle w:val="a3"/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</w:t>
      </w:r>
      <w:r>
        <w:rPr>
          <w:rFonts w:ascii="宋体" w:hAnsi="宋体"/>
          <w:bCs/>
          <w:szCs w:val="21"/>
        </w:rPr>
        <w:t>.6</w:t>
      </w:r>
      <w:r>
        <w:rPr>
          <w:rFonts w:ascii="宋体" w:hAnsi="宋体" w:hint="eastAsia"/>
          <w:bCs/>
          <w:szCs w:val="21"/>
        </w:rPr>
        <w:t>：责任人</w:t>
      </w:r>
    </w:p>
    <w:p w14:paraId="5CFC5439" w14:textId="77777777" w:rsidR="00F56A66" w:rsidRDefault="00F56A66" w:rsidP="00F56A66">
      <w:pPr>
        <w:pStyle w:val="a3"/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采购人：采购人编制项目需求时应考核项目实际的因素，对项目要求、项目金额进行全方面调查。</w:t>
      </w:r>
    </w:p>
    <w:p w14:paraId="573805EB" w14:textId="77777777" w:rsidR="00F56A66" w:rsidRDefault="00F56A66" w:rsidP="00F56A66">
      <w:pPr>
        <w:pStyle w:val="a3"/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采购代理机构：招标代理机构应严格按照《中华人民共和国政府采购法》及相关法律法规</w:t>
      </w:r>
      <w:r>
        <w:rPr>
          <w:rFonts w:ascii="宋体" w:hAnsi="宋体" w:hint="eastAsia"/>
          <w:bCs/>
          <w:szCs w:val="21"/>
        </w:rPr>
        <w:lastRenderedPageBreak/>
        <w:t>规定，公平公正公开执行项目的招标评标工作。</w:t>
      </w:r>
    </w:p>
    <w:p w14:paraId="1B47E1D7" w14:textId="77777777" w:rsidR="00F56A66" w:rsidRDefault="00F56A66" w:rsidP="00F56A66">
      <w:pPr>
        <w:pStyle w:val="a3"/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投标人：投标人应如实响应投标，杜绝</w:t>
      </w:r>
      <w:proofErr w:type="gramStart"/>
      <w:r>
        <w:rPr>
          <w:rFonts w:ascii="宋体" w:hAnsi="宋体" w:hint="eastAsia"/>
          <w:bCs/>
          <w:szCs w:val="21"/>
        </w:rPr>
        <w:t>围标串标</w:t>
      </w:r>
      <w:proofErr w:type="gramEnd"/>
      <w:r>
        <w:rPr>
          <w:rFonts w:ascii="宋体" w:hAnsi="宋体" w:hint="eastAsia"/>
          <w:bCs/>
          <w:szCs w:val="21"/>
        </w:rPr>
        <w:t>等违法行为。在合同履行过程中，严格按照招标文件规定及投标文件的响应情况如实履约，并接受采购人考核。</w:t>
      </w:r>
    </w:p>
    <w:p w14:paraId="2FAFA3F0" w14:textId="77777777" w:rsidR="00F56A66" w:rsidRDefault="00F56A66" w:rsidP="00F56A66">
      <w:pPr>
        <w:pStyle w:val="a3"/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</w:t>
      </w:r>
      <w:r>
        <w:rPr>
          <w:rFonts w:ascii="宋体" w:hAnsi="宋体"/>
          <w:bCs/>
          <w:szCs w:val="21"/>
        </w:rPr>
        <w:t xml:space="preserve">.7  </w:t>
      </w:r>
      <w:r>
        <w:rPr>
          <w:rFonts w:ascii="宋体" w:hAnsi="宋体" w:hint="eastAsia"/>
          <w:bCs/>
          <w:szCs w:val="21"/>
        </w:rPr>
        <w:t>采购环节</w:t>
      </w:r>
    </w:p>
    <w:p w14:paraId="0030F5D3" w14:textId="77777777" w:rsidR="00F56A66" w:rsidRDefault="00F56A66" w:rsidP="00F56A66">
      <w:pPr>
        <w:pStyle w:val="a3"/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在采购活动中，有可能存在投标人响应不实或者提供虚假资料的风险。</w:t>
      </w:r>
    </w:p>
    <w:p w14:paraId="715345A3" w14:textId="77777777" w:rsidR="00F56A66" w:rsidRDefault="00F56A66" w:rsidP="00F56A66">
      <w:pPr>
        <w:pStyle w:val="a3"/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在合同履行过程中，人员不稳定或者频繁换人。</w:t>
      </w:r>
    </w:p>
    <w:p w14:paraId="22A381F1" w14:textId="77777777" w:rsidR="00F56A66" w:rsidRDefault="00F56A66" w:rsidP="00F56A66">
      <w:pPr>
        <w:pStyle w:val="a3"/>
        <w:spacing w:line="360" w:lineRule="auto"/>
        <w:rPr>
          <w:rFonts w:ascii="宋体" w:hAnsi="宋体"/>
          <w:bCs/>
          <w:szCs w:val="21"/>
        </w:rPr>
      </w:pPr>
    </w:p>
    <w:p w14:paraId="75BCC8D9" w14:textId="77777777" w:rsidR="00F56A66" w:rsidRDefault="00F56A66" w:rsidP="00F56A66">
      <w:pPr>
        <w:pStyle w:val="a3"/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备注：加注“★”的条款为不可负偏离条款，任一项未响应或不满足要求的，将导致投标无效。</w:t>
      </w:r>
    </w:p>
    <w:p w14:paraId="631A34C8" w14:textId="77777777" w:rsidR="00907C34" w:rsidRPr="00F56A66" w:rsidRDefault="00907C34"/>
    <w:sectPr w:rsidR="00907C34" w:rsidRPr="00F56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99"/>
    <w:rsid w:val="00664B99"/>
    <w:rsid w:val="00907C34"/>
    <w:rsid w:val="00F56A66"/>
    <w:rsid w:val="00FA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A3F4E"/>
  <w15:chartTrackingRefBased/>
  <w15:docId w15:val="{33C23851-0F87-40E3-9F13-BF9130AB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A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1"/>
    <w:qFormat/>
    <w:rsid w:val="00F56A66"/>
    <w:pPr>
      <w:jc w:val="left"/>
    </w:pPr>
  </w:style>
  <w:style w:type="character" w:customStyle="1" w:styleId="a4">
    <w:name w:val="批注文字 字符"/>
    <w:basedOn w:val="a0"/>
    <w:uiPriority w:val="99"/>
    <w:semiHidden/>
    <w:rsid w:val="00F56A66"/>
    <w:rPr>
      <w:rFonts w:ascii="Times New Roman" w:eastAsia="宋体" w:hAnsi="Times New Roman" w:cs="Times New Roman"/>
      <w:szCs w:val="24"/>
    </w:rPr>
  </w:style>
  <w:style w:type="character" w:customStyle="1" w:styleId="1">
    <w:name w:val="批注文字 字符1"/>
    <w:link w:val="a3"/>
    <w:rsid w:val="00F56A6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中正-周</dc:creator>
  <cp:keywords/>
  <dc:description/>
  <cp:lastModifiedBy>中正-周</cp:lastModifiedBy>
  <cp:revision>5</cp:revision>
  <dcterms:created xsi:type="dcterms:W3CDTF">2022-06-28T06:03:00Z</dcterms:created>
  <dcterms:modified xsi:type="dcterms:W3CDTF">2022-06-28T06:04:00Z</dcterms:modified>
</cp:coreProperties>
</file>